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ackground w:color="FFFFFF"/>
  <w:body>
    <w:p w:rsidRPr="00370E9A" w:rsidR="00817160" w:rsidP="00834A21" w:rsidRDefault="00E203BC" w14:paraId="683C74A0" w14:textId="5D40C2A7">
      <w:pPr>
        <w:autoSpaceDE w:val="0"/>
        <w:rPr>
          <w:b/>
          <w:bCs/>
          <w:color w:val="000000"/>
          <w:sz w:val="40"/>
          <w:szCs w:val="40"/>
        </w:rPr>
      </w:pPr>
      <w:bookmarkStart w:name="OLE_LINK3" w:id="0"/>
      <w:r w:rsidRPr="00370E9A">
        <w:rPr>
          <w:noProof/>
        </w:rPr>
        <w:drawing>
          <wp:anchor distT="0" distB="0" distL="114300" distR="114300" simplePos="0" relativeHeight="251658240" behindDoc="1" locked="0" layoutInCell="1" allowOverlap="1" wp14:anchorId="44BFCA2A" wp14:editId="341FE176">
            <wp:simplePos x="0" y="0"/>
            <wp:positionH relativeFrom="column">
              <wp:posOffset>5081</wp:posOffset>
            </wp:positionH>
            <wp:positionV relativeFrom="paragraph">
              <wp:posOffset>19050</wp:posOffset>
            </wp:positionV>
            <wp:extent cx="1600200" cy="609600"/>
            <wp:effectExtent l="0" t="0" r="0" b="0"/>
            <wp:wrapNone/>
            <wp:docPr id="3" name="Рисунок 1">
              <a:extLst xmlns:a="http://schemas.openxmlformats.org/drawingml/2006/main">
                <a:ext uri="{FF2B5EF4-FFF2-40B4-BE49-F238E27FC236}">
                  <a16:creationId xmlns:a16="http://schemas.microsoft.com/office/drawing/2014/main" id="{89C9A5CC-085E-48FC-B70C-F78EF31462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23428" b="32060"/>
                    <a:stretch>
                      <a:fillRect/>
                    </a:stretch>
                  </pic:blipFill>
                  <pic:spPr bwMode="auto">
                    <a:xfrm>
                      <a:off x="0" y="0"/>
                      <a:ext cx="1600200" cy="60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370E9A" w:rsidR="00591B83" w:rsidP="00834A21" w:rsidRDefault="00591B83" w14:paraId="349DB9E8" w14:textId="5D76F06A">
      <w:pPr>
        <w:autoSpaceDE w:val="0"/>
        <w:jc w:val="right"/>
        <w:rPr>
          <w:b/>
          <w:bCs/>
          <w:color w:val="000000"/>
          <w:sz w:val="28"/>
          <w:szCs w:val="28"/>
          <w:lang w:val="ru-RU"/>
        </w:rPr>
      </w:pPr>
      <w:r w:rsidRPr="00370E9A">
        <w:rPr>
          <w:b/>
          <w:bCs/>
          <w:color w:val="000000"/>
          <w:sz w:val="28"/>
          <w:szCs w:val="28"/>
          <w:lang w:val="ru-RU"/>
        </w:rPr>
        <w:t xml:space="preserve">Відкритий </w:t>
      </w:r>
      <w:r w:rsidRPr="00370E9A">
        <w:rPr>
          <w:b/>
          <w:bCs/>
          <w:color w:val="000000"/>
          <w:sz w:val="28"/>
          <w:szCs w:val="28"/>
          <w:lang w:val="uk-UA"/>
        </w:rPr>
        <w:t>національний</w:t>
      </w:r>
      <w:r w:rsidRPr="00370E9A">
        <w:rPr>
          <w:b/>
          <w:bCs/>
          <w:color w:val="000000"/>
          <w:sz w:val="28"/>
          <w:szCs w:val="28"/>
          <w:lang w:val="ru-RU"/>
        </w:rPr>
        <w:t xml:space="preserve"> тендер</w:t>
      </w:r>
    </w:p>
    <w:p w:rsidRPr="00370E9A" w:rsidR="00591B83" w:rsidP="00834A21" w:rsidRDefault="00591B83" w14:paraId="672A6659" w14:textId="10EC39EB">
      <w:pPr>
        <w:autoSpaceDE w:val="0"/>
        <w:jc w:val="right"/>
      </w:pPr>
      <w:r w:rsidRPr="2F0580D3">
        <w:rPr>
          <w:b/>
          <w:bCs/>
          <w:color w:val="000000" w:themeColor="text1"/>
          <w:sz w:val="28"/>
          <w:szCs w:val="28"/>
          <w:lang w:val="ru-RU"/>
        </w:rPr>
        <w:t xml:space="preserve">Реєстраційний номер: </w:t>
      </w:r>
      <w:r w:rsidRPr="2F0580D3">
        <w:rPr>
          <w:b/>
          <w:bCs/>
          <w:color w:val="000000" w:themeColor="text1"/>
          <w:sz w:val="28"/>
          <w:szCs w:val="28"/>
        </w:rPr>
        <w:t>ITB</w:t>
      </w:r>
      <w:r w:rsidRPr="2F0580D3">
        <w:rPr>
          <w:b/>
          <w:bCs/>
          <w:color w:val="000000" w:themeColor="text1"/>
          <w:sz w:val="28"/>
          <w:szCs w:val="28"/>
          <w:lang w:val="ru-RU"/>
        </w:rPr>
        <w:t>-</w:t>
      </w:r>
      <w:r w:rsidRPr="2F0580D3" w:rsidR="3DE0CD16">
        <w:rPr>
          <w:b/>
          <w:bCs/>
          <w:color w:val="000000" w:themeColor="text1"/>
          <w:sz w:val="28"/>
          <w:szCs w:val="28"/>
          <w:lang w:val="ru-RU"/>
        </w:rPr>
        <w:t xml:space="preserve"> RFX-2026-0001054</w:t>
      </w:r>
    </w:p>
    <w:p w:rsidRPr="00370E9A" w:rsidR="00591B83" w:rsidP="00834A21" w:rsidRDefault="00591B83" w14:paraId="0A37501D" w14:textId="77777777">
      <w:pPr>
        <w:autoSpaceDE w:val="0"/>
        <w:jc w:val="both"/>
        <w:rPr>
          <w:color w:val="000000"/>
          <w:lang w:val="ru-RU"/>
        </w:rPr>
      </w:pPr>
    </w:p>
    <w:p w:rsidRPr="00370E9A" w:rsidR="00591B83" w:rsidP="00834A21" w:rsidRDefault="22BF5C4D" w14:paraId="732AE15E" w14:textId="65EBEEF5">
      <w:pPr>
        <w:autoSpaceDE w:val="0"/>
        <w:jc w:val="both"/>
        <w:rPr>
          <w:color w:val="000000"/>
          <w:lang w:val="uk-UA"/>
        </w:rPr>
      </w:pPr>
      <w:r w:rsidRPr="4DCB40EC">
        <w:rPr>
          <w:color w:val="000000" w:themeColor="text1"/>
          <w:lang w:val="uk-UA"/>
        </w:rPr>
        <w:t>У рамках реалізації про</w:t>
      </w:r>
      <w:r w:rsidR="00A21623">
        <w:rPr>
          <w:color w:val="000000" w:themeColor="text1"/>
          <w:lang w:val="uk-UA"/>
        </w:rPr>
        <w:t>є</w:t>
      </w:r>
      <w:r w:rsidRPr="4DCB40EC">
        <w:rPr>
          <w:color w:val="000000" w:themeColor="text1"/>
          <w:lang w:val="uk-UA"/>
        </w:rPr>
        <w:t xml:space="preserve">ктної діяльності ФІЛІЯ МЕДЕЙР В УКРАЇНІ </w:t>
      </w:r>
      <w:r w:rsidRPr="4DCB40EC" w:rsidR="2126BD1E">
        <w:rPr>
          <w:lang w:val="uk-UA"/>
        </w:rPr>
        <w:t xml:space="preserve">оголошує тендер на </w:t>
      </w:r>
      <w:r w:rsidRPr="4DCB40EC" w:rsidR="2126BD1E">
        <w:rPr>
          <w:b/>
          <w:bCs/>
          <w:lang w:val="uk-UA"/>
        </w:rPr>
        <w:t>виконання робіт з реконструкції ділян</w:t>
      </w:r>
      <w:r w:rsidRPr="4DCB40EC" w:rsidR="795F1A71">
        <w:rPr>
          <w:b/>
          <w:bCs/>
          <w:lang w:val="uk-UA"/>
        </w:rPr>
        <w:t>ки</w:t>
      </w:r>
      <w:r w:rsidRPr="4DCB40EC" w:rsidR="2126BD1E">
        <w:rPr>
          <w:b/>
          <w:bCs/>
          <w:lang w:val="uk-UA"/>
        </w:rPr>
        <w:t xml:space="preserve"> теплової мережі від МК 53А до МК 156 по провулку Лісному в місті Охтирка, включаючи роботи із заміни теплової мережі та постачання матеріалів</w:t>
      </w:r>
      <w:r w:rsidRPr="4DCB40EC" w:rsidR="2126BD1E">
        <w:rPr>
          <w:lang w:val="uk-UA"/>
        </w:rPr>
        <w:t>.</w:t>
      </w:r>
      <w:r w:rsidRPr="4DCB40EC">
        <w:rPr>
          <w:color w:val="000000" w:themeColor="text1"/>
          <w:lang w:val="uk-UA"/>
        </w:rPr>
        <w:t xml:space="preserve"> Зацікавленим кандидатам пропонується подати тендерні пропозиції відповідно до критеріїв подання.</w:t>
      </w:r>
    </w:p>
    <w:p w:rsidRPr="00370E9A" w:rsidR="00591B83" w:rsidP="00834A21" w:rsidRDefault="00591B83" w14:paraId="5DAB6C7B" w14:textId="77777777">
      <w:pPr>
        <w:autoSpaceDE w:val="0"/>
        <w:jc w:val="both"/>
        <w:rPr>
          <w:color w:val="000000"/>
          <w:lang w:val="uk-UA"/>
        </w:rPr>
      </w:pPr>
    </w:p>
    <w:p w:rsidRPr="00370E9A" w:rsidR="00591B83" w:rsidP="00834A21" w:rsidRDefault="00591B83" w14:paraId="51A0E0AE" w14:textId="2D791CD2">
      <w:pPr>
        <w:autoSpaceDE w:val="0"/>
        <w:jc w:val="both"/>
        <w:rPr>
          <w:color w:val="000000" w:themeColor="text1"/>
          <w:lang w:val="uk-UA"/>
        </w:rPr>
      </w:pPr>
      <w:r w:rsidRPr="7B297A0F">
        <w:rPr>
          <w:color w:val="000000" w:themeColor="text1"/>
          <w:lang w:val="uk-UA"/>
        </w:rPr>
        <w:t>Тендерн</w:t>
      </w:r>
      <w:r w:rsidRPr="7B297A0F" w:rsidR="00CE2BE3">
        <w:rPr>
          <w:color w:val="000000" w:themeColor="text1"/>
          <w:lang w:val="uk-UA"/>
        </w:rPr>
        <w:t>у</w:t>
      </w:r>
      <w:r w:rsidRPr="7B297A0F">
        <w:rPr>
          <w:color w:val="000000" w:themeColor="text1"/>
          <w:lang w:val="uk-UA"/>
        </w:rPr>
        <w:t xml:space="preserve"> документаці</w:t>
      </w:r>
      <w:r w:rsidRPr="7B297A0F" w:rsidR="00CE2BE3">
        <w:rPr>
          <w:color w:val="000000" w:themeColor="text1"/>
          <w:lang w:val="uk-UA"/>
        </w:rPr>
        <w:t>ю</w:t>
      </w:r>
      <w:r w:rsidRPr="7B297A0F">
        <w:rPr>
          <w:color w:val="000000" w:themeColor="text1"/>
          <w:lang w:val="uk-UA"/>
        </w:rPr>
        <w:t xml:space="preserve"> (перелік критеріїв та необхідних документів для подачі Тендерної пропозиції) </w:t>
      </w:r>
      <w:r w:rsidRPr="7B297A0F" w:rsidR="006878D9">
        <w:rPr>
          <w:color w:val="000000" w:themeColor="text1"/>
          <w:lang w:val="uk-UA"/>
        </w:rPr>
        <w:t>можна знайти за посиланням нижче</w:t>
      </w:r>
      <w:r w:rsidRPr="7B297A0F" w:rsidR="3DFD5473">
        <w:rPr>
          <w:color w:val="000000" w:themeColor="text1"/>
          <w:lang w:val="uk-UA"/>
        </w:rPr>
        <w:t>:</w:t>
      </w:r>
    </w:p>
    <w:p w:rsidR="2DAB4E3E" w:rsidP="00834A21" w:rsidRDefault="2DAB4E3E" w14:paraId="7897F38F" w14:textId="20B01E34">
      <w:pPr>
        <w:jc w:val="center"/>
        <w:rPr>
          <w:lang w:val="uk-UA"/>
        </w:rPr>
      </w:pPr>
      <w:hyperlink r:id="rId10">
        <w:r w:rsidRPr="7B297A0F">
          <w:rPr>
            <w:rStyle w:val="Hyperlink"/>
            <w:lang w:val="uk-UA"/>
          </w:rPr>
          <w:t>Tender Dossie - RFX-2026-0001054_Okhtyrka_KV</w:t>
        </w:r>
      </w:hyperlink>
    </w:p>
    <w:p w:rsidRPr="00370E9A" w:rsidR="00322DE7" w:rsidP="00834A21" w:rsidRDefault="004A48EA" w14:paraId="5198A4DA" w14:textId="18BD6030">
      <w:pPr>
        <w:autoSpaceDE w:val="0"/>
        <w:jc w:val="both"/>
        <w:rPr>
          <w:color w:val="000000" w:themeColor="text1"/>
          <w:lang w:val="uk-UA"/>
        </w:rPr>
      </w:pPr>
      <w:r w:rsidRPr="33E44EF1">
        <w:rPr>
          <w:color w:val="000000" w:themeColor="text1"/>
          <w:lang w:val="uk-UA"/>
        </w:rPr>
        <w:t>Якщо у Вас виникнуть додаткові питання, будь ласка, звертайтесь</w:t>
      </w:r>
      <w:r w:rsidRPr="33E44EF1" w:rsidR="00370E9A">
        <w:rPr>
          <w:color w:val="000000" w:themeColor="text1"/>
          <w:lang w:val="uk-UA"/>
        </w:rPr>
        <w:t xml:space="preserve">: </w:t>
      </w:r>
    </w:p>
    <w:p w:rsidR="66045EA7" w:rsidP="00834A21" w:rsidRDefault="5FF95A33" w14:paraId="2A25631C" w14:textId="0BFB1E01">
      <w:pPr>
        <w:jc w:val="center"/>
      </w:pPr>
      <w:hyperlink r:id="rId11">
        <w:r w:rsidRPr="1E7992AF">
          <w:rPr>
            <w:rStyle w:val="Hyperlink"/>
            <w:lang w:val="uk-UA"/>
          </w:rPr>
          <w:t>kateryna.velykodna@medair.org</w:t>
        </w:r>
      </w:hyperlink>
      <w:r w:rsidRPr="1E7992AF">
        <w:rPr>
          <w:lang w:val="uk-UA"/>
        </w:rPr>
        <w:t xml:space="preserve"> </w:t>
      </w:r>
    </w:p>
    <w:p w:rsidR="1D438D87" w:rsidP="00834A21" w:rsidRDefault="1D438D87" w14:paraId="55E9411A" w14:textId="75462B15">
      <w:pPr>
        <w:jc w:val="center"/>
        <w:rPr>
          <w:lang w:val="uk-UA"/>
        </w:rPr>
      </w:pPr>
      <w:r w:rsidRPr="68EF23D1">
        <w:rPr>
          <w:lang w:val="uk-UA"/>
        </w:rPr>
        <w:t>+380 63 551 99 80</w:t>
      </w:r>
    </w:p>
    <w:p w:rsidRPr="00177D39" w:rsidR="00370E9A" w:rsidP="47A11890" w:rsidRDefault="00177D39" w14:paraId="60DD665B" w14:textId="6278D324">
      <w:pPr>
        <w:pStyle w:val="Normal"/>
        <w:autoSpaceDE w:val="0"/>
        <w:jc w:val="both"/>
        <w:rPr>
          <w:lang w:val="uk-UA"/>
        </w:rPr>
      </w:pPr>
      <w:r w:rsidRPr="47A11890" w:rsidR="00177D39">
        <w:rPr>
          <w:lang w:val="uk-UA"/>
        </w:rPr>
        <w:t xml:space="preserve">Відповіді будуть знаходитися у файлі </w:t>
      </w:r>
      <w:hyperlink r:id="Ra69a5e6074fc451c">
        <w:r w:rsidRPr="47A11890" w:rsidR="751CD072">
          <w:rPr>
            <w:rStyle w:val="Hyperlink"/>
            <w:rFonts w:ascii="Times New Roman" w:hAnsi="Times New Roman" w:eastAsia="Times New Roman" w:cs="Times New Roman"/>
            <w:noProof w:val="0"/>
            <w:sz w:val="24"/>
            <w:szCs w:val="24"/>
            <w:lang w:val="uk-UA"/>
          </w:rPr>
          <w:t>Questions &amp; Answers.docx</w:t>
        </w:r>
      </w:hyperlink>
      <w:r w:rsidRPr="47A11890" w:rsidR="751CD072">
        <w:rPr>
          <w:rFonts w:ascii="Times New Roman" w:hAnsi="Times New Roman" w:eastAsia="Times New Roman" w:cs="Times New Roman"/>
          <w:noProof w:val="0"/>
          <w:sz w:val="24"/>
          <w:szCs w:val="24"/>
          <w:lang w:val="uk-UA"/>
        </w:rPr>
        <w:t xml:space="preserve"> </w:t>
      </w:r>
      <w:r w:rsidRPr="47A11890" w:rsidR="004740E5">
        <w:rPr>
          <w:lang w:val="uk-UA"/>
        </w:rPr>
        <w:t xml:space="preserve">у папці </w:t>
      </w:r>
      <w:hyperlink r:id="R1bdb9ee50a97498f">
        <w:r w:rsidRPr="47A11890" w:rsidR="28A406E2">
          <w:rPr>
            <w:rStyle w:val="Hyperlink"/>
            <w:lang w:val="uk-UA"/>
          </w:rPr>
          <w:t>Tender Dossie - RFX-2026-0001054_Okhtyrka_KV</w:t>
        </w:r>
      </w:hyperlink>
    </w:p>
    <w:p w:rsidRPr="00177D39" w:rsidR="00426061" w:rsidP="00834A21" w:rsidRDefault="00426061" w14:paraId="6B2F63E4" w14:textId="77777777">
      <w:pPr>
        <w:autoSpaceDE w:val="0"/>
        <w:jc w:val="both"/>
        <w:rPr>
          <w:lang w:val="uk-UA"/>
        </w:rPr>
      </w:pPr>
    </w:p>
    <w:p w:rsidRPr="00370E9A" w:rsidR="00591B83" w:rsidP="00834A21" w:rsidRDefault="00591B83" w14:paraId="1D2DD18D" w14:textId="653FCAB2">
      <w:pPr>
        <w:autoSpaceDE w:val="0"/>
        <w:jc w:val="both"/>
        <w:rPr>
          <w:color w:val="000000"/>
          <w:lang w:val="uk-UA"/>
        </w:rPr>
      </w:pPr>
      <w:r w:rsidRPr="00370E9A">
        <w:rPr>
          <w:color w:val="000000" w:themeColor="text1"/>
          <w:lang w:val="uk-UA"/>
        </w:rPr>
        <w:t>Тендерна документація містить детальну інформацію, включаючи критерії присудження, дату, час і місце подання.</w:t>
      </w:r>
    </w:p>
    <w:p w:rsidRPr="00370E9A" w:rsidR="00591B83" w:rsidP="00834A21" w:rsidRDefault="00591B83" w14:paraId="02EB378F" w14:textId="77777777">
      <w:pPr>
        <w:autoSpaceDE w:val="0"/>
        <w:jc w:val="both"/>
        <w:rPr>
          <w:color w:val="000000"/>
          <w:lang w:val="uk-UA"/>
        </w:rPr>
      </w:pPr>
    </w:p>
    <w:p w:rsidRPr="00370E9A" w:rsidR="00591B83" w:rsidP="00834A21" w:rsidRDefault="00591B83" w14:paraId="672F8478" w14:textId="19224A86">
      <w:pPr>
        <w:autoSpaceDE w:val="0"/>
        <w:jc w:val="both"/>
        <w:rPr>
          <w:rStyle w:val="Emphasis"/>
          <w:i w:val="0"/>
          <w:iCs w:val="0"/>
          <w:color w:val="000000"/>
          <w:sz w:val="20"/>
          <w:szCs w:val="20"/>
          <w:shd w:val="clear" w:color="auto" w:fill="FFFFFF"/>
          <w:lang w:val="uk-UA"/>
        </w:rPr>
      </w:pPr>
      <w:r w:rsidRPr="00370E9A">
        <w:rPr>
          <w:color w:val="000000"/>
          <w:lang w:val="uk-UA"/>
        </w:rPr>
        <w:t xml:space="preserve">Дата закриття тендеру: </w:t>
      </w:r>
      <w:r w:rsidRPr="6A5B4A55" w:rsidR="178064B7">
        <w:rPr>
          <w:color w:val="000000" w:themeColor="text1"/>
          <w:lang w:val="uk-UA"/>
        </w:rPr>
        <w:t>14</w:t>
      </w:r>
      <w:r w:rsidRPr="6A5B4A55">
        <w:rPr>
          <w:color w:val="000000" w:themeColor="text1"/>
          <w:lang w:val="uk-UA"/>
        </w:rPr>
        <w:t xml:space="preserve"> </w:t>
      </w:r>
      <w:r w:rsidRPr="6A5B4A55" w:rsidR="00396ACC">
        <w:rPr>
          <w:color w:val="000000" w:themeColor="text1"/>
          <w:lang w:val="uk-UA"/>
        </w:rPr>
        <w:t>червня</w:t>
      </w:r>
      <w:r w:rsidRPr="6A5B4A55">
        <w:rPr>
          <w:color w:val="000000" w:themeColor="text1"/>
          <w:lang w:val="uk-UA"/>
        </w:rPr>
        <w:t xml:space="preserve"> 202</w:t>
      </w:r>
      <w:r w:rsidRPr="6A5B4A55" w:rsidR="1DFD6902">
        <w:rPr>
          <w:color w:val="000000" w:themeColor="text1"/>
          <w:lang w:val="uk-UA"/>
        </w:rPr>
        <w:t>6</w:t>
      </w:r>
      <w:r w:rsidRPr="6A5B4A55">
        <w:rPr>
          <w:color w:val="000000" w:themeColor="text1"/>
          <w:lang w:val="uk-UA"/>
        </w:rPr>
        <w:t xml:space="preserve"> р. о </w:t>
      </w:r>
      <w:r w:rsidR="0054302C">
        <w:rPr>
          <w:color w:val="000000" w:themeColor="text1"/>
          <w:lang w:val="uk-UA"/>
        </w:rPr>
        <w:t>23</w:t>
      </w:r>
      <w:r w:rsidRPr="6A5B4A55">
        <w:rPr>
          <w:color w:val="000000" w:themeColor="text1"/>
          <w:lang w:val="uk-UA"/>
        </w:rPr>
        <w:t>:</w:t>
      </w:r>
      <w:r w:rsidR="0054302C">
        <w:rPr>
          <w:color w:val="000000" w:themeColor="text1"/>
          <w:lang w:val="uk-UA"/>
        </w:rPr>
        <w:t>59</w:t>
      </w:r>
      <w:r w:rsidRPr="6A5B4A55">
        <w:rPr>
          <w:color w:val="000000" w:themeColor="text1"/>
          <w:lang w:val="uk-UA"/>
        </w:rPr>
        <w:t xml:space="preserve"> за </w:t>
      </w:r>
      <w:r w:rsidRPr="6A5B4A55">
        <w:rPr>
          <w:rStyle w:val="Emphasis"/>
          <w:i w:val="0"/>
          <w:iCs w:val="0"/>
          <w:color w:val="000000" w:themeColor="text1"/>
          <w:lang w:val="uk-UA"/>
        </w:rPr>
        <w:t>київським часом</w:t>
      </w:r>
      <w:r w:rsidRPr="6A5B4A55" w:rsidR="18AA68B1">
        <w:rPr>
          <w:rStyle w:val="Emphasis"/>
          <w:i w:val="0"/>
          <w:iCs w:val="0"/>
          <w:color w:val="000000" w:themeColor="text1"/>
          <w:lang w:val="uk-UA"/>
        </w:rPr>
        <w:t>.</w:t>
      </w:r>
    </w:p>
    <w:p w:rsidRPr="00370E9A" w:rsidR="00591B83" w:rsidP="00834A21" w:rsidRDefault="18AA68B1" w14:paraId="5A39BBE3" w14:textId="17C6DC2C">
      <w:pPr>
        <w:tabs>
          <w:tab w:val="left" w:pos="1056"/>
          <w:tab w:val="right" w:pos="9064"/>
        </w:tabs>
        <w:autoSpaceDE w:val="0"/>
        <w:rPr>
          <w:b/>
          <w:bCs/>
          <w:color w:val="000000"/>
          <w:sz w:val="28"/>
          <w:szCs w:val="28"/>
        </w:rPr>
      </w:pPr>
      <w:r w:rsidRPr="00370E9A">
        <w:rPr>
          <w:b/>
          <w:bCs/>
          <w:color w:val="000000" w:themeColor="text1"/>
          <w:sz w:val="28"/>
          <w:szCs w:val="28"/>
        </w:rPr>
        <w:t>________________________________________________________________</w:t>
      </w:r>
    </w:p>
    <w:p w:rsidRPr="00370E9A" w:rsidR="006E697C" w:rsidP="00834A21" w:rsidRDefault="006E697C" w14:paraId="520BAADF" w14:textId="77777777">
      <w:pPr>
        <w:tabs>
          <w:tab w:val="left" w:pos="1056"/>
          <w:tab w:val="right" w:pos="9064"/>
        </w:tabs>
        <w:autoSpaceDE w:val="0"/>
        <w:jc w:val="right"/>
        <w:rPr>
          <w:b/>
          <w:bCs/>
          <w:color w:val="000000"/>
          <w:sz w:val="40"/>
          <w:szCs w:val="40"/>
        </w:rPr>
      </w:pPr>
      <w:r w:rsidRPr="00370E9A">
        <w:rPr>
          <w:b/>
          <w:bCs/>
          <w:color w:val="000000" w:themeColor="text1"/>
          <w:sz w:val="28"/>
          <w:szCs w:val="28"/>
        </w:rPr>
        <w:t>Open</w:t>
      </w:r>
      <w:r w:rsidRPr="00370E9A" w:rsidR="009F395D">
        <w:rPr>
          <w:b/>
          <w:bCs/>
          <w:color w:val="000000" w:themeColor="text1"/>
          <w:sz w:val="28"/>
          <w:szCs w:val="28"/>
        </w:rPr>
        <w:t xml:space="preserve"> </w:t>
      </w:r>
      <w:r w:rsidRPr="00370E9A">
        <w:rPr>
          <w:b/>
          <w:bCs/>
          <w:color w:val="000000" w:themeColor="text1"/>
          <w:sz w:val="28"/>
          <w:szCs w:val="28"/>
        </w:rPr>
        <w:t>national tender</w:t>
      </w:r>
    </w:p>
    <w:bookmarkEnd w:id="0"/>
    <w:p w:rsidRPr="00370E9A" w:rsidR="006E697C" w:rsidP="00834A21" w:rsidRDefault="00E24988" w14:paraId="4F9A8997" w14:textId="260C3A0B">
      <w:pPr>
        <w:autoSpaceDE w:val="0"/>
        <w:jc w:val="right"/>
      </w:pPr>
      <w:r w:rsidRPr="2F0580D3">
        <w:rPr>
          <w:b/>
          <w:bCs/>
          <w:color w:val="000000" w:themeColor="text1"/>
          <w:sz w:val="28"/>
          <w:szCs w:val="28"/>
        </w:rPr>
        <w:t>Reference number: ITB</w:t>
      </w:r>
      <w:r w:rsidRPr="2F0580D3" w:rsidR="006E697C">
        <w:rPr>
          <w:b/>
          <w:bCs/>
          <w:color w:val="000000" w:themeColor="text1"/>
          <w:sz w:val="28"/>
          <w:szCs w:val="28"/>
        </w:rPr>
        <w:t>-</w:t>
      </w:r>
      <w:r w:rsidRPr="2F0580D3" w:rsidR="07A041A1">
        <w:rPr>
          <w:b/>
          <w:bCs/>
          <w:color w:val="000000" w:themeColor="text1"/>
          <w:sz w:val="28"/>
          <w:szCs w:val="28"/>
        </w:rPr>
        <w:t xml:space="preserve"> RFX-2026-0001054</w:t>
      </w:r>
    </w:p>
    <w:p w:rsidRPr="00370E9A" w:rsidR="006E697C" w:rsidP="00834A21" w:rsidRDefault="006E697C" w14:paraId="41C8F396" w14:textId="77777777">
      <w:pPr>
        <w:autoSpaceDE w:val="0"/>
        <w:jc w:val="both"/>
      </w:pPr>
    </w:p>
    <w:p w:rsidRPr="00370E9A" w:rsidR="006E697C" w:rsidP="00834A21" w:rsidRDefault="133FF80C" w14:paraId="189B5933" w14:textId="44BE6C27">
      <w:pPr>
        <w:autoSpaceDE w:val="0"/>
        <w:jc w:val="both"/>
        <w:rPr>
          <w:lang w:val="uk-UA"/>
        </w:rPr>
      </w:pPr>
      <w:r>
        <w:t xml:space="preserve">Within the framework of the implementation of its project activities in Ukraine, THE BRANCH OF MEDAIR IN UKRAINE is launching a tender for the </w:t>
      </w:r>
      <w:r w:rsidRPr="4DCB40EC">
        <w:rPr>
          <w:b/>
          <w:bCs/>
        </w:rPr>
        <w:t>reconstruction of section of the heating network from MK 53A to MK 156 along Lisny Lane in Okhtyrka, including works for the replacement of the heating network and the supply of materials.</w:t>
      </w:r>
      <w:r w:rsidRPr="4DCB40EC" w:rsidR="28DD617E">
        <w:rPr>
          <w:b/>
          <w:bCs/>
        </w:rPr>
        <w:t xml:space="preserve"> </w:t>
      </w:r>
      <w:r w:rsidR="28DD617E">
        <w:t>Interested candidates are hereby invited to submit tenders in accordance with the submission criteri</w:t>
      </w:r>
      <w:r w:rsidRPr="4DCB40EC" w:rsidR="28DD617E">
        <w:rPr>
          <w:color w:val="000000" w:themeColor="text1"/>
        </w:rPr>
        <w:t>a</w:t>
      </w:r>
      <w:r w:rsidRPr="4DCB40EC" w:rsidR="09A4EBBC">
        <w:rPr>
          <w:color w:val="000000" w:themeColor="text1"/>
          <w:lang w:val="uk-UA"/>
        </w:rPr>
        <w:t>.</w:t>
      </w:r>
    </w:p>
    <w:p w:rsidRPr="00370E9A" w:rsidR="006E697C" w:rsidP="00834A21" w:rsidRDefault="006E697C" w14:paraId="0D0B940D" w14:textId="77777777">
      <w:pPr>
        <w:autoSpaceDE w:val="0"/>
        <w:jc w:val="both"/>
        <w:rPr>
          <w:color w:val="000000"/>
        </w:rPr>
      </w:pPr>
    </w:p>
    <w:p w:rsidRPr="000C56AB" w:rsidR="000C56AB" w:rsidP="00834A21" w:rsidRDefault="000C56AB" w14:paraId="6AE7D65D" w14:textId="77777777">
      <w:pPr>
        <w:autoSpaceDE w:val="0"/>
        <w:jc w:val="both"/>
        <w:rPr>
          <w:color w:val="000000" w:themeColor="text1"/>
          <w:lang w:val="uk-UA"/>
        </w:rPr>
      </w:pPr>
      <w:r w:rsidRPr="7B297A0F">
        <w:rPr>
          <w:color w:val="000000" w:themeColor="text1"/>
          <w:lang w:val="uk-UA"/>
        </w:rPr>
        <w:t>Tender documents (list of criteria and required documents for submission of the Tender Proposal) can be found at the link below:</w:t>
      </w:r>
    </w:p>
    <w:p w:rsidR="4FDCBB3C" w:rsidP="00834A21" w:rsidRDefault="4FDCBB3C" w14:paraId="166A3549" w14:textId="39308486">
      <w:pPr>
        <w:jc w:val="center"/>
        <w:rPr>
          <w:lang w:val="uk-UA"/>
        </w:rPr>
      </w:pPr>
      <w:hyperlink r:id="rId14">
        <w:r w:rsidRPr="7B297A0F">
          <w:rPr>
            <w:rStyle w:val="Hyperlink"/>
            <w:lang w:val="uk-UA"/>
          </w:rPr>
          <w:t>Tender Dossie - RFX-2026-0001054_Okhtyrka_KV</w:t>
        </w:r>
      </w:hyperlink>
    </w:p>
    <w:p w:rsidR="000C56AB" w:rsidP="00834A21" w:rsidRDefault="007A5B33" w14:paraId="6D29838B" w14:textId="763F0323">
      <w:pPr>
        <w:autoSpaceDE w:val="0"/>
        <w:jc w:val="both"/>
        <w:rPr>
          <w:color w:val="000000" w:themeColor="text1"/>
          <w:lang w:val="uk-UA"/>
        </w:rPr>
      </w:pPr>
      <w:r w:rsidRPr="33E44EF1">
        <w:rPr>
          <w:color w:val="000000" w:themeColor="text1"/>
          <w:lang w:val="uk-UA"/>
        </w:rPr>
        <w:t>If you have any further questions, please contact:</w:t>
      </w:r>
    </w:p>
    <w:p w:rsidR="19D9FC07" w:rsidP="00834A21" w:rsidRDefault="19D9FC07" w14:paraId="0A891415" w14:textId="6A5E9776">
      <w:pPr>
        <w:jc w:val="center"/>
      </w:pPr>
      <w:hyperlink r:id="rId15">
        <w:r w:rsidRPr="68EF23D1">
          <w:rPr>
            <w:rStyle w:val="Hyperlink"/>
          </w:rPr>
          <w:t>kateryna.velykodna@medair.org</w:t>
        </w:r>
      </w:hyperlink>
      <w:r>
        <w:t xml:space="preserve"> </w:t>
      </w:r>
    </w:p>
    <w:p w:rsidR="3962EC18" w:rsidP="00834A21" w:rsidRDefault="3962EC18" w14:paraId="5B4228C3" w14:textId="342A31D9">
      <w:pPr>
        <w:jc w:val="center"/>
        <w:rPr>
          <w:lang w:val="uk-UA"/>
        </w:rPr>
      </w:pPr>
      <w:r w:rsidRPr="68EF23D1">
        <w:rPr>
          <w:lang w:val="uk-UA"/>
        </w:rPr>
        <w:t>+380 63 551 99 80</w:t>
      </w:r>
    </w:p>
    <w:p w:rsidR="008770C8" w:rsidP="47A11890" w:rsidRDefault="00072812" w14:paraId="736FB3E8" w14:textId="22138B6E">
      <w:pPr>
        <w:pStyle w:val="Normal"/>
        <w:autoSpaceDE w:val="0"/>
        <w:jc w:val="both"/>
        <w:rPr>
          <w:lang w:val="uk-UA"/>
        </w:rPr>
      </w:pPr>
      <w:r w:rsidRPr="47A11890" w:rsidR="00072812">
        <w:rPr>
          <w:lang w:val="uk-UA"/>
        </w:rPr>
        <w:t>The</w:t>
      </w:r>
      <w:r w:rsidRPr="47A11890" w:rsidR="00072812">
        <w:rPr>
          <w:lang w:val="uk-UA"/>
        </w:rPr>
        <w:t xml:space="preserve"> </w:t>
      </w:r>
      <w:r w:rsidRPr="47A11890" w:rsidR="00072812">
        <w:rPr>
          <w:lang w:val="uk-UA"/>
        </w:rPr>
        <w:t>answers</w:t>
      </w:r>
      <w:r w:rsidRPr="47A11890" w:rsidR="00072812">
        <w:rPr>
          <w:lang w:val="uk-UA"/>
        </w:rPr>
        <w:t xml:space="preserve"> </w:t>
      </w:r>
      <w:r w:rsidRPr="47A11890" w:rsidR="00072812">
        <w:rPr>
          <w:lang w:val="uk-UA"/>
        </w:rPr>
        <w:t>will</w:t>
      </w:r>
      <w:r w:rsidRPr="47A11890" w:rsidR="00072812">
        <w:rPr>
          <w:lang w:val="uk-UA"/>
        </w:rPr>
        <w:t xml:space="preserve"> </w:t>
      </w:r>
      <w:r w:rsidRPr="47A11890" w:rsidR="00072812">
        <w:rPr>
          <w:lang w:val="uk-UA"/>
        </w:rPr>
        <w:t>be</w:t>
      </w:r>
      <w:r w:rsidRPr="47A11890" w:rsidR="00072812">
        <w:rPr>
          <w:lang w:val="uk-UA"/>
        </w:rPr>
        <w:t xml:space="preserve"> </w:t>
      </w:r>
      <w:r w:rsidRPr="47A11890" w:rsidR="00072812">
        <w:rPr>
          <w:lang w:val="uk-UA"/>
        </w:rPr>
        <w:t>in</w:t>
      </w:r>
      <w:r w:rsidRPr="47A11890" w:rsidR="00072812">
        <w:rPr>
          <w:lang w:val="uk-UA"/>
        </w:rPr>
        <w:t xml:space="preserve"> </w:t>
      </w:r>
      <w:r w:rsidRPr="47A11890" w:rsidR="00072812">
        <w:rPr>
          <w:lang w:val="uk-UA"/>
        </w:rPr>
        <w:t>the</w:t>
      </w:r>
      <w:r w:rsidRPr="47A11890" w:rsidR="00072812">
        <w:rPr>
          <w:lang w:val="uk-UA"/>
        </w:rPr>
        <w:t xml:space="preserve"> </w:t>
      </w:r>
      <w:hyperlink r:id="Red5a9887f3864c12">
        <w:r w:rsidRPr="47A11890" w:rsidR="38A20F43">
          <w:rPr>
            <w:rStyle w:val="Hyperlink"/>
            <w:rFonts w:ascii="Times New Roman" w:hAnsi="Times New Roman" w:eastAsia="Times New Roman" w:cs="Times New Roman"/>
            <w:noProof w:val="0"/>
            <w:sz w:val="24"/>
            <w:szCs w:val="24"/>
            <w:lang w:val="uk-UA"/>
          </w:rPr>
          <w:t>Questions &amp; Answers.docx</w:t>
        </w:r>
      </w:hyperlink>
      <w:r w:rsidRPr="47A11890" w:rsidR="38A20F43">
        <w:rPr>
          <w:rFonts w:ascii="Times New Roman" w:hAnsi="Times New Roman" w:eastAsia="Times New Roman" w:cs="Times New Roman"/>
          <w:noProof w:val="0"/>
          <w:sz w:val="24"/>
          <w:szCs w:val="24"/>
          <w:lang w:val="uk-UA"/>
        </w:rPr>
        <w:t xml:space="preserve"> </w:t>
      </w:r>
      <w:r w:rsidRPr="47A11890" w:rsidR="00072812">
        <w:rPr>
          <w:lang w:val="uk-UA"/>
        </w:rPr>
        <w:t>file</w:t>
      </w:r>
      <w:r w:rsidRPr="47A11890" w:rsidR="00072812">
        <w:rPr>
          <w:lang w:val="uk-UA"/>
        </w:rPr>
        <w:t xml:space="preserve"> </w:t>
      </w:r>
      <w:r w:rsidRPr="47A11890" w:rsidR="00072812">
        <w:rPr>
          <w:lang w:val="uk-UA"/>
        </w:rPr>
        <w:t>in</w:t>
      </w:r>
      <w:r w:rsidRPr="47A11890" w:rsidR="00072812">
        <w:rPr>
          <w:lang w:val="uk-UA"/>
        </w:rPr>
        <w:t xml:space="preserve"> </w:t>
      </w:r>
      <w:r w:rsidRPr="47A11890" w:rsidR="00072812">
        <w:rPr>
          <w:lang w:val="uk-UA"/>
        </w:rPr>
        <w:t>the</w:t>
      </w:r>
      <w:r w:rsidRPr="47A11890" w:rsidR="00072812">
        <w:rPr>
          <w:lang w:val="uk-UA"/>
        </w:rPr>
        <w:t xml:space="preserve"> </w:t>
      </w:r>
      <w:hyperlink r:id="R86c86a2c7c1c4e9c">
        <w:r w:rsidRPr="47A11890" w:rsidR="68CB5499">
          <w:rPr>
            <w:rStyle w:val="Hyperlink"/>
            <w:lang w:val="uk-UA"/>
          </w:rPr>
          <w:t>Tender Dossie - RFX-2026-0001054_Okhtyrka_KV</w:t>
        </w:r>
      </w:hyperlink>
    </w:p>
    <w:p w:rsidR="008770C8" w:rsidP="00834A21" w:rsidRDefault="008770C8" w14:paraId="38BCCDC2" w14:textId="77777777">
      <w:pPr>
        <w:autoSpaceDE w:val="0"/>
        <w:jc w:val="both"/>
        <w:rPr>
          <w:lang w:val="uk-UA"/>
        </w:rPr>
      </w:pPr>
    </w:p>
    <w:p w:rsidRPr="00370E9A" w:rsidR="006E697C" w:rsidP="00834A21" w:rsidRDefault="00790088" w14:paraId="0614ABBD" w14:textId="77777777">
      <w:pPr>
        <w:autoSpaceDE w:val="0"/>
        <w:jc w:val="both"/>
        <w:rPr>
          <w:color w:val="000000"/>
        </w:rPr>
      </w:pPr>
      <w:r w:rsidRPr="00370E9A">
        <w:rPr>
          <w:color w:val="000000" w:themeColor="text1"/>
        </w:rPr>
        <w:t xml:space="preserve">The tender </w:t>
      </w:r>
      <w:r w:rsidRPr="00370E9A" w:rsidR="00281518">
        <w:rPr>
          <w:color w:val="000000" w:themeColor="text1"/>
        </w:rPr>
        <w:t xml:space="preserve">dossier </w:t>
      </w:r>
      <w:r w:rsidRPr="00370E9A">
        <w:rPr>
          <w:color w:val="000000" w:themeColor="text1"/>
        </w:rPr>
        <w:t>provide</w:t>
      </w:r>
      <w:r w:rsidRPr="00370E9A" w:rsidR="00974CC5">
        <w:rPr>
          <w:color w:val="000000" w:themeColor="text1"/>
        </w:rPr>
        <w:t>s</w:t>
      </w:r>
      <w:r w:rsidRPr="00370E9A" w:rsidR="00281518">
        <w:rPr>
          <w:color w:val="000000" w:themeColor="text1"/>
        </w:rPr>
        <w:t xml:space="preserve"> </w:t>
      </w:r>
      <w:r w:rsidRPr="00370E9A">
        <w:rPr>
          <w:color w:val="000000" w:themeColor="text1"/>
        </w:rPr>
        <w:t>relevant information in detail, inclu</w:t>
      </w:r>
      <w:r w:rsidRPr="00370E9A" w:rsidR="00E63852">
        <w:rPr>
          <w:color w:val="000000" w:themeColor="text1"/>
        </w:rPr>
        <w:t>ding award criteria, date, time</w:t>
      </w:r>
      <w:r w:rsidRPr="00370E9A">
        <w:rPr>
          <w:color w:val="000000" w:themeColor="text1"/>
        </w:rPr>
        <w:t xml:space="preserve"> and place of submission.</w:t>
      </w:r>
    </w:p>
    <w:p w:rsidRPr="00370E9A" w:rsidR="00790088" w:rsidP="00834A21" w:rsidRDefault="00790088" w14:paraId="0E27B00A" w14:textId="77777777">
      <w:pPr>
        <w:autoSpaceDE w:val="0"/>
        <w:jc w:val="both"/>
        <w:rPr>
          <w:color w:val="000000"/>
        </w:rPr>
      </w:pPr>
    </w:p>
    <w:p w:rsidRPr="00370E9A" w:rsidR="00817160" w:rsidP="00834A21" w:rsidRDefault="003C4BC3" w14:paraId="44EAFD9C" w14:textId="5095B4A4">
      <w:pPr>
        <w:autoSpaceDE w:val="0"/>
        <w:jc w:val="both"/>
        <w:rPr>
          <w:b/>
          <w:bCs/>
          <w:color w:val="202124"/>
        </w:rPr>
      </w:pPr>
      <w:r w:rsidRPr="060EBBD3">
        <w:rPr>
          <w:color w:val="000000" w:themeColor="text1"/>
        </w:rPr>
        <w:t xml:space="preserve">Tender closure date: </w:t>
      </w:r>
      <w:r w:rsidRPr="060EBBD3" w:rsidR="444046F8">
        <w:rPr>
          <w:color w:val="000000" w:themeColor="text1"/>
        </w:rPr>
        <w:t>14</w:t>
      </w:r>
      <w:r w:rsidRPr="060EBBD3" w:rsidR="001A238D">
        <w:rPr>
          <w:color w:val="000000" w:themeColor="text1"/>
          <w:vertAlign w:val="superscript"/>
        </w:rPr>
        <w:t>th</w:t>
      </w:r>
      <w:r w:rsidRPr="060EBBD3" w:rsidR="00440A18">
        <w:rPr>
          <w:color w:val="000000" w:themeColor="text1"/>
        </w:rPr>
        <w:t xml:space="preserve"> of </w:t>
      </w:r>
      <w:r w:rsidRPr="060EBBD3" w:rsidR="001300D8">
        <w:rPr>
          <w:color w:val="000000" w:themeColor="text1"/>
        </w:rPr>
        <w:t>June</w:t>
      </w:r>
      <w:r w:rsidRPr="060EBBD3" w:rsidR="00440A18">
        <w:rPr>
          <w:color w:val="000000" w:themeColor="text1"/>
        </w:rPr>
        <w:t xml:space="preserve"> 202</w:t>
      </w:r>
      <w:r w:rsidRPr="060EBBD3" w:rsidR="410ACFC1">
        <w:rPr>
          <w:color w:val="000000" w:themeColor="text1"/>
        </w:rPr>
        <w:t>6</w:t>
      </w:r>
      <w:r w:rsidRPr="060EBBD3">
        <w:rPr>
          <w:color w:val="000000" w:themeColor="text1"/>
        </w:rPr>
        <w:t xml:space="preserve"> at </w:t>
      </w:r>
      <w:r w:rsidR="008F6D97">
        <w:rPr>
          <w:color w:val="000000" w:themeColor="text1"/>
        </w:rPr>
        <w:t>11:</w:t>
      </w:r>
      <w:r w:rsidR="0054302C">
        <w:rPr>
          <w:color w:val="000000" w:themeColor="text1"/>
          <w:lang w:val="uk-UA"/>
        </w:rPr>
        <w:t>59</w:t>
      </w:r>
      <w:r w:rsidRPr="060EBBD3" w:rsidR="00974CC5">
        <w:rPr>
          <w:color w:val="000000" w:themeColor="text1"/>
        </w:rPr>
        <w:t xml:space="preserve"> PM </w:t>
      </w:r>
      <w:r w:rsidRPr="060EBBD3" w:rsidR="00817160">
        <w:rPr>
          <w:color w:val="000000" w:themeColor="text1"/>
        </w:rPr>
        <w:t>Kyiv time</w:t>
      </w:r>
      <w:r w:rsidRPr="060EBBD3" w:rsidR="7BE41B5D">
        <w:rPr>
          <w:color w:val="000000" w:themeColor="text1"/>
        </w:rPr>
        <w:t>.</w:t>
      </w:r>
    </w:p>
    <w:sectPr w:rsidRPr="00370E9A" w:rsidR="00817160" w:rsidSect="002577CB">
      <w:pgSz w:w="12240" w:h="15840" w:orient="portrait"/>
      <w:pgMar w:top="567" w:right="1588"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Yu Gothic"/>
    <w:charset w:val="80"/>
    <w:family w:val="swiss"/>
    <w:pitch w:val="variable"/>
  </w:font>
  <w:font w:name="DejaVu Sans">
    <w:altName w:val="Yu Gothic"/>
    <w:charset w:val="80"/>
    <w:family w:val="auto"/>
    <w:pitch w:val="variable"/>
  </w:font>
  <w:font w:name="Lohit Hindi">
    <w:altName w:val="Yu Gothic"/>
    <w:charset w:val="8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98D"/>
    <w:rsid w:val="0001565E"/>
    <w:rsid w:val="000213DB"/>
    <w:rsid w:val="00035FC9"/>
    <w:rsid w:val="00072812"/>
    <w:rsid w:val="000C56AB"/>
    <w:rsid w:val="000D26CB"/>
    <w:rsid w:val="000D5779"/>
    <w:rsid w:val="000F3058"/>
    <w:rsid w:val="000F6798"/>
    <w:rsid w:val="00122885"/>
    <w:rsid w:val="001300D8"/>
    <w:rsid w:val="00140D7D"/>
    <w:rsid w:val="00154364"/>
    <w:rsid w:val="001578F3"/>
    <w:rsid w:val="00177D39"/>
    <w:rsid w:val="001A238D"/>
    <w:rsid w:val="001C26D9"/>
    <w:rsid w:val="001C50C4"/>
    <w:rsid w:val="002025CE"/>
    <w:rsid w:val="00240EF9"/>
    <w:rsid w:val="00243605"/>
    <w:rsid w:val="0025231C"/>
    <w:rsid w:val="002577CB"/>
    <w:rsid w:val="0027341B"/>
    <w:rsid w:val="00281518"/>
    <w:rsid w:val="0029285B"/>
    <w:rsid w:val="002B22B8"/>
    <w:rsid w:val="002C5AC6"/>
    <w:rsid w:val="002E066F"/>
    <w:rsid w:val="002F5716"/>
    <w:rsid w:val="00322DE7"/>
    <w:rsid w:val="00323E8A"/>
    <w:rsid w:val="00370E9A"/>
    <w:rsid w:val="00384E07"/>
    <w:rsid w:val="00396ACC"/>
    <w:rsid w:val="003C4BC3"/>
    <w:rsid w:val="00406729"/>
    <w:rsid w:val="0041243B"/>
    <w:rsid w:val="00426061"/>
    <w:rsid w:val="00440A18"/>
    <w:rsid w:val="004740E5"/>
    <w:rsid w:val="004A48EA"/>
    <w:rsid w:val="004A550E"/>
    <w:rsid w:val="004B6C00"/>
    <w:rsid w:val="004B73A8"/>
    <w:rsid w:val="004C7577"/>
    <w:rsid w:val="004D3101"/>
    <w:rsid w:val="004D3A1F"/>
    <w:rsid w:val="00510895"/>
    <w:rsid w:val="0052649A"/>
    <w:rsid w:val="0054302C"/>
    <w:rsid w:val="00591B83"/>
    <w:rsid w:val="005974BA"/>
    <w:rsid w:val="005C153A"/>
    <w:rsid w:val="005E35DC"/>
    <w:rsid w:val="00606DC4"/>
    <w:rsid w:val="0068076A"/>
    <w:rsid w:val="00683A9A"/>
    <w:rsid w:val="006878D9"/>
    <w:rsid w:val="006C382D"/>
    <w:rsid w:val="006C6C01"/>
    <w:rsid w:val="006E37B3"/>
    <w:rsid w:val="006E697C"/>
    <w:rsid w:val="006F062E"/>
    <w:rsid w:val="006F5DD9"/>
    <w:rsid w:val="00707E82"/>
    <w:rsid w:val="0071305F"/>
    <w:rsid w:val="007322A1"/>
    <w:rsid w:val="00744E67"/>
    <w:rsid w:val="00757E13"/>
    <w:rsid w:val="00790088"/>
    <w:rsid w:val="00792797"/>
    <w:rsid w:val="007A5339"/>
    <w:rsid w:val="007A5B33"/>
    <w:rsid w:val="007D2FAB"/>
    <w:rsid w:val="007D583C"/>
    <w:rsid w:val="007E056E"/>
    <w:rsid w:val="00817160"/>
    <w:rsid w:val="00834A21"/>
    <w:rsid w:val="00835B6E"/>
    <w:rsid w:val="008501D9"/>
    <w:rsid w:val="008770C8"/>
    <w:rsid w:val="00892736"/>
    <w:rsid w:val="008B24CC"/>
    <w:rsid w:val="008B698D"/>
    <w:rsid w:val="008C7F08"/>
    <w:rsid w:val="008F06F8"/>
    <w:rsid w:val="008F593D"/>
    <w:rsid w:val="008F6D97"/>
    <w:rsid w:val="0090064B"/>
    <w:rsid w:val="009249AE"/>
    <w:rsid w:val="009264EE"/>
    <w:rsid w:val="00947DFD"/>
    <w:rsid w:val="00974CC5"/>
    <w:rsid w:val="00983FC1"/>
    <w:rsid w:val="009A296B"/>
    <w:rsid w:val="009B0B63"/>
    <w:rsid w:val="009C1EF9"/>
    <w:rsid w:val="009F29E5"/>
    <w:rsid w:val="009F395D"/>
    <w:rsid w:val="00A21623"/>
    <w:rsid w:val="00A21EDE"/>
    <w:rsid w:val="00A70F75"/>
    <w:rsid w:val="00AB5176"/>
    <w:rsid w:val="00AC026F"/>
    <w:rsid w:val="00AC6F55"/>
    <w:rsid w:val="00B03982"/>
    <w:rsid w:val="00B24568"/>
    <w:rsid w:val="00B50CE2"/>
    <w:rsid w:val="00B57943"/>
    <w:rsid w:val="00B70C89"/>
    <w:rsid w:val="00B711C4"/>
    <w:rsid w:val="00BD37AC"/>
    <w:rsid w:val="00C053CA"/>
    <w:rsid w:val="00C87429"/>
    <w:rsid w:val="00C92249"/>
    <w:rsid w:val="00C96AB2"/>
    <w:rsid w:val="00CB5DAB"/>
    <w:rsid w:val="00CD42D6"/>
    <w:rsid w:val="00CE2BE3"/>
    <w:rsid w:val="00D06E12"/>
    <w:rsid w:val="00D11003"/>
    <w:rsid w:val="00D117AF"/>
    <w:rsid w:val="00D4372A"/>
    <w:rsid w:val="00D52F29"/>
    <w:rsid w:val="00D80C07"/>
    <w:rsid w:val="00DC2301"/>
    <w:rsid w:val="00DF306C"/>
    <w:rsid w:val="00E203BC"/>
    <w:rsid w:val="00E24988"/>
    <w:rsid w:val="00E26483"/>
    <w:rsid w:val="00E41025"/>
    <w:rsid w:val="00E56A53"/>
    <w:rsid w:val="00E63852"/>
    <w:rsid w:val="00E908EE"/>
    <w:rsid w:val="00E914FD"/>
    <w:rsid w:val="00E9731C"/>
    <w:rsid w:val="00EA2A14"/>
    <w:rsid w:val="00EB12E0"/>
    <w:rsid w:val="00ED62C5"/>
    <w:rsid w:val="00EE5675"/>
    <w:rsid w:val="00F13A67"/>
    <w:rsid w:val="00F31A02"/>
    <w:rsid w:val="00F43C40"/>
    <w:rsid w:val="00F5540A"/>
    <w:rsid w:val="00F56E83"/>
    <w:rsid w:val="00F763E5"/>
    <w:rsid w:val="00F95F1D"/>
    <w:rsid w:val="00FA1065"/>
    <w:rsid w:val="01077F00"/>
    <w:rsid w:val="060EBBD3"/>
    <w:rsid w:val="07A041A1"/>
    <w:rsid w:val="09A4EBBC"/>
    <w:rsid w:val="0C625D09"/>
    <w:rsid w:val="0F592B9E"/>
    <w:rsid w:val="1180329D"/>
    <w:rsid w:val="133FF80C"/>
    <w:rsid w:val="178064B7"/>
    <w:rsid w:val="18AA68B1"/>
    <w:rsid w:val="18D3DF4B"/>
    <w:rsid w:val="19D9FC07"/>
    <w:rsid w:val="1D438D87"/>
    <w:rsid w:val="1DFD6902"/>
    <w:rsid w:val="1E7992AF"/>
    <w:rsid w:val="2126BD1E"/>
    <w:rsid w:val="225AB62A"/>
    <w:rsid w:val="22BF5C4D"/>
    <w:rsid w:val="2302E677"/>
    <w:rsid w:val="23433C4E"/>
    <w:rsid w:val="24AFD888"/>
    <w:rsid w:val="2556973E"/>
    <w:rsid w:val="28A406E2"/>
    <w:rsid w:val="28DD617E"/>
    <w:rsid w:val="2DAB4E3E"/>
    <w:rsid w:val="2F0580D3"/>
    <w:rsid w:val="2F1702CA"/>
    <w:rsid w:val="33E44EF1"/>
    <w:rsid w:val="38A20F43"/>
    <w:rsid w:val="3962EC18"/>
    <w:rsid w:val="3D216B85"/>
    <w:rsid w:val="3DE0CD16"/>
    <w:rsid w:val="3DFD5473"/>
    <w:rsid w:val="410ACFC1"/>
    <w:rsid w:val="444046F8"/>
    <w:rsid w:val="47A11890"/>
    <w:rsid w:val="4DCB40EC"/>
    <w:rsid w:val="4FDCBB3C"/>
    <w:rsid w:val="52331141"/>
    <w:rsid w:val="5258458E"/>
    <w:rsid w:val="5680C960"/>
    <w:rsid w:val="5FF95A33"/>
    <w:rsid w:val="61B3CDD3"/>
    <w:rsid w:val="66045EA7"/>
    <w:rsid w:val="673DACA5"/>
    <w:rsid w:val="68CB5499"/>
    <w:rsid w:val="68EF23D1"/>
    <w:rsid w:val="6A5B4A55"/>
    <w:rsid w:val="6C99AF7A"/>
    <w:rsid w:val="6DA07C9A"/>
    <w:rsid w:val="6E8E3770"/>
    <w:rsid w:val="72EF7046"/>
    <w:rsid w:val="7398E19E"/>
    <w:rsid w:val="751CD072"/>
    <w:rsid w:val="795F1A71"/>
    <w:rsid w:val="7B297A0F"/>
    <w:rsid w:val="7BE41B5D"/>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09A6F9B"/>
  <w15:chartTrackingRefBased/>
  <w15:docId w15:val="{52ABBBAC-77EC-4BC4-87EE-3D6AD3BB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uk-U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sz w:val="24"/>
      <w:szCs w:val="24"/>
      <w:lang w:val="en-US" w:eastAsia="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Absatz-Standardschriftart" w:customStyle="1">
    <w:name w:val="Absatz-Standardschriftart"/>
  </w:style>
  <w:style w:type="character" w:styleId="WW-Absatz-Standardschriftart" w:customStyle="1">
    <w:name w:val="WW-Absatz-Standardschriftart"/>
  </w:style>
  <w:style w:type="character" w:styleId="WW8Num2z0" w:customStyle="1">
    <w:name w:val="WW8Num2z0"/>
    <w:rPr>
      <w:rFonts w:ascii="TimesNewRoman" w:hAnsi="TimesNewRoman" w:eastAsia="Times New Roman" w:cs="TimesNewRoman"/>
    </w:rPr>
  </w:style>
  <w:style w:type="character" w:styleId="WW8Num2z1" w:customStyle="1">
    <w:name w:val="WW8Num2z1"/>
    <w:rPr>
      <w:rFonts w:ascii="Courier New" w:hAnsi="Courier New" w:cs="Courier New"/>
    </w:rPr>
  </w:style>
  <w:style w:type="character" w:styleId="WW8Num2z2" w:customStyle="1">
    <w:name w:val="WW8Num2z2"/>
    <w:rPr>
      <w:rFonts w:ascii="Wingdings" w:hAnsi="Wingdings"/>
    </w:rPr>
  </w:style>
  <w:style w:type="character" w:styleId="WW8Num2z3" w:customStyle="1">
    <w:name w:val="WW8Num2z3"/>
    <w:rPr>
      <w:rFonts w:ascii="Symbol" w:hAnsi="Symbol"/>
    </w:rPr>
  </w:style>
  <w:style w:type="character" w:styleId="WW8Num3z0" w:customStyle="1">
    <w:name w:val="WW8Num3z0"/>
    <w:rPr>
      <w:rFonts w:ascii="TimesNewRoman" w:hAnsi="TimesNewRoman" w:cs="TimesNewRoman"/>
      <w:b w:val="0"/>
    </w:rPr>
  </w:style>
  <w:style w:type="character" w:styleId="WW8Num3z1" w:customStyle="1">
    <w:name w:val="WW8Num3z1"/>
    <w:rPr>
      <w:rFonts w:ascii="TimesNewRoman" w:hAnsi="TimesNewRoman" w:eastAsia="Times New Roman" w:cs="TimesNewRoman"/>
      <w:b w:val="0"/>
    </w:rPr>
  </w:style>
  <w:style w:type="character" w:styleId="WW8Num5z0" w:customStyle="1">
    <w:name w:val="WW8Num5z0"/>
    <w:rPr>
      <w:rFonts w:ascii="TimesNewRoman" w:hAnsi="TimesNewRoman" w:eastAsia="Times New Roman" w:cs="TimesNewRoman"/>
      <w:sz w:val="28"/>
    </w:rPr>
  </w:style>
  <w:style w:type="character" w:styleId="WW8Num5z1" w:customStyle="1">
    <w:name w:val="WW8Num5z1"/>
    <w:rPr>
      <w:rFonts w:ascii="Courier New" w:hAnsi="Courier New" w:cs="Courier New"/>
    </w:rPr>
  </w:style>
  <w:style w:type="character" w:styleId="WW8Num5z2" w:customStyle="1">
    <w:name w:val="WW8Num5z2"/>
    <w:rPr>
      <w:rFonts w:ascii="Wingdings" w:hAnsi="Wingdings"/>
    </w:rPr>
  </w:style>
  <w:style w:type="character" w:styleId="WW8Num5z3" w:customStyle="1">
    <w:name w:val="WW8Num5z3"/>
    <w:rPr>
      <w:rFonts w:ascii="Symbol" w:hAnsi="Symbol"/>
    </w:rPr>
  </w:style>
  <w:style w:type="character" w:styleId="WW8Num6z0" w:customStyle="1">
    <w:name w:val="WW8Num6z0"/>
    <w:rPr>
      <w:rFonts w:ascii="Symbol" w:hAnsi="Symbol"/>
    </w:rPr>
  </w:style>
  <w:style w:type="character" w:styleId="WW8Num6z1" w:customStyle="1">
    <w:name w:val="WW8Num6z1"/>
    <w:rPr>
      <w:rFonts w:ascii="Courier New" w:hAnsi="Courier New" w:cs="Courier New"/>
    </w:rPr>
  </w:style>
  <w:style w:type="character" w:styleId="WW8Num6z2" w:customStyle="1">
    <w:name w:val="WW8Num6z2"/>
    <w:rPr>
      <w:rFonts w:ascii="Wingdings" w:hAnsi="Wingdings"/>
    </w:rPr>
  </w:style>
  <w:style w:type="character" w:styleId="WW8Num11z0" w:customStyle="1">
    <w:name w:val="WW8Num11z0"/>
    <w:rPr>
      <w:rFonts w:ascii="Symbol" w:hAnsi="Symbol"/>
    </w:rPr>
  </w:style>
  <w:style w:type="character" w:styleId="WW8Num11z1" w:customStyle="1">
    <w:name w:val="WW8Num11z1"/>
    <w:rPr>
      <w:rFonts w:ascii="Courier New" w:hAnsi="Courier New" w:cs="Courier New"/>
    </w:rPr>
  </w:style>
  <w:style w:type="character" w:styleId="WW8Num11z2" w:customStyle="1">
    <w:name w:val="WW8Num11z2"/>
    <w:rPr>
      <w:rFonts w:ascii="Wingdings" w:hAnsi="Wingdings"/>
    </w:rPr>
  </w:style>
  <w:style w:type="character" w:styleId="WW8Num13z1" w:customStyle="1">
    <w:name w:val="WW8Num13z1"/>
    <w:rPr>
      <w:rFonts w:ascii="Courier New" w:hAnsi="Courier New" w:cs="Courier New"/>
    </w:rPr>
  </w:style>
  <w:style w:type="character" w:styleId="WW8Num13z2" w:customStyle="1">
    <w:name w:val="WW8Num13z2"/>
    <w:rPr>
      <w:rFonts w:ascii="Wingdings" w:hAnsi="Wingdings"/>
    </w:rPr>
  </w:style>
  <w:style w:type="character" w:styleId="WW8Num13z3" w:customStyle="1">
    <w:name w:val="WW8Num13z3"/>
    <w:rPr>
      <w:rFonts w:ascii="Symbol" w:hAnsi="Symbol"/>
    </w:rPr>
  </w:style>
  <w:style w:type="character" w:styleId="WW8Num14z0" w:customStyle="1">
    <w:name w:val="WW8Num14z0"/>
    <w:rPr>
      <w:rFonts w:ascii="Symbol" w:hAnsi="Symbol"/>
    </w:rPr>
  </w:style>
  <w:style w:type="character" w:styleId="WW8Num17z0" w:customStyle="1">
    <w:name w:val="WW8Num17z0"/>
    <w:rPr>
      <w:rFonts w:ascii="Times New Roman" w:hAnsi="Times New Roman" w:eastAsia="Times New Roman" w:cs="Times New Roman"/>
    </w:rPr>
  </w:style>
  <w:style w:type="character" w:styleId="WW8Num17z1" w:customStyle="1">
    <w:name w:val="WW8Num17z1"/>
    <w:rPr>
      <w:rFonts w:ascii="Courier New" w:hAnsi="Courier New" w:cs="Courier New"/>
    </w:rPr>
  </w:style>
  <w:style w:type="character" w:styleId="WW8Num17z2" w:customStyle="1">
    <w:name w:val="WW8Num17z2"/>
    <w:rPr>
      <w:rFonts w:ascii="Wingdings" w:hAnsi="Wingdings"/>
    </w:rPr>
  </w:style>
  <w:style w:type="character" w:styleId="WW8Num17z3" w:customStyle="1">
    <w:name w:val="WW8Num17z3"/>
    <w:rPr>
      <w:rFonts w:ascii="Symbol" w:hAnsi="Symbol"/>
    </w:rPr>
  </w:style>
  <w:style w:type="character" w:styleId="WW8Num18z0" w:customStyle="1">
    <w:name w:val="WW8Num18z0"/>
    <w:rPr>
      <w:rFonts w:ascii="Symbol" w:hAnsi="Symbol"/>
    </w:rPr>
  </w:style>
  <w:style w:type="character" w:styleId="WW8Num18z1" w:customStyle="1">
    <w:name w:val="WW8Num18z1"/>
    <w:rPr>
      <w:rFonts w:ascii="Courier New" w:hAnsi="Courier New" w:cs="Courier New"/>
    </w:rPr>
  </w:style>
  <w:style w:type="character" w:styleId="WW8Num18z2" w:customStyle="1">
    <w:name w:val="WW8Num18z2"/>
    <w:rPr>
      <w:rFonts w:ascii="Wingdings" w:hAnsi="Wingdings"/>
    </w:rPr>
  </w:style>
  <w:style w:type="character" w:styleId="DefaultParagraphFont1" w:customStyle="1">
    <w:name w:val="Default Paragraph Font1"/>
  </w:style>
  <w:style w:type="character" w:styleId="Hyperlink">
    <w:name w:val="Hyperlink"/>
    <w:rPr>
      <w:color w:val="0000FF"/>
      <w:u w:val="single"/>
    </w:rPr>
  </w:style>
  <w:style w:type="character" w:styleId="FollowedHyperlink">
    <w:name w:val="FollowedHyperlink"/>
    <w:rPr>
      <w:color w:val="800080"/>
      <w:u w:val="single"/>
    </w:rPr>
  </w:style>
  <w:style w:type="character" w:styleId="Caractresdenumrotation" w:customStyle="1">
    <w:name w:val="Caractères de numérotation"/>
  </w:style>
  <w:style w:type="paragraph" w:styleId="Titre1" w:customStyle="1">
    <w:name w:val="Titre1"/>
    <w:basedOn w:val="Normal"/>
    <w:next w:val="BodyText"/>
    <w:pPr>
      <w:keepNext/>
      <w:spacing w:before="240" w:after="120"/>
    </w:pPr>
    <w:rPr>
      <w:rFonts w:ascii="Liberation Sans" w:hAnsi="Liberation Sans" w:eastAsia="DejaVu Sans"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styleId="Lgende1" w:customStyle="1">
    <w:name w:val="Légende1"/>
    <w:basedOn w:val="Normal"/>
    <w:pPr>
      <w:suppressLineNumbers/>
      <w:spacing w:before="120" w:after="120"/>
    </w:pPr>
    <w:rPr>
      <w:rFonts w:cs="Lohit Hindi"/>
      <w:i/>
      <w:iCs/>
    </w:rPr>
  </w:style>
  <w:style w:type="paragraph" w:styleId="Index" w:customStyle="1">
    <w:name w:val="Index"/>
    <w:basedOn w:val="Normal"/>
    <w:pPr>
      <w:suppressLineNumbers/>
    </w:pPr>
    <w:rPr>
      <w:rFonts w:cs="Lohit Hind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1" w:customStyle="1">
    <w:name w:val="Normal1"/>
    <w:pPr>
      <w:suppressAutoHyphens/>
      <w:autoSpaceDE w:val="0"/>
    </w:pPr>
    <w:rPr>
      <w:rFonts w:eastAsia="Arial"/>
      <w:color w:val="000000"/>
      <w:sz w:val="24"/>
      <w:szCs w:val="24"/>
      <w:lang w:val="en-US" w:eastAsia="ar-SA"/>
    </w:rPr>
  </w:style>
  <w:style w:type="paragraph" w:styleId="Contenuducadre" w:customStyle="1">
    <w:name w:val="Contenu du cadre"/>
    <w:basedOn w:val="BodyText"/>
  </w:style>
  <w:style w:type="character" w:styleId="CommentReference">
    <w:name w:val="annotation reference"/>
    <w:uiPriority w:val="99"/>
    <w:semiHidden/>
    <w:unhideWhenUsed/>
    <w:rsid w:val="002C5AC6"/>
    <w:rPr>
      <w:sz w:val="16"/>
      <w:szCs w:val="16"/>
    </w:rPr>
  </w:style>
  <w:style w:type="paragraph" w:styleId="CommentText">
    <w:name w:val="annotation text"/>
    <w:basedOn w:val="Normal"/>
    <w:link w:val="CommentTextChar"/>
    <w:uiPriority w:val="99"/>
    <w:unhideWhenUsed/>
    <w:rsid w:val="002C5AC6"/>
    <w:rPr>
      <w:sz w:val="20"/>
      <w:szCs w:val="20"/>
    </w:rPr>
  </w:style>
  <w:style w:type="character" w:styleId="CommentTextChar" w:customStyle="1">
    <w:name w:val="Comment Text Char"/>
    <w:link w:val="CommentText"/>
    <w:uiPriority w:val="99"/>
    <w:rsid w:val="002C5AC6"/>
    <w:rPr>
      <w:lang w:val="en-US" w:eastAsia="ar-SA"/>
    </w:rPr>
  </w:style>
  <w:style w:type="paragraph" w:styleId="CommentSubject">
    <w:name w:val="annotation subject"/>
    <w:basedOn w:val="CommentText"/>
    <w:next w:val="CommentText"/>
    <w:link w:val="CommentSubjectChar"/>
    <w:uiPriority w:val="99"/>
    <w:semiHidden/>
    <w:unhideWhenUsed/>
    <w:rsid w:val="002C5AC6"/>
    <w:rPr>
      <w:b/>
      <w:bCs/>
    </w:rPr>
  </w:style>
  <w:style w:type="character" w:styleId="CommentSubjectChar" w:customStyle="1">
    <w:name w:val="Comment Subject Char"/>
    <w:link w:val="CommentSubject"/>
    <w:uiPriority w:val="99"/>
    <w:semiHidden/>
    <w:rsid w:val="002C5AC6"/>
    <w:rPr>
      <w:b/>
      <w:bCs/>
      <w:lang w:val="en-US" w:eastAsia="ar-SA"/>
    </w:rPr>
  </w:style>
  <w:style w:type="paragraph" w:styleId="BalloonText">
    <w:name w:val="Balloon Text"/>
    <w:basedOn w:val="Normal"/>
    <w:link w:val="BalloonTextChar"/>
    <w:uiPriority w:val="99"/>
    <w:semiHidden/>
    <w:unhideWhenUsed/>
    <w:rsid w:val="002C5AC6"/>
    <w:rPr>
      <w:rFonts w:ascii="Segoe UI" w:hAnsi="Segoe UI" w:cs="Segoe UI"/>
      <w:sz w:val="18"/>
      <w:szCs w:val="18"/>
    </w:rPr>
  </w:style>
  <w:style w:type="character" w:styleId="BalloonTextChar" w:customStyle="1">
    <w:name w:val="Balloon Text Char"/>
    <w:link w:val="BalloonText"/>
    <w:uiPriority w:val="99"/>
    <w:semiHidden/>
    <w:rsid w:val="002C5AC6"/>
    <w:rPr>
      <w:rFonts w:ascii="Segoe UI" w:hAnsi="Segoe UI" w:cs="Segoe UI"/>
      <w:sz w:val="18"/>
      <w:szCs w:val="18"/>
      <w:lang w:val="en-US" w:eastAsia="ar-SA"/>
    </w:rPr>
  </w:style>
  <w:style w:type="character" w:styleId="UnresolvedMention">
    <w:name w:val="Unresolved Mention"/>
    <w:uiPriority w:val="99"/>
    <w:semiHidden/>
    <w:unhideWhenUsed/>
    <w:rsid w:val="00440A18"/>
    <w:rPr>
      <w:color w:val="605E5C"/>
      <w:shd w:val="clear" w:color="auto" w:fill="E1DFDD"/>
    </w:rPr>
  </w:style>
  <w:style w:type="character" w:styleId="Emphasis">
    <w:name w:val="Emphasis"/>
    <w:uiPriority w:val="20"/>
    <w:qFormat/>
    <w:rsid w:val="008171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91889">
      <w:bodyDiv w:val="1"/>
      <w:marLeft w:val="0"/>
      <w:marRight w:val="0"/>
      <w:marTop w:val="0"/>
      <w:marBottom w:val="0"/>
      <w:divBdr>
        <w:top w:val="none" w:sz="0" w:space="0" w:color="auto"/>
        <w:left w:val="none" w:sz="0" w:space="0" w:color="auto"/>
        <w:bottom w:val="none" w:sz="0" w:space="0" w:color="auto"/>
        <w:right w:val="none" w:sz="0" w:space="0" w:color="auto"/>
      </w:divBdr>
    </w:div>
    <w:div w:id="1356273777">
      <w:bodyDiv w:val="1"/>
      <w:marLeft w:val="0"/>
      <w:marRight w:val="0"/>
      <w:marTop w:val="0"/>
      <w:marBottom w:val="0"/>
      <w:divBdr>
        <w:top w:val="none" w:sz="0" w:space="0" w:color="auto"/>
        <w:left w:val="none" w:sz="0" w:space="0" w:color="auto"/>
        <w:bottom w:val="none" w:sz="0" w:space="0" w:color="auto"/>
        <w:right w:val="none" w:sz="0" w:space="0" w:color="auto"/>
      </w:divBdr>
    </w:div>
    <w:div w:id="1861239795">
      <w:bodyDiv w:val="1"/>
      <w:marLeft w:val="0"/>
      <w:marRight w:val="0"/>
      <w:marTop w:val="0"/>
      <w:marBottom w:val="0"/>
      <w:divBdr>
        <w:top w:val="none" w:sz="0" w:space="0" w:color="auto"/>
        <w:left w:val="none" w:sz="0" w:space="0" w:color="auto"/>
        <w:bottom w:val="none" w:sz="0" w:space="0" w:color="auto"/>
        <w:right w:val="none" w:sz="0" w:space="0" w:color="auto"/>
      </w:divBdr>
    </w:div>
    <w:div w:id="2063095107">
      <w:bodyDiv w:val="1"/>
      <w:marLeft w:val="0"/>
      <w:marRight w:val="0"/>
      <w:marTop w:val="0"/>
      <w:marBottom w:val="0"/>
      <w:divBdr>
        <w:top w:val="none" w:sz="0" w:space="0" w:color="auto"/>
        <w:left w:val="none" w:sz="0" w:space="0" w:color="auto"/>
        <w:bottom w:val="none" w:sz="0" w:space="0" w:color="auto"/>
        <w:right w:val="none" w:sz="0" w:space="0" w:color="auto"/>
      </w:divBdr>
      <w:divsChild>
        <w:div w:id="561447922">
          <w:marLeft w:val="0"/>
          <w:marRight w:val="0"/>
          <w:marTop w:val="0"/>
          <w:marBottom w:val="0"/>
          <w:divBdr>
            <w:top w:val="none" w:sz="0" w:space="0" w:color="auto"/>
            <w:left w:val="none" w:sz="0" w:space="0" w:color="auto"/>
            <w:bottom w:val="none" w:sz="0" w:space="0" w:color="auto"/>
            <w:right w:val="none" w:sz="0" w:space="0" w:color="auto"/>
          </w:divBdr>
        </w:div>
        <w:div w:id="772701750">
          <w:marLeft w:val="0"/>
          <w:marRight w:val="0"/>
          <w:marTop w:val="0"/>
          <w:marBottom w:val="0"/>
          <w:divBdr>
            <w:top w:val="none" w:sz="0" w:space="0" w:color="auto"/>
            <w:left w:val="none" w:sz="0" w:space="0" w:color="auto"/>
            <w:bottom w:val="none" w:sz="0" w:space="0" w:color="auto"/>
            <w:right w:val="none" w:sz="0" w:space="0" w:color="auto"/>
          </w:divBdr>
        </w:div>
        <w:div w:id="155153097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1"/>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kateryna.velykodna@medair.org" TargetMode="External" Id="rId11" /><Relationship Type="http://schemas.openxmlformats.org/officeDocument/2006/relationships/numbering" Target="numbering.xml" Id="rId5" /><Relationship Type="http://schemas.openxmlformats.org/officeDocument/2006/relationships/hyperlink" Target="mailto:kateryna.velykodna@medair.org" TargetMode="External" Id="rId15" /><Relationship Type="http://schemas.openxmlformats.org/officeDocument/2006/relationships/hyperlink" Target="https://medair.sharepoint.com/:f:/s/MedairExt/IgC39CePL9UYR4jKDdWOr2HyAQJEg2elxeJgktvhnd9hMsg?e=OS4R2e" TargetMode="Externa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hyperlink" Target="https://medair.sharepoint.com/:f:/s/MedairExt/IgC39CePL9UYR4jKDdWOr2HyAQJEg2elxeJgktvhnd9hMsg?e=OS4R2e" TargetMode="External" Id="rId14" /><Relationship Type="http://schemas.openxmlformats.org/officeDocument/2006/relationships/hyperlink" Target="https://medair.sharepoint.com/:w:/r/sites/MedairExt/_layouts/15/Doc.aspx?sourcedoc=%7BA481FE1E-7341-4474-8E97-7654BEAD01B0%7D&amp;file=Questions%20%26%20Answers.docx&amp;action=default&amp;mobileredirect=true" TargetMode="External" Id="Ra69a5e6074fc451c" /><Relationship Type="http://schemas.openxmlformats.org/officeDocument/2006/relationships/hyperlink" Target="https://medair.sharepoint.com/:f:/s/MedairExt/IgC39CePL9UYR4jKDdWOr2HyAQJEg2elxeJgktvhnd9hMsg?e=OS4R2e" TargetMode="External" Id="R1bdb9ee50a97498f" /><Relationship Type="http://schemas.openxmlformats.org/officeDocument/2006/relationships/hyperlink" Target="https://medair.sharepoint.com/:w:/r/sites/MedairExt/_layouts/15/Doc.aspx?sourcedoc=%7BA481FE1E-7341-4474-8E97-7654BEAD01B0%7D&amp;file=Questions%20%26%20Answers.docx&amp;action=default&amp;mobileredirect=true" TargetMode="External" Id="Red5a9887f3864c12" /><Relationship Type="http://schemas.openxmlformats.org/officeDocument/2006/relationships/hyperlink" Target="https://medair.sharepoint.com/:f:/s/MedairExt/IgC39CePL9UYR4jKDdWOr2HyAQJEg2elxeJgktvhnd9hMsg?e=OS4R2e" TargetMode="External" Id="R86c86a2c7c1c4e9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4F1484F6E32F4A894F8676E4F89578" ma:contentTypeVersion="15" ma:contentTypeDescription="Create a new document." ma:contentTypeScope="" ma:versionID="370208f586f3eaa262cd8b0d35151147">
  <xsd:schema xmlns:xsd="http://www.w3.org/2001/XMLSchema" xmlns:xs="http://www.w3.org/2001/XMLSchema" xmlns:p="http://schemas.microsoft.com/office/2006/metadata/properties" xmlns:ns2="1405eb01-0f14-44a8-8bbf-51cf03ad921a" xmlns:ns3="92233753-6827-4da5-8cf8-3410eca54dbd" targetNamespace="http://schemas.microsoft.com/office/2006/metadata/properties" ma:root="true" ma:fieldsID="ec2f3d731490d6929385c594f41f7229" ns2:_="" ns3:_="">
    <xsd:import namespace="1405eb01-0f14-44a8-8bbf-51cf03ad921a"/>
    <xsd:import namespace="92233753-6827-4da5-8cf8-3410eca54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5eb01-0f14-44a8-8bbf-51cf03ad92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bc2d107-e2b6-477e-ba57-a74e9bbe33e7}" ma:internalName="TaxCatchAll" ma:showField="CatchAllData" ma:web="1405eb01-0f14-44a8-8bbf-51cf03ad92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233753-6827-4da5-8cf8-3410eca54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cebebf-2037-4abf-9506-27deec9ed02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2233753-6827-4da5-8cf8-3410eca54dbd">
      <Terms xmlns="http://schemas.microsoft.com/office/infopath/2007/PartnerControls"/>
    </lcf76f155ced4ddcb4097134ff3c332f>
    <TaxCatchAll xmlns="1405eb01-0f14-44a8-8bbf-51cf03ad921a" xsi:nil="true"/>
  </documentManagement>
</p:properties>
</file>

<file path=customXml/itemProps1.xml><?xml version="1.0" encoding="utf-8"?>
<ds:datastoreItem xmlns:ds="http://schemas.openxmlformats.org/officeDocument/2006/customXml" ds:itemID="{FAC96417-AAAE-45EC-9919-846D5F202235}">
  <ds:schemaRefs>
    <ds:schemaRef ds:uri="http://schemas.microsoft.com/sharepoint/v3/contenttype/forms"/>
  </ds:schemaRefs>
</ds:datastoreItem>
</file>

<file path=customXml/itemProps2.xml><?xml version="1.0" encoding="utf-8"?>
<ds:datastoreItem xmlns:ds="http://schemas.openxmlformats.org/officeDocument/2006/customXml" ds:itemID="{A4A3C01C-8854-4C3A-81A6-187F747ED171}">
  <ds:schemaRefs>
    <ds:schemaRef ds:uri="http://schemas.openxmlformats.org/officeDocument/2006/bibliography"/>
  </ds:schemaRefs>
</ds:datastoreItem>
</file>

<file path=customXml/itemProps3.xml><?xml version="1.0" encoding="utf-8"?>
<ds:datastoreItem xmlns:ds="http://schemas.openxmlformats.org/officeDocument/2006/customXml" ds:itemID="{20F8AC6D-A72C-426D-BB48-97A3348A4EE4}"/>
</file>

<file path=customXml/itemProps4.xml><?xml version="1.0" encoding="utf-8"?>
<ds:datastoreItem xmlns:ds="http://schemas.openxmlformats.org/officeDocument/2006/customXml" ds:itemID="{B02153CB-A966-4795-BFB0-9471CD17C4F9}">
  <ds:schemaRefs>
    <ds:schemaRef ds:uri="http://schemas.microsoft.com/office/2006/metadata/properties"/>
    <ds:schemaRef ds:uri="http://schemas.microsoft.com/office/infopath/2007/PartnerControls"/>
    <ds:schemaRef ds:uri="92233753-6827-4da5-8cf8-3410eca54dbd"/>
    <ds:schemaRef ds:uri="1405eb01-0f14-44a8-8bbf-51cf03ad921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Tender Proposals:</dc:title>
  <dc:subject/>
  <dc:creator>Johan</dc:creator>
  <cp:keywords/>
  <cp:lastModifiedBy>Kateryna Velykodna</cp:lastModifiedBy>
  <cp:revision>124</cp:revision>
  <cp:lastPrinted>2025-05-20T18:16:00Z</cp:lastPrinted>
  <dcterms:created xsi:type="dcterms:W3CDTF">2024-11-08T06:13:00Z</dcterms:created>
  <dcterms:modified xsi:type="dcterms:W3CDTF">2026-06-01T09:49:55Z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0x010100574F1484F6E32F4A894F8676E4F89578</vt:lpwstr>
  </property>
</Properties>
</file>