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63D" w:rsidR="000E372F" w:rsidP="5B05F4E0" w:rsidRDefault="000E372F" w14:paraId="2D74249F" w14:textId="77777777">
      <w:pPr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ЗАПИТ на ПРОПОЗИЦІЇ (ЗП)/</w:t>
      </w:r>
    </w:p>
    <w:p w:rsidRPr="000B763D" w:rsidR="000E372F" w:rsidP="5B05F4E0" w:rsidRDefault="000E372F" w14:paraId="5BADB77C" w14:textId="77777777">
      <w:pPr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</w:pP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Request</w:t>
      </w: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for</w:t>
      </w: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</w:t>
      </w: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>Proposal</w:t>
      </w: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/>
        </w:rPr>
        <w:t xml:space="preserve"> (RFP)</w:t>
      </w:r>
    </w:p>
    <w:tbl>
      <w:tblPr>
        <w:tblW w:w="9719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Pr="000B763D" w:rsidR="00AF3747" w:rsidTr="66C31674" w14:paraId="5382C09C" w14:textId="77777777">
        <w:trPr>
          <w:cantSplit/>
          <w:trHeight w:val="641"/>
        </w:trPr>
        <w:tc>
          <w:tcPr>
            <w:tcW w:w="5607" w:type="dxa"/>
            <w:vMerge w:val="restart"/>
            <w:tcMar/>
          </w:tcPr>
          <w:p w:rsidRPr="000B763D" w:rsidR="000E372F" w:rsidP="5B05F4E0" w:rsidRDefault="000E372F" w14:paraId="3264F414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color w:val="FF0000"/>
                <w:sz w:val="20"/>
                <w:szCs w:val="20"/>
                <w:lang w:val="uk-UA"/>
              </w:rPr>
            </w:pPr>
          </w:p>
          <w:p w:rsidRPr="000B763D" w:rsidR="000E372F" w:rsidP="5B05F4E0" w:rsidRDefault="000E372F" w14:paraId="65F4698C" w14:textId="77777777">
            <w:pPr>
              <w:spacing w:line="240" w:lineRule="auto"/>
              <w:jc w:val="center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66C31674" w:rsidR="2EA58EE5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До уваги всіх бажаючих</w:t>
            </w:r>
          </w:p>
        </w:tc>
        <w:tc>
          <w:tcPr>
            <w:tcW w:w="4112" w:type="dxa"/>
            <w:shd w:val="clear" w:color="auto" w:fill="FFFFFF" w:themeFill="background1"/>
            <w:tcMar/>
          </w:tcPr>
          <w:p w:rsidRPr="000B763D" w:rsidR="000E372F" w:rsidP="66C31674" w:rsidRDefault="000E372F" w14:paraId="6C82083B" w14:textId="13A3AF16">
            <w:pPr>
              <w:tabs>
                <w:tab w:val="left" w:pos="3170"/>
                <w:tab w:val="right" w:pos="3744"/>
              </w:tabs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ДАТА:  </w:t>
            </w:r>
            <w:r w:rsidRPr="66C31674" w:rsidR="51ACEF0D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June</w:t>
            </w:r>
            <w:r w:rsidRPr="66C31674" w:rsidR="0D8F84FD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 </w:t>
            </w:r>
            <w:r w:rsidRPr="66C31674" w:rsidR="34E6A815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1</w:t>
            </w:r>
            <w:r w:rsidRPr="66C31674" w:rsidR="03F27CB9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9</w:t>
            </w:r>
            <w:r w:rsidRPr="66C31674" w:rsidR="107FBCDA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,</w:t>
            </w: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 202</w:t>
            </w:r>
            <w:r w:rsidRPr="66C31674" w:rsidR="671E953A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6</w:t>
            </w: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 /</w:t>
            </w: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 </w:t>
            </w:r>
            <w:r w:rsidRPr="66C31674" w:rsidR="155BC759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1</w:t>
            </w:r>
            <w:r w:rsidRPr="66C31674" w:rsidR="2D794B7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9</w:t>
            </w: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 </w:t>
            </w:r>
            <w:r w:rsidRPr="66C31674" w:rsidR="1E61A079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Червня</w:t>
            </w: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 </w:t>
            </w: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202</w:t>
            </w:r>
            <w:r w:rsidRPr="66C31674" w:rsidR="13672694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6</w:t>
            </w:r>
          </w:p>
        </w:tc>
      </w:tr>
      <w:tr w:rsidRPr="000B763D" w:rsidR="00C04B17" w:rsidTr="66C31674" w14:paraId="5FAB646B" w14:textId="77777777">
        <w:trPr>
          <w:cantSplit/>
          <w:trHeight w:val="388"/>
        </w:trPr>
        <w:tc>
          <w:tcPr>
            <w:tcW w:w="5607" w:type="dxa"/>
            <w:vMerge/>
            <w:tcMar/>
          </w:tcPr>
          <w:p w:rsidRPr="000B763D" w:rsidR="000E372F" w:rsidP="004318DF" w:rsidRDefault="000E372F" w14:paraId="5A240034" w14:textId="77777777">
            <w:pPr>
              <w:rPr>
                <w:rFonts w:ascii="Segoe UI" w:hAnsi="Segoe UI" w:cs="Segoe UI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B763D" w:rsidR="000E372F" w:rsidP="02583FEE" w:rsidRDefault="000E372F" w14:paraId="3228BB6F" w14:textId="01360871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en-US"/>
              </w:rPr>
            </w:pPr>
            <w:r w:rsidRPr="66C31674" w:rsidR="3C036A0B">
              <w:rPr>
                <w:rFonts w:ascii="Segoe UI" w:hAnsi="Segoe UI" w:eastAsia="Segoe UI" w:cs="Segoe UI"/>
                <w:sz w:val="20"/>
                <w:szCs w:val="20"/>
                <w:lang w:val="en-US"/>
              </w:rPr>
              <w:t xml:space="preserve">ПОСИЛАННЯ: RFP </w:t>
            </w:r>
            <w:r w:rsidRPr="66C31674" w:rsidR="5137F546">
              <w:rPr>
                <w:rFonts w:ascii="Segoe UI" w:hAnsi="Segoe UI" w:eastAsia="Segoe UI" w:cs="Segoe UI"/>
                <w:sz w:val="20"/>
                <w:szCs w:val="20"/>
                <w:lang w:val="en-US"/>
              </w:rPr>
              <w:t>L</w:t>
            </w:r>
            <w:r w:rsidRPr="66C31674" w:rsidR="5137F54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egal Consultant for Status Transition Support</w:t>
            </w:r>
            <w:r w:rsidRPr="66C31674" w:rsidR="0BF20543">
              <w:rPr>
                <w:rFonts w:ascii="Segoe UI" w:hAnsi="Segoe UI" w:eastAsia="Segoe UI" w:cs="Segoe UI"/>
                <w:sz w:val="20"/>
                <w:szCs w:val="20"/>
                <w:lang w:val="en-US"/>
              </w:rPr>
              <w:t>_</w:t>
            </w:r>
            <w:r w:rsidRPr="66C31674" w:rsidR="308CF512">
              <w:rPr>
                <w:rFonts w:ascii="Segoe UI" w:hAnsi="Segoe UI" w:eastAsia="Segoe UI" w:cs="Segoe UI"/>
                <w:sz w:val="20"/>
                <w:szCs w:val="20"/>
                <w:lang w:val="en-US"/>
              </w:rPr>
              <w:t>Lisova</w:t>
            </w:r>
            <w:r w:rsidRPr="66C31674" w:rsidR="308CF512">
              <w:rPr>
                <w:rFonts w:ascii="Segoe UI" w:hAnsi="Segoe UI" w:eastAsia="Segoe UI" w:cs="Segoe UI"/>
                <w:sz w:val="20"/>
                <w:szCs w:val="20"/>
                <w:lang w:val="en-US"/>
              </w:rPr>
              <w:t xml:space="preserve"> Poliana</w:t>
            </w:r>
          </w:p>
        </w:tc>
      </w:tr>
    </w:tbl>
    <w:p w:rsidRPr="000B763D" w:rsidR="000E372F" w:rsidP="5B05F4E0" w:rsidRDefault="000E372F" w14:paraId="4D384792" w14:textId="77777777">
      <w:pPr>
        <w:spacing w:after="120" w:line="240" w:lineRule="auto"/>
        <w:rPr>
          <w:rFonts w:ascii="Segoe UI" w:hAnsi="Segoe UI" w:eastAsia="Segoe UI" w:cs="Segoe UI"/>
          <w:sz w:val="20"/>
          <w:szCs w:val="20"/>
          <w:lang w:val="uk-UA"/>
        </w:rPr>
      </w:pPr>
    </w:p>
    <w:p w:rsidRPr="000B763D" w:rsidR="000E372F" w:rsidP="5B05F4E0" w:rsidRDefault="000E372F" w14:paraId="031E78B2" w14:textId="77777777">
      <w:pPr>
        <w:pStyle w:val="NoSpacing"/>
        <w:spacing w:line="240" w:lineRule="auto"/>
        <w:jc w:val="center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</w:p>
    <w:p w:rsidRPr="000B763D" w:rsidR="000E372F" w:rsidP="5B05F4E0" w:rsidRDefault="000E372F" w14:paraId="4308F12C" w14:textId="57D92CC0">
      <w:pPr>
        <w:pStyle w:val="NoSpacing"/>
        <w:spacing w:line="240" w:lineRule="auto"/>
        <w:jc w:val="both"/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</w:pPr>
      <w:r w:rsidRPr="5B05F4E0" w:rsidR="000E372F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Шановні Пані та Панове</w:t>
      </w:r>
      <w:r w:rsidRPr="5B05F4E0" w:rsidR="00FC5549">
        <w:rPr>
          <w:rFonts w:ascii="Segoe UI" w:hAnsi="Segoe UI" w:eastAsia="Segoe UI" w:cs="Segoe UI"/>
          <w:b w:val="1"/>
          <w:bCs w:val="1"/>
          <w:sz w:val="20"/>
          <w:szCs w:val="20"/>
          <w:lang w:val="uk-UA" w:eastAsia="ru-RU"/>
        </w:rPr>
        <w:t>!</w:t>
      </w:r>
    </w:p>
    <w:p w:rsidRPr="000B763D" w:rsidR="000E372F" w:rsidP="5B05F4E0" w:rsidRDefault="000E372F" w14:paraId="4918FAC8" w14:textId="4E4222A7">
      <w:pPr>
        <w:pStyle w:val="NoSpacing"/>
        <w:spacing w:line="240" w:lineRule="auto"/>
        <w:jc w:val="both"/>
        <w:rPr>
          <w:rStyle w:val="normaltextrun"/>
          <w:rFonts w:ascii="Segoe UI" w:hAnsi="Segoe UI" w:eastAsia="Segoe UI" w:cs="Segoe UI"/>
          <w:sz w:val="20"/>
          <w:szCs w:val="20"/>
          <w:lang w:val="uk-UA" w:eastAsia="ru-RU"/>
        </w:rPr>
      </w:pPr>
    </w:p>
    <w:p w:rsidR="00FC5549" w:rsidP="6C97A57C" w:rsidRDefault="00FC5549" w14:paraId="6FBBE938" w14:textId="292BB4B5">
      <w:pPr>
        <w:spacing w:before="0" w:beforeAutospacing="off" w:after="0" w:afterAutospacing="off"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6C97A57C" w:rsidR="00FC5549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реагування”, яку втілює Рада міжнародних наукових досліджень та обмінів (IREX), за підтримки Державного департаменту США, оголошує відкритий конкурс на закупівлю консультаційних послуг «Юрист/ю</w:t>
      </w:r>
      <w:r w:rsidRPr="6C97A57C" w:rsidR="00FC5549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ристка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із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супров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оду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перехо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ду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від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державного закладу до державно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го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некомерційн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го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підприємс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тва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(ДНП)</w:t>
      </w:r>
      <w:r w:rsidRPr="6C97A57C" w:rsidR="00FC5549">
        <w:rPr>
          <w:rFonts w:ascii="Segoe UI" w:hAnsi="Segoe UI" w:eastAsia="Segoe UI" w:cs="Segoe UI"/>
          <w:b w:val="0"/>
          <w:bCs w:val="0"/>
          <w:noProof w:val="0"/>
          <w:sz w:val="20"/>
          <w:szCs w:val="20"/>
          <w:lang w:val="uk-UA"/>
        </w:rPr>
        <w:t xml:space="preserve"> </w:t>
      </w:r>
      <w:r w:rsidRPr="6C97A57C" w:rsidR="00FC5549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 </w:t>
      </w:r>
      <w:r w:rsidRPr="6C97A57C" w:rsidR="64A67A8E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</w:t>
      </w:r>
      <w:r w:rsidRPr="6C97A57C" w:rsidR="00FC5549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ержавного закладу «Центр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психічного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здоров’я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реабілітації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ветеранів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“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Лісова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Поляна” МОЗ 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України</w:t>
      </w:r>
      <w:r w:rsidRPr="6C97A57C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»</w:t>
      </w:r>
      <w:r w:rsidRPr="6C97A57C" w:rsidR="00FC5549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:</w:t>
      </w:r>
    </w:p>
    <w:p w:rsidR="12CDD727" w:rsidP="5B05F4E0" w:rsidRDefault="12CDD727" w14:paraId="19983FD5" w14:textId="5B7306CC">
      <w:pPr>
        <w:spacing w:before="0" w:beforeAutospacing="off" w:after="0" w:afterAutospacing="off" w:line="240" w:lineRule="auto"/>
        <w:ind w:firstLine="72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5B05F4E0" w:rsidR="00FC554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Програма “Український фонд швидкого реагування” IREX</w:t>
      </w:r>
      <w:r w:rsidRPr="5B05F4E0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була створена з метою задоволення критичних потреб та підвищення стійкості українського уряду, громадянського суспільства та цивільного населення на тлі повномасштабного вторгнення рф. Програма Фонду реалізується з березня 2022 року завдяки фінансовій підтримці Державного департаменту США. Більше про програму на </w:t>
      </w:r>
      <w:hyperlink r:id="Rd9562ad4ef49408f">
        <w:r w:rsidRPr="5B05F4E0" w:rsidR="00FC554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Facebook-сторінці</w:t>
        </w:r>
      </w:hyperlink>
      <w:r w:rsidRPr="5B05F4E0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uk-UA"/>
        </w:rPr>
        <w:t>.</w:t>
      </w:r>
      <w:r w:rsidRPr="5B05F4E0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 </w:t>
      </w:r>
    </w:p>
    <w:p w:rsidR="12CDD727" w:rsidP="53BDB3A6" w:rsidRDefault="12CDD727" w14:paraId="6CEF95B6" w14:textId="1D4E5004">
      <w:pPr>
        <w:pStyle w:val="Normal"/>
        <w:spacing w:beforeAutospacing="on" w:afterAutospacing="on" w:line="240" w:lineRule="auto"/>
        <w:jc w:val="both"/>
        <w:rPr>
          <w:rFonts w:ascii="Segoe UI" w:hAnsi="Segoe UI" w:eastAsia="Segoe UI" w:cs="Segoe UI"/>
          <w:noProof w:val="0"/>
          <w:sz w:val="20"/>
          <w:szCs w:val="20"/>
          <w:lang w:val="uk-UA"/>
        </w:rPr>
      </w:pPr>
      <w:r w:rsidRPr="7139793F" w:rsidR="53F8356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Програма «Український фонд швидкого реагування» оголошує відбір на позицію 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юриста/юристки 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із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супроводу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переходу 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від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державного закладу до</w:t>
      </w:r>
      <w:r w:rsidRPr="7139793F" w:rsidR="53F8356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7139793F" w:rsidR="3F752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ДНП,</w:t>
      </w:r>
      <w:r w:rsidRPr="7139793F" w:rsidR="53F8356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який/яка забезпечуватиме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комплексний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юридичний супровід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процесу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переходу Центру до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організаційно-правової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форми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6C11B4B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ДНП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включно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з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аналізом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нормативних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вимог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підготовкою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документації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,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супроводом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управлінських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рішень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та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мінімізацією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юридичних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 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ризиків</w:t>
      </w:r>
      <w:r w:rsidRPr="7139793F" w:rsidR="211BDD6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>.</w:t>
      </w:r>
    </w:p>
    <w:p w:rsidR="00FC5549" w:rsidP="66C31674" w:rsidRDefault="00FC5549" w14:paraId="1C930585" w14:textId="23A87417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66C31674" w:rsidR="259531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Зацікавленим сторонам необхідно підготувати свою цінову пропозицію, заповнивши Додаток 2 (у т.ч. таблицю 1), надіслати Додаток 3 (портфоліо) та Додаток 4 (резюме). Детальний опис послуг наведено у Додатку 1. Пропозиція повинна бути написана українською мовою, містити реквізити заявника, а ціни мають включати в себе необхідні податки та збори та залишатися в силі не менше 30 діб після завершення дати подання запиту на пропозиції.  </w:t>
      </w:r>
    </w:p>
    <w:p w:rsidR="00FC5549" w:rsidP="66C31674" w:rsidRDefault="00FC5549" w14:paraId="6F2CAD7B" w14:textId="09126649">
      <w:pPr>
        <w:pStyle w:val="Normal"/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66C31674" w:rsidR="7C5C8A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У випадку вашої зацікавленості, просимо надсилати ваші комерційні пропозиції </w:t>
      </w:r>
      <w:r w:rsidRPr="66C31674" w:rsidR="7C5C8A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до 23:00 </w:t>
      </w:r>
      <w:r w:rsidRPr="66C31674" w:rsidR="43B71A1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3</w:t>
      </w:r>
      <w:r w:rsidRPr="66C31674" w:rsidR="7C5C8A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липня 2026 р.</w:t>
      </w:r>
      <w:r w:rsidRPr="66C31674" w:rsidR="7C5C8A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на електронну адресу </w:t>
      </w:r>
      <w:hyperlink r:id="Rf194953610d84ba7">
        <w:r w:rsidRPr="66C31674" w:rsidR="7C5C8AA2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uk-UA"/>
          </w:rPr>
          <w:t>tender-ua@irex.org</w:t>
        </w:r>
      </w:hyperlink>
      <w:r w:rsidRPr="66C31674" w:rsidR="7C5C8A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 з темою листа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 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“</w:t>
      </w:r>
      <w:r w:rsidRPr="66C31674" w:rsidR="67627DC8">
        <w:rPr>
          <w:rFonts w:ascii="Segoe UI" w:hAnsi="Segoe UI" w:eastAsia="Segoe UI" w:cs="Segoe UI"/>
          <w:b w:val="1"/>
          <w:bCs w:val="1"/>
          <w:sz w:val="20"/>
          <w:szCs w:val="20"/>
          <w:lang w:val="en-US"/>
        </w:rPr>
        <w:t>L</w:t>
      </w:r>
      <w:r w:rsidRPr="66C31674" w:rsidR="67627D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0"/>
          <w:szCs w:val="20"/>
          <w:lang w:val="en-US"/>
        </w:rPr>
        <w:t>egal Consultant for Status Transition Support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_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Lisova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Poliana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”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.</w:t>
      </w:r>
      <w:r w:rsidRPr="66C31674" w:rsidR="7C5C8A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</w:t>
      </w:r>
      <w:r w:rsidRPr="66C31674" w:rsidR="7C5C8A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Заявник несе відповідальність за вчасність подання та достовірність поданих комерційних пропозицій.  </w:t>
      </w:r>
    </w:p>
    <w:p w:rsidR="00FC5549" w:rsidP="00E9B50A" w:rsidRDefault="00FC5549" w14:paraId="7F7D34D9" w14:textId="43F93DB9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Надсилаючи пропозиції електронною поштою, переконайтеся, що вони підписані, відправляються у форматі *</w:t>
      </w: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pdf</w:t>
      </w: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чи *</w:t>
      </w:r>
      <w:r w:rsidRPr="00E9B50A" w:rsidR="2A3977D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doc</w:t>
      </w:r>
      <w:r w:rsidRPr="00E9B50A" w:rsidR="2A3977D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/</w:t>
      </w:r>
      <w:r w:rsidRPr="00E9B50A" w:rsidR="2A3977D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doc</w:t>
      </w:r>
      <w:r w:rsidRPr="00E9B50A" w:rsidR="5F1DE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x</w:t>
      </w: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і не містять вірусів чи пошкоджень. Запропоновані послуги будуть розглядатися і оцінюватися відповідно до повноти пропозиції та її відповідності до вимог (Додаток 1). Вибір постачальника </w:t>
      </w: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зале</w:t>
      </w: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жатиме</w:t>
      </w: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від</w:t>
      </w:r>
      <w:r w:rsidRPr="00E9B50A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 xml:space="preserve"> того, чия пропозиція відповідає вимогам та критеріям оцінки та є найбільш економічно вигідною. На підставі чого буде укладено договір. </w:t>
      </w:r>
    </w:p>
    <w:p w:rsidR="00FC5549" w:rsidP="5B05F4E0" w:rsidRDefault="00FC5549" w14:paraId="0625049B" w14:textId="0E75C770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5B05F4E0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Звертаємо увагу на те, що IREX не несе відповідальності за будь-які витрати, пов’язані з підготовкою та подачею постачальником пропозиції, незалежно від результату або способу проведення процесу відбору. </w:t>
      </w:r>
    </w:p>
    <w:p w:rsidR="00FC5549" w:rsidP="5B05F4E0" w:rsidRDefault="00FC5549" w14:paraId="4D655174" w14:textId="7E78E63C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5B05F4E0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вимагає від учасників уникати конфліктів інтересів. У випадку участі в тендері учасників, які є пов’язаними особами, тендерні пропозиції таких учасників буде відхилено.  </w:t>
      </w:r>
    </w:p>
    <w:p w:rsidR="00FC5549" w:rsidP="5B05F4E0" w:rsidRDefault="00FC5549" w14:paraId="40F33A35" w14:textId="160DB574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5B05F4E0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Замовник залишає за собою право скасувати закупівлю або не визначати переможця без будь-яких зобов’язань. Успішним кандидатам у першому раунді відбору замовник потенційно надішле письмове завдання та запрошення на співбесіду. </w:t>
      </w:r>
    </w:p>
    <w:p w:rsidR="00FC5549" w:rsidP="5B05F4E0" w:rsidRDefault="00FC5549" w14:paraId="1D49F33C" w14:textId="3D2ECFA0">
      <w:pPr>
        <w:spacing w:line="24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</w:pPr>
      <w:r w:rsidRPr="5B05F4E0" w:rsidR="00FC55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uk-UA"/>
        </w:rPr>
        <w:t>Дякуємо за увагу! Чекаємо на ваші пропозиції.  </w:t>
      </w:r>
    </w:p>
    <w:p w:rsidR="12CDD727" w:rsidP="12CDD727" w:rsidRDefault="12CDD727" w14:paraId="6F58F014" w14:textId="0A2DC437">
      <w:pPr>
        <w:pStyle w:val="NoSpacing"/>
        <w:jc w:val="both"/>
        <w:rPr>
          <w:rStyle w:val="normaltextrun"/>
          <w:rFonts w:ascii="Segoe UI" w:hAnsi="Segoe UI" w:eastAsia="Times New Roman" w:cs="Segoe UI"/>
          <w:sz w:val="20"/>
          <w:szCs w:val="20"/>
          <w:lang w:val="uk-UA" w:eastAsia="ru-RU"/>
        </w:rPr>
      </w:pPr>
    </w:p>
    <w:p w:rsidRPr="000B763D" w:rsidR="00F9620D" w:rsidRDefault="00F9620D" w14:paraId="454D36A7" w14:textId="4967EDB3">
      <w:pPr>
        <w:rPr>
          <w:lang w:val="uk-UA"/>
        </w:rPr>
      </w:pPr>
      <w:r w:rsidRPr="000B763D">
        <w:rPr>
          <w:lang w:val="uk-UA"/>
        </w:rPr>
        <w:br w:type="page"/>
      </w:r>
    </w:p>
    <w:p w:rsidRPr="000B763D" w:rsidR="00380346" w:rsidP="00AF3747" w:rsidRDefault="00380346" w14:paraId="17A452C6" w14:textId="77777777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t>Додаток 1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p w:rsidRPr="000B763D" w:rsidR="00380346" w:rsidP="00380346" w:rsidRDefault="00380346" w14:paraId="16083027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t>Перелік вимог до Запиту на пропозиції</w:t>
      </w:r>
      <w:r w:rsidRPr="000B763D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Pr="000B763D" w:rsidR="00380346" w:rsidTr="66C31674" w14:paraId="6A2FB2AC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236887EF" w:rsidRDefault="00380346" w14:paraId="532C00D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236887EF" w:rsidRDefault="00380346" w14:paraId="5A2811B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Зміст вимог</w:t>
            </w:r>
            <w:r w:rsidRPr="236887E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236887EF" w:rsidRDefault="00B11044" w14:paraId="4E3B7CE1" w14:textId="01C9E5E5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noProof w:val="0"/>
                <w:kern w:val="0"/>
                <w:sz w:val="20"/>
                <w:szCs w:val="20"/>
                <w:lang w:val="uk-UA"/>
                <w14:ligatures w14:val="none"/>
              </w:rPr>
            </w:pP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Юрист/юристка 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із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супроводу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переходу 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від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державного закладу до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ДНП</w:t>
            </w:r>
            <w:r w:rsidRPr="66C31674" w:rsidR="11240D9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працюватиме з командою ДЗ «Центр 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психічного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здоров’я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реабілітації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ветеранів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“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Лісова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Пол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яна” МОЗ 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України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. Передбачена співпраця за консультаційною угодою 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(орієнтовно до 40 годин на тиждень), терміном на 6 місяців,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 з можливістю проло</w:t>
            </w:r>
            <w:r w:rsidRPr="66C31674" w:rsidR="4D3F4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нгації.</w:t>
            </w:r>
          </w:p>
          <w:p w:rsidRPr="000B763D" w:rsidR="00380346" w:rsidP="236887EF" w:rsidRDefault="00380346" w14:paraId="5B32ABD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236887EF" w:rsidRDefault="00380346" w14:paraId="41F62F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Вимоги до кандидатів/кандидаток: </w:t>
            </w:r>
          </w:p>
          <w:p w:rsidR="075C0FB9" w:rsidP="236887EF" w:rsidRDefault="075C0FB9" w14:paraId="32B852CE" w14:textId="3DC70073">
            <w:pPr>
              <w:spacing w:after="0" w:line="240" w:lineRule="auto"/>
              <w:jc w:val="both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  <w:p w:rsidRPr="000B763D" w:rsidR="00380346" w:rsidP="236887EF" w:rsidRDefault="00B11044" w14:paraId="70F0AE85" w14:textId="4D5D003F">
            <w:pPr>
              <w:pStyle w:val="Normal"/>
              <w:spacing w:after="0" w:line="240" w:lineRule="auto"/>
              <w:ind w:left="0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Освіта та професійний досвід</w:t>
            </w:r>
          </w:p>
          <w:p w:rsidRPr="000B763D" w:rsidR="00380346" w:rsidP="236887EF" w:rsidRDefault="00B11044" w14:paraId="7BCDF0CE" w14:textId="7DC25ECF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Вища юридична освіта. </w:t>
            </w:r>
          </w:p>
          <w:p w:rsidRPr="000B763D" w:rsidR="00380346" w:rsidP="236887EF" w:rsidRDefault="00B11044" w14:paraId="6578B83B" w14:textId="1D4894D8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юридичного супроводу у сфері охорони здоров’я не менше 5 років. </w:t>
            </w:r>
          </w:p>
          <w:p w:rsidRPr="000B763D" w:rsidR="00380346" w:rsidP="236887EF" w:rsidRDefault="00B11044" w14:paraId="41E9E35A" w14:textId="513BE0F7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Практичний досвід супроводу реорганізації або трансформації медичних закладів у ДНП. </w:t>
            </w:r>
          </w:p>
          <w:p w:rsidRPr="000B763D" w:rsidR="00380346" w:rsidP="236887EF" w:rsidRDefault="00B11044" w14:paraId="0BFF1A53" w14:textId="60B9806D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роботи з державними установами та нормативною базою у сфері охорони здоров’я. </w:t>
            </w:r>
          </w:p>
          <w:p w:rsidRPr="000B763D" w:rsidR="00380346" w:rsidP="236887EF" w:rsidRDefault="00B11044" w14:paraId="4732D8F9" w14:textId="0D2043D9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Досвід супроводу договірної, кадрової та корпоративної документації. </w:t>
            </w:r>
          </w:p>
          <w:p w:rsidRPr="000B763D" w:rsidR="00380346" w:rsidP="236887EF" w:rsidRDefault="00B11044" w14:paraId="69C6D9FF" w14:textId="45998CA3">
            <w:pPr>
              <w:pStyle w:val="Normal"/>
              <w:spacing w:beforeAutospacing="on" w:after="0" w:afterAutospacing="on" w:line="240" w:lineRule="auto"/>
              <w:ind w:left="0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Професійні компетенції</w:t>
            </w:r>
          </w:p>
          <w:p w:rsidRPr="000B763D" w:rsidR="00380346" w:rsidP="236887EF" w:rsidRDefault="00B11044" w14:paraId="7D47608D" w14:textId="71BFB1FF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Глибоке знання законодавства України у сфері охорони здоров’я, трудового та господарського права. </w:t>
            </w:r>
          </w:p>
          <w:p w:rsidRPr="000B763D" w:rsidR="00380346" w:rsidP="236887EF" w:rsidRDefault="00B11044" w14:paraId="3DB6756D" w14:textId="1A1A9CA5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Розуміння процесів автономізації та функціонування ДНП. </w:t>
            </w:r>
          </w:p>
          <w:p w:rsidRPr="000B763D" w:rsidR="00380346" w:rsidP="236887EF" w:rsidRDefault="00B11044" w14:paraId="1EDFAA88" w14:textId="4F4B9EC2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ind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Навички підготовки юридичних документів та супроводу реєстраційних процедур. </w:t>
            </w:r>
          </w:p>
          <w:p w:rsidRPr="000B763D" w:rsidR="00380346" w:rsidP="236887EF" w:rsidRDefault="00B11044" w14:paraId="4FCAFBED" w14:textId="476489C9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Вміння працювати з міждисциплінарними командами. </w:t>
            </w:r>
          </w:p>
          <w:p w:rsidRPr="000B763D" w:rsidR="00380346" w:rsidP="236887EF" w:rsidRDefault="00B11044" w14:paraId="10B6D410" w14:textId="7F028E9F">
            <w:pPr>
              <w:pStyle w:val="ListParagraph"/>
              <w:numPr>
                <w:ilvl w:val="0"/>
                <w:numId w:val="6"/>
              </w:numPr>
              <w:spacing w:beforeAutospacing="on" w:after="0" w:afterAutospacing="on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uk-UA"/>
                <w14:ligatures w14:val="none"/>
              </w:rPr>
            </w:pPr>
            <w:r w:rsidRPr="236887EF" w:rsidR="79CA61F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Аналітичні та комунікаційні навички.</w:t>
            </w:r>
          </w:p>
          <w:p w:rsidRPr="000B763D" w:rsidR="00380346" w:rsidP="236887EF" w:rsidRDefault="00B11044" w14:paraId="3D8E760B" w14:textId="299649D1">
            <w:pPr>
              <w:pStyle w:val="ListParagraph"/>
              <w:spacing w:after="0" w:line="240" w:lineRule="auto"/>
              <w:ind w:left="720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  <w:p w:rsidRPr="000B763D" w:rsidR="00380346" w:rsidP="236887EF" w:rsidRDefault="6BDB0679" w14:paraId="5B3DBAAF" w14:textId="521E3BC4">
            <w:pPr>
              <w:pStyle w:val="Normal"/>
              <w:spacing w:after="0" w:line="240" w:lineRule="auto"/>
              <w:textAlignment w:val="baseline"/>
              <w:rPr>
                <w:rStyle w:val="ui-provider"/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66C31674" w14:paraId="13C87F0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67878661" w:rsidRDefault="00380346" w14:paraId="42E66E4A" w14:textId="02FB259E">
            <w:pPr>
              <w:spacing w:after="0"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 xml:space="preserve">Перелік та опис </w:t>
            </w:r>
            <w:r w:rsidRPr="1A828C54" w:rsidR="1C617C3B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основних завдань та обов’язків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B763D" w:rsidR="00B11044" w:rsidP="1A828C54" w:rsidRDefault="1C617C3B" w14:paraId="420C3E8E" w14:textId="61D12950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Юридичний аналіз та планування переходу</w:t>
            </w:r>
          </w:p>
          <w:p w:rsidRPr="000B763D" w:rsidR="00B11044" w:rsidP="1A828C54" w:rsidRDefault="1C617C3B" w14:paraId="6638EB72" w14:textId="1F6D0A06">
            <w:pPr>
              <w:pStyle w:val="ListParagraph"/>
              <w:numPr>
                <w:ilvl w:val="0"/>
                <w:numId w:val="14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Проведення правового аналізу поточного статусу Центру та нормативної бази щодо переходу до ДНП. </w:t>
            </w:r>
          </w:p>
          <w:p w:rsidRPr="000B763D" w:rsidR="00B11044" w:rsidP="1A828C54" w:rsidRDefault="1C617C3B" w14:paraId="45370A25" w14:textId="503923C5">
            <w:pPr>
              <w:pStyle w:val="ListParagraph"/>
              <w:spacing w:beforeAutospacing="on" w:after="0" w:afterAutospacing="on" w:line="240" w:lineRule="auto"/>
              <w:ind w:left="72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Оцінка юридичних, кадрових, майнових та фінансових ризиків трансформації. </w:t>
            </w:r>
          </w:p>
          <w:p w:rsidRPr="000B763D" w:rsidR="00B11044" w:rsidP="1A828C54" w:rsidRDefault="1C617C3B" w14:paraId="791EE6AF" w14:textId="4FB73027">
            <w:pPr>
              <w:pStyle w:val="ListParagraph"/>
              <w:numPr>
                <w:ilvl w:val="0"/>
                <w:numId w:val="14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покрокового плану юридичного супроводу переходу. </w:t>
            </w:r>
          </w:p>
          <w:p w:rsidRPr="000B763D" w:rsidR="00B11044" w:rsidP="1A828C54" w:rsidRDefault="1C617C3B" w14:paraId="4C35623C" w14:textId="0878329C">
            <w:pPr>
              <w:pStyle w:val="ListParagraph"/>
              <w:numPr>
                <w:ilvl w:val="0"/>
                <w:numId w:val="14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Надання рекомендацій щодо оптимальної моделі реорганізації. </w:t>
            </w:r>
          </w:p>
          <w:p w:rsidRPr="000B763D" w:rsidR="00B11044" w:rsidP="1A828C54" w:rsidRDefault="1C617C3B" w14:paraId="76DF733B" w14:textId="2B7890EE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Підготовка юридичної документації</w:t>
            </w:r>
          </w:p>
          <w:p w:rsidRPr="000B763D" w:rsidR="00B11044" w:rsidP="1A828C54" w:rsidRDefault="1C617C3B" w14:paraId="053CD9DF" w14:textId="55C0F2CC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проєктів установчих документів ДНП. </w:t>
            </w:r>
          </w:p>
          <w:p w:rsidRPr="000B763D" w:rsidR="00B11044" w:rsidP="1A828C54" w:rsidRDefault="1C617C3B" w14:paraId="0F9BD081" w14:textId="5240FB2C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Розробка або оновлення статуту, внутрішніх положень та регламентів. </w:t>
            </w:r>
          </w:p>
          <w:p w:rsidRPr="000B763D" w:rsidR="00B11044" w:rsidP="1A828C54" w:rsidRDefault="1C617C3B" w14:paraId="0539F4FA" w14:textId="77B59143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проєктів наказів, рішень, розпорядчих та супровідних документів. </w:t>
            </w:r>
          </w:p>
          <w:p w:rsidRPr="000B763D" w:rsidR="00B11044" w:rsidP="1A828C54" w:rsidRDefault="1C617C3B" w14:paraId="49CFA1D5" w14:textId="5A2CEAA7">
            <w:pPr>
              <w:pStyle w:val="ListParagraph"/>
              <w:numPr>
                <w:ilvl w:val="0"/>
                <w:numId w:val="15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Юридичний супровід процесу державної реєстрації змін. </w:t>
            </w:r>
          </w:p>
          <w:p w:rsidRPr="000B763D" w:rsidR="00B11044" w:rsidP="1A828C54" w:rsidRDefault="1C617C3B" w14:paraId="2A4395E1" w14:textId="3225E8C9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Супровід майнових та договірних питань</w:t>
            </w:r>
          </w:p>
          <w:p w:rsidRPr="000B763D" w:rsidR="00B11044" w:rsidP="1A828C54" w:rsidRDefault="1C617C3B" w14:paraId="20F3432C" w14:textId="4F8C9847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правового статусу майна та активів Центру. </w:t>
            </w:r>
          </w:p>
          <w:p w:rsidRPr="000B763D" w:rsidR="00B11044" w:rsidP="1A828C54" w:rsidRDefault="1C617C3B" w14:paraId="01D85387" w14:textId="2D3934B6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Консультування щодо передачі майна, прав та зобов’язань у процесі переходу. </w:t>
            </w:r>
          </w:p>
          <w:p w:rsidRPr="000B763D" w:rsidR="00B11044" w:rsidP="1A828C54" w:rsidRDefault="1C617C3B" w14:paraId="7F8CA25B" w14:textId="27A40FB9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чинних договорів та підготовка рекомендацій щодо їх адаптації. </w:t>
            </w:r>
          </w:p>
          <w:p w:rsidRPr="000B763D" w:rsidR="00B11044" w:rsidP="1A828C54" w:rsidRDefault="1C617C3B" w14:paraId="0B305CD9" w14:textId="19177DAB">
            <w:pPr>
              <w:pStyle w:val="ListParagraph"/>
              <w:numPr>
                <w:ilvl w:val="0"/>
                <w:numId w:val="16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Супровід юридичних аспектів взаємодії з МОЗ України, державними органами та партнерами. </w:t>
            </w:r>
          </w:p>
          <w:p w:rsidRPr="000B763D" w:rsidR="00B11044" w:rsidP="1A828C54" w:rsidRDefault="1C617C3B" w14:paraId="15E9CAF0" w14:textId="5BBAA7CD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Кадрові та трудові питання</w:t>
            </w:r>
          </w:p>
          <w:p w:rsidRPr="000B763D" w:rsidR="00B11044" w:rsidP="1A828C54" w:rsidRDefault="1C617C3B" w14:paraId="3E1EA8CD" w14:textId="3C6E4565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Консультування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щодо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трудових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відносин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у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процесі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реорганізації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.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Аналіз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кадрових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ризиків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та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підготовка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рекомендацій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щодо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їх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мінімізації</w:t>
            </w: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00B11044" w:rsidP="1A828C54" w:rsidRDefault="1C617C3B" w14:paraId="681F3A67" w14:textId="5A8D455D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Підготовка юридичних документів, пов’язаних зі змінами організаційної структури та трудових відносин. </w:t>
            </w:r>
          </w:p>
          <w:p w:rsidRPr="000B763D" w:rsidR="00B11044" w:rsidP="1A828C54" w:rsidRDefault="1C617C3B" w14:paraId="71F6182C" w14:textId="705A9911">
            <w:pPr>
              <w:pStyle w:val="ListParagraph"/>
              <w:numPr>
                <w:ilvl w:val="0"/>
                <w:numId w:val="17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комунікації щодо правових аспектів переходу для працівників Центру. </w:t>
            </w:r>
          </w:p>
          <w:p w:rsidRPr="000B763D" w:rsidR="00B11044" w:rsidP="1A828C54" w:rsidRDefault="1C617C3B" w14:paraId="3EE43473" w14:textId="6C1B494C">
            <w:p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Супровід контрактування та діяльності ДНП</w:t>
            </w:r>
          </w:p>
          <w:p w:rsidRPr="000B763D" w:rsidR="00B11044" w:rsidP="1A828C54" w:rsidRDefault="1C617C3B" w14:paraId="2C1379CF" w14:textId="537221E8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Надання рекомендацій щодо правових аспектів функціонування ДНП. </w:t>
            </w:r>
          </w:p>
          <w:p w:rsidRPr="000B763D" w:rsidR="00B11044" w:rsidP="1A828C54" w:rsidRDefault="1C617C3B" w14:paraId="0A1D8013" w14:textId="00C17A0F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Консультування щодо контрактування з НСЗУ та відповідності нормативним вимогам. </w:t>
            </w:r>
          </w:p>
          <w:p w:rsidRPr="000B763D" w:rsidR="00B11044" w:rsidP="1A828C54" w:rsidRDefault="1C617C3B" w14:paraId="3BD2F7E7" w14:textId="0D89286A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Підтримка підготовки внутрішніх політик та процедур відповідно до моделі ДНП. </w:t>
            </w:r>
          </w:p>
          <w:p w:rsidRPr="000B763D" w:rsidR="00B11044" w:rsidP="1A828C54" w:rsidRDefault="1C617C3B" w14:paraId="2C7C6C66" w14:textId="75FED742">
            <w:pPr>
              <w:pStyle w:val="ListParagraph"/>
              <w:numPr>
                <w:ilvl w:val="0"/>
                <w:numId w:val="18"/>
              </w:numPr>
              <w:spacing w:beforeAutospacing="on" w:after="0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5B25971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Сприяння забезпеченню юридичної готовності Центру до нової моделі управління та фінансування.</w:t>
            </w:r>
          </w:p>
          <w:p w:rsidRPr="000B763D" w:rsidR="00B11044" w:rsidP="67878661" w:rsidRDefault="1C617C3B" w14:paraId="1CC6DAE7" w14:textId="407D9359">
            <w:pPr>
              <w:pStyle w:val="Normal"/>
              <w:spacing w:after="0" w:line="240" w:lineRule="auto"/>
              <w:ind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14E2FD1F" w:rsidTr="66C31674" w14:paraId="36C28893" w14:textId="77777777">
        <w:trPr>
          <w:trHeight w:val="300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14E2FD1F" w:rsidP="3B63CB08" w:rsidRDefault="63142EFE" w14:paraId="2DA28456" w14:textId="62942D8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1A828C54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Перелік та опис очікуваних результатів</w:t>
            </w:r>
            <w:r w:rsidRPr="1A828C54" w:rsidR="63142EFE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 </w:t>
            </w:r>
          </w:p>
          <w:p w:rsidRPr="000B763D" w:rsidR="14E2FD1F" w:rsidP="3B63CB08" w:rsidRDefault="63142EFE" w14:paraId="33BCBFB9" w14:textId="2ABAB79F">
            <w:pPr>
              <w:spacing w:after="0"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1A828C54" w:rsidR="63142EFE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  <w:t>роботи</w:t>
            </w:r>
          </w:p>
          <w:p w:rsidRPr="000B763D" w:rsidR="14E2FD1F" w:rsidP="3B63CB08" w:rsidRDefault="14E2FD1F" w14:paraId="323449FF" w14:textId="12FC5311">
            <w:pPr>
              <w:spacing w:line="240" w:lineRule="auto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uk-UA"/>
              </w:rPr>
            </w:pP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0B763D" w:rsidR="63142EFE" w:rsidP="3B63CB08" w:rsidRDefault="63142EFE" w14:paraId="56D28C39" w14:textId="0A654620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sz w:val="20"/>
                <w:szCs w:val="20"/>
                <w:lang w:val="uk-UA"/>
              </w:rPr>
              <w:t>Результати:</w:t>
            </w:r>
          </w:p>
          <w:p w:rsidRPr="000B763D" w:rsidR="63142EFE" w:rsidP="1A828C54" w:rsidRDefault="63142EFE" w14:paraId="55517857" w14:textId="0912C887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Проведено комплексний юридичний аналіз процесу переходу до ДНП. </w:t>
            </w:r>
          </w:p>
          <w:p w:rsidRPr="000B763D" w:rsidR="63142EFE" w:rsidP="1A828C54" w:rsidRDefault="63142EFE" w14:paraId="50BB6695" w14:textId="700081C1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Розроблено 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дорожню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карту 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юридичного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супроводу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трансформації</w:t>
            </w: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. </w:t>
            </w:r>
          </w:p>
          <w:p w:rsidRPr="000B763D" w:rsidR="63142EFE" w:rsidP="1A828C54" w:rsidRDefault="63142EFE" w14:paraId="790F94F3" w14:textId="511C9E6F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Підготовлено необхідний пакет юридичної документації (щонайменше 10 документів). </w:t>
            </w:r>
          </w:p>
          <w:p w:rsidRPr="000B763D" w:rsidR="63142EFE" w:rsidP="1A828C54" w:rsidRDefault="63142EFE" w14:paraId="44B90459" w14:textId="0E822114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Забезпечено документальний супровід процесу реєстрації та реорганізації. </w:t>
            </w:r>
          </w:p>
          <w:p w:rsidRPr="000B763D" w:rsidR="63142EFE" w:rsidP="1A828C54" w:rsidRDefault="63142EFE" w14:paraId="1FA223D6" w14:textId="2CF6C62C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Щонайменше 10 рекоментацій щодо мінімізації юридичних та кадрових ризиків переходу. </w:t>
            </w:r>
          </w:p>
          <w:p w:rsidRPr="000B763D" w:rsidR="63142EFE" w:rsidP="1A828C54" w:rsidRDefault="63142EFE" w14:paraId="3DC9808A" w14:textId="3122AE63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ind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Підготовлено рекомендації щодо функціонування Центру у статусі ДНП (щонайменше 5 документів з рекомендаціями). </w:t>
            </w:r>
          </w:p>
          <w:p w:rsidRPr="000B763D" w:rsidR="63142EFE" w:rsidP="1A828C54" w:rsidRDefault="63142EFE" w14:paraId="69C471E1" w14:textId="2F365A6C">
            <w:pPr>
              <w:pStyle w:val="ListParagraph"/>
              <w:numPr>
                <w:ilvl w:val="0"/>
                <w:numId w:val="19"/>
              </w:numPr>
              <w:spacing w:beforeAutospacing="on" w:afterAutospacing="on" w:line="240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</w:pPr>
            <w:r w:rsidRPr="1A828C54" w:rsidR="66FED23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Забезпечено юридичну готовність Центру до контрактування та роботи у новій організаційно-правовій моделі.</w:t>
            </w:r>
          </w:p>
          <w:p w:rsidRPr="000B763D" w:rsidR="63142EFE" w:rsidP="3B63CB08" w:rsidRDefault="63142EFE" w14:paraId="4ECCA58E" w14:textId="0E185FC6">
            <w:pPr>
              <w:pStyle w:val="Normal"/>
              <w:spacing w:line="240" w:lineRule="auto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</w:p>
        </w:tc>
      </w:tr>
      <w:tr w:rsidRPr="000B763D" w:rsidR="00380346" w:rsidTr="66C31674" w14:paraId="28B388D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0DBED2DE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Валюта пропозиції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6CAC4A8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Валютою тендерної пропозиції є долар США. Сума виплат у гривні за контрактом буде обраховуватися відповідно до офіційного курсу гривні до долара США, встановленого Національним банком України на дату  підписання кожного 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Акта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прийому-передачі. Пропозиція та фінальна ціна не повинна містити у собі ПДВ. </w:t>
            </w:r>
          </w:p>
        </w:tc>
      </w:tr>
      <w:tr w:rsidRPr="000B763D" w:rsidR="00380346" w:rsidTr="66C31674" w14:paraId="3E7A92A2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0A946BE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Звільнення від ПДВ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7AFC5CAC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Послуги, роботи мають надаватись  без ПДВ. 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1A828C54" w:rsidRDefault="00380346" w14:paraId="3E7C37E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 xml:space="preserve">БУДЬ ЛАСКА, ЗВЕРНІТЬ УВАГУ: 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Претенденти повинні заявити у своїй пропозиції, що вони розуміють, що IREX звільнений від сплати ПДВ і що це звільнення буде застосовано до всіх рахунків-фактур. Відсутність заяви претендентів про намір визнати звільнення від ПДВ може бути підставою для виключення з розгляду відповідно до цього Запиту пропозицій. Чинне законодавство безперешкодно дозволяє отримати таке звільнення від ПДВ для договорів. </w:t>
            </w:r>
          </w:p>
        </w:tc>
      </w:tr>
      <w:tr w:rsidRPr="000B763D" w:rsidR="00380346" w:rsidTr="66C31674" w14:paraId="61CA24B5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1A828C54" w:rsidRDefault="00380346" w14:paraId="7F581D4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Строк дії пропозиції 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F3747" w:rsidR="00380346" w:rsidP="1A828C54" w:rsidRDefault="397FE611" w14:paraId="7268111F" w14:textId="74EEC86F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66C31674" w:rsidR="1F67251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14</w:t>
            </w:r>
            <w:r w:rsidRPr="66C31674" w:rsidR="63C114A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днів</w:t>
            </w:r>
            <w:r w:rsidRPr="66C3167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  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   </w:t>
            </w:r>
          </w:p>
          <w:p w:rsidRPr="00AF3747" w:rsidR="00380346" w:rsidP="1A828C54" w:rsidRDefault="00380346" w14:paraId="1D65B47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 виняткових випадках IREX може звернутися з проханням до автора пропозиції подовжити строк дії пропозиції. У цьому випадку сторони повинні підтвердити згоду у письмовій формі. </w:t>
            </w:r>
          </w:p>
        </w:tc>
      </w:tr>
      <w:tr w:rsidRPr="000B763D" w:rsidR="00380346" w:rsidTr="66C31674" w14:paraId="727ECF74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22EF12E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Неповні пропозиції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48B568B5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Не допускаються </w:t>
            </w:r>
          </w:p>
        </w:tc>
      </w:tr>
      <w:tr w:rsidRPr="000B763D" w:rsidR="00380346" w:rsidTr="66C31674" w14:paraId="7563789D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05E97DF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Умови оплати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69924B10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Із постачальником, обраним у результаті цього конкурсу, буде укладено договір із погодинною оплатою, які будуть надані за весь період. Тип договору буде залежати від статусу юридичної чи фізичної особи виконавця.  </w:t>
            </w:r>
          </w:p>
          <w:p w:rsidRPr="000B763D" w:rsidR="00380346" w:rsidP="1A828C54" w:rsidRDefault="00380346" w14:paraId="2C5698F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Оплата за надані постачальником послуги/види робіт буде здійсненою у гривні (без ПДВ).  </w:t>
            </w:r>
          </w:p>
          <w:p w:rsidRPr="000B763D" w:rsidR="00380346" w:rsidP="1A828C54" w:rsidRDefault="00380346" w14:paraId="113690F3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Деталі щодо розміру, термінів та інших умов оплати послуг Виконавця є предметом узгодження між сторонами та будуть відображені в договорі. </w:t>
            </w:r>
          </w:p>
        </w:tc>
      </w:tr>
      <w:tr w:rsidRPr="000B763D" w:rsidR="00380346" w:rsidTr="66C31674" w14:paraId="2F2C75A5" w14:textId="77777777">
        <w:trPr>
          <w:trHeight w:val="34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041724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Розрахунок</w:t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000B763D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ab/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06CE30A2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Безготівковий розрахунок </w:t>
            </w:r>
          </w:p>
        </w:tc>
      </w:tr>
      <w:tr w:rsidRPr="000B763D" w:rsidR="00380346" w:rsidTr="66C31674" w14:paraId="74F98BCA" w14:textId="77777777">
        <w:trPr>
          <w:trHeight w:val="49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57A9F6A8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Інші умови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2E688252" w14:textId="4EF262A5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Якщо кількість потенційних </w:t>
            </w:r>
            <w:r w:rsidRPr="1A828C54" w:rsidR="77B15F3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подавачів</w:t>
            </w:r>
            <w:r w:rsidRPr="1A828C54" w:rsidR="77B15F3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менше ніж </w:t>
            </w:r>
            <w:r w:rsidRPr="1A828C54" w:rsidR="63C114A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 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</w:t>
            </w:r>
            <w:r w:rsidRPr="1A828C54" w:rsidR="63C114AC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два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), дана закупівля 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переоголошується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. Організація залишає за собою право визначити переможця. </w:t>
            </w:r>
          </w:p>
          <w:p w:rsidRPr="000B763D" w:rsidR="00380346" w:rsidP="1A828C54" w:rsidRDefault="00380346" w14:paraId="3FBDF1FF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Організація залишає за собою право скасувати закупівлю без будь-яких зобов’язань. </w:t>
            </w:r>
          </w:p>
        </w:tc>
      </w:tr>
      <w:tr w:rsidRPr="000B763D" w:rsidR="00380346" w:rsidTr="66C31674" w14:paraId="2B003E00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2474C18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Тривалість договору, який передбачається укласти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240E83CF" w:rsidRDefault="00380346" w14:paraId="3E3B9369" w14:textId="1F56ED32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</w:pP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uk-UA"/>
              </w:rPr>
              <w:t xml:space="preserve">Передбачена співпраця за консультаційною угодою, терміном на 6 місяців, з можливістю пролонгації.   </w:t>
            </w:r>
            <w:r w:rsidRPr="66C31674" w:rsidR="2FFEBF3C">
              <w:rPr>
                <w:rFonts w:ascii="Segoe UI" w:hAnsi="Segoe UI" w:eastAsia="Segoe UI" w:cs="Segoe UI"/>
                <w:noProof w:val="0"/>
                <w:sz w:val="20"/>
                <w:szCs w:val="20"/>
                <w:lang w:val="uk-UA"/>
              </w:rPr>
              <w:t xml:space="preserve"> </w:t>
            </w:r>
          </w:p>
          <w:p w:rsidRPr="000B763D" w:rsidR="00B72F31" w:rsidP="256CF516" w:rsidRDefault="00B72F31" w14:paraId="38BA68CC" w14:textId="4331E599">
            <w:pPr>
              <w:pStyle w:val="Normal"/>
              <w:spacing w:after="0" w:line="240" w:lineRule="auto"/>
              <w:jc w:val="both"/>
              <w:rPr>
                <w:rFonts w:ascii="Segoe UI" w:hAnsi="Segoe UI" w:eastAsia="Segoe UI" w:cs="Segoe UI"/>
                <w:noProof w:val="0"/>
                <w:sz w:val="20"/>
                <w:szCs w:val="20"/>
                <w:lang w:val="ru-RU"/>
              </w:rPr>
            </w:pPr>
            <w:r w:rsidRPr="66C31674" w:rsidR="2FFEBF3C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Юрист/юристка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буде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півпрацювати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разом з </w:t>
            </w:r>
            <w:r w:rsidRPr="66C31674" w:rsidR="2FFEBF3C">
              <w:rPr>
                <w:rStyle w:val="normaltextrun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 xml:space="preserve">ДЗ «Центр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сихічного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з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доров’я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та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р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еабілітації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етеранів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“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Л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ісова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Поляна” МОЗ 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У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країни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»</w:t>
            </w:r>
            <w:r w:rsidRPr="66C31674" w:rsidR="2FFEBF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.</w:t>
            </w:r>
          </w:p>
          <w:p w:rsidRPr="000B763D" w:rsidR="00B72F31" w:rsidP="1A828C54" w:rsidRDefault="00B72F31" w14:paraId="1B4E6EE0" w14:textId="3291A25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</w:p>
        </w:tc>
      </w:tr>
      <w:tr w:rsidRPr="000B763D" w:rsidR="00380346" w:rsidTr="66C31674" w14:paraId="40DBA808" w14:textId="77777777">
        <w:trPr>
          <w:trHeight w:val="1125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4357497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Критерії оцінювання пропозиції 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2835"/>
              <w:gridCol w:w="1305"/>
              <w:gridCol w:w="2775"/>
            </w:tblGrid>
            <w:tr w:rsidRPr="000B763D" w:rsidR="00380346" w:rsidTr="1A828C54" w14:paraId="0B536E06" w14:textId="77777777">
              <w:trPr>
                <w:trHeight w:val="49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06A9137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1F5BDA6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Критерій оцінки</w:t>
                  </w: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21D5662D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Ваговий коефіцієнт</w:t>
                  </w: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12BD82E6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b w:val="1"/>
                      <w:bCs w:val="1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Документи, які підтверджують відповідність критерію</w:t>
                  </w: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</w:tr>
            <w:tr w:rsidRPr="000B763D" w:rsidR="00380346" w:rsidTr="1A828C54" w14:paraId="17F078B7" w14:textId="77777777">
              <w:trPr>
                <w:trHeight w:val="225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1AB0A610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1. 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05DF6B0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Ціна: порівняльна оцінка </w:t>
                  </w:r>
                </w:p>
                <w:p w:rsidRPr="000B763D" w:rsidR="00380346" w:rsidP="1A828C54" w:rsidRDefault="00380346" w14:paraId="671A0D16" w14:textId="77777777">
                  <w:pPr>
                    <w:spacing w:after="0" w:line="240" w:lineRule="auto"/>
                    <w:ind w:left="72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6D74F68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3B21BA2F" w14:textId="77777777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Тендерна пропозиція, Додаток 2, Таблиця 1 </w:t>
                  </w:r>
                </w:p>
              </w:tc>
            </w:tr>
            <w:tr w:rsidRPr="000B763D" w:rsidR="00380346" w:rsidTr="1A828C54" w14:paraId="13369349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7F53BD9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2. 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4A9C99FA" w14:textId="4D1DB94D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Якість портфоліо, що базується на попередньому досвіді </w:t>
                  </w:r>
                  <w:r w:rsidRPr="1A828C54" w:rsidR="0453BFA8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надання</w:t>
                  </w: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 послуг подібного виду 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74CBE31C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40 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58634E8F" w14:paraId="4CD49A77" w14:textId="04FFE3C5">
                  <w:pPr>
                    <w:spacing w:after="0" w:line="240" w:lineRule="auto"/>
                    <w:ind w:left="150"/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</w:pPr>
                  <w:r w:rsidRPr="1A828C54" w:rsidR="58634E8F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Додаток 3</w:t>
                  </w:r>
                  <w:r w:rsidRPr="1A828C54" w:rsidR="0DEB67C0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 xml:space="preserve"> (Портфоліо)</w:t>
                  </w:r>
                </w:p>
              </w:tc>
            </w:tr>
            <w:tr w:rsidRPr="000B763D" w:rsidR="00380346" w:rsidTr="1A828C54" w14:paraId="47F433E2" w14:textId="77777777">
              <w:trPr>
                <w:trHeight w:val="90"/>
              </w:trPr>
              <w:tc>
                <w:tcPr>
                  <w:tcW w:w="4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2FBD1902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3.  </w:t>
                  </w:r>
                </w:p>
              </w:tc>
              <w:tc>
                <w:tcPr>
                  <w:tcW w:w="283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10A19D5D" w14:paraId="04753221" w14:textId="4088F9BC">
                  <w:pPr>
                    <w:spacing w:after="0" w:line="240" w:lineRule="auto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Відповідність </w:t>
                  </w:r>
                  <w:r w:rsidRPr="1A828C54" w:rsidR="7F99AD7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кваліфікаційним </w:t>
                  </w:r>
                  <w:r w:rsidRPr="1A828C54" w:rsidR="10A19D5D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вимогам тендеру</w:t>
                  </w:r>
                </w:p>
              </w:tc>
              <w:tc>
                <w:tcPr>
                  <w:tcW w:w="130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1F10CBA5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30 </w:t>
                  </w:r>
                </w:p>
              </w:tc>
              <w:tc>
                <w:tcPr>
                  <w:tcW w:w="277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/>
                  <w:vAlign w:val="center"/>
                  <w:hideMark/>
                </w:tcPr>
                <w:p w:rsidRPr="000B763D" w:rsidR="00380346" w:rsidP="1A828C54" w:rsidRDefault="00380346" w14:paraId="6261407F" w14:textId="00CEB7B1">
                  <w:pPr>
                    <w:spacing w:after="0" w:line="240" w:lineRule="auto"/>
                    <w:ind w:left="150"/>
                    <w:textAlignment w:val="baseline"/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</w:pPr>
                  <w:r w:rsidRPr="1A828C54" w:rsidR="00380346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 xml:space="preserve">Додаток </w:t>
                  </w:r>
                  <w:r w:rsidRPr="1A828C54" w:rsidR="18F3C6F1">
                    <w:rPr>
                      <w:rFonts w:ascii="Segoe UI" w:hAnsi="Segoe UI" w:eastAsia="Segoe UI" w:cs="Segoe UI"/>
                      <w:sz w:val="20"/>
                      <w:szCs w:val="20"/>
                      <w:lang w:val="uk-UA"/>
                    </w:rPr>
                    <w:t>4 (Резюме</w:t>
                  </w:r>
                  <w:r w:rsidRPr="1A828C54" w:rsidR="18F3C6F1">
                    <w:rPr>
                      <w:rFonts w:ascii="Segoe UI" w:hAnsi="Segoe UI" w:eastAsia="Segoe UI" w:cs="Segoe UI"/>
                      <w:kern w:val="0"/>
                      <w:sz w:val="20"/>
                      <w:szCs w:val="20"/>
                      <w:lang w:val="uk-UA"/>
                      <w14:ligatures w14:val="none"/>
                    </w:rPr>
                    <w:t>)</w:t>
                  </w:r>
                </w:p>
              </w:tc>
            </w:tr>
          </w:tbl>
          <w:p w:rsidRPr="000B763D" w:rsidR="00380346" w:rsidP="1A828C54" w:rsidRDefault="00380346" w14:paraId="7E774694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66C31674" w14:paraId="6E2CE617" w14:textId="77777777">
        <w:trPr>
          <w:trHeight w:val="300"/>
        </w:trPr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45CA15F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Контактна особа для уточнень</w:t>
            </w: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380346" w:rsidP="1A828C54" w:rsidRDefault="00380346" w14:paraId="74B8B2FD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(звернення виключно у письмовому вигляді) </w:t>
            </w:r>
          </w:p>
        </w:tc>
        <w:tc>
          <w:tcPr>
            <w:tcW w:w="7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763D" w:rsidR="00380346" w:rsidP="1A828C54" w:rsidRDefault="00380346" w14:paraId="6CB77816" w14:textId="77777777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Зацікавле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ні сторони, можуть задавати уточнювальні запитання за е-адресою:  </w:t>
            </w:r>
          </w:p>
          <w:p w:rsidRPr="000B763D" w:rsidR="00380346" w:rsidP="66C31674" w:rsidRDefault="00380346" w14:paraId="5586DEA6" w14:textId="75E65F54">
            <w:pPr>
              <w:spacing w:after="0" w:line="240" w:lineRule="auto"/>
              <w:ind w:right="-75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1A828C54" w:rsidR="35694B91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1A828C54" w:rsidR="35694B91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66C3167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</w:t>
            </w:r>
            <w:r w:rsidRPr="66C31674" w:rsidR="6CC89C5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</w:t>
            </w:r>
            <w:r w:rsidRPr="66C31674" w:rsidR="28D4A1A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66C31674" w:rsidR="1ED7F03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</w:t>
            </w:r>
            <w:r w:rsidRPr="66C31674" w:rsidR="28D4A1A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66C3167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202</w:t>
            </w:r>
            <w:r w:rsidRPr="66C31674" w:rsidR="76EE1560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6</w:t>
            </w:r>
            <w:r w:rsidRPr="66C3167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року. </w:t>
            </w:r>
          </w:p>
          <w:p w:rsidRPr="000B763D" w:rsidR="00380346" w:rsidP="1A828C54" w:rsidRDefault="00380346" w14:paraId="32186D7B" w14:textId="33704F4E">
            <w:pPr>
              <w:pStyle w:val="Normal"/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Кінцевий термін подання пропозицій - </w:t>
            </w:r>
            <w:r w:rsidRPr="66C3167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до 23:00 </w:t>
            </w:r>
            <w:r w:rsidRPr="66C31674" w:rsidR="7CFBBC3A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3</w:t>
            </w:r>
            <w:r w:rsidRPr="66C31674" w:rsidR="7DE4AF2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</w:t>
            </w:r>
            <w:r w:rsidRPr="66C31674" w:rsidR="6349ECCB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липня </w:t>
            </w:r>
            <w:r w:rsidRPr="66C3167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202</w:t>
            </w:r>
            <w:r w:rsidRPr="66C31674" w:rsidR="5FEF8D35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6</w:t>
            </w:r>
            <w:r w:rsidRPr="66C3167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року</w:t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на е-адресу </w:t>
            </w:r>
            <w:r>
              <w:fldChar w:fldCharType="begin"/>
            </w:r>
            <w:r>
              <w:instrText xml:space="preserve">HYPERLINK "mailto:tender-ua@irex.org"</w:instrText>
            </w:r>
            <w:r>
              <w:fldChar w:fldCharType="separate"/>
            </w:r>
            <w:r w:rsidRPr="1A828C54" w:rsidR="35694B91">
              <w:rPr>
                <w:rFonts w:ascii="Segoe UI" w:hAnsi="Segoe UI" w:eastAsia="Segoe UI" w:cs="Segoe UI"/>
                <w:b w:val="1"/>
                <w:bCs w:val="1"/>
                <w:color w:val="0000FF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tender-ua@irex.org</w:t>
            </w:r>
            <w:r>
              <w:fldChar w:fldCharType="end"/>
            </w:r>
            <w:r w:rsidRPr="1A828C54" w:rsidR="35694B91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з темою листа </w:t>
            </w:r>
            <w:r w:rsidRPr="1A828C54" w:rsidR="35694B9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“</w:t>
            </w:r>
            <w:r w:rsidRPr="1A828C54" w:rsidR="1250BDE7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>L</w:t>
            </w:r>
            <w:r w:rsidRPr="66C31674" w:rsidR="1250BDE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egal Consultant for Status Tra</w:t>
            </w:r>
            <w:r w:rsidRPr="66C31674" w:rsidR="1250BDE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US"/>
              </w:rPr>
              <w:t>nsition Support</w:t>
            </w:r>
            <w:r w:rsidRPr="1A828C54" w:rsidR="1250BDE7"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/>
              </w:rPr>
              <w:t>_Lisova Poliana</w:t>
            </w:r>
            <w:r w:rsidRPr="1A828C54" w:rsidR="35694B91">
              <w:rPr>
                <w:rFonts w:ascii="Segoe UI" w:hAnsi="Segoe UI" w:eastAsia="Segoe UI" w:cs="Segoe UI"/>
                <w:b w:val="1"/>
                <w:bCs w:val="1"/>
                <w:kern w:val="0"/>
                <w:sz w:val="20"/>
                <w:szCs w:val="20"/>
                <w:lang w:val="uk-UA"/>
                <w14:ligatures w14:val="none"/>
              </w:rPr>
              <w:t>”</w:t>
            </w:r>
            <w:r w:rsidRPr="1A828C54" w:rsidR="35694B91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</w:t>
            </w:r>
            <w:r w:rsidRPr="1A828C54" w:rsidR="35694B91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380346" w:rsidP="1A828C54" w:rsidRDefault="00380346" w14:paraId="4B83FB76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A828C54" w:rsidR="00380346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нижче допоможе перевірити повноту вашої заявки. Переконайтеся, що всі вказані документи є в наявності:</w:t>
      </w:r>
      <w:r w:rsidRPr="1A828C54" w:rsidR="00380346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198"/>
        <w:gridCol w:w="1275"/>
        <w:gridCol w:w="1296"/>
      </w:tblGrid>
      <w:tr w:rsidRPr="000B763D" w:rsidR="00380346" w:rsidTr="1A828C54" w14:paraId="280F127F" w14:textId="77777777">
        <w:trPr>
          <w:trHeight w:val="495"/>
        </w:trPr>
        <w:tc>
          <w:tcPr>
            <w:tcW w:w="7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2152C8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Документи, що мають бути надані разом із ціновою пропозицією, в </w:t>
            </w:r>
            <w:r w:rsidRPr="1A828C54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т.ч</w:t>
            </w:r>
            <w:r w:rsidRPr="1A828C54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. документи, що підтверджують відповідність вимогам: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1A828C54" w:rsidRDefault="00380346" w14:paraId="7FE24F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додано до цінової пропозиції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000B763D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br/>
            </w:r>
            <w:r w:rsidRPr="1A828C54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(ТАК       /          НІ)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380346" w:rsidTr="1A828C54" w14:paraId="28424066" w14:textId="77777777">
        <w:trPr>
          <w:trHeight w:val="315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1A828C54" w:rsidRDefault="00380346" w14:paraId="654567A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Документи на ведення комерційної діяльності (за наявністю)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32A56EFF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Заповнена та підписана форма пропозиції (Додаток 2)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0F9FE882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0B763D" w:rsidR="00380346" w:rsidP="1A828C54" w:rsidRDefault="00380346" w14:paraId="04A77BB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1A828C54" w14:paraId="02922A2D" w14:textId="77777777">
        <w:trPr>
          <w:trHeight w:val="615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10AD5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65842AB3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1A6701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1A828C54" w:rsidRDefault="00380346" w14:paraId="7CAC8C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1A828C54" w14:paraId="6FA91C21" w14:textId="77777777">
        <w:trPr>
          <w:trHeight w:val="450"/>
        </w:trPr>
        <w:tc>
          <w:tcPr>
            <w:tcW w:w="0" w:type="auto"/>
            <w:vMerge/>
            <w:tcMar/>
            <w:vAlign w:val="center"/>
            <w:hideMark/>
          </w:tcPr>
          <w:p w:rsidRPr="000B763D" w:rsidR="00380346" w:rsidP="00380346" w:rsidRDefault="00380346" w14:paraId="3C68B8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18687016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 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79A0C56B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1A828C54" w:rsidRDefault="00380346" w14:paraId="27C29A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  <w:tr w:rsidRPr="000B763D" w:rsidR="00380346" w:rsidTr="1A828C54" w14:paraId="76FA48D8" w14:textId="77777777">
        <w:trPr>
          <w:trHeight w:val="45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/>
            <w:vAlign w:val="center"/>
            <w:hideMark/>
          </w:tcPr>
          <w:p w:rsidRPr="000B763D" w:rsidR="00380346" w:rsidP="1A828C54" w:rsidRDefault="00380346" w14:paraId="45A914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Кваліфікаційні документи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33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461C860A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uk-UA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Портфоліо (Додаток 3) </w:t>
            </w:r>
          </w:p>
          <w:p w:rsidRPr="000B763D" w:rsidR="00380346" w:rsidP="1A828C54" w:rsidRDefault="55AD18F2" w14:paraId="13E72AA2" w14:textId="465BB3A6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color w:val="000000" w:themeColor="text1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55AD18F2">
              <w:rPr>
                <w:rFonts w:ascii="Segoe UI" w:hAnsi="Segoe UI" w:eastAsia="Segoe UI" w:cs="Segoe UI"/>
                <w:color w:val="000000" w:themeColor="text1" w:themeTint="FF" w:themeShade="FF"/>
                <w:sz w:val="20"/>
                <w:szCs w:val="20"/>
                <w:lang w:val="uk-UA"/>
              </w:rPr>
              <w:t>Резюме (Додаток 4)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  <w:hideMark/>
          </w:tcPr>
          <w:p w:rsidRPr="000B763D" w:rsidR="00380346" w:rsidP="1A828C54" w:rsidRDefault="00380346" w14:paraId="265B4360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bottom"/>
            <w:hideMark/>
          </w:tcPr>
          <w:p w:rsidRPr="000B763D" w:rsidR="00380346" w:rsidP="1A828C54" w:rsidRDefault="00380346" w14:paraId="16347F09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 xml:space="preserve">          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☐</w:t>
            </w:r>
            <w:r w:rsidRPr="1A828C54" w:rsidR="00380346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 </w:t>
            </w:r>
          </w:p>
        </w:tc>
      </w:tr>
    </w:tbl>
    <w:p w:rsidRPr="000B763D" w:rsidR="00380346" w:rsidRDefault="00380346" w14:paraId="7167F1EC" w14:textId="77777777">
      <w:pPr>
        <w:rPr>
          <w:rStyle w:val="ui-provider"/>
          <w:lang w:val="uk-UA"/>
        </w:rPr>
      </w:pPr>
    </w:p>
    <w:p w:rsidR="00AF3747" w:rsidRDefault="00AF3747" w14:paraId="151B959B" w14:textId="77777777">
      <w:pP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br w:type="page"/>
      </w:r>
    </w:p>
    <w:p w:rsidRPr="000B763D" w:rsidR="00597772" w:rsidP="7A573A01" w:rsidRDefault="00597772" w14:paraId="1C271B6A" w14:textId="77777777">
      <w:pPr>
        <w:spacing w:after="0" w:line="240" w:lineRule="auto"/>
        <w:jc w:val="right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Додаток 2</w:t>
      </w: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A573A01" w:rsidRDefault="00597772" w14:paraId="23538594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Таблиця 1</w:t>
      </w: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A573A01" w:rsidRDefault="00597772" w14:paraId="563850F6" w14:textId="77777777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Цінова пропозиція    _________________ </w:t>
      </w:r>
    </w:p>
    <w:p w:rsidRPr="000B763D" w:rsidR="00597772" w:rsidP="7A573A01" w:rsidRDefault="00597772" w14:paraId="4986D12C" w14:textId="77777777">
      <w:pPr>
        <w:spacing w:after="0" w:line="240" w:lineRule="auto"/>
        <w:ind w:left="4320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   (назва учасника) </w:t>
      </w:r>
    </w:p>
    <w:p w:rsidRPr="000B763D" w:rsidR="00597772" w:rsidP="7A573A01" w:rsidRDefault="00597772" w14:paraId="54135CB9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Код ЄДРПОУ/ інд.номер__________________________________________________________, контактні дані___________________________________________________________________, П.І.Б. __________________________________________________________________________ </w:t>
      </w:r>
    </w:p>
    <w:p w:rsidRPr="000B763D" w:rsidR="00597772" w:rsidP="7A573A01" w:rsidRDefault="00597772" w14:paraId="05D919F3" w14:textId="51F4EEBB">
      <w:pPr>
        <w:pStyle w:val="Normal"/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Цим листом _______________ (назва організації за наявності) в особі ______________________ (ПІП уповноваженої особи) повідомляє що бажає взяти участь у конкурсі, що проводить Рада міжнародних наукових досліджень та обмінів (IREX) – «</w:t>
      </w:r>
      <w:r w:rsidRPr="7A573A01" w:rsidR="5280E500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uk-UA"/>
          <w14:ligatures w14:val="none"/>
        </w:rPr>
        <w:t>Юрист/юристка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із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супроводу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переходу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від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державного закладу до ДНП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</w:t>
      </w:r>
      <w:r w:rsidRPr="7A573A01" w:rsidR="5280E500">
        <w:rPr>
          <w:rStyle w:val="normaltextrun"/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uk-UA"/>
          <w14:ligatures w14:val="none"/>
        </w:rPr>
        <w:t xml:space="preserve">до державного закладу «Центр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п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сихічного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з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доров’я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та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р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еабілітації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в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етеранів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“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Л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ісова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 xml:space="preserve"> Поляна” МОЗ </w:t>
      </w:r>
      <w:r w:rsidRPr="7A573A01" w:rsidR="5280E50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kern w:val="0"/>
          <w:sz w:val="20"/>
          <w:szCs w:val="20"/>
          <w:lang w:val="ru-RU"/>
          <w14:ligatures w14:val="none"/>
        </w:rPr>
        <w:t>України</w:t>
      </w: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» та погоджується із умовами конкурсу. Підтверджую достовірність наданих IREX даних. </w:t>
      </w:r>
    </w:p>
    <w:p w:rsidRPr="000B763D" w:rsidR="00597772" w:rsidP="7A573A01" w:rsidRDefault="00597772" w14:paraId="74C5329A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Постачальник повинен пояснити, як і чому він може бути найкращим виконавцем вимог IREX та вказати таке: </w:t>
      </w:r>
    </w:p>
    <w:p w:rsidRPr="000B763D" w:rsidR="00597772" w:rsidP="7A573A01" w:rsidRDefault="00597772" w14:paraId="4C33280B" w14:textId="77777777">
      <w:pPr>
        <w:numPr>
          <w:ilvl w:val="0"/>
          <w:numId w:val="8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Кваліфікація – опис діяльності постачальника послуг (релевантна освіта, кваліфікації, додаткове навчання, перелік професійних програм, якими володіє виконавець, перелік клієнтів, які отримали ті ж самі послуги, що потрібні IREX, типи виконаних робіт, інше); </w:t>
      </w:r>
    </w:p>
    <w:p w:rsidRPr="000B763D" w:rsidR="00597772" w:rsidP="7A573A01" w:rsidRDefault="00597772" w14:paraId="61940FA0" w14:textId="77777777">
      <w:pPr>
        <w:numPr>
          <w:ilvl w:val="0"/>
          <w:numId w:val="9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Наявність документів на ведення комерційної діяльності – реєстраційні документи, свідоцтво платника податків і </w:t>
      </w: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т.д</w:t>
      </w: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 xml:space="preserve">. </w:t>
      </w:r>
      <w:r w:rsidRPr="7A573A01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У випадку відсутності таких документів зазначте про це, а також вкажіть, якими методами оплати роботи ви користувалися в такому випадку.</w:t>
      </w: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Pr="000B763D" w:rsidR="00597772" w:rsidP="7A573A01" w:rsidRDefault="00597772" w14:paraId="082860F8" w14:textId="77777777">
      <w:pPr>
        <w:numPr>
          <w:ilvl w:val="0"/>
          <w:numId w:val="10"/>
        </w:numPr>
        <w:spacing w:after="0" w:line="240" w:lineRule="auto"/>
        <w:ind w:left="1080" w:firstLine="0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Вартість виконання робіт. 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6600"/>
        <w:gridCol w:w="1665"/>
      </w:tblGrid>
      <w:tr w:rsidRPr="000B763D" w:rsidR="00597772" w:rsidTr="7A573A01" w14:paraId="1441BC36" w14:textId="77777777">
        <w:trPr>
          <w:trHeight w:val="300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A573A01" w:rsidRDefault="00597772" w14:paraId="101CB688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A573A01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№</w:t>
            </w:r>
            <w:r w:rsidRPr="7A573A01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A573A01" w:rsidRDefault="00597772" w14:paraId="389327DE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A573A01" w:rsidR="00597772">
              <w:rPr>
                <w:rFonts w:ascii="Segoe UI" w:hAnsi="Segoe UI" w:eastAsia="Segoe UI" w:cs="Segoe UI"/>
                <w:b w:val="1"/>
                <w:bCs w:val="1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Назва послуги / завдання</w:t>
            </w:r>
            <w:r w:rsidRPr="7A573A01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  <w:p w:rsidRPr="000B763D" w:rsidR="00597772" w:rsidP="7A573A01" w:rsidRDefault="00597772" w14:paraId="006D4CCA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A573A01" w:rsidR="00597772">
              <w:rPr>
                <w:rFonts w:ascii="Segoe UI" w:hAnsi="Segoe UI" w:eastAsia="Segoe UI" w:cs="Segoe UI"/>
                <w:color w:val="000000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A573A01" w:rsidRDefault="00597772" w14:paraId="7C278C63" w14:textId="05024837">
            <w:pPr>
              <w:spacing w:after="0" w:line="240" w:lineRule="auto"/>
              <w:jc w:val="center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A573A01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Ціна за одну послугу</w:t>
            </w:r>
            <w:r w:rsidRPr="7A573A01" w:rsidR="00F04779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/година</w:t>
            </w:r>
            <w:r w:rsidRPr="7A573A01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, (</w:t>
            </w:r>
            <w:r w:rsidRPr="7A573A01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дол.США</w:t>
            </w:r>
            <w:r w:rsidRPr="7A573A01" w:rsidR="00597772">
              <w:rPr>
                <w:rFonts w:ascii="Segoe UI" w:hAnsi="Segoe UI" w:eastAsia="Segoe UI" w:cs="Segoe UI"/>
                <w:kern w:val="0"/>
                <w:sz w:val="20"/>
                <w:szCs w:val="20"/>
                <w:u w:val="single"/>
                <w:lang w:val="uk-UA"/>
                <w14:ligatures w14:val="none"/>
              </w:rPr>
              <w:t>)</w:t>
            </w:r>
            <w:r w:rsidRPr="7A573A01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  <w:tr w:rsidRPr="000B763D" w:rsidR="00597772" w:rsidTr="7A573A01" w14:paraId="72EB5BAD" w14:textId="77777777">
        <w:trPr>
          <w:trHeight w:val="585"/>
        </w:trPr>
        <w:tc>
          <w:tcPr>
            <w:tcW w:w="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A573A01" w:rsidRDefault="00597772" w14:paraId="38DE2794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A573A01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1. </w:t>
            </w:r>
          </w:p>
        </w:tc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A573A01" w:rsidRDefault="00597772" w14:paraId="3DA128F0" w14:textId="25F7A284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000B763D" w:rsidR="00597772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t>Н</w:t>
            </w:r>
            <w:r w:rsidRPr="000B763D" w:rsidR="00597772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 xml:space="preserve">адання </w:t>
            </w:r>
            <w:r w:rsidRPr="000B763D" w:rsidR="00597772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t xml:space="preserve">послуг </w:t>
            </w:r>
            <w:r w:rsidRPr="000B763D" w:rsidR="00B11044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t>проєктного</w:t>
            </w:r>
            <w:r w:rsidRPr="000B763D" w:rsidR="00B11044">
              <w:rPr>
                <w:rFonts w:ascii="Calibri" w:hAnsi="Calibri" w:eastAsia="Times New Roman" w:cs="Calibri"/>
                <w:color w:val="000000"/>
                <w:kern w:val="0"/>
                <w:lang w:val="uk-UA"/>
                <w14:ligatures w14:val="none"/>
              </w:rPr>
              <w:t xml:space="preserve"> менеджменту </w:t>
            </w:r>
            <w:r w:rsidRPr="000B763D" w:rsidR="00597772">
              <w:rPr>
                <w:rFonts w:ascii="Calibri" w:hAnsi="Calibri" w:eastAsia="Times New Roman" w:cs="Calibri"/>
                <w:b w:val="1"/>
                <w:bCs w:val="1"/>
                <w:kern w:val="0"/>
                <w:lang w:val="uk-UA"/>
                <w14:ligatures w14:val="none"/>
              </w:rPr>
              <w:t>(погодинна ставка)</w:t>
            </w:r>
            <w:r w:rsidRPr="000B763D" w:rsidR="00597772">
              <w:rPr>
                <w:rFonts w:ascii="Calibri" w:hAnsi="Calibri" w:eastAsia="Times New Roman" w:cs="Calibri"/>
                <w:kern w:val="0"/>
                <w:lang w:val="uk-UA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7A573A01" w:rsidRDefault="00597772" w14:paraId="6AAC66A9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7A573A01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</w:p>
        </w:tc>
      </w:tr>
    </w:tbl>
    <w:p w:rsidRPr="000B763D" w:rsidR="00597772" w:rsidP="7A573A01" w:rsidRDefault="00597772" w14:paraId="4A28E678" w14:textId="77777777">
      <w:pPr>
        <w:spacing w:after="0" w:line="240" w:lineRule="auto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7A573A01" w:rsidR="00597772">
        <w:rPr>
          <w:rFonts w:ascii="Segoe UI" w:hAnsi="Segoe UI" w:eastAsia="Segoe UI" w:cs="Segoe UI"/>
          <w:color w:val="666666"/>
          <w:kern w:val="0"/>
          <w:sz w:val="20"/>
          <w:szCs w:val="20"/>
          <w:shd w:val="clear" w:color="auto" w:fill="FFFFFF"/>
          <w:lang w:val="uk-UA"/>
          <w14:ligatures w14:val="none"/>
        </w:rPr>
        <w:t> </w:t>
      </w:r>
      <w:r w:rsidRPr="7A573A01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 </w:t>
      </w:r>
    </w:p>
    <w:p w:rsidR="00AF3747" w:rsidRDefault="00AF3747" w14:paraId="6AB81C87" w14:textId="77777777">
      <w:pP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val="uk-UA"/>
          <w14:ligatures w14:val="none"/>
        </w:rPr>
        <w:br w:type="page"/>
      </w:r>
    </w:p>
    <w:p w:rsidRPr="000B763D" w:rsidR="00597772" w:rsidP="1DC33DED" w:rsidRDefault="00597772" w14:paraId="1E1E75B8" w14:textId="77777777">
      <w:pPr>
        <w:spacing w:after="0" w:line="240" w:lineRule="auto"/>
        <w:ind w:left="7920" w:firstLine="0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uk-UA"/>
          <w14:ligatures w14:val="none"/>
        </w:rPr>
      </w:pPr>
      <w:r w:rsidRPr="000B763D" w:rsidR="00597772">
        <w:rPr>
          <w:rFonts w:ascii="Calibri" w:hAnsi="Calibri" w:eastAsia="Times New Roman" w:cs="Calibri"/>
          <w:b w:val="1"/>
          <w:bCs w:val="1"/>
          <w:kern w:val="0"/>
          <w:lang w:val="uk-UA"/>
          <w14:ligatures w14:val="none"/>
        </w:rPr>
        <w:t>Додаток 3</w:t>
      </w:r>
      <w:r w:rsidRPr="000B763D" w:rsidR="00597772">
        <w:rPr>
          <w:rFonts w:ascii="Calibri" w:hAnsi="Calibri" w:eastAsia="Times New Roman" w:cs="Calibri"/>
          <w:kern w:val="0"/>
          <w:lang w:val="uk-UA"/>
          <w14:ligatures w14:val="none"/>
        </w:rPr>
        <w:t> </w:t>
      </w:r>
    </w:p>
    <w:p w:rsidRPr="000B763D" w:rsidR="00597772" w:rsidP="156285B4" w:rsidRDefault="00597772" w14:paraId="1196CB72" w14:textId="133A591D">
      <w:pPr>
        <w:spacing w:after="0" w:line="240" w:lineRule="auto"/>
        <w:jc w:val="center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56285B4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Портфоліо (</w:t>
      </w:r>
      <w:r w:rsidRPr="156285B4" w:rsidR="2FC7B30A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>ім’я</w:t>
      </w:r>
      <w:r w:rsidRPr="156285B4" w:rsidR="00597772">
        <w:rPr>
          <w:rFonts w:ascii="Segoe UI" w:hAnsi="Segoe UI" w:eastAsia="Segoe UI" w:cs="Segoe UI"/>
          <w:b w:val="1"/>
          <w:bCs w:val="1"/>
          <w:kern w:val="0"/>
          <w:sz w:val="20"/>
          <w:szCs w:val="20"/>
          <w:lang w:val="uk-UA"/>
          <w14:ligatures w14:val="none"/>
        </w:rPr>
        <w:t xml:space="preserve"> учасника)</w:t>
      </w:r>
    </w:p>
    <w:p w:rsidRPr="000B763D" w:rsidR="00597772" w:rsidP="156285B4" w:rsidRDefault="00597772" w14:paraId="61077F59" w14:textId="77777777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56285B4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Будь ласка, скористайтеся шаблоном нижче для Вашого портфоліо: 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479"/>
      </w:tblGrid>
      <w:tr w:rsidRPr="000B763D" w:rsidR="00597772" w:rsidTr="66A65630" w14:paraId="566D4C03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56285B4" w:rsidRDefault="00597772" w14:paraId="77AD563D" w14:textId="77777777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56285B4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Види робіт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56285B4" w:rsidRDefault="00597772" w14:paraId="4FD26B5A" w14:textId="3FC6632C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56285B4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Приклади (Посилання на </w:t>
            </w:r>
            <w:r w:rsidRPr="156285B4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веб-сайт </w:t>
            </w:r>
            <w:r w:rsidRPr="156285B4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проєкту</w:t>
            </w:r>
            <w:r w:rsidRPr="156285B4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/</w:t>
            </w:r>
            <w:r w:rsidRPr="156285B4" w:rsidR="2D416BB4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установи/</w:t>
            </w:r>
            <w:r w:rsidRPr="156285B4" w:rsidR="6B1DD607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програми/ініціативи</w:t>
            </w:r>
            <w:r w:rsidRPr="156285B4" w:rsidR="6CDC434B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 xml:space="preserve"> або </w:t>
            </w:r>
            <w:r w:rsidRPr="156285B4" w:rsidR="12EC8EAE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файл на гугл-диску</w:t>
            </w:r>
            <w:r w:rsidRPr="156285B4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) </w:t>
            </w:r>
          </w:p>
        </w:tc>
      </w:tr>
      <w:tr w:rsidRPr="000B763D" w:rsidR="00597772" w:rsidTr="66A65630" w14:paraId="417B4C1B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56285B4" w:rsidRDefault="0BADD347" w14:paraId="3A09F3A5" w14:textId="72744623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ru-RU"/>
                <w14:ligatures w14:val="none"/>
              </w:rPr>
            </w:pPr>
            <w:r w:rsidRPr="156285B4" w:rsidR="0BADD347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Досвід </w:t>
            </w:r>
            <w:r w:rsidRPr="156285B4" w:rsidR="46587341">
              <w:rPr>
                <w:rStyle w:val="ui-provider"/>
                <w:rFonts w:ascii="Segoe UI" w:hAnsi="Segoe UI" w:eastAsia="Segoe UI" w:cs="Segoe UI"/>
                <w:sz w:val="20"/>
                <w:szCs w:val="20"/>
                <w:lang w:val="uk-UA"/>
              </w:rPr>
              <w:t xml:space="preserve">роботи </w:t>
            </w:r>
            <w:r w:rsidRPr="156285B4" w:rsidR="1F4950F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юристом/юристкою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56285B4" w:rsidRDefault="24EAFC5D" w14:paraId="561CD8CA" w14:textId="17C928DC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</w:pPr>
            <w:r w:rsidRPr="156285B4" w:rsidR="24EAFC5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Б</w:t>
            </w:r>
            <w:r w:rsidRPr="156285B4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удь ласка</w:t>
            </w:r>
            <w:r w:rsidRPr="156285B4" w:rsidR="7F2257AD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156285B4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156285B4" w:rsidR="7FFEDF0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додайте</w:t>
            </w:r>
            <w:r w:rsidRPr="156285B4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покликання на сайти чи інші веб-ресурси </w:t>
            </w:r>
            <w:r w:rsidRPr="156285B4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156285B4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156285B4" w:rsidR="2C52666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установ/</w:t>
            </w:r>
            <w:r w:rsidRPr="156285B4" w:rsidR="2A7D5014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програм/</w:t>
            </w:r>
            <w:r w:rsidRPr="156285B4" w:rsidR="46BD80A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ініціатив в яких ви виступали в ролі </w:t>
            </w:r>
            <w:r w:rsidRPr="156285B4" w:rsidR="3CFBCDA0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юриста/юристки </w:t>
            </w:r>
            <w:r w:rsidRPr="156285B4" w:rsidR="023C37C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чи займали аналогічні за змістом посад</w:t>
            </w:r>
            <w:r w:rsidRPr="156285B4" w:rsidR="690FBBEE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и</w:t>
            </w:r>
            <w:r w:rsidRPr="156285B4" w:rsidR="23CF394A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</w:p>
          <w:p w:rsidRPr="000B763D" w:rsidR="00597772" w:rsidP="156285B4" w:rsidRDefault="5062106E" w14:paraId="2AD4D1A4" w14:textId="51B61208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</w:pPr>
            <w:r w:rsidRPr="156285B4" w:rsidR="23CF394A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а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 xml:space="preserve">бо 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покликання на файл на гугл-диску з назвами</w:t>
            </w:r>
            <w:r w:rsidRPr="156285B4" w:rsidR="15C9E50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,</w:t>
            </w:r>
            <w:r w:rsidRPr="156285B4" w:rsidDel="3E0E1E72" w:rsidR="005977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описом</w:t>
            </w:r>
            <w:r w:rsidRPr="156285B4" w:rsidR="5A04021B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та результатами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проєктів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/</w:t>
            </w:r>
            <w:r w:rsidRPr="156285B4" w:rsidR="495852A5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установ/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програм/ініціатив в яких ви виступали в ролі </w:t>
            </w:r>
            <w:r w:rsidRPr="156285B4" w:rsidR="7C3C332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>юриста/юристки</w:t>
            </w:r>
            <w:r w:rsidRPr="156285B4" w:rsidR="3E0E1E72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чи займали аналогічні за змістом посади</w:t>
            </w:r>
            <w:r w:rsidRPr="156285B4" w:rsidR="15D1B207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</w:t>
            </w:r>
          </w:p>
        </w:tc>
      </w:tr>
      <w:tr w:rsidRPr="000B763D" w:rsidR="00597772" w:rsidTr="66A65630" w14:paraId="107AC0F7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43A16894" w:rsidRDefault="23A0C0A8" w14:paraId="3223853F" w14:textId="407E80B3">
            <w:pPr>
              <w:spacing w:after="0" w:line="300" w:lineRule="auto"/>
            </w:pPr>
            <w:r w:rsidRPr="66A65630" w:rsidR="3D7BDE4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Приклад юридичного аналізу</w:t>
            </w:r>
            <w:r w:rsidRPr="66A65630" w:rsidR="05CB7D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</w:t>
            </w:r>
            <w:r w:rsidRPr="66A65630" w:rsidR="441F03E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та рекомендацій</w:t>
            </w:r>
            <w:r w:rsidRPr="66A65630" w:rsidR="3D7BDE4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 xml:space="preserve"> </w:t>
            </w:r>
            <w:r w:rsidRPr="66A65630" w:rsidR="3D7BDE4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uk-UA"/>
              </w:rPr>
              <w:t>у минулому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56285B4" w:rsidRDefault="00597772" w14:paraId="17BB88C6" w14:textId="2A6162C3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56285B4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156285B4" w:rsidR="420E117A">
              <w:rPr>
                <w:rFonts w:ascii="Segoe UI" w:hAnsi="Segoe UI" w:eastAsia="Segoe UI" w:cs="Segoe UI"/>
                <w:i w:val="1"/>
                <w:iCs w:val="1"/>
                <w:kern w:val="0"/>
                <w:sz w:val="20"/>
                <w:szCs w:val="20"/>
                <w:lang w:val="uk-UA"/>
                <w14:ligatures w14:val="none"/>
              </w:rPr>
              <w:t>[додайте покликання на гугл-диск]</w:t>
            </w:r>
          </w:p>
        </w:tc>
      </w:tr>
      <w:tr w:rsidRPr="000B763D" w:rsidR="00597772" w:rsidTr="66A65630" w14:paraId="33716F32" w14:textId="77777777">
        <w:trPr>
          <w:trHeight w:val="300"/>
        </w:trPr>
        <w:tc>
          <w:tcPr>
            <w:tcW w:w="474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56285B4" w:rsidRDefault="16EB3430" w14:paraId="50497D93" w14:textId="6E6C52EA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kern w:val="0"/>
                <w:sz w:val="20"/>
                <w:szCs w:val="20"/>
                <w:lang w:val="ru-RU"/>
                <w14:ligatures w14:val="none"/>
              </w:rPr>
            </w:pP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Приклад 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дорожньої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карти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юридичного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супроводу</w:t>
            </w:r>
            <w:r w:rsidRPr="156285B4" w:rsidR="159EA64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 xml:space="preserve"> трансформації у минулому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0B763D" w:rsidR="00597772" w:rsidP="156285B4" w:rsidRDefault="00597772" w14:paraId="2E6352EF" w14:textId="4C5E5801">
            <w:pPr>
              <w:spacing w:after="0" w:line="240" w:lineRule="auto"/>
              <w:textAlignment w:val="baseline"/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</w:pPr>
            <w:r w:rsidRPr="156285B4" w:rsidR="00597772">
              <w:rPr>
                <w:rFonts w:ascii="Segoe UI" w:hAnsi="Segoe UI" w:eastAsia="Segoe UI" w:cs="Segoe UI"/>
                <w:kern w:val="0"/>
                <w:sz w:val="20"/>
                <w:szCs w:val="20"/>
                <w:lang w:val="uk-UA"/>
                <w14:ligatures w14:val="none"/>
              </w:rPr>
              <w:t> </w:t>
            </w:r>
            <w:r w:rsidRPr="156285B4" w:rsidR="6F88CBA9">
              <w:rPr>
                <w:rFonts w:ascii="Segoe UI" w:hAnsi="Segoe UI" w:eastAsia="Segoe UI" w:cs="Segoe UI"/>
                <w:i w:val="1"/>
                <w:iCs w:val="1"/>
                <w:sz w:val="20"/>
                <w:szCs w:val="20"/>
                <w:lang w:val="uk-UA"/>
              </w:rPr>
              <w:t xml:space="preserve"> [додайте покликання на гугл-диск]</w:t>
            </w:r>
          </w:p>
        </w:tc>
      </w:tr>
    </w:tbl>
    <w:p w:rsidRPr="000B763D" w:rsidR="00597772" w:rsidP="156285B4" w:rsidRDefault="26CCEF4D" w14:paraId="3CC6E5F7" w14:textId="4F7312D1">
      <w:pPr>
        <w:spacing w:after="0" w:line="240" w:lineRule="auto"/>
        <w:jc w:val="both"/>
        <w:textAlignment w:val="baseline"/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</w:pPr>
      <w:r w:rsidRPr="156285B4" w:rsidR="26CCEF4D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*</w:t>
      </w:r>
      <w:r w:rsidRPr="156285B4" w:rsidR="00597772">
        <w:rPr>
          <w:rFonts w:ascii="Segoe UI" w:hAnsi="Segoe UI" w:eastAsia="Segoe UI" w:cs="Segoe UI"/>
          <w:kern w:val="0"/>
          <w:sz w:val="20"/>
          <w:szCs w:val="20"/>
          <w:lang w:val="uk-UA"/>
          <w14:ligatures w14:val="none"/>
        </w:rPr>
        <w:t>У разі відсутності прикладів тих чи інших робіт, вкажіть навпроти відповідного заголовку “N/A”. </w:t>
      </w:r>
    </w:p>
    <w:p w:rsidRPr="000B763D" w:rsidR="00956E1C" w:rsidP="156285B4" w:rsidRDefault="2E42E5BA" w14:paraId="526222A1" w14:textId="491C81EF">
      <w:pPr>
        <w:spacing w:after="0" w:line="240" w:lineRule="auto"/>
        <w:jc w:val="both"/>
        <w:rPr>
          <w:rFonts w:ascii="Segoe UI" w:hAnsi="Segoe UI" w:eastAsia="Segoe UI" w:cs="Segoe UI"/>
          <w:sz w:val="20"/>
          <w:szCs w:val="20"/>
          <w:lang w:val="uk-UA"/>
        </w:rPr>
      </w:pPr>
      <w:r w:rsidRPr="156285B4" w:rsidR="2E42E5BA">
        <w:rPr>
          <w:rFonts w:ascii="Segoe UI" w:hAnsi="Segoe UI" w:eastAsia="Segoe UI" w:cs="Segoe UI"/>
          <w:sz w:val="20"/>
          <w:szCs w:val="20"/>
          <w:lang w:val="uk-UA"/>
        </w:rPr>
        <w:t>**якщо документи з портфоліо містять конфіденційну та/чи чутливу інформацію, просимо</w:t>
      </w:r>
      <w:r w:rsidRPr="156285B4" w:rsidR="1BC1A3B4">
        <w:rPr>
          <w:rFonts w:ascii="Segoe UI" w:hAnsi="Segoe UI" w:eastAsia="Segoe UI" w:cs="Segoe UI"/>
          <w:sz w:val="20"/>
          <w:szCs w:val="20"/>
          <w:lang w:val="uk-UA"/>
        </w:rPr>
        <w:t xml:space="preserve"> перед надсиланням</w:t>
      </w:r>
      <w:r w:rsidRPr="156285B4" w:rsidR="2E42E5BA">
        <w:rPr>
          <w:rFonts w:ascii="Segoe UI" w:hAnsi="Segoe UI" w:eastAsia="Segoe UI" w:cs="Segoe UI"/>
          <w:sz w:val="20"/>
          <w:szCs w:val="20"/>
          <w:lang w:val="uk-UA"/>
        </w:rPr>
        <w:t xml:space="preserve"> її видалити або замінити</w:t>
      </w:r>
      <w:r w:rsidRPr="156285B4" w:rsidR="134BE580">
        <w:rPr>
          <w:rFonts w:ascii="Segoe UI" w:hAnsi="Segoe UI" w:eastAsia="Segoe UI" w:cs="Segoe UI"/>
          <w:sz w:val="20"/>
          <w:szCs w:val="20"/>
          <w:lang w:val="uk-UA"/>
        </w:rPr>
        <w:t xml:space="preserve"> таким чином, щоб зміст документу не зазнав сут</w:t>
      </w:r>
      <w:r w:rsidRPr="156285B4" w:rsidR="2E2DB0DB">
        <w:rPr>
          <w:rFonts w:ascii="Segoe UI" w:hAnsi="Segoe UI" w:eastAsia="Segoe UI" w:cs="Segoe UI"/>
          <w:sz w:val="20"/>
          <w:szCs w:val="20"/>
          <w:lang w:val="uk-UA"/>
        </w:rPr>
        <w:t>тєвих змін</w:t>
      </w:r>
    </w:p>
    <w:p w:rsidRPr="000B763D" w:rsidR="00956E1C" w:rsidP="3A228537" w:rsidRDefault="00956E1C" w14:paraId="0D24F4C9" w14:textId="06AC706A">
      <w:pPr>
        <w:spacing w:after="0" w:line="240" w:lineRule="auto"/>
        <w:jc w:val="both"/>
        <w:rPr>
          <w:rFonts w:ascii="Calibri" w:hAnsi="Calibri" w:eastAsia="Times New Roman" w:cs="Calibri"/>
          <w:lang w:val="uk-UA"/>
        </w:rPr>
      </w:pPr>
    </w:p>
    <w:p w:rsidRPr="000B763D" w:rsidR="00956E1C" w:rsidP="3A228537" w:rsidRDefault="00956E1C" w14:paraId="095D56D6" w14:textId="1A02C79E">
      <w:pPr>
        <w:spacing w:after="0" w:line="240" w:lineRule="auto"/>
        <w:jc w:val="both"/>
        <w:rPr>
          <w:rFonts w:ascii="Calibri" w:hAnsi="Calibri" w:eastAsia="Times New Roman" w:cs="Calibri"/>
          <w:lang w:val="uk-UA"/>
        </w:rPr>
      </w:pPr>
    </w:p>
    <w:p w:rsidRPr="000B763D" w:rsidR="00956E1C" w:rsidP="1DC33DED" w:rsidRDefault="7A93EB87" w14:paraId="2E8CCE36" w14:textId="56501FCB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1A4D69D9" w14:textId="660698E7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29EAFAE7" w14:textId="5274782E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3CF1430A" w14:textId="23FDBA0C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656E32E3" w14:textId="4E1D8D1E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5C86E13E" w14:textId="7F654157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5643EFF2" w14:textId="0F964CE8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723298FD" w14:textId="49BF3D57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5718633B" w14:textId="7946B372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461E66AC" w14:textId="73A8F565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24E491C3" w14:textId="37972E33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04251BDB" w14:textId="792E49E7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67E96283" w14:textId="177E3E0E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279A1454" w14:textId="5D217C36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5857D93F" w14:textId="789AC6A5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2D578259" w14:textId="669594F2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3FE47C09" w14:textId="31530E19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3469BB4C" w14:textId="13C84B78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4806AB48" w14:textId="14855E66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67893406" w14:textId="191EF0C1">
      <w:pPr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7E0F2A50" w14:textId="3FEA4E2B">
      <w:pPr>
        <w:pStyle w:val="Normal"/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="3773F516" w:rsidP="3773F516" w:rsidRDefault="3773F516" w14:paraId="3515F15B" w14:textId="412253DA">
      <w:pPr>
        <w:pStyle w:val="Normal"/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="1FFBC621" w:rsidP="1FFBC621" w:rsidRDefault="1FFBC621" w14:paraId="1BCD40E0" w14:textId="09CC9F51">
      <w:pPr>
        <w:pStyle w:val="Normal"/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="1FFBC621" w:rsidP="1FFBC621" w:rsidRDefault="1FFBC621" w14:paraId="01ACBF58" w14:textId="27ED61CB">
      <w:pPr>
        <w:pStyle w:val="Normal"/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="1FFBC621" w:rsidP="1FFBC621" w:rsidRDefault="1FFBC621" w14:paraId="25B7FB43" w14:textId="227883E7">
      <w:pPr>
        <w:pStyle w:val="Normal"/>
        <w:spacing w:after="0" w:line="240" w:lineRule="auto"/>
        <w:jc w:val="right"/>
        <w:rPr>
          <w:rFonts w:ascii="Calibri" w:hAnsi="Calibri" w:eastAsia="Times New Roman" w:cs="Calibri"/>
          <w:b w:val="1"/>
          <w:bCs w:val="1"/>
          <w:lang w:val="uk-UA"/>
        </w:rPr>
      </w:pPr>
    </w:p>
    <w:p w:rsidRPr="000B763D" w:rsidR="00956E1C" w:rsidP="1DC33DED" w:rsidRDefault="7A93EB87" w14:paraId="1E8906D9" w14:textId="04D0C00B">
      <w:pPr>
        <w:pStyle w:val="Normal"/>
        <w:spacing w:after="0" w:line="240" w:lineRule="auto"/>
        <w:jc w:val="right"/>
        <w:rPr>
          <w:rFonts w:ascii="Segoe UI" w:hAnsi="Segoe UI" w:eastAsia="Times New Roman" w:cs="Segoe UI"/>
          <w:sz w:val="18"/>
          <w:szCs w:val="18"/>
          <w:lang w:val="uk-UA"/>
        </w:rPr>
      </w:pPr>
      <w:r w:rsidRPr="1DC33DED" w:rsidR="7A93EB87">
        <w:rPr>
          <w:rFonts w:ascii="Calibri" w:hAnsi="Calibri" w:eastAsia="Times New Roman" w:cs="Calibri"/>
          <w:b w:val="1"/>
          <w:bCs w:val="1"/>
          <w:lang w:val="uk-UA"/>
        </w:rPr>
        <w:t>Додаток 4</w:t>
      </w:r>
      <w:r w:rsidRPr="1DC33DED" w:rsidR="7A93EB87">
        <w:rPr>
          <w:rFonts w:ascii="Calibri" w:hAnsi="Calibri" w:eastAsia="Times New Roman" w:cs="Calibri"/>
          <w:lang w:val="uk-UA"/>
        </w:rPr>
        <w:t> </w:t>
      </w:r>
    </w:p>
    <w:p w:rsidRPr="000B763D" w:rsidR="00956E1C" w:rsidP="319562AB" w:rsidRDefault="7A93EB87" w14:paraId="32FB07B5" w14:textId="582A2D20">
      <w:pPr>
        <w:spacing w:after="0" w:line="240" w:lineRule="auto"/>
        <w:jc w:val="center"/>
        <w:rPr>
          <w:rFonts w:ascii="Calibri" w:hAnsi="Calibri" w:eastAsia="Times New Roman" w:cs="Calibri"/>
          <w:lang w:val="uk-UA"/>
        </w:rPr>
      </w:pPr>
      <w:r w:rsidRPr="000B763D">
        <w:rPr>
          <w:rFonts w:ascii="Calibri" w:hAnsi="Calibri" w:eastAsia="Times New Roman" w:cs="Calibri"/>
          <w:lang w:val="uk-UA"/>
        </w:rPr>
        <w:t>Резюме (у довільному форматі)</w:t>
      </w:r>
    </w:p>
    <w:sectPr w:rsidRPr="000B763D" w:rsidR="00956E1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af17b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18e67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be38a4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6453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517a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aba70f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cb7a4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a0cd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4C545A"/>
    <w:multiLevelType w:val="hybridMultilevel"/>
    <w:tmpl w:val="4D98289E"/>
    <w:lvl w:ilvl="0" w:tplc="A0AA06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DCC2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CED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968C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9E7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4E6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4CC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09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EF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165EB"/>
    <w:multiLevelType w:val="multilevel"/>
    <w:tmpl w:val="5C20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53097"/>
    <w:multiLevelType w:val="hybridMultilevel"/>
    <w:tmpl w:val="8B3E6F88"/>
    <w:lvl w:ilvl="0" w:tplc="1D86E1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60E6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3E58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369B3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2A8D1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4E7E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41F5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23DD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223D1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472FA7"/>
    <w:multiLevelType w:val="multilevel"/>
    <w:tmpl w:val="8E885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7D75"/>
    <w:multiLevelType w:val="multilevel"/>
    <w:tmpl w:val="6CF4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46F2E"/>
    <w:multiLevelType w:val="hybridMultilevel"/>
    <w:tmpl w:val="F0DEF368"/>
    <w:lvl w:ilvl="0" w:tplc="DBF29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4E2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6DE2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928C4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0E5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782D4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C60E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F009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8F6D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35465B"/>
    <w:multiLevelType w:val="hybridMultilevel"/>
    <w:tmpl w:val="C262B4D8"/>
    <w:lvl w:ilvl="0" w:tplc="E2D211C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7208584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A0AEDADA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686C61BA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965A2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848EA470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532CFF4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CC47C7A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E91EACE6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2A3482B"/>
    <w:multiLevelType w:val="hybridMultilevel"/>
    <w:tmpl w:val="AD9826A0"/>
    <w:lvl w:ilvl="0" w:tplc="9CA0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70D8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0F3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F665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480E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23F4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EE3D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AD18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D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1B2E9A"/>
    <w:multiLevelType w:val="multilevel"/>
    <w:tmpl w:val="25B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B79548E"/>
    <w:multiLevelType w:val="multilevel"/>
    <w:tmpl w:val="3A6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574CD9"/>
    <w:multiLevelType w:val="hybridMultilevel"/>
    <w:tmpl w:val="E14A6FE2"/>
    <w:lvl w:ilvl="0" w:tplc="226AB5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62654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2390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A398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7470F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41D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3667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C6703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A61A4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297180638">
    <w:abstractNumId w:val="0"/>
  </w:num>
  <w:num w:numId="2" w16cid:durableId="2059935273">
    <w:abstractNumId w:val="9"/>
  </w:num>
  <w:num w:numId="3" w16cid:durableId="1034503661">
    <w:abstractNumId w:val="8"/>
  </w:num>
  <w:num w:numId="4" w16cid:durableId="210114869">
    <w:abstractNumId w:val="6"/>
  </w:num>
  <w:num w:numId="5" w16cid:durableId="1708869473">
    <w:abstractNumId w:val="2"/>
  </w:num>
  <w:num w:numId="6" w16cid:durableId="2062515471">
    <w:abstractNumId w:val="10"/>
  </w:num>
  <w:num w:numId="7" w16cid:durableId="122694369">
    <w:abstractNumId w:val="5"/>
  </w:num>
  <w:num w:numId="8" w16cid:durableId="774592446">
    <w:abstractNumId w:val="1"/>
  </w:num>
  <w:num w:numId="9" w16cid:durableId="1632051374">
    <w:abstractNumId w:val="4"/>
  </w:num>
  <w:num w:numId="10" w16cid:durableId="2094011912">
    <w:abstractNumId w:val="3"/>
  </w:num>
  <w:num w:numId="11" w16cid:durableId="100828753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46"/>
    <w:rsid w:val="000833A6"/>
    <w:rsid w:val="000A1B56"/>
    <w:rsid w:val="000A5679"/>
    <w:rsid w:val="000B763D"/>
    <w:rsid w:val="000E372F"/>
    <w:rsid w:val="001078E1"/>
    <w:rsid w:val="00153BE3"/>
    <w:rsid w:val="0015417E"/>
    <w:rsid w:val="001708C1"/>
    <w:rsid w:val="001861E1"/>
    <w:rsid w:val="001A48E1"/>
    <w:rsid w:val="001B6925"/>
    <w:rsid w:val="001F0EE0"/>
    <w:rsid w:val="002365F2"/>
    <w:rsid w:val="002438B7"/>
    <w:rsid w:val="002A7D24"/>
    <w:rsid w:val="002C7BF4"/>
    <w:rsid w:val="0031035D"/>
    <w:rsid w:val="00343089"/>
    <w:rsid w:val="00354BD1"/>
    <w:rsid w:val="00357B88"/>
    <w:rsid w:val="00365755"/>
    <w:rsid w:val="00380346"/>
    <w:rsid w:val="003A605D"/>
    <w:rsid w:val="003F67A4"/>
    <w:rsid w:val="003F7717"/>
    <w:rsid w:val="0041020A"/>
    <w:rsid w:val="00426A8F"/>
    <w:rsid w:val="004318DF"/>
    <w:rsid w:val="004726D9"/>
    <w:rsid w:val="004872B0"/>
    <w:rsid w:val="0049146F"/>
    <w:rsid w:val="004B7934"/>
    <w:rsid w:val="004D6E61"/>
    <w:rsid w:val="004E3D3F"/>
    <w:rsid w:val="00517977"/>
    <w:rsid w:val="005504C4"/>
    <w:rsid w:val="0056252E"/>
    <w:rsid w:val="00583E9C"/>
    <w:rsid w:val="00597772"/>
    <w:rsid w:val="005A54A0"/>
    <w:rsid w:val="005B7889"/>
    <w:rsid w:val="005E5FC1"/>
    <w:rsid w:val="005E6B33"/>
    <w:rsid w:val="005F68B7"/>
    <w:rsid w:val="006F4EEF"/>
    <w:rsid w:val="007A0DE0"/>
    <w:rsid w:val="007A29D9"/>
    <w:rsid w:val="007F7AB6"/>
    <w:rsid w:val="00862CC4"/>
    <w:rsid w:val="008750E1"/>
    <w:rsid w:val="008B03E9"/>
    <w:rsid w:val="008D7386"/>
    <w:rsid w:val="00901777"/>
    <w:rsid w:val="00956E1C"/>
    <w:rsid w:val="00997CF9"/>
    <w:rsid w:val="009C0A28"/>
    <w:rsid w:val="009C5053"/>
    <w:rsid w:val="009C7221"/>
    <w:rsid w:val="009E6B69"/>
    <w:rsid w:val="00A90851"/>
    <w:rsid w:val="00AB4C72"/>
    <w:rsid w:val="00AF3747"/>
    <w:rsid w:val="00B11044"/>
    <w:rsid w:val="00B72F31"/>
    <w:rsid w:val="00B9669B"/>
    <w:rsid w:val="00BC5254"/>
    <w:rsid w:val="00BF794B"/>
    <w:rsid w:val="00C04B17"/>
    <w:rsid w:val="00C25875"/>
    <w:rsid w:val="00C33B53"/>
    <w:rsid w:val="00C66D3B"/>
    <w:rsid w:val="00CA510B"/>
    <w:rsid w:val="00D10A1D"/>
    <w:rsid w:val="00D27FE2"/>
    <w:rsid w:val="00D33E76"/>
    <w:rsid w:val="00D45016"/>
    <w:rsid w:val="00D87E20"/>
    <w:rsid w:val="00D91ED4"/>
    <w:rsid w:val="00DE4AB1"/>
    <w:rsid w:val="00E36EAA"/>
    <w:rsid w:val="00E9B50A"/>
    <w:rsid w:val="00EC1362"/>
    <w:rsid w:val="00EE5205"/>
    <w:rsid w:val="00F04779"/>
    <w:rsid w:val="00F9620D"/>
    <w:rsid w:val="00FB158E"/>
    <w:rsid w:val="00FC5549"/>
    <w:rsid w:val="023C37C7"/>
    <w:rsid w:val="02583FEE"/>
    <w:rsid w:val="029C9C74"/>
    <w:rsid w:val="031C62F8"/>
    <w:rsid w:val="03F27CB9"/>
    <w:rsid w:val="0453BFA8"/>
    <w:rsid w:val="0481F804"/>
    <w:rsid w:val="05334D44"/>
    <w:rsid w:val="059154BE"/>
    <w:rsid w:val="05CB7DCE"/>
    <w:rsid w:val="0660BEFA"/>
    <w:rsid w:val="068DBAC4"/>
    <w:rsid w:val="075C0FB9"/>
    <w:rsid w:val="07772B13"/>
    <w:rsid w:val="07968ED4"/>
    <w:rsid w:val="07CB1E67"/>
    <w:rsid w:val="08145495"/>
    <w:rsid w:val="09477B96"/>
    <w:rsid w:val="09B76C17"/>
    <w:rsid w:val="0BADD347"/>
    <w:rsid w:val="0BD4E07A"/>
    <w:rsid w:val="0BF20543"/>
    <w:rsid w:val="0C85F84A"/>
    <w:rsid w:val="0CF8A2FA"/>
    <w:rsid w:val="0D098847"/>
    <w:rsid w:val="0D8F84FD"/>
    <w:rsid w:val="0DEB67C0"/>
    <w:rsid w:val="0E3414A6"/>
    <w:rsid w:val="0E46C440"/>
    <w:rsid w:val="0E65EB23"/>
    <w:rsid w:val="0EAEE821"/>
    <w:rsid w:val="0F4A44A3"/>
    <w:rsid w:val="0F86B450"/>
    <w:rsid w:val="0F90EC61"/>
    <w:rsid w:val="0FEC4ECD"/>
    <w:rsid w:val="107FBCDA"/>
    <w:rsid w:val="10A19D5D"/>
    <w:rsid w:val="10FB694D"/>
    <w:rsid w:val="110A1073"/>
    <w:rsid w:val="11240D91"/>
    <w:rsid w:val="1142D796"/>
    <w:rsid w:val="11C8338B"/>
    <w:rsid w:val="11E3B683"/>
    <w:rsid w:val="11E4C8E1"/>
    <w:rsid w:val="1250BDE7"/>
    <w:rsid w:val="128F52A9"/>
    <w:rsid w:val="12CDD727"/>
    <w:rsid w:val="12EC8EAE"/>
    <w:rsid w:val="13072901"/>
    <w:rsid w:val="134BE580"/>
    <w:rsid w:val="13672694"/>
    <w:rsid w:val="13947850"/>
    <w:rsid w:val="147348C8"/>
    <w:rsid w:val="14E2FD1F"/>
    <w:rsid w:val="155BC759"/>
    <w:rsid w:val="156285B4"/>
    <w:rsid w:val="159EA64A"/>
    <w:rsid w:val="15BAF6C8"/>
    <w:rsid w:val="15C9E509"/>
    <w:rsid w:val="15D1B207"/>
    <w:rsid w:val="160CA80D"/>
    <w:rsid w:val="162F16BC"/>
    <w:rsid w:val="166A7060"/>
    <w:rsid w:val="168A38FE"/>
    <w:rsid w:val="16A2758F"/>
    <w:rsid w:val="16B0FCAF"/>
    <w:rsid w:val="16CC1912"/>
    <w:rsid w:val="16DC2295"/>
    <w:rsid w:val="16EB3430"/>
    <w:rsid w:val="17133DC7"/>
    <w:rsid w:val="1716E0C0"/>
    <w:rsid w:val="17D5FFA4"/>
    <w:rsid w:val="18771331"/>
    <w:rsid w:val="18F3C6F1"/>
    <w:rsid w:val="191074D3"/>
    <w:rsid w:val="19F04F68"/>
    <w:rsid w:val="19F70E6F"/>
    <w:rsid w:val="1A828C54"/>
    <w:rsid w:val="1BBBF4D3"/>
    <w:rsid w:val="1BC1A3B4"/>
    <w:rsid w:val="1C484F3C"/>
    <w:rsid w:val="1C617C3B"/>
    <w:rsid w:val="1C8B5FA2"/>
    <w:rsid w:val="1CE5C012"/>
    <w:rsid w:val="1D057EC8"/>
    <w:rsid w:val="1D18A38A"/>
    <w:rsid w:val="1D3B5A96"/>
    <w:rsid w:val="1D6B22F9"/>
    <w:rsid w:val="1DBAAC78"/>
    <w:rsid w:val="1DC33DED"/>
    <w:rsid w:val="1E61A079"/>
    <w:rsid w:val="1ED7F034"/>
    <w:rsid w:val="1F459EF9"/>
    <w:rsid w:val="1F4950F4"/>
    <w:rsid w:val="1F672517"/>
    <w:rsid w:val="1FC314A0"/>
    <w:rsid w:val="1FFBC621"/>
    <w:rsid w:val="200B814D"/>
    <w:rsid w:val="202BF107"/>
    <w:rsid w:val="2067390D"/>
    <w:rsid w:val="209C6E56"/>
    <w:rsid w:val="211BDD68"/>
    <w:rsid w:val="2127F4FA"/>
    <w:rsid w:val="21E63421"/>
    <w:rsid w:val="220ECBB9"/>
    <w:rsid w:val="233206F7"/>
    <w:rsid w:val="236887EF"/>
    <w:rsid w:val="2383F98D"/>
    <w:rsid w:val="23A0C0A8"/>
    <w:rsid w:val="23CF394A"/>
    <w:rsid w:val="240E83CF"/>
    <w:rsid w:val="24E15D6D"/>
    <w:rsid w:val="24E94405"/>
    <w:rsid w:val="24EAFC5D"/>
    <w:rsid w:val="252D5738"/>
    <w:rsid w:val="256CF516"/>
    <w:rsid w:val="259531EC"/>
    <w:rsid w:val="25EAF9F3"/>
    <w:rsid w:val="26CCEF4D"/>
    <w:rsid w:val="274C44A8"/>
    <w:rsid w:val="28BDE0DE"/>
    <w:rsid w:val="28D4A1A4"/>
    <w:rsid w:val="29FF3531"/>
    <w:rsid w:val="2A3977D4"/>
    <w:rsid w:val="2A7D5014"/>
    <w:rsid w:val="2AF47834"/>
    <w:rsid w:val="2B23862E"/>
    <w:rsid w:val="2C52666A"/>
    <w:rsid w:val="2D416BB4"/>
    <w:rsid w:val="2D794B7B"/>
    <w:rsid w:val="2DE94D16"/>
    <w:rsid w:val="2DFA262C"/>
    <w:rsid w:val="2E2DB0DB"/>
    <w:rsid w:val="2E42E5BA"/>
    <w:rsid w:val="2E659727"/>
    <w:rsid w:val="2EA58EE5"/>
    <w:rsid w:val="2EE27AF1"/>
    <w:rsid w:val="2FBC2CFC"/>
    <w:rsid w:val="2FC7B30A"/>
    <w:rsid w:val="2FF9924A"/>
    <w:rsid w:val="2FFEBF3C"/>
    <w:rsid w:val="30277CA9"/>
    <w:rsid w:val="308CF512"/>
    <w:rsid w:val="30FC3236"/>
    <w:rsid w:val="31161B86"/>
    <w:rsid w:val="311FB7CB"/>
    <w:rsid w:val="319562AB"/>
    <w:rsid w:val="32394EBD"/>
    <w:rsid w:val="327ABC68"/>
    <w:rsid w:val="32D6D10B"/>
    <w:rsid w:val="32F7121E"/>
    <w:rsid w:val="34588E9A"/>
    <w:rsid w:val="347D3CF6"/>
    <w:rsid w:val="349B5A7A"/>
    <w:rsid w:val="34E6A815"/>
    <w:rsid w:val="351586AC"/>
    <w:rsid w:val="35694B91"/>
    <w:rsid w:val="35A0C9DD"/>
    <w:rsid w:val="35A994A2"/>
    <w:rsid w:val="36B81299"/>
    <w:rsid w:val="37556E08"/>
    <w:rsid w:val="3773F516"/>
    <w:rsid w:val="381B1423"/>
    <w:rsid w:val="3857DA30"/>
    <w:rsid w:val="386546BD"/>
    <w:rsid w:val="389AD921"/>
    <w:rsid w:val="397FE611"/>
    <w:rsid w:val="39E81BF0"/>
    <w:rsid w:val="3A228537"/>
    <w:rsid w:val="3A240801"/>
    <w:rsid w:val="3B217C19"/>
    <w:rsid w:val="3B63CB08"/>
    <w:rsid w:val="3BC708A6"/>
    <w:rsid w:val="3C036A0B"/>
    <w:rsid w:val="3C5D6B71"/>
    <w:rsid w:val="3CFBCDA0"/>
    <w:rsid w:val="3D035877"/>
    <w:rsid w:val="3D7BDE4C"/>
    <w:rsid w:val="3DDAAA54"/>
    <w:rsid w:val="3E0E1E72"/>
    <w:rsid w:val="3E14F2AB"/>
    <w:rsid w:val="3E5A6B23"/>
    <w:rsid w:val="3F6E21C1"/>
    <w:rsid w:val="3F752E03"/>
    <w:rsid w:val="3FAD3615"/>
    <w:rsid w:val="3FC5C107"/>
    <w:rsid w:val="405DB70E"/>
    <w:rsid w:val="411BCC7D"/>
    <w:rsid w:val="4142C866"/>
    <w:rsid w:val="4163A86F"/>
    <w:rsid w:val="420E117A"/>
    <w:rsid w:val="42DE98C7"/>
    <w:rsid w:val="430F495F"/>
    <w:rsid w:val="43A16894"/>
    <w:rsid w:val="43B71A15"/>
    <w:rsid w:val="4401A955"/>
    <w:rsid w:val="441F03EB"/>
    <w:rsid w:val="4501B03B"/>
    <w:rsid w:val="454CC0D4"/>
    <w:rsid w:val="456EF891"/>
    <w:rsid w:val="45D47933"/>
    <w:rsid w:val="46587341"/>
    <w:rsid w:val="46BD80AA"/>
    <w:rsid w:val="46DBAB65"/>
    <w:rsid w:val="46E7DBEC"/>
    <w:rsid w:val="46FE45B8"/>
    <w:rsid w:val="474780CA"/>
    <w:rsid w:val="47743535"/>
    <w:rsid w:val="47F10C8C"/>
    <w:rsid w:val="49065715"/>
    <w:rsid w:val="49300D16"/>
    <w:rsid w:val="495852A5"/>
    <w:rsid w:val="49A32F89"/>
    <w:rsid w:val="4B64D3DC"/>
    <w:rsid w:val="4C73FF07"/>
    <w:rsid w:val="4C81B1CF"/>
    <w:rsid w:val="4D3F4712"/>
    <w:rsid w:val="4D70583C"/>
    <w:rsid w:val="4D71C42C"/>
    <w:rsid w:val="4D8FA8D7"/>
    <w:rsid w:val="4E2ACCDA"/>
    <w:rsid w:val="4EE513BF"/>
    <w:rsid w:val="4F46828E"/>
    <w:rsid w:val="50089025"/>
    <w:rsid w:val="5062106E"/>
    <w:rsid w:val="50DDDC44"/>
    <w:rsid w:val="51083329"/>
    <w:rsid w:val="5137F546"/>
    <w:rsid w:val="51ACEF0D"/>
    <w:rsid w:val="51E9EE68"/>
    <w:rsid w:val="5280E500"/>
    <w:rsid w:val="52B3D4D2"/>
    <w:rsid w:val="5333BF33"/>
    <w:rsid w:val="53BDB3A6"/>
    <w:rsid w:val="53F83562"/>
    <w:rsid w:val="540B0624"/>
    <w:rsid w:val="546ACF3E"/>
    <w:rsid w:val="54B71652"/>
    <w:rsid w:val="553DFA99"/>
    <w:rsid w:val="55AD18F2"/>
    <w:rsid w:val="55F89CDD"/>
    <w:rsid w:val="56816F73"/>
    <w:rsid w:val="57537BC6"/>
    <w:rsid w:val="5781EEF1"/>
    <w:rsid w:val="579E9DE8"/>
    <w:rsid w:val="57B325EB"/>
    <w:rsid w:val="57CB7938"/>
    <w:rsid w:val="57EFD00C"/>
    <w:rsid w:val="58634E8F"/>
    <w:rsid w:val="59B414B6"/>
    <w:rsid w:val="5A04021B"/>
    <w:rsid w:val="5A220CB2"/>
    <w:rsid w:val="5AC328BA"/>
    <w:rsid w:val="5B007DB7"/>
    <w:rsid w:val="5B05F4E0"/>
    <w:rsid w:val="5B259712"/>
    <w:rsid w:val="5B83522E"/>
    <w:rsid w:val="5C2FFE65"/>
    <w:rsid w:val="5C520ED5"/>
    <w:rsid w:val="5D24593A"/>
    <w:rsid w:val="5D72702F"/>
    <w:rsid w:val="5D85EC23"/>
    <w:rsid w:val="5ED981D9"/>
    <w:rsid w:val="5F188C26"/>
    <w:rsid w:val="5F1DE8A1"/>
    <w:rsid w:val="5F37E413"/>
    <w:rsid w:val="5F479ECC"/>
    <w:rsid w:val="5F47BF94"/>
    <w:rsid w:val="5FEF8D35"/>
    <w:rsid w:val="600C7200"/>
    <w:rsid w:val="609D96D2"/>
    <w:rsid w:val="60AA10F1"/>
    <w:rsid w:val="60D3B474"/>
    <w:rsid w:val="60F725B3"/>
    <w:rsid w:val="612C7D06"/>
    <w:rsid w:val="616EB5AF"/>
    <w:rsid w:val="617ECBF3"/>
    <w:rsid w:val="621667F8"/>
    <w:rsid w:val="63142EFE"/>
    <w:rsid w:val="633E633B"/>
    <w:rsid w:val="6349ECCB"/>
    <w:rsid w:val="634A4694"/>
    <w:rsid w:val="63C114AC"/>
    <w:rsid w:val="63E1B1B3"/>
    <w:rsid w:val="64A67A8E"/>
    <w:rsid w:val="6542EE70"/>
    <w:rsid w:val="660CB621"/>
    <w:rsid w:val="6618ED2D"/>
    <w:rsid w:val="664AC0A8"/>
    <w:rsid w:val="666D230C"/>
    <w:rsid w:val="66A65630"/>
    <w:rsid w:val="66C31674"/>
    <w:rsid w:val="66C810C5"/>
    <w:rsid w:val="66FED233"/>
    <w:rsid w:val="671E953A"/>
    <w:rsid w:val="671EA831"/>
    <w:rsid w:val="67627DC8"/>
    <w:rsid w:val="67878661"/>
    <w:rsid w:val="685FD376"/>
    <w:rsid w:val="68A4551F"/>
    <w:rsid w:val="690FBBEE"/>
    <w:rsid w:val="6A124909"/>
    <w:rsid w:val="6B1DD607"/>
    <w:rsid w:val="6BDB0679"/>
    <w:rsid w:val="6C11B4BD"/>
    <w:rsid w:val="6C97A57C"/>
    <w:rsid w:val="6CC89C51"/>
    <w:rsid w:val="6CCDE926"/>
    <w:rsid w:val="6CDC434B"/>
    <w:rsid w:val="6D6B5C04"/>
    <w:rsid w:val="6E87CC81"/>
    <w:rsid w:val="6EBF677F"/>
    <w:rsid w:val="6ED2183F"/>
    <w:rsid w:val="6F6EB1DF"/>
    <w:rsid w:val="6F88CBA9"/>
    <w:rsid w:val="702B2480"/>
    <w:rsid w:val="704BAE53"/>
    <w:rsid w:val="70907263"/>
    <w:rsid w:val="70E9D83E"/>
    <w:rsid w:val="7139793F"/>
    <w:rsid w:val="717D0E2C"/>
    <w:rsid w:val="72C9D212"/>
    <w:rsid w:val="73A2393B"/>
    <w:rsid w:val="741D1093"/>
    <w:rsid w:val="74CFF71A"/>
    <w:rsid w:val="7535571E"/>
    <w:rsid w:val="75C1BA83"/>
    <w:rsid w:val="76AE13A2"/>
    <w:rsid w:val="76EE1560"/>
    <w:rsid w:val="779DB7CF"/>
    <w:rsid w:val="77B15F32"/>
    <w:rsid w:val="780A10D5"/>
    <w:rsid w:val="783612FB"/>
    <w:rsid w:val="784CDCB5"/>
    <w:rsid w:val="78F4EA23"/>
    <w:rsid w:val="7974FCED"/>
    <w:rsid w:val="79AF2F82"/>
    <w:rsid w:val="79CA61F0"/>
    <w:rsid w:val="7A573A01"/>
    <w:rsid w:val="7A61A21D"/>
    <w:rsid w:val="7A90BA84"/>
    <w:rsid w:val="7A93EB87"/>
    <w:rsid w:val="7BABCAEE"/>
    <w:rsid w:val="7BC7CDC0"/>
    <w:rsid w:val="7C2C8AE5"/>
    <w:rsid w:val="7C34786B"/>
    <w:rsid w:val="7C3C3329"/>
    <w:rsid w:val="7C5C8AA2"/>
    <w:rsid w:val="7CC78C0E"/>
    <w:rsid w:val="7CF8396D"/>
    <w:rsid w:val="7CFBBC3A"/>
    <w:rsid w:val="7D8DD0C2"/>
    <w:rsid w:val="7DE4AF24"/>
    <w:rsid w:val="7E6DC98B"/>
    <w:rsid w:val="7EC26272"/>
    <w:rsid w:val="7EE8BC38"/>
    <w:rsid w:val="7F2257AD"/>
    <w:rsid w:val="7F66178E"/>
    <w:rsid w:val="7F74A14D"/>
    <w:rsid w:val="7F99AD76"/>
    <w:rsid w:val="7FFED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4123"/>
  <w15:chartTrackingRefBased/>
  <w15:docId w15:val="{8F4243F4-897C-44FA-9882-C129CFB1F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346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ui-provider" w:customStyle="1">
    <w:name w:val="ui-provider"/>
    <w:basedOn w:val="DefaultParagraphFont"/>
    <w:rsid w:val="00380346"/>
  </w:style>
  <w:style w:type="character" w:styleId="Heading1Char" w:customStyle="1">
    <w:name w:val="Heading 1 Char"/>
    <w:basedOn w:val="DefaultParagraphFont"/>
    <w:link w:val="Heading1"/>
    <w:uiPriority w:val="9"/>
    <w:rsid w:val="00380346"/>
    <w:rPr>
      <w:rFonts w:ascii="Times New Roman" w:hAnsi="Times New Roman" w:eastAsia="Times New Roman" w:cs="Times New Roman"/>
      <w:b/>
      <w:bCs/>
      <w:kern w:val="36"/>
      <w:sz w:val="48"/>
      <w:szCs w:val="48"/>
      <w14:ligatures w14:val="none"/>
    </w:rPr>
  </w:style>
  <w:style w:type="character" w:styleId="Strong">
    <w:name w:val="Strong"/>
    <w:basedOn w:val="DefaultParagraphFont"/>
    <w:uiPriority w:val="22"/>
    <w:qFormat/>
    <w:rsid w:val="00380346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paragraph" w:customStyle="1">
    <w:name w:val="paragraph"/>
    <w:basedOn w:val="Normal"/>
    <w:rsid w:val="003803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380346"/>
  </w:style>
  <w:style w:type="character" w:styleId="eop" w:customStyle="1">
    <w:name w:val="eop"/>
    <w:basedOn w:val="DefaultParagraphFont"/>
    <w:rsid w:val="00380346"/>
  </w:style>
  <w:style w:type="character" w:styleId="tabchar" w:customStyle="1">
    <w:name w:val="tabchar"/>
    <w:basedOn w:val="DefaultParagraphFont"/>
    <w:rsid w:val="00380346"/>
  </w:style>
  <w:style w:type="character" w:styleId="scxw123557588" w:customStyle="1">
    <w:name w:val="scxw123557588"/>
    <w:basedOn w:val="DefaultParagraphFont"/>
    <w:rsid w:val="00380346"/>
  </w:style>
  <w:style w:type="paragraph" w:styleId="ListParagraph">
    <w:name w:val="List Paragraph"/>
    <w:basedOn w:val="Normal"/>
    <w:uiPriority w:val="34"/>
    <w:qFormat/>
    <w:rsid w:val="00597772"/>
    <w:pPr>
      <w:ind w:left="720"/>
      <w:contextualSpacing/>
    </w:pPr>
  </w:style>
  <w:style w:type="character" w:styleId="pagebreaktextspan" w:customStyle="1">
    <w:name w:val="pagebreaktextspan"/>
    <w:basedOn w:val="DefaultParagraphFont"/>
    <w:rsid w:val="00597772"/>
  </w:style>
  <w:style w:type="paragraph" w:styleId="Revision">
    <w:name w:val="Revision"/>
    <w:hidden/>
    <w:uiPriority w:val="99"/>
    <w:semiHidden/>
    <w:rsid w:val="00357B8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0E372F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8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9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24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0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2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9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8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2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7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0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1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7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9/05/relationships/documenttasks" Target="documenttasks/documenttasks1.xml" Id="rId14" /><Relationship Type="http://schemas.openxmlformats.org/officeDocument/2006/relationships/hyperlink" Target="https://www.facebook.com/UkraineRapidResponseFund" TargetMode="External" Id="Rd9562ad4ef49408f" /><Relationship Type="http://schemas.openxmlformats.org/officeDocument/2006/relationships/hyperlink" Target="mailto:tender-ua@irex.org" TargetMode="External" Id="Rf194953610d84ba7" /></Relationships>
</file>

<file path=word/documenttasks/documenttasks1.xml><?xml version="1.0" encoding="utf-8"?>
<t:Tasks xmlns:t="http://schemas.microsoft.com/office/tasks/2019/documenttasks" xmlns:oel="http://schemas.microsoft.com/office/2019/extlst">
  <t:Task id="{8B576D3B-4844-41D2-B4BB-B2C05730F541}">
    <t:Anchor>
      <t:Comment id="1739862200"/>
    </t:Anchor>
    <t:History>
      <t:Event id="{A5FA3BDE-94D2-4A6F-8EE3-BB9A896A77CB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Create/>
      </t:Event>
      <t:Event id="{167BEF5D-3264-4EB8-B9FB-E16156132075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Assign userId="S::DDiasamidze@irex.org::82635578-650b-4edb-b25f-cdc574677e5e" userProvider="AD" userName="Diana Diasamidze"/>
      </t:Event>
      <t:Event id="{C0598C55-333A-4715-9E06-CCC35FE812A0}" time="2023-05-05T14:18:25.679Z">
        <t:Attribution userId="S::vklymchuk-dluhach@irex.org::e8373537-d235-436a-9889-bb22fd2b03d7" userProvider="AD" userName="Viktoriia Klymchuk-Dluhach"/>
        <t:Anchor>
          <t:Comment id="1739862200"/>
        </t:Anchor>
        <t:SetTitle title="@Diana Diasamidze тут треба замінити, бо це речення під юриста написане)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daab21620644bcb88c8aac7ff8725d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2099</TermName>
          <TermId xmlns="http://schemas.microsoft.com/office/infopath/2007/PartnerControls">a3e93b6d-9fe4-4d45-990d-b0a4e90fb434</TermId>
        </TermInfo>
      </Terms>
    </kdaab21620644bcb88c8aac7ff8725d5>
    <n7e9660c58e64195a8d71a406dad467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n7e9660c58e64195a8d71a406dad4675>
    <lcf76f155ced4ddcb4097134ff3c332f xmlns="58135b2e-da2b-46ab-9f5b-73e014f7ab61">
      <Terms xmlns="http://schemas.microsoft.com/office/infopath/2007/PartnerControls"/>
    </lcf76f155ced4ddcb4097134ff3c332f>
    <TaxCatchAll xmlns="cb47671d-0e47-4f06-8d06-9859fa36c3ec"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75AAFA3344C4BB0F8C95CFCB2EA5D" ma:contentTypeVersion="26" ma:contentTypeDescription="Create a new document." ma:contentTypeScope="" ma:versionID="8dbf3e156bcf4b44789f6c5243926778">
  <xsd:schema xmlns:xsd="http://www.w3.org/2001/XMLSchema" xmlns:xs="http://www.w3.org/2001/XMLSchema" xmlns:p="http://schemas.microsoft.com/office/2006/metadata/properties" xmlns:ns2="cb47671d-0e47-4f06-8d06-9859fa36c3ec" xmlns:ns3="58135b2e-da2b-46ab-9f5b-73e014f7ab61" targetNamespace="http://schemas.microsoft.com/office/2006/metadata/properties" ma:root="true" ma:fieldsID="3fe8642c0ca959274b42fb8ff59116d1" ns2:_="" ns3:_="">
    <xsd:import namespace="cb47671d-0e47-4f06-8d06-9859fa36c3ec"/>
    <xsd:import namespace="58135b2e-da2b-46ab-9f5b-73e014f7a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kdaab21620644bcb88c8aac7ff8725d5" minOccurs="0"/>
                <xsd:element ref="ns2:TaxCatchAll" minOccurs="0"/>
                <xsd:element ref="ns2:n7e9660c58e64195a8d71a406dad467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671d-0e47-4f06-8d06-9859fa36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daab21620644bcb88c8aac7ff8725d5" ma:index="11" nillable="true" ma:taxonomy="true" ma:internalName="kdaab21620644bcb88c8aac7ff8725d5" ma:taxonomyFieldName="Programs" ma:displayName="Programs" ma:readOnly="false" ma:default="1;#2099|a3e93b6d-9fe4-4d45-990d-b0a4e90fb434" ma:fieldId="{4daab216-2064-4bcb-88c8-aac7ff8725d5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f2e9ae7-7ac4-4f9e-b00e-9893da057e8f}" ma:internalName="TaxCatchAll" ma:showField="CatchAllData" ma:web="cb47671d-0e47-4f06-8d06-9859fa36c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e9660c58e64195a8d71a406dad4675" ma:index="14" nillable="true" ma:taxonomy="true" ma:internalName="n7e9660c58e64195a8d71a406dad4675" ma:taxonomyFieldName="Country" ma:displayName="Country" ma:default="2;#Ukraine|6c0a03d6-d55a-453f-ac0b-6a8efd2ac28e" ma:fieldId="{77e9660c-58e6-4195-a8d7-1a406dad4675}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5b2e-da2b-46ab-9f5b-73e014f7a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1D76A-7C20-4B60-A8BB-CD952D62C0A3}">
  <ds:schemaRefs>
    <ds:schemaRef ds:uri="http://www.w3.org/XML/1998/namespace"/>
    <ds:schemaRef ds:uri="http://purl.org/dc/elements/1.1/"/>
    <ds:schemaRef ds:uri="http://schemas.microsoft.com/office/2006/documentManagement/types"/>
    <ds:schemaRef ds:uri="cb47671d-0e47-4f06-8d06-9859fa36c3e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35b2e-da2b-46ab-9f5b-73e014f7ab6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362CB2-F0E6-42AF-8F19-41360155E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2B3AA-9F77-4F0E-B3E5-11DA72CF5C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Bohdanova</dc:creator>
  <cp:keywords/>
  <dc:description/>
  <cp:lastModifiedBy>Anastasiia Horbach</cp:lastModifiedBy>
  <cp:revision>142</cp:revision>
  <dcterms:created xsi:type="dcterms:W3CDTF">2023-05-06T00:13:00Z</dcterms:created>
  <dcterms:modified xsi:type="dcterms:W3CDTF">2026-06-18T13:56:57Z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0x01010028B75AAFA3344C4BB0F8C95CFCB2EA5D</vt:lpwstr>
  </property>
  <property fmtid="{D5CDD505-2E9C-101B-9397-08002B2CF9AE}" pid="3" name="Programs">
    <vt:lpwstr>1;#2099|a3e93b6d-9fe4-4d45-990d-b0a4e90fb434</vt:lpwstr>
  </property>
  <property fmtid="{D5CDD505-2E9C-101B-9397-08002B2CF9AE}" pid="4" name="MediaServiceImageTags">
    <vt:lpwstr/>
  </property>
  <property fmtid="{D5CDD505-2E9C-101B-9397-08002B2CF9AE}" pid="5" name="Country">
    <vt:lpwstr>2;#Ukraine|6c0a03d6-d55a-453f-ac0b-6a8efd2ac28e</vt:lpwstr>
  </property>
  <property fmtid="{D5CDD505-2E9C-101B-9397-08002B2CF9AE}" pid="7" name="docLang">
    <vt:lpwstr>uk</vt:lpwstr>
  </property>
</Properties>
</file>