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0BD58" w14:textId="77777777" w:rsidR="00E57B36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4CB508BC" w14:textId="58474401" w:rsidR="00085564" w:rsidRPr="00085564" w:rsidRDefault="007A71DB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>
        <w:rPr>
          <w:rFonts w:ascii="Tahoma" w:hAnsi="Tahoma" w:cs="Tahoma"/>
          <w:i/>
          <w:sz w:val="24"/>
          <w:szCs w:val="24"/>
          <w:lang w:val="uk-UA"/>
        </w:rPr>
        <w:t xml:space="preserve">з </w:t>
      </w:r>
      <w:proofErr w:type="spellStart"/>
      <w:r>
        <w:rPr>
          <w:rFonts w:ascii="Tahoma" w:hAnsi="Tahoma" w:cs="Tahoma"/>
          <w:i/>
          <w:sz w:val="24"/>
          <w:szCs w:val="24"/>
          <w:lang w:val="uk-UA"/>
        </w:rPr>
        <w:t>параюридичної</w:t>
      </w:r>
      <w:proofErr w:type="spellEnd"/>
      <w:r>
        <w:rPr>
          <w:rFonts w:ascii="Tahoma" w:hAnsi="Tahoma" w:cs="Tahoma"/>
          <w:i/>
          <w:sz w:val="24"/>
          <w:szCs w:val="24"/>
          <w:lang w:val="uk-UA"/>
        </w:rPr>
        <w:t xml:space="preserve"> діяльності</w:t>
      </w:r>
      <w:r w:rsidR="000840DE" w:rsidRPr="000840DE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8B27FE">
        <w:rPr>
          <w:rFonts w:ascii="Tahoma" w:hAnsi="Tahoma" w:cs="Tahoma"/>
          <w:i/>
          <w:sz w:val="24"/>
          <w:szCs w:val="24"/>
          <w:lang w:val="uk-UA"/>
        </w:rPr>
        <w:t>1</w:t>
      </w:r>
      <w:r w:rsidR="000E62C6">
        <w:rPr>
          <w:rFonts w:ascii="Tahoma" w:hAnsi="Tahoma" w:cs="Tahoma"/>
          <w:i/>
          <w:sz w:val="24"/>
          <w:szCs w:val="24"/>
          <w:lang w:val="uk-UA"/>
        </w:rPr>
        <w:t>4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350547">
        <w:rPr>
          <w:rFonts w:ascii="Tahoma" w:hAnsi="Tahoma" w:cs="Tahoma"/>
          <w:i/>
          <w:sz w:val="24"/>
          <w:szCs w:val="24"/>
          <w:lang w:val="uk-UA"/>
        </w:rPr>
        <w:t>1</w:t>
      </w:r>
      <w:r w:rsidR="000E62C6">
        <w:rPr>
          <w:rFonts w:ascii="Tahoma" w:hAnsi="Tahoma" w:cs="Tahoma"/>
          <w:i/>
          <w:sz w:val="24"/>
          <w:szCs w:val="24"/>
          <w:lang w:val="uk-UA"/>
        </w:rPr>
        <w:t>4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DA54BA">
        <w:rPr>
          <w:rFonts w:ascii="Tahoma" w:hAnsi="Tahoma" w:cs="Tahoma"/>
          <w:i/>
          <w:sz w:val="24"/>
          <w:szCs w:val="24"/>
          <w:lang w:val="uk-UA"/>
        </w:rPr>
        <w:t>0</w:t>
      </w:r>
      <w:r w:rsidR="000E62C6">
        <w:rPr>
          <w:rFonts w:ascii="Tahoma" w:hAnsi="Tahoma" w:cs="Tahoma"/>
          <w:i/>
          <w:sz w:val="24"/>
          <w:szCs w:val="24"/>
          <w:lang w:val="uk-UA"/>
        </w:rPr>
        <w:t>5</w:t>
      </w:r>
      <w:bookmarkStart w:id="0" w:name="_GoBack"/>
      <w:bookmarkEnd w:id="0"/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3403F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581CE0F3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6EE9D25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B0F9098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4F2B1699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0E62C6" w14:paraId="08771406" w14:textId="77777777" w:rsidTr="00085564">
        <w:tc>
          <w:tcPr>
            <w:tcW w:w="3294" w:type="dxa"/>
            <w:shd w:val="pct12" w:color="auto" w:fill="auto"/>
          </w:tcPr>
          <w:p w14:paraId="430EBD5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14:paraId="27821FE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460D9E7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14:paraId="1385A0D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0E62C6" w14:paraId="29769711" w14:textId="77777777" w:rsidTr="00085564">
        <w:tc>
          <w:tcPr>
            <w:tcW w:w="3294" w:type="dxa"/>
          </w:tcPr>
          <w:p w14:paraId="5B47D018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6D06FF1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075BF9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0431B2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67DDAF5E" w14:textId="77777777" w:rsidTr="00085564">
        <w:tc>
          <w:tcPr>
            <w:tcW w:w="3294" w:type="dxa"/>
          </w:tcPr>
          <w:p w14:paraId="458E3B7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7C8C601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04ED847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5BCBDCC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6E0C47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B68EA6E" w14:textId="77777777" w:rsidTr="00085564">
        <w:tc>
          <w:tcPr>
            <w:tcW w:w="3294" w:type="dxa"/>
          </w:tcPr>
          <w:p w14:paraId="3E9D947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3E54B77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530E8F0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09271C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D240F3A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DEDB5EF" w14:textId="77777777" w:rsidTr="00085564">
        <w:tc>
          <w:tcPr>
            <w:tcW w:w="3294" w:type="dxa"/>
          </w:tcPr>
          <w:p w14:paraId="72F646F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6D0C623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F21C48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D7C7CEE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BD177CC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5822E4DE" w14:textId="77777777" w:rsidTr="00085564">
        <w:tc>
          <w:tcPr>
            <w:tcW w:w="3294" w:type="dxa"/>
          </w:tcPr>
          <w:p w14:paraId="636970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5EFDC2C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826FEE6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B0DA1E3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5083D4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4DB2F509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656F32AF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5F84A4C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514746EF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36792C72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25C3E" w14:textId="77777777" w:rsidR="00380F54" w:rsidRDefault="00380F54" w:rsidP="00085564">
      <w:pPr>
        <w:spacing w:after="0" w:line="240" w:lineRule="auto"/>
      </w:pPr>
      <w:r>
        <w:separator/>
      </w:r>
    </w:p>
  </w:endnote>
  <w:endnote w:type="continuationSeparator" w:id="0">
    <w:p w14:paraId="00079338" w14:textId="77777777" w:rsidR="00380F54" w:rsidRDefault="00380F54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12A53" w14:textId="77777777" w:rsidR="00380F54" w:rsidRDefault="00380F54" w:rsidP="00085564">
      <w:pPr>
        <w:spacing w:after="0" w:line="240" w:lineRule="auto"/>
      </w:pPr>
      <w:r>
        <w:separator/>
      </w:r>
    </w:p>
  </w:footnote>
  <w:footnote w:type="continuationSeparator" w:id="0">
    <w:p w14:paraId="74FD3C9E" w14:textId="77777777" w:rsidR="00380F54" w:rsidRDefault="00380F54" w:rsidP="00085564">
      <w:pPr>
        <w:spacing w:after="0" w:line="240" w:lineRule="auto"/>
      </w:pPr>
      <w:r>
        <w:continuationSeparator/>
      </w:r>
    </w:p>
  </w:footnote>
  <w:footnote w:id="1">
    <w:p w14:paraId="331FBE6F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 xml:space="preserve"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</w:t>
      </w:r>
      <w:proofErr w:type="spellStart"/>
      <w:r w:rsidRPr="00085564">
        <w:rPr>
          <w:rFonts w:ascii="Tahoma" w:hAnsi="Tahoma" w:cs="Tahoma"/>
          <w:sz w:val="20"/>
          <w:szCs w:val="20"/>
          <w:lang w:val="uk-UA"/>
        </w:rPr>
        <w:t>СНІДом</w:t>
      </w:r>
      <w:proofErr w:type="spellEnd"/>
      <w:r w:rsidRPr="00085564">
        <w:rPr>
          <w:rFonts w:ascii="Tahoma" w:hAnsi="Tahoma" w:cs="Tahoma"/>
          <w:sz w:val="20"/>
          <w:szCs w:val="20"/>
          <w:lang w:val="uk-UA"/>
        </w:rPr>
        <w:t>, туберкульозом та малярією, USAID (Агентство США з міжнародного розвитку) та інші донорські кошти.</w:t>
      </w:r>
    </w:p>
    <w:p w14:paraId="63D983F6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352F6"/>
    <w:rsid w:val="0004235B"/>
    <w:rsid w:val="000840DE"/>
    <w:rsid w:val="00085564"/>
    <w:rsid w:val="0009087C"/>
    <w:rsid w:val="000C32E8"/>
    <w:rsid w:val="000E62C6"/>
    <w:rsid w:val="00125324"/>
    <w:rsid w:val="00294D86"/>
    <w:rsid w:val="002D4A37"/>
    <w:rsid w:val="002F6640"/>
    <w:rsid w:val="002F706F"/>
    <w:rsid w:val="00350547"/>
    <w:rsid w:val="00380F54"/>
    <w:rsid w:val="00392EA9"/>
    <w:rsid w:val="003A5A2D"/>
    <w:rsid w:val="003C5AFB"/>
    <w:rsid w:val="003E4CF9"/>
    <w:rsid w:val="004326F7"/>
    <w:rsid w:val="0049252D"/>
    <w:rsid w:val="00503CCB"/>
    <w:rsid w:val="005243D0"/>
    <w:rsid w:val="005C20FF"/>
    <w:rsid w:val="005F0492"/>
    <w:rsid w:val="00660610"/>
    <w:rsid w:val="00716D9C"/>
    <w:rsid w:val="00731B39"/>
    <w:rsid w:val="0073364C"/>
    <w:rsid w:val="00745931"/>
    <w:rsid w:val="007704AD"/>
    <w:rsid w:val="007A71DB"/>
    <w:rsid w:val="007D6B1B"/>
    <w:rsid w:val="008A1810"/>
    <w:rsid w:val="008B27FE"/>
    <w:rsid w:val="009011FD"/>
    <w:rsid w:val="0098440A"/>
    <w:rsid w:val="009C4668"/>
    <w:rsid w:val="00A223D6"/>
    <w:rsid w:val="00A734A4"/>
    <w:rsid w:val="00AF36B7"/>
    <w:rsid w:val="00B1400D"/>
    <w:rsid w:val="00B17B68"/>
    <w:rsid w:val="00C02ECD"/>
    <w:rsid w:val="00C93D5E"/>
    <w:rsid w:val="00CA5DFF"/>
    <w:rsid w:val="00D93646"/>
    <w:rsid w:val="00DA54BA"/>
    <w:rsid w:val="00DA5F37"/>
    <w:rsid w:val="00E26F2E"/>
    <w:rsid w:val="00E57B36"/>
    <w:rsid w:val="00F051B8"/>
    <w:rsid w:val="00F14659"/>
    <w:rsid w:val="00F14877"/>
    <w:rsid w:val="00F3403F"/>
    <w:rsid w:val="00F379FB"/>
    <w:rsid w:val="00F411BE"/>
    <w:rsid w:val="00F73525"/>
    <w:rsid w:val="00FB4E2B"/>
    <w:rsid w:val="00FC0C18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2EA9-26DF-471F-B3B2-4FDC4AD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2025-10-16T13:49:00Z</dcterms:created>
  <dcterms:modified xsi:type="dcterms:W3CDTF">2026-05-14T12:45:00Z</dcterms:modified>
</cp:coreProperties>
</file>