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9CDE" w14:textId="77777777" w:rsidR="00783E1B" w:rsidRDefault="00783E1B" w:rsidP="00783E1B">
      <w:pPr>
        <w:spacing w:after="100"/>
        <w:jc w:val="center"/>
      </w:pPr>
      <w:r>
        <w:rPr>
          <w:b/>
          <w:bCs/>
          <w:sz w:val="24"/>
          <w:szCs w:val="24"/>
        </w:rPr>
        <w:t>ДОДАТОК 1: БЛАНК ПРОПОЗИЦІЇ / ANNEX 1: QUOTATION SUBMISSION FORM</w:t>
      </w:r>
    </w:p>
    <w:p w14:paraId="782FA864" w14:textId="77777777" w:rsidR="00783E1B" w:rsidRDefault="00783E1B" w:rsidP="00783E1B">
      <w:pPr>
        <w:spacing w:after="200"/>
      </w:pPr>
      <w:r w:rsidRPr="286B7E76">
        <w:rPr>
          <w:b/>
          <w:bCs/>
        </w:rPr>
        <w:t xml:space="preserve">Просимо постачальників заповнити форму нижче. </w:t>
      </w:r>
      <w:r w:rsidRPr="286B7E76">
        <w:t xml:space="preserve">Технічні характеристики є обов'язковими як мінімальні стандарти та слугують єдиною підставою для оцінки технічної відповідності. Відхилення від технічних характеристик може бути взяте до уваги за умови його відповідності інтересам Організації-замовника. / </w:t>
      </w:r>
      <w:r w:rsidRPr="286B7E76">
        <w:rPr>
          <w:b/>
          <w:bCs/>
        </w:rPr>
        <w:t xml:space="preserve">Suppliers are requested to complete the below. </w:t>
      </w:r>
      <w:r w:rsidRPr="286B7E76">
        <w:t>The technical specifications are compulsory as minimum standards and will be the only basis for the Contracting Authority to assess the technical compliance. Deviations may be considered only if deemed to be in the best interest of the Contracting Authority.</w:t>
      </w:r>
    </w:p>
    <w:p w14:paraId="575C09ED" w14:textId="77777777" w:rsidR="00783E1B" w:rsidRDefault="00783E1B" w:rsidP="00783E1B">
      <w:pPr>
        <w:spacing w:after="100"/>
      </w:pPr>
      <w:r w:rsidRPr="286B7E76">
        <w:rPr>
          <w:b/>
          <w:bCs/>
        </w:rPr>
        <w:t>Таблиця 1: Технічні Характеристики автомобіля / Table 1: Technical Specifications of Vehicle</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4326"/>
        <w:gridCol w:w="4080"/>
      </w:tblGrid>
      <w:tr w:rsidR="00783E1B" w14:paraId="6DCFA7F6"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shd w:val="clear" w:color="auto" w:fill="B3E5A1" w:themeFill="accent6" w:themeFillTint="66"/>
            <w:tcMar>
              <w:top w:w="40" w:type="dxa"/>
              <w:left w:w="80" w:type="dxa"/>
              <w:bottom w:w="40" w:type="dxa"/>
              <w:right w:w="80" w:type="dxa"/>
            </w:tcMar>
          </w:tcPr>
          <w:p w14:paraId="00F59DD9" w14:textId="77777777" w:rsidR="00783E1B" w:rsidRDefault="00783E1B" w:rsidP="00EF2319">
            <w:pPr>
              <w:spacing w:after="120"/>
            </w:pPr>
            <w:r w:rsidRPr="286B7E76">
              <w:rPr>
                <w:b/>
                <w:bCs/>
                <w:sz w:val="18"/>
                <w:szCs w:val="18"/>
                <w:lang w:val="uk-UA"/>
              </w:rPr>
              <w:t>№ п/п / Item no.</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shd w:val="clear" w:color="auto" w:fill="B3E5A1" w:themeFill="accent6" w:themeFillTint="66"/>
            <w:tcMar>
              <w:top w:w="40" w:type="dxa"/>
              <w:left w:w="80" w:type="dxa"/>
              <w:bottom w:w="40" w:type="dxa"/>
              <w:right w:w="80" w:type="dxa"/>
            </w:tcMar>
          </w:tcPr>
          <w:p w14:paraId="69B52BA7" w14:textId="77777777" w:rsidR="00783E1B" w:rsidRDefault="00783E1B" w:rsidP="00EF2319">
            <w:pPr>
              <w:spacing w:after="120"/>
            </w:pPr>
            <w:r w:rsidRPr="286B7E76">
              <w:rPr>
                <w:b/>
                <w:bCs/>
                <w:sz w:val="18"/>
                <w:szCs w:val="18"/>
              </w:rPr>
              <w:t>Мінімальні технічні вимоги / Minimum technical Requirements</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shd w:val="clear" w:color="auto" w:fill="B3E5A1" w:themeFill="accent6" w:themeFillTint="66"/>
            <w:tcMar>
              <w:top w:w="40" w:type="dxa"/>
              <w:left w:w="80" w:type="dxa"/>
              <w:bottom w:w="40" w:type="dxa"/>
              <w:right w:w="80" w:type="dxa"/>
            </w:tcMar>
          </w:tcPr>
          <w:p w14:paraId="66588ABF" w14:textId="77777777" w:rsidR="00783E1B" w:rsidRDefault="00783E1B" w:rsidP="00EF2319">
            <w:pPr>
              <w:spacing w:after="120"/>
            </w:pPr>
            <w:r w:rsidRPr="286B7E76">
              <w:rPr>
                <w:b/>
                <w:bCs/>
                <w:sz w:val="18"/>
                <w:szCs w:val="18"/>
              </w:rPr>
              <w:t>Пропоновані характеристики / Offered specifications</w:t>
            </w:r>
          </w:p>
        </w:tc>
      </w:tr>
      <w:tr w:rsidR="00783E1B" w14:paraId="4BE1BB4B"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26B7BC2" w14:textId="77777777" w:rsidR="00783E1B" w:rsidRDefault="00783E1B" w:rsidP="00EF2319">
            <w:pPr>
              <w:spacing w:after="120"/>
              <w:jc w:val="center"/>
            </w:pPr>
            <w:r>
              <w:t>1</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007790D4" w14:textId="77777777" w:rsidR="00783E1B" w:rsidRDefault="00783E1B" w:rsidP="00EF2319">
            <w:pPr>
              <w:spacing w:after="120"/>
            </w:pPr>
            <w:r w:rsidRPr="286B7E76">
              <w:rPr>
                <w:b/>
                <w:bCs/>
              </w:rPr>
              <w:t>Тип кузо</w:t>
            </w:r>
            <w:r w:rsidRPr="286B7E76">
              <w:t>ва / Body Type</w:t>
            </w:r>
          </w:p>
          <w:p w14:paraId="05FBD635" w14:textId="77777777" w:rsidR="00783E1B" w:rsidRDefault="00783E1B" w:rsidP="00EF2319">
            <w:pPr>
              <w:spacing w:after="120"/>
            </w:pPr>
            <w:r w:rsidRPr="286B7E76">
              <w:t>Кросовер/SUV</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95563C8" w14:textId="77777777" w:rsidR="00783E1B" w:rsidRDefault="00783E1B" w:rsidP="00EF2319">
            <w:pPr>
              <w:spacing w:after="120"/>
              <w:rPr>
                <w:i/>
                <w:iCs/>
                <w:color w:val="808080"/>
                <w:sz w:val="18"/>
                <w:szCs w:val="18"/>
              </w:rPr>
            </w:pPr>
            <w:r w:rsidRPr="286B7E76">
              <w:rPr>
                <w:i/>
                <w:iCs/>
                <w:color w:val="808080"/>
                <w:sz w:val="18"/>
                <w:szCs w:val="18"/>
              </w:rPr>
              <w:t>Зазначити виробника, модель, виконання</w:t>
            </w:r>
          </w:p>
        </w:tc>
      </w:tr>
      <w:tr w:rsidR="00783E1B" w14:paraId="64DDD858"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DDAF950" w14:textId="77777777" w:rsidR="00783E1B" w:rsidRDefault="00783E1B" w:rsidP="00EF2319">
            <w:pPr>
              <w:spacing w:after="120"/>
              <w:jc w:val="center"/>
            </w:pPr>
            <w:r>
              <w:t>2</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49B31C0" w14:textId="77777777" w:rsidR="00783E1B" w:rsidRDefault="00783E1B" w:rsidP="00EF2319">
            <w:pPr>
              <w:spacing w:after="120"/>
            </w:pPr>
            <w:r w:rsidRPr="286B7E76">
              <w:rPr>
                <w:b/>
                <w:bCs/>
              </w:rPr>
              <w:t>Клас автомобіля</w:t>
            </w:r>
            <w:r w:rsidRPr="286B7E76">
              <w:t xml:space="preserve"> /</w:t>
            </w:r>
            <w:r w:rsidRPr="286B7E76">
              <w:rPr>
                <w:b/>
                <w:bCs/>
              </w:rPr>
              <w:t xml:space="preserve"> Vehicle Class</w:t>
            </w:r>
          </w:p>
          <w:p w14:paraId="10D07BBA" w14:textId="77777777" w:rsidR="00783E1B" w:rsidRDefault="00783E1B" w:rsidP="00EF2319">
            <w:pPr>
              <w:spacing w:after="120"/>
            </w:pPr>
            <w:r w:rsidRPr="286B7E76">
              <w:t>Клас J / Class J</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9275468"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416A2142"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DC19B82" w14:textId="77777777" w:rsidR="00783E1B" w:rsidRDefault="00783E1B" w:rsidP="00EF2319">
            <w:pPr>
              <w:spacing w:after="120"/>
              <w:jc w:val="center"/>
            </w:pPr>
            <w:r>
              <w:t>3</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777A782" w14:textId="77777777" w:rsidR="00783E1B" w:rsidRDefault="00783E1B" w:rsidP="00EF2319">
            <w:pPr>
              <w:spacing w:after="120"/>
              <w:rPr>
                <w:b/>
                <w:bCs/>
              </w:rPr>
            </w:pPr>
            <w:r w:rsidRPr="286B7E76">
              <w:rPr>
                <w:b/>
                <w:bCs/>
              </w:rPr>
              <w:t>Привід / Drive</w:t>
            </w:r>
          </w:p>
          <w:p w14:paraId="44622BE6" w14:textId="77777777" w:rsidR="00783E1B" w:rsidRDefault="00783E1B" w:rsidP="00EF2319">
            <w:pPr>
              <w:spacing w:after="120"/>
            </w:pPr>
            <w:r w:rsidRPr="286B7E76">
              <w:t>Повний привід або еквівалентна конфігурація / All-wheel drive or equivalent</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053AF232"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7C5195F6"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1F8ACA8E" w14:textId="77777777" w:rsidR="00783E1B" w:rsidRDefault="00783E1B" w:rsidP="00EF2319">
            <w:pPr>
              <w:spacing w:after="120"/>
              <w:jc w:val="center"/>
            </w:pPr>
            <w:r>
              <w:t>4</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A895A71" w14:textId="77777777" w:rsidR="00783E1B" w:rsidRDefault="00783E1B" w:rsidP="00EF2319">
            <w:pPr>
              <w:spacing w:after="120"/>
              <w:rPr>
                <w:b/>
                <w:bCs/>
              </w:rPr>
            </w:pPr>
            <w:r w:rsidRPr="286B7E76">
              <w:rPr>
                <w:b/>
                <w:bCs/>
              </w:rPr>
              <w:t>Двигун / Engine</w:t>
            </w:r>
          </w:p>
          <w:p w14:paraId="725F6502" w14:textId="77777777" w:rsidR="00783E1B" w:rsidRDefault="00783E1B" w:rsidP="00EF2319">
            <w:pPr>
              <w:spacing w:after="120"/>
            </w:pPr>
            <w:r w:rsidRPr="286B7E76">
              <w:t>Дизельний, не менш ніж 1,9L TDI потужністю не менше 150 к.с. або еквівалент / Diesel, min 1.9L TDI, min. 150 HP, or similar</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0B2F443"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223586C9"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0F30696" w14:textId="77777777" w:rsidR="00783E1B" w:rsidRDefault="00783E1B" w:rsidP="00EF2319">
            <w:pPr>
              <w:spacing w:after="120"/>
              <w:jc w:val="center"/>
            </w:pPr>
            <w:r>
              <w:t>5</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6508B05" w14:textId="77777777" w:rsidR="00783E1B" w:rsidRDefault="00783E1B" w:rsidP="00EF2319">
            <w:pPr>
              <w:spacing w:after="120"/>
            </w:pPr>
            <w:r w:rsidRPr="286B7E76">
              <w:rPr>
                <w:b/>
                <w:bCs/>
              </w:rPr>
              <w:t>Коробка передач / Transmission</w:t>
            </w:r>
          </w:p>
          <w:p w14:paraId="3AF2398D" w14:textId="77777777" w:rsidR="00783E1B" w:rsidRDefault="00783E1B" w:rsidP="00EF2319">
            <w:pPr>
              <w:spacing w:after="120"/>
            </w:pPr>
            <w:r w:rsidRPr="286B7E76">
              <w:t>Автоматична (допускається будь-який тип) / Automatic transmission (any type accepted)</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9969DED"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35D66836"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A807FE5" w14:textId="77777777" w:rsidR="00783E1B" w:rsidRDefault="00783E1B" w:rsidP="00EF2319">
            <w:pPr>
              <w:spacing w:after="120"/>
              <w:jc w:val="center"/>
            </w:pPr>
            <w:r>
              <w:t>6</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EB75AD8" w14:textId="77777777" w:rsidR="00783E1B" w:rsidRDefault="00783E1B" w:rsidP="00EF2319">
            <w:pPr>
              <w:spacing w:after="120"/>
              <w:rPr>
                <w:b/>
                <w:bCs/>
              </w:rPr>
            </w:pPr>
            <w:r w:rsidRPr="286B7E76">
              <w:rPr>
                <w:b/>
                <w:bCs/>
              </w:rPr>
              <w:t>Габарити / Dimensions</w:t>
            </w:r>
          </w:p>
          <w:p w14:paraId="4B24E49D" w14:textId="77777777" w:rsidR="00783E1B" w:rsidRDefault="00783E1B" w:rsidP="00EF2319">
            <w:pPr>
              <w:spacing w:after="120"/>
            </w:pPr>
            <w:r w:rsidRPr="286B7E76">
              <w:t>Довжина ≥4.75 м, ширина ≥1.80 м, висота ≥1.60 м / Length ≥4.75 m, width ≥1.80 m, height ≥1.60 m</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1633433"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5C64DA9F"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D68B7BB" w14:textId="77777777" w:rsidR="00783E1B" w:rsidRDefault="00783E1B" w:rsidP="00EF2319">
            <w:pPr>
              <w:spacing w:after="120"/>
              <w:jc w:val="center"/>
            </w:pPr>
            <w:r w:rsidRPr="286B7E76">
              <w:t>7</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355D7227" w14:textId="77777777" w:rsidR="00783E1B" w:rsidRDefault="00783E1B" w:rsidP="00EF2319">
            <w:pPr>
              <w:spacing w:after="120"/>
              <w:rPr>
                <w:b/>
                <w:bCs/>
              </w:rPr>
            </w:pPr>
            <w:r w:rsidRPr="286B7E76">
              <w:rPr>
                <w:b/>
                <w:bCs/>
              </w:rPr>
              <w:t>Колісна база / Wheelbase</w:t>
            </w:r>
          </w:p>
          <w:p w14:paraId="5CF10753" w14:textId="77777777" w:rsidR="00783E1B" w:rsidRDefault="00783E1B" w:rsidP="00EF2319">
            <w:pPr>
              <w:spacing w:after="120"/>
            </w:pPr>
            <w:r w:rsidRPr="286B7E76">
              <w:t>Орієнтовно 2790 мм / Approximately 2790 mm</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5B2EE18"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4775A8DE"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423DFAD" w14:textId="77777777" w:rsidR="00783E1B" w:rsidRDefault="00783E1B" w:rsidP="00EF2319">
            <w:pPr>
              <w:spacing w:after="120"/>
              <w:jc w:val="center"/>
            </w:pPr>
            <w:r>
              <w:t>8</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0F48C87E" w14:textId="77777777" w:rsidR="00783E1B" w:rsidRDefault="00783E1B" w:rsidP="00EF2319">
            <w:pPr>
              <w:spacing w:after="120"/>
              <w:rPr>
                <w:b/>
                <w:bCs/>
              </w:rPr>
            </w:pPr>
            <w:r w:rsidRPr="286B7E76">
              <w:rPr>
                <w:b/>
                <w:bCs/>
              </w:rPr>
              <w:t>Фарба / Paint</w:t>
            </w:r>
          </w:p>
          <w:p w14:paraId="764038AD" w14:textId="77777777" w:rsidR="00783E1B" w:rsidRDefault="00783E1B" w:rsidP="00EF2319">
            <w:pPr>
              <w:spacing w:after="120"/>
            </w:pPr>
            <w:r w:rsidRPr="286B7E76">
              <w:t>Сіра або інший нейтральний колір / Gray or other neutral color</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18CB39D0"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25C60241"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07DC315B" w14:textId="77777777" w:rsidR="00783E1B" w:rsidRDefault="00783E1B" w:rsidP="00EF2319">
            <w:pPr>
              <w:spacing w:after="120"/>
              <w:jc w:val="center"/>
            </w:pPr>
            <w:r>
              <w:t>9</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55E2855" w14:textId="77777777" w:rsidR="00783E1B" w:rsidRDefault="00783E1B" w:rsidP="00EF2319">
            <w:pPr>
              <w:spacing w:after="120"/>
              <w:rPr>
                <w:b/>
                <w:bCs/>
              </w:rPr>
            </w:pPr>
            <w:r w:rsidRPr="286B7E76">
              <w:rPr>
                <w:b/>
                <w:bCs/>
              </w:rPr>
              <w:t>Оздоблення салону / Interior equipment</w:t>
            </w:r>
          </w:p>
          <w:p w14:paraId="283E082B" w14:textId="77777777" w:rsidR="00783E1B" w:rsidRDefault="00783E1B" w:rsidP="00EF2319">
            <w:pPr>
              <w:spacing w:after="120"/>
            </w:pPr>
            <w:r w:rsidRPr="286B7E76">
              <w:t>5 посадкових місць, оббивка сидінь зі шкіри / 5 seats, leather seat upholstery</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ECC1171"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651528A5"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38514829" w14:textId="77777777" w:rsidR="00783E1B" w:rsidRDefault="00783E1B" w:rsidP="00EF2319">
            <w:pPr>
              <w:spacing w:after="120"/>
              <w:jc w:val="center"/>
            </w:pPr>
            <w:r>
              <w:t>10</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14A30DA" w14:textId="77777777" w:rsidR="00783E1B" w:rsidRDefault="00783E1B" w:rsidP="00EF2319">
            <w:pPr>
              <w:spacing w:after="120"/>
              <w:rPr>
                <w:b/>
                <w:bCs/>
              </w:rPr>
            </w:pPr>
            <w:r w:rsidRPr="286B7E76">
              <w:rPr>
                <w:b/>
                <w:bCs/>
              </w:rPr>
              <w:t>Системи безпеки / Safety Systems</w:t>
            </w:r>
          </w:p>
          <w:p w14:paraId="3640DA83" w14:textId="77777777" w:rsidR="00783E1B" w:rsidRDefault="00783E1B" w:rsidP="00EF2319">
            <w:pPr>
              <w:spacing w:after="120"/>
            </w:pPr>
            <w:r w:rsidRPr="286B7E76">
              <w:t>Подушки безпеки водія та пасажира, ABS, ESP або еквівалент, камера заднього виду / Driver &amp; passenger airbags, ABS, ESP or equivalent, rear view camera</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10B99B8" w14:textId="77777777" w:rsidR="00783E1B" w:rsidRDefault="00783E1B" w:rsidP="00EF2319">
            <w:pPr>
              <w:spacing w:after="120"/>
              <w:rPr>
                <w:i/>
                <w:iCs/>
                <w:color w:val="808080"/>
                <w:sz w:val="18"/>
                <w:szCs w:val="18"/>
              </w:rPr>
            </w:pPr>
            <w:r w:rsidRPr="286B7E76">
              <w:rPr>
                <w:i/>
                <w:iCs/>
                <w:color w:val="808080"/>
                <w:sz w:val="18"/>
                <w:szCs w:val="18"/>
              </w:rPr>
              <w:t>Зазначити характеристики пропонованого автомобіля</w:t>
            </w:r>
          </w:p>
        </w:tc>
      </w:tr>
      <w:tr w:rsidR="00783E1B" w14:paraId="65E29AAA"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7C52512" w14:textId="77777777" w:rsidR="00783E1B" w:rsidRDefault="00783E1B" w:rsidP="00EF2319">
            <w:pPr>
              <w:spacing w:after="120"/>
              <w:jc w:val="center"/>
            </w:pPr>
            <w:r>
              <w:lastRenderedPageBreak/>
              <w:t>11</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12C094A" w14:textId="77777777" w:rsidR="00783E1B" w:rsidRDefault="00783E1B" w:rsidP="00EF2319">
            <w:pPr>
              <w:spacing w:after="120"/>
              <w:rPr>
                <w:b/>
                <w:bCs/>
              </w:rPr>
            </w:pPr>
            <w:r w:rsidRPr="286B7E76">
              <w:rPr>
                <w:b/>
                <w:bCs/>
              </w:rPr>
              <w:t>Технічне обслуговування / Service Support</w:t>
            </w:r>
          </w:p>
          <w:p w14:paraId="716D4F7F" w14:textId="77777777" w:rsidR="00783E1B" w:rsidRDefault="00783E1B" w:rsidP="00EF2319">
            <w:pPr>
              <w:spacing w:after="120"/>
            </w:pPr>
            <w:r w:rsidRPr="286B7E76">
              <w:t>Можливість обслуговування в офіційних авторизованих СТО в Україні, зокрема в Києві / Serviceable at authorized workshops in Ukraine, specifically Kyiv</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098F9F65" w14:textId="77777777" w:rsidR="00783E1B" w:rsidRDefault="00783E1B" w:rsidP="00EF2319">
            <w:pPr>
              <w:spacing w:after="120"/>
              <w:rPr>
                <w:i/>
                <w:iCs/>
                <w:color w:val="808080"/>
                <w:sz w:val="18"/>
                <w:szCs w:val="18"/>
              </w:rPr>
            </w:pPr>
            <w:r w:rsidRPr="286B7E76">
              <w:rPr>
                <w:i/>
                <w:iCs/>
                <w:color w:val="808080"/>
                <w:sz w:val="18"/>
                <w:szCs w:val="18"/>
              </w:rPr>
              <w:t>Зазначити назви і адреси пунктів обслуговування</w:t>
            </w:r>
          </w:p>
        </w:tc>
      </w:tr>
      <w:tr w:rsidR="00783E1B" w14:paraId="46D68FF1"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15455B5" w14:textId="77777777" w:rsidR="00783E1B" w:rsidRDefault="00783E1B" w:rsidP="00EF2319">
            <w:pPr>
              <w:spacing w:after="120"/>
              <w:jc w:val="center"/>
            </w:pPr>
            <w:r>
              <w:t>12</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B68D473" w14:textId="77777777" w:rsidR="00783E1B" w:rsidRDefault="00783E1B" w:rsidP="00EF2319">
            <w:pPr>
              <w:spacing w:after="120"/>
              <w:rPr>
                <w:b/>
                <w:bCs/>
              </w:rPr>
            </w:pPr>
            <w:r w:rsidRPr="286B7E76">
              <w:rPr>
                <w:b/>
                <w:bCs/>
              </w:rPr>
              <w:t>Гарантія / Warranty</w:t>
            </w:r>
          </w:p>
          <w:p w14:paraId="5FAB157E" w14:textId="77777777" w:rsidR="00783E1B" w:rsidRDefault="00783E1B" w:rsidP="00EF2319">
            <w:pPr>
              <w:spacing w:after="120"/>
            </w:pPr>
            <w:r w:rsidRPr="286B7E76">
              <w:t>Не менше xx років або XX0 000 км (що настане раніше) / Min. xx years or XX0,000 km (whichever comes first)</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1647B2F" w14:textId="77777777" w:rsidR="00783E1B" w:rsidRDefault="00783E1B" w:rsidP="00EF2319">
            <w:pPr>
              <w:spacing w:after="120"/>
              <w:rPr>
                <w:i/>
                <w:iCs/>
                <w:color w:val="808080"/>
                <w:sz w:val="18"/>
                <w:szCs w:val="18"/>
              </w:rPr>
            </w:pPr>
            <w:r w:rsidRPr="286B7E76">
              <w:rPr>
                <w:i/>
                <w:iCs/>
                <w:color w:val="808080"/>
                <w:sz w:val="18"/>
                <w:szCs w:val="18"/>
              </w:rPr>
              <w:t>Зазначити умови або додати окремим документом</w:t>
            </w:r>
          </w:p>
        </w:tc>
      </w:tr>
      <w:tr w:rsidR="00783E1B" w14:paraId="7C85C277"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305CF089" w14:textId="77777777" w:rsidR="00783E1B" w:rsidRDefault="00783E1B" w:rsidP="00EF2319">
            <w:pPr>
              <w:spacing w:after="120"/>
              <w:jc w:val="center"/>
            </w:pPr>
            <w:r>
              <w:t>13</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8848564" w14:textId="77777777" w:rsidR="00783E1B" w:rsidRDefault="00783E1B" w:rsidP="00EF2319">
            <w:pPr>
              <w:spacing w:after="120"/>
              <w:rPr>
                <w:b/>
                <w:bCs/>
              </w:rPr>
            </w:pPr>
            <w:r w:rsidRPr="286B7E76">
              <w:rPr>
                <w:b/>
                <w:bCs/>
              </w:rPr>
              <w:t>Додаткове обладнання / Additional items</w:t>
            </w:r>
          </w:p>
          <w:p w14:paraId="0EFE546D" w14:textId="77777777" w:rsidR="00783E1B" w:rsidRDefault="00783E1B" w:rsidP="00EF2319">
            <w:pPr>
              <w:spacing w:after="120"/>
            </w:pPr>
            <w:r w:rsidRPr="286B7E76">
              <w:t>Яке обладнання постачається з автомобілем / Equipment supplied with the vehicle</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DF9A041" w14:textId="77777777" w:rsidR="00783E1B" w:rsidRDefault="00783E1B" w:rsidP="00EF2319">
            <w:pPr>
              <w:spacing w:after="120"/>
            </w:pPr>
            <w:r w:rsidRPr="286B7E76">
              <w:rPr>
                <w:i/>
                <w:iCs/>
                <w:color w:val="808080"/>
                <w:sz w:val="18"/>
                <w:szCs w:val="18"/>
              </w:rPr>
              <w:t>Перелік додаткового обладнання (килимки, тонування, шторки і т. п.)</w:t>
            </w:r>
          </w:p>
        </w:tc>
      </w:tr>
      <w:tr w:rsidR="00783E1B" w14:paraId="5B70D588"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32823BCD" w14:textId="77777777" w:rsidR="00783E1B" w:rsidRDefault="00783E1B" w:rsidP="00EF2319">
            <w:pPr>
              <w:spacing w:after="120"/>
              <w:jc w:val="center"/>
            </w:pPr>
            <w:r>
              <w:t>14</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93D08F4" w14:textId="77777777" w:rsidR="00783E1B" w:rsidRDefault="00783E1B" w:rsidP="00EF2319">
            <w:pPr>
              <w:spacing w:after="120"/>
            </w:pPr>
            <w:r w:rsidRPr="286B7E76">
              <w:rPr>
                <w:b/>
                <w:bCs/>
              </w:rPr>
              <w:t>Термін виготовлення, поставки та держреєстрації з моменту розміщення замовлення не пізніше 30.04.2026</w:t>
            </w:r>
            <w:r w:rsidRPr="286B7E76">
              <w:t xml:space="preserve"> / Production, delivery, state registration time from the order date not later than 30.04.2026</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58D5E8B" w14:textId="77777777" w:rsidR="00783E1B" w:rsidRDefault="00783E1B" w:rsidP="00EF2319">
            <w:pPr>
              <w:spacing w:after="120"/>
              <w:rPr>
                <w:i/>
                <w:iCs/>
                <w:color w:val="808080"/>
                <w:sz w:val="18"/>
                <w:szCs w:val="18"/>
              </w:rPr>
            </w:pPr>
            <w:r w:rsidRPr="286B7E76">
              <w:rPr>
                <w:i/>
                <w:iCs/>
                <w:color w:val="808080"/>
                <w:sz w:val="18"/>
                <w:szCs w:val="18"/>
              </w:rPr>
              <w:t>Підтвердити строк</w:t>
            </w:r>
          </w:p>
        </w:tc>
      </w:tr>
      <w:tr w:rsidR="00783E1B" w14:paraId="0F97DF21" w14:textId="77777777" w:rsidTr="00EF2319">
        <w:tc>
          <w:tcPr>
            <w:tcW w:w="7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12BCB6D9" w14:textId="77777777" w:rsidR="00783E1B" w:rsidRDefault="00783E1B" w:rsidP="00EF2319">
            <w:pPr>
              <w:spacing w:after="120"/>
              <w:jc w:val="center"/>
            </w:pPr>
            <w:r>
              <w:t>15</w:t>
            </w:r>
          </w:p>
        </w:tc>
        <w:tc>
          <w:tcPr>
            <w:tcW w:w="4326"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CBF60A5" w14:textId="77777777" w:rsidR="00783E1B" w:rsidRDefault="00783E1B" w:rsidP="00EF2319">
            <w:pPr>
              <w:spacing w:after="120"/>
            </w:pPr>
            <w:r w:rsidRPr="286B7E76">
              <w:rPr>
                <w:b/>
                <w:bCs/>
              </w:rPr>
              <w:t xml:space="preserve">Місце доставки і передачі </w:t>
            </w:r>
            <w:r w:rsidRPr="286B7E76">
              <w:t xml:space="preserve">/ </w:t>
            </w:r>
            <w:r w:rsidRPr="286B7E76">
              <w:rPr>
                <w:b/>
                <w:bCs/>
              </w:rPr>
              <w:t>Place of</w:t>
            </w:r>
            <w:r w:rsidRPr="286B7E76">
              <w:t xml:space="preserve"> d</w:t>
            </w:r>
            <w:r w:rsidRPr="286B7E76">
              <w:rPr>
                <w:b/>
                <w:bCs/>
              </w:rPr>
              <w:t>elivery and handover</w:t>
            </w:r>
          </w:p>
          <w:p w14:paraId="04EB9487" w14:textId="77777777" w:rsidR="00783E1B" w:rsidRDefault="00783E1B" w:rsidP="00EF2319">
            <w:pPr>
              <w:spacing w:after="120"/>
            </w:pPr>
            <w:r w:rsidRPr="286B7E76">
              <w:rPr>
                <w:b/>
                <w:bCs/>
              </w:rPr>
              <w:t>Адреса доставки і передачі: місто Київ, бульвар Богдана Хмельницького 50Б</w:t>
            </w:r>
            <w:r w:rsidRPr="286B7E76">
              <w:t xml:space="preserve"> / Address of delivery and handover: Kyiv, 50B Bohdan Khmelnytskyi Boulevard</w:t>
            </w:r>
          </w:p>
        </w:tc>
        <w:tc>
          <w:tcPr>
            <w:tcW w:w="408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CADB8D0" w14:textId="77777777" w:rsidR="00783E1B" w:rsidRDefault="00783E1B" w:rsidP="00EF2319">
            <w:pPr>
              <w:spacing w:after="120"/>
              <w:rPr>
                <w:i/>
                <w:iCs/>
                <w:color w:val="808080"/>
                <w:sz w:val="18"/>
                <w:szCs w:val="18"/>
              </w:rPr>
            </w:pPr>
            <w:r w:rsidRPr="286B7E76">
              <w:rPr>
                <w:i/>
                <w:iCs/>
                <w:color w:val="808080"/>
                <w:sz w:val="18"/>
                <w:szCs w:val="18"/>
              </w:rPr>
              <w:t>Підтвердити адресу доставки або запропонувати альтернативну</w:t>
            </w:r>
          </w:p>
        </w:tc>
      </w:tr>
    </w:tbl>
    <w:p w14:paraId="5057A71D" w14:textId="77777777" w:rsidR="00783E1B" w:rsidRDefault="00783E1B" w:rsidP="00783E1B">
      <w:pPr>
        <w:spacing w:after="120"/>
      </w:pPr>
    </w:p>
    <w:p w14:paraId="4DB2F13B" w14:textId="77777777" w:rsidR="00783E1B" w:rsidRDefault="00783E1B" w:rsidP="00783E1B">
      <w:pPr>
        <w:spacing w:after="100"/>
      </w:pPr>
      <w:r w:rsidRPr="001D7CAA">
        <w:rPr>
          <w:b/>
          <w:bCs/>
        </w:rPr>
        <w:t>(Ціна та валюта вказуються постачальником) / (Price and currency to be inserted by supplier)</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7"/>
        <w:gridCol w:w="3042"/>
        <w:gridCol w:w="1134"/>
        <w:gridCol w:w="2100"/>
        <w:gridCol w:w="2410"/>
      </w:tblGrid>
      <w:tr w:rsidR="00783E1B" w14:paraId="01838F8E" w14:textId="77777777" w:rsidTr="00EF2319">
        <w:tc>
          <w:tcPr>
            <w:tcW w:w="527"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shd w:val="clear" w:color="auto" w:fill="B3E5A1" w:themeFill="accent6" w:themeFillTint="66"/>
            <w:tcMar>
              <w:top w:w="40" w:type="dxa"/>
              <w:left w:w="80" w:type="dxa"/>
              <w:bottom w:w="40" w:type="dxa"/>
              <w:right w:w="80" w:type="dxa"/>
            </w:tcMar>
          </w:tcPr>
          <w:p w14:paraId="64DD3B46" w14:textId="77777777" w:rsidR="00783E1B" w:rsidRPr="001D7CAA" w:rsidRDefault="00783E1B" w:rsidP="00EF2319">
            <w:pPr>
              <w:spacing w:after="120"/>
            </w:pPr>
            <w:r w:rsidRPr="001D7CAA">
              <w:rPr>
                <w:b/>
                <w:bCs/>
                <w:sz w:val="18"/>
                <w:szCs w:val="18"/>
              </w:rPr>
              <w:t>№</w:t>
            </w:r>
          </w:p>
        </w:tc>
        <w:tc>
          <w:tcPr>
            <w:tcW w:w="3042"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shd w:val="clear" w:color="auto" w:fill="B3E5A1" w:themeFill="accent6" w:themeFillTint="66"/>
            <w:tcMar>
              <w:top w:w="40" w:type="dxa"/>
              <w:left w:w="80" w:type="dxa"/>
              <w:bottom w:w="40" w:type="dxa"/>
              <w:right w:w="80" w:type="dxa"/>
            </w:tcMar>
          </w:tcPr>
          <w:p w14:paraId="1637DA47" w14:textId="77777777" w:rsidR="00783E1B" w:rsidRPr="001D7CAA" w:rsidRDefault="00783E1B" w:rsidP="00EF2319">
            <w:pPr>
              <w:spacing w:after="120"/>
            </w:pPr>
            <w:r w:rsidRPr="001D7CAA">
              <w:rPr>
                <w:b/>
                <w:bCs/>
                <w:sz w:val="18"/>
                <w:szCs w:val="18"/>
              </w:rPr>
              <w:t>Найменування / Item name</w:t>
            </w:r>
          </w:p>
        </w:tc>
        <w:tc>
          <w:tcPr>
            <w:tcW w:w="1134"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shd w:val="clear" w:color="auto" w:fill="B3E5A1" w:themeFill="accent6" w:themeFillTint="66"/>
            <w:tcMar>
              <w:top w:w="40" w:type="dxa"/>
              <w:left w:w="80" w:type="dxa"/>
              <w:bottom w:w="40" w:type="dxa"/>
              <w:right w:w="80" w:type="dxa"/>
            </w:tcMar>
          </w:tcPr>
          <w:p w14:paraId="77BD9435" w14:textId="77777777" w:rsidR="00783E1B" w:rsidRPr="001D7CAA" w:rsidRDefault="00783E1B" w:rsidP="00EF2319">
            <w:pPr>
              <w:spacing w:after="120"/>
            </w:pPr>
            <w:r w:rsidRPr="001D7CAA">
              <w:rPr>
                <w:b/>
                <w:bCs/>
                <w:sz w:val="18"/>
                <w:szCs w:val="18"/>
              </w:rPr>
              <w:t>Кількість / Qty</w:t>
            </w:r>
          </w:p>
        </w:tc>
        <w:tc>
          <w:tcPr>
            <w:tcW w:w="21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shd w:val="clear" w:color="auto" w:fill="B3E5A1" w:themeFill="accent6" w:themeFillTint="66"/>
            <w:tcMar>
              <w:top w:w="40" w:type="dxa"/>
              <w:left w:w="80" w:type="dxa"/>
              <w:bottom w:w="40" w:type="dxa"/>
              <w:right w:w="80" w:type="dxa"/>
            </w:tcMar>
          </w:tcPr>
          <w:p w14:paraId="3EEB9ADB" w14:textId="77777777" w:rsidR="00783E1B" w:rsidRPr="001D7CAA" w:rsidRDefault="00783E1B" w:rsidP="00EF2319">
            <w:pPr>
              <w:spacing w:after="120"/>
            </w:pPr>
            <w:r w:rsidRPr="001D7CAA">
              <w:rPr>
                <w:b/>
                <w:bCs/>
                <w:sz w:val="18"/>
                <w:szCs w:val="18"/>
              </w:rPr>
              <w:t>Ціна за одиницю, грн / Unit Price, UAH</w:t>
            </w:r>
          </w:p>
        </w:tc>
        <w:tc>
          <w:tcPr>
            <w:tcW w:w="241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shd w:val="clear" w:color="auto" w:fill="B3E5A1" w:themeFill="accent6" w:themeFillTint="66"/>
            <w:tcMar>
              <w:top w:w="40" w:type="dxa"/>
              <w:left w:w="80" w:type="dxa"/>
              <w:bottom w:w="40" w:type="dxa"/>
              <w:right w:w="80" w:type="dxa"/>
            </w:tcMar>
          </w:tcPr>
          <w:p w14:paraId="6FA0A915" w14:textId="77777777" w:rsidR="00783E1B" w:rsidRPr="001D7CAA" w:rsidRDefault="00783E1B" w:rsidP="00EF2319">
            <w:pPr>
              <w:spacing w:after="120"/>
            </w:pPr>
            <w:r w:rsidRPr="001D7CAA">
              <w:rPr>
                <w:b/>
                <w:bCs/>
                <w:sz w:val="18"/>
                <w:szCs w:val="18"/>
              </w:rPr>
              <w:t>Ціна з ПДВ, грн / Total price with VAT, UAH</w:t>
            </w:r>
          </w:p>
        </w:tc>
      </w:tr>
      <w:tr w:rsidR="00783E1B" w14:paraId="244A1DC8" w14:textId="77777777" w:rsidTr="00EF2319">
        <w:tc>
          <w:tcPr>
            <w:tcW w:w="527"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F26F70E" w14:textId="77777777" w:rsidR="00783E1B" w:rsidRDefault="00783E1B" w:rsidP="00EF2319">
            <w:pPr>
              <w:spacing w:after="120"/>
              <w:jc w:val="center"/>
            </w:pPr>
            <w:r>
              <w:t>1</w:t>
            </w:r>
          </w:p>
        </w:tc>
        <w:tc>
          <w:tcPr>
            <w:tcW w:w="3042"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04E09DF8" w14:textId="77777777" w:rsidR="00783E1B" w:rsidRDefault="00783E1B" w:rsidP="00EF2319">
            <w:pPr>
              <w:spacing w:after="120"/>
            </w:pPr>
            <w:r w:rsidRPr="001D7CAA">
              <w:rPr>
                <w:b/>
                <w:bCs/>
              </w:rPr>
              <w:t>Автомобіль SUV 2.0 дизель 4×4</w:t>
            </w:r>
            <w:r w:rsidRPr="286B7E76">
              <w:t xml:space="preserve"> / SUV vehicle 2.0 diesel, 4x4</w:t>
            </w:r>
          </w:p>
        </w:tc>
        <w:tc>
          <w:tcPr>
            <w:tcW w:w="1134"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3818F5D1" w14:textId="77777777" w:rsidR="00783E1B" w:rsidRDefault="00783E1B" w:rsidP="00EF2319">
            <w:pPr>
              <w:spacing w:after="120"/>
              <w:jc w:val="center"/>
            </w:pPr>
            <w:r>
              <w:t>1</w:t>
            </w:r>
          </w:p>
        </w:tc>
        <w:tc>
          <w:tcPr>
            <w:tcW w:w="21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309B3665" w14:textId="77777777" w:rsidR="00783E1B" w:rsidRDefault="00783E1B" w:rsidP="00EF2319">
            <w:pPr>
              <w:spacing w:after="120"/>
              <w:jc w:val="right"/>
            </w:pPr>
            <w:r>
              <w:t>0,00</w:t>
            </w:r>
          </w:p>
        </w:tc>
        <w:tc>
          <w:tcPr>
            <w:tcW w:w="241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D828C38" w14:textId="77777777" w:rsidR="00783E1B" w:rsidRDefault="00783E1B" w:rsidP="00EF2319">
            <w:pPr>
              <w:spacing w:after="120"/>
              <w:jc w:val="right"/>
            </w:pPr>
            <w:r>
              <w:t>0,00</w:t>
            </w:r>
          </w:p>
        </w:tc>
      </w:tr>
      <w:tr w:rsidR="00783E1B" w14:paraId="0EA4CE41" w14:textId="77777777" w:rsidTr="00EF2319">
        <w:tc>
          <w:tcPr>
            <w:tcW w:w="527"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A65488A" w14:textId="77777777" w:rsidR="00783E1B" w:rsidRDefault="00783E1B" w:rsidP="00EF2319">
            <w:pPr>
              <w:spacing w:after="120"/>
              <w:jc w:val="center"/>
            </w:pPr>
            <w:r>
              <w:t>2</w:t>
            </w:r>
          </w:p>
        </w:tc>
        <w:tc>
          <w:tcPr>
            <w:tcW w:w="3042"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A9CA988" w14:textId="77777777" w:rsidR="00783E1B" w:rsidRDefault="00783E1B" w:rsidP="00EF2319">
            <w:pPr>
              <w:spacing w:after="120"/>
            </w:pPr>
            <w:r w:rsidRPr="001D7CAA">
              <w:rPr>
                <w:b/>
                <w:bCs/>
              </w:rPr>
              <w:t>Вартість реєстрації за виключенням збору в Пенсійний фонд</w:t>
            </w:r>
            <w:r w:rsidRPr="286B7E76">
              <w:t xml:space="preserve"> / Cost of registration excluding the payment to the Pension fund</w:t>
            </w:r>
          </w:p>
        </w:tc>
        <w:tc>
          <w:tcPr>
            <w:tcW w:w="1134"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7208040" w14:textId="77777777" w:rsidR="00783E1B" w:rsidRDefault="00783E1B" w:rsidP="00EF2319">
            <w:pPr>
              <w:spacing w:after="120"/>
              <w:jc w:val="center"/>
            </w:pPr>
            <w:r>
              <w:t>1</w:t>
            </w:r>
          </w:p>
        </w:tc>
        <w:tc>
          <w:tcPr>
            <w:tcW w:w="210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14E4F9C9" w14:textId="77777777" w:rsidR="00783E1B" w:rsidRDefault="00783E1B" w:rsidP="00EF2319">
            <w:pPr>
              <w:spacing w:after="120"/>
              <w:jc w:val="right"/>
            </w:pPr>
            <w:r>
              <w:t>0,00</w:t>
            </w:r>
          </w:p>
        </w:tc>
        <w:tc>
          <w:tcPr>
            <w:tcW w:w="2410"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F4F4207" w14:textId="77777777" w:rsidR="00783E1B" w:rsidRDefault="00783E1B" w:rsidP="00EF2319">
            <w:pPr>
              <w:spacing w:after="120"/>
              <w:jc w:val="right"/>
            </w:pPr>
            <w:r>
              <w:t>0,00</w:t>
            </w:r>
          </w:p>
        </w:tc>
      </w:tr>
      <w:tr w:rsidR="00783E1B" w14:paraId="237EFA48" w14:textId="77777777" w:rsidTr="00EF2319">
        <w:tc>
          <w:tcPr>
            <w:tcW w:w="9213" w:type="dxa"/>
            <w:gridSpan w:val="5"/>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3894092" w14:textId="77777777" w:rsidR="00783E1B" w:rsidRPr="001D7CAA" w:rsidRDefault="00783E1B" w:rsidP="00EF2319">
            <w:pPr>
              <w:spacing w:after="120"/>
              <w:rPr>
                <w:b/>
                <w:bCs/>
              </w:rPr>
            </w:pPr>
            <w:r w:rsidRPr="001D7CAA">
              <w:rPr>
                <w:b/>
                <w:bCs/>
              </w:rPr>
              <w:t xml:space="preserve">Усього, включно з ПДВ / </w:t>
            </w:r>
            <w:r w:rsidRPr="001D7CAA">
              <w:t>Total price including VAT</w:t>
            </w:r>
          </w:p>
        </w:tc>
      </w:tr>
    </w:tbl>
    <w:p w14:paraId="59545C72" w14:textId="77777777" w:rsidR="00783E1B" w:rsidRDefault="00783E1B" w:rsidP="00783E1B">
      <w:pPr>
        <w:spacing w:after="120"/>
        <w:rPr>
          <w:lang w:val="uk-UA"/>
        </w:rPr>
      </w:pPr>
    </w:p>
    <w:p w14:paraId="146B5569" w14:textId="77777777" w:rsidR="00783E1B" w:rsidRDefault="00783E1B" w:rsidP="00783E1B">
      <w:pPr>
        <w:spacing w:after="120"/>
        <w:rPr>
          <w:lang w:val="uk-UA"/>
        </w:rPr>
      </w:pPr>
    </w:p>
    <w:p w14:paraId="74B8685F" w14:textId="77777777" w:rsidR="00783E1B" w:rsidRPr="001D7CAA" w:rsidRDefault="00783E1B" w:rsidP="00783E1B">
      <w:pPr>
        <w:spacing w:after="120"/>
        <w:rPr>
          <w:b/>
          <w:bCs/>
        </w:rPr>
      </w:pPr>
      <w:r w:rsidRPr="001D7CAA">
        <w:rPr>
          <w:b/>
          <w:bCs/>
        </w:rPr>
        <w:t>Дата, підпис і печатка / Date, signature and stamp:</w:t>
      </w:r>
    </w:p>
    <w:p w14:paraId="6188EC6F" w14:textId="77777777" w:rsidR="00783E1B" w:rsidRPr="00483F13" w:rsidRDefault="00783E1B" w:rsidP="00783E1B">
      <w:pPr>
        <w:spacing w:after="120"/>
        <w:rPr>
          <w:lang w:val="uk-UA"/>
        </w:rPr>
      </w:pPr>
      <w:r w:rsidRPr="001D7CAA">
        <w:rPr>
          <w:b/>
          <w:bCs/>
        </w:rPr>
        <w:t>Підписано / Signed by:</w:t>
      </w:r>
      <w:r>
        <w:br w:type="page"/>
      </w:r>
    </w:p>
    <w:p w14:paraId="5CE35C21" w14:textId="77777777" w:rsidR="00783E1B" w:rsidRDefault="00783E1B" w:rsidP="00783E1B">
      <w:pPr>
        <w:spacing w:after="100"/>
        <w:jc w:val="center"/>
      </w:pPr>
      <w:r w:rsidRPr="286B7E76">
        <w:rPr>
          <w:b/>
          <w:bCs/>
        </w:rPr>
        <w:lastRenderedPageBreak/>
        <w:t>Інформація про компанію / Company information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783E1B" w14:paraId="1C3285C0"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195236DB" w14:textId="77777777" w:rsidR="00783E1B" w:rsidRPr="001D7CAA" w:rsidRDefault="00783E1B" w:rsidP="00EF2319">
            <w:pPr>
              <w:spacing w:after="120"/>
              <w:rPr>
                <w:b/>
                <w:bCs/>
              </w:rPr>
            </w:pPr>
            <w:r w:rsidRPr="001D7CAA">
              <w:rPr>
                <w:b/>
                <w:bCs/>
                <w:sz w:val="18"/>
                <w:szCs w:val="18"/>
              </w:rPr>
              <w:t>Юридична назва компанії / Company legal name</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020F335F" w14:textId="77777777" w:rsidR="00783E1B" w:rsidRDefault="00783E1B" w:rsidP="00EF2319">
            <w:pPr>
              <w:spacing w:after="120"/>
            </w:pPr>
          </w:p>
        </w:tc>
      </w:tr>
      <w:tr w:rsidR="00783E1B" w14:paraId="4BD266C8"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941E01B" w14:textId="77777777" w:rsidR="00783E1B" w:rsidRPr="001D7CAA" w:rsidRDefault="00783E1B" w:rsidP="00EF2319">
            <w:pPr>
              <w:spacing w:after="120"/>
              <w:rPr>
                <w:b/>
                <w:bCs/>
              </w:rPr>
            </w:pPr>
            <w:r w:rsidRPr="001D7CAA">
              <w:rPr>
                <w:b/>
                <w:bCs/>
                <w:sz w:val="18"/>
                <w:szCs w:val="18"/>
              </w:rPr>
              <w:t>Юридична адреса компанії / Company legal address</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F3F55FB" w14:textId="77777777" w:rsidR="00783E1B" w:rsidRDefault="00783E1B" w:rsidP="00EF2319">
            <w:pPr>
              <w:spacing w:after="120"/>
            </w:pPr>
          </w:p>
        </w:tc>
      </w:tr>
      <w:tr w:rsidR="00783E1B" w14:paraId="04B95BAB"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1BDF65F" w14:textId="77777777" w:rsidR="00783E1B" w:rsidRPr="001D7CAA" w:rsidRDefault="00783E1B" w:rsidP="00EF2319">
            <w:pPr>
              <w:spacing w:after="120"/>
              <w:rPr>
                <w:b/>
                <w:bCs/>
              </w:rPr>
            </w:pPr>
            <w:r w:rsidRPr="001D7CAA">
              <w:rPr>
                <w:b/>
                <w:bCs/>
                <w:sz w:val="18"/>
                <w:szCs w:val="18"/>
              </w:rPr>
              <w:t>Номер телефону / Phone no.</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4FA1940B" w14:textId="77777777" w:rsidR="00783E1B" w:rsidRDefault="00783E1B" w:rsidP="00EF2319">
            <w:pPr>
              <w:spacing w:after="120"/>
            </w:pPr>
          </w:p>
        </w:tc>
      </w:tr>
      <w:tr w:rsidR="00783E1B" w14:paraId="34F85F43"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5FE514A" w14:textId="77777777" w:rsidR="00783E1B" w:rsidRPr="001D7CAA" w:rsidRDefault="00783E1B" w:rsidP="00EF2319">
            <w:pPr>
              <w:spacing w:after="120"/>
              <w:rPr>
                <w:b/>
                <w:bCs/>
              </w:rPr>
            </w:pPr>
            <w:r w:rsidRPr="001D7CAA">
              <w:rPr>
                <w:b/>
                <w:bCs/>
                <w:sz w:val="18"/>
                <w:szCs w:val="18"/>
              </w:rPr>
              <w:t>Електронна пошта / Email</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18815722" w14:textId="77777777" w:rsidR="00783E1B" w:rsidRDefault="00783E1B" w:rsidP="00EF2319">
            <w:pPr>
              <w:spacing w:after="120"/>
            </w:pPr>
          </w:p>
        </w:tc>
      </w:tr>
      <w:tr w:rsidR="00783E1B" w14:paraId="52FD3943"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376B51C0" w14:textId="77777777" w:rsidR="00783E1B" w:rsidRPr="001D7CAA" w:rsidRDefault="00783E1B" w:rsidP="00EF2319">
            <w:pPr>
              <w:spacing w:after="120"/>
              <w:rPr>
                <w:b/>
                <w:bCs/>
              </w:rPr>
            </w:pPr>
            <w:r w:rsidRPr="001D7CAA">
              <w:rPr>
                <w:b/>
                <w:bCs/>
                <w:sz w:val="18"/>
                <w:szCs w:val="18"/>
              </w:rPr>
              <w:t>Вебсайт / Website</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B2C065F" w14:textId="77777777" w:rsidR="00783E1B" w:rsidRDefault="00783E1B" w:rsidP="00EF2319">
            <w:pPr>
              <w:spacing w:after="120"/>
            </w:pPr>
          </w:p>
        </w:tc>
      </w:tr>
      <w:tr w:rsidR="00783E1B" w14:paraId="78958358"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78A9582" w14:textId="77777777" w:rsidR="00783E1B" w:rsidRPr="001D7CAA" w:rsidRDefault="00783E1B" w:rsidP="00EF2319">
            <w:pPr>
              <w:spacing w:after="120"/>
              <w:rPr>
                <w:b/>
                <w:bCs/>
              </w:rPr>
            </w:pPr>
            <w:r w:rsidRPr="001D7CAA">
              <w:rPr>
                <w:b/>
                <w:bCs/>
                <w:sz w:val="18"/>
                <w:szCs w:val="18"/>
              </w:rPr>
              <w:t>Менеджер з продажів (ПІБ) / Sales Manager (Full name)</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A9671B7" w14:textId="77777777" w:rsidR="00783E1B" w:rsidRDefault="00783E1B" w:rsidP="00EF2319">
            <w:pPr>
              <w:spacing w:after="120"/>
            </w:pPr>
          </w:p>
        </w:tc>
      </w:tr>
      <w:tr w:rsidR="00783E1B" w14:paraId="20DD9E0C"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1ADCCF91" w14:textId="77777777" w:rsidR="00783E1B" w:rsidRPr="001D7CAA" w:rsidRDefault="00783E1B" w:rsidP="00EF2319">
            <w:pPr>
              <w:spacing w:after="120"/>
              <w:rPr>
                <w:b/>
                <w:bCs/>
              </w:rPr>
            </w:pPr>
            <w:r w:rsidRPr="001D7CAA">
              <w:rPr>
                <w:b/>
                <w:bCs/>
                <w:sz w:val="18"/>
                <w:szCs w:val="18"/>
              </w:rPr>
              <w:t>Директор (ПІБ) / Director (Full name)</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413A640" w14:textId="77777777" w:rsidR="00783E1B" w:rsidRDefault="00783E1B" w:rsidP="00EF2319">
            <w:pPr>
              <w:spacing w:after="120"/>
            </w:pPr>
          </w:p>
        </w:tc>
      </w:tr>
      <w:tr w:rsidR="00783E1B" w14:paraId="1D4AC5A2"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105000F" w14:textId="77777777" w:rsidR="00783E1B" w:rsidRPr="001D7CAA" w:rsidRDefault="00783E1B" w:rsidP="00EF2319">
            <w:pPr>
              <w:spacing w:after="120"/>
              <w:rPr>
                <w:b/>
                <w:bCs/>
              </w:rPr>
            </w:pPr>
            <w:r w:rsidRPr="001D7CAA">
              <w:rPr>
                <w:b/>
                <w:bCs/>
                <w:sz w:val="18"/>
                <w:szCs w:val="18"/>
              </w:rPr>
              <w:t>Інша контактна особа (посада, ім'я та прізвище) / Other contact (Title and Name)</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7E02726" w14:textId="77777777" w:rsidR="00783E1B" w:rsidRDefault="00783E1B" w:rsidP="00EF2319">
            <w:pPr>
              <w:spacing w:after="120"/>
            </w:pPr>
          </w:p>
        </w:tc>
      </w:tr>
      <w:tr w:rsidR="00783E1B" w14:paraId="20F15D61"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588C8FBF" w14:textId="77777777" w:rsidR="00783E1B" w:rsidRPr="001D7CAA" w:rsidRDefault="00783E1B" w:rsidP="00EF2319">
            <w:pPr>
              <w:spacing w:after="120"/>
              <w:rPr>
                <w:b/>
                <w:bCs/>
              </w:rPr>
            </w:pPr>
            <w:r w:rsidRPr="001D7CAA">
              <w:rPr>
                <w:b/>
                <w:bCs/>
                <w:sz w:val="18"/>
                <w:szCs w:val="18"/>
              </w:rPr>
              <w:t>Чи є в компанії політики КСВ? Зазначте політики. / Does the company have CSR related policies in place? Please state which policies.</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23737F8F" w14:textId="77777777" w:rsidR="00783E1B" w:rsidRDefault="00783E1B" w:rsidP="00EF2319">
            <w:pPr>
              <w:spacing w:after="120"/>
            </w:pPr>
          </w:p>
        </w:tc>
      </w:tr>
      <w:tr w:rsidR="00783E1B" w14:paraId="44740D40"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6981034" w14:textId="77777777" w:rsidR="00783E1B" w:rsidRPr="001D7CAA" w:rsidRDefault="00783E1B" w:rsidP="00EF2319">
            <w:pPr>
              <w:spacing w:after="120"/>
              <w:rPr>
                <w:b/>
                <w:bCs/>
              </w:rPr>
            </w:pPr>
            <w:r w:rsidRPr="001D7CAA">
              <w:rPr>
                <w:b/>
                <w:bCs/>
                <w:sz w:val="18"/>
                <w:szCs w:val="18"/>
              </w:rPr>
              <w:t>Чи є компанія сертифікованою відповідно до стандартів ISO 26000/50001/14000 або SA8000? / Is the company ISO 26000/50001/14000 or SA8000 certified?</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72B27D0B" w14:textId="77777777" w:rsidR="00783E1B" w:rsidRDefault="00783E1B" w:rsidP="00EF2319">
            <w:pPr>
              <w:spacing w:after="120"/>
            </w:pPr>
          </w:p>
        </w:tc>
      </w:tr>
      <w:tr w:rsidR="00783E1B" w14:paraId="5BE0A437" w14:textId="77777777" w:rsidTr="00EF2319">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332D2CA3" w14:textId="77777777" w:rsidR="00783E1B" w:rsidRPr="001D7CAA" w:rsidRDefault="00783E1B" w:rsidP="00EF2319">
            <w:pPr>
              <w:spacing w:after="120"/>
              <w:rPr>
                <w:b/>
                <w:bCs/>
              </w:rPr>
            </w:pPr>
            <w:r w:rsidRPr="001D7CAA">
              <w:rPr>
                <w:b/>
                <w:bCs/>
                <w:sz w:val="18"/>
                <w:szCs w:val="18"/>
              </w:rPr>
              <w:t>Чи є в компанії кодекс поведінки? / Does the company have a Code of Conduct?</w:t>
            </w:r>
          </w:p>
        </w:tc>
        <w:tc>
          <w:tcPr>
            <w:tcW w:w="4513" w:type="dxa"/>
            <w:tcBorders>
              <w:top w:val="single" w:sz="1" w:space="0" w:color="4EA72E" w:themeColor="accent6"/>
              <w:left w:val="single" w:sz="1" w:space="0" w:color="4EA72E" w:themeColor="accent6"/>
              <w:bottom w:val="single" w:sz="1" w:space="0" w:color="4EA72E" w:themeColor="accent6"/>
              <w:right w:val="single" w:sz="1" w:space="0" w:color="4EA72E" w:themeColor="accent6"/>
            </w:tcBorders>
            <w:tcMar>
              <w:top w:w="40" w:type="dxa"/>
              <w:left w:w="80" w:type="dxa"/>
              <w:bottom w:w="40" w:type="dxa"/>
              <w:right w:w="80" w:type="dxa"/>
            </w:tcMar>
          </w:tcPr>
          <w:p w14:paraId="671641A1" w14:textId="77777777" w:rsidR="00783E1B" w:rsidRDefault="00783E1B" w:rsidP="00EF2319">
            <w:pPr>
              <w:spacing w:after="120"/>
            </w:pPr>
          </w:p>
        </w:tc>
      </w:tr>
    </w:tbl>
    <w:p w14:paraId="5408ACF1" w14:textId="77777777" w:rsidR="00783E1B" w:rsidRDefault="00783E1B" w:rsidP="00783E1B">
      <w:pPr>
        <w:spacing w:after="120"/>
      </w:pPr>
    </w:p>
    <w:p w14:paraId="6BDF8705" w14:textId="77777777" w:rsidR="00783E1B" w:rsidRDefault="00783E1B" w:rsidP="00783E1B">
      <w:pPr>
        <w:spacing w:after="120"/>
      </w:pPr>
      <w:r w:rsidRPr="286B7E76">
        <w:t>Ознайомившись із цим запитом пропозиції 48 SUP 02, я, від імені компанії/підприємства, цим / After having read this Request for Quotation 02 SUP 02 on behalf of my company/business, I hereby:</w:t>
      </w:r>
    </w:p>
    <w:p w14:paraId="794BB31D" w14:textId="77777777" w:rsidR="00783E1B" w:rsidRDefault="00783E1B" w:rsidP="00783E1B">
      <w:pPr>
        <w:spacing w:after="120"/>
        <w:ind w:left="360"/>
      </w:pPr>
      <w:r w:rsidRPr="286B7E76">
        <w:t>• Приймаю, без будь-яких обмежень, усі положення запиту пропозиції, включно із Загальними умовами договорів про поставки — версія 5, 2020 р. із додатками / Accept, without restrictions, all the provisions in the Request for Quotation including General Terms and Conditions for Supply Contracts – Ver5 2020 with annexes.</w:t>
      </w:r>
    </w:p>
    <w:p w14:paraId="682359BE" w14:textId="77777777" w:rsidR="00783E1B" w:rsidRDefault="00783E1B" w:rsidP="00783E1B">
      <w:pPr>
        <w:spacing w:after="120"/>
        <w:ind w:left="360"/>
      </w:pPr>
      <w:r w:rsidRPr="286B7E76">
        <w:t>• Засвідчую, що не підтримую/не підтримуємо терористів або терористичну діяльність та не потураю/не потураємо застосування тероризму / Certify that I/we do not support terrorists or terrorism activities, and do not condone the use of terrorism.</w:t>
      </w:r>
    </w:p>
    <w:p w14:paraId="2F36B1C1" w14:textId="77777777" w:rsidR="00783E1B" w:rsidRDefault="00783E1B" w:rsidP="00783E1B">
      <w:pPr>
        <w:spacing w:after="120"/>
        <w:ind w:left="360"/>
      </w:pPr>
      <w:r w:rsidRPr="286B7E76">
        <w:t>• За умови, що договір присвоюється Організацією-замовником, ми цим беремо на себе зобов'язання постачати будь-які або всі товари за запропонованою ціною та до визначених місць у межах визначеного вище часу доставки / Provided that a contract is issued by the Contracting Authority we hereby commit to furnish any or all items at the price offered and deliver same to the designated points within the delivery time stated above.</w:t>
      </w:r>
    </w:p>
    <w:p w14:paraId="604E09E2" w14:textId="77777777" w:rsidR="00783E1B" w:rsidRDefault="00783E1B" w:rsidP="00783E1B">
      <w:pPr>
        <w:spacing w:after="120"/>
        <w:ind w:left="360"/>
      </w:pPr>
      <w:r w:rsidRPr="286B7E76">
        <w:t>• Підтверджую відповідність критеріям участі, які зазначені в інструкціях / Certify and attest that we meet the eligibility criteria stated in the instructions.</w:t>
      </w:r>
    </w:p>
    <w:p w14:paraId="2CDE1BF6" w14:textId="77777777" w:rsidR="00783E1B" w:rsidRDefault="00783E1B" w:rsidP="00783E1B">
      <w:pPr>
        <w:spacing w:after="120"/>
        <w:ind w:left="360"/>
      </w:pPr>
      <w:r w:rsidRPr="286B7E76">
        <w:t>• Підтверджую дотримання кодексу поведінки підрядників, що додається до цього запиту пропозиції / Certify and attest compliance with the Code of Conduct for Contractors attached with this Request for Quotation.</w:t>
      </w:r>
    </w:p>
    <w:p w14:paraId="5FE385AE" w14:textId="77777777" w:rsidR="00783E1B" w:rsidRDefault="00783E1B" w:rsidP="00783E1B">
      <w:pPr>
        <w:spacing w:before="120" w:after="120"/>
      </w:pPr>
      <w:r w:rsidRPr="286B7E76">
        <w:t>Ця заява підтверджується в Договорі, і надання неправдивої інформації вважатиметься підставою для розірвання Договору. / This declaration will be confirmed in the Contract and misrepresentation will be regarded as grounds for termination.</w:t>
      </w:r>
    </w:p>
    <w:p w14:paraId="402C2841" w14:textId="77777777" w:rsidR="00783E1B" w:rsidRPr="001D7CAA" w:rsidRDefault="00783E1B" w:rsidP="00783E1B">
      <w:pPr>
        <w:spacing w:before="200" w:after="120"/>
        <w:rPr>
          <w:b/>
          <w:bCs/>
        </w:rPr>
      </w:pPr>
      <w:r w:rsidRPr="001D7CAA">
        <w:rPr>
          <w:b/>
          <w:bCs/>
        </w:rPr>
        <w:t>Дата, підпис і печатка / Date, signature and stamp:</w:t>
      </w:r>
    </w:p>
    <w:p w14:paraId="79111136" w14:textId="77777777" w:rsidR="00783E1B" w:rsidRPr="001D7CAA" w:rsidRDefault="00783E1B" w:rsidP="00783E1B">
      <w:pPr>
        <w:spacing w:after="120"/>
        <w:rPr>
          <w:b/>
          <w:bCs/>
        </w:rPr>
      </w:pPr>
      <w:r w:rsidRPr="001D7CAA">
        <w:rPr>
          <w:b/>
          <w:bCs/>
        </w:rPr>
        <w:t>Підписано / Signed by:</w:t>
      </w:r>
    </w:p>
    <w:p w14:paraId="55232FFE" w14:textId="77777777" w:rsidR="00282E6C" w:rsidRDefault="00282E6C"/>
    <w:sectPr w:rsidR="00282E6C" w:rsidSect="00783E1B">
      <w:headerReference w:type="default" r:id="rId6"/>
      <w:footerReference w:type="default" r:id="rId7"/>
      <w:pgSz w:w="11906" w:h="16838"/>
      <w:pgMar w:top="1134" w:right="1134" w:bottom="1134" w:left="1440" w:header="708" w:footer="708"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02BC" w14:textId="77777777" w:rsidR="00783E1B" w:rsidRDefault="00783E1B" w:rsidP="00783E1B">
      <w:r>
        <w:separator/>
      </w:r>
    </w:p>
  </w:endnote>
  <w:endnote w:type="continuationSeparator" w:id="0">
    <w:p w14:paraId="14EF2C9A" w14:textId="77777777" w:rsidR="00783E1B" w:rsidRDefault="00783E1B" w:rsidP="0078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687327"/>
      <w:docPartObj>
        <w:docPartGallery w:val="Page Numbers (Bottom of Page)"/>
        <w:docPartUnique/>
      </w:docPartObj>
    </w:sdtPr>
    <w:sdtEndPr>
      <w:rPr>
        <w:noProof/>
      </w:rPr>
    </w:sdtEndPr>
    <w:sdtContent>
      <w:p w14:paraId="35840A68" w14:textId="225CF9CF" w:rsidR="00783E1B" w:rsidRDefault="00783E1B">
        <w:pPr>
          <w:pStyle w:val="ae"/>
        </w:pPr>
        <w:r>
          <w:fldChar w:fldCharType="begin"/>
        </w:r>
        <w:r>
          <w:instrText xml:space="preserve"> PAGE   \* MERGEFORMAT </w:instrText>
        </w:r>
        <w:r>
          <w:fldChar w:fldCharType="separate"/>
        </w:r>
        <w:r>
          <w:rPr>
            <w:noProof/>
          </w:rPr>
          <w:t>2</w:t>
        </w:r>
        <w:r>
          <w:rPr>
            <w:noProof/>
          </w:rPr>
          <w:fldChar w:fldCharType="end"/>
        </w:r>
      </w:p>
    </w:sdtContent>
  </w:sdt>
  <w:p w14:paraId="66BCD4B9" w14:textId="77777777" w:rsidR="00783E1B" w:rsidRPr="00783E1B" w:rsidRDefault="00783E1B">
    <w:pPr>
      <w:spacing w:after="12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F039" w14:textId="77777777" w:rsidR="00783E1B" w:rsidRDefault="00783E1B" w:rsidP="00783E1B">
      <w:r>
        <w:separator/>
      </w:r>
    </w:p>
  </w:footnote>
  <w:footnote w:type="continuationSeparator" w:id="0">
    <w:p w14:paraId="14A9C590" w14:textId="77777777" w:rsidR="00783E1B" w:rsidRDefault="00783E1B" w:rsidP="0078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4F63" w14:textId="77777777" w:rsidR="00783E1B" w:rsidRDefault="00783E1B">
    <w:pPr>
      <w:spacing w:after="120"/>
    </w:pPr>
    <w:r w:rsidRPr="286B7E76">
      <w:rPr>
        <w:color w:val="808080"/>
        <w:sz w:val="16"/>
        <w:szCs w:val="16"/>
      </w:rPr>
      <w:t>Посібник із закупівель, 6-е видання / Procurement Manual 6ED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1B"/>
    <w:rsid w:val="001F56D1"/>
    <w:rsid w:val="00282E6C"/>
    <w:rsid w:val="00783E1B"/>
    <w:rsid w:val="00C05323"/>
    <w:rsid w:val="00D9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30C3"/>
  <w15:chartTrackingRefBased/>
  <w15:docId w15:val="{BEBB4A5C-7E28-4D0C-A95D-C29FCAD7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E1B"/>
    <w:pPr>
      <w:spacing w:after="0" w:line="240" w:lineRule="auto"/>
    </w:pPr>
    <w:rPr>
      <w:rFonts w:ascii="Arial" w:eastAsia="Arial" w:hAnsi="Arial" w:cs="Arial"/>
      <w:kern w:val="0"/>
      <w:sz w:val="20"/>
      <w:szCs w:val="20"/>
      <w14:ligatures w14:val="none"/>
    </w:rPr>
  </w:style>
  <w:style w:type="paragraph" w:styleId="1">
    <w:name w:val="heading 1"/>
    <w:basedOn w:val="a"/>
    <w:next w:val="a"/>
    <w:link w:val="10"/>
    <w:uiPriority w:val="9"/>
    <w:qFormat/>
    <w:rsid w:val="00783E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83E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83E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83E1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783E1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783E1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783E1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783E1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783E1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E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3E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3E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3E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3E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3E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3E1B"/>
    <w:rPr>
      <w:rFonts w:eastAsiaTheme="majorEastAsia" w:cstheme="majorBidi"/>
      <w:color w:val="595959" w:themeColor="text1" w:themeTint="A6"/>
    </w:rPr>
  </w:style>
  <w:style w:type="character" w:customStyle="1" w:styleId="80">
    <w:name w:val="Заголовок 8 Знак"/>
    <w:basedOn w:val="a0"/>
    <w:link w:val="8"/>
    <w:uiPriority w:val="9"/>
    <w:semiHidden/>
    <w:rsid w:val="00783E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3E1B"/>
    <w:rPr>
      <w:rFonts w:eastAsiaTheme="majorEastAsia" w:cstheme="majorBidi"/>
      <w:color w:val="272727" w:themeColor="text1" w:themeTint="D8"/>
    </w:rPr>
  </w:style>
  <w:style w:type="paragraph" w:styleId="a3">
    <w:name w:val="Title"/>
    <w:basedOn w:val="a"/>
    <w:next w:val="a"/>
    <w:link w:val="a4"/>
    <w:uiPriority w:val="10"/>
    <w:qFormat/>
    <w:rsid w:val="00783E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783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E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783E1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83E1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783E1B"/>
    <w:rPr>
      <w:i/>
      <w:iCs/>
      <w:color w:val="404040" w:themeColor="text1" w:themeTint="BF"/>
    </w:rPr>
  </w:style>
  <w:style w:type="paragraph" w:styleId="a9">
    <w:name w:val="List Paragraph"/>
    <w:basedOn w:val="a"/>
    <w:uiPriority w:val="34"/>
    <w:qFormat/>
    <w:rsid w:val="00783E1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783E1B"/>
    <w:rPr>
      <w:i/>
      <w:iCs/>
      <w:color w:val="0F4761" w:themeColor="accent1" w:themeShade="BF"/>
    </w:rPr>
  </w:style>
  <w:style w:type="paragraph" w:styleId="ab">
    <w:name w:val="Intense Quote"/>
    <w:basedOn w:val="a"/>
    <w:next w:val="a"/>
    <w:link w:val="ac"/>
    <w:uiPriority w:val="30"/>
    <w:qFormat/>
    <w:rsid w:val="00783E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783E1B"/>
    <w:rPr>
      <w:i/>
      <w:iCs/>
      <w:color w:val="0F4761" w:themeColor="accent1" w:themeShade="BF"/>
    </w:rPr>
  </w:style>
  <w:style w:type="character" w:styleId="ad">
    <w:name w:val="Intense Reference"/>
    <w:basedOn w:val="a0"/>
    <w:uiPriority w:val="32"/>
    <w:qFormat/>
    <w:rsid w:val="00783E1B"/>
    <w:rPr>
      <w:b/>
      <w:bCs/>
      <w:smallCaps/>
      <w:color w:val="0F4761" w:themeColor="accent1" w:themeShade="BF"/>
      <w:spacing w:val="5"/>
    </w:rPr>
  </w:style>
  <w:style w:type="paragraph" w:styleId="ae">
    <w:name w:val="footer"/>
    <w:basedOn w:val="a"/>
    <w:link w:val="af"/>
    <w:uiPriority w:val="99"/>
    <w:unhideWhenUsed/>
    <w:rsid w:val="00783E1B"/>
    <w:pPr>
      <w:tabs>
        <w:tab w:val="center" w:pos="4680"/>
        <w:tab w:val="right" w:pos="9360"/>
      </w:tabs>
    </w:pPr>
  </w:style>
  <w:style w:type="character" w:customStyle="1" w:styleId="af">
    <w:name w:val="Нижній колонтитул Знак"/>
    <w:basedOn w:val="a0"/>
    <w:link w:val="ae"/>
    <w:uiPriority w:val="99"/>
    <w:rsid w:val="00783E1B"/>
    <w:rPr>
      <w:rFonts w:ascii="Arial" w:eastAsia="Arial" w:hAnsi="Arial" w:cs="Arial"/>
      <w:kern w:val="0"/>
      <w:sz w:val="20"/>
      <w:szCs w:val="20"/>
      <w14:ligatures w14:val="none"/>
    </w:rPr>
  </w:style>
  <w:style w:type="paragraph" w:styleId="af0">
    <w:name w:val="header"/>
    <w:basedOn w:val="a"/>
    <w:link w:val="af1"/>
    <w:uiPriority w:val="99"/>
    <w:unhideWhenUsed/>
    <w:rsid w:val="00783E1B"/>
    <w:pPr>
      <w:tabs>
        <w:tab w:val="center" w:pos="4680"/>
        <w:tab w:val="right" w:pos="9360"/>
      </w:tabs>
    </w:pPr>
  </w:style>
  <w:style w:type="character" w:customStyle="1" w:styleId="af1">
    <w:name w:val="Верхній колонтитул Знак"/>
    <w:basedOn w:val="a0"/>
    <w:link w:val="af0"/>
    <w:uiPriority w:val="99"/>
    <w:rsid w:val="00783E1B"/>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4B49C9AFA1E458953D61D175AA7A3" ma:contentTypeVersion="18" ma:contentTypeDescription="Create a new document." ma:contentTypeScope="" ma:versionID="968dea2b3cc83fd867f3b9fdaea53027">
  <xsd:schema xmlns:xsd="http://www.w3.org/2001/XMLSchema" xmlns:xs="http://www.w3.org/2001/XMLSchema" xmlns:p="http://schemas.microsoft.com/office/2006/metadata/properties" xmlns:ns2="fe2c0e78-e656-4e34-ab53-5d0801b3e8ae" xmlns:ns3="624e22d8-acb1-4c5f-a1af-d77763965722" targetNamespace="http://schemas.microsoft.com/office/2006/metadata/properties" ma:root="true" ma:fieldsID="a9d0c7cf542c29fde5a7125bc8ab4f9f" ns2:_="" ns3:_="">
    <xsd:import namespace="fe2c0e78-e656-4e34-ab53-5d0801b3e8ae"/>
    <xsd:import namespace="624e22d8-acb1-4c5f-a1af-d777639657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0e78-e656-4e34-ab53-5d0801b3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e22d8-acb1-4c5f-a1af-d77763965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50b2e0-e0d2-42dd-83e5-aa15c9dd4ff0}" ma:internalName="TaxCatchAll" ma:showField="CatchAllData" ma:web="624e22d8-acb1-4c5f-a1af-d777639657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4e22d8-acb1-4c5f-a1af-d77763965722" xsi:nil="true"/>
    <lcf76f155ced4ddcb4097134ff3c332f xmlns="fe2c0e78-e656-4e34-ab53-5d0801b3e8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8A33E1-6B14-49B4-B890-E097B337C668}"/>
</file>

<file path=customXml/itemProps2.xml><?xml version="1.0" encoding="utf-8"?>
<ds:datastoreItem xmlns:ds="http://schemas.openxmlformats.org/officeDocument/2006/customXml" ds:itemID="{AD5416AA-6583-4E2C-BF01-0D20CA54B357}"/>
</file>

<file path=customXml/itemProps3.xml><?xml version="1.0" encoding="utf-8"?>
<ds:datastoreItem xmlns:ds="http://schemas.openxmlformats.org/officeDocument/2006/customXml" ds:itemID="{C4F66F81-46A9-44A8-992F-010A2A243245}"/>
</file>

<file path=docProps/app.xml><?xml version="1.0" encoding="utf-8"?>
<Properties xmlns="http://schemas.openxmlformats.org/officeDocument/2006/extended-properties" xmlns:vt="http://schemas.openxmlformats.org/officeDocument/2006/docPropsVTypes">
  <Template>Normal.dotm</Template>
  <TotalTime>8</TotalTime>
  <Pages>3</Pages>
  <Words>968</Words>
  <Characters>5752</Characters>
  <Application>Microsoft Office Word</Application>
  <DocSecurity>0</DocSecurity>
  <Lines>147</Lines>
  <Paragraphs>82</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Popovniak</dc:creator>
  <cp:keywords/>
  <dc:description/>
  <cp:lastModifiedBy>Oleksandr Popovniak</cp:lastModifiedBy>
  <cp:revision>1</cp:revision>
  <dcterms:created xsi:type="dcterms:W3CDTF">2026-04-03T05:59:00Z</dcterms:created>
  <dcterms:modified xsi:type="dcterms:W3CDTF">2026-04-03T06:08:00Z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0x010100AA04B49C9AFA1E458953D61D175AA7A3</vt:lpwstr>
  </property>
</Properties>
</file>