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3595"/>
        <w:gridCol w:w="1620"/>
        <w:gridCol w:w="4971"/>
      </w:tblGrid>
      <w:tr w:rsidR="00293DF7" w:rsidRPr="005106A9" w14:paraId="172DE610" w14:textId="77777777" w:rsidTr="00BE3556">
        <w:tc>
          <w:tcPr>
            <w:tcW w:w="5674" w:type="dxa"/>
            <w:gridSpan w:val="3"/>
            <w:vAlign w:val="center"/>
          </w:tcPr>
          <w:p w14:paraId="4A9CDB4D" w14:textId="093A08C2" w:rsidR="00293DF7" w:rsidRPr="00F15238" w:rsidRDefault="00293DF7" w:rsidP="00293DF7">
            <w:pPr>
              <w:rPr>
                <w:b/>
                <w:bCs/>
                <w:lang w:val="uk-UA"/>
              </w:rPr>
            </w:pPr>
            <w:r w:rsidRPr="00F15238">
              <w:rPr>
                <w:b/>
                <w:bCs/>
                <w:lang w:val="uk-UA"/>
              </w:rPr>
              <w:t>Invitation to Tender#</w:t>
            </w:r>
            <w:r w:rsidR="001E7430" w:rsidRPr="00F15238">
              <w:rPr>
                <w:b/>
                <w:bCs/>
                <w:lang w:val="uk-UA"/>
              </w:rPr>
              <w:t>:</w:t>
            </w:r>
          </w:p>
          <w:p w14:paraId="1162A86D" w14:textId="75884E8A" w:rsidR="00293DF7" w:rsidRPr="00F15238" w:rsidRDefault="00293DF7">
            <w:pPr>
              <w:rPr>
                <w:b/>
                <w:bCs/>
                <w:lang w:val="uk-UA"/>
              </w:rPr>
            </w:pPr>
            <w:r w:rsidRPr="00F15238">
              <w:rPr>
                <w:b/>
                <w:bCs/>
                <w:lang w:val="uk-UA"/>
              </w:rPr>
              <w:t xml:space="preserve">Запрошення </w:t>
            </w:r>
            <w:r w:rsidR="00B80C4C" w:rsidRPr="00F15238">
              <w:rPr>
                <w:b/>
                <w:bCs/>
                <w:lang w:val="uk-UA"/>
              </w:rPr>
              <w:t>до участі у тендері</w:t>
            </w:r>
            <w:r w:rsidR="001E7430" w:rsidRPr="00F15238">
              <w:rPr>
                <w:b/>
                <w:bCs/>
                <w:lang w:val="uk-UA"/>
              </w:rPr>
              <w:t xml:space="preserve"> </w:t>
            </w:r>
            <w:r w:rsidR="00B80C4C" w:rsidRPr="00F15238">
              <w:rPr>
                <w:b/>
                <w:bCs/>
                <w:lang w:val="uk-UA"/>
              </w:rPr>
              <w:t>№</w:t>
            </w:r>
            <w:r w:rsidR="001E7430" w:rsidRPr="00F15238">
              <w:rPr>
                <w:b/>
                <w:bCs/>
                <w:lang w:val="uk-UA"/>
              </w:rPr>
              <w:t>:</w:t>
            </w:r>
          </w:p>
        </w:tc>
        <w:tc>
          <w:tcPr>
            <w:tcW w:w="4971" w:type="dxa"/>
            <w:tcBorders>
              <w:bottom w:val="single" w:sz="4" w:space="0" w:color="auto"/>
            </w:tcBorders>
            <w:vAlign w:val="center"/>
          </w:tcPr>
          <w:p w14:paraId="10E408AF" w14:textId="38EF723D" w:rsidR="00293DF7" w:rsidRPr="00E91D26" w:rsidRDefault="00DB6A33">
            <w:pPr>
              <w:rPr>
                <w:b/>
                <w:bCs/>
              </w:rPr>
            </w:pPr>
            <w:r w:rsidRPr="00F15238">
              <w:rPr>
                <w:b/>
                <w:bCs/>
                <w:lang w:val="uk-UA"/>
              </w:rPr>
              <w:t>PFRU2-2025-</w:t>
            </w:r>
            <w:r w:rsidR="00AF2D78">
              <w:rPr>
                <w:b/>
                <w:bCs/>
                <w:lang w:val="uk-UA"/>
              </w:rPr>
              <w:t>49</w:t>
            </w:r>
            <w:r w:rsidR="00E91D26">
              <w:rPr>
                <w:b/>
                <w:bCs/>
              </w:rPr>
              <w:t>4.4</w:t>
            </w:r>
          </w:p>
        </w:tc>
      </w:tr>
      <w:tr w:rsidR="00293DF7" w:rsidRPr="009F3C85" w14:paraId="3AE6AAE2" w14:textId="77777777" w:rsidTr="00BE3556">
        <w:tc>
          <w:tcPr>
            <w:tcW w:w="5674" w:type="dxa"/>
            <w:gridSpan w:val="3"/>
            <w:vAlign w:val="center"/>
          </w:tcPr>
          <w:p w14:paraId="77ECC991" w14:textId="126EC170" w:rsidR="00293DF7" w:rsidRPr="00F15238" w:rsidRDefault="001E7430">
            <w:pPr>
              <w:rPr>
                <w:b/>
                <w:bCs/>
                <w:lang w:val="uk-UA"/>
              </w:rPr>
            </w:pPr>
            <w:r w:rsidRPr="00F15238">
              <w:rPr>
                <w:b/>
                <w:bCs/>
                <w:lang w:val="uk-UA"/>
              </w:rPr>
              <w:t>Tender Name:</w:t>
            </w:r>
          </w:p>
          <w:p w14:paraId="56DFA809" w14:textId="3DFF99B0" w:rsidR="001E7430" w:rsidRPr="00F15238" w:rsidRDefault="001E7430">
            <w:pPr>
              <w:rPr>
                <w:b/>
                <w:bCs/>
                <w:lang w:val="uk-UA"/>
              </w:rPr>
            </w:pPr>
            <w:r w:rsidRPr="00F15238">
              <w:rPr>
                <w:b/>
                <w:bCs/>
                <w:lang w:val="uk-UA"/>
              </w:rPr>
              <w:t>Назва тендеру:</w:t>
            </w:r>
          </w:p>
        </w:tc>
        <w:tc>
          <w:tcPr>
            <w:tcW w:w="4971" w:type="dxa"/>
            <w:tcBorders>
              <w:top w:val="single" w:sz="4" w:space="0" w:color="auto"/>
              <w:bottom w:val="single" w:sz="4" w:space="0" w:color="auto"/>
            </w:tcBorders>
            <w:vAlign w:val="center"/>
          </w:tcPr>
          <w:p w14:paraId="27BEC0F7" w14:textId="77777777" w:rsidR="009F3C85" w:rsidRPr="009F3C85" w:rsidRDefault="009F3C85" w:rsidP="009F3C85">
            <w:pPr>
              <w:rPr>
                <w:b/>
                <w:bCs/>
              </w:rPr>
            </w:pPr>
            <w:r w:rsidRPr="009F3C85">
              <w:rPr>
                <w:b/>
                <w:bCs/>
              </w:rPr>
              <w:t>Procurement of driver's simulators and</w:t>
            </w:r>
          </w:p>
          <w:p w14:paraId="5D3E5243" w14:textId="16AA1A7F" w:rsidR="00293DF7" w:rsidRPr="00F15238" w:rsidRDefault="009F3C85" w:rsidP="009F3C85">
            <w:pPr>
              <w:rPr>
                <w:b/>
                <w:bCs/>
                <w:lang w:val="uk-UA"/>
              </w:rPr>
            </w:pPr>
            <w:r w:rsidRPr="009F3C85">
              <w:rPr>
                <w:b/>
                <w:bCs/>
              </w:rPr>
              <w:t>Training Layouts</w:t>
            </w:r>
            <w:r>
              <w:rPr>
                <w:b/>
                <w:bCs/>
              </w:rPr>
              <w:t xml:space="preserve"> </w:t>
            </w:r>
            <w:r w:rsidR="006B5D00" w:rsidRPr="00F15238">
              <w:rPr>
                <w:b/>
                <w:bCs/>
                <w:lang w:val="uk-UA"/>
              </w:rPr>
              <w:t xml:space="preserve">/ </w:t>
            </w:r>
            <w:r w:rsidRPr="009F3C85">
              <w:rPr>
                <w:b/>
                <w:bCs/>
                <w:lang w:val="uk-UA"/>
              </w:rPr>
              <w:t>Закупівля тренажерів машиніста та</w:t>
            </w:r>
            <w:r w:rsidRPr="009F3C85">
              <w:rPr>
                <w:b/>
                <w:bCs/>
                <w:lang w:val="uk-UA"/>
              </w:rPr>
              <w:t xml:space="preserve"> </w:t>
            </w:r>
            <w:r w:rsidRPr="009F3C85">
              <w:rPr>
                <w:b/>
                <w:bCs/>
                <w:lang w:val="uk-UA"/>
              </w:rPr>
              <w:t>навчальних макетів</w:t>
            </w:r>
          </w:p>
        </w:tc>
      </w:tr>
      <w:tr w:rsidR="00293DF7" w:rsidRPr="005106A9" w14:paraId="5B8EC993" w14:textId="77777777" w:rsidTr="00BE3556">
        <w:tc>
          <w:tcPr>
            <w:tcW w:w="5674" w:type="dxa"/>
            <w:gridSpan w:val="3"/>
            <w:vAlign w:val="center"/>
          </w:tcPr>
          <w:p w14:paraId="69A583FC" w14:textId="65AA112F" w:rsidR="00293DF7" w:rsidRPr="00F15238" w:rsidRDefault="001E7430">
            <w:pPr>
              <w:rPr>
                <w:b/>
                <w:bCs/>
                <w:lang w:val="uk-UA"/>
              </w:rPr>
            </w:pPr>
            <w:r w:rsidRPr="00F15238">
              <w:rPr>
                <w:b/>
                <w:bCs/>
                <w:lang w:val="uk-UA"/>
              </w:rPr>
              <w:t>ITT clarifications deadline:</w:t>
            </w:r>
          </w:p>
          <w:p w14:paraId="3E367213" w14:textId="48621F7A" w:rsidR="001E7430" w:rsidRPr="00F15238" w:rsidRDefault="001E7430">
            <w:pPr>
              <w:rPr>
                <w:b/>
                <w:bCs/>
                <w:lang w:val="uk-UA"/>
              </w:rPr>
            </w:pPr>
            <w:r w:rsidRPr="00F15238">
              <w:rPr>
                <w:b/>
                <w:bCs/>
                <w:lang w:val="uk-UA"/>
              </w:rPr>
              <w:t>Кінцевий термін подання запитів на роз’яснення ІТТ:</w:t>
            </w:r>
          </w:p>
        </w:tc>
        <w:tc>
          <w:tcPr>
            <w:tcW w:w="4971" w:type="dxa"/>
            <w:tcBorders>
              <w:top w:val="single" w:sz="4" w:space="0" w:color="auto"/>
              <w:bottom w:val="single" w:sz="4" w:space="0" w:color="auto"/>
            </w:tcBorders>
            <w:vAlign w:val="center"/>
          </w:tcPr>
          <w:p w14:paraId="7B38DA0E" w14:textId="3C29CFF5" w:rsidR="00292AE3" w:rsidRPr="00F15238" w:rsidRDefault="00405887">
            <w:pPr>
              <w:rPr>
                <w:b/>
                <w:bCs/>
              </w:rPr>
            </w:pPr>
            <w:r>
              <w:rPr>
                <w:b/>
                <w:bCs/>
              </w:rPr>
              <w:t>07</w:t>
            </w:r>
            <w:r w:rsidR="00341BDF" w:rsidRPr="00F15238">
              <w:rPr>
                <w:b/>
                <w:bCs/>
              </w:rPr>
              <w:t>.</w:t>
            </w:r>
            <w:r w:rsidR="00ED193A">
              <w:rPr>
                <w:b/>
                <w:bCs/>
              </w:rPr>
              <w:t>0</w:t>
            </w:r>
            <w:r>
              <w:rPr>
                <w:b/>
                <w:bCs/>
              </w:rPr>
              <w:t>5</w:t>
            </w:r>
            <w:r w:rsidR="00341BDF" w:rsidRPr="00F15238">
              <w:rPr>
                <w:b/>
                <w:bCs/>
              </w:rPr>
              <w:t>.202</w:t>
            </w:r>
            <w:r w:rsidR="00ED193A">
              <w:rPr>
                <w:b/>
                <w:bCs/>
              </w:rPr>
              <w:t>6</w:t>
            </w:r>
            <w:r w:rsidR="00341BDF" w:rsidRPr="00F15238">
              <w:rPr>
                <w:b/>
                <w:bCs/>
              </w:rPr>
              <w:t xml:space="preserve"> until </w:t>
            </w:r>
            <w:r w:rsidR="0021731D">
              <w:rPr>
                <w:b/>
                <w:bCs/>
              </w:rPr>
              <w:t>6</w:t>
            </w:r>
            <w:r w:rsidR="00341BDF" w:rsidRPr="00F15238">
              <w:rPr>
                <w:b/>
                <w:bCs/>
              </w:rPr>
              <w:t>:00 p.m. (UTC+</w:t>
            </w:r>
            <w:r w:rsidR="00ED193A">
              <w:rPr>
                <w:b/>
                <w:bCs/>
              </w:rPr>
              <w:t>2</w:t>
            </w:r>
            <w:r w:rsidR="00341BDF" w:rsidRPr="00F15238">
              <w:rPr>
                <w:b/>
                <w:bCs/>
              </w:rPr>
              <w:t>)</w:t>
            </w:r>
          </w:p>
          <w:p w14:paraId="49C311CD" w14:textId="72C187C0" w:rsidR="00BD0DE3" w:rsidRPr="00F15238" w:rsidRDefault="00405887">
            <w:pPr>
              <w:rPr>
                <w:b/>
                <w:bCs/>
              </w:rPr>
            </w:pPr>
            <w:r>
              <w:rPr>
                <w:b/>
                <w:bCs/>
              </w:rPr>
              <w:t>07</w:t>
            </w:r>
            <w:r w:rsidR="00235960" w:rsidRPr="00F15238">
              <w:rPr>
                <w:b/>
                <w:bCs/>
              </w:rPr>
              <w:t>.</w:t>
            </w:r>
            <w:r w:rsidR="00235960">
              <w:rPr>
                <w:b/>
                <w:bCs/>
              </w:rPr>
              <w:t>0</w:t>
            </w:r>
            <w:r>
              <w:rPr>
                <w:b/>
                <w:bCs/>
              </w:rPr>
              <w:t>5</w:t>
            </w:r>
            <w:r w:rsidR="00235960" w:rsidRPr="00F15238">
              <w:rPr>
                <w:b/>
                <w:bCs/>
              </w:rPr>
              <w:t>.202</w:t>
            </w:r>
            <w:r w:rsidR="00235960">
              <w:rPr>
                <w:b/>
                <w:bCs/>
              </w:rPr>
              <w:t>6</w:t>
            </w:r>
            <w:r w:rsidR="00235960" w:rsidRPr="00F15238">
              <w:rPr>
                <w:b/>
                <w:bCs/>
              </w:rPr>
              <w:t xml:space="preserve"> </w:t>
            </w:r>
            <w:proofErr w:type="spellStart"/>
            <w:r w:rsidR="00235960" w:rsidRPr="00F15238">
              <w:rPr>
                <w:b/>
                <w:bCs/>
              </w:rPr>
              <w:t>до</w:t>
            </w:r>
            <w:proofErr w:type="spellEnd"/>
            <w:r w:rsidR="00705A7F" w:rsidRPr="00F15238">
              <w:rPr>
                <w:b/>
                <w:bCs/>
              </w:rPr>
              <w:t xml:space="preserve"> 1</w:t>
            </w:r>
            <w:r w:rsidR="0021731D">
              <w:rPr>
                <w:b/>
                <w:bCs/>
              </w:rPr>
              <w:t>8</w:t>
            </w:r>
            <w:r w:rsidR="00705A7F" w:rsidRPr="00F15238">
              <w:rPr>
                <w:b/>
                <w:bCs/>
              </w:rPr>
              <w:t>.00 (UTC+</w:t>
            </w:r>
            <w:r w:rsidR="00ED193A">
              <w:rPr>
                <w:b/>
                <w:bCs/>
              </w:rPr>
              <w:t>2</w:t>
            </w:r>
            <w:r w:rsidR="001B4942">
              <w:rPr>
                <w:b/>
                <w:bCs/>
              </w:rPr>
              <w:t>)</w:t>
            </w:r>
          </w:p>
        </w:tc>
      </w:tr>
      <w:tr w:rsidR="001E7430" w:rsidRPr="00D15998" w14:paraId="50772A42" w14:textId="77777777" w:rsidTr="00BE3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tcPr>
          <w:p w14:paraId="1C3ECB7A" w14:textId="328CBBF1" w:rsidR="001E7430" w:rsidRPr="00D15998" w:rsidRDefault="001E7430">
            <w:pPr>
              <w:rPr>
                <w:lang w:val="uk-UA"/>
              </w:rPr>
            </w:pPr>
            <w:r w:rsidRPr="00D15998">
              <w:rPr>
                <w:lang w:val="uk-UA"/>
              </w:rPr>
              <w:t>№</w:t>
            </w:r>
          </w:p>
        </w:tc>
        <w:tc>
          <w:tcPr>
            <w:tcW w:w="3595" w:type="dxa"/>
            <w:tcBorders>
              <w:bottom w:val="single" w:sz="4" w:space="0" w:color="auto"/>
            </w:tcBorders>
          </w:tcPr>
          <w:p w14:paraId="3010CD28" w14:textId="685D5B2D" w:rsidR="001E7430" w:rsidRPr="00D15998" w:rsidRDefault="003947A1">
            <w:pPr>
              <w:rPr>
                <w:lang w:val="uk-UA"/>
              </w:rPr>
            </w:pPr>
            <w:r w:rsidRPr="00D15998">
              <w:t xml:space="preserve">Question / </w:t>
            </w:r>
            <w:r w:rsidR="001E7430" w:rsidRPr="00D15998">
              <w:rPr>
                <w:lang w:val="uk-UA"/>
              </w:rPr>
              <w:t>Питання</w:t>
            </w:r>
          </w:p>
        </w:tc>
        <w:tc>
          <w:tcPr>
            <w:tcW w:w="6591" w:type="dxa"/>
            <w:gridSpan w:val="2"/>
          </w:tcPr>
          <w:p w14:paraId="0F9B361A" w14:textId="2DDCD4DD" w:rsidR="001E7430" w:rsidRPr="00D15998" w:rsidRDefault="003947A1">
            <w:pPr>
              <w:rPr>
                <w:lang w:val="uk-UA"/>
              </w:rPr>
            </w:pPr>
            <w:r w:rsidRPr="00D15998">
              <w:t xml:space="preserve">Answer / </w:t>
            </w:r>
            <w:r w:rsidR="001E7430" w:rsidRPr="00D15998">
              <w:rPr>
                <w:lang w:val="uk-UA"/>
              </w:rPr>
              <w:t>Відповідь</w:t>
            </w:r>
          </w:p>
        </w:tc>
      </w:tr>
      <w:tr w:rsidR="00BE3556" w:rsidRPr="00A16ABF" w14:paraId="286EBC10" w14:textId="77777777" w:rsidTr="009A72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9" w:type="dxa"/>
            <w:vMerge w:val="restart"/>
            <w:vAlign w:val="center"/>
          </w:tcPr>
          <w:p w14:paraId="5431D30B" w14:textId="3B316D02" w:rsidR="00BE3556" w:rsidRPr="00D15998" w:rsidRDefault="00BE3556" w:rsidP="009A72DC">
            <w:pPr>
              <w:jc w:val="center"/>
            </w:pPr>
            <w:r w:rsidRPr="00D15998">
              <w:t>1</w:t>
            </w:r>
          </w:p>
        </w:tc>
        <w:tc>
          <w:tcPr>
            <w:tcW w:w="3595" w:type="dxa"/>
          </w:tcPr>
          <w:p w14:paraId="167A3260" w14:textId="2C9F42A0" w:rsidR="00BE3556" w:rsidRPr="00A16ABF" w:rsidRDefault="00A16ABF" w:rsidP="00BE3556">
            <w:pPr>
              <w:jc w:val="both"/>
              <w:rPr>
                <w:rFonts w:eastAsia="Times New Roman"/>
              </w:rPr>
            </w:pPr>
            <w:r w:rsidRPr="00A16ABF">
              <w:rPr>
                <w:rFonts w:eastAsia="Times New Roman"/>
                <w:lang w:val="uk-UA"/>
              </w:rPr>
              <w:t>Ми правильно зрозуміли - що може бути декілька електронних листів від учаника з документами що потрібні в тендері № PFRU2-2025-</w:t>
            </w:r>
            <w:r w:rsidRPr="00A16ABF">
              <w:rPr>
                <w:rFonts w:eastAsia="Times New Roman"/>
                <w:lang w:val="ru-RU"/>
              </w:rPr>
              <w:t>494</w:t>
            </w:r>
            <w:r w:rsidRPr="00A16ABF">
              <w:rPr>
                <w:rFonts w:eastAsia="Times New Roman"/>
                <w:lang w:val="uk-UA"/>
              </w:rPr>
              <w:t>.</w:t>
            </w:r>
            <w:r w:rsidRPr="00A16ABF">
              <w:rPr>
                <w:rFonts w:eastAsia="Times New Roman"/>
                <w:lang w:val="ru-RU"/>
              </w:rPr>
              <w:t>4</w:t>
            </w:r>
            <w:r w:rsidRPr="00A16ABF">
              <w:rPr>
                <w:rFonts w:eastAsia="Times New Roman"/>
                <w:lang w:val="uk-UA"/>
              </w:rPr>
              <w:t>.</w:t>
            </w:r>
          </w:p>
        </w:tc>
        <w:tc>
          <w:tcPr>
            <w:tcW w:w="6591" w:type="dxa"/>
            <w:gridSpan w:val="2"/>
          </w:tcPr>
          <w:p w14:paraId="1C1319CF" w14:textId="3B13F5D8" w:rsidR="004D4920" w:rsidRPr="004D4920" w:rsidRDefault="004D4920" w:rsidP="004D4920">
            <w:pPr>
              <w:jc w:val="both"/>
              <w:rPr>
                <w:lang w:val="ru-RU"/>
              </w:rPr>
            </w:pPr>
            <w:r w:rsidRPr="004D4920">
              <w:rPr>
                <w:lang w:val="uk-UA"/>
              </w:rPr>
              <w:t>Так, все вірно, листів може бути необмежена кількість</w:t>
            </w:r>
            <w:r w:rsidR="007B6209" w:rsidRPr="007B6209">
              <w:rPr>
                <w:lang w:val="ru-RU"/>
              </w:rPr>
              <w:t>.</w:t>
            </w:r>
          </w:p>
          <w:p w14:paraId="68EB5D7F" w14:textId="0F70849B" w:rsidR="00BE3556" w:rsidRPr="004D4920" w:rsidRDefault="00BE3556" w:rsidP="00E6782F">
            <w:pPr>
              <w:jc w:val="both"/>
              <w:rPr>
                <w:lang w:val="uk-UA"/>
              </w:rPr>
            </w:pPr>
          </w:p>
        </w:tc>
      </w:tr>
      <w:tr w:rsidR="00BE3556" w:rsidRPr="000B744B" w14:paraId="68E061E4" w14:textId="77777777" w:rsidTr="00405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459" w:type="dxa"/>
            <w:vMerge/>
          </w:tcPr>
          <w:p w14:paraId="4A989437" w14:textId="77777777" w:rsidR="00BE3556" w:rsidRPr="00A16ABF" w:rsidRDefault="00BE3556">
            <w:pPr>
              <w:rPr>
                <w:lang w:val="ru-RU"/>
              </w:rPr>
            </w:pPr>
          </w:p>
        </w:tc>
        <w:tc>
          <w:tcPr>
            <w:tcW w:w="3595" w:type="dxa"/>
          </w:tcPr>
          <w:p w14:paraId="5A7AEF99" w14:textId="22C9DED6" w:rsidR="00BE3556" w:rsidRPr="000B744B" w:rsidRDefault="000B744B" w:rsidP="001B0E57">
            <w:pPr>
              <w:jc w:val="both"/>
            </w:pPr>
            <w:r w:rsidRPr="000B744B">
              <w:t>Have we understood correctly</w:t>
            </w:r>
            <w:r>
              <w:t xml:space="preserve"> </w:t>
            </w:r>
            <w:r w:rsidRPr="000B744B">
              <w:t>that a participant may submit multiple emails containing the documents required for tender No. PFRU2-2025-494.4?</w:t>
            </w:r>
          </w:p>
        </w:tc>
        <w:tc>
          <w:tcPr>
            <w:tcW w:w="6591" w:type="dxa"/>
            <w:gridSpan w:val="2"/>
          </w:tcPr>
          <w:p w14:paraId="3946B6D2" w14:textId="231AFD2A" w:rsidR="009A72DC" w:rsidRPr="00733872" w:rsidRDefault="000B744B" w:rsidP="00733872">
            <w:pPr>
              <w:jc w:val="both"/>
              <w:rPr>
                <w:lang w:val="uk-UA"/>
              </w:rPr>
            </w:pPr>
            <w:r w:rsidRPr="000B744B">
              <w:rPr>
                <w:lang w:val="uk-UA"/>
              </w:rPr>
              <w:t>Yes, that's right</w:t>
            </w:r>
            <w:r>
              <w:rPr>
                <w:lang w:val="uk-UA"/>
              </w:rPr>
              <w:t xml:space="preserve">, </w:t>
            </w:r>
            <w:r w:rsidRPr="000B744B">
              <w:rPr>
                <w:lang w:val="uk-UA"/>
              </w:rPr>
              <w:t>there can be an unlimited number of letters.</w:t>
            </w:r>
          </w:p>
        </w:tc>
      </w:tr>
      <w:tr w:rsidR="00D97977" w:rsidRPr="004D4920" w14:paraId="1BD98B8E" w14:textId="77777777" w:rsidTr="00FC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59" w:type="dxa"/>
            <w:vMerge w:val="restart"/>
            <w:vAlign w:val="center"/>
          </w:tcPr>
          <w:p w14:paraId="6F05C9B5" w14:textId="2AB7AFEA" w:rsidR="00D97977" w:rsidRPr="00D15998" w:rsidRDefault="00FC60A7" w:rsidP="00D97977">
            <w:pPr>
              <w:jc w:val="center"/>
            </w:pPr>
            <w:r>
              <w:t>2</w:t>
            </w:r>
          </w:p>
        </w:tc>
        <w:tc>
          <w:tcPr>
            <w:tcW w:w="3595" w:type="dxa"/>
          </w:tcPr>
          <w:p w14:paraId="4C1820C1" w14:textId="79D071AD" w:rsidR="00D97977" w:rsidRPr="004D4920" w:rsidRDefault="004D4920" w:rsidP="004B3B15">
            <w:pPr>
              <w:jc w:val="both"/>
              <w:rPr>
                <w:lang w:val="ru-RU"/>
              </w:rPr>
            </w:pPr>
            <w:r w:rsidRPr="004D4920">
              <w:rPr>
                <w:lang w:val="uk-UA"/>
              </w:rPr>
              <w:t>В своїй пропозиції ми можемо зазначати свої терміни постачання</w:t>
            </w:r>
            <w:r w:rsidRPr="004D4920">
              <w:rPr>
                <w:lang w:val="ru-RU"/>
              </w:rPr>
              <w:t>?</w:t>
            </w:r>
          </w:p>
        </w:tc>
        <w:tc>
          <w:tcPr>
            <w:tcW w:w="6591" w:type="dxa"/>
            <w:gridSpan w:val="2"/>
          </w:tcPr>
          <w:p w14:paraId="11E28AA8" w14:textId="07CB4394" w:rsidR="00985338" w:rsidRPr="00985338" w:rsidRDefault="00985338" w:rsidP="00985338">
            <w:pPr>
              <w:jc w:val="both"/>
              <w:rPr>
                <w:lang w:val="ru-RU"/>
              </w:rPr>
            </w:pPr>
            <w:r w:rsidRPr="00985338">
              <w:rPr>
                <w:lang w:val="uk-UA"/>
              </w:rPr>
              <w:t>Зазачте усі терміни у Вашій пропозиції</w:t>
            </w:r>
            <w:r w:rsidR="007B6209" w:rsidRPr="007B6209">
              <w:rPr>
                <w:lang w:val="ru-RU"/>
              </w:rPr>
              <w:t>.</w:t>
            </w:r>
          </w:p>
          <w:p w14:paraId="54AD6A72" w14:textId="3CAFFFC8" w:rsidR="00D97977" w:rsidRPr="00985338" w:rsidRDefault="00D97977" w:rsidP="00733872">
            <w:pPr>
              <w:jc w:val="both"/>
              <w:rPr>
                <w:lang w:val="uk-UA"/>
              </w:rPr>
            </w:pPr>
          </w:p>
        </w:tc>
      </w:tr>
      <w:tr w:rsidR="00D97977" w:rsidRPr="004F0A25" w14:paraId="30B79EC0"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50923648" w14:textId="77777777" w:rsidR="00D97977" w:rsidRPr="004D4920" w:rsidRDefault="00D97977">
            <w:pPr>
              <w:rPr>
                <w:lang w:val="ru-RU"/>
              </w:rPr>
            </w:pPr>
          </w:p>
        </w:tc>
        <w:tc>
          <w:tcPr>
            <w:tcW w:w="3595" w:type="dxa"/>
          </w:tcPr>
          <w:p w14:paraId="14394658" w14:textId="2728657F" w:rsidR="00D97977" w:rsidRPr="004F0A25" w:rsidRDefault="004F0A25" w:rsidP="004B3B15">
            <w:pPr>
              <w:jc w:val="both"/>
            </w:pPr>
            <w:r w:rsidRPr="004F0A25">
              <w:t>Can we specify our delivery dates in our proposal?</w:t>
            </w:r>
          </w:p>
        </w:tc>
        <w:tc>
          <w:tcPr>
            <w:tcW w:w="6591" w:type="dxa"/>
            <w:gridSpan w:val="2"/>
          </w:tcPr>
          <w:p w14:paraId="744C5DCE" w14:textId="0A886318" w:rsidR="00D97977" w:rsidRPr="00733872" w:rsidRDefault="004F0A25" w:rsidP="00733872">
            <w:pPr>
              <w:jc w:val="both"/>
              <w:rPr>
                <w:lang w:val="uk-UA"/>
              </w:rPr>
            </w:pPr>
            <w:r w:rsidRPr="004F0A25">
              <w:rPr>
                <w:lang w:val="uk-UA"/>
              </w:rPr>
              <w:t>Please include all terms in your proposal.</w:t>
            </w:r>
          </w:p>
        </w:tc>
      </w:tr>
      <w:tr w:rsidR="00985338" w:rsidRPr="004D4920" w14:paraId="1FCE85F5" w14:textId="77777777" w:rsidTr="00985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42CDB072" w14:textId="0380411F" w:rsidR="00985338" w:rsidRPr="00985338" w:rsidRDefault="00985338" w:rsidP="00985338">
            <w:pPr>
              <w:jc w:val="center"/>
            </w:pPr>
            <w:r>
              <w:t>3</w:t>
            </w:r>
          </w:p>
        </w:tc>
        <w:tc>
          <w:tcPr>
            <w:tcW w:w="3595" w:type="dxa"/>
          </w:tcPr>
          <w:p w14:paraId="67F6DC7B" w14:textId="09C5AF46" w:rsidR="00985338" w:rsidRPr="00097AF7" w:rsidRDefault="007B6209" w:rsidP="004B3B15">
            <w:pPr>
              <w:jc w:val="both"/>
              <w:rPr>
                <w:lang w:val="ru-RU"/>
              </w:rPr>
            </w:pPr>
            <w:r w:rsidRPr="007B6209">
              <w:rPr>
                <w:lang w:val="uk-UA"/>
              </w:rPr>
              <w:t>В своїй пропозиції ми можемо зазначати Умови оплати - передплату у відсотках до вартості пропозиції?</w:t>
            </w:r>
          </w:p>
        </w:tc>
        <w:tc>
          <w:tcPr>
            <w:tcW w:w="6591" w:type="dxa"/>
            <w:gridSpan w:val="2"/>
          </w:tcPr>
          <w:p w14:paraId="1304BF0A" w14:textId="1BEC2BA8" w:rsidR="00985338" w:rsidRPr="00985338" w:rsidRDefault="00985338" w:rsidP="00985338">
            <w:pPr>
              <w:jc w:val="both"/>
              <w:rPr>
                <w:lang w:val="ru-RU"/>
              </w:rPr>
            </w:pPr>
            <w:r w:rsidRPr="00985338">
              <w:rPr>
                <w:lang w:val="uk-UA"/>
              </w:rPr>
              <w:t>Зазачте умови оплати у Вашій пропозиції</w:t>
            </w:r>
            <w:r w:rsidR="007B6209" w:rsidRPr="007B6209">
              <w:rPr>
                <w:lang w:val="ru-RU"/>
              </w:rPr>
              <w:t>.</w:t>
            </w:r>
          </w:p>
          <w:p w14:paraId="04753713" w14:textId="77777777" w:rsidR="00985338" w:rsidRPr="00733872" w:rsidRDefault="00985338" w:rsidP="00733872">
            <w:pPr>
              <w:jc w:val="both"/>
              <w:rPr>
                <w:lang w:val="uk-UA"/>
              </w:rPr>
            </w:pPr>
          </w:p>
        </w:tc>
      </w:tr>
      <w:tr w:rsidR="00985338" w:rsidRPr="000571B6" w14:paraId="3F0DA9ED"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6718DFE1" w14:textId="77777777" w:rsidR="00985338" w:rsidRPr="004D4920" w:rsidRDefault="00985338">
            <w:pPr>
              <w:rPr>
                <w:lang w:val="ru-RU"/>
              </w:rPr>
            </w:pPr>
          </w:p>
        </w:tc>
        <w:tc>
          <w:tcPr>
            <w:tcW w:w="3595" w:type="dxa"/>
          </w:tcPr>
          <w:p w14:paraId="40519C38" w14:textId="5D8A68FA" w:rsidR="00985338" w:rsidRPr="000571B6" w:rsidRDefault="000571B6" w:rsidP="004B3B15">
            <w:pPr>
              <w:jc w:val="both"/>
            </w:pPr>
            <w:r w:rsidRPr="000571B6">
              <w:t>In our proposal, can we specify the payment terms</w:t>
            </w:r>
            <w:r>
              <w:t xml:space="preserve"> </w:t>
            </w:r>
            <w:r w:rsidRPr="000571B6">
              <w:t xml:space="preserve">a </w:t>
            </w:r>
            <w:proofErr w:type="spellStart"/>
            <w:proofErr w:type="gramStart"/>
            <w:r>
              <w:t>pre</w:t>
            </w:r>
            <w:r w:rsidRPr="000571B6">
              <w:t xml:space="preserve"> payment</w:t>
            </w:r>
            <w:proofErr w:type="spellEnd"/>
            <w:proofErr w:type="gramEnd"/>
            <w:r w:rsidRPr="000571B6">
              <w:t xml:space="preserve"> as a percentage of the proposal’s total cost?</w:t>
            </w:r>
          </w:p>
        </w:tc>
        <w:tc>
          <w:tcPr>
            <w:tcW w:w="6591" w:type="dxa"/>
            <w:gridSpan w:val="2"/>
          </w:tcPr>
          <w:p w14:paraId="15E2F640" w14:textId="313329DB" w:rsidR="00985338" w:rsidRPr="000571B6" w:rsidRDefault="000571B6" w:rsidP="00733872">
            <w:pPr>
              <w:jc w:val="both"/>
            </w:pPr>
            <w:r w:rsidRPr="000571B6">
              <w:t>Please include the payment terms in your proposal.</w:t>
            </w:r>
          </w:p>
        </w:tc>
      </w:tr>
      <w:tr w:rsidR="00E54B16" w:rsidRPr="004D4920" w14:paraId="151B3970" w14:textId="77777777" w:rsidTr="00E54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67AB5A74" w14:textId="6CC8464F" w:rsidR="00E54B16" w:rsidRPr="00E54B16" w:rsidRDefault="00E54B16" w:rsidP="00E54B16">
            <w:pPr>
              <w:jc w:val="center"/>
            </w:pPr>
            <w:r>
              <w:t>4</w:t>
            </w:r>
          </w:p>
        </w:tc>
        <w:tc>
          <w:tcPr>
            <w:tcW w:w="3595" w:type="dxa"/>
          </w:tcPr>
          <w:p w14:paraId="33B9EFB4" w14:textId="391E9FB6" w:rsidR="00E54B16" w:rsidRPr="00097AF7" w:rsidRDefault="00E54B16" w:rsidP="004B3B15">
            <w:pPr>
              <w:jc w:val="both"/>
              <w:rPr>
                <w:lang w:val="ru-RU"/>
              </w:rPr>
            </w:pPr>
            <w:r w:rsidRPr="00E54B16">
              <w:rPr>
                <w:lang w:val="uk-UA"/>
              </w:rPr>
              <w:t xml:space="preserve">Шрифт  </w:t>
            </w:r>
            <w:r w:rsidRPr="00E54B16">
              <w:t>Times</w:t>
            </w:r>
            <w:r w:rsidRPr="00E54B16">
              <w:rPr>
                <w:lang w:val="ru-RU"/>
              </w:rPr>
              <w:t xml:space="preserve"> </w:t>
            </w:r>
            <w:r w:rsidRPr="00E54B16">
              <w:t>New</w:t>
            </w:r>
            <w:r w:rsidRPr="00E54B16">
              <w:rPr>
                <w:lang w:val="ru-RU"/>
              </w:rPr>
              <w:t xml:space="preserve"> </w:t>
            </w:r>
            <w:r w:rsidRPr="00E54B16">
              <w:t>Roman</w:t>
            </w:r>
            <w:r w:rsidRPr="00E54B16">
              <w:rPr>
                <w:lang w:val="uk-UA"/>
              </w:rPr>
              <w:t xml:space="preserve"> та розмір шрифта 14  пропозиції буде прийнятний?</w:t>
            </w:r>
          </w:p>
        </w:tc>
        <w:tc>
          <w:tcPr>
            <w:tcW w:w="6591" w:type="dxa"/>
            <w:gridSpan w:val="2"/>
          </w:tcPr>
          <w:p w14:paraId="7F2DA4E1" w14:textId="4C04CD9C" w:rsidR="00E54B16" w:rsidRPr="007B6209" w:rsidRDefault="00E54B16" w:rsidP="00733872">
            <w:pPr>
              <w:jc w:val="both"/>
            </w:pPr>
            <w:r w:rsidRPr="007B6209">
              <w:rPr>
                <w:lang w:val="uk-UA"/>
              </w:rPr>
              <w:t>Ми приймемо Вашу пропозицію з використанням будь-якого зручного для Вас шрифту. Головне – читабельність пропозиції.</w:t>
            </w:r>
          </w:p>
        </w:tc>
      </w:tr>
      <w:tr w:rsidR="00E54B16" w:rsidRPr="00E0224E" w14:paraId="26FCFAA2"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009B7950" w14:textId="77777777" w:rsidR="00E54B16" w:rsidRPr="004D4920" w:rsidRDefault="00E54B16">
            <w:pPr>
              <w:rPr>
                <w:lang w:val="ru-RU"/>
              </w:rPr>
            </w:pPr>
          </w:p>
        </w:tc>
        <w:tc>
          <w:tcPr>
            <w:tcW w:w="3595" w:type="dxa"/>
          </w:tcPr>
          <w:p w14:paraId="6789B13A" w14:textId="6EDC421C" w:rsidR="00E54B16" w:rsidRPr="00E0224E" w:rsidRDefault="00E0224E" w:rsidP="004B3B15">
            <w:pPr>
              <w:jc w:val="both"/>
            </w:pPr>
            <w:r w:rsidRPr="00E0224E">
              <w:t>Would Times New Roman font in 14-point size be acceptable?</w:t>
            </w:r>
          </w:p>
        </w:tc>
        <w:tc>
          <w:tcPr>
            <w:tcW w:w="6591" w:type="dxa"/>
            <w:gridSpan w:val="2"/>
          </w:tcPr>
          <w:p w14:paraId="2860DCA2" w14:textId="67EBC4D2" w:rsidR="00E54B16" w:rsidRPr="00733872" w:rsidRDefault="00E0224E" w:rsidP="00733872">
            <w:pPr>
              <w:jc w:val="both"/>
              <w:rPr>
                <w:lang w:val="uk-UA"/>
              </w:rPr>
            </w:pPr>
            <w:r w:rsidRPr="00E0224E">
              <w:rPr>
                <w:lang w:val="uk-UA"/>
              </w:rPr>
              <w:t>We will accept your proposal in any font that is convenient for you. The main thing is that the proposal is legible.</w:t>
            </w:r>
          </w:p>
        </w:tc>
      </w:tr>
      <w:tr w:rsidR="00E61371" w:rsidRPr="004D4920" w14:paraId="07E7E03E" w14:textId="77777777" w:rsidTr="00E61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0E3C2247" w14:textId="658F0282" w:rsidR="00E61371" w:rsidRPr="00E61371" w:rsidRDefault="00E61371" w:rsidP="00E61371">
            <w:pPr>
              <w:jc w:val="center"/>
            </w:pPr>
            <w:r>
              <w:t>5</w:t>
            </w:r>
          </w:p>
        </w:tc>
        <w:tc>
          <w:tcPr>
            <w:tcW w:w="3595" w:type="dxa"/>
          </w:tcPr>
          <w:p w14:paraId="33FBB491" w14:textId="167F2D28" w:rsidR="00E61371" w:rsidRPr="00097AF7" w:rsidRDefault="00E61371" w:rsidP="004B3B15">
            <w:pPr>
              <w:jc w:val="both"/>
              <w:rPr>
                <w:lang w:val="ru-RU"/>
              </w:rPr>
            </w:pPr>
            <w:r w:rsidRPr="00E61371">
              <w:rPr>
                <w:lang w:val="ru-RU"/>
              </w:rPr>
              <w:t>Існує декілька типів ТЕП-70 та ЧС-7, також АТ “Укрзалізниця” постійно проводить модернізації тягового рухомого складу - чи можливо провести уточнення щодо типу тягового рухомого складу?</w:t>
            </w:r>
          </w:p>
        </w:tc>
        <w:tc>
          <w:tcPr>
            <w:tcW w:w="6591" w:type="dxa"/>
            <w:gridSpan w:val="2"/>
          </w:tcPr>
          <w:p w14:paraId="05654CEE" w14:textId="77777777" w:rsidR="00B515F3" w:rsidRPr="00B515F3" w:rsidRDefault="00B515F3" w:rsidP="00B515F3">
            <w:pPr>
              <w:jc w:val="both"/>
              <w:rPr>
                <w:lang w:val="ru-RU"/>
              </w:rPr>
            </w:pPr>
            <w:r w:rsidRPr="00B515F3">
              <w:rPr>
                <w:lang w:val="ru-RU"/>
              </w:rPr>
              <w:t>ТЕП-70 (модернізована шахта охолодження -електричний привід мотору вентилятора шахти охолодження).ЧС-7 (модифікація 82Е6)2.</w:t>
            </w:r>
            <w:r w:rsidRPr="00B515F3">
              <w:t> </w:t>
            </w:r>
          </w:p>
          <w:p w14:paraId="5A4AF00C" w14:textId="77777777" w:rsidR="00E61371" w:rsidRPr="00E61371" w:rsidRDefault="00E61371" w:rsidP="00733872">
            <w:pPr>
              <w:jc w:val="both"/>
              <w:rPr>
                <w:lang w:val="ru-RU"/>
              </w:rPr>
            </w:pPr>
          </w:p>
        </w:tc>
      </w:tr>
      <w:tr w:rsidR="00E61371" w:rsidRPr="00090CC5" w14:paraId="19C3004A"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7BD96EC7" w14:textId="77777777" w:rsidR="00E61371" w:rsidRPr="004D4920" w:rsidRDefault="00E61371">
            <w:pPr>
              <w:rPr>
                <w:lang w:val="ru-RU"/>
              </w:rPr>
            </w:pPr>
          </w:p>
        </w:tc>
        <w:tc>
          <w:tcPr>
            <w:tcW w:w="3595" w:type="dxa"/>
          </w:tcPr>
          <w:p w14:paraId="5F7BBBAE" w14:textId="4648EDDE" w:rsidR="00E61371" w:rsidRPr="00090CC5" w:rsidRDefault="00090CC5" w:rsidP="004B3B15">
            <w:pPr>
              <w:jc w:val="both"/>
            </w:pPr>
            <w:r w:rsidRPr="00090CC5">
              <w:t xml:space="preserve">There are several types of TEP-70 and ChS-7 locomotives, and </w:t>
            </w:r>
            <w:proofErr w:type="spellStart"/>
            <w:r w:rsidRPr="00090CC5">
              <w:t>Ukrzaliznytsia</w:t>
            </w:r>
            <w:proofErr w:type="spellEnd"/>
            <w:r w:rsidRPr="00090CC5">
              <w:t xml:space="preserve"> is constantly modernizing its rolling stock—could you please specify the type of rolling stock in question?</w:t>
            </w:r>
          </w:p>
        </w:tc>
        <w:tc>
          <w:tcPr>
            <w:tcW w:w="6591" w:type="dxa"/>
            <w:gridSpan w:val="2"/>
          </w:tcPr>
          <w:p w14:paraId="28DBF7ED" w14:textId="601B4B24" w:rsidR="00E61371" w:rsidRPr="00733872" w:rsidRDefault="00090CC5" w:rsidP="00733872">
            <w:pPr>
              <w:jc w:val="both"/>
              <w:rPr>
                <w:lang w:val="uk-UA"/>
              </w:rPr>
            </w:pPr>
            <w:r w:rsidRPr="00090CC5">
              <w:rPr>
                <w:lang w:val="uk-UA"/>
              </w:rPr>
              <w:t>TEP-70 (upgraded cooling shaft—electric drive for the cooling shaft fan motor). ChS-7 (82E6 modification) 2.</w:t>
            </w:r>
          </w:p>
        </w:tc>
      </w:tr>
      <w:tr w:rsidR="00E61371" w:rsidRPr="004D4920" w14:paraId="1CDD27C9" w14:textId="77777777" w:rsidTr="00E61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52ACB9CA" w14:textId="1A3D940F" w:rsidR="00E61371" w:rsidRPr="00E61371" w:rsidRDefault="004C2698" w:rsidP="00E61371">
            <w:pPr>
              <w:jc w:val="center"/>
            </w:pPr>
            <w:r>
              <w:t>6</w:t>
            </w:r>
          </w:p>
        </w:tc>
        <w:tc>
          <w:tcPr>
            <w:tcW w:w="3595" w:type="dxa"/>
          </w:tcPr>
          <w:p w14:paraId="47606D79" w14:textId="71B1DEB5" w:rsidR="00E61371" w:rsidRPr="00E61371" w:rsidRDefault="00E61371" w:rsidP="004B3B15">
            <w:pPr>
              <w:jc w:val="both"/>
            </w:pPr>
            <w:r w:rsidRPr="00E61371">
              <w:rPr>
                <w:lang w:val="ru-RU"/>
              </w:rPr>
              <w:t>Чи портрібно відображати під час роботи на тренажері погодні умови та частини доби (ранок-день-вечір-ніч).</w:t>
            </w:r>
          </w:p>
        </w:tc>
        <w:tc>
          <w:tcPr>
            <w:tcW w:w="6591" w:type="dxa"/>
            <w:gridSpan w:val="2"/>
          </w:tcPr>
          <w:p w14:paraId="147ACEE8" w14:textId="77777777" w:rsidR="00B515F3" w:rsidRPr="00B515F3" w:rsidRDefault="00B515F3" w:rsidP="00B515F3">
            <w:pPr>
              <w:jc w:val="both"/>
              <w:rPr>
                <w:lang w:val="ru-RU"/>
              </w:rPr>
            </w:pPr>
            <w:r w:rsidRPr="00B515F3">
              <w:rPr>
                <w:lang w:val="ru-RU"/>
              </w:rPr>
              <w:t>Під час роботи на тренажері потрібно відображати погодні умови та частина доби (день/ніч).</w:t>
            </w:r>
          </w:p>
          <w:p w14:paraId="595494CB" w14:textId="77777777" w:rsidR="00E61371" w:rsidRPr="00B515F3" w:rsidRDefault="00E61371" w:rsidP="00733872">
            <w:pPr>
              <w:jc w:val="both"/>
              <w:rPr>
                <w:lang w:val="ru-RU"/>
              </w:rPr>
            </w:pPr>
          </w:p>
        </w:tc>
      </w:tr>
      <w:tr w:rsidR="00E61371" w:rsidRPr="007F1231" w14:paraId="68B478B8"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1C9785DE" w14:textId="77777777" w:rsidR="00E61371" w:rsidRPr="004D4920" w:rsidRDefault="00E61371">
            <w:pPr>
              <w:rPr>
                <w:lang w:val="ru-RU"/>
              </w:rPr>
            </w:pPr>
          </w:p>
        </w:tc>
        <w:tc>
          <w:tcPr>
            <w:tcW w:w="3595" w:type="dxa"/>
          </w:tcPr>
          <w:p w14:paraId="7BF7502A" w14:textId="0AD9B70A" w:rsidR="00E61371" w:rsidRPr="007F1231" w:rsidRDefault="007F1231" w:rsidP="004B3B15">
            <w:pPr>
              <w:jc w:val="both"/>
            </w:pPr>
            <w:r w:rsidRPr="007F1231">
              <w:t xml:space="preserve">Should weather conditions and times of day (morning, afternoon, </w:t>
            </w:r>
            <w:r w:rsidRPr="007F1231">
              <w:lastRenderedPageBreak/>
              <w:t>evening, night) be displayed while using the exercise machine?</w:t>
            </w:r>
          </w:p>
        </w:tc>
        <w:tc>
          <w:tcPr>
            <w:tcW w:w="6591" w:type="dxa"/>
            <w:gridSpan w:val="2"/>
          </w:tcPr>
          <w:p w14:paraId="59CB5624" w14:textId="48726B70" w:rsidR="00E61371" w:rsidRPr="00733872" w:rsidRDefault="007F1231" w:rsidP="00733872">
            <w:pPr>
              <w:jc w:val="both"/>
              <w:rPr>
                <w:lang w:val="uk-UA"/>
              </w:rPr>
            </w:pPr>
            <w:r w:rsidRPr="007F1231">
              <w:rPr>
                <w:lang w:val="uk-UA"/>
              </w:rPr>
              <w:lastRenderedPageBreak/>
              <w:t>While using the exercise machine, the weather conditions and the time of day (day/night) should be displayed.</w:t>
            </w:r>
          </w:p>
        </w:tc>
      </w:tr>
      <w:tr w:rsidR="00E61371" w:rsidRPr="004D4920" w14:paraId="5A4A4590" w14:textId="77777777" w:rsidTr="00E613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61A49AD5" w14:textId="48CF3162" w:rsidR="00E61371" w:rsidRPr="00852A5D" w:rsidRDefault="004C2698" w:rsidP="00E61371">
            <w:pPr>
              <w:jc w:val="center"/>
            </w:pPr>
            <w:r>
              <w:t>7</w:t>
            </w:r>
          </w:p>
        </w:tc>
        <w:tc>
          <w:tcPr>
            <w:tcW w:w="3595" w:type="dxa"/>
          </w:tcPr>
          <w:p w14:paraId="02D4D591" w14:textId="4FFDB2D5" w:rsidR="00E61371" w:rsidRPr="00852A5D" w:rsidRDefault="00852A5D" w:rsidP="004B3B15">
            <w:pPr>
              <w:jc w:val="both"/>
            </w:pPr>
            <w:r w:rsidRPr="00852A5D">
              <w:rPr>
                <w:lang w:val="ru-RU"/>
              </w:rPr>
              <w:t>Тепловоз ЧМЕ2 та МГ2 - це які? Присимо перевірити - можливо це помилка?</w:t>
            </w:r>
          </w:p>
        </w:tc>
        <w:tc>
          <w:tcPr>
            <w:tcW w:w="6591" w:type="dxa"/>
            <w:gridSpan w:val="2"/>
          </w:tcPr>
          <w:p w14:paraId="10982E0B" w14:textId="77777777" w:rsidR="003A7AB5" w:rsidRPr="003A7AB5" w:rsidRDefault="003A7AB5" w:rsidP="003A7AB5">
            <w:pPr>
              <w:jc w:val="both"/>
              <w:rPr>
                <w:lang w:val="ru-RU"/>
              </w:rPr>
            </w:pPr>
            <w:r w:rsidRPr="003A7AB5">
              <w:rPr>
                <w:lang w:val="ru-RU"/>
              </w:rPr>
              <w:t xml:space="preserve">Тепловоз ЧМЕ2 та МГ2 це реальні тепловози, що підтвердив отримувач. </w:t>
            </w:r>
          </w:p>
          <w:p w14:paraId="3A11DCA4" w14:textId="77777777" w:rsidR="00E61371" w:rsidRPr="003A7AB5" w:rsidRDefault="00E61371" w:rsidP="00733872">
            <w:pPr>
              <w:jc w:val="both"/>
              <w:rPr>
                <w:lang w:val="ru-RU"/>
              </w:rPr>
            </w:pPr>
          </w:p>
        </w:tc>
      </w:tr>
      <w:tr w:rsidR="00E61371" w:rsidRPr="00DE27C3" w14:paraId="796ACE58"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43E97964" w14:textId="77777777" w:rsidR="00E61371" w:rsidRPr="004D4920" w:rsidRDefault="00E61371">
            <w:pPr>
              <w:rPr>
                <w:lang w:val="ru-RU"/>
              </w:rPr>
            </w:pPr>
          </w:p>
        </w:tc>
        <w:tc>
          <w:tcPr>
            <w:tcW w:w="3595" w:type="dxa"/>
          </w:tcPr>
          <w:p w14:paraId="6EE2BF07" w14:textId="3701DB50" w:rsidR="00E61371" w:rsidRPr="00DE27C3" w:rsidRDefault="00DE27C3" w:rsidP="004B3B15">
            <w:pPr>
              <w:jc w:val="both"/>
            </w:pPr>
            <w:r w:rsidRPr="00DE27C3">
              <w:t>What are the ChME2 and MG2 diesel locomotives? Let's check—maybe it's a mistake?</w:t>
            </w:r>
          </w:p>
        </w:tc>
        <w:tc>
          <w:tcPr>
            <w:tcW w:w="6591" w:type="dxa"/>
            <w:gridSpan w:val="2"/>
          </w:tcPr>
          <w:p w14:paraId="0BC7573F" w14:textId="2E954078" w:rsidR="00E61371" w:rsidRPr="00733872" w:rsidRDefault="00DE27C3" w:rsidP="00733872">
            <w:pPr>
              <w:jc w:val="both"/>
              <w:rPr>
                <w:lang w:val="uk-UA"/>
              </w:rPr>
            </w:pPr>
            <w:r w:rsidRPr="00DE27C3">
              <w:rPr>
                <w:lang w:val="uk-UA"/>
              </w:rPr>
              <w:t>The ChME2 and MG2 locomotives are real locomotives, as confirmed by the recipient.</w:t>
            </w:r>
          </w:p>
        </w:tc>
      </w:tr>
      <w:tr w:rsidR="00852A5D" w:rsidRPr="004D4920" w14:paraId="094B318C" w14:textId="77777777" w:rsidTr="00852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0FCE0A35" w14:textId="38EABA45" w:rsidR="00852A5D" w:rsidRPr="00852A5D" w:rsidRDefault="004C2698" w:rsidP="00852A5D">
            <w:pPr>
              <w:jc w:val="center"/>
            </w:pPr>
            <w:r>
              <w:t>8</w:t>
            </w:r>
          </w:p>
        </w:tc>
        <w:tc>
          <w:tcPr>
            <w:tcW w:w="3595" w:type="dxa"/>
          </w:tcPr>
          <w:p w14:paraId="6E6A4FCB" w14:textId="02D73714" w:rsidR="00852A5D" w:rsidRPr="00B515F3" w:rsidRDefault="00B515F3" w:rsidP="004B3B15">
            <w:pPr>
              <w:jc w:val="both"/>
            </w:pPr>
            <w:r w:rsidRPr="00B515F3">
              <w:rPr>
                <w:lang w:val="ru-RU"/>
              </w:rPr>
              <w:t>Яку пору року робити на макетах?</w:t>
            </w:r>
          </w:p>
        </w:tc>
        <w:tc>
          <w:tcPr>
            <w:tcW w:w="6591" w:type="dxa"/>
            <w:gridSpan w:val="2"/>
          </w:tcPr>
          <w:p w14:paraId="1183280E" w14:textId="77777777" w:rsidR="003A7AB5" w:rsidRPr="003A7AB5" w:rsidRDefault="003A7AB5" w:rsidP="003A7AB5">
            <w:pPr>
              <w:jc w:val="both"/>
              <w:rPr>
                <w:lang w:val="ru-RU"/>
              </w:rPr>
            </w:pPr>
            <w:r w:rsidRPr="003A7AB5">
              <w:rPr>
                <w:lang w:val="uk-UA"/>
              </w:rPr>
              <w:t>В</w:t>
            </w:r>
            <w:proofErr w:type="spellStart"/>
            <w:r w:rsidRPr="003A7AB5">
              <w:t>есна</w:t>
            </w:r>
            <w:proofErr w:type="spellEnd"/>
            <w:r w:rsidRPr="003A7AB5">
              <w:t>/</w:t>
            </w:r>
            <w:proofErr w:type="spellStart"/>
            <w:r w:rsidRPr="003A7AB5">
              <w:t>літо</w:t>
            </w:r>
            <w:proofErr w:type="spellEnd"/>
            <w:r w:rsidRPr="003A7AB5">
              <w:rPr>
                <w:lang w:val="uk-UA"/>
              </w:rPr>
              <w:t>.</w:t>
            </w:r>
          </w:p>
          <w:p w14:paraId="7F8415F4" w14:textId="77777777" w:rsidR="00852A5D" w:rsidRPr="00733872" w:rsidRDefault="00852A5D" w:rsidP="00733872">
            <w:pPr>
              <w:jc w:val="both"/>
              <w:rPr>
                <w:lang w:val="uk-UA"/>
              </w:rPr>
            </w:pPr>
          </w:p>
        </w:tc>
      </w:tr>
      <w:tr w:rsidR="00852A5D" w:rsidRPr="00DE27C3" w14:paraId="2452F897"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478EDAC5" w14:textId="77777777" w:rsidR="00852A5D" w:rsidRPr="004D4920" w:rsidRDefault="00852A5D">
            <w:pPr>
              <w:rPr>
                <w:lang w:val="ru-RU"/>
              </w:rPr>
            </w:pPr>
          </w:p>
        </w:tc>
        <w:tc>
          <w:tcPr>
            <w:tcW w:w="3595" w:type="dxa"/>
          </w:tcPr>
          <w:p w14:paraId="4E6B85B7" w14:textId="7070149E" w:rsidR="00852A5D" w:rsidRPr="00DE27C3" w:rsidRDefault="00DE27C3" w:rsidP="004B3B15">
            <w:pPr>
              <w:jc w:val="both"/>
            </w:pPr>
            <w:r w:rsidRPr="00DE27C3">
              <w:t>What season should be featured in the mockups?</w:t>
            </w:r>
          </w:p>
        </w:tc>
        <w:tc>
          <w:tcPr>
            <w:tcW w:w="6591" w:type="dxa"/>
            <w:gridSpan w:val="2"/>
          </w:tcPr>
          <w:p w14:paraId="0DF5A8A2" w14:textId="5F82E8E4" w:rsidR="00852A5D" w:rsidRPr="00733872" w:rsidRDefault="00E811F8" w:rsidP="00733872">
            <w:pPr>
              <w:jc w:val="both"/>
              <w:rPr>
                <w:lang w:val="uk-UA"/>
              </w:rPr>
            </w:pPr>
            <w:r w:rsidRPr="00E811F8">
              <w:rPr>
                <w:lang w:val="uk-UA"/>
              </w:rPr>
              <w:t>Spring/Summer.</w:t>
            </w:r>
          </w:p>
        </w:tc>
      </w:tr>
      <w:tr w:rsidR="009C62B2" w:rsidRPr="004D4920" w14:paraId="72817A4A" w14:textId="77777777" w:rsidTr="009C6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24DBA34F" w14:textId="3E4391FD" w:rsidR="009C62B2" w:rsidRPr="009C62B2" w:rsidRDefault="009C62B2" w:rsidP="009C62B2">
            <w:pPr>
              <w:jc w:val="center"/>
            </w:pPr>
            <w:r>
              <w:t>9</w:t>
            </w:r>
          </w:p>
        </w:tc>
        <w:tc>
          <w:tcPr>
            <w:tcW w:w="3595" w:type="dxa"/>
          </w:tcPr>
          <w:p w14:paraId="61FA3B3E" w14:textId="77777777" w:rsidR="009C62B2" w:rsidRPr="009C62B2" w:rsidRDefault="009C62B2" w:rsidP="009C62B2">
            <w:pPr>
              <w:jc w:val="both"/>
              <w:rPr>
                <w:lang w:val="ru-RU"/>
              </w:rPr>
            </w:pPr>
            <w:r w:rsidRPr="009C62B2">
              <w:rPr>
                <w:lang w:val="ru-RU"/>
              </w:rPr>
              <w:t>Тренажери машиністів ТЕП70 та ЧС-7:</w:t>
            </w:r>
          </w:p>
          <w:p w14:paraId="57BF9CA7" w14:textId="77777777" w:rsidR="009C62B2" w:rsidRPr="009C62B2" w:rsidRDefault="009C62B2" w:rsidP="009C62B2">
            <w:pPr>
              <w:jc w:val="both"/>
              <w:rPr>
                <w:lang w:val="ru-RU"/>
              </w:rPr>
            </w:pPr>
            <w:r w:rsidRPr="009C62B2">
              <w:rPr>
                <w:lang w:val="ru-RU"/>
              </w:rPr>
              <w:t>Які системні вимоги, технічні характеристики?  </w:t>
            </w:r>
          </w:p>
          <w:p w14:paraId="1914D2F0" w14:textId="77777777" w:rsidR="009C62B2" w:rsidRPr="00097AF7" w:rsidRDefault="009C62B2" w:rsidP="004B3B15">
            <w:pPr>
              <w:jc w:val="both"/>
              <w:rPr>
                <w:lang w:val="ru-RU"/>
              </w:rPr>
            </w:pPr>
          </w:p>
        </w:tc>
        <w:tc>
          <w:tcPr>
            <w:tcW w:w="6591" w:type="dxa"/>
            <w:gridSpan w:val="2"/>
          </w:tcPr>
          <w:p w14:paraId="41E7E737" w14:textId="77777777" w:rsidR="00FF7F79" w:rsidRPr="00FF7F79" w:rsidRDefault="00FF7F79" w:rsidP="00FF7F79">
            <w:pPr>
              <w:numPr>
                <w:ilvl w:val="0"/>
                <w:numId w:val="29"/>
              </w:numPr>
              <w:jc w:val="both"/>
              <w:rPr>
                <w:lang w:val="ru-RU"/>
              </w:rPr>
            </w:pPr>
            <w:r w:rsidRPr="00FF7F79">
              <w:rPr>
                <w:lang w:val="ru-RU"/>
              </w:rPr>
              <w:t>Тип вводу/виводу – аналогові та дискретні канали для підключення контролера машиніста, крана гальма, кнопки пісочниці, тифонів, реверсивного пристрою тощо.</w:t>
            </w:r>
          </w:p>
          <w:p w14:paraId="789DEDC3" w14:textId="77777777" w:rsidR="00FF7F79" w:rsidRPr="00FF7F79" w:rsidRDefault="00FF7F79" w:rsidP="00FF7F79">
            <w:pPr>
              <w:numPr>
                <w:ilvl w:val="0"/>
                <w:numId w:val="29"/>
              </w:numPr>
              <w:jc w:val="both"/>
              <w:rPr>
                <w:lang w:val="ru-RU"/>
              </w:rPr>
            </w:pPr>
            <w:r w:rsidRPr="00FF7F79">
              <w:rPr>
                <w:lang w:val="ru-RU"/>
              </w:rPr>
              <w:t>Час відгуку (</w:t>
            </w:r>
            <w:r w:rsidRPr="00FF7F79">
              <w:t>Latency</w:t>
            </w:r>
            <w:r w:rsidRPr="00FF7F79">
              <w:rPr>
                <w:lang w:val="ru-RU"/>
              </w:rPr>
              <w:t>):</w:t>
            </w:r>
            <w:r w:rsidRPr="00FF7F79">
              <w:rPr>
                <w:rFonts w:ascii="Arial" w:hAnsi="Arial" w:cs="Arial"/>
                <w:lang w:val="ru-RU"/>
              </w:rPr>
              <w:t> </w:t>
            </w:r>
            <w:r w:rsidRPr="00FF7F79">
              <w:rPr>
                <w:lang w:val="ru-RU"/>
              </w:rPr>
              <w:t xml:space="preserve">&lt; 10-20 </w:t>
            </w:r>
            <w:r w:rsidRPr="00FF7F79">
              <w:rPr>
                <w:rFonts w:ascii="Aptos" w:hAnsi="Aptos" w:cs="Aptos"/>
                <w:lang w:val="ru-RU"/>
              </w:rPr>
              <w:t>мс</w:t>
            </w:r>
            <w:r w:rsidRPr="00FF7F79">
              <w:rPr>
                <w:lang w:val="ru-RU"/>
              </w:rPr>
              <w:t xml:space="preserve"> (</w:t>
            </w:r>
            <w:r w:rsidRPr="00FF7F79">
              <w:rPr>
                <w:rFonts w:ascii="Aptos" w:hAnsi="Aptos" w:cs="Aptos"/>
                <w:lang w:val="ru-RU"/>
              </w:rPr>
              <w:t>забезпечує</w:t>
            </w:r>
            <w:r w:rsidRPr="00FF7F79">
              <w:rPr>
                <w:lang w:val="ru-RU"/>
              </w:rPr>
              <w:t xml:space="preserve"> </w:t>
            </w:r>
            <w:r w:rsidRPr="00FF7F79">
              <w:rPr>
                <w:rFonts w:ascii="Aptos" w:hAnsi="Aptos" w:cs="Aptos"/>
                <w:lang w:val="ru-RU"/>
              </w:rPr>
              <w:t>«реалістичність»</w:t>
            </w:r>
            <w:r w:rsidRPr="00FF7F79">
              <w:rPr>
                <w:lang w:val="ru-RU"/>
              </w:rPr>
              <w:t xml:space="preserve"> </w:t>
            </w:r>
            <w:r w:rsidRPr="00FF7F79">
              <w:rPr>
                <w:rFonts w:ascii="Aptos" w:hAnsi="Aptos" w:cs="Aptos"/>
                <w:lang w:val="ru-RU"/>
              </w:rPr>
              <w:t>відчуттів</w:t>
            </w:r>
            <w:r w:rsidRPr="00FF7F79">
              <w:rPr>
                <w:lang w:val="ru-RU"/>
              </w:rPr>
              <w:t xml:space="preserve">, </w:t>
            </w:r>
            <w:r w:rsidRPr="00FF7F79">
              <w:rPr>
                <w:rFonts w:ascii="Aptos" w:hAnsi="Aptos" w:cs="Aptos"/>
                <w:lang w:val="ru-RU"/>
              </w:rPr>
              <w:t>відсутність</w:t>
            </w:r>
            <w:r w:rsidRPr="00FF7F79">
              <w:rPr>
                <w:lang w:val="ru-RU"/>
              </w:rPr>
              <w:t xml:space="preserve"> </w:t>
            </w:r>
            <w:r w:rsidRPr="00FF7F79">
              <w:rPr>
                <w:rFonts w:ascii="Aptos" w:hAnsi="Aptos" w:cs="Aptos"/>
                <w:lang w:val="ru-RU"/>
              </w:rPr>
              <w:t>затримки</w:t>
            </w:r>
            <w:r w:rsidRPr="00FF7F79">
              <w:rPr>
                <w:lang w:val="ru-RU"/>
              </w:rPr>
              <w:t xml:space="preserve"> </w:t>
            </w:r>
            <w:r w:rsidRPr="00FF7F79">
              <w:rPr>
                <w:rFonts w:ascii="Aptos" w:hAnsi="Aptos" w:cs="Aptos"/>
                <w:lang w:val="ru-RU"/>
              </w:rPr>
              <w:t>між</w:t>
            </w:r>
            <w:r w:rsidRPr="00FF7F79">
              <w:rPr>
                <w:lang w:val="ru-RU"/>
              </w:rPr>
              <w:t xml:space="preserve"> </w:t>
            </w:r>
            <w:r w:rsidRPr="00FF7F79">
              <w:rPr>
                <w:rFonts w:ascii="Aptos" w:hAnsi="Aptos" w:cs="Aptos"/>
                <w:lang w:val="ru-RU"/>
              </w:rPr>
              <w:t>переміщенням</w:t>
            </w:r>
            <w:r w:rsidRPr="00FF7F79">
              <w:rPr>
                <w:lang w:val="ru-RU"/>
              </w:rPr>
              <w:t xml:space="preserve"> </w:t>
            </w:r>
            <w:r w:rsidRPr="00FF7F79">
              <w:rPr>
                <w:rFonts w:ascii="Aptos" w:hAnsi="Aptos" w:cs="Aptos"/>
                <w:lang w:val="ru-RU"/>
              </w:rPr>
              <w:t>ручки</w:t>
            </w:r>
            <w:r w:rsidRPr="00FF7F79">
              <w:rPr>
                <w:lang w:val="ru-RU"/>
              </w:rPr>
              <w:t xml:space="preserve"> </w:t>
            </w:r>
            <w:r w:rsidRPr="00FF7F79">
              <w:rPr>
                <w:rFonts w:ascii="Aptos" w:hAnsi="Aptos" w:cs="Aptos"/>
                <w:lang w:val="ru-RU"/>
              </w:rPr>
              <w:t>та</w:t>
            </w:r>
            <w:r w:rsidRPr="00FF7F79">
              <w:rPr>
                <w:lang w:val="ru-RU"/>
              </w:rPr>
              <w:t xml:space="preserve"> </w:t>
            </w:r>
            <w:r w:rsidRPr="00FF7F79">
              <w:rPr>
                <w:rFonts w:ascii="Aptos" w:hAnsi="Aptos" w:cs="Aptos"/>
                <w:lang w:val="ru-RU"/>
              </w:rPr>
              <w:t>реакцією</w:t>
            </w:r>
            <w:r w:rsidRPr="00FF7F79">
              <w:rPr>
                <w:lang w:val="ru-RU"/>
              </w:rPr>
              <w:t xml:space="preserve"> </w:t>
            </w:r>
            <w:r w:rsidRPr="00FF7F79">
              <w:rPr>
                <w:rFonts w:ascii="Aptos" w:hAnsi="Aptos" w:cs="Aptos"/>
                <w:lang w:val="ru-RU"/>
              </w:rPr>
              <w:t>на</w:t>
            </w:r>
            <w:r w:rsidRPr="00FF7F79">
              <w:rPr>
                <w:lang w:val="ru-RU"/>
              </w:rPr>
              <w:t xml:space="preserve"> </w:t>
            </w:r>
            <w:r w:rsidRPr="00FF7F79">
              <w:rPr>
                <w:rFonts w:ascii="Aptos" w:hAnsi="Aptos" w:cs="Aptos"/>
                <w:lang w:val="ru-RU"/>
              </w:rPr>
              <w:t>екрані</w:t>
            </w:r>
            <w:r w:rsidRPr="00FF7F79">
              <w:rPr>
                <w:lang w:val="ru-RU"/>
              </w:rPr>
              <w:t>).</w:t>
            </w:r>
          </w:p>
          <w:p w14:paraId="4EECEE5E" w14:textId="54A66BB7" w:rsidR="009C62B2" w:rsidRPr="00FF7F79" w:rsidRDefault="00FF7F79" w:rsidP="00733872">
            <w:pPr>
              <w:numPr>
                <w:ilvl w:val="0"/>
                <w:numId w:val="29"/>
              </w:numPr>
              <w:jc w:val="both"/>
              <w:rPr>
                <w:lang w:val="ru-RU"/>
              </w:rPr>
            </w:pPr>
            <w:r w:rsidRPr="00FF7F79">
              <w:rPr>
                <w:lang w:val="ru-RU"/>
              </w:rPr>
              <w:t>Інтерфейс зв'язку з ПК:</w:t>
            </w:r>
            <w:r w:rsidRPr="00FF7F79">
              <w:rPr>
                <w:rFonts w:ascii="Arial" w:hAnsi="Arial" w:cs="Arial"/>
                <w:lang w:val="ru-RU"/>
              </w:rPr>
              <w:t> </w:t>
            </w:r>
            <w:r w:rsidRPr="00FF7F79">
              <w:t>USB</w:t>
            </w:r>
            <w:r w:rsidRPr="00FF7F79">
              <w:rPr>
                <w:lang w:val="ru-RU"/>
              </w:rPr>
              <w:t xml:space="preserve"> 2.0/3.0, </w:t>
            </w:r>
            <w:r w:rsidRPr="00FF7F79">
              <w:t>Ethernet</w:t>
            </w:r>
            <w:r w:rsidRPr="00FF7F79">
              <w:rPr>
                <w:lang w:val="ru-RU"/>
              </w:rPr>
              <w:t xml:space="preserve"> (</w:t>
            </w:r>
            <w:r w:rsidRPr="00FF7F79">
              <w:t>TCP</w:t>
            </w:r>
            <w:r w:rsidRPr="00FF7F79">
              <w:rPr>
                <w:lang w:val="ru-RU"/>
              </w:rPr>
              <w:t>/</w:t>
            </w:r>
            <w:r w:rsidRPr="00FF7F79">
              <w:t>IP</w:t>
            </w:r>
            <w:r w:rsidRPr="00FF7F79">
              <w:rPr>
                <w:lang w:val="ru-RU"/>
              </w:rPr>
              <w:t>) для передачі даних у реальному часі.</w:t>
            </w:r>
          </w:p>
        </w:tc>
      </w:tr>
      <w:tr w:rsidR="009C62B2" w:rsidRPr="00E811F8" w14:paraId="42754901"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1EBDD494" w14:textId="77777777" w:rsidR="009C62B2" w:rsidRPr="004D4920" w:rsidRDefault="009C62B2">
            <w:pPr>
              <w:rPr>
                <w:lang w:val="ru-RU"/>
              </w:rPr>
            </w:pPr>
          </w:p>
        </w:tc>
        <w:tc>
          <w:tcPr>
            <w:tcW w:w="3595" w:type="dxa"/>
          </w:tcPr>
          <w:p w14:paraId="5BD2FF6A" w14:textId="77777777" w:rsidR="00E811F8" w:rsidRPr="00E811F8" w:rsidRDefault="00E811F8" w:rsidP="00E811F8">
            <w:pPr>
              <w:jc w:val="both"/>
              <w:rPr>
                <w:lang w:val="ru-RU"/>
              </w:rPr>
            </w:pPr>
            <w:r w:rsidRPr="00E811F8">
              <w:rPr>
                <w:lang w:val="ru-RU"/>
              </w:rPr>
              <w:t>TEP70 and ChS-7 locomotive engineer simulators:</w:t>
            </w:r>
          </w:p>
          <w:p w14:paraId="739103D9" w14:textId="489D6E8F" w:rsidR="009C62B2" w:rsidRPr="00E811F8" w:rsidRDefault="00E811F8" w:rsidP="00E811F8">
            <w:pPr>
              <w:jc w:val="both"/>
              <w:rPr>
                <w:b/>
                <w:bCs/>
              </w:rPr>
            </w:pPr>
            <w:r w:rsidRPr="00E811F8">
              <w:rPr>
                <w:lang w:val="ru-RU"/>
              </w:rPr>
              <w:t>What are the system requirements and technical specifications?</w:t>
            </w:r>
            <w:r w:rsidRPr="00E811F8">
              <w:rPr>
                <w:b/>
                <w:bCs/>
              </w:rPr>
              <w:t xml:space="preserve">  </w:t>
            </w:r>
          </w:p>
        </w:tc>
        <w:tc>
          <w:tcPr>
            <w:tcW w:w="6591" w:type="dxa"/>
            <w:gridSpan w:val="2"/>
          </w:tcPr>
          <w:p w14:paraId="17A953D2" w14:textId="55607137" w:rsidR="00416C1A" w:rsidRPr="00416C1A" w:rsidRDefault="00416C1A" w:rsidP="00416C1A">
            <w:pPr>
              <w:numPr>
                <w:ilvl w:val="0"/>
                <w:numId w:val="29"/>
              </w:numPr>
              <w:jc w:val="both"/>
            </w:pPr>
            <w:r w:rsidRPr="00416C1A">
              <w:rPr>
                <w:lang w:val="uk-UA"/>
              </w:rPr>
              <w:t>Input/</w:t>
            </w:r>
            <w:r w:rsidRPr="00416C1A">
              <w:t>Output Type – analog and digital channels for connecting the driver’s controller, brake lever, sanding valve, air valves, reversing device, etc.</w:t>
            </w:r>
          </w:p>
          <w:p w14:paraId="56016798" w14:textId="62FBAB3D" w:rsidR="00416C1A" w:rsidRPr="00416C1A" w:rsidRDefault="00416C1A" w:rsidP="00416C1A">
            <w:pPr>
              <w:numPr>
                <w:ilvl w:val="0"/>
                <w:numId w:val="29"/>
              </w:numPr>
              <w:jc w:val="both"/>
            </w:pPr>
            <w:r w:rsidRPr="00416C1A">
              <w:t xml:space="preserve">Response time (Latency): &lt; 10–20 </w:t>
            </w:r>
            <w:proofErr w:type="spellStart"/>
            <w:r w:rsidRPr="00416C1A">
              <w:t>ms</w:t>
            </w:r>
            <w:proofErr w:type="spellEnd"/>
            <w:r w:rsidRPr="00416C1A">
              <w:t xml:space="preserve"> (ensures a “realistic” feel, with no delay between joystick movement and on-screen response).</w:t>
            </w:r>
          </w:p>
          <w:p w14:paraId="1D4D885E" w14:textId="5DF49BEA" w:rsidR="009C62B2" w:rsidRPr="00733872" w:rsidRDefault="00416C1A" w:rsidP="00416C1A">
            <w:pPr>
              <w:numPr>
                <w:ilvl w:val="0"/>
                <w:numId w:val="29"/>
              </w:numPr>
              <w:jc w:val="both"/>
              <w:rPr>
                <w:lang w:val="uk-UA"/>
              </w:rPr>
            </w:pPr>
            <w:r w:rsidRPr="00416C1A">
              <w:t>PC communication interface: USB 2.0/3.0, Ethernet (TCP/IP) for real-time data transmission</w:t>
            </w:r>
            <w:r w:rsidRPr="00416C1A">
              <w:rPr>
                <w:lang w:val="uk-UA"/>
              </w:rPr>
              <w:t>.</w:t>
            </w:r>
          </w:p>
        </w:tc>
      </w:tr>
      <w:tr w:rsidR="00FF7F79" w:rsidRPr="004D4920" w14:paraId="62F85F8A" w14:textId="77777777" w:rsidTr="00FF7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20FFAD74" w14:textId="22F71194" w:rsidR="00FF7F79" w:rsidRPr="00FF7F79" w:rsidRDefault="00FF7F79" w:rsidP="00FF7F79">
            <w:pPr>
              <w:jc w:val="center"/>
            </w:pPr>
            <w:r>
              <w:t>10</w:t>
            </w:r>
          </w:p>
        </w:tc>
        <w:tc>
          <w:tcPr>
            <w:tcW w:w="3595" w:type="dxa"/>
          </w:tcPr>
          <w:p w14:paraId="0BADF0F1" w14:textId="0B11FF58" w:rsidR="00FF7F79" w:rsidRPr="00C71958" w:rsidRDefault="00FF7F79" w:rsidP="009C62B2">
            <w:pPr>
              <w:jc w:val="both"/>
            </w:pPr>
            <w:proofErr w:type="spellStart"/>
            <w:r w:rsidRPr="00FF7F79">
              <w:t>Функціональні</w:t>
            </w:r>
            <w:proofErr w:type="spellEnd"/>
            <w:r w:rsidRPr="00FF7F79">
              <w:t xml:space="preserve"> </w:t>
            </w:r>
            <w:proofErr w:type="spellStart"/>
            <w:r w:rsidRPr="00FF7F79">
              <w:t>вимоги</w:t>
            </w:r>
            <w:proofErr w:type="spellEnd"/>
            <w:r w:rsidRPr="00FF7F79">
              <w:t xml:space="preserve"> </w:t>
            </w:r>
            <w:proofErr w:type="spellStart"/>
            <w:r w:rsidRPr="00FF7F79">
              <w:t>до</w:t>
            </w:r>
            <w:proofErr w:type="spellEnd"/>
            <w:r w:rsidRPr="00FF7F79">
              <w:t xml:space="preserve"> </w:t>
            </w:r>
            <w:proofErr w:type="spellStart"/>
            <w:r w:rsidRPr="00FF7F79">
              <w:t>контролера</w:t>
            </w:r>
            <w:proofErr w:type="spellEnd"/>
          </w:p>
        </w:tc>
        <w:tc>
          <w:tcPr>
            <w:tcW w:w="6591" w:type="dxa"/>
            <w:gridSpan w:val="2"/>
          </w:tcPr>
          <w:p w14:paraId="7A452EB9" w14:textId="77777777" w:rsidR="00C71958" w:rsidRPr="00C71958" w:rsidRDefault="00C71958" w:rsidP="00C71958">
            <w:pPr>
              <w:numPr>
                <w:ilvl w:val="0"/>
                <w:numId w:val="30"/>
              </w:numPr>
              <w:jc w:val="both"/>
              <w:rPr>
                <w:lang w:val="ru-RU"/>
              </w:rPr>
            </w:pPr>
            <w:r w:rsidRPr="00C71958">
              <w:rPr>
                <w:lang w:val="ru-RU"/>
              </w:rPr>
              <w:t>Імітація реальних органів керування:</w:t>
            </w:r>
            <w:r w:rsidRPr="00C71958">
              <w:rPr>
                <w:rFonts w:ascii="Arial" w:hAnsi="Arial" w:cs="Arial"/>
                <w:lang w:val="ru-RU"/>
              </w:rPr>
              <w:t> </w:t>
            </w:r>
            <w:r w:rsidRPr="00C71958">
              <w:rPr>
                <w:rFonts w:ascii="Aptos" w:hAnsi="Aptos" w:cs="Aptos"/>
                <w:lang w:val="ru-RU"/>
              </w:rPr>
              <w:t>Повна</w:t>
            </w:r>
            <w:r w:rsidRPr="00C71958">
              <w:rPr>
                <w:lang w:val="ru-RU"/>
              </w:rPr>
              <w:t xml:space="preserve"> </w:t>
            </w:r>
            <w:r w:rsidRPr="00C71958">
              <w:rPr>
                <w:rFonts w:ascii="Aptos" w:hAnsi="Aptos" w:cs="Aptos"/>
                <w:lang w:val="ru-RU"/>
              </w:rPr>
              <w:t>відповідність</w:t>
            </w:r>
            <w:r w:rsidRPr="00C71958">
              <w:rPr>
                <w:lang w:val="ru-RU"/>
              </w:rPr>
              <w:t xml:space="preserve"> </w:t>
            </w:r>
            <w:r w:rsidRPr="00C71958">
              <w:rPr>
                <w:rFonts w:ascii="Aptos" w:hAnsi="Aptos" w:cs="Aptos"/>
                <w:lang w:val="ru-RU"/>
              </w:rPr>
              <w:t>пультам</w:t>
            </w:r>
            <w:r w:rsidRPr="00C71958">
              <w:rPr>
                <w:lang w:val="ru-RU"/>
              </w:rPr>
              <w:t xml:space="preserve"> </w:t>
            </w:r>
            <w:r w:rsidRPr="00C71958">
              <w:rPr>
                <w:rFonts w:ascii="Aptos" w:hAnsi="Aptos" w:cs="Aptos"/>
                <w:lang w:val="ru-RU"/>
              </w:rPr>
              <w:t>керування</w:t>
            </w:r>
            <w:r w:rsidRPr="00C71958">
              <w:rPr>
                <w:lang w:val="ru-RU"/>
              </w:rPr>
              <w:t xml:space="preserve"> </w:t>
            </w:r>
            <w:r w:rsidRPr="00C71958">
              <w:rPr>
                <w:rFonts w:ascii="Aptos" w:hAnsi="Aptos" w:cs="Aptos"/>
                <w:lang w:val="ru-RU"/>
              </w:rPr>
              <w:t>конкретних</w:t>
            </w:r>
            <w:r w:rsidRPr="00C71958">
              <w:rPr>
                <w:lang w:val="ru-RU"/>
              </w:rPr>
              <w:t xml:space="preserve"> </w:t>
            </w:r>
            <w:r w:rsidRPr="00C71958">
              <w:rPr>
                <w:rFonts w:ascii="Aptos" w:hAnsi="Aptos" w:cs="Aptos"/>
                <w:lang w:val="ru-RU"/>
              </w:rPr>
              <w:t>серій</w:t>
            </w:r>
            <w:r w:rsidRPr="00C71958">
              <w:rPr>
                <w:lang w:val="ru-RU"/>
              </w:rPr>
              <w:t xml:space="preserve"> </w:t>
            </w:r>
            <w:r w:rsidRPr="00C71958">
              <w:rPr>
                <w:rFonts w:ascii="Aptos" w:hAnsi="Aptos" w:cs="Aptos"/>
                <w:lang w:val="ru-RU"/>
              </w:rPr>
              <w:t>локомотивів</w:t>
            </w:r>
            <w:r w:rsidRPr="00C71958">
              <w:rPr>
                <w:lang w:val="ru-RU"/>
              </w:rPr>
              <w:t>.</w:t>
            </w:r>
          </w:p>
          <w:p w14:paraId="4B1E6B37" w14:textId="77777777" w:rsidR="00C71958" w:rsidRPr="00C71958" w:rsidRDefault="00C71958" w:rsidP="00C71958">
            <w:pPr>
              <w:numPr>
                <w:ilvl w:val="0"/>
                <w:numId w:val="30"/>
              </w:numPr>
              <w:jc w:val="both"/>
              <w:rPr>
                <w:lang w:val="ru-RU"/>
              </w:rPr>
            </w:pPr>
            <w:r w:rsidRPr="00C71958">
              <w:rPr>
                <w:lang w:val="ru-RU"/>
              </w:rPr>
              <w:t>Зворотний зв'язок (</w:t>
            </w:r>
            <w:r w:rsidRPr="00C71958">
              <w:t>Haptic</w:t>
            </w:r>
            <w:r w:rsidRPr="00C71958">
              <w:rPr>
                <w:lang w:val="ru-RU"/>
              </w:rPr>
              <w:t xml:space="preserve"> </w:t>
            </w:r>
            <w:r w:rsidRPr="00C71958">
              <w:t>Feedback</w:t>
            </w:r>
            <w:r w:rsidRPr="00C71958">
              <w:rPr>
                <w:lang w:val="ru-RU"/>
              </w:rPr>
              <w:t>):</w:t>
            </w:r>
            <w:r w:rsidRPr="00C71958">
              <w:rPr>
                <w:rFonts w:ascii="Arial" w:hAnsi="Arial" w:cs="Arial"/>
                <w:lang w:val="ru-RU"/>
              </w:rPr>
              <w:t> </w:t>
            </w:r>
            <w:r w:rsidRPr="00C71958">
              <w:rPr>
                <w:rFonts w:ascii="Aptos" w:hAnsi="Aptos" w:cs="Aptos"/>
                <w:lang w:val="ru-RU"/>
              </w:rPr>
              <w:t>Напруга</w:t>
            </w:r>
            <w:r w:rsidRPr="00C71958">
              <w:rPr>
                <w:lang w:val="ru-RU"/>
              </w:rPr>
              <w:t xml:space="preserve"> </w:t>
            </w:r>
            <w:r w:rsidRPr="00C71958">
              <w:rPr>
                <w:rFonts w:ascii="Aptos" w:hAnsi="Aptos" w:cs="Aptos"/>
                <w:lang w:val="ru-RU"/>
              </w:rPr>
              <w:t>на</w:t>
            </w:r>
            <w:r w:rsidRPr="00C71958">
              <w:rPr>
                <w:lang w:val="ru-RU"/>
              </w:rPr>
              <w:t xml:space="preserve"> </w:t>
            </w:r>
            <w:r w:rsidRPr="00C71958">
              <w:rPr>
                <w:rFonts w:ascii="Aptos" w:hAnsi="Aptos" w:cs="Aptos"/>
                <w:lang w:val="ru-RU"/>
              </w:rPr>
              <w:t>контролері</w:t>
            </w:r>
            <w:r w:rsidRPr="00C71958">
              <w:rPr>
                <w:lang w:val="ru-RU"/>
              </w:rPr>
              <w:t xml:space="preserve"> </w:t>
            </w:r>
            <w:r w:rsidRPr="00C71958">
              <w:rPr>
                <w:rFonts w:ascii="Aptos" w:hAnsi="Aptos" w:cs="Aptos"/>
                <w:lang w:val="ru-RU"/>
              </w:rPr>
              <w:t>машиніста</w:t>
            </w:r>
            <w:r w:rsidRPr="00C71958">
              <w:rPr>
                <w:lang w:val="ru-RU"/>
              </w:rPr>
              <w:t xml:space="preserve"> </w:t>
            </w:r>
            <w:r w:rsidRPr="00C71958">
              <w:rPr>
                <w:rFonts w:ascii="Aptos" w:hAnsi="Aptos" w:cs="Aptos"/>
                <w:lang w:val="ru-RU"/>
              </w:rPr>
              <w:t>повинна</w:t>
            </w:r>
            <w:r w:rsidRPr="00C71958">
              <w:rPr>
                <w:lang w:val="ru-RU"/>
              </w:rPr>
              <w:t xml:space="preserve"> </w:t>
            </w:r>
            <w:r w:rsidRPr="00C71958">
              <w:rPr>
                <w:rFonts w:ascii="Aptos" w:hAnsi="Aptos" w:cs="Aptos"/>
                <w:lang w:val="ru-RU"/>
              </w:rPr>
              <w:t>змінюватися</w:t>
            </w:r>
            <w:r w:rsidRPr="00C71958">
              <w:rPr>
                <w:lang w:val="ru-RU"/>
              </w:rPr>
              <w:t xml:space="preserve"> </w:t>
            </w:r>
            <w:r w:rsidRPr="00C71958">
              <w:rPr>
                <w:rFonts w:ascii="Aptos" w:hAnsi="Aptos" w:cs="Aptos"/>
                <w:lang w:val="ru-RU"/>
              </w:rPr>
              <w:t>відповідно</w:t>
            </w:r>
            <w:r w:rsidRPr="00C71958">
              <w:rPr>
                <w:lang w:val="ru-RU"/>
              </w:rPr>
              <w:t xml:space="preserve"> </w:t>
            </w:r>
            <w:r w:rsidRPr="00C71958">
              <w:rPr>
                <w:rFonts w:ascii="Aptos" w:hAnsi="Aptos" w:cs="Aptos"/>
                <w:lang w:val="ru-RU"/>
              </w:rPr>
              <w:t>до</w:t>
            </w:r>
            <w:r w:rsidRPr="00C71958">
              <w:rPr>
                <w:lang w:val="ru-RU"/>
              </w:rPr>
              <w:t xml:space="preserve"> </w:t>
            </w:r>
            <w:r w:rsidRPr="00C71958">
              <w:rPr>
                <w:rFonts w:ascii="Aptos" w:hAnsi="Aptos" w:cs="Aptos"/>
                <w:lang w:val="ru-RU"/>
              </w:rPr>
              <w:t>навантаження</w:t>
            </w:r>
            <w:r w:rsidRPr="00C71958">
              <w:rPr>
                <w:lang w:val="ru-RU"/>
              </w:rPr>
              <w:t>.</w:t>
            </w:r>
          </w:p>
          <w:p w14:paraId="2B011110" w14:textId="4E59A260" w:rsidR="00FF7F79" w:rsidRPr="00C71958" w:rsidRDefault="00C71958" w:rsidP="00733872">
            <w:pPr>
              <w:numPr>
                <w:ilvl w:val="0"/>
                <w:numId w:val="30"/>
              </w:numPr>
              <w:jc w:val="both"/>
              <w:rPr>
                <w:lang w:val="ru-RU"/>
              </w:rPr>
            </w:pPr>
            <w:r w:rsidRPr="00C71958">
              <w:rPr>
                <w:lang w:val="ru-RU"/>
              </w:rPr>
              <w:t>Обов'язкова інсталяція на місці доставки.</w:t>
            </w:r>
          </w:p>
        </w:tc>
      </w:tr>
      <w:tr w:rsidR="00FF7F79" w:rsidRPr="00416C1A" w14:paraId="4E6FED15"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694EBA34" w14:textId="77777777" w:rsidR="00FF7F79" w:rsidRPr="004D4920" w:rsidRDefault="00FF7F79">
            <w:pPr>
              <w:rPr>
                <w:lang w:val="ru-RU"/>
              </w:rPr>
            </w:pPr>
          </w:p>
        </w:tc>
        <w:tc>
          <w:tcPr>
            <w:tcW w:w="3595" w:type="dxa"/>
          </w:tcPr>
          <w:p w14:paraId="0C4A46EB" w14:textId="561C14C1" w:rsidR="00FF7F79" w:rsidRPr="00416C1A" w:rsidRDefault="00416C1A" w:rsidP="009C62B2">
            <w:pPr>
              <w:jc w:val="both"/>
              <w:rPr>
                <w:b/>
                <w:bCs/>
              </w:rPr>
            </w:pPr>
            <w:r w:rsidRPr="00416C1A">
              <w:t>Functional requirements for the controller</w:t>
            </w:r>
          </w:p>
        </w:tc>
        <w:tc>
          <w:tcPr>
            <w:tcW w:w="6591" w:type="dxa"/>
            <w:gridSpan w:val="2"/>
          </w:tcPr>
          <w:p w14:paraId="7D796B5C" w14:textId="75F1D02A" w:rsidR="004E535F" w:rsidRPr="004E535F" w:rsidRDefault="004E535F" w:rsidP="004E535F">
            <w:pPr>
              <w:numPr>
                <w:ilvl w:val="0"/>
                <w:numId w:val="30"/>
              </w:numPr>
              <w:jc w:val="both"/>
            </w:pPr>
            <w:r w:rsidRPr="004E535F">
              <w:t>Realistic control panel simulation:</w:t>
            </w:r>
            <w:r w:rsidRPr="004E535F">
              <w:rPr>
                <w:rFonts w:ascii="Arial" w:hAnsi="Arial" w:cs="Arial"/>
              </w:rPr>
              <w:t> </w:t>
            </w:r>
            <w:r w:rsidRPr="004E535F">
              <w:t>Fully compatible with the control panels of specific locomotive series.</w:t>
            </w:r>
          </w:p>
          <w:p w14:paraId="3618ABD9" w14:textId="661CE304" w:rsidR="004E535F" w:rsidRPr="004E535F" w:rsidRDefault="004E535F" w:rsidP="004E535F">
            <w:pPr>
              <w:numPr>
                <w:ilvl w:val="0"/>
                <w:numId w:val="30"/>
              </w:numPr>
              <w:jc w:val="both"/>
            </w:pPr>
            <w:r w:rsidRPr="004E535F">
              <w:t>Haptic Feedback:</w:t>
            </w:r>
            <w:r w:rsidRPr="004E535F">
              <w:rPr>
                <w:rFonts w:ascii="Arial" w:hAnsi="Arial" w:cs="Arial"/>
              </w:rPr>
              <w:t> </w:t>
            </w:r>
            <w:r w:rsidRPr="004E535F">
              <w:t>The force on the driver's controller should vary according to the load.</w:t>
            </w:r>
          </w:p>
          <w:p w14:paraId="188F59AC" w14:textId="65DDC02C" w:rsidR="00FF7F79" w:rsidRPr="00733872" w:rsidRDefault="004E535F" w:rsidP="004E535F">
            <w:pPr>
              <w:numPr>
                <w:ilvl w:val="0"/>
                <w:numId w:val="30"/>
              </w:numPr>
              <w:jc w:val="both"/>
              <w:rPr>
                <w:lang w:val="uk-UA"/>
              </w:rPr>
            </w:pPr>
            <w:r w:rsidRPr="004E535F">
              <w:rPr>
                <w:lang w:val="ru-RU"/>
              </w:rPr>
              <w:t>On-site installation</w:t>
            </w:r>
            <w:r w:rsidRPr="004E535F">
              <w:rPr>
                <w:lang w:val="uk-UA"/>
              </w:rPr>
              <w:t xml:space="preserve"> required.</w:t>
            </w:r>
          </w:p>
        </w:tc>
      </w:tr>
      <w:tr w:rsidR="00C71958" w:rsidRPr="004D4920" w14:paraId="0D0CF4D8" w14:textId="77777777" w:rsidTr="00C71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783371DE" w14:textId="3A04F1E0" w:rsidR="00C71958" w:rsidRPr="00C71958" w:rsidRDefault="00C71958" w:rsidP="00C71958">
            <w:pPr>
              <w:jc w:val="center"/>
            </w:pPr>
            <w:r>
              <w:t>11</w:t>
            </w:r>
          </w:p>
        </w:tc>
        <w:tc>
          <w:tcPr>
            <w:tcW w:w="3595" w:type="dxa"/>
          </w:tcPr>
          <w:p w14:paraId="68A44723" w14:textId="1714F398" w:rsidR="00C71958" w:rsidRPr="00C71958" w:rsidRDefault="00C71958" w:rsidP="009C62B2">
            <w:pPr>
              <w:jc w:val="both"/>
              <w:rPr>
                <w:b/>
                <w:bCs/>
              </w:rPr>
            </w:pPr>
            <w:r w:rsidRPr="00C71958">
              <w:t>Яка комплектація (монітор + системний блок+ клавіатура + миша)?</w:t>
            </w:r>
            <w:r w:rsidRPr="00C71958">
              <w:rPr>
                <w:b/>
                <w:bCs/>
              </w:rPr>
              <w:t> </w:t>
            </w:r>
          </w:p>
        </w:tc>
        <w:tc>
          <w:tcPr>
            <w:tcW w:w="6591" w:type="dxa"/>
            <w:gridSpan w:val="2"/>
          </w:tcPr>
          <w:p w14:paraId="57D18FB5" w14:textId="77777777" w:rsidR="0082774F" w:rsidRPr="0082774F" w:rsidRDefault="0082774F" w:rsidP="0082774F">
            <w:pPr>
              <w:numPr>
                <w:ilvl w:val="0"/>
                <w:numId w:val="31"/>
              </w:numPr>
              <w:jc w:val="both"/>
              <w:rPr>
                <w:lang w:val="ru-RU"/>
              </w:rPr>
            </w:pPr>
            <w:r w:rsidRPr="0082774F">
              <w:rPr>
                <w:lang w:val="ru-RU"/>
              </w:rPr>
              <w:t>Для</w:t>
            </w:r>
            <w:r w:rsidRPr="0082774F">
              <w:t> </w:t>
            </w:r>
            <w:r w:rsidRPr="0082774F">
              <w:rPr>
                <w:rFonts w:ascii="Arial" w:hAnsi="Arial" w:cs="Arial"/>
                <w:lang w:val="ru-RU"/>
              </w:rPr>
              <w:t> </w:t>
            </w:r>
            <w:r w:rsidRPr="0082774F">
              <w:rPr>
                <w:lang w:val="ru-RU"/>
              </w:rPr>
              <w:t>тренажерів</w:t>
            </w:r>
            <w:r w:rsidRPr="0082774F">
              <w:t> </w:t>
            </w:r>
            <w:r w:rsidRPr="0082774F">
              <w:rPr>
                <w:lang w:val="ru-RU"/>
              </w:rPr>
              <w:t xml:space="preserve">машиністів ТЕП70 та ЧС-7: </w:t>
            </w:r>
            <w:r w:rsidRPr="0082774F">
              <w:t> </w:t>
            </w:r>
          </w:p>
          <w:p w14:paraId="1D82E687" w14:textId="77777777" w:rsidR="0082774F" w:rsidRPr="0082774F" w:rsidRDefault="0082774F" w:rsidP="0082774F">
            <w:pPr>
              <w:numPr>
                <w:ilvl w:val="0"/>
                <w:numId w:val="31"/>
              </w:numPr>
              <w:jc w:val="both"/>
              <w:rPr>
                <w:lang w:val="ru-RU"/>
              </w:rPr>
            </w:pPr>
            <w:r w:rsidRPr="0082774F">
              <w:rPr>
                <w:lang w:val="ru-RU"/>
              </w:rPr>
              <w:t>Телевізор (2</w:t>
            </w:r>
            <w:r w:rsidRPr="0082774F">
              <w:t> </w:t>
            </w:r>
            <w:r w:rsidRPr="0082774F">
              <w:rPr>
                <w:lang w:val="ru-RU"/>
              </w:rPr>
              <w:t xml:space="preserve">шт): діагональ 50’’, 3840 </w:t>
            </w:r>
            <w:r w:rsidRPr="0082774F">
              <w:t>x</w:t>
            </w:r>
            <w:r w:rsidRPr="0082774F">
              <w:rPr>
                <w:lang w:val="ru-RU"/>
              </w:rPr>
              <w:t xml:space="preserve"> 2160, </w:t>
            </w:r>
            <w:r w:rsidRPr="0082774F">
              <w:t>HDR</w:t>
            </w:r>
            <w:r w:rsidRPr="0082774F">
              <w:rPr>
                <w:lang w:val="ru-RU"/>
              </w:rPr>
              <w:t>, вхід для підключення до ПК</w:t>
            </w:r>
            <w:r w:rsidRPr="0082774F">
              <w:t> Philips </w:t>
            </w:r>
            <w:r w:rsidRPr="0082774F">
              <w:rPr>
                <w:lang w:val="ru-RU"/>
              </w:rPr>
              <w:t>50</w:t>
            </w:r>
            <w:r w:rsidRPr="0082774F">
              <w:t>PUS</w:t>
            </w:r>
            <w:r w:rsidRPr="0082774F">
              <w:rPr>
                <w:lang w:val="ru-RU"/>
              </w:rPr>
              <w:t xml:space="preserve">7608/12 або аналоги. </w:t>
            </w:r>
            <w:r w:rsidRPr="0082774F">
              <w:t> </w:t>
            </w:r>
          </w:p>
          <w:p w14:paraId="41D27F5E" w14:textId="77777777" w:rsidR="0082774F" w:rsidRPr="0082774F" w:rsidRDefault="0082774F" w:rsidP="0082774F">
            <w:pPr>
              <w:numPr>
                <w:ilvl w:val="0"/>
                <w:numId w:val="31"/>
              </w:numPr>
              <w:jc w:val="both"/>
              <w:rPr>
                <w:lang w:val="ru-RU"/>
              </w:rPr>
            </w:pPr>
            <w:r w:rsidRPr="0082774F">
              <w:rPr>
                <w:lang w:val="ru-RU"/>
              </w:rPr>
              <w:t>Системний блок 2</w:t>
            </w:r>
            <w:r w:rsidRPr="0082774F">
              <w:t> </w:t>
            </w:r>
            <w:r w:rsidRPr="0082774F">
              <w:rPr>
                <w:lang w:val="ru-RU"/>
              </w:rPr>
              <w:t>шт</w:t>
            </w:r>
            <w:r w:rsidRPr="0082774F">
              <w:t> </w:t>
            </w:r>
            <w:r w:rsidRPr="0082774F">
              <w:rPr>
                <w:lang w:val="ru-RU"/>
              </w:rPr>
              <w:t xml:space="preserve">ОС: </w:t>
            </w:r>
            <w:r w:rsidRPr="0082774F">
              <w:t>Windows</w:t>
            </w:r>
            <w:r w:rsidRPr="0082774F">
              <w:rPr>
                <w:lang w:val="ru-RU"/>
              </w:rPr>
              <w:t xml:space="preserve"> 10 / </w:t>
            </w:r>
            <w:r w:rsidRPr="0082774F">
              <w:t>Windows</w:t>
            </w:r>
            <w:r w:rsidRPr="0082774F">
              <w:rPr>
                <w:lang w:val="ru-RU"/>
              </w:rPr>
              <w:t xml:space="preserve"> 11 Процесор:</w:t>
            </w:r>
            <w:r w:rsidRPr="0082774F">
              <w:t> Intel i</w:t>
            </w:r>
            <w:r w:rsidRPr="0082774F">
              <w:rPr>
                <w:lang w:val="ru-RU"/>
              </w:rPr>
              <w:t>5-6500 3.2</w:t>
            </w:r>
            <w:r w:rsidRPr="0082774F">
              <w:t> GHz </w:t>
            </w:r>
            <w:r w:rsidRPr="0082774F">
              <w:rPr>
                <w:lang w:val="ru-RU"/>
              </w:rPr>
              <w:t xml:space="preserve">Оперативна пам’ять: 8 </w:t>
            </w:r>
            <w:r w:rsidRPr="0082774F">
              <w:t>GB</w:t>
            </w:r>
            <w:r w:rsidRPr="0082774F">
              <w:rPr>
                <w:lang w:val="ru-RU"/>
              </w:rPr>
              <w:t xml:space="preserve"> ОП Відеокарта: </w:t>
            </w:r>
            <w:r w:rsidRPr="0082774F">
              <w:t>NVIDIA</w:t>
            </w:r>
            <w:r w:rsidRPr="0082774F">
              <w:rPr>
                <w:lang w:val="ru-RU"/>
              </w:rPr>
              <w:t xml:space="preserve"> </w:t>
            </w:r>
            <w:r w:rsidRPr="0082774F">
              <w:t>GTX</w:t>
            </w:r>
            <w:r w:rsidRPr="0082774F">
              <w:rPr>
                <w:lang w:val="ru-RU"/>
              </w:rPr>
              <w:t xml:space="preserve"> 3060 8</w:t>
            </w:r>
            <w:r w:rsidRPr="0082774F">
              <w:t>Gb</w:t>
            </w:r>
            <w:r w:rsidRPr="0082774F">
              <w:rPr>
                <w:lang w:val="ru-RU"/>
              </w:rPr>
              <w:t xml:space="preserve"> Місце на диску: 120 </w:t>
            </w:r>
            <w:r w:rsidRPr="0082774F">
              <w:t>GB</w:t>
            </w:r>
            <w:r w:rsidRPr="0082774F">
              <w:rPr>
                <w:lang w:val="ru-RU"/>
              </w:rPr>
              <w:t xml:space="preserve"> доступного місця.</w:t>
            </w:r>
          </w:p>
          <w:p w14:paraId="0149F371" w14:textId="4C49BCCC" w:rsidR="00C71958" w:rsidRPr="0082774F" w:rsidRDefault="0082774F" w:rsidP="00733872">
            <w:pPr>
              <w:numPr>
                <w:ilvl w:val="0"/>
                <w:numId w:val="31"/>
              </w:numPr>
              <w:jc w:val="both"/>
            </w:pPr>
            <w:r w:rsidRPr="0082774F">
              <w:t xml:space="preserve">Комплект </w:t>
            </w:r>
            <w:proofErr w:type="spellStart"/>
            <w:r w:rsidRPr="0082774F">
              <w:t>миша</w:t>
            </w:r>
            <w:proofErr w:type="spellEnd"/>
            <w:r w:rsidRPr="0082774F">
              <w:t xml:space="preserve"> + </w:t>
            </w:r>
            <w:proofErr w:type="spellStart"/>
            <w:r w:rsidRPr="0082774F">
              <w:t>клавіатура</w:t>
            </w:r>
            <w:proofErr w:type="spellEnd"/>
            <w:r w:rsidRPr="0082774F">
              <w:t> </w:t>
            </w:r>
          </w:p>
        </w:tc>
      </w:tr>
      <w:tr w:rsidR="00C71958" w:rsidRPr="00772AA5" w14:paraId="65161A36"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1E4A5DEA" w14:textId="77777777" w:rsidR="00C71958" w:rsidRPr="004D4920" w:rsidRDefault="00C71958">
            <w:pPr>
              <w:rPr>
                <w:lang w:val="ru-RU"/>
              </w:rPr>
            </w:pPr>
          </w:p>
        </w:tc>
        <w:tc>
          <w:tcPr>
            <w:tcW w:w="3595" w:type="dxa"/>
          </w:tcPr>
          <w:p w14:paraId="2601A41D" w14:textId="42A5EC59" w:rsidR="00C71958" w:rsidRPr="00772AA5" w:rsidRDefault="00772AA5" w:rsidP="009C62B2">
            <w:pPr>
              <w:jc w:val="both"/>
              <w:rPr>
                <w:b/>
                <w:bCs/>
              </w:rPr>
            </w:pPr>
            <w:r w:rsidRPr="00772AA5">
              <w:t>What is the configuration (monitor + system unit + keyboard + mouse)?</w:t>
            </w:r>
          </w:p>
        </w:tc>
        <w:tc>
          <w:tcPr>
            <w:tcW w:w="6591" w:type="dxa"/>
            <w:gridSpan w:val="2"/>
          </w:tcPr>
          <w:p w14:paraId="5BBD7AA3" w14:textId="7A66BBE2" w:rsidR="00772AA5" w:rsidRPr="00772AA5" w:rsidRDefault="00772AA5" w:rsidP="00772AA5">
            <w:pPr>
              <w:numPr>
                <w:ilvl w:val="0"/>
                <w:numId w:val="31"/>
              </w:numPr>
              <w:jc w:val="both"/>
            </w:pPr>
            <w:r w:rsidRPr="00772AA5">
              <w:rPr>
                <w:lang w:val="uk-UA"/>
              </w:rPr>
              <w:t xml:space="preserve">For </w:t>
            </w:r>
            <w:r w:rsidRPr="00772AA5">
              <w:t xml:space="preserve">the TEP70 and ChS-7 train operator simulators:  </w:t>
            </w:r>
          </w:p>
          <w:p w14:paraId="0F169C81" w14:textId="543353FA" w:rsidR="00772AA5" w:rsidRPr="00772AA5" w:rsidRDefault="00772AA5" w:rsidP="00772AA5">
            <w:pPr>
              <w:numPr>
                <w:ilvl w:val="0"/>
                <w:numId w:val="31"/>
              </w:numPr>
              <w:jc w:val="both"/>
            </w:pPr>
            <w:r w:rsidRPr="00772AA5">
              <w:t xml:space="preserve">TVs (2 units): 50-inch screen, 3840 x 2160 resolution, HDR, PC input; Philips 50PUS7608/12 or equivalent.  </w:t>
            </w:r>
          </w:p>
          <w:p w14:paraId="717EB9CE" w14:textId="144B7D0D" w:rsidR="00772AA5" w:rsidRPr="00772AA5" w:rsidRDefault="00772AA5" w:rsidP="00772AA5">
            <w:pPr>
              <w:numPr>
                <w:ilvl w:val="0"/>
                <w:numId w:val="31"/>
              </w:numPr>
              <w:jc w:val="both"/>
            </w:pPr>
            <w:r w:rsidRPr="00772AA5">
              <w:t>System unit (2 units): OS: Windows 10 / Windows 11 Processor: Intel i5-6500 3.2 GHz RAM: 8 GB Video card: NVIDIA GTX 3060 8 GB Disk space: 120 GB of available space.</w:t>
            </w:r>
          </w:p>
          <w:p w14:paraId="2801B8AA" w14:textId="06B82BA4" w:rsidR="00C71958" w:rsidRPr="00733872" w:rsidRDefault="00772AA5" w:rsidP="00772AA5">
            <w:pPr>
              <w:numPr>
                <w:ilvl w:val="0"/>
                <w:numId w:val="31"/>
              </w:numPr>
              <w:jc w:val="both"/>
              <w:rPr>
                <w:lang w:val="uk-UA"/>
              </w:rPr>
            </w:pPr>
            <w:r w:rsidRPr="00772AA5">
              <w:rPr>
                <w:lang w:val="ru-RU"/>
              </w:rPr>
              <w:t>Mouse + keyboard</w:t>
            </w:r>
            <w:r w:rsidRPr="00772AA5">
              <w:rPr>
                <w:lang w:val="uk-UA"/>
              </w:rPr>
              <w:t xml:space="preserve"> set</w:t>
            </w:r>
          </w:p>
        </w:tc>
      </w:tr>
      <w:tr w:rsidR="0082774F" w:rsidRPr="004D4920" w14:paraId="438141CC" w14:textId="77777777" w:rsidTr="00827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28D54801" w14:textId="242D3102" w:rsidR="0082774F" w:rsidRPr="0082774F" w:rsidRDefault="0082774F" w:rsidP="0082774F">
            <w:pPr>
              <w:jc w:val="center"/>
            </w:pPr>
            <w:r>
              <w:lastRenderedPageBreak/>
              <w:t>12</w:t>
            </w:r>
          </w:p>
        </w:tc>
        <w:tc>
          <w:tcPr>
            <w:tcW w:w="3595" w:type="dxa"/>
          </w:tcPr>
          <w:p w14:paraId="19380B5C" w14:textId="255E423B" w:rsidR="0082774F" w:rsidRPr="0082774F" w:rsidRDefault="0082774F" w:rsidP="009C62B2">
            <w:pPr>
              <w:jc w:val="both"/>
              <w:rPr>
                <w:b/>
                <w:bCs/>
              </w:rPr>
            </w:pPr>
            <w:proofErr w:type="spellStart"/>
            <w:r w:rsidRPr="0082774F">
              <w:t>Чи</w:t>
            </w:r>
            <w:proofErr w:type="spellEnd"/>
            <w:r w:rsidRPr="0082774F">
              <w:t xml:space="preserve"> </w:t>
            </w:r>
            <w:proofErr w:type="spellStart"/>
            <w:r w:rsidRPr="0082774F">
              <w:t>крісло</w:t>
            </w:r>
            <w:proofErr w:type="spellEnd"/>
            <w:r w:rsidRPr="0082774F">
              <w:t xml:space="preserve"> </w:t>
            </w:r>
            <w:proofErr w:type="spellStart"/>
            <w:r w:rsidRPr="0082774F">
              <w:t>машиніста</w:t>
            </w:r>
            <w:proofErr w:type="spellEnd"/>
            <w:r w:rsidRPr="0082774F">
              <w:t xml:space="preserve"> </w:t>
            </w:r>
            <w:proofErr w:type="spellStart"/>
            <w:r w:rsidRPr="0082774F">
              <w:t>входить</w:t>
            </w:r>
            <w:proofErr w:type="spellEnd"/>
            <w:r w:rsidRPr="0082774F">
              <w:t xml:space="preserve"> в комплект тренажера?</w:t>
            </w:r>
            <w:r w:rsidRPr="0082774F">
              <w:rPr>
                <w:b/>
                <w:bCs/>
              </w:rPr>
              <w:t> </w:t>
            </w:r>
          </w:p>
        </w:tc>
        <w:tc>
          <w:tcPr>
            <w:tcW w:w="6591" w:type="dxa"/>
            <w:gridSpan w:val="2"/>
          </w:tcPr>
          <w:p w14:paraId="3302F460" w14:textId="77777777" w:rsidR="0082774F" w:rsidRPr="0082774F" w:rsidRDefault="0082774F" w:rsidP="0082774F">
            <w:pPr>
              <w:jc w:val="both"/>
              <w:rPr>
                <w:lang w:val="ru-RU"/>
              </w:rPr>
            </w:pPr>
            <w:r w:rsidRPr="0082774F">
              <w:rPr>
                <w:lang w:val="ru-RU"/>
              </w:rPr>
              <w:t>Ні, крісло машиніста в комплект не входить.</w:t>
            </w:r>
            <w:r w:rsidRPr="0082774F">
              <w:t> </w:t>
            </w:r>
          </w:p>
          <w:p w14:paraId="1618765B" w14:textId="77777777" w:rsidR="0082774F" w:rsidRPr="0082774F" w:rsidRDefault="0082774F" w:rsidP="00733872">
            <w:pPr>
              <w:jc w:val="both"/>
              <w:rPr>
                <w:lang w:val="ru-RU"/>
              </w:rPr>
            </w:pPr>
          </w:p>
        </w:tc>
      </w:tr>
      <w:tr w:rsidR="0082774F" w:rsidRPr="0095693B" w14:paraId="5E1932E7"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7BC839DB" w14:textId="77777777" w:rsidR="0082774F" w:rsidRPr="004D4920" w:rsidRDefault="0082774F">
            <w:pPr>
              <w:rPr>
                <w:lang w:val="ru-RU"/>
              </w:rPr>
            </w:pPr>
          </w:p>
        </w:tc>
        <w:tc>
          <w:tcPr>
            <w:tcW w:w="3595" w:type="dxa"/>
          </w:tcPr>
          <w:p w14:paraId="4B607647" w14:textId="0ECA7D4D" w:rsidR="0082774F" w:rsidRPr="0095693B" w:rsidRDefault="0095693B" w:rsidP="009C62B2">
            <w:pPr>
              <w:jc w:val="both"/>
              <w:rPr>
                <w:b/>
                <w:bCs/>
              </w:rPr>
            </w:pPr>
            <w:r w:rsidRPr="0095693B">
              <w:t>Is the driver's seat included with the simulator?</w:t>
            </w:r>
          </w:p>
        </w:tc>
        <w:tc>
          <w:tcPr>
            <w:tcW w:w="6591" w:type="dxa"/>
            <w:gridSpan w:val="2"/>
          </w:tcPr>
          <w:p w14:paraId="4EA6550A" w14:textId="4BD38942" w:rsidR="0082774F" w:rsidRPr="0095693B" w:rsidRDefault="0095693B" w:rsidP="00733872">
            <w:pPr>
              <w:jc w:val="both"/>
            </w:pPr>
            <w:r>
              <w:t>No</w:t>
            </w:r>
          </w:p>
        </w:tc>
      </w:tr>
      <w:tr w:rsidR="0082774F" w:rsidRPr="004D4920" w14:paraId="37EAEAE1" w14:textId="77777777" w:rsidTr="00827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5F9EC236" w14:textId="380912F0" w:rsidR="0082774F" w:rsidRPr="0082774F" w:rsidRDefault="0082774F" w:rsidP="0082774F">
            <w:pPr>
              <w:jc w:val="center"/>
            </w:pPr>
            <w:r>
              <w:t>13</w:t>
            </w:r>
          </w:p>
        </w:tc>
        <w:tc>
          <w:tcPr>
            <w:tcW w:w="3595" w:type="dxa"/>
          </w:tcPr>
          <w:p w14:paraId="688D8D9F" w14:textId="6C97962B" w:rsidR="0082774F" w:rsidRPr="00B268CD" w:rsidRDefault="00B268CD" w:rsidP="009C62B2">
            <w:pPr>
              <w:jc w:val="both"/>
              <w:rPr>
                <w:b/>
                <w:bCs/>
              </w:rPr>
            </w:pPr>
            <w:r w:rsidRPr="00B268CD">
              <w:t>На яких маршрутах чи станціях Укрзалізниці буде проходити симуляція руху локомотива?</w:t>
            </w:r>
            <w:r w:rsidRPr="00B268CD">
              <w:rPr>
                <w:b/>
                <w:bCs/>
              </w:rPr>
              <w:t> </w:t>
            </w:r>
          </w:p>
        </w:tc>
        <w:tc>
          <w:tcPr>
            <w:tcW w:w="6591" w:type="dxa"/>
            <w:gridSpan w:val="2"/>
          </w:tcPr>
          <w:p w14:paraId="570455D1" w14:textId="77777777" w:rsidR="00B268CD" w:rsidRPr="00B268CD" w:rsidRDefault="00B268CD" w:rsidP="00B268CD">
            <w:pPr>
              <w:jc w:val="both"/>
              <w:rPr>
                <w:lang w:val="ru-RU"/>
              </w:rPr>
            </w:pPr>
            <w:r w:rsidRPr="00B268CD">
              <w:rPr>
                <w:lang w:val="ru-RU"/>
              </w:rPr>
              <w:t>Маршрути закладені в Програмне забезпечення</w:t>
            </w:r>
            <w:r w:rsidRPr="00B268CD">
              <w:t> </w:t>
            </w:r>
            <w:proofErr w:type="spellStart"/>
            <w:r w:rsidRPr="00B268CD">
              <w:t>ZDSimulator</w:t>
            </w:r>
            <w:proofErr w:type="spellEnd"/>
            <w:r w:rsidRPr="00B268CD">
              <w:rPr>
                <w:lang w:val="ru-RU"/>
              </w:rPr>
              <w:t>.</w:t>
            </w:r>
            <w:r w:rsidRPr="00B268CD">
              <w:t> </w:t>
            </w:r>
          </w:p>
          <w:p w14:paraId="197EFE35" w14:textId="77777777" w:rsidR="0082774F" w:rsidRPr="00B268CD" w:rsidRDefault="0082774F" w:rsidP="00733872">
            <w:pPr>
              <w:jc w:val="both"/>
              <w:rPr>
                <w:lang w:val="ru-RU"/>
              </w:rPr>
            </w:pPr>
          </w:p>
        </w:tc>
      </w:tr>
      <w:tr w:rsidR="0082774F" w:rsidRPr="0095693B" w14:paraId="55447D97"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15B0DD1B" w14:textId="77777777" w:rsidR="0082774F" w:rsidRPr="004D4920" w:rsidRDefault="0082774F">
            <w:pPr>
              <w:rPr>
                <w:lang w:val="ru-RU"/>
              </w:rPr>
            </w:pPr>
          </w:p>
        </w:tc>
        <w:tc>
          <w:tcPr>
            <w:tcW w:w="3595" w:type="dxa"/>
          </w:tcPr>
          <w:p w14:paraId="3D1F1DF0" w14:textId="21EF8984" w:rsidR="0082774F" w:rsidRPr="0095693B" w:rsidRDefault="0095693B" w:rsidP="009C62B2">
            <w:pPr>
              <w:jc w:val="both"/>
              <w:rPr>
                <w:b/>
                <w:bCs/>
              </w:rPr>
            </w:pPr>
            <w:r w:rsidRPr="0095693B">
              <w:t xml:space="preserve">On which routes or stations of </w:t>
            </w:r>
            <w:proofErr w:type="spellStart"/>
            <w:r w:rsidRPr="0095693B">
              <w:t>Ukrzaliznytsia</w:t>
            </w:r>
            <w:proofErr w:type="spellEnd"/>
            <w:r w:rsidRPr="0095693B">
              <w:t xml:space="preserve"> will the locomotive operation simulation take place?</w:t>
            </w:r>
          </w:p>
        </w:tc>
        <w:tc>
          <w:tcPr>
            <w:tcW w:w="6591" w:type="dxa"/>
            <w:gridSpan w:val="2"/>
          </w:tcPr>
          <w:p w14:paraId="6DCC64D0" w14:textId="02A0B261" w:rsidR="0082774F" w:rsidRPr="00733872" w:rsidRDefault="0053783A" w:rsidP="00733872">
            <w:pPr>
              <w:jc w:val="both"/>
              <w:rPr>
                <w:lang w:val="uk-UA"/>
              </w:rPr>
            </w:pPr>
            <w:r w:rsidRPr="0053783A">
              <w:rPr>
                <w:lang w:val="uk-UA"/>
              </w:rPr>
              <w:t>The routes are programmed into the ZDSimulator software.</w:t>
            </w:r>
          </w:p>
        </w:tc>
      </w:tr>
      <w:tr w:rsidR="00B268CD" w:rsidRPr="007918D3" w14:paraId="375F0E06" w14:textId="77777777" w:rsidTr="00B2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4D88B46B" w14:textId="7A218563" w:rsidR="00B268CD" w:rsidRPr="00B268CD" w:rsidRDefault="00B268CD" w:rsidP="00B268CD">
            <w:pPr>
              <w:jc w:val="center"/>
            </w:pPr>
            <w:r>
              <w:t>14</w:t>
            </w:r>
          </w:p>
        </w:tc>
        <w:tc>
          <w:tcPr>
            <w:tcW w:w="3595" w:type="dxa"/>
          </w:tcPr>
          <w:p w14:paraId="107E47EA" w14:textId="3CFB412B" w:rsidR="00B268CD" w:rsidRPr="007918D3" w:rsidRDefault="007918D3" w:rsidP="009C62B2">
            <w:pPr>
              <w:jc w:val="both"/>
              <w:rPr>
                <w:b/>
                <w:bCs/>
              </w:rPr>
            </w:pPr>
            <w:r w:rsidRPr="007918D3">
              <w:t>Чи будуть надані схеми розвитку шляхів залізничних станцій, їх технічно-експлуатаційні характеристики ПТЕ, технічні, експлуатаційні характеристики маршрутів, блок участків залізниці?</w:t>
            </w:r>
            <w:r w:rsidRPr="007918D3">
              <w:rPr>
                <w:b/>
                <w:bCs/>
              </w:rPr>
              <w:t xml:space="preserve">  </w:t>
            </w:r>
          </w:p>
        </w:tc>
        <w:tc>
          <w:tcPr>
            <w:tcW w:w="6591" w:type="dxa"/>
            <w:gridSpan w:val="2"/>
          </w:tcPr>
          <w:p w14:paraId="41331F46" w14:textId="11D2153E" w:rsidR="007918D3" w:rsidRPr="007918D3" w:rsidRDefault="007918D3" w:rsidP="007918D3">
            <w:pPr>
              <w:jc w:val="both"/>
            </w:pPr>
            <w:proofErr w:type="spellStart"/>
            <w:r w:rsidRPr="007918D3">
              <w:t>Ні</w:t>
            </w:r>
            <w:proofErr w:type="spellEnd"/>
            <w:r w:rsidRPr="007918D3">
              <w:t xml:space="preserve">, </w:t>
            </w:r>
            <w:proofErr w:type="spellStart"/>
            <w:r w:rsidRPr="007918D3">
              <w:t>не</w:t>
            </w:r>
            <w:proofErr w:type="spellEnd"/>
            <w:r w:rsidRPr="007918D3">
              <w:t xml:space="preserve"> </w:t>
            </w:r>
            <w:proofErr w:type="spellStart"/>
            <w:r w:rsidRPr="007918D3">
              <w:t>будуть</w:t>
            </w:r>
            <w:proofErr w:type="spellEnd"/>
            <w:r>
              <w:t>.</w:t>
            </w:r>
          </w:p>
          <w:p w14:paraId="579983B8" w14:textId="77777777" w:rsidR="00B268CD" w:rsidRPr="00733872" w:rsidRDefault="00B268CD" w:rsidP="00733872">
            <w:pPr>
              <w:jc w:val="both"/>
              <w:rPr>
                <w:lang w:val="uk-UA"/>
              </w:rPr>
            </w:pPr>
          </w:p>
        </w:tc>
      </w:tr>
      <w:tr w:rsidR="00B268CD" w:rsidRPr="007918D3" w14:paraId="4CFC12E3"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5AA9D25F" w14:textId="77777777" w:rsidR="00B268CD" w:rsidRPr="007918D3" w:rsidRDefault="00B268CD"/>
        </w:tc>
        <w:tc>
          <w:tcPr>
            <w:tcW w:w="3595" w:type="dxa"/>
          </w:tcPr>
          <w:p w14:paraId="3FF86A64" w14:textId="3BC45F93" w:rsidR="00B268CD" w:rsidRPr="007918D3" w:rsidRDefault="0053783A" w:rsidP="009C62B2">
            <w:pPr>
              <w:jc w:val="both"/>
              <w:rPr>
                <w:b/>
                <w:bCs/>
              </w:rPr>
            </w:pPr>
            <w:r w:rsidRPr="0053783A">
              <w:t>Will the development plans for railway stations, their technical and operational characteristics, the technical and operational characteristics of the routes, and the railway section blocks be provided?</w:t>
            </w:r>
            <w:r w:rsidRPr="0053783A">
              <w:rPr>
                <w:b/>
                <w:bCs/>
              </w:rPr>
              <w:t xml:space="preserve">  </w:t>
            </w:r>
          </w:p>
        </w:tc>
        <w:tc>
          <w:tcPr>
            <w:tcW w:w="6591" w:type="dxa"/>
            <w:gridSpan w:val="2"/>
          </w:tcPr>
          <w:p w14:paraId="38165D0A" w14:textId="41D499C6" w:rsidR="00B268CD" w:rsidRPr="0095693B" w:rsidRDefault="0095693B" w:rsidP="00733872">
            <w:pPr>
              <w:jc w:val="both"/>
            </w:pPr>
            <w:r>
              <w:t>No</w:t>
            </w:r>
          </w:p>
        </w:tc>
      </w:tr>
      <w:tr w:rsidR="007918D3" w:rsidRPr="008F1E5F" w14:paraId="6CFF059A" w14:textId="77777777" w:rsidTr="00791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7D6D6886" w14:textId="5D3FEF5D" w:rsidR="007918D3" w:rsidRPr="007918D3" w:rsidRDefault="008F1E5F" w:rsidP="007918D3">
            <w:pPr>
              <w:jc w:val="center"/>
            </w:pPr>
            <w:r>
              <w:t>15</w:t>
            </w:r>
          </w:p>
        </w:tc>
        <w:tc>
          <w:tcPr>
            <w:tcW w:w="3595" w:type="dxa"/>
          </w:tcPr>
          <w:p w14:paraId="694FE99E" w14:textId="0AA4190F" w:rsidR="007918D3" w:rsidRPr="008F1E5F" w:rsidRDefault="008F1E5F" w:rsidP="009C62B2">
            <w:pPr>
              <w:jc w:val="both"/>
            </w:pPr>
            <w:r w:rsidRPr="008F1E5F">
              <w:rPr>
                <w:rFonts w:ascii="Arial" w:hAnsi="Arial" w:cs="Arial"/>
              </w:rPr>
              <w:t> </w:t>
            </w:r>
            <w:r w:rsidRPr="008F1E5F">
              <w:t>Чи повинні і якщо так то Які умови (стан залізничного полотна, проблеми шляху, та інше) повинні бути закладені в Програмному забезпеченні? </w:t>
            </w:r>
          </w:p>
        </w:tc>
        <w:tc>
          <w:tcPr>
            <w:tcW w:w="6591" w:type="dxa"/>
            <w:gridSpan w:val="2"/>
          </w:tcPr>
          <w:p w14:paraId="39E54FCA" w14:textId="77777777" w:rsidR="008F1E5F" w:rsidRPr="008F1E5F" w:rsidRDefault="008F1E5F" w:rsidP="008F1E5F">
            <w:pPr>
              <w:jc w:val="both"/>
              <w:rPr>
                <w:lang w:val="ru-RU"/>
              </w:rPr>
            </w:pPr>
            <w:r w:rsidRPr="008F1E5F">
              <w:rPr>
                <w:lang w:val="ru-RU"/>
              </w:rPr>
              <w:t>Так, але все це вже закладено в програмному забезпеченні</w:t>
            </w:r>
            <w:r w:rsidRPr="008F1E5F">
              <w:t> </w:t>
            </w:r>
            <w:proofErr w:type="spellStart"/>
            <w:r w:rsidRPr="008F1E5F">
              <w:t>ZDSimulator</w:t>
            </w:r>
            <w:proofErr w:type="spellEnd"/>
            <w:r w:rsidRPr="008F1E5F">
              <w:rPr>
                <w:lang w:val="ru-RU"/>
              </w:rPr>
              <w:t>.</w:t>
            </w:r>
            <w:r w:rsidRPr="008F1E5F">
              <w:t> </w:t>
            </w:r>
          </w:p>
          <w:p w14:paraId="39C245DD" w14:textId="77777777" w:rsidR="007918D3" w:rsidRPr="008F1E5F" w:rsidRDefault="007918D3" w:rsidP="00733872">
            <w:pPr>
              <w:jc w:val="both"/>
              <w:rPr>
                <w:lang w:val="ru-RU"/>
              </w:rPr>
            </w:pPr>
          </w:p>
        </w:tc>
      </w:tr>
      <w:tr w:rsidR="007918D3" w:rsidRPr="009104FE" w14:paraId="2F32508E"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23F5815F" w14:textId="77777777" w:rsidR="007918D3" w:rsidRPr="008F1E5F" w:rsidRDefault="007918D3">
            <w:pPr>
              <w:rPr>
                <w:lang w:val="ru-RU"/>
              </w:rPr>
            </w:pPr>
          </w:p>
        </w:tc>
        <w:tc>
          <w:tcPr>
            <w:tcW w:w="3595" w:type="dxa"/>
          </w:tcPr>
          <w:p w14:paraId="1C70EF3B" w14:textId="65E8E242" w:rsidR="007918D3" w:rsidRPr="009104FE" w:rsidRDefault="009104FE" w:rsidP="009C62B2">
            <w:pPr>
              <w:jc w:val="both"/>
            </w:pPr>
            <w:r w:rsidRPr="009104FE">
              <w:rPr>
                <w:rFonts w:ascii="Arial" w:hAnsi="Arial" w:cs="Arial"/>
              </w:rPr>
              <w:t> </w:t>
            </w:r>
            <w:r w:rsidRPr="009104FE">
              <w:t>Should they be included, and if so, what conditions (track condition, track issues, etc.) should be incorporated into the software?</w:t>
            </w:r>
          </w:p>
        </w:tc>
        <w:tc>
          <w:tcPr>
            <w:tcW w:w="6591" w:type="dxa"/>
            <w:gridSpan w:val="2"/>
          </w:tcPr>
          <w:p w14:paraId="33967C7B" w14:textId="2FE4B445" w:rsidR="007918D3" w:rsidRPr="00733872" w:rsidRDefault="009104FE" w:rsidP="00733872">
            <w:pPr>
              <w:jc w:val="both"/>
              <w:rPr>
                <w:lang w:val="uk-UA"/>
              </w:rPr>
            </w:pPr>
            <w:r w:rsidRPr="009104FE">
              <w:rPr>
                <w:lang w:val="uk-UA"/>
              </w:rPr>
              <w:t>Yes, but all of that is already built into the ZDSimulator software.</w:t>
            </w:r>
          </w:p>
        </w:tc>
      </w:tr>
      <w:tr w:rsidR="008F1E5F" w:rsidRPr="008F1E5F" w14:paraId="6CE0A389" w14:textId="77777777" w:rsidTr="008F1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38491135" w14:textId="5D429634" w:rsidR="008F1E5F" w:rsidRPr="007D1552" w:rsidRDefault="007D1552" w:rsidP="008F1E5F">
            <w:pPr>
              <w:jc w:val="center"/>
            </w:pPr>
            <w:r>
              <w:t>16</w:t>
            </w:r>
          </w:p>
        </w:tc>
        <w:tc>
          <w:tcPr>
            <w:tcW w:w="3595" w:type="dxa"/>
          </w:tcPr>
          <w:p w14:paraId="6625EBE1" w14:textId="7FF8ACFA" w:rsidR="008F1E5F" w:rsidRPr="007D1552" w:rsidRDefault="007D1552" w:rsidP="009C62B2">
            <w:pPr>
              <w:jc w:val="both"/>
              <w:rPr>
                <w:b/>
                <w:bCs/>
              </w:rPr>
            </w:pPr>
            <w:r w:rsidRPr="007D1552">
              <w:t>Які типи дій повинні імітувати користувач (запуск, рух, зміну режиму швидкості та інше)?</w:t>
            </w:r>
            <w:r w:rsidRPr="007D1552">
              <w:rPr>
                <w:b/>
                <w:bCs/>
              </w:rPr>
              <w:t> </w:t>
            </w:r>
          </w:p>
        </w:tc>
        <w:tc>
          <w:tcPr>
            <w:tcW w:w="6591" w:type="dxa"/>
            <w:gridSpan w:val="2"/>
          </w:tcPr>
          <w:p w14:paraId="1AEF0E59" w14:textId="77777777" w:rsidR="007D1552" w:rsidRPr="007D1552" w:rsidRDefault="007D1552" w:rsidP="007D1552">
            <w:pPr>
              <w:jc w:val="both"/>
              <w:rPr>
                <w:lang w:val="ru-RU"/>
              </w:rPr>
            </w:pPr>
            <w:r w:rsidRPr="007D1552">
              <w:rPr>
                <w:lang w:val="ru-RU"/>
              </w:rPr>
              <w:t>Користувач повинен імітувати запуск, рух, зміну режиму швидкості, гальмування.</w:t>
            </w:r>
            <w:r w:rsidRPr="007D1552">
              <w:t> </w:t>
            </w:r>
          </w:p>
          <w:p w14:paraId="57D6F778" w14:textId="77777777" w:rsidR="008F1E5F" w:rsidRPr="007D1552" w:rsidRDefault="008F1E5F" w:rsidP="00733872">
            <w:pPr>
              <w:jc w:val="both"/>
              <w:rPr>
                <w:lang w:val="ru-RU"/>
              </w:rPr>
            </w:pPr>
          </w:p>
        </w:tc>
      </w:tr>
      <w:tr w:rsidR="008F1E5F" w:rsidRPr="00241C70" w14:paraId="2234AFFC"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58CD97C0" w14:textId="77777777" w:rsidR="008F1E5F" w:rsidRPr="008F1E5F" w:rsidRDefault="008F1E5F">
            <w:pPr>
              <w:rPr>
                <w:lang w:val="ru-RU"/>
              </w:rPr>
            </w:pPr>
          </w:p>
        </w:tc>
        <w:tc>
          <w:tcPr>
            <w:tcW w:w="3595" w:type="dxa"/>
          </w:tcPr>
          <w:p w14:paraId="62437F02" w14:textId="1D598EDE" w:rsidR="008F1E5F" w:rsidRPr="00241C70" w:rsidRDefault="00241C70" w:rsidP="009C62B2">
            <w:pPr>
              <w:jc w:val="both"/>
              <w:rPr>
                <w:b/>
                <w:bCs/>
              </w:rPr>
            </w:pPr>
            <w:r w:rsidRPr="00241C70">
              <w:t>What types of actions should the user simulate (starting, moving, changing speed modes, etc.)?</w:t>
            </w:r>
          </w:p>
        </w:tc>
        <w:tc>
          <w:tcPr>
            <w:tcW w:w="6591" w:type="dxa"/>
            <w:gridSpan w:val="2"/>
          </w:tcPr>
          <w:p w14:paraId="526C5CE5" w14:textId="7B5F27D1" w:rsidR="008F1E5F" w:rsidRPr="00733872" w:rsidRDefault="002B6AB5" w:rsidP="00733872">
            <w:pPr>
              <w:jc w:val="both"/>
              <w:rPr>
                <w:lang w:val="uk-UA"/>
              </w:rPr>
            </w:pPr>
            <w:r w:rsidRPr="002B6AB5">
              <w:rPr>
                <w:lang w:val="uk-UA"/>
              </w:rPr>
              <w:t>The user must simulate starting, moving, changing speed settings, and braking.</w:t>
            </w:r>
          </w:p>
        </w:tc>
      </w:tr>
      <w:tr w:rsidR="007D1552" w:rsidRPr="008F1E5F" w14:paraId="5242D853" w14:textId="77777777" w:rsidTr="007D1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7A3FFA1A" w14:textId="37EDAB58" w:rsidR="007D1552" w:rsidRPr="007D1552" w:rsidRDefault="007D1552" w:rsidP="007D1552">
            <w:pPr>
              <w:jc w:val="center"/>
            </w:pPr>
            <w:r>
              <w:t>17</w:t>
            </w:r>
          </w:p>
        </w:tc>
        <w:tc>
          <w:tcPr>
            <w:tcW w:w="3595" w:type="dxa"/>
          </w:tcPr>
          <w:p w14:paraId="036AAF42" w14:textId="58B15F53" w:rsidR="007D1552" w:rsidRPr="00CF030A" w:rsidRDefault="00CF030A" w:rsidP="009C62B2">
            <w:pPr>
              <w:jc w:val="both"/>
              <w:rPr>
                <w:b/>
                <w:bCs/>
              </w:rPr>
            </w:pPr>
            <w:r w:rsidRPr="00CF030A">
              <w:t>Чи повинні і якщо так то Які штатні, непередбачувані, аварійні ситуації повинні бути закладені в Програмному забезпеченні?  </w:t>
            </w:r>
            <w:proofErr w:type="spellStart"/>
            <w:r w:rsidRPr="00CF030A">
              <w:t>Чи</w:t>
            </w:r>
            <w:proofErr w:type="spellEnd"/>
            <w:r w:rsidRPr="00CF030A">
              <w:t xml:space="preserve"> </w:t>
            </w:r>
            <w:proofErr w:type="spellStart"/>
            <w:r w:rsidRPr="00CF030A">
              <w:t>повинні</w:t>
            </w:r>
            <w:proofErr w:type="spellEnd"/>
            <w:r w:rsidRPr="00CF030A">
              <w:t xml:space="preserve"> </w:t>
            </w:r>
            <w:proofErr w:type="spellStart"/>
            <w:r w:rsidRPr="00CF030A">
              <w:t>бути</w:t>
            </w:r>
            <w:proofErr w:type="spellEnd"/>
            <w:r w:rsidRPr="00CF030A">
              <w:t xml:space="preserve"> </w:t>
            </w:r>
            <w:proofErr w:type="spellStart"/>
            <w:r w:rsidRPr="00CF030A">
              <w:t>прописані</w:t>
            </w:r>
            <w:proofErr w:type="spellEnd"/>
            <w:r w:rsidRPr="00CF030A">
              <w:t xml:space="preserve"> </w:t>
            </w:r>
            <w:proofErr w:type="spellStart"/>
            <w:r w:rsidRPr="00CF030A">
              <w:t>виходи</w:t>
            </w:r>
            <w:proofErr w:type="spellEnd"/>
            <w:r w:rsidRPr="00CF030A">
              <w:t xml:space="preserve"> з </w:t>
            </w:r>
            <w:proofErr w:type="spellStart"/>
            <w:r w:rsidRPr="00CF030A">
              <w:t>цих</w:t>
            </w:r>
            <w:proofErr w:type="spellEnd"/>
            <w:r w:rsidRPr="00CF030A">
              <w:t xml:space="preserve"> </w:t>
            </w:r>
            <w:proofErr w:type="spellStart"/>
            <w:r w:rsidRPr="00CF030A">
              <w:t>ситуацій</w:t>
            </w:r>
            <w:proofErr w:type="spellEnd"/>
            <w:r w:rsidRPr="00CF030A">
              <w:t>?</w:t>
            </w:r>
            <w:r w:rsidRPr="00CF030A">
              <w:rPr>
                <w:b/>
                <w:bCs/>
              </w:rPr>
              <w:t> </w:t>
            </w:r>
          </w:p>
        </w:tc>
        <w:tc>
          <w:tcPr>
            <w:tcW w:w="6591" w:type="dxa"/>
            <w:gridSpan w:val="2"/>
          </w:tcPr>
          <w:p w14:paraId="337D3C47" w14:textId="77777777" w:rsidR="00CF030A" w:rsidRPr="00CF030A" w:rsidRDefault="00CF030A" w:rsidP="00CF030A">
            <w:pPr>
              <w:jc w:val="both"/>
              <w:rPr>
                <w:lang w:val="ru-RU"/>
              </w:rPr>
            </w:pPr>
            <w:r w:rsidRPr="00CF030A">
              <w:rPr>
                <w:lang w:val="ru-RU"/>
              </w:rPr>
              <w:t>Так, повинні.</w:t>
            </w:r>
            <w:r w:rsidRPr="00CF030A">
              <w:t> </w:t>
            </w:r>
            <w:r w:rsidRPr="00CF030A">
              <w:rPr>
                <w:lang w:val="ru-RU"/>
              </w:rPr>
              <w:t>В у ліцензійному пакеті</w:t>
            </w:r>
            <w:r w:rsidRPr="00CF030A">
              <w:t> </w:t>
            </w:r>
            <w:proofErr w:type="spellStart"/>
            <w:r w:rsidRPr="00CF030A">
              <w:t>ZDSimulator</w:t>
            </w:r>
            <w:proofErr w:type="spellEnd"/>
            <w:r w:rsidRPr="00CF030A">
              <w:t> </w:t>
            </w:r>
            <w:r w:rsidRPr="00CF030A">
              <w:rPr>
                <w:lang w:val="ru-RU"/>
              </w:rPr>
              <w:t>всі ситуації закладені в Програмне забезпечення.</w:t>
            </w:r>
            <w:r w:rsidRPr="00CF030A">
              <w:t> </w:t>
            </w:r>
          </w:p>
          <w:p w14:paraId="2ED23B8A" w14:textId="77777777" w:rsidR="007D1552" w:rsidRPr="00CF030A" w:rsidRDefault="007D1552" w:rsidP="00733872">
            <w:pPr>
              <w:jc w:val="both"/>
              <w:rPr>
                <w:lang w:val="ru-RU"/>
              </w:rPr>
            </w:pPr>
          </w:p>
        </w:tc>
      </w:tr>
      <w:tr w:rsidR="007D1552" w:rsidRPr="007E37C0" w14:paraId="351A0149"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57060910" w14:textId="77777777" w:rsidR="007D1552" w:rsidRPr="008F1E5F" w:rsidRDefault="007D1552">
            <w:pPr>
              <w:rPr>
                <w:lang w:val="ru-RU"/>
              </w:rPr>
            </w:pPr>
          </w:p>
        </w:tc>
        <w:tc>
          <w:tcPr>
            <w:tcW w:w="3595" w:type="dxa"/>
          </w:tcPr>
          <w:p w14:paraId="1D9690CB" w14:textId="124A382C" w:rsidR="007D1552" w:rsidRPr="008F1E5F" w:rsidRDefault="002B6AB5" w:rsidP="009C62B2">
            <w:pPr>
              <w:jc w:val="both"/>
              <w:rPr>
                <w:b/>
                <w:bCs/>
                <w:lang w:val="ru-RU"/>
              </w:rPr>
            </w:pPr>
            <w:r w:rsidRPr="002B6AB5">
              <w:t>Should the software account for normal, unforeseen, and emergency situations, and if so, which ones? Should solutions for these situations be specified?</w:t>
            </w:r>
          </w:p>
        </w:tc>
        <w:tc>
          <w:tcPr>
            <w:tcW w:w="6591" w:type="dxa"/>
            <w:gridSpan w:val="2"/>
          </w:tcPr>
          <w:p w14:paraId="343D7764" w14:textId="0D6E83CE" w:rsidR="007D1552" w:rsidRPr="00733872" w:rsidRDefault="007E37C0" w:rsidP="00733872">
            <w:pPr>
              <w:jc w:val="both"/>
              <w:rPr>
                <w:lang w:val="uk-UA"/>
              </w:rPr>
            </w:pPr>
            <w:r w:rsidRPr="007E37C0">
              <w:rPr>
                <w:lang w:val="uk-UA"/>
              </w:rPr>
              <w:t>Yes, they should. In the ZDSimulator license package, all scenarios are included in the software.</w:t>
            </w:r>
          </w:p>
        </w:tc>
      </w:tr>
      <w:tr w:rsidR="00CF030A" w:rsidRPr="0060777B" w14:paraId="0FE4A73D" w14:textId="77777777" w:rsidTr="00CF0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3D324594" w14:textId="7DB4C4B0" w:rsidR="00CF030A" w:rsidRPr="00CF030A" w:rsidRDefault="00CF030A" w:rsidP="00CF030A">
            <w:pPr>
              <w:jc w:val="center"/>
            </w:pPr>
            <w:r>
              <w:t>18</w:t>
            </w:r>
          </w:p>
        </w:tc>
        <w:tc>
          <w:tcPr>
            <w:tcW w:w="3595" w:type="dxa"/>
          </w:tcPr>
          <w:p w14:paraId="4CA405A6" w14:textId="62FAB740" w:rsidR="00CF030A" w:rsidRPr="0060777B" w:rsidRDefault="0060777B" w:rsidP="009C62B2">
            <w:pPr>
              <w:jc w:val="both"/>
              <w:rPr>
                <w:b/>
                <w:bCs/>
              </w:rPr>
            </w:pPr>
            <w:r w:rsidRPr="0060777B">
              <w:t>При використанні ліцензійного пакету </w:t>
            </w:r>
            <w:proofErr w:type="spellStart"/>
            <w:r w:rsidRPr="0060777B">
              <w:t>ZDSimulator</w:t>
            </w:r>
            <w:proofErr w:type="spellEnd"/>
            <w:r w:rsidRPr="0060777B">
              <w:t>, Які пакети з маршрутами Укрзалізниці повинні бути включені крім пакету Simulator</w:t>
            </w:r>
            <w:r w:rsidRPr="0060777B">
              <w:rPr>
                <w:rFonts w:ascii="Arial" w:hAnsi="Arial" w:cs="Arial"/>
              </w:rPr>
              <w:t> </w:t>
            </w:r>
            <w:r w:rsidRPr="0060777B">
              <w:t>TEP70 та </w:t>
            </w:r>
            <w:proofErr w:type="spellStart"/>
            <w:r w:rsidRPr="0060777B">
              <w:t>ZDSimulator</w:t>
            </w:r>
            <w:proofErr w:type="spellEnd"/>
            <w:r w:rsidRPr="0060777B">
              <w:rPr>
                <w:rFonts w:ascii="Arial" w:hAnsi="Arial" w:cs="Arial"/>
              </w:rPr>
              <w:t> </w:t>
            </w:r>
            <w:r w:rsidRPr="0060777B">
              <w:t>ChS7? </w:t>
            </w:r>
            <w:r w:rsidRPr="0060777B">
              <w:rPr>
                <w:rFonts w:ascii="Arial" w:hAnsi="Arial" w:cs="Arial"/>
              </w:rPr>
              <w:t> </w:t>
            </w:r>
            <w:r w:rsidRPr="0060777B">
              <w:rPr>
                <w:b/>
                <w:bCs/>
              </w:rPr>
              <w:t xml:space="preserve"> </w:t>
            </w:r>
            <w:r w:rsidRPr="0060777B">
              <w:rPr>
                <w:rFonts w:ascii="Aptos" w:hAnsi="Aptos" w:cs="Aptos"/>
                <w:b/>
                <w:bCs/>
              </w:rPr>
              <w:t> </w:t>
            </w:r>
          </w:p>
        </w:tc>
        <w:tc>
          <w:tcPr>
            <w:tcW w:w="6591" w:type="dxa"/>
            <w:gridSpan w:val="2"/>
          </w:tcPr>
          <w:p w14:paraId="6A221EA1" w14:textId="77777777" w:rsidR="0060777B" w:rsidRPr="0060777B" w:rsidRDefault="0060777B" w:rsidP="0060777B">
            <w:pPr>
              <w:jc w:val="both"/>
            </w:pPr>
            <w:proofErr w:type="spellStart"/>
            <w:r w:rsidRPr="0060777B">
              <w:t>Достатньо</w:t>
            </w:r>
            <w:proofErr w:type="spellEnd"/>
            <w:r w:rsidRPr="0060777B">
              <w:t xml:space="preserve"> </w:t>
            </w:r>
            <w:proofErr w:type="spellStart"/>
            <w:r w:rsidRPr="0060777B">
              <w:t>маршрутів</w:t>
            </w:r>
            <w:proofErr w:type="spellEnd"/>
            <w:r w:rsidRPr="0060777B">
              <w:t xml:space="preserve"> з ліцензійного пакету Deluxe Edition. </w:t>
            </w:r>
          </w:p>
          <w:p w14:paraId="4B7984B3" w14:textId="77777777" w:rsidR="00CF030A" w:rsidRPr="0060777B" w:rsidRDefault="00CF030A" w:rsidP="00733872">
            <w:pPr>
              <w:jc w:val="both"/>
            </w:pPr>
          </w:p>
        </w:tc>
      </w:tr>
      <w:tr w:rsidR="00CF030A" w:rsidRPr="0060777B" w14:paraId="1E8A4C15"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24DC784E" w14:textId="77777777" w:rsidR="00CF030A" w:rsidRPr="0060777B" w:rsidRDefault="00CF030A"/>
        </w:tc>
        <w:tc>
          <w:tcPr>
            <w:tcW w:w="3595" w:type="dxa"/>
          </w:tcPr>
          <w:p w14:paraId="39002194" w14:textId="15BC81CE" w:rsidR="00CF030A" w:rsidRPr="0060777B" w:rsidRDefault="007E37C0" w:rsidP="009C62B2">
            <w:pPr>
              <w:jc w:val="both"/>
              <w:rPr>
                <w:b/>
                <w:bCs/>
              </w:rPr>
            </w:pPr>
            <w:r w:rsidRPr="007E37C0">
              <w:t xml:space="preserve">When using the </w:t>
            </w:r>
            <w:proofErr w:type="spellStart"/>
            <w:r w:rsidRPr="007E37C0">
              <w:t>ZDSimulator</w:t>
            </w:r>
            <w:proofErr w:type="spellEnd"/>
            <w:r w:rsidRPr="007E37C0">
              <w:t xml:space="preserve"> license package, which </w:t>
            </w:r>
            <w:proofErr w:type="spellStart"/>
            <w:r w:rsidRPr="007E37C0">
              <w:t>Ukrzaliznytsia</w:t>
            </w:r>
            <w:proofErr w:type="spellEnd"/>
            <w:r w:rsidRPr="007E37C0">
              <w:t xml:space="preserve"> route packages should be included in addition to the Simulator TEP70 and </w:t>
            </w:r>
            <w:proofErr w:type="spellStart"/>
            <w:r w:rsidRPr="007E37C0">
              <w:t>ZDSimulator</w:t>
            </w:r>
            <w:proofErr w:type="spellEnd"/>
            <w:r w:rsidRPr="007E37C0">
              <w:t xml:space="preserve"> ChS7 packages? </w:t>
            </w:r>
            <w:r w:rsidRPr="007E37C0">
              <w:rPr>
                <w:rFonts w:ascii="Arial" w:hAnsi="Arial" w:cs="Arial"/>
              </w:rPr>
              <w:t> </w:t>
            </w:r>
            <w:r w:rsidRPr="007E37C0">
              <w:rPr>
                <w:b/>
                <w:bCs/>
              </w:rPr>
              <w:t xml:space="preserve">  </w:t>
            </w:r>
          </w:p>
        </w:tc>
        <w:tc>
          <w:tcPr>
            <w:tcW w:w="6591" w:type="dxa"/>
            <w:gridSpan w:val="2"/>
          </w:tcPr>
          <w:p w14:paraId="5514EB0E" w14:textId="2273099A" w:rsidR="00CF030A" w:rsidRPr="00733872" w:rsidRDefault="00F17680" w:rsidP="00733872">
            <w:pPr>
              <w:jc w:val="both"/>
              <w:rPr>
                <w:lang w:val="uk-UA"/>
              </w:rPr>
            </w:pPr>
            <w:r w:rsidRPr="00F17680">
              <w:rPr>
                <w:lang w:val="uk-UA"/>
              </w:rPr>
              <w:t>The routes included in the Deluxe Edition license package are sufficient.</w:t>
            </w:r>
          </w:p>
        </w:tc>
      </w:tr>
      <w:tr w:rsidR="0060777B" w:rsidRPr="008750B9" w14:paraId="7525C698" w14:textId="77777777" w:rsidTr="00607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14AEA403" w14:textId="4EC2A6AD" w:rsidR="0060777B" w:rsidRPr="0060777B" w:rsidRDefault="008750B9" w:rsidP="0060777B">
            <w:pPr>
              <w:jc w:val="center"/>
            </w:pPr>
            <w:r>
              <w:t>19</w:t>
            </w:r>
          </w:p>
        </w:tc>
        <w:tc>
          <w:tcPr>
            <w:tcW w:w="3595" w:type="dxa"/>
          </w:tcPr>
          <w:p w14:paraId="6D997805" w14:textId="77777777" w:rsidR="008750B9" w:rsidRPr="008750B9" w:rsidRDefault="008750B9" w:rsidP="008750B9">
            <w:pPr>
              <w:jc w:val="both"/>
            </w:pPr>
            <w:r w:rsidRPr="008750B9">
              <w:t>Робоче місце, оснащене спеціалізованим навчальним програмним забезпеченням та кранами машиніста ум. № 254 та ум. № 394:</w:t>
            </w:r>
          </w:p>
          <w:p w14:paraId="339E4BE2" w14:textId="77777777" w:rsidR="008750B9" w:rsidRPr="008750B9" w:rsidRDefault="008750B9" w:rsidP="008750B9">
            <w:pPr>
              <w:jc w:val="both"/>
            </w:pPr>
          </w:p>
          <w:p w14:paraId="0AD6B9F8" w14:textId="43EB0E07" w:rsidR="0060777B" w:rsidRPr="008750B9" w:rsidRDefault="008750B9" w:rsidP="004B3B15">
            <w:pPr>
              <w:jc w:val="both"/>
            </w:pPr>
            <w:r w:rsidRPr="008750B9">
              <w:t>Яка комплектація робочого місця (монітор + системний блок+ клавіатура + миша + стіл + крісло)?</w:t>
            </w:r>
          </w:p>
        </w:tc>
        <w:tc>
          <w:tcPr>
            <w:tcW w:w="6591" w:type="dxa"/>
            <w:gridSpan w:val="2"/>
          </w:tcPr>
          <w:p w14:paraId="0503878E" w14:textId="77777777" w:rsidR="008750B9" w:rsidRPr="008750B9" w:rsidRDefault="008750B9" w:rsidP="008750B9">
            <w:pPr>
              <w:numPr>
                <w:ilvl w:val="0"/>
                <w:numId w:val="39"/>
              </w:numPr>
              <w:jc w:val="both"/>
            </w:pPr>
            <w:r w:rsidRPr="008750B9">
              <w:rPr>
                <w:lang w:val="ru-RU"/>
              </w:rPr>
              <w:t>Монітор</w:t>
            </w:r>
            <w:r w:rsidRPr="008750B9">
              <w:t xml:space="preserve">, </w:t>
            </w:r>
            <w:r w:rsidRPr="008750B9">
              <w:rPr>
                <w:lang w:val="ru-RU"/>
              </w:rPr>
              <w:t>Діагональ</w:t>
            </w:r>
            <w:r w:rsidRPr="008750B9">
              <w:t xml:space="preserve"> 23.8", </w:t>
            </w:r>
            <w:r w:rsidRPr="008750B9">
              <w:rPr>
                <w:lang w:val="ru-RU"/>
              </w:rPr>
              <w:t>Роздільна</w:t>
            </w:r>
            <w:r w:rsidRPr="008750B9">
              <w:t xml:space="preserve"> </w:t>
            </w:r>
            <w:r w:rsidRPr="008750B9">
              <w:rPr>
                <w:lang w:val="ru-RU"/>
              </w:rPr>
              <w:t>здатність</w:t>
            </w:r>
            <w:r w:rsidRPr="008750B9">
              <w:t xml:space="preserve"> 1920 x 1080, </w:t>
            </w:r>
            <w:r w:rsidRPr="008750B9">
              <w:rPr>
                <w:lang w:val="ru-RU"/>
              </w:rPr>
              <w:t>Матриця</w:t>
            </w:r>
            <w:r w:rsidRPr="008750B9">
              <w:t xml:space="preserve"> IPS, </w:t>
            </w:r>
            <w:r w:rsidRPr="008750B9">
              <w:rPr>
                <w:lang w:val="ru-RU"/>
              </w:rPr>
              <w:t>Покриття</w:t>
            </w:r>
            <w:r w:rsidRPr="008750B9">
              <w:t xml:space="preserve"> </w:t>
            </w:r>
            <w:r w:rsidRPr="008750B9">
              <w:rPr>
                <w:lang w:val="ru-RU"/>
              </w:rPr>
              <w:t>дисплея</w:t>
            </w:r>
            <w:r w:rsidRPr="008750B9">
              <w:t xml:space="preserve"> </w:t>
            </w:r>
            <w:r w:rsidRPr="008750B9">
              <w:rPr>
                <w:lang w:val="ru-RU"/>
              </w:rPr>
              <w:t>антиблікове</w:t>
            </w:r>
            <w:r w:rsidRPr="008750B9">
              <w:t xml:space="preserve">, </w:t>
            </w:r>
            <w:r w:rsidRPr="008750B9">
              <w:rPr>
                <w:lang w:val="ru-RU"/>
              </w:rPr>
              <w:t>Час</w:t>
            </w:r>
            <w:r w:rsidRPr="008750B9">
              <w:t xml:space="preserve"> </w:t>
            </w:r>
            <w:r w:rsidRPr="008750B9">
              <w:rPr>
                <w:lang w:val="ru-RU"/>
              </w:rPr>
              <w:t>відгуку</w:t>
            </w:r>
            <w:r w:rsidRPr="008750B9">
              <w:t xml:space="preserve"> (</w:t>
            </w:r>
            <w:r w:rsidRPr="008750B9">
              <w:rPr>
                <w:lang w:val="ru-RU"/>
              </w:rPr>
              <w:t>мінімальний</w:t>
            </w:r>
            <w:r w:rsidRPr="008750B9">
              <w:t xml:space="preserve">) 0.5 </w:t>
            </w:r>
            <w:r w:rsidRPr="008750B9">
              <w:rPr>
                <w:lang w:val="ru-RU"/>
              </w:rPr>
              <w:t>мс</w:t>
            </w:r>
            <w:r w:rsidRPr="008750B9">
              <w:t xml:space="preserve">, </w:t>
            </w:r>
            <w:r w:rsidRPr="008750B9">
              <w:rPr>
                <w:lang w:val="ru-RU"/>
              </w:rPr>
              <w:t>Яскравість</w:t>
            </w:r>
            <w:r w:rsidRPr="008750B9">
              <w:t xml:space="preserve"> 300 </w:t>
            </w:r>
            <w:r w:rsidRPr="008750B9">
              <w:rPr>
                <w:lang w:val="ru-RU"/>
              </w:rPr>
              <w:t>кд</w:t>
            </w:r>
            <w:r w:rsidRPr="008750B9">
              <w:t>/</w:t>
            </w:r>
            <w:r w:rsidRPr="008750B9">
              <w:rPr>
                <w:lang w:val="ru-RU"/>
              </w:rPr>
              <w:t>м</w:t>
            </w:r>
            <w:r w:rsidRPr="008750B9">
              <w:t xml:space="preserve">2, </w:t>
            </w:r>
            <w:r w:rsidRPr="008750B9">
              <w:rPr>
                <w:lang w:val="ru-RU"/>
              </w:rPr>
              <w:t>Частота</w:t>
            </w:r>
            <w:r w:rsidRPr="008750B9">
              <w:t xml:space="preserve"> </w:t>
            </w:r>
            <w:r w:rsidRPr="008750B9">
              <w:rPr>
                <w:lang w:val="ru-RU"/>
              </w:rPr>
              <w:t>оновлення</w:t>
            </w:r>
            <w:r w:rsidRPr="008750B9">
              <w:t xml:space="preserve"> 200 </w:t>
            </w:r>
            <w:r w:rsidRPr="008750B9">
              <w:rPr>
                <w:lang w:val="ru-RU"/>
              </w:rPr>
              <w:t>Гц</w:t>
            </w:r>
            <w:r w:rsidRPr="008750B9">
              <w:t xml:space="preserve">, </w:t>
            </w:r>
            <w:r w:rsidRPr="008750B9">
              <w:rPr>
                <w:lang w:val="ru-RU"/>
              </w:rPr>
              <w:t>Контрастність</w:t>
            </w:r>
            <w:r w:rsidRPr="008750B9">
              <w:t xml:space="preserve"> 1000:1, </w:t>
            </w:r>
            <w:r w:rsidRPr="008750B9">
              <w:rPr>
                <w:lang w:val="ru-RU"/>
              </w:rPr>
              <w:t>Динамічна</w:t>
            </w:r>
            <w:r w:rsidRPr="008750B9">
              <w:t xml:space="preserve"> </w:t>
            </w:r>
            <w:r w:rsidRPr="008750B9">
              <w:rPr>
                <w:lang w:val="ru-RU"/>
              </w:rPr>
              <w:t>контрастність</w:t>
            </w:r>
            <w:r w:rsidRPr="008750B9">
              <w:t xml:space="preserve"> 100 000 000:1, </w:t>
            </w:r>
            <w:r w:rsidRPr="008750B9">
              <w:rPr>
                <w:lang w:val="ru-RU"/>
              </w:rPr>
              <w:t>Формат</w:t>
            </w:r>
            <w:r w:rsidRPr="008750B9">
              <w:t xml:space="preserve"> </w:t>
            </w:r>
            <w:r w:rsidRPr="008750B9">
              <w:rPr>
                <w:lang w:val="ru-RU"/>
              </w:rPr>
              <w:t>екрану</w:t>
            </w:r>
            <w:r w:rsidRPr="008750B9">
              <w:t xml:space="preserve"> 16:9, </w:t>
            </w:r>
            <w:r w:rsidRPr="008750B9">
              <w:rPr>
                <w:lang w:val="ru-RU"/>
              </w:rPr>
              <w:t>Горизонтальний</w:t>
            </w:r>
            <w:r w:rsidRPr="008750B9">
              <w:t xml:space="preserve"> </w:t>
            </w:r>
            <w:r w:rsidRPr="008750B9">
              <w:rPr>
                <w:lang w:val="ru-RU"/>
              </w:rPr>
              <w:t>кут</w:t>
            </w:r>
            <w:r w:rsidRPr="008750B9">
              <w:t xml:space="preserve"> </w:t>
            </w:r>
            <w:r w:rsidRPr="008750B9">
              <w:rPr>
                <w:lang w:val="ru-RU"/>
              </w:rPr>
              <w:t>огляду</w:t>
            </w:r>
            <w:r w:rsidRPr="008750B9">
              <w:t xml:space="preserve"> 178 </w:t>
            </w:r>
            <w:r w:rsidRPr="008750B9">
              <w:rPr>
                <w:lang w:val="ru-RU"/>
              </w:rPr>
              <w:t>градусів</w:t>
            </w:r>
            <w:r w:rsidRPr="008750B9">
              <w:t xml:space="preserve">, </w:t>
            </w:r>
            <w:r w:rsidRPr="008750B9">
              <w:rPr>
                <w:lang w:val="ru-RU"/>
              </w:rPr>
              <w:t>Вертикальний</w:t>
            </w:r>
            <w:r w:rsidRPr="008750B9">
              <w:t xml:space="preserve"> </w:t>
            </w:r>
            <w:r w:rsidRPr="008750B9">
              <w:rPr>
                <w:lang w:val="ru-RU"/>
              </w:rPr>
              <w:t>кут</w:t>
            </w:r>
            <w:r w:rsidRPr="008750B9">
              <w:t xml:space="preserve"> </w:t>
            </w:r>
            <w:r w:rsidRPr="008750B9">
              <w:rPr>
                <w:lang w:val="ru-RU"/>
              </w:rPr>
              <w:t>огляду</w:t>
            </w:r>
            <w:r w:rsidRPr="008750B9">
              <w:t xml:space="preserve"> 178 </w:t>
            </w:r>
            <w:r w:rsidRPr="008750B9">
              <w:rPr>
                <w:lang w:val="ru-RU"/>
              </w:rPr>
              <w:t>градусів</w:t>
            </w:r>
            <w:r w:rsidRPr="008750B9">
              <w:t xml:space="preserve">, </w:t>
            </w:r>
            <w:r w:rsidRPr="008750B9">
              <w:rPr>
                <w:lang w:val="ru-RU"/>
              </w:rPr>
              <w:t>Видимий</w:t>
            </w:r>
            <w:r w:rsidRPr="008750B9">
              <w:t xml:space="preserve"> </w:t>
            </w:r>
            <w:r w:rsidRPr="008750B9">
              <w:rPr>
                <w:lang w:val="ru-RU"/>
              </w:rPr>
              <w:t>розмір</w:t>
            </w:r>
            <w:r w:rsidRPr="008750B9">
              <w:t xml:space="preserve"> </w:t>
            </w:r>
            <w:r w:rsidRPr="008750B9">
              <w:rPr>
                <w:lang w:val="ru-RU"/>
              </w:rPr>
              <w:t>дисплея</w:t>
            </w:r>
            <w:r w:rsidRPr="008750B9">
              <w:t xml:space="preserve">: 527,04 x 296,46 </w:t>
            </w:r>
            <w:r w:rsidRPr="008750B9">
              <w:rPr>
                <w:lang w:val="ru-RU"/>
              </w:rPr>
              <w:t>мм</w:t>
            </w:r>
            <w:r w:rsidRPr="008750B9">
              <w:t xml:space="preserve">, </w:t>
            </w:r>
            <w:r w:rsidRPr="008750B9">
              <w:rPr>
                <w:lang w:val="ru-RU"/>
              </w:rPr>
              <w:t>Величина</w:t>
            </w:r>
            <w:r w:rsidRPr="008750B9">
              <w:t xml:space="preserve"> </w:t>
            </w:r>
            <w:r w:rsidRPr="008750B9">
              <w:rPr>
                <w:lang w:val="ru-RU"/>
              </w:rPr>
              <w:t>пікселя</w:t>
            </w:r>
            <w:r w:rsidRPr="008750B9">
              <w:t xml:space="preserve"> - 0.2745 </w:t>
            </w:r>
            <w:r w:rsidRPr="008750B9">
              <w:rPr>
                <w:lang w:val="ru-RU"/>
              </w:rPr>
              <w:t>мм</w:t>
            </w:r>
            <w:r w:rsidRPr="008750B9">
              <w:t xml:space="preserve">, </w:t>
            </w:r>
            <w:r w:rsidRPr="008750B9">
              <w:rPr>
                <w:lang w:val="ru-RU"/>
              </w:rPr>
              <w:t>Роз</w:t>
            </w:r>
            <w:r w:rsidRPr="008750B9">
              <w:t>'</w:t>
            </w:r>
            <w:r w:rsidRPr="008750B9">
              <w:rPr>
                <w:lang w:val="ru-RU"/>
              </w:rPr>
              <w:t>єми</w:t>
            </w:r>
            <w:r w:rsidRPr="008750B9">
              <w:t xml:space="preserve">: HDMI; </w:t>
            </w:r>
            <w:r w:rsidRPr="008750B9">
              <w:rPr>
                <w:lang w:val="ru-RU"/>
              </w:rPr>
              <w:t>вихід</w:t>
            </w:r>
            <w:r w:rsidRPr="008750B9">
              <w:t xml:space="preserve"> </w:t>
            </w:r>
            <w:r w:rsidRPr="008750B9">
              <w:rPr>
                <w:lang w:val="ru-RU"/>
              </w:rPr>
              <w:t>для</w:t>
            </w:r>
            <w:r w:rsidRPr="008750B9">
              <w:t xml:space="preserve"> </w:t>
            </w:r>
            <w:r w:rsidRPr="008750B9">
              <w:rPr>
                <w:lang w:val="ru-RU"/>
              </w:rPr>
              <w:t>навушників</w:t>
            </w:r>
            <w:r w:rsidRPr="008750B9">
              <w:t>; DisplayPort</w:t>
            </w:r>
          </w:p>
          <w:p w14:paraId="7374120C" w14:textId="77777777" w:rsidR="008750B9" w:rsidRPr="008750B9" w:rsidRDefault="008750B9" w:rsidP="008750B9">
            <w:pPr>
              <w:numPr>
                <w:ilvl w:val="0"/>
                <w:numId w:val="39"/>
              </w:numPr>
              <w:jc w:val="both"/>
            </w:pPr>
            <w:r w:rsidRPr="008750B9">
              <w:rPr>
                <w:lang w:val="ru-RU"/>
              </w:rPr>
              <w:t>Системний</w:t>
            </w:r>
            <w:r w:rsidRPr="008750B9">
              <w:t xml:space="preserve"> </w:t>
            </w:r>
            <w:r w:rsidRPr="008750B9">
              <w:rPr>
                <w:lang w:val="ru-RU"/>
              </w:rPr>
              <w:t>блок</w:t>
            </w:r>
            <w:r w:rsidRPr="008750B9">
              <w:t xml:space="preserve">: Core i7 4770 (3.4 - 3.9 </w:t>
            </w:r>
            <w:r w:rsidRPr="008750B9">
              <w:rPr>
                <w:lang w:val="ru-RU"/>
              </w:rPr>
              <w:t>ГГц</w:t>
            </w:r>
            <w:r w:rsidRPr="008750B9">
              <w:t xml:space="preserve">) / </w:t>
            </w:r>
            <w:r w:rsidRPr="008750B9">
              <w:rPr>
                <w:lang w:val="ru-RU"/>
              </w:rPr>
              <w:t>ОЗУ</w:t>
            </w:r>
            <w:r w:rsidRPr="008750B9">
              <w:t xml:space="preserve"> 16 </w:t>
            </w:r>
            <w:r w:rsidRPr="008750B9">
              <w:rPr>
                <w:lang w:val="ru-RU"/>
              </w:rPr>
              <w:t>ГБ</w:t>
            </w:r>
            <w:r w:rsidRPr="008750B9">
              <w:t xml:space="preserve"> / 512 </w:t>
            </w:r>
            <w:r w:rsidRPr="008750B9">
              <w:rPr>
                <w:lang w:val="ru-RU"/>
              </w:rPr>
              <w:t>ГБ</w:t>
            </w:r>
            <w:r w:rsidRPr="008750B9">
              <w:t xml:space="preserve"> / GeForce RTX 3060, 12 </w:t>
            </w:r>
            <w:r w:rsidRPr="008750B9">
              <w:rPr>
                <w:lang w:val="ru-RU"/>
              </w:rPr>
              <w:t>ГБ</w:t>
            </w:r>
            <w:r w:rsidRPr="008750B9">
              <w:t xml:space="preserve"> / LAN + Wi-Fi, </w:t>
            </w:r>
            <w:r w:rsidRPr="008750B9">
              <w:rPr>
                <w:lang w:val="ru-RU"/>
              </w:rPr>
              <w:t>Відеокарта</w:t>
            </w:r>
            <w:r w:rsidRPr="008750B9">
              <w:t xml:space="preserve">: GeForce RTX 3060, </w:t>
            </w:r>
            <w:r w:rsidRPr="008750B9">
              <w:rPr>
                <w:lang w:val="ru-RU"/>
              </w:rPr>
              <w:t>Обсяг</w:t>
            </w:r>
            <w:r w:rsidRPr="008750B9">
              <w:t xml:space="preserve"> </w:t>
            </w:r>
            <w:r w:rsidRPr="008750B9">
              <w:rPr>
                <w:lang w:val="ru-RU"/>
              </w:rPr>
              <w:t>оперативної</w:t>
            </w:r>
            <w:r w:rsidRPr="008750B9">
              <w:t xml:space="preserve"> </w:t>
            </w:r>
            <w:r w:rsidRPr="008750B9">
              <w:rPr>
                <w:lang w:val="ru-RU"/>
              </w:rPr>
              <w:t>пам</w:t>
            </w:r>
            <w:r w:rsidRPr="008750B9">
              <w:t>'</w:t>
            </w:r>
            <w:r w:rsidRPr="008750B9">
              <w:rPr>
                <w:lang w:val="ru-RU"/>
              </w:rPr>
              <w:t>яті</w:t>
            </w:r>
            <w:r w:rsidRPr="008750B9">
              <w:t xml:space="preserve">: 16 </w:t>
            </w:r>
            <w:r w:rsidRPr="008750B9">
              <w:rPr>
                <w:lang w:val="ru-RU"/>
              </w:rPr>
              <w:t>ГБ</w:t>
            </w:r>
            <w:r w:rsidRPr="008750B9">
              <w:t xml:space="preserve">, </w:t>
            </w:r>
            <w:r w:rsidRPr="008750B9">
              <w:rPr>
                <w:lang w:val="ru-RU"/>
              </w:rPr>
              <w:t>Процесор</w:t>
            </w:r>
            <w:r w:rsidRPr="008750B9">
              <w:t xml:space="preserve"> </w:t>
            </w:r>
            <w:r w:rsidRPr="008750B9">
              <w:rPr>
                <w:lang w:val="ru-RU"/>
              </w:rPr>
              <w:t>Чотириядерний</w:t>
            </w:r>
            <w:r w:rsidRPr="008750B9">
              <w:t xml:space="preserve"> Intel Core i7-4770 (3.4 </w:t>
            </w:r>
            <w:r w:rsidRPr="008750B9">
              <w:rPr>
                <w:lang w:val="ru-RU"/>
              </w:rPr>
              <w:t>ГГц</w:t>
            </w:r>
            <w:r w:rsidRPr="008750B9">
              <w:t>)</w:t>
            </w:r>
          </w:p>
          <w:p w14:paraId="46E550CB" w14:textId="77777777" w:rsidR="008750B9" w:rsidRPr="008750B9" w:rsidRDefault="008750B9" w:rsidP="008750B9">
            <w:pPr>
              <w:numPr>
                <w:ilvl w:val="0"/>
                <w:numId w:val="39"/>
              </w:numPr>
              <w:jc w:val="both"/>
            </w:pPr>
            <w:proofErr w:type="spellStart"/>
            <w:r w:rsidRPr="008750B9">
              <w:t>Клавіатура</w:t>
            </w:r>
            <w:proofErr w:type="spellEnd"/>
            <w:r w:rsidRPr="008750B9">
              <w:t xml:space="preserve">, </w:t>
            </w:r>
            <w:proofErr w:type="spellStart"/>
            <w:r w:rsidRPr="008750B9">
              <w:t>миша</w:t>
            </w:r>
            <w:proofErr w:type="spellEnd"/>
            <w:r w:rsidRPr="008750B9">
              <w:t>,</w:t>
            </w:r>
          </w:p>
          <w:p w14:paraId="66594E17" w14:textId="77777777" w:rsidR="008750B9" w:rsidRPr="008750B9" w:rsidRDefault="008750B9" w:rsidP="008750B9">
            <w:pPr>
              <w:numPr>
                <w:ilvl w:val="0"/>
                <w:numId w:val="39"/>
              </w:numPr>
              <w:jc w:val="both"/>
              <w:rPr>
                <w:lang w:val="ru-RU"/>
              </w:rPr>
            </w:pPr>
            <w:r w:rsidRPr="008750B9">
              <w:rPr>
                <w:lang w:val="ru-RU"/>
              </w:rPr>
              <w:t>Кран машиніста ум. №254 переобладнаний для роботи з ПЗ тренажера</w:t>
            </w:r>
          </w:p>
          <w:p w14:paraId="0B15BA1A" w14:textId="77777777" w:rsidR="008750B9" w:rsidRPr="008750B9" w:rsidRDefault="008750B9" w:rsidP="008750B9">
            <w:pPr>
              <w:numPr>
                <w:ilvl w:val="0"/>
                <w:numId w:val="39"/>
              </w:numPr>
              <w:jc w:val="both"/>
              <w:rPr>
                <w:lang w:val="ru-RU"/>
              </w:rPr>
            </w:pPr>
            <w:r w:rsidRPr="008750B9">
              <w:rPr>
                <w:lang w:val="ru-RU"/>
              </w:rPr>
              <w:t>Кран машиніста ум. № 394 переобладнаний для роботи з ПЗ тренажера</w:t>
            </w:r>
          </w:p>
          <w:p w14:paraId="5B912094" w14:textId="77777777" w:rsidR="008750B9" w:rsidRPr="008750B9" w:rsidRDefault="008750B9" w:rsidP="008750B9">
            <w:pPr>
              <w:numPr>
                <w:ilvl w:val="0"/>
                <w:numId w:val="39"/>
              </w:numPr>
              <w:jc w:val="both"/>
              <w:rPr>
                <w:lang w:val="ru-RU"/>
              </w:rPr>
            </w:pPr>
            <w:r w:rsidRPr="008750B9">
              <w:rPr>
                <w:lang w:val="ru-RU"/>
              </w:rPr>
              <w:t>Підставка для фіксації кранів на столі.</w:t>
            </w:r>
          </w:p>
          <w:p w14:paraId="6AA91F61" w14:textId="6DFB5E14" w:rsidR="0060777B" w:rsidRPr="008750B9" w:rsidRDefault="008750B9" w:rsidP="00733872">
            <w:pPr>
              <w:numPr>
                <w:ilvl w:val="0"/>
                <w:numId w:val="39"/>
              </w:numPr>
              <w:jc w:val="both"/>
              <w:rPr>
                <w:lang w:val="ru-RU"/>
              </w:rPr>
            </w:pPr>
            <w:r w:rsidRPr="008750B9">
              <w:rPr>
                <w:lang w:val="ru-RU"/>
              </w:rPr>
              <w:t>Обов'язкова інсталяція на місці доставки.</w:t>
            </w:r>
          </w:p>
        </w:tc>
      </w:tr>
      <w:tr w:rsidR="0060777B" w:rsidRPr="00F17680" w14:paraId="45FFE898"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19D1F489" w14:textId="77777777" w:rsidR="0060777B" w:rsidRPr="008750B9" w:rsidRDefault="0060777B">
            <w:pPr>
              <w:rPr>
                <w:lang w:val="ru-RU"/>
              </w:rPr>
            </w:pPr>
          </w:p>
        </w:tc>
        <w:tc>
          <w:tcPr>
            <w:tcW w:w="3595" w:type="dxa"/>
          </w:tcPr>
          <w:p w14:paraId="698073C4" w14:textId="77777777" w:rsidR="00F17680" w:rsidRPr="00F17680" w:rsidRDefault="00F17680" w:rsidP="00F17680">
            <w:pPr>
              <w:jc w:val="both"/>
            </w:pPr>
            <w:r w:rsidRPr="00F17680">
              <w:t>A workstation equipped with specialized training software and the controls for locomotive No. 254 and No. 394:</w:t>
            </w:r>
          </w:p>
          <w:p w14:paraId="7FE60AFA" w14:textId="77777777" w:rsidR="00F17680" w:rsidRPr="00F17680" w:rsidRDefault="00F17680" w:rsidP="00F17680">
            <w:pPr>
              <w:jc w:val="both"/>
            </w:pPr>
          </w:p>
          <w:p w14:paraId="269EEA09" w14:textId="374024CA" w:rsidR="0060777B" w:rsidRPr="00F17680" w:rsidRDefault="00F17680" w:rsidP="00F17680">
            <w:pPr>
              <w:jc w:val="both"/>
            </w:pPr>
            <w:r w:rsidRPr="00F17680">
              <w:t>What is the configuration of the workstation (monitor + system unit + keyboard + mouse + desk + chair)?</w:t>
            </w:r>
          </w:p>
        </w:tc>
        <w:tc>
          <w:tcPr>
            <w:tcW w:w="6591" w:type="dxa"/>
            <w:gridSpan w:val="2"/>
          </w:tcPr>
          <w:p w14:paraId="746ED89A" w14:textId="5C118A34" w:rsidR="00BF52A9" w:rsidRPr="00BF52A9" w:rsidRDefault="00BF52A9" w:rsidP="00BF52A9">
            <w:pPr>
              <w:numPr>
                <w:ilvl w:val="0"/>
                <w:numId w:val="39"/>
              </w:numPr>
              <w:jc w:val="both"/>
            </w:pPr>
            <w:r w:rsidRPr="00BF52A9">
              <w:t xml:space="preserve">Monitor, 23.8" diagonal, 1920 x 1080 resolution, IPS panel, anti-glare display coating, response time (minimum) 0.5 </w:t>
            </w:r>
            <w:proofErr w:type="spellStart"/>
            <w:r w:rsidRPr="00BF52A9">
              <w:t>ms</w:t>
            </w:r>
            <w:proofErr w:type="spellEnd"/>
            <w:r w:rsidRPr="00BF52A9">
              <w:t>, brightness 300 cd/m², Refresh Rate 200 Hz, Contrast Ratio 1000:1, Dynamic Contrast Ratio 100,000,000:1, Screen Aspect Ratio 16:9, Horizontal Viewing Angle 178 degrees, Vertical Viewing Angle 178 degrees, Viewable display size: 527.04 x 296.46 mm, Pixel pitch: 0.2745 mm, Connectors: HDMI; headphone jack; DisplayPort</w:t>
            </w:r>
          </w:p>
          <w:p w14:paraId="5B7891EA" w14:textId="0B921CF1" w:rsidR="00BF52A9" w:rsidRPr="00BF52A9" w:rsidRDefault="00BF52A9" w:rsidP="00BF52A9">
            <w:pPr>
              <w:numPr>
                <w:ilvl w:val="0"/>
                <w:numId w:val="39"/>
              </w:numPr>
              <w:jc w:val="both"/>
            </w:pPr>
            <w:r w:rsidRPr="00BF52A9">
              <w:t>System unit: Core i7 4770 (3.4–3.9 GHz) / 16 GB RAM / 512 GB / GeForce RTX 3060, 12 GB / LAN + Wi-Fi, Graphics card: GeForce RTX 3060, RAM: 16 GB, Processor: Quad-core Intel Core i7-4770 (3.4 GHz)</w:t>
            </w:r>
          </w:p>
          <w:p w14:paraId="3B82B585" w14:textId="1181BABF" w:rsidR="00BF52A9" w:rsidRPr="00BF52A9" w:rsidRDefault="00BF52A9" w:rsidP="00BF52A9">
            <w:pPr>
              <w:numPr>
                <w:ilvl w:val="0"/>
                <w:numId w:val="39"/>
              </w:numPr>
              <w:jc w:val="both"/>
              <w:rPr>
                <w:lang w:val="ru-RU"/>
              </w:rPr>
            </w:pPr>
            <w:r w:rsidRPr="00BF52A9">
              <w:rPr>
                <w:lang w:val="ru-RU"/>
              </w:rPr>
              <w:t>Keyboard, mouse,</w:t>
            </w:r>
          </w:p>
          <w:p w14:paraId="207A7E4B" w14:textId="45E7DCEA" w:rsidR="00BF52A9" w:rsidRPr="00BF52A9" w:rsidRDefault="00BF52A9" w:rsidP="00BF52A9">
            <w:pPr>
              <w:numPr>
                <w:ilvl w:val="0"/>
                <w:numId w:val="39"/>
              </w:numPr>
              <w:jc w:val="both"/>
            </w:pPr>
            <w:r w:rsidRPr="00BF52A9">
              <w:t>Crane operator console No. 254 retrofitted for use with the simulator software</w:t>
            </w:r>
          </w:p>
          <w:p w14:paraId="164BC7F5" w14:textId="05A041EF" w:rsidR="00BF52A9" w:rsidRPr="00BF52A9" w:rsidRDefault="00BF52A9" w:rsidP="00BF52A9">
            <w:pPr>
              <w:numPr>
                <w:ilvl w:val="0"/>
                <w:numId w:val="39"/>
              </w:numPr>
              <w:jc w:val="both"/>
            </w:pPr>
            <w:r w:rsidRPr="00BF52A9">
              <w:t>Crane operator console No. 394 retrofitted for use with the simulator software</w:t>
            </w:r>
          </w:p>
          <w:p w14:paraId="7442CB22" w14:textId="76FD74EF" w:rsidR="00BF52A9" w:rsidRPr="00BF52A9" w:rsidRDefault="00BF52A9" w:rsidP="00BF52A9">
            <w:pPr>
              <w:numPr>
                <w:ilvl w:val="0"/>
                <w:numId w:val="39"/>
              </w:numPr>
              <w:jc w:val="both"/>
            </w:pPr>
            <w:r w:rsidRPr="00BF52A9">
              <w:t>Stand for securing the consoles to the table.</w:t>
            </w:r>
          </w:p>
          <w:p w14:paraId="398532F0" w14:textId="2045FBF3" w:rsidR="0060777B" w:rsidRPr="00BF52A9" w:rsidRDefault="00BF52A9" w:rsidP="00BF52A9">
            <w:pPr>
              <w:numPr>
                <w:ilvl w:val="0"/>
                <w:numId w:val="39"/>
              </w:numPr>
              <w:jc w:val="both"/>
              <w:rPr>
                <w:lang w:val="ru-RU"/>
              </w:rPr>
            </w:pPr>
            <w:r w:rsidRPr="00BF52A9">
              <w:rPr>
                <w:lang w:val="ru-RU"/>
              </w:rPr>
              <w:t>On-site installation required.</w:t>
            </w:r>
          </w:p>
        </w:tc>
      </w:tr>
      <w:tr w:rsidR="008750B9" w:rsidRPr="0036373C" w14:paraId="17D6C2F9" w14:textId="77777777" w:rsidTr="00875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72211BA3" w14:textId="19BDFDAC" w:rsidR="008750B9" w:rsidRPr="008750B9" w:rsidRDefault="008750B9" w:rsidP="008750B9">
            <w:pPr>
              <w:jc w:val="center"/>
            </w:pPr>
            <w:r>
              <w:t>20</w:t>
            </w:r>
          </w:p>
        </w:tc>
        <w:tc>
          <w:tcPr>
            <w:tcW w:w="3595" w:type="dxa"/>
          </w:tcPr>
          <w:p w14:paraId="7B2E337F" w14:textId="7D474DC6" w:rsidR="008750B9" w:rsidRPr="006744C0" w:rsidRDefault="006744C0" w:rsidP="004B3B15">
            <w:pPr>
              <w:jc w:val="both"/>
            </w:pPr>
            <w:r w:rsidRPr="006744C0">
              <w:rPr>
                <w:lang w:val="ru-RU"/>
              </w:rPr>
              <w:t>Макети</w:t>
            </w:r>
            <w:r w:rsidRPr="006744C0">
              <w:rPr>
                <w:rFonts w:hint="eastAsia"/>
              </w:rPr>
              <w:t xml:space="preserve"> </w:t>
            </w:r>
            <w:r w:rsidRPr="006744C0">
              <w:rPr>
                <w:lang w:val="ru-RU"/>
              </w:rPr>
              <w:t>яких</w:t>
            </w:r>
            <w:r w:rsidRPr="006744C0">
              <w:rPr>
                <w:rFonts w:hint="eastAsia"/>
              </w:rPr>
              <w:t xml:space="preserve"> </w:t>
            </w:r>
            <w:r w:rsidRPr="006744C0">
              <w:rPr>
                <w:lang w:val="ru-RU"/>
              </w:rPr>
              <w:t>двох</w:t>
            </w:r>
            <w:r w:rsidRPr="006744C0">
              <w:rPr>
                <w:rFonts w:hint="eastAsia"/>
              </w:rPr>
              <w:t xml:space="preserve"> </w:t>
            </w:r>
            <w:r w:rsidRPr="006744C0">
              <w:rPr>
                <w:lang w:val="ru-RU"/>
              </w:rPr>
              <w:t>залізничних</w:t>
            </w:r>
            <w:r w:rsidRPr="006744C0">
              <w:rPr>
                <w:rFonts w:hint="eastAsia"/>
              </w:rPr>
              <w:t xml:space="preserve"> </w:t>
            </w:r>
            <w:r w:rsidRPr="006744C0">
              <w:rPr>
                <w:lang w:val="ru-RU"/>
              </w:rPr>
              <w:t>станцій</w:t>
            </w:r>
            <w:r w:rsidRPr="006744C0">
              <w:rPr>
                <w:rFonts w:hint="eastAsia"/>
              </w:rPr>
              <w:t xml:space="preserve">, </w:t>
            </w:r>
            <w:r w:rsidRPr="006744C0">
              <w:rPr>
                <w:lang w:val="ru-RU"/>
              </w:rPr>
              <w:t>залізничних</w:t>
            </w:r>
            <w:r w:rsidRPr="006744C0">
              <w:rPr>
                <w:rFonts w:hint="eastAsia"/>
              </w:rPr>
              <w:t xml:space="preserve"> </w:t>
            </w:r>
            <w:r w:rsidRPr="006744C0">
              <w:rPr>
                <w:lang w:val="ru-RU"/>
              </w:rPr>
              <w:t>вузлів</w:t>
            </w:r>
            <w:r w:rsidRPr="006744C0">
              <w:rPr>
                <w:rFonts w:hint="eastAsia"/>
              </w:rPr>
              <w:t xml:space="preserve">, </w:t>
            </w:r>
            <w:r w:rsidRPr="006744C0">
              <w:rPr>
                <w:lang w:val="ru-RU"/>
              </w:rPr>
              <w:t>ділянок</w:t>
            </w:r>
            <w:r w:rsidRPr="006744C0">
              <w:rPr>
                <w:rFonts w:hint="eastAsia"/>
              </w:rPr>
              <w:t xml:space="preserve"> </w:t>
            </w:r>
            <w:r w:rsidRPr="006744C0">
              <w:rPr>
                <w:lang w:val="ru-RU"/>
              </w:rPr>
              <w:t>залізниці</w:t>
            </w:r>
            <w:r w:rsidRPr="006744C0">
              <w:rPr>
                <w:rFonts w:hint="eastAsia"/>
              </w:rPr>
              <w:t xml:space="preserve"> </w:t>
            </w:r>
            <w:r w:rsidRPr="006744C0">
              <w:rPr>
                <w:lang w:val="ru-RU"/>
              </w:rPr>
              <w:t>повинні</w:t>
            </w:r>
            <w:r w:rsidRPr="006744C0">
              <w:rPr>
                <w:rFonts w:hint="eastAsia"/>
              </w:rPr>
              <w:t xml:space="preserve"> </w:t>
            </w:r>
            <w:r w:rsidRPr="006744C0">
              <w:rPr>
                <w:lang w:val="ru-RU"/>
              </w:rPr>
              <w:t>бути</w:t>
            </w:r>
            <w:r w:rsidRPr="006744C0">
              <w:rPr>
                <w:rFonts w:hint="eastAsia"/>
              </w:rPr>
              <w:t xml:space="preserve"> </w:t>
            </w:r>
            <w:r w:rsidRPr="006744C0">
              <w:rPr>
                <w:lang w:val="ru-RU"/>
              </w:rPr>
              <w:t>виготовлені</w:t>
            </w:r>
            <w:r w:rsidRPr="006744C0">
              <w:rPr>
                <w:rFonts w:hint="eastAsia"/>
              </w:rPr>
              <w:t>?</w:t>
            </w:r>
          </w:p>
        </w:tc>
        <w:tc>
          <w:tcPr>
            <w:tcW w:w="6591" w:type="dxa"/>
            <w:gridSpan w:val="2"/>
          </w:tcPr>
          <w:p w14:paraId="0ACBE6A9" w14:textId="0DFCB1C0" w:rsidR="0036373C" w:rsidRPr="0036373C" w:rsidRDefault="0036373C" w:rsidP="0036373C">
            <w:pPr>
              <w:jc w:val="both"/>
              <w:rPr>
                <w:lang w:val="ru-RU"/>
              </w:rPr>
            </w:pPr>
            <w:r w:rsidRPr="0036373C">
              <w:rPr>
                <w:lang w:val="ru-RU"/>
              </w:rPr>
              <w:t>По позиції треба абстрактний макет, без прив'язки до якоїсь конкретної станції, на вибір постачальника</w:t>
            </w:r>
            <w:r w:rsidR="001A2CE8" w:rsidRPr="001A2CE8">
              <w:rPr>
                <w:lang w:val="ru-RU"/>
              </w:rPr>
              <w:t>.</w:t>
            </w:r>
          </w:p>
          <w:p w14:paraId="367A95EF" w14:textId="77777777" w:rsidR="008750B9" w:rsidRPr="0036373C" w:rsidRDefault="008750B9" w:rsidP="00733872">
            <w:pPr>
              <w:jc w:val="both"/>
              <w:rPr>
                <w:lang w:val="ru-RU"/>
              </w:rPr>
            </w:pPr>
          </w:p>
        </w:tc>
      </w:tr>
      <w:tr w:rsidR="008750B9" w:rsidRPr="00287A55" w14:paraId="11946751"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3C0063AF" w14:textId="77777777" w:rsidR="008750B9" w:rsidRPr="0036373C" w:rsidRDefault="008750B9">
            <w:pPr>
              <w:rPr>
                <w:lang w:val="ru-RU"/>
              </w:rPr>
            </w:pPr>
          </w:p>
        </w:tc>
        <w:tc>
          <w:tcPr>
            <w:tcW w:w="3595" w:type="dxa"/>
          </w:tcPr>
          <w:p w14:paraId="75FD0850" w14:textId="2CE091EC" w:rsidR="008750B9" w:rsidRPr="00287A55" w:rsidRDefault="00287A55" w:rsidP="004B3B15">
            <w:pPr>
              <w:jc w:val="both"/>
            </w:pPr>
            <w:r w:rsidRPr="00287A55">
              <w:t>Which two railway stations, railway junctions, and railway sections should be modeled?</w:t>
            </w:r>
          </w:p>
        </w:tc>
        <w:tc>
          <w:tcPr>
            <w:tcW w:w="6591" w:type="dxa"/>
            <w:gridSpan w:val="2"/>
          </w:tcPr>
          <w:p w14:paraId="0734D9CE" w14:textId="4BB94A6A" w:rsidR="008750B9" w:rsidRPr="00733872" w:rsidRDefault="00287A55" w:rsidP="00733872">
            <w:pPr>
              <w:jc w:val="both"/>
              <w:rPr>
                <w:lang w:val="uk-UA"/>
              </w:rPr>
            </w:pPr>
            <w:r w:rsidRPr="00287A55">
              <w:rPr>
                <w:lang w:val="uk-UA"/>
              </w:rPr>
              <w:t>For this item, we need an abstract layout—not tied to any specific station—to be selected by the supplier.</w:t>
            </w:r>
          </w:p>
        </w:tc>
      </w:tr>
      <w:tr w:rsidR="006744C0" w:rsidRPr="0036373C" w14:paraId="0EFE56F9" w14:textId="77777777" w:rsidTr="0067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420DD703" w14:textId="559786F5" w:rsidR="006744C0" w:rsidRPr="006744C0" w:rsidRDefault="006744C0" w:rsidP="006744C0">
            <w:pPr>
              <w:jc w:val="center"/>
            </w:pPr>
            <w:r>
              <w:t>21</w:t>
            </w:r>
          </w:p>
        </w:tc>
        <w:tc>
          <w:tcPr>
            <w:tcW w:w="3595" w:type="dxa"/>
          </w:tcPr>
          <w:p w14:paraId="27FE5A12" w14:textId="4557BFB3" w:rsidR="006744C0" w:rsidRPr="0036373C" w:rsidRDefault="0036373C" w:rsidP="004B3B15">
            <w:pPr>
              <w:jc w:val="both"/>
            </w:pPr>
            <w:r w:rsidRPr="0036373C">
              <w:rPr>
                <w:lang w:val="ru-RU"/>
              </w:rPr>
              <w:t>В</w:t>
            </w:r>
            <w:r w:rsidRPr="0036373C">
              <w:rPr>
                <w:rFonts w:hint="eastAsia"/>
                <w:lang w:val="ru-RU"/>
              </w:rPr>
              <w:t xml:space="preserve"> </w:t>
            </w:r>
            <w:r w:rsidRPr="0036373C">
              <w:rPr>
                <w:lang w:val="ru-RU"/>
              </w:rPr>
              <w:t>пункті</w:t>
            </w:r>
            <w:r w:rsidRPr="0036373C">
              <w:rPr>
                <w:rFonts w:hint="eastAsia"/>
                <w:lang w:val="ru-RU"/>
              </w:rPr>
              <w:t xml:space="preserve"> 2 </w:t>
            </w:r>
            <w:r w:rsidRPr="0036373C">
              <w:rPr>
                <w:lang w:val="ru-RU"/>
              </w:rPr>
              <w:t>вказано</w:t>
            </w:r>
            <w:r w:rsidRPr="0036373C">
              <w:rPr>
                <w:rFonts w:hint="eastAsia"/>
                <w:lang w:val="ru-RU"/>
              </w:rPr>
              <w:t xml:space="preserve"> </w:t>
            </w:r>
            <w:r w:rsidRPr="0036373C">
              <w:rPr>
                <w:lang w:val="ru-RU"/>
              </w:rPr>
              <w:t>макет</w:t>
            </w:r>
            <w:r w:rsidRPr="0036373C">
              <w:rPr>
                <w:rFonts w:hint="eastAsia"/>
                <w:lang w:val="ru-RU"/>
              </w:rPr>
              <w:t xml:space="preserve"> </w:t>
            </w:r>
            <w:r w:rsidRPr="0036373C">
              <w:rPr>
                <w:lang w:val="ru-RU"/>
              </w:rPr>
              <w:t>вокзалу</w:t>
            </w:r>
            <w:r w:rsidRPr="0036373C">
              <w:rPr>
                <w:rFonts w:hint="eastAsia"/>
                <w:lang w:val="ru-RU"/>
              </w:rPr>
              <w:t xml:space="preserve"> </w:t>
            </w:r>
            <w:r w:rsidRPr="0036373C">
              <w:rPr>
                <w:lang w:val="ru-RU"/>
              </w:rPr>
              <w:t>Дергачі</w:t>
            </w:r>
            <w:r w:rsidRPr="0036373C">
              <w:rPr>
                <w:rFonts w:hint="eastAsia"/>
                <w:lang w:val="ru-RU"/>
              </w:rPr>
              <w:t xml:space="preserve">. </w:t>
            </w:r>
            <w:r w:rsidRPr="0036373C">
              <w:rPr>
                <w:lang w:val="ru-RU"/>
              </w:rPr>
              <w:t>Просимо</w:t>
            </w:r>
            <w:r w:rsidRPr="0036373C">
              <w:rPr>
                <w:rFonts w:hint="eastAsia"/>
                <w:lang w:val="ru-RU"/>
              </w:rPr>
              <w:t xml:space="preserve"> </w:t>
            </w:r>
            <w:r w:rsidRPr="0036373C">
              <w:rPr>
                <w:lang w:val="ru-RU"/>
              </w:rPr>
              <w:t>уточнити</w:t>
            </w:r>
            <w:r w:rsidRPr="0036373C">
              <w:rPr>
                <w:rFonts w:hint="eastAsia"/>
                <w:lang w:val="ru-RU"/>
              </w:rPr>
              <w:t xml:space="preserve"> </w:t>
            </w:r>
            <w:r w:rsidRPr="0036373C">
              <w:rPr>
                <w:lang w:val="ru-RU"/>
              </w:rPr>
              <w:t>мається</w:t>
            </w:r>
            <w:r w:rsidRPr="0036373C">
              <w:rPr>
                <w:rFonts w:hint="eastAsia"/>
                <w:lang w:val="ru-RU"/>
              </w:rPr>
              <w:t xml:space="preserve"> </w:t>
            </w:r>
            <w:r w:rsidRPr="0036373C">
              <w:rPr>
                <w:lang w:val="ru-RU"/>
              </w:rPr>
              <w:t>на</w:t>
            </w:r>
            <w:r w:rsidRPr="0036373C">
              <w:rPr>
                <w:rFonts w:hint="eastAsia"/>
                <w:lang w:val="ru-RU"/>
              </w:rPr>
              <w:t xml:space="preserve"> </w:t>
            </w:r>
            <w:r w:rsidRPr="0036373C">
              <w:rPr>
                <w:lang w:val="ru-RU"/>
              </w:rPr>
              <w:t>увазі</w:t>
            </w:r>
            <w:r w:rsidRPr="0036373C">
              <w:rPr>
                <w:rFonts w:hint="eastAsia"/>
                <w:lang w:val="ru-RU"/>
              </w:rPr>
              <w:t xml:space="preserve"> </w:t>
            </w:r>
            <w:r w:rsidRPr="0036373C">
              <w:rPr>
                <w:lang w:val="ru-RU"/>
              </w:rPr>
              <w:t>макет</w:t>
            </w:r>
            <w:r w:rsidRPr="0036373C">
              <w:rPr>
                <w:rFonts w:hint="eastAsia"/>
                <w:lang w:val="ru-RU"/>
              </w:rPr>
              <w:t xml:space="preserve"> </w:t>
            </w:r>
            <w:r w:rsidRPr="0036373C">
              <w:rPr>
                <w:lang w:val="ru-RU"/>
              </w:rPr>
              <w:t>станції</w:t>
            </w:r>
            <w:r w:rsidRPr="0036373C">
              <w:rPr>
                <w:rFonts w:hint="eastAsia"/>
                <w:lang w:val="ru-RU"/>
              </w:rPr>
              <w:t xml:space="preserve"> </w:t>
            </w:r>
            <w:r w:rsidRPr="0036373C">
              <w:rPr>
                <w:lang w:val="ru-RU"/>
              </w:rPr>
              <w:t>Дергачі</w:t>
            </w:r>
            <w:r w:rsidRPr="0036373C">
              <w:rPr>
                <w:rFonts w:hint="eastAsia"/>
                <w:lang w:val="ru-RU"/>
              </w:rPr>
              <w:t xml:space="preserve"> </w:t>
            </w:r>
            <w:r w:rsidRPr="0036373C">
              <w:rPr>
                <w:lang w:val="ru-RU"/>
              </w:rPr>
              <w:t>з</w:t>
            </w:r>
            <w:r w:rsidRPr="0036373C">
              <w:rPr>
                <w:rFonts w:hint="eastAsia"/>
                <w:lang w:val="ru-RU"/>
              </w:rPr>
              <w:t xml:space="preserve"> </w:t>
            </w:r>
            <w:r w:rsidRPr="0036373C">
              <w:rPr>
                <w:lang w:val="ru-RU"/>
              </w:rPr>
              <w:t>Залізничним</w:t>
            </w:r>
            <w:r w:rsidRPr="0036373C">
              <w:rPr>
                <w:rFonts w:hint="eastAsia"/>
                <w:lang w:val="ru-RU"/>
              </w:rPr>
              <w:t xml:space="preserve"> </w:t>
            </w:r>
            <w:r w:rsidRPr="0036373C">
              <w:rPr>
                <w:lang w:val="ru-RU"/>
              </w:rPr>
              <w:t>Вокзалом</w:t>
            </w:r>
            <w:r w:rsidRPr="0036373C">
              <w:rPr>
                <w:rFonts w:hint="eastAsia"/>
                <w:lang w:val="ru-RU"/>
              </w:rPr>
              <w:t xml:space="preserve"> </w:t>
            </w:r>
            <w:r w:rsidRPr="0036373C">
              <w:rPr>
                <w:lang w:val="ru-RU"/>
              </w:rPr>
              <w:lastRenderedPageBreak/>
              <w:t>чи</w:t>
            </w:r>
            <w:r w:rsidRPr="0036373C">
              <w:rPr>
                <w:rFonts w:hint="eastAsia"/>
                <w:lang w:val="ru-RU"/>
              </w:rPr>
              <w:t xml:space="preserve"> </w:t>
            </w:r>
            <w:r w:rsidRPr="0036373C">
              <w:rPr>
                <w:lang w:val="ru-RU"/>
              </w:rPr>
              <w:t>макет</w:t>
            </w:r>
            <w:r w:rsidRPr="0036373C">
              <w:rPr>
                <w:rFonts w:hint="eastAsia"/>
                <w:lang w:val="ru-RU"/>
              </w:rPr>
              <w:t xml:space="preserve"> </w:t>
            </w:r>
            <w:r w:rsidRPr="0036373C">
              <w:rPr>
                <w:lang w:val="ru-RU"/>
              </w:rPr>
              <w:t>тільки</w:t>
            </w:r>
            <w:r w:rsidRPr="0036373C">
              <w:rPr>
                <w:rFonts w:hint="eastAsia"/>
                <w:lang w:val="ru-RU"/>
              </w:rPr>
              <w:t xml:space="preserve"> </w:t>
            </w:r>
            <w:r w:rsidRPr="0036373C">
              <w:rPr>
                <w:lang w:val="ru-RU"/>
              </w:rPr>
              <w:t>Залізничного</w:t>
            </w:r>
            <w:r w:rsidRPr="0036373C">
              <w:rPr>
                <w:rFonts w:hint="eastAsia"/>
                <w:lang w:val="ru-RU"/>
              </w:rPr>
              <w:t xml:space="preserve"> </w:t>
            </w:r>
            <w:r w:rsidRPr="0036373C">
              <w:rPr>
                <w:lang w:val="ru-RU"/>
              </w:rPr>
              <w:t>Вокзалу</w:t>
            </w:r>
            <w:r w:rsidRPr="0036373C">
              <w:rPr>
                <w:rFonts w:hint="eastAsia"/>
                <w:lang w:val="ru-RU"/>
              </w:rPr>
              <w:t>?</w:t>
            </w:r>
          </w:p>
        </w:tc>
        <w:tc>
          <w:tcPr>
            <w:tcW w:w="6591" w:type="dxa"/>
            <w:gridSpan w:val="2"/>
          </w:tcPr>
          <w:p w14:paraId="16EEC660" w14:textId="323BCC4C" w:rsidR="001A2CE8" w:rsidRPr="001A2CE8" w:rsidRDefault="001A2CE8" w:rsidP="001A2CE8">
            <w:pPr>
              <w:jc w:val="both"/>
              <w:rPr>
                <w:lang w:val="ru-RU"/>
              </w:rPr>
            </w:pPr>
            <w:r w:rsidRPr="001A2CE8">
              <w:rPr>
                <w:lang w:val="ru-RU"/>
              </w:rPr>
              <w:lastRenderedPageBreak/>
              <w:t>По позиції треба макет тільки залізничного вокзалу Дергачі</w:t>
            </w:r>
            <w:r w:rsidRPr="001A2CE8">
              <w:rPr>
                <w:lang w:val="ru-RU"/>
              </w:rPr>
              <w:t>.</w:t>
            </w:r>
          </w:p>
          <w:p w14:paraId="63D21F0E" w14:textId="77777777" w:rsidR="006744C0" w:rsidRPr="001A2CE8" w:rsidRDefault="006744C0" w:rsidP="00733872">
            <w:pPr>
              <w:jc w:val="both"/>
              <w:rPr>
                <w:lang w:val="ru-RU"/>
              </w:rPr>
            </w:pPr>
          </w:p>
        </w:tc>
      </w:tr>
      <w:tr w:rsidR="006744C0" w:rsidRPr="00C43318" w14:paraId="40F27FE2"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7CC3B1E9" w14:textId="77777777" w:rsidR="006744C0" w:rsidRPr="0036373C" w:rsidRDefault="006744C0">
            <w:pPr>
              <w:rPr>
                <w:lang w:val="ru-RU"/>
              </w:rPr>
            </w:pPr>
          </w:p>
        </w:tc>
        <w:tc>
          <w:tcPr>
            <w:tcW w:w="3595" w:type="dxa"/>
          </w:tcPr>
          <w:p w14:paraId="7A8D2F27" w14:textId="29E21BB6" w:rsidR="006744C0" w:rsidRPr="00C43318" w:rsidRDefault="00C43318" w:rsidP="004B3B15">
            <w:pPr>
              <w:jc w:val="both"/>
            </w:pPr>
            <w:r w:rsidRPr="00C43318">
              <w:t xml:space="preserve">Point 2 refers to a model of the </w:t>
            </w:r>
            <w:proofErr w:type="spellStart"/>
            <w:r w:rsidRPr="00C43318">
              <w:t>Dergachi</w:t>
            </w:r>
            <w:proofErr w:type="spellEnd"/>
            <w:r w:rsidRPr="00C43318">
              <w:t xml:space="preserve"> station. Please clarify whether this refers to a model of the </w:t>
            </w:r>
            <w:proofErr w:type="spellStart"/>
            <w:r w:rsidRPr="00C43318">
              <w:t>Dergachi</w:t>
            </w:r>
            <w:proofErr w:type="spellEnd"/>
            <w:r w:rsidRPr="00C43318">
              <w:t xml:space="preserve"> station complex, including the railway station, or just a model of the railway station itself.</w:t>
            </w:r>
          </w:p>
        </w:tc>
        <w:tc>
          <w:tcPr>
            <w:tcW w:w="6591" w:type="dxa"/>
            <w:gridSpan w:val="2"/>
          </w:tcPr>
          <w:p w14:paraId="1556E095" w14:textId="29B210BF" w:rsidR="006744C0" w:rsidRPr="00733872" w:rsidRDefault="00C43318" w:rsidP="00733872">
            <w:pPr>
              <w:jc w:val="both"/>
              <w:rPr>
                <w:lang w:val="uk-UA"/>
              </w:rPr>
            </w:pPr>
            <w:r w:rsidRPr="00C43318">
              <w:rPr>
                <w:lang w:val="uk-UA"/>
              </w:rPr>
              <w:t>For this item, we only need a mock-up of the Dergachi train station.</w:t>
            </w:r>
          </w:p>
        </w:tc>
      </w:tr>
      <w:tr w:rsidR="0036373C" w:rsidRPr="009E6D6D" w14:paraId="1C225D35" w14:textId="77777777" w:rsidTr="00363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val="restart"/>
            <w:vAlign w:val="center"/>
          </w:tcPr>
          <w:p w14:paraId="5A5AD4CB" w14:textId="2D4DCBE3" w:rsidR="0036373C" w:rsidRPr="0036373C" w:rsidRDefault="0036373C" w:rsidP="0036373C">
            <w:pPr>
              <w:jc w:val="center"/>
            </w:pPr>
            <w:r>
              <w:t>22</w:t>
            </w:r>
          </w:p>
        </w:tc>
        <w:tc>
          <w:tcPr>
            <w:tcW w:w="3595" w:type="dxa"/>
          </w:tcPr>
          <w:p w14:paraId="69A2612F" w14:textId="13FFAE7A" w:rsidR="0036373C" w:rsidRPr="0036373C" w:rsidRDefault="0036373C" w:rsidP="004B3B15">
            <w:pPr>
              <w:jc w:val="both"/>
            </w:pPr>
            <w:r w:rsidRPr="0036373C">
              <w:rPr>
                <w:lang w:val="ru-RU"/>
              </w:rPr>
              <w:t>В</w:t>
            </w:r>
            <w:r w:rsidRPr="0036373C">
              <w:rPr>
                <w:rFonts w:hint="eastAsia"/>
              </w:rPr>
              <w:t xml:space="preserve"> </w:t>
            </w:r>
            <w:r w:rsidRPr="0036373C">
              <w:rPr>
                <w:lang w:val="ru-RU"/>
              </w:rPr>
              <w:t>випадку</w:t>
            </w:r>
            <w:r w:rsidRPr="0036373C">
              <w:rPr>
                <w:rFonts w:hint="eastAsia"/>
              </w:rPr>
              <w:t xml:space="preserve"> </w:t>
            </w:r>
            <w:r w:rsidRPr="0036373C">
              <w:rPr>
                <w:lang w:val="ru-RU"/>
              </w:rPr>
              <w:t>виграшу</w:t>
            </w:r>
            <w:r w:rsidRPr="0036373C">
              <w:rPr>
                <w:rFonts w:hint="eastAsia"/>
              </w:rPr>
              <w:t xml:space="preserve"> </w:t>
            </w:r>
            <w:r w:rsidRPr="0036373C">
              <w:rPr>
                <w:lang w:val="ru-RU"/>
              </w:rPr>
              <w:t>в</w:t>
            </w:r>
            <w:r w:rsidRPr="0036373C">
              <w:rPr>
                <w:rFonts w:hint="eastAsia"/>
              </w:rPr>
              <w:t xml:space="preserve"> </w:t>
            </w:r>
            <w:r w:rsidRPr="0036373C">
              <w:rPr>
                <w:lang w:val="ru-RU"/>
              </w:rPr>
              <w:t>тендері</w:t>
            </w:r>
            <w:r w:rsidRPr="0036373C">
              <w:rPr>
                <w:rFonts w:hint="eastAsia"/>
              </w:rPr>
              <w:t xml:space="preserve">, </w:t>
            </w:r>
            <w:r w:rsidRPr="0036373C">
              <w:rPr>
                <w:lang w:val="ru-RU"/>
              </w:rPr>
              <w:t>чи</w:t>
            </w:r>
            <w:r w:rsidRPr="0036373C">
              <w:rPr>
                <w:rFonts w:hint="eastAsia"/>
              </w:rPr>
              <w:t xml:space="preserve"> </w:t>
            </w:r>
            <w:r w:rsidRPr="0036373C">
              <w:rPr>
                <w:lang w:val="ru-RU"/>
              </w:rPr>
              <w:t>можливе</w:t>
            </w:r>
            <w:r w:rsidRPr="0036373C">
              <w:rPr>
                <w:rFonts w:hint="eastAsia"/>
              </w:rPr>
              <w:t xml:space="preserve"> </w:t>
            </w:r>
            <w:r w:rsidRPr="0036373C">
              <w:rPr>
                <w:lang w:val="ru-RU"/>
              </w:rPr>
              <w:t>отримання</w:t>
            </w:r>
            <w:r w:rsidRPr="0036373C">
              <w:rPr>
                <w:rFonts w:hint="eastAsia"/>
              </w:rPr>
              <w:t xml:space="preserve"> </w:t>
            </w:r>
            <w:r w:rsidRPr="0036373C">
              <w:rPr>
                <w:lang w:val="ru-RU"/>
              </w:rPr>
              <w:t>схем</w:t>
            </w:r>
            <w:r w:rsidRPr="0036373C">
              <w:rPr>
                <w:rFonts w:hint="eastAsia"/>
              </w:rPr>
              <w:t xml:space="preserve"> </w:t>
            </w:r>
            <w:r w:rsidRPr="0036373C">
              <w:rPr>
                <w:lang w:val="ru-RU"/>
              </w:rPr>
              <w:t>розвитку</w:t>
            </w:r>
            <w:r w:rsidRPr="0036373C">
              <w:rPr>
                <w:rFonts w:hint="eastAsia"/>
              </w:rPr>
              <w:t xml:space="preserve"> </w:t>
            </w:r>
            <w:r w:rsidRPr="0036373C">
              <w:rPr>
                <w:lang w:val="ru-RU"/>
              </w:rPr>
              <w:t>залізничних</w:t>
            </w:r>
            <w:r w:rsidRPr="0036373C">
              <w:rPr>
                <w:rFonts w:hint="eastAsia"/>
              </w:rPr>
              <w:t xml:space="preserve"> </w:t>
            </w:r>
            <w:r w:rsidRPr="0036373C">
              <w:rPr>
                <w:lang w:val="ru-RU"/>
              </w:rPr>
              <w:t>шляхів</w:t>
            </w:r>
            <w:r w:rsidRPr="0036373C">
              <w:rPr>
                <w:rFonts w:hint="eastAsia"/>
              </w:rPr>
              <w:t xml:space="preserve"> </w:t>
            </w:r>
            <w:r w:rsidRPr="0036373C">
              <w:rPr>
                <w:lang w:val="ru-RU"/>
              </w:rPr>
              <w:t>станцій</w:t>
            </w:r>
            <w:r w:rsidRPr="0036373C">
              <w:rPr>
                <w:rFonts w:hint="eastAsia"/>
              </w:rPr>
              <w:t xml:space="preserve">, </w:t>
            </w:r>
            <w:r w:rsidRPr="0036373C">
              <w:rPr>
                <w:lang w:val="ru-RU"/>
              </w:rPr>
              <w:t>вузлів</w:t>
            </w:r>
            <w:r w:rsidRPr="0036373C">
              <w:rPr>
                <w:rFonts w:hint="eastAsia"/>
              </w:rPr>
              <w:t xml:space="preserve"> </w:t>
            </w:r>
            <w:r w:rsidRPr="0036373C">
              <w:rPr>
                <w:lang w:val="ru-RU"/>
              </w:rPr>
              <w:t>чи</w:t>
            </w:r>
            <w:r w:rsidRPr="0036373C">
              <w:rPr>
                <w:rFonts w:hint="eastAsia"/>
              </w:rPr>
              <w:t xml:space="preserve"> </w:t>
            </w:r>
            <w:r w:rsidRPr="0036373C">
              <w:rPr>
                <w:lang w:val="ru-RU"/>
              </w:rPr>
              <w:t>блок</w:t>
            </w:r>
            <w:r w:rsidRPr="0036373C">
              <w:rPr>
                <w:rFonts w:hint="eastAsia"/>
              </w:rPr>
              <w:t xml:space="preserve"> </w:t>
            </w:r>
            <w:r w:rsidRPr="0036373C">
              <w:rPr>
                <w:lang w:val="ru-RU"/>
              </w:rPr>
              <w:t>участків</w:t>
            </w:r>
            <w:r w:rsidRPr="0036373C">
              <w:rPr>
                <w:rFonts w:hint="eastAsia"/>
              </w:rPr>
              <w:t xml:space="preserve">, </w:t>
            </w:r>
            <w:r w:rsidRPr="0036373C">
              <w:rPr>
                <w:lang w:val="ru-RU"/>
              </w:rPr>
              <w:t>ескізні</w:t>
            </w:r>
            <w:r w:rsidRPr="0036373C">
              <w:rPr>
                <w:rFonts w:hint="eastAsia"/>
              </w:rPr>
              <w:t xml:space="preserve"> </w:t>
            </w:r>
            <w:r w:rsidRPr="0036373C">
              <w:rPr>
                <w:lang w:val="ru-RU"/>
              </w:rPr>
              <w:t>проекти</w:t>
            </w:r>
            <w:r w:rsidRPr="0036373C">
              <w:rPr>
                <w:rFonts w:hint="eastAsia"/>
              </w:rPr>
              <w:t xml:space="preserve"> </w:t>
            </w:r>
            <w:r w:rsidRPr="0036373C">
              <w:rPr>
                <w:lang w:val="ru-RU"/>
              </w:rPr>
              <w:t>будівель</w:t>
            </w:r>
            <w:r w:rsidRPr="0036373C">
              <w:rPr>
                <w:rFonts w:hint="eastAsia"/>
              </w:rPr>
              <w:t xml:space="preserve">, </w:t>
            </w:r>
            <w:r w:rsidRPr="0036373C">
              <w:rPr>
                <w:lang w:val="ru-RU"/>
              </w:rPr>
              <w:t>плани</w:t>
            </w:r>
            <w:r w:rsidRPr="0036373C">
              <w:rPr>
                <w:rFonts w:hint="eastAsia"/>
              </w:rPr>
              <w:t xml:space="preserve"> </w:t>
            </w:r>
            <w:r w:rsidRPr="0036373C">
              <w:rPr>
                <w:lang w:val="ru-RU"/>
              </w:rPr>
              <w:t>забудови</w:t>
            </w:r>
            <w:r w:rsidRPr="0036373C">
              <w:rPr>
                <w:rFonts w:hint="eastAsia"/>
              </w:rPr>
              <w:t xml:space="preserve">, </w:t>
            </w:r>
            <w:r w:rsidRPr="0036373C">
              <w:rPr>
                <w:lang w:val="ru-RU"/>
              </w:rPr>
              <w:t>технічно</w:t>
            </w:r>
            <w:r w:rsidRPr="0036373C">
              <w:rPr>
                <w:rFonts w:hint="eastAsia"/>
              </w:rPr>
              <w:t>-</w:t>
            </w:r>
            <w:r w:rsidRPr="0036373C">
              <w:rPr>
                <w:lang w:val="ru-RU"/>
              </w:rPr>
              <w:t>експлуатаційні</w:t>
            </w:r>
            <w:r w:rsidRPr="0036373C">
              <w:rPr>
                <w:rFonts w:hint="eastAsia"/>
              </w:rPr>
              <w:t xml:space="preserve"> </w:t>
            </w:r>
            <w:r w:rsidRPr="0036373C">
              <w:rPr>
                <w:lang w:val="ru-RU"/>
              </w:rPr>
              <w:t>характеристики</w:t>
            </w:r>
            <w:r w:rsidRPr="0036373C">
              <w:rPr>
                <w:rFonts w:hint="eastAsia"/>
              </w:rPr>
              <w:t xml:space="preserve"> </w:t>
            </w:r>
            <w:r w:rsidRPr="0036373C">
              <w:rPr>
                <w:lang w:val="ru-RU"/>
              </w:rPr>
              <w:t>ПТЕ</w:t>
            </w:r>
            <w:r w:rsidRPr="0036373C">
              <w:rPr>
                <w:rFonts w:hint="eastAsia"/>
              </w:rPr>
              <w:t xml:space="preserve">, </w:t>
            </w:r>
            <w:r w:rsidRPr="0036373C">
              <w:rPr>
                <w:lang w:val="ru-RU"/>
              </w:rPr>
              <w:t>тощо</w:t>
            </w:r>
            <w:r w:rsidRPr="0036373C">
              <w:rPr>
                <w:rFonts w:hint="eastAsia"/>
              </w:rPr>
              <w:t xml:space="preserve"> </w:t>
            </w:r>
            <w:r w:rsidRPr="0036373C">
              <w:rPr>
                <w:lang w:val="ru-RU"/>
              </w:rPr>
              <w:t>для</w:t>
            </w:r>
            <w:r w:rsidRPr="0036373C">
              <w:rPr>
                <w:rFonts w:hint="eastAsia"/>
              </w:rPr>
              <w:t xml:space="preserve"> </w:t>
            </w:r>
            <w:r w:rsidRPr="0036373C">
              <w:rPr>
                <w:lang w:val="ru-RU"/>
              </w:rPr>
              <w:t>виготовлення</w:t>
            </w:r>
            <w:r w:rsidRPr="0036373C">
              <w:rPr>
                <w:rFonts w:hint="eastAsia"/>
              </w:rPr>
              <w:t xml:space="preserve"> </w:t>
            </w:r>
            <w:r w:rsidRPr="0036373C">
              <w:rPr>
                <w:lang w:val="ru-RU"/>
              </w:rPr>
              <w:t>макетів</w:t>
            </w:r>
            <w:r w:rsidRPr="0036373C">
              <w:rPr>
                <w:rFonts w:hint="eastAsia"/>
              </w:rPr>
              <w:t>?</w:t>
            </w:r>
          </w:p>
        </w:tc>
        <w:tc>
          <w:tcPr>
            <w:tcW w:w="6591" w:type="dxa"/>
            <w:gridSpan w:val="2"/>
          </w:tcPr>
          <w:p w14:paraId="4A207C61" w14:textId="733E6DB1" w:rsidR="009E6D6D" w:rsidRPr="009E6D6D" w:rsidRDefault="009E6D6D" w:rsidP="009E6D6D">
            <w:pPr>
              <w:jc w:val="both"/>
              <w:rPr>
                <w:lang w:val="ru-RU"/>
              </w:rPr>
            </w:pPr>
            <w:r w:rsidRPr="009E6D6D">
              <w:rPr>
                <w:lang w:val="ru-RU"/>
              </w:rPr>
              <w:t>Ні, схеми розвитку залізничних шляхів не вдасться надати</w:t>
            </w:r>
            <w:r w:rsidRPr="009E6D6D">
              <w:rPr>
                <w:lang w:val="ru-RU"/>
              </w:rPr>
              <w:t>.</w:t>
            </w:r>
          </w:p>
          <w:p w14:paraId="1577486E" w14:textId="77777777" w:rsidR="0036373C" w:rsidRPr="009E6D6D" w:rsidRDefault="0036373C" w:rsidP="00733872">
            <w:pPr>
              <w:jc w:val="both"/>
              <w:rPr>
                <w:lang w:val="ru-RU"/>
              </w:rPr>
            </w:pPr>
          </w:p>
        </w:tc>
      </w:tr>
      <w:tr w:rsidR="0036373C" w:rsidRPr="00C43318" w14:paraId="67E42607" w14:textId="77777777" w:rsidTr="001E6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459" w:type="dxa"/>
            <w:vMerge/>
          </w:tcPr>
          <w:p w14:paraId="6BC599E9" w14:textId="77777777" w:rsidR="0036373C" w:rsidRPr="009E6D6D" w:rsidRDefault="0036373C">
            <w:pPr>
              <w:rPr>
                <w:lang w:val="ru-RU"/>
              </w:rPr>
            </w:pPr>
          </w:p>
        </w:tc>
        <w:tc>
          <w:tcPr>
            <w:tcW w:w="3595" w:type="dxa"/>
          </w:tcPr>
          <w:p w14:paraId="16AE8099" w14:textId="6851A9C7" w:rsidR="0036373C" w:rsidRPr="00C43318" w:rsidRDefault="00C43318" w:rsidP="004B3B15">
            <w:pPr>
              <w:jc w:val="both"/>
            </w:pPr>
            <w:r w:rsidRPr="00C43318">
              <w:t>If we win the tender, will it be possible to obtain railway layout diagrams for stations, junctions, or block sections, preliminary building designs, development plans, technical and operational specifications for railway infrastructure, etc., for the purpose of creating scale models?</w:t>
            </w:r>
          </w:p>
        </w:tc>
        <w:tc>
          <w:tcPr>
            <w:tcW w:w="6591" w:type="dxa"/>
            <w:gridSpan w:val="2"/>
          </w:tcPr>
          <w:p w14:paraId="3F883849" w14:textId="34614123" w:rsidR="0036373C" w:rsidRPr="00733872" w:rsidRDefault="00C84C7B" w:rsidP="00733872">
            <w:pPr>
              <w:jc w:val="both"/>
              <w:rPr>
                <w:lang w:val="uk-UA"/>
              </w:rPr>
            </w:pPr>
            <w:r w:rsidRPr="00C84C7B">
              <w:rPr>
                <w:lang w:val="uk-UA"/>
              </w:rPr>
              <w:t>No, we are unable to provide the railway development plans.</w:t>
            </w:r>
          </w:p>
        </w:tc>
      </w:tr>
    </w:tbl>
    <w:p w14:paraId="78D44179" w14:textId="77777777" w:rsidR="001E7430" w:rsidRPr="00EC0FF4" w:rsidRDefault="001E7430">
      <w:pPr>
        <w:rPr>
          <w:lang w:val="uk-UA"/>
        </w:rPr>
      </w:pPr>
    </w:p>
    <w:sectPr w:rsidR="001E7430" w:rsidRPr="00EC0FF4" w:rsidSect="00293DF7">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3AB"/>
    <w:multiLevelType w:val="multilevel"/>
    <w:tmpl w:val="BE2E7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36292"/>
    <w:multiLevelType w:val="hybridMultilevel"/>
    <w:tmpl w:val="5D3AE33A"/>
    <w:lvl w:ilvl="0" w:tplc="A8AC7E94">
      <w:start w:val="72"/>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B22B2E"/>
    <w:multiLevelType w:val="hybridMultilevel"/>
    <w:tmpl w:val="87428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F23DF7"/>
    <w:multiLevelType w:val="hybridMultilevel"/>
    <w:tmpl w:val="6CC89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2B1972"/>
    <w:multiLevelType w:val="multilevel"/>
    <w:tmpl w:val="BC0A6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328DE"/>
    <w:multiLevelType w:val="multilevel"/>
    <w:tmpl w:val="034E3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86F24"/>
    <w:multiLevelType w:val="hybridMultilevel"/>
    <w:tmpl w:val="BEC2B2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3D60DB"/>
    <w:multiLevelType w:val="hybridMultilevel"/>
    <w:tmpl w:val="0C765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34C5423"/>
    <w:multiLevelType w:val="hybridMultilevel"/>
    <w:tmpl w:val="13FAD98E"/>
    <w:lvl w:ilvl="0" w:tplc="44C6E0A4">
      <w:start w:val="1"/>
      <w:numFmt w:val="decimal"/>
      <w:lvlText w:val="%1."/>
      <w:lvlJc w:val="left"/>
      <w:pPr>
        <w:ind w:left="1070" w:hanging="71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4064318"/>
    <w:multiLevelType w:val="multilevel"/>
    <w:tmpl w:val="57B08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A2F1A"/>
    <w:multiLevelType w:val="multilevel"/>
    <w:tmpl w:val="808E6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557D4"/>
    <w:multiLevelType w:val="multilevel"/>
    <w:tmpl w:val="5B9CC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C818E3"/>
    <w:multiLevelType w:val="hybridMultilevel"/>
    <w:tmpl w:val="195AD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A6B011C"/>
    <w:multiLevelType w:val="multilevel"/>
    <w:tmpl w:val="97623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D15C6"/>
    <w:multiLevelType w:val="hybridMultilevel"/>
    <w:tmpl w:val="063A4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146ADF"/>
    <w:multiLevelType w:val="multilevel"/>
    <w:tmpl w:val="7C4CF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E6DB2"/>
    <w:multiLevelType w:val="multilevel"/>
    <w:tmpl w:val="10EA6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A97ADB"/>
    <w:multiLevelType w:val="multilevel"/>
    <w:tmpl w:val="E39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D34BF"/>
    <w:multiLevelType w:val="multilevel"/>
    <w:tmpl w:val="8116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9417C"/>
    <w:multiLevelType w:val="hybridMultilevel"/>
    <w:tmpl w:val="B4E429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DCF7454"/>
    <w:multiLevelType w:val="multilevel"/>
    <w:tmpl w:val="2DCEA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A3138"/>
    <w:multiLevelType w:val="multilevel"/>
    <w:tmpl w:val="BA167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0B1F41"/>
    <w:multiLevelType w:val="hybridMultilevel"/>
    <w:tmpl w:val="671C0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6B262B9"/>
    <w:multiLevelType w:val="hybridMultilevel"/>
    <w:tmpl w:val="0FB0172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4722252E"/>
    <w:multiLevelType w:val="multilevel"/>
    <w:tmpl w:val="31166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862C1"/>
    <w:multiLevelType w:val="multilevel"/>
    <w:tmpl w:val="B53A2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C607CD"/>
    <w:multiLevelType w:val="multilevel"/>
    <w:tmpl w:val="08B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47F03"/>
    <w:multiLevelType w:val="multilevel"/>
    <w:tmpl w:val="FA5A1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F804DA"/>
    <w:multiLevelType w:val="multilevel"/>
    <w:tmpl w:val="97CE4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FE03C8"/>
    <w:multiLevelType w:val="multilevel"/>
    <w:tmpl w:val="8AA45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31DA3"/>
    <w:multiLevelType w:val="multilevel"/>
    <w:tmpl w:val="4DFAD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A0953BD"/>
    <w:multiLevelType w:val="hybridMultilevel"/>
    <w:tmpl w:val="794CC4F8"/>
    <w:lvl w:ilvl="0" w:tplc="C44ADE22">
      <w:start w:val="1"/>
      <w:numFmt w:val="decimal"/>
      <w:lvlText w:val="%1."/>
      <w:lvlJc w:val="left"/>
      <w:pPr>
        <w:ind w:left="720" w:hanging="360"/>
      </w:pPr>
      <w:rPr>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A5B11AC"/>
    <w:multiLevelType w:val="hybridMultilevel"/>
    <w:tmpl w:val="2968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4978A6"/>
    <w:multiLevelType w:val="multilevel"/>
    <w:tmpl w:val="A59E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13393"/>
    <w:multiLevelType w:val="multilevel"/>
    <w:tmpl w:val="864A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23445E"/>
    <w:multiLevelType w:val="multilevel"/>
    <w:tmpl w:val="0A46A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60081"/>
    <w:multiLevelType w:val="multilevel"/>
    <w:tmpl w:val="E51CF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0F6E26"/>
    <w:multiLevelType w:val="hybridMultilevel"/>
    <w:tmpl w:val="9BD4B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705B10"/>
    <w:multiLevelType w:val="multilevel"/>
    <w:tmpl w:val="71FE8DB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D364A74"/>
    <w:multiLevelType w:val="multilevel"/>
    <w:tmpl w:val="71FE8DB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1717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975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077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973008">
    <w:abstractNumId w:val="2"/>
  </w:num>
  <w:num w:numId="5" w16cid:durableId="757601202">
    <w:abstractNumId w:val="7"/>
  </w:num>
  <w:num w:numId="6" w16cid:durableId="1798599295">
    <w:abstractNumId w:val="17"/>
  </w:num>
  <w:num w:numId="7" w16cid:durableId="631247965">
    <w:abstractNumId w:val="24"/>
  </w:num>
  <w:num w:numId="8" w16cid:durableId="1219516566">
    <w:abstractNumId w:val="4"/>
  </w:num>
  <w:num w:numId="9" w16cid:durableId="1875927219">
    <w:abstractNumId w:val="5"/>
  </w:num>
  <w:num w:numId="10" w16cid:durableId="1225484091">
    <w:abstractNumId w:val="33"/>
  </w:num>
  <w:num w:numId="11" w16cid:durableId="1288122189">
    <w:abstractNumId w:val="37"/>
  </w:num>
  <w:num w:numId="12" w16cid:durableId="1333142272">
    <w:abstractNumId w:val="10"/>
  </w:num>
  <w:num w:numId="13" w16cid:durableId="19867856">
    <w:abstractNumId w:val="26"/>
  </w:num>
  <w:num w:numId="14" w16cid:durableId="1281500134">
    <w:abstractNumId w:val="15"/>
  </w:num>
  <w:num w:numId="15" w16cid:durableId="1565139935">
    <w:abstractNumId w:val="29"/>
  </w:num>
  <w:num w:numId="16" w16cid:durableId="910890936">
    <w:abstractNumId w:val="14"/>
  </w:num>
  <w:num w:numId="17" w16cid:durableId="1987930631">
    <w:abstractNumId w:val="35"/>
  </w:num>
  <w:num w:numId="18" w16cid:durableId="1423912544">
    <w:abstractNumId w:val="32"/>
  </w:num>
  <w:num w:numId="19" w16cid:durableId="1932813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0704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7536452">
    <w:abstractNumId w:val="38"/>
  </w:num>
  <w:num w:numId="22" w16cid:durableId="1972706644">
    <w:abstractNumId w:val="30"/>
  </w:num>
  <w:num w:numId="23" w16cid:durableId="422070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5416136">
    <w:abstractNumId w:val="1"/>
  </w:num>
  <w:num w:numId="25" w16cid:durableId="1831211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4696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4587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8321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5348151">
    <w:abstractNumId w:val="27"/>
    <w:lvlOverride w:ilvl="0"/>
    <w:lvlOverride w:ilvl="1"/>
    <w:lvlOverride w:ilvl="2"/>
    <w:lvlOverride w:ilvl="3"/>
    <w:lvlOverride w:ilvl="4"/>
    <w:lvlOverride w:ilvl="5"/>
    <w:lvlOverride w:ilvl="6"/>
    <w:lvlOverride w:ilvl="7"/>
    <w:lvlOverride w:ilvl="8"/>
  </w:num>
  <w:num w:numId="30" w16cid:durableId="753866524">
    <w:abstractNumId w:val="9"/>
    <w:lvlOverride w:ilvl="0"/>
    <w:lvlOverride w:ilvl="1"/>
    <w:lvlOverride w:ilvl="2"/>
    <w:lvlOverride w:ilvl="3"/>
    <w:lvlOverride w:ilvl="4"/>
    <w:lvlOverride w:ilvl="5"/>
    <w:lvlOverride w:ilvl="6"/>
    <w:lvlOverride w:ilvl="7"/>
    <w:lvlOverride w:ilvl="8"/>
  </w:num>
  <w:num w:numId="31" w16cid:durableId="1336885046">
    <w:abstractNumId w:val="28"/>
    <w:lvlOverride w:ilvl="0"/>
    <w:lvlOverride w:ilvl="1"/>
    <w:lvlOverride w:ilvl="2"/>
    <w:lvlOverride w:ilvl="3"/>
    <w:lvlOverride w:ilvl="4"/>
    <w:lvlOverride w:ilvl="5"/>
    <w:lvlOverride w:ilvl="6"/>
    <w:lvlOverride w:ilvl="7"/>
    <w:lvlOverride w:ilvl="8"/>
  </w:num>
  <w:num w:numId="32" w16cid:durableId="1433817406">
    <w:abstractNumId w:val="13"/>
    <w:lvlOverride w:ilvl="0"/>
    <w:lvlOverride w:ilvl="1"/>
    <w:lvlOverride w:ilvl="2"/>
    <w:lvlOverride w:ilvl="3"/>
    <w:lvlOverride w:ilvl="4"/>
    <w:lvlOverride w:ilvl="5"/>
    <w:lvlOverride w:ilvl="6"/>
    <w:lvlOverride w:ilvl="7"/>
    <w:lvlOverride w:ilvl="8"/>
  </w:num>
  <w:num w:numId="33" w16cid:durableId="1671634345">
    <w:abstractNumId w:val="11"/>
    <w:lvlOverride w:ilvl="0"/>
    <w:lvlOverride w:ilvl="1"/>
    <w:lvlOverride w:ilvl="2"/>
    <w:lvlOverride w:ilvl="3"/>
    <w:lvlOverride w:ilvl="4"/>
    <w:lvlOverride w:ilvl="5"/>
    <w:lvlOverride w:ilvl="6"/>
    <w:lvlOverride w:ilvl="7"/>
    <w:lvlOverride w:ilvl="8"/>
  </w:num>
  <w:num w:numId="34" w16cid:durableId="1373840780">
    <w:abstractNumId w:val="0"/>
    <w:lvlOverride w:ilvl="0"/>
    <w:lvlOverride w:ilvl="1"/>
    <w:lvlOverride w:ilvl="2"/>
    <w:lvlOverride w:ilvl="3"/>
    <w:lvlOverride w:ilvl="4"/>
    <w:lvlOverride w:ilvl="5"/>
    <w:lvlOverride w:ilvl="6"/>
    <w:lvlOverride w:ilvl="7"/>
    <w:lvlOverride w:ilvl="8"/>
  </w:num>
  <w:num w:numId="35" w16cid:durableId="1781685103">
    <w:abstractNumId w:val="36"/>
    <w:lvlOverride w:ilvl="0"/>
    <w:lvlOverride w:ilvl="1"/>
    <w:lvlOverride w:ilvl="2"/>
    <w:lvlOverride w:ilvl="3"/>
    <w:lvlOverride w:ilvl="4"/>
    <w:lvlOverride w:ilvl="5"/>
    <w:lvlOverride w:ilvl="6"/>
    <w:lvlOverride w:ilvl="7"/>
    <w:lvlOverride w:ilvl="8"/>
  </w:num>
  <w:num w:numId="36" w16cid:durableId="1532575988">
    <w:abstractNumId w:val="34"/>
    <w:lvlOverride w:ilvl="0"/>
    <w:lvlOverride w:ilvl="1"/>
    <w:lvlOverride w:ilvl="2"/>
    <w:lvlOverride w:ilvl="3"/>
    <w:lvlOverride w:ilvl="4"/>
    <w:lvlOverride w:ilvl="5"/>
    <w:lvlOverride w:ilvl="6"/>
    <w:lvlOverride w:ilvl="7"/>
    <w:lvlOverride w:ilvl="8"/>
  </w:num>
  <w:num w:numId="37" w16cid:durableId="1133673110">
    <w:abstractNumId w:val="21"/>
    <w:lvlOverride w:ilvl="0"/>
    <w:lvlOverride w:ilvl="1"/>
    <w:lvlOverride w:ilvl="2"/>
    <w:lvlOverride w:ilvl="3"/>
    <w:lvlOverride w:ilvl="4"/>
    <w:lvlOverride w:ilvl="5"/>
    <w:lvlOverride w:ilvl="6"/>
    <w:lvlOverride w:ilvl="7"/>
    <w:lvlOverride w:ilvl="8"/>
  </w:num>
  <w:num w:numId="38" w16cid:durableId="1918173542">
    <w:abstractNumId w:val="25"/>
    <w:lvlOverride w:ilvl="0"/>
    <w:lvlOverride w:ilvl="1"/>
    <w:lvlOverride w:ilvl="2"/>
    <w:lvlOverride w:ilvl="3"/>
    <w:lvlOverride w:ilvl="4"/>
    <w:lvlOverride w:ilvl="5"/>
    <w:lvlOverride w:ilvl="6"/>
    <w:lvlOverride w:ilvl="7"/>
    <w:lvlOverride w:ilvl="8"/>
  </w:num>
  <w:num w:numId="39" w16cid:durableId="2092850828">
    <w:abstractNumId w:val="18"/>
    <w:lvlOverride w:ilvl="0"/>
    <w:lvlOverride w:ilvl="1"/>
    <w:lvlOverride w:ilvl="2"/>
    <w:lvlOverride w:ilvl="3"/>
    <w:lvlOverride w:ilvl="4"/>
    <w:lvlOverride w:ilvl="5"/>
    <w:lvlOverride w:ilvl="6"/>
    <w:lvlOverride w:ilvl="7"/>
    <w:lvlOverride w:ilvl="8"/>
  </w:num>
  <w:num w:numId="40" w16cid:durableId="19693815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F7"/>
    <w:rsid w:val="00032BF5"/>
    <w:rsid w:val="00046F17"/>
    <w:rsid w:val="000571B6"/>
    <w:rsid w:val="00061C10"/>
    <w:rsid w:val="0007049A"/>
    <w:rsid w:val="00090ADB"/>
    <w:rsid w:val="00090CC5"/>
    <w:rsid w:val="000916C7"/>
    <w:rsid w:val="00097AF7"/>
    <w:rsid w:val="000A11BE"/>
    <w:rsid w:val="000A5105"/>
    <w:rsid w:val="000B744B"/>
    <w:rsid w:val="000F09D8"/>
    <w:rsid w:val="00112F49"/>
    <w:rsid w:val="00117C63"/>
    <w:rsid w:val="00157E09"/>
    <w:rsid w:val="0019676A"/>
    <w:rsid w:val="001A2CE8"/>
    <w:rsid w:val="001B0E57"/>
    <w:rsid w:val="001B4942"/>
    <w:rsid w:val="001D4A4C"/>
    <w:rsid w:val="001E680E"/>
    <w:rsid w:val="001E7430"/>
    <w:rsid w:val="001F1481"/>
    <w:rsid w:val="001F5E5C"/>
    <w:rsid w:val="002120C6"/>
    <w:rsid w:val="002142CA"/>
    <w:rsid w:val="0021731D"/>
    <w:rsid w:val="00235960"/>
    <w:rsid w:val="00235B1C"/>
    <w:rsid w:val="00241C70"/>
    <w:rsid w:val="00242B06"/>
    <w:rsid w:val="00254FA2"/>
    <w:rsid w:val="00282999"/>
    <w:rsid w:val="00284622"/>
    <w:rsid w:val="00286953"/>
    <w:rsid w:val="00287A55"/>
    <w:rsid w:val="00292AE3"/>
    <w:rsid w:val="00293DF7"/>
    <w:rsid w:val="002948E5"/>
    <w:rsid w:val="002B6AB5"/>
    <w:rsid w:val="002B7548"/>
    <w:rsid w:val="002D531C"/>
    <w:rsid w:val="0031506A"/>
    <w:rsid w:val="003234E5"/>
    <w:rsid w:val="003408E5"/>
    <w:rsid w:val="00341BDF"/>
    <w:rsid w:val="003425CC"/>
    <w:rsid w:val="003438E1"/>
    <w:rsid w:val="0036373C"/>
    <w:rsid w:val="00363B84"/>
    <w:rsid w:val="00373797"/>
    <w:rsid w:val="00385EED"/>
    <w:rsid w:val="003947A1"/>
    <w:rsid w:val="003A7AB5"/>
    <w:rsid w:val="003B1DC8"/>
    <w:rsid w:val="003C21F9"/>
    <w:rsid w:val="003C2514"/>
    <w:rsid w:val="003D3653"/>
    <w:rsid w:val="003E4282"/>
    <w:rsid w:val="003E5EFE"/>
    <w:rsid w:val="003F39D7"/>
    <w:rsid w:val="003F4553"/>
    <w:rsid w:val="00405887"/>
    <w:rsid w:val="00416C1A"/>
    <w:rsid w:val="00454609"/>
    <w:rsid w:val="00474D47"/>
    <w:rsid w:val="00476456"/>
    <w:rsid w:val="00494036"/>
    <w:rsid w:val="004943C3"/>
    <w:rsid w:val="004B3B15"/>
    <w:rsid w:val="004C2698"/>
    <w:rsid w:val="004D4920"/>
    <w:rsid w:val="004E0319"/>
    <w:rsid w:val="004E2EF4"/>
    <w:rsid w:val="004E535F"/>
    <w:rsid w:val="004E70F5"/>
    <w:rsid w:val="004F0A25"/>
    <w:rsid w:val="00500755"/>
    <w:rsid w:val="005106A9"/>
    <w:rsid w:val="00512DFC"/>
    <w:rsid w:val="0053783A"/>
    <w:rsid w:val="005420B6"/>
    <w:rsid w:val="00547CBA"/>
    <w:rsid w:val="00553F81"/>
    <w:rsid w:val="00563D80"/>
    <w:rsid w:val="005A03FA"/>
    <w:rsid w:val="005C7674"/>
    <w:rsid w:val="005D71E7"/>
    <w:rsid w:val="005E0A88"/>
    <w:rsid w:val="005F49D6"/>
    <w:rsid w:val="0060630F"/>
    <w:rsid w:val="0060777B"/>
    <w:rsid w:val="00612E23"/>
    <w:rsid w:val="00646C67"/>
    <w:rsid w:val="0065244F"/>
    <w:rsid w:val="00671A87"/>
    <w:rsid w:val="00673651"/>
    <w:rsid w:val="006744C0"/>
    <w:rsid w:val="0069442B"/>
    <w:rsid w:val="006B5D00"/>
    <w:rsid w:val="006C1EAA"/>
    <w:rsid w:val="006C78CF"/>
    <w:rsid w:val="006D17A5"/>
    <w:rsid w:val="006D27DB"/>
    <w:rsid w:val="006F3CFD"/>
    <w:rsid w:val="006F606E"/>
    <w:rsid w:val="007023CD"/>
    <w:rsid w:val="007054AF"/>
    <w:rsid w:val="00705A7F"/>
    <w:rsid w:val="00733791"/>
    <w:rsid w:val="00733872"/>
    <w:rsid w:val="00772AA5"/>
    <w:rsid w:val="00786011"/>
    <w:rsid w:val="007918D3"/>
    <w:rsid w:val="007A4842"/>
    <w:rsid w:val="007A706E"/>
    <w:rsid w:val="007B37CA"/>
    <w:rsid w:val="007B6209"/>
    <w:rsid w:val="007C4C50"/>
    <w:rsid w:val="007C4E6A"/>
    <w:rsid w:val="007C767A"/>
    <w:rsid w:val="007D1552"/>
    <w:rsid w:val="007E37C0"/>
    <w:rsid w:val="007F1231"/>
    <w:rsid w:val="00804BD2"/>
    <w:rsid w:val="00813D92"/>
    <w:rsid w:val="0082774F"/>
    <w:rsid w:val="008316F2"/>
    <w:rsid w:val="00852A5D"/>
    <w:rsid w:val="00861B47"/>
    <w:rsid w:val="00870D08"/>
    <w:rsid w:val="008750B9"/>
    <w:rsid w:val="00891865"/>
    <w:rsid w:val="00893069"/>
    <w:rsid w:val="008B6ED4"/>
    <w:rsid w:val="008B6EFF"/>
    <w:rsid w:val="008C0CE5"/>
    <w:rsid w:val="008D4630"/>
    <w:rsid w:val="008E0120"/>
    <w:rsid w:val="008E2F3F"/>
    <w:rsid w:val="008F1E5F"/>
    <w:rsid w:val="00901DB0"/>
    <w:rsid w:val="0090219D"/>
    <w:rsid w:val="00903871"/>
    <w:rsid w:val="009042CF"/>
    <w:rsid w:val="009104FE"/>
    <w:rsid w:val="0091071A"/>
    <w:rsid w:val="00922773"/>
    <w:rsid w:val="00947102"/>
    <w:rsid w:val="00953301"/>
    <w:rsid w:val="0095693B"/>
    <w:rsid w:val="00985338"/>
    <w:rsid w:val="009A72DC"/>
    <w:rsid w:val="009C5792"/>
    <w:rsid w:val="009C62B2"/>
    <w:rsid w:val="009E6D6D"/>
    <w:rsid w:val="009F3C85"/>
    <w:rsid w:val="009F3F5B"/>
    <w:rsid w:val="00A063DA"/>
    <w:rsid w:val="00A06B72"/>
    <w:rsid w:val="00A1582F"/>
    <w:rsid w:val="00A16ABF"/>
    <w:rsid w:val="00A45F9D"/>
    <w:rsid w:val="00A522D4"/>
    <w:rsid w:val="00A55ADE"/>
    <w:rsid w:val="00A71D56"/>
    <w:rsid w:val="00A770BC"/>
    <w:rsid w:val="00A92D3D"/>
    <w:rsid w:val="00A943F3"/>
    <w:rsid w:val="00AB4D27"/>
    <w:rsid w:val="00AF0BB2"/>
    <w:rsid w:val="00AF2D78"/>
    <w:rsid w:val="00B0176A"/>
    <w:rsid w:val="00B06336"/>
    <w:rsid w:val="00B06A27"/>
    <w:rsid w:val="00B21AB4"/>
    <w:rsid w:val="00B268CD"/>
    <w:rsid w:val="00B26DB1"/>
    <w:rsid w:val="00B37040"/>
    <w:rsid w:val="00B442BC"/>
    <w:rsid w:val="00B46A45"/>
    <w:rsid w:val="00B515F3"/>
    <w:rsid w:val="00B80C4C"/>
    <w:rsid w:val="00B87752"/>
    <w:rsid w:val="00BA57CA"/>
    <w:rsid w:val="00BC1850"/>
    <w:rsid w:val="00BC2CFB"/>
    <w:rsid w:val="00BD0DE3"/>
    <w:rsid w:val="00BD169F"/>
    <w:rsid w:val="00BD5E85"/>
    <w:rsid w:val="00BE3556"/>
    <w:rsid w:val="00BE6CD2"/>
    <w:rsid w:val="00BF52A9"/>
    <w:rsid w:val="00C22288"/>
    <w:rsid w:val="00C22599"/>
    <w:rsid w:val="00C43318"/>
    <w:rsid w:val="00C614D7"/>
    <w:rsid w:val="00C71958"/>
    <w:rsid w:val="00C73924"/>
    <w:rsid w:val="00C8070D"/>
    <w:rsid w:val="00C84C7B"/>
    <w:rsid w:val="00CA636C"/>
    <w:rsid w:val="00CC1DDC"/>
    <w:rsid w:val="00CC4418"/>
    <w:rsid w:val="00CC7D40"/>
    <w:rsid w:val="00CF030A"/>
    <w:rsid w:val="00CF78EA"/>
    <w:rsid w:val="00D04263"/>
    <w:rsid w:val="00D11D02"/>
    <w:rsid w:val="00D15998"/>
    <w:rsid w:val="00D17675"/>
    <w:rsid w:val="00D20961"/>
    <w:rsid w:val="00D23364"/>
    <w:rsid w:val="00D27778"/>
    <w:rsid w:val="00D431A5"/>
    <w:rsid w:val="00D57F82"/>
    <w:rsid w:val="00D81357"/>
    <w:rsid w:val="00D8448D"/>
    <w:rsid w:val="00D97977"/>
    <w:rsid w:val="00DB1626"/>
    <w:rsid w:val="00DB3FA0"/>
    <w:rsid w:val="00DB6A33"/>
    <w:rsid w:val="00DC6B52"/>
    <w:rsid w:val="00DD0D9F"/>
    <w:rsid w:val="00DD6FDE"/>
    <w:rsid w:val="00DE27C3"/>
    <w:rsid w:val="00DE6C95"/>
    <w:rsid w:val="00DF1045"/>
    <w:rsid w:val="00E0145A"/>
    <w:rsid w:val="00E0224E"/>
    <w:rsid w:val="00E434A3"/>
    <w:rsid w:val="00E50E82"/>
    <w:rsid w:val="00E54B16"/>
    <w:rsid w:val="00E61371"/>
    <w:rsid w:val="00E66003"/>
    <w:rsid w:val="00E6782F"/>
    <w:rsid w:val="00E811F8"/>
    <w:rsid w:val="00E91D26"/>
    <w:rsid w:val="00EA63E3"/>
    <w:rsid w:val="00EC0FF4"/>
    <w:rsid w:val="00ED193A"/>
    <w:rsid w:val="00EE1EFD"/>
    <w:rsid w:val="00EF72B0"/>
    <w:rsid w:val="00F0102F"/>
    <w:rsid w:val="00F03ECB"/>
    <w:rsid w:val="00F06A4F"/>
    <w:rsid w:val="00F1280C"/>
    <w:rsid w:val="00F15238"/>
    <w:rsid w:val="00F17680"/>
    <w:rsid w:val="00F33C7E"/>
    <w:rsid w:val="00F3705D"/>
    <w:rsid w:val="00F546B1"/>
    <w:rsid w:val="00F60FDD"/>
    <w:rsid w:val="00F80915"/>
    <w:rsid w:val="00F9171E"/>
    <w:rsid w:val="00FA60D7"/>
    <w:rsid w:val="00FB51E2"/>
    <w:rsid w:val="00FC33D0"/>
    <w:rsid w:val="00FC5406"/>
    <w:rsid w:val="00FC60A7"/>
    <w:rsid w:val="00FC723B"/>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6814"/>
  <w15:chartTrackingRefBased/>
  <w15:docId w15:val="{6643729B-3580-4143-8F97-F951A469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02F"/>
  </w:style>
  <w:style w:type="paragraph" w:styleId="Heading1">
    <w:name w:val="heading 1"/>
    <w:basedOn w:val="Normal"/>
    <w:next w:val="Normal"/>
    <w:link w:val="Heading1Char"/>
    <w:uiPriority w:val="9"/>
    <w:qFormat/>
    <w:rsid w:val="00293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DF7"/>
    <w:rPr>
      <w:rFonts w:eastAsiaTheme="majorEastAsia" w:cstheme="majorBidi"/>
      <w:color w:val="272727" w:themeColor="text1" w:themeTint="D8"/>
    </w:rPr>
  </w:style>
  <w:style w:type="paragraph" w:styleId="Title">
    <w:name w:val="Title"/>
    <w:basedOn w:val="Normal"/>
    <w:next w:val="Normal"/>
    <w:link w:val="TitleChar"/>
    <w:uiPriority w:val="10"/>
    <w:qFormat/>
    <w:rsid w:val="00293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DF7"/>
    <w:pPr>
      <w:spacing w:before="160"/>
      <w:jc w:val="center"/>
    </w:pPr>
    <w:rPr>
      <w:i/>
      <w:iCs/>
      <w:color w:val="404040" w:themeColor="text1" w:themeTint="BF"/>
    </w:rPr>
  </w:style>
  <w:style w:type="character" w:customStyle="1" w:styleId="QuoteChar">
    <w:name w:val="Quote Char"/>
    <w:basedOn w:val="DefaultParagraphFont"/>
    <w:link w:val="Quote"/>
    <w:uiPriority w:val="29"/>
    <w:rsid w:val="00293DF7"/>
    <w:rPr>
      <w:i/>
      <w:iCs/>
      <w:color w:val="404040" w:themeColor="text1" w:themeTint="BF"/>
    </w:rPr>
  </w:style>
  <w:style w:type="paragraph" w:styleId="ListParagraph">
    <w:name w:val="List Paragraph"/>
    <w:basedOn w:val="Normal"/>
    <w:uiPriority w:val="34"/>
    <w:qFormat/>
    <w:rsid w:val="00293DF7"/>
    <w:pPr>
      <w:ind w:left="720"/>
      <w:contextualSpacing/>
    </w:pPr>
  </w:style>
  <w:style w:type="character" w:styleId="IntenseEmphasis">
    <w:name w:val="Intense Emphasis"/>
    <w:basedOn w:val="DefaultParagraphFont"/>
    <w:uiPriority w:val="21"/>
    <w:qFormat/>
    <w:rsid w:val="00293DF7"/>
    <w:rPr>
      <w:i/>
      <w:iCs/>
      <w:color w:val="0F4761" w:themeColor="accent1" w:themeShade="BF"/>
    </w:rPr>
  </w:style>
  <w:style w:type="paragraph" w:styleId="IntenseQuote">
    <w:name w:val="Intense Quote"/>
    <w:basedOn w:val="Normal"/>
    <w:next w:val="Normal"/>
    <w:link w:val="IntenseQuoteChar"/>
    <w:uiPriority w:val="30"/>
    <w:qFormat/>
    <w:rsid w:val="00293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DF7"/>
    <w:rPr>
      <w:i/>
      <w:iCs/>
      <w:color w:val="0F4761" w:themeColor="accent1" w:themeShade="BF"/>
    </w:rPr>
  </w:style>
  <w:style w:type="character" w:styleId="IntenseReference">
    <w:name w:val="Intense Reference"/>
    <w:basedOn w:val="DefaultParagraphFont"/>
    <w:uiPriority w:val="32"/>
    <w:qFormat/>
    <w:rsid w:val="00293DF7"/>
    <w:rPr>
      <w:b/>
      <w:bCs/>
      <w:smallCaps/>
      <w:color w:val="0F4761" w:themeColor="accent1" w:themeShade="BF"/>
      <w:spacing w:val="5"/>
    </w:rPr>
  </w:style>
  <w:style w:type="table" w:styleId="TableGrid">
    <w:name w:val="Table Grid"/>
    <w:basedOn w:val="TableNormal"/>
    <w:uiPriority w:val="39"/>
    <w:rsid w:val="0029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1357"/>
    <w:rPr>
      <w:color w:val="467886" w:themeColor="hyperlink"/>
      <w:u w:val="single"/>
    </w:rPr>
  </w:style>
  <w:style w:type="character" w:styleId="UnresolvedMention">
    <w:name w:val="Unresolved Mention"/>
    <w:basedOn w:val="DefaultParagraphFont"/>
    <w:uiPriority w:val="99"/>
    <w:semiHidden/>
    <w:unhideWhenUsed/>
    <w:rsid w:val="00D81357"/>
    <w:rPr>
      <w:color w:val="605E5C"/>
      <w:shd w:val="clear" w:color="auto" w:fill="E1DFDD"/>
    </w:rPr>
  </w:style>
  <w:style w:type="paragraph" w:styleId="NormalWeb">
    <w:name w:val="Normal (Web)"/>
    <w:basedOn w:val="Normal"/>
    <w:uiPriority w:val="99"/>
    <w:semiHidden/>
    <w:unhideWhenUsed/>
    <w:rsid w:val="00B442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442BC"/>
    <w:rPr>
      <w:b/>
      <w:bCs/>
    </w:rPr>
  </w:style>
  <w:style w:type="paragraph" w:styleId="Revision">
    <w:name w:val="Revision"/>
    <w:hidden/>
    <w:uiPriority w:val="99"/>
    <w:semiHidden/>
    <w:rsid w:val="00F06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550">
      <w:bodyDiv w:val="1"/>
      <w:marLeft w:val="0"/>
      <w:marRight w:val="0"/>
      <w:marTop w:val="0"/>
      <w:marBottom w:val="0"/>
      <w:divBdr>
        <w:top w:val="none" w:sz="0" w:space="0" w:color="auto"/>
        <w:left w:val="none" w:sz="0" w:space="0" w:color="auto"/>
        <w:bottom w:val="none" w:sz="0" w:space="0" w:color="auto"/>
        <w:right w:val="none" w:sz="0" w:space="0" w:color="auto"/>
      </w:divBdr>
    </w:div>
    <w:div w:id="18551318">
      <w:bodyDiv w:val="1"/>
      <w:marLeft w:val="0"/>
      <w:marRight w:val="0"/>
      <w:marTop w:val="0"/>
      <w:marBottom w:val="0"/>
      <w:divBdr>
        <w:top w:val="none" w:sz="0" w:space="0" w:color="auto"/>
        <w:left w:val="none" w:sz="0" w:space="0" w:color="auto"/>
        <w:bottom w:val="none" w:sz="0" w:space="0" w:color="auto"/>
        <w:right w:val="none" w:sz="0" w:space="0" w:color="auto"/>
      </w:divBdr>
    </w:div>
    <w:div w:id="20667605">
      <w:bodyDiv w:val="1"/>
      <w:marLeft w:val="0"/>
      <w:marRight w:val="0"/>
      <w:marTop w:val="0"/>
      <w:marBottom w:val="0"/>
      <w:divBdr>
        <w:top w:val="none" w:sz="0" w:space="0" w:color="auto"/>
        <w:left w:val="none" w:sz="0" w:space="0" w:color="auto"/>
        <w:bottom w:val="none" w:sz="0" w:space="0" w:color="auto"/>
        <w:right w:val="none" w:sz="0" w:space="0" w:color="auto"/>
      </w:divBdr>
    </w:div>
    <w:div w:id="29839282">
      <w:bodyDiv w:val="1"/>
      <w:marLeft w:val="0"/>
      <w:marRight w:val="0"/>
      <w:marTop w:val="0"/>
      <w:marBottom w:val="0"/>
      <w:divBdr>
        <w:top w:val="none" w:sz="0" w:space="0" w:color="auto"/>
        <w:left w:val="none" w:sz="0" w:space="0" w:color="auto"/>
        <w:bottom w:val="none" w:sz="0" w:space="0" w:color="auto"/>
        <w:right w:val="none" w:sz="0" w:space="0" w:color="auto"/>
      </w:divBdr>
    </w:div>
    <w:div w:id="51194612">
      <w:bodyDiv w:val="1"/>
      <w:marLeft w:val="0"/>
      <w:marRight w:val="0"/>
      <w:marTop w:val="0"/>
      <w:marBottom w:val="0"/>
      <w:divBdr>
        <w:top w:val="none" w:sz="0" w:space="0" w:color="auto"/>
        <w:left w:val="none" w:sz="0" w:space="0" w:color="auto"/>
        <w:bottom w:val="none" w:sz="0" w:space="0" w:color="auto"/>
        <w:right w:val="none" w:sz="0" w:space="0" w:color="auto"/>
      </w:divBdr>
    </w:div>
    <w:div w:id="67774994">
      <w:bodyDiv w:val="1"/>
      <w:marLeft w:val="0"/>
      <w:marRight w:val="0"/>
      <w:marTop w:val="0"/>
      <w:marBottom w:val="0"/>
      <w:divBdr>
        <w:top w:val="none" w:sz="0" w:space="0" w:color="auto"/>
        <w:left w:val="none" w:sz="0" w:space="0" w:color="auto"/>
        <w:bottom w:val="none" w:sz="0" w:space="0" w:color="auto"/>
        <w:right w:val="none" w:sz="0" w:space="0" w:color="auto"/>
      </w:divBdr>
    </w:div>
    <w:div w:id="72818128">
      <w:bodyDiv w:val="1"/>
      <w:marLeft w:val="0"/>
      <w:marRight w:val="0"/>
      <w:marTop w:val="0"/>
      <w:marBottom w:val="0"/>
      <w:divBdr>
        <w:top w:val="none" w:sz="0" w:space="0" w:color="auto"/>
        <w:left w:val="none" w:sz="0" w:space="0" w:color="auto"/>
        <w:bottom w:val="none" w:sz="0" w:space="0" w:color="auto"/>
        <w:right w:val="none" w:sz="0" w:space="0" w:color="auto"/>
      </w:divBdr>
    </w:div>
    <w:div w:id="120851172">
      <w:bodyDiv w:val="1"/>
      <w:marLeft w:val="0"/>
      <w:marRight w:val="0"/>
      <w:marTop w:val="0"/>
      <w:marBottom w:val="0"/>
      <w:divBdr>
        <w:top w:val="none" w:sz="0" w:space="0" w:color="auto"/>
        <w:left w:val="none" w:sz="0" w:space="0" w:color="auto"/>
        <w:bottom w:val="none" w:sz="0" w:space="0" w:color="auto"/>
        <w:right w:val="none" w:sz="0" w:space="0" w:color="auto"/>
      </w:divBdr>
    </w:div>
    <w:div w:id="130639636">
      <w:bodyDiv w:val="1"/>
      <w:marLeft w:val="0"/>
      <w:marRight w:val="0"/>
      <w:marTop w:val="0"/>
      <w:marBottom w:val="0"/>
      <w:divBdr>
        <w:top w:val="none" w:sz="0" w:space="0" w:color="auto"/>
        <w:left w:val="none" w:sz="0" w:space="0" w:color="auto"/>
        <w:bottom w:val="none" w:sz="0" w:space="0" w:color="auto"/>
        <w:right w:val="none" w:sz="0" w:space="0" w:color="auto"/>
      </w:divBdr>
    </w:div>
    <w:div w:id="134762982">
      <w:bodyDiv w:val="1"/>
      <w:marLeft w:val="0"/>
      <w:marRight w:val="0"/>
      <w:marTop w:val="0"/>
      <w:marBottom w:val="0"/>
      <w:divBdr>
        <w:top w:val="none" w:sz="0" w:space="0" w:color="auto"/>
        <w:left w:val="none" w:sz="0" w:space="0" w:color="auto"/>
        <w:bottom w:val="none" w:sz="0" w:space="0" w:color="auto"/>
        <w:right w:val="none" w:sz="0" w:space="0" w:color="auto"/>
      </w:divBdr>
    </w:div>
    <w:div w:id="140388879">
      <w:bodyDiv w:val="1"/>
      <w:marLeft w:val="0"/>
      <w:marRight w:val="0"/>
      <w:marTop w:val="0"/>
      <w:marBottom w:val="0"/>
      <w:divBdr>
        <w:top w:val="none" w:sz="0" w:space="0" w:color="auto"/>
        <w:left w:val="none" w:sz="0" w:space="0" w:color="auto"/>
        <w:bottom w:val="none" w:sz="0" w:space="0" w:color="auto"/>
        <w:right w:val="none" w:sz="0" w:space="0" w:color="auto"/>
      </w:divBdr>
    </w:div>
    <w:div w:id="146098238">
      <w:bodyDiv w:val="1"/>
      <w:marLeft w:val="0"/>
      <w:marRight w:val="0"/>
      <w:marTop w:val="0"/>
      <w:marBottom w:val="0"/>
      <w:divBdr>
        <w:top w:val="none" w:sz="0" w:space="0" w:color="auto"/>
        <w:left w:val="none" w:sz="0" w:space="0" w:color="auto"/>
        <w:bottom w:val="none" w:sz="0" w:space="0" w:color="auto"/>
        <w:right w:val="none" w:sz="0" w:space="0" w:color="auto"/>
      </w:divBdr>
    </w:div>
    <w:div w:id="176508220">
      <w:bodyDiv w:val="1"/>
      <w:marLeft w:val="0"/>
      <w:marRight w:val="0"/>
      <w:marTop w:val="0"/>
      <w:marBottom w:val="0"/>
      <w:divBdr>
        <w:top w:val="none" w:sz="0" w:space="0" w:color="auto"/>
        <w:left w:val="none" w:sz="0" w:space="0" w:color="auto"/>
        <w:bottom w:val="none" w:sz="0" w:space="0" w:color="auto"/>
        <w:right w:val="none" w:sz="0" w:space="0" w:color="auto"/>
      </w:divBdr>
    </w:div>
    <w:div w:id="194076996">
      <w:bodyDiv w:val="1"/>
      <w:marLeft w:val="0"/>
      <w:marRight w:val="0"/>
      <w:marTop w:val="0"/>
      <w:marBottom w:val="0"/>
      <w:divBdr>
        <w:top w:val="none" w:sz="0" w:space="0" w:color="auto"/>
        <w:left w:val="none" w:sz="0" w:space="0" w:color="auto"/>
        <w:bottom w:val="none" w:sz="0" w:space="0" w:color="auto"/>
        <w:right w:val="none" w:sz="0" w:space="0" w:color="auto"/>
      </w:divBdr>
    </w:div>
    <w:div w:id="205064750">
      <w:bodyDiv w:val="1"/>
      <w:marLeft w:val="0"/>
      <w:marRight w:val="0"/>
      <w:marTop w:val="0"/>
      <w:marBottom w:val="0"/>
      <w:divBdr>
        <w:top w:val="none" w:sz="0" w:space="0" w:color="auto"/>
        <w:left w:val="none" w:sz="0" w:space="0" w:color="auto"/>
        <w:bottom w:val="none" w:sz="0" w:space="0" w:color="auto"/>
        <w:right w:val="none" w:sz="0" w:space="0" w:color="auto"/>
      </w:divBdr>
    </w:div>
    <w:div w:id="248272427">
      <w:bodyDiv w:val="1"/>
      <w:marLeft w:val="0"/>
      <w:marRight w:val="0"/>
      <w:marTop w:val="0"/>
      <w:marBottom w:val="0"/>
      <w:divBdr>
        <w:top w:val="none" w:sz="0" w:space="0" w:color="auto"/>
        <w:left w:val="none" w:sz="0" w:space="0" w:color="auto"/>
        <w:bottom w:val="none" w:sz="0" w:space="0" w:color="auto"/>
        <w:right w:val="none" w:sz="0" w:space="0" w:color="auto"/>
      </w:divBdr>
    </w:div>
    <w:div w:id="252011360">
      <w:bodyDiv w:val="1"/>
      <w:marLeft w:val="0"/>
      <w:marRight w:val="0"/>
      <w:marTop w:val="0"/>
      <w:marBottom w:val="0"/>
      <w:divBdr>
        <w:top w:val="none" w:sz="0" w:space="0" w:color="auto"/>
        <w:left w:val="none" w:sz="0" w:space="0" w:color="auto"/>
        <w:bottom w:val="none" w:sz="0" w:space="0" w:color="auto"/>
        <w:right w:val="none" w:sz="0" w:space="0" w:color="auto"/>
      </w:divBdr>
    </w:div>
    <w:div w:id="258416962">
      <w:bodyDiv w:val="1"/>
      <w:marLeft w:val="0"/>
      <w:marRight w:val="0"/>
      <w:marTop w:val="0"/>
      <w:marBottom w:val="0"/>
      <w:divBdr>
        <w:top w:val="none" w:sz="0" w:space="0" w:color="auto"/>
        <w:left w:val="none" w:sz="0" w:space="0" w:color="auto"/>
        <w:bottom w:val="none" w:sz="0" w:space="0" w:color="auto"/>
        <w:right w:val="none" w:sz="0" w:space="0" w:color="auto"/>
      </w:divBdr>
    </w:div>
    <w:div w:id="261032145">
      <w:bodyDiv w:val="1"/>
      <w:marLeft w:val="0"/>
      <w:marRight w:val="0"/>
      <w:marTop w:val="0"/>
      <w:marBottom w:val="0"/>
      <w:divBdr>
        <w:top w:val="none" w:sz="0" w:space="0" w:color="auto"/>
        <w:left w:val="none" w:sz="0" w:space="0" w:color="auto"/>
        <w:bottom w:val="none" w:sz="0" w:space="0" w:color="auto"/>
        <w:right w:val="none" w:sz="0" w:space="0" w:color="auto"/>
      </w:divBdr>
    </w:div>
    <w:div w:id="277182505">
      <w:bodyDiv w:val="1"/>
      <w:marLeft w:val="0"/>
      <w:marRight w:val="0"/>
      <w:marTop w:val="0"/>
      <w:marBottom w:val="0"/>
      <w:divBdr>
        <w:top w:val="none" w:sz="0" w:space="0" w:color="auto"/>
        <w:left w:val="none" w:sz="0" w:space="0" w:color="auto"/>
        <w:bottom w:val="none" w:sz="0" w:space="0" w:color="auto"/>
        <w:right w:val="none" w:sz="0" w:space="0" w:color="auto"/>
      </w:divBdr>
    </w:div>
    <w:div w:id="281227684">
      <w:bodyDiv w:val="1"/>
      <w:marLeft w:val="0"/>
      <w:marRight w:val="0"/>
      <w:marTop w:val="0"/>
      <w:marBottom w:val="0"/>
      <w:divBdr>
        <w:top w:val="none" w:sz="0" w:space="0" w:color="auto"/>
        <w:left w:val="none" w:sz="0" w:space="0" w:color="auto"/>
        <w:bottom w:val="none" w:sz="0" w:space="0" w:color="auto"/>
        <w:right w:val="none" w:sz="0" w:space="0" w:color="auto"/>
      </w:divBdr>
    </w:div>
    <w:div w:id="285737167">
      <w:bodyDiv w:val="1"/>
      <w:marLeft w:val="0"/>
      <w:marRight w:val="0"/>
      <w:marTop w:val="0"/>
      <w:marBottom w:val="0"/>
      <w:divBdr>
        <w:top w:val="none" w:sz="0" w:space="0" w:color="auto"/>
        <w:left w:val="none" w:sz="0" w:space="0" w:color="auto"/>
        <w:bottom w:val="none" w:sz="0" w:space="0" w:color="auto"/>
        <w:right w:val="none" w:sz="0" w:space="0" w:color="auto"/>
      </w:divBdr>
    </w:div>
    <w:div w:id="362752014">
      <w:bodyDiv w:val="1"/>
      <w:marLeft w:val="0"/>
      <w:marRight w:val="0"/>
      <w:marTop w:val="0"/>
      <w:marBottom w:val="0"/>
      <w:divBdr>
        <w:top w:val="none" w:sz="0" w:space="0" w:color="auto"/>
        <w:left w:val="none" w:sz="0" w:space="0" w:color="auto"/>
        <w:bottom w:val="none" w:sz="0" w:space="0" w:color="auto"/>
        <w:right w:val="none" w:sz="0" w:space="0" w:color="auto"/>
      </w:divBdr>
    </w:div>
    <w:div w:id="363291017">
      <w:bodyDiv w:val="1"/>
      <w:marLeft w:val="0"/>
      <w:marRight w:val="0"/>
      <w:marTop w:val="0"/>
      <w:marBottom w:val="0"/>
      <w:divBdr>
        <w:top w:val="none" w:sz="0" w:space="0" w:color="auto"/>
        <w:left w:val="none" w:sz="0" w:space="0" w:color="auto"/>
        <w:bottom w:val="none" w:sz="0" w:space="0" w:color="auto"/>
        <w:right w:val="none" w:sz="0" w:space="0" w:color="auto"/>
      </w:divBdr>
    </w:div>
    <w:div w:id="367535134">
      <w:bodyDiv w:val="1"/>
      <w:marLeft w:val="0"/>
      <w:marRight w:val="0"/>
      <w:marTop w:val="0"/>
      <w:marBottom w:val="0"/>
      <w:divBdr>
        <w:top w:val="none" w:sz="0" w:space="0" w:color="auto"/>
        <w:left w:val="none" w:sz="0" w:space="0" w:color="auto"/>
        <w:bottom w:val="none" w:sz="0" w:space="0" w:color="auto"/>
        <w:right w:val="none" w:sz="0" w:space="0" w:color="auto"/>
      </w:divBdr>
    </w:div>
    <w:div w:id="375664823">
      <w:bodyDiv w:val="1"/>
      <w:marLeft w:val="0"/>
      <w:marRight w:val="0"/>
      <w:marTop w:val="0"/>
      <w:marBottom w:val="0"/>
      <w:divBdr>
        <w:top w:val="none" w:sz="0" w:space="0" w:color="auto"/>
        <w:left w:val="none" w:sz="0" w:space="0" w:color="auto"/>
        <w:bottom w:val="none" w:sz="0" w:space="0" w:color="auto"/>
        <w:right w:val="none" w:sz="0" w:space="0" w:color="auto"/>
      </w:divBdr>
    </w:div>
    <w:div w:id="384522140">
      <w:bodyDiv w:val="1"/>
      <w:marLeft w:val="0"/>
      <w:marRight w:val="0"/>
      <w:marTop w:val="0"/>
      <w:marBottom w:val="0"/>
      <w:divBdr>
        <w:top w:val="none" w:sz="0" w:space="0" w:color="auto"/>
        <w:left w:val="none" w:sz="0" w:space="0" w:color="auto"/>
        <w:bottom w:val="none" w:sz="0" w:space="0" w:color="auto"/>
        <w:right w:val="none" w:sz="0" w:space="0" w:color="auto"/>
      </w:divBdr>
    </w:div>
    <w:div w:id="406805539">
      <w:bodyDiv w:val="1"/>
      <w:marLeft w:val="0"/>
      <w:marRight w:val="0"/>
      <w:marTop w:val="0"/>
      <w:marBottom w:val="0"/>
      <w:divBdr>
        <w:top w:val="none" w:sz="0" w:space="0" w:color="auto"/>
        <w:left w:val="none" w:sz="0" w:space="0" w:color="auto"/>
        <w:bottom w:val="none" w:sz="0" w:space="0" w:color="auto"/>
        <w:right w:val="none" w:sz="0" w:space="0" w:color="auto"/>
      </w:divBdr>
    </w:div>
    <w:div w:id="412168350">
      <w:bodyDiv w:val="1"/>
      <w:marLeft w:val="0"/>
      <w:marRight w:val="0"/>
      <w:marTop w:val="0"/>
      <w:marBottom w:val="0"/>
      <w:divBdr>
        <w:top w:val="none" w:sz="0" w:space="0" w:color="auto"/>
        <w:left w:val="none" w:sz="0" w:space="0" w:color="auto"/>
        <w:bottom w:val="none" w:sz="0" w:space="0" w:color="auto"/>
        <w:right w:val="none" w:sz="0" w:space="0" w:color="auto"/>
      </w:divBdr>
    </w:div>
    <w:div w:id="413012138">
      <w:bodyDiv w:val="1"/>
      <w:marLeft w:val="0"/>
      <w:marRight w:val="0"/>
      <w:marTop w:val="0"/>
      <w:marBottom w:val="0"/>
      <w:divBdr>
        <w:top w:val="none" w:sz="0" w:space="0" w:color="auto"/>
        <w:left w:val="none" w:sz="0" w:space="0" w:color="auto"/>
        <w:bottom w:val="none" w:sz="0" w:space="0" w:color="auto"/>
        <w:right w:val="none" w:sz="0" w:space="0" w:color="auto"/>
      </w:divBdr>
    </w:div>
    <w:div w:id="415788029">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44468044">
      <w:bodyDiv w:val="1"/>
      <w:marLeft w:val="0"/>
      <w:marRight w:val="0"/>
      <w:marTop w:val="0"/>
      <w:marBottom w:val="0"/>
      <w:divBdr>
        <w:top w:val="none" w:sz="0" w:space="0" w:color="auto"/>
        <w:left w:val="none" w:sz="0" w:space="0" w:color="auto"/>
        <w:bottom w:val="none" w:sz="0" w:space="0" w:color="auto"/>
        <w:right w:val="none" w:sz="0" w:space="0" w:color="auto"/>
      </w:divBdr>
    </w:div>
    <w:div w:id="446504069">
      <w:bodyDiv w:val="1"/>
      <w:marLeft w:val="0"/>
      <w:marRight w:val="0"/>
      <w:marTop w:val="0"/>
      <w:marBottom w:val="0"/>
      <w:divBdr>
        <w:top w:val="none" w:sz="0" w:space="0" w:color="auto"/>
        <w:left w:val="none" w:sz="0" w:space="0" w:color="auto"/>
        <w:bottom w:val="none" w:sz="0" w:space="0" w:color="auto"/>
        <w:right w:val="none" w:sz="0" w:space="0" w:color="auto"/>
      </w:divBdr>
    </w:div>
    <w:div w:id="477647936">
      <w:bodyDiv w:val="1"/>
      <w:marLeft w:val="0"/>
      <w:marRight w:val="0"/>
      <w:marTop w:val="0"/>
      <w:marBottom w:val="0"/>
      <w:divBdr>
        <w:top w:val="none" w:sz="0" w:space="0" w:color="auto"/>
        <w:left w:val="none" w:sz="0" w:space="0" w:color="auto"/>
        <w:bottom w:val="none" w:sz="0" w:space="0" w:color="auto"/>
        <w:right w:val="none" w:sz="0" w:space="0" w:color="auto"/>
      </w:divBdr>
    </w:div>
    <w:div w:id="487985691">
      <w:bodyDiv w:val="1"/>
      <w:marLeft w:val="0"/>
      <w:marRight w:val="0"/>
      <w:marTop w:val="0"/>
      <w:marBottom w:val="0"/>
      <w:divBdr>
        <w:top w:val="none" w:sz="0" w:space="0" w:color="auto"/>
        <w:left w:val="none" w:sz="0" w:space="0" w:color="auto"/>
        <w:bottom w:val="none" w:sz="0" w:space="0" w:color="auto"/>
        <w:right w:val="none" w:sz="0" w:space="0" w:color="auto"/>
      </w:divBdr>
    </w:div>
    <w:div w:id="519054445">
      <w:bodyDiv w:val="1"/>
      <w:marLeft w:val="0"/>
      <w:marRight w:val="0"/>
      <w:marTop w:val="0"/>
      <w:marBottom w:val="0"/>
      <w:divBdr>
        <w:top w:val="none" w:sz="0" w:space="0" w:color="auto"/>
        <w:left w:val="none" w:sz="0" w:space="0" w:color="auto"/>
        <w:bottom w:val="none" w:sz="0" w:space="0" w:color="auto"/>
        <w:right w:val="none" w:sz="0" w:space="0" w:color="auto"/>
      </w:divBdr>
    </w:div>
    <w:div w:id="523787891">
      <w:bodyDiv w:val="1"/>
      <w:marLeft w:val="0"/>
      <w:marRight w:val="0"/>
      <w:marTop w:val="0"/>
      <w:marBottom w:val="0"/>
      <w:divBdr>
        <w:top w:val="none" w:sz="0" w:space="0" w:color="auto"/>
        <w:left w:val="none" w:sz="0" w:space="0" w:color="auto"/>
        <w:bottom w:val="none" w:sz="0" w:space="0" w:color="auto"/>
        <w:right w:val="none" w:sz="0" w:space="0" w:color="auto"/>
      </w:divBdr>
    </w:div>
    <w:div w:id="539050853">
      <w:bodyDiv w:val="1"/>
      <w:marLeft w:val="0"/>
      <w:marRight w:val="0"/>
      <w:marTop w:val="0"/>
      <w:marBottom w:val="0"/>
      <w:divBdr>
        <w:top w:val="none" w:sz="0" w:space="0" w:color="auto"/>
        <w:left w:val="none" w:sz="0" w:space="0" w:color="auto"/>
        <w:bottom w:val="none" w:sz="0" w:space="0" w:color="auto"/>
        <w:right w:val="none" w:sz="0" w:space="0" w:color="auto"/>
      </w:divBdr>
    </w:div>
    <w:div w:id="585116216">
      <w:bodyDiv w:val="1"/>
      <w:marLeft w:val="0"/>
      <w:marRight w:val="0"/>
      <w:marTop w:val="0"/>
      <w:marBottom w:val="0"/>
      <w:divBdr>
        <w:top w:val="none" w:sz="0" w:space="0" w:color="auto"/>
        <w:left w:val="none" w:sz="0" w:space="0" w:color="auto"/>
        <w:bottom w:val="none" w:sz="0" w:space="0" w:color="auto"/>
        <w:right w:val="none" w:sz="0" w:space="0" w:color="auto"/>
      </w:divBdr>
    </w:div>
    <w:div w:id="653339611">
      <w:bodyDiv w:val="1"/>
      <w:marLeft w:val="0"/>
      <w:marRight w:val="0"/>
      <w:marTop w:val="0"/>
      <w:marBottom w:val="0"/>
      <w:divBdr>
        <w:top w:val="none" w:sz="0" w:space="0" w:color="auto"/>
        <w:left w:val="none" w:sz="0" w:space="0" w:color="auto"/>
        <w:bottom w:val="none" w:sz="0" w:space="0" w:color="auto"/>
        <w:right w:val="none" w:sz="0" w:space="0" w:color="auto"/>
      </w:divBdr>
    </w:div>
    <w:div w:id="667833116">
      <w:bodyDiv w:val="1"/>
      <w:marLeft w:val="0"/>
      <w:marRight w:val="0"/>
      <w:marTop w:val="0"/>
      <w:marBottom w:val="0"/>
      <w:divBdr>
        <w:top w:val="none" w:sz="0" w:space="0" w:color="auto"/>
        <w:left w:val="none" w:sz="0" w:space="0" w:color="auto"/>
        <w:bottom w:val="none" w:sz="0" w:space="0" w:color="auto"/>
        <w:right w:val="none" w:sz="0" w:space="0" w:color="auto"/>
      </w:divBdr>
    </w:div>
    <w:div w:id="679116474">
      <w:bodyDiv w:val="1"/>
      <w:marLeft w:val="0"/>
      <w:marRight w:val="0"/>
      <w:marTop w:val="0"/>
      <w:marBottom w:val="0"/>
      <w:divBdr>
        <w:top w:val="none" w:sz="0" w:space="0" w:color="auto"/>
        <w:left w:val="none" w:sz="0" w:space="0" w:color="auto"/>
        <w:bottom w:val="none" w:sz="0" w:space="0" w:color="auto"/>
        <w:right w:val="none" w:sz="0" w:space="0" w:color="auto"/>
      </w:divBdr>
    </w:div>
    <w:div w:id="718479597">
      <w:bodyDiv w:val="1"/>
      <w:marLeft w:val="0"/>
      <w:marRight w:val="0"/>
      <w:marTop w:val="0"/>
      <w:marBottom w:val="0"/>
      <w:divBdr>
        <w:top w:val="none" w:sz="0" w:space="0" w:color="auto"/>
        <w:left w:val="none" w:sz="0" w:space="0" w:color="auto"/>
        <w:bottom w:val="none" w:sz="0" w:space="0" w:color="auto"/>
        <w:right w:val="none" w:sz="0" w:space="0" w:color="auto"/>
      </w:divBdr>
    </w:div>
    <w:div w:id="724259660">
      <w:bodyDiv w:val="1"/>
      <w:marLeft w:val="0"/>
      <w:marRight w:val="0"/>
      <w:marTop w:val="0"/>
      <w:marBottom w:val="0"/>
      <w:divBdr>
        <w:top w:val="none" w:sz="0" w:space="0" w:color="auto"/>
        <w:left w:val="none" w:sz="0" w:space="0" w:color="auto"/>
        <w:bottom w:val="none" w:sz="0" w:space="0" w:color="auto"/>
        <w:right w:val="none" w:sz="0" w:space="0" w:color="auto"/>
      </w:divBdr>
    </w:div>
    <w:div w:id="747383266">
      <w:bodyDiv w:val="1"/>
      <w:marLeft w:val="0"/>
      <w:marRight w:val="0"/>
      <w:marTop w:val="0"/>
      <w:marBottom w:val="0"/>
      <w:divBdr>
        <w:top w:val="none" w:sz="0" w:space="0" w:color="auto"/>
        <w:left w:val="none" w:sz="0" w:space="0" w:color="auto"/>
        <w:bottom w:val="none" w:sz="0" w:space="0" w:color="auto"/>
        <w:right w:val="none" w:sz="0" w:space="0" w:color="auto"/>
      </w:divBdr>
    </w:div>
    <w:div w:id="813910183">
      <w:bodyDiv w:val="1"/>
      <w:marLeft w:val="0"/>
      <w:marRight w:val="0"/>
      <w:marTop w:val="0"/>
      <w:marBottom w:val="0"/>
      <w:divBdr>
        <w:top w:val="none" w:sz="0" w:space="0" w:color="auto"/>
        <w:left w:val="none" w:sz="0" w:space="0" w:color="auto"/>
        <w:bottom w:val="none" w:sz="0" w:space="0" w:color="auto"/>
        <w:right w:val="none" w:sz="0" w:space="0" w:color="auto"/>
      </w:divBdr>
    </w:div>
    <w:div w:id="820538417">
      <w:bodyDiv w:val="1"/>
      <w:marLeft w:val="0"/>
      <w:marRight w:val="0"/>
      <w:marTop w:val="0"/>
      <w:marBottom w:val="0"/>
      <w:divBdr>
        <w:top w:val="none" w:sz="0" w:space="0" w:color="auto"/>
        <w:left w:val="none" w:sz="0" w:space="0" w:color="auto"/>
        <w:bottom w:val="none" w:sz="0" w:space="0" w:color="auto"/>
        <w:right w:val="none" w:sz="0" w:space="0" w:color="auto"/>
      </w:divBdr>
    </w:div>
    <w:div w:id="825435872">
      <w:bodyDiv w:val="1"/>
      <w:marLeft w:val="0"/>
      <w:marRight w:val="0"/>
      <w:marTop w:val="0"/>
      <w:marBottom w:val="0"/>
      <w:divBdr>
        <w:top w:val="none" w:sz="0" w:space="0" w:color="auto"/>
        <w:left w:val="none" w:sz="0" w:space="0" w:color="auto"/>
        <w:bottom w:val="none" w:sz="0" w:space="0" w:color="auto"/>
        <w:right w:val="none" w:sz="0" w:space="0" w:color="auto"/>
      </w:divBdr>
    </w:div>
    <w:div w:id="870455925">
      <w:bodyDiv w:val="1"/>
      <w:marLeft w:val="0"/>
      <w:marRight w:val="0"/>
      <w:marTop w:val="0"/>
      <w:marBottom w:val="0"/>
      <w:divBdr>
        <w:top w:val="none" w:sz="0" w:space="0" w:color="auto"/>
        <w:left w:val="none" w:sz="0" w:space="0" w:color="auto"/>
        <w:bottom w:val="none" w:sz="0" w:space="0" w:color="auto"/>
        <w:right w:val="none" w:sz="0" w:space="0" w:color="auto"/>
      </w:divBdr>
    </w:div>
    <w:div w:id="894393316">
      <w:bodyDiv w:val="1"/>
      <w:marLeft w:val="0"/>
      <w:marRight w:val="0"/>
      <w:marTop w:val="0"/>
      <w:marBottom w:val="0"/>
      <w:divBdr>
        <w:top w:val="none" w:sz="0" w:space="0" w:color="auto"/>
        <w:left w:val="none" w:sz="0" w:space="0" w:color="auto"/>
        <w:bottom w:val="none" w:sz="0" w:space="0" w:color="auto"/>
        <w:right w:val="none" w:sz="0" w:space="0" w:color="auto"/>
      </w:divBdr>
    </w:div>
    <w:div w:id="901789794">
      <w:bodyDiv w:val="1"/>
      <w:marLeft w:val="0"/>
      <w:marRight w:val="0"/>
      <w:marTop w:val="0"/>
      <w:marBottom w:val="0"/>
      <w:divBdr>
        <w:top w:val="none" w:sz="0" w:space="0" w:color="auto"/>
        <w:left w:val="none" w:sz="0" w:space="0" w:color="auto"/>
        <w:bottom w:val="none" w:sz="0" w:space="0" w:color="auto"/>
        <w:right w:val="none" w:sz="0" w:space="0" w:color="auto"/>
      </w:divBdr>
    </w:div>
    <w:div w:id="928851436">
      <w:bodyDiv w:val="1"/>
      <w:marLeft w:val="0"/>
      <w:marRight w:val="0"/>
      <w:marTop w:val="0"/>
      <w:marBottom w:val="0"/>
      <w:divBdr>
        <w:top w:val="none" w:sz="0" w:space="0" w:color="auto"/>
        <w:left w:val="none" w:sz="0" w:space="0" w:color="auto"/>
        <w:bottom w:val="none" w:sz="0" w:space="0" w:color="auto"/>
        <w:right w:val="none" w:sz="0" w:space="0" w:color="auto"/>
      </w:divBdr>
    </w:div>
    <w:div w:id="959606328">
      <w:bodyDiv w:val="1"/>
      <w:marLeft w:val="0"/>
      <w:marRight w:val="0"/>
      <w:marTop w:val="0"/>
      <w:marBottom w:val="0"/>
      <w:divBdr>
        <w:top w:val="none" w:sz="0" w:space="0" w:color="auto"/>
        <w:left w:val="none" w:sz="0" w:space="0" w:color="auto"/>
        <w:bottom w:val="none" w:sz="0" w:space="0" w:color="auto"/>
        <w:right w:val="none" w:sz="0" w:space="0" w:color="auto"/>
      </w:divBdr>
    </w:div>
    <w:div w:id="960302199">
      <w:bodyDiv w:val="1"/>
      <w:marLeft w:val="0"/>
      <w:marRight w:val="0"/>
      <w:marTop w:val="0"/>
      <w:marBottom w:val="0"/>
      <w:divBdr>
        <w:top w:val="none" w:sz="0" w:space="0" w:color="auto"/>
        <w:left w:val="none" w:sz="0" w:space="0" w:color="auto"/>
        <w:bottom w:val="none" w:sz="0" w:space="0" w:color="auto"/>
        <w:right w:val="none" w:sz="0" w:space="0" w:color="auto"/>
      </w:divBdr>
    </w:div>
    <w:div w:id="960575024">
      <w:bodyDiv w:val="1"/>
      <w:marLeft w:val="0"/>
      <w:marRight w:val="0"/>
      <w:marTop w:val="0"/>
      <w:marBottom w:val="0"/>
      <w:divBdr>
        <w:top w:val="none" w:sz="0" w:space="0" w:color="auto"/>
        <w:left w:val="none" w:sz="0" w:space="0" w:color="auto"/>
        <w:bottom w:val="none" w:sz="0" w:space="0" w:color="auto"/>
        <w:right w:val="none" w:sz="0" w:space="0" w:color="auto"/>
      </w:divBdr>
    </w:div>
    <w:div w:id="967324289">
      <w:bodyDiv w:val="1"/>
      <w:marLeft w:val="0"/>
      <w:marRight w:val="0"/>
      <w:marTop w:val="0"/>
      <w:marBottom w:val="0"/>
      <w:divBdr>
        <w:top w:val="none" w:sz="0" w:space="0" w:color="auto"/>
        <w:left w:val="none" w:sz="0" w:space="0" w:color="auto"/>
        <w:bottom w:val="none" w:sz="0" w:space="0" w:color="auto"/>
        <w:right w:val="none" w:sz="0" w:space="0" w:color="auto"/>
      </w:divBdr>
    </w:div>
    <w:div w:id="1012948406">
      <w:bodyDiv w:val="1"/>
      <w:marLeft w:val="0"/>
      <w:marRight w:val="0"/>
      <w:marTop w:val="0"/>
      <w:marBottom w:val="0"/>
      <w:divBdr>
        <w:top w:val="none" w:sz="0" w:space="0" w:color="auto"/>
        <w:left w:val="none" w:sz="0" w:space="0" w:color="auto"/>
        <w:bottom w:val="none" w:sz="0" w:space="0" w:color="auto"/>
        <w:right w:val="none" w:sz="0" w:space="0" w:color="auto"/>
      </w:divBdr>
    </w:div>
    <w:div w:id="1014039421">
      <w:bodyDiv w:val="1"/>
      <w:marLeft w:val="0"/>
      <w:marRight w:val="0"/>
      <w:marTop w:val="0"/>
      <w:marBottom w:val="0"/>
      <w:divBdr>
        <w:top w:val="none" w:sz="0" w:space="0" w:color="auto"/>
        <w:left w:val="none" w:sz="0" w:space="0" w:color="auto"/>
        <w:bottom w:val="none" w:sz="0" w:space="0" w:color="auto"/>
        <w:right w:val="none" w:sz="0" w:space="0" w:color="auto"/>
      </w:divBdr>
    </w:div>
    <w:div w:id="1017653879">
      <w:bodyDiv w:val="1"/>
      <w:marLeft w:val="0"/>
      <w:marRight w:val="0"/>
      <w:marTop w:val="0"/>
      <w:marBottom w:val="0"/>
      <w:divBdr>
        <w:top w:val="none" w:sz="0" w:space="0" w:color="auto"/>
        <w:left w:val="none" w:sz="0" w:space="0" w:color="auto"/>
        <w:bottom w:val="none" w:sz="0" w:space="0" w:color="auto"/>
        <w:right w:val="none" w:sz="0" w:space="0" w:color="auto"/>
      </w:divBdr>
    </w:div>
    <w:div w:id="1031228909">
      <w:bodyDiv w:val="1"/>
      <w:marLeft w:val="0"/>
      <w:marRight w:val="0"/>
      <w:marTop w:val="0"/>
      <w:marBottom w:val="0"/>
      <w:divBdr>
        <w:top w:val="none" w:sz="0" w:space="0" w:color="auto"/>
        <w:left w:val="none" w:sz="0" w:space="0" w:color="auto"/>
        <w:bottom w:val="none" w:sz="0" w:space="0" w:color="auto"/>
        <w:right w:val="none" w:sz="0" w:space="0" w:color="auto"/>
      </w:divBdr>
    </w:div>
    <w:div w:id="1032732385">
      <w:bodyDiv w:val="1"/>
      <w:marLeft w:val="0"/>
      <w:marRight w:val="0"/>
      <w:marTop w:val="0"/>
      <w:marBottom w:val="0"/>
      <w:divBdr>
        <w:top w:val="none" w:sz="0" w:space="0" w:color="auto"/>
        <w:left w:val="none" w:sz="0" w:space="0" w:color="auto"/>
        <w:bottom w:val="none" w:sz="0" w:space="0" w:color="auto"/>
        <w:right w:val="none" w:sz="0" w:space="0" w:color="auto"/>
      </w:divBdr>
    </w:div>
    <w:div w:id="1060254444">
      <w:bodyDiv w:val="1"/>
      <w:marLeft w:val="0"/>
      <w:marRight w:val="0"/>
      <w:marTop w:val="0"/>
      <w:marBottom w:val="0"/>
      <w:divBdr>
        <w:top w:val="none" w:sz="0" w:space="0" w:color="auto"/>
        <w:left w:val="none" w:sz="0" w:space="0" w:color="auto"/>
        <w:bottom w:val="none" w:sz="0" w:space="0" w:color="auto"/>
        <w:right w:val="none" w:sz="0" w:space="0" w:color="auto"/>
      </w:divBdr>
    </w:div>
    <w:div w:id="1099252571">
      <w:bodyDiv w:val="1"/>
      <w:marLeft w:val="0"/>
      <w:marRight w:val="0"/>
      <w:marTop w:val="0"/>
      <w:marBottom w:val="0"/>
      <w:divBdr>
        <w:top w:val="none" w:sz="0" w:space="0" w:color="auto"/>
        <w:left w:val="none" w:sz="0" w:space="0" w:color="auto"/>
        <w:bottom w:val="none" w:sz="0" w:space="0" w:color="auto"/>
        <w:right w:val="none" w:sz="0" w:space="0" w:color="auto"/>
      </w:divBdr>
    </w:div>
    <w:div w:id="1105350242">
      <w:bodyDiv w:val="1"/>
      <w:marLeft w:val="0"/>
      <w:marRight w:val="0"/>
      <w:marTop w:val="0"/>
      <w:marBottom w:val="0"/>
      <w:divBdr>
        <w:top w:val="none" w:sz="0" w:space="0" w:color="auto"/>
        <w:left w:val="none" w:sz="0" w:space="0" w:color="auto"/>
        <w:bottom w:val="none" w:sz="0" w:space="0" w:color="auto"/>
        <w:right w:val="none" w:sz="0" w:space="0" w:color="auto"/>
      </w:divBdr>
    </w:div>
    <w:div w:id="1138497780">
      <w:bodyDiv w:val="1"/>
      <w:marLeft w:val="0"/>
      <w:marRight w:val="0"/>
      <w:marTop w:val="0"/>
      <w:marBottom w:val="0"/>
      <w:divBdr>
        <w:top w:val="none" w:sz="0" w:space="0" w:color="auto"/>
        <w:left w:val="none" w:sz="0" w:space="0" w:color="auto"/>
        <w:bottom w:val="none" w:sz="0" w:space="0" w:color="auto"/>
        <w:right w:val="none" w:sz="0" w:space="0" w:color="auto"/>
      </w:divBdr>
    </w:div>
    <w:div w:id="1138691617">
      <w:bodyDiv w:val="1"/>
      <w:marLeft w:val="0"/>
      <w:marRight w:val="0"/>
      <w:marTop w:val="0"/>
      <w:marBottom w:val="0"/>
      <w:divBdr>
        <w:top w:val="none" w:sz="0" w:space="0" w:color="auto"/>
        <w:left w:val="none" w:sz="0" w:space="0" w:color="auto"/>
        <w:bottom w:val="none" w:sz="0" w:space="0" w:color="auto"/>
        <w:right w:val="none" w:sz="0" w:space="0" w:color="auto"/>
      </w:divBdr>
    </w:div>
    <w:div w:id="1154031913">
      <w:bodyDiv w:val="1"/>
      <w:marLeft w:val="0"/>
      <w:marRight w:val="0"/>
      <w:marTop w:val="0"/>
      <w:marBottom w:val="0"/>
      <w:divBdr>
        <w:top w:val="none" w:sz="0" w:space="0" w:color="auto"/>
        <w:left w:val="none" w:sz="0" w:space="0" w:color="auto"/>
        <w:bottom w:val="none" w:sz="0" w:space="0" w:color="auto"/>
        <w:right w:val="none" w:sz="0" w:space="0" w:color="auto"/>
      </w:divBdr>
    </w:div>
    <w:div w:id="1168597580">
      <w:bodyDiv w:val="1"/>
      <w:marLeft w:val="0"/>
      <w:marRight w:val="0"/>
      <w:marTop w:val="0"/>
      <w:marBottom w:val="0"/>
      <w:divBdr>
        <w:top w:val="none" w:sz="0" w:space="0" w:color="auto"/>
        <w:left w:val="none" w:sz="0" w:space="0" w:color="auto"/>
        <w:bottom w:val="none" w:sz="0" w:space="0" w:color="auto"/>
        <w:right w:val="none" w:sz="0" w:space="0" w:color="auto"/>
      </w:divBdr>
    </w:div>
    <w:div w:id="1198205354">
      <w:bodyDiv w:val="1"/>
      <w:marLeft w:val="0"/>
      <w:marRight w:val="0"/>
      <w:marTop w:val="0"/>
      <w:marBottom w:val="0"/>
      <w:divBdr>
        <w:top w:val="none" w:sz="0" w:space="0" w:color="auto"/>
        <w:left w:val="none" w:sz="0" w:space="0" w:color="auto"/>
        <w:bottom w:val="none" w:sz="0" w:space="0" w:color="auto"/>
        <w:right w:val="none" w:sz="0" w:space="0" w:color="auto"/>
      </w:divBdr>
    </w:div>
    <w:div w:id="1205486454">
      <w:bodyDiv w:val="1"/>
      <w:marLeft w:val="0"/>
      <w:marRight w:val="0"/>
      <w:marTop w:val="0"/>
      <w:marBottom w:val="0"/>
      <w:divBdr>
        <w:top w:val="none" w:sz="0" w:space="0" w:color="auto"/>
        <w:left w:val="none" w:sz="0" w:space="0" w:color="auto"/>
        <w:bottom w:val="none" w:sz="0" w:space="0" w:color="auto"/>
        <w:right w:val="none" w:sz="0" w:space="0" w:color="auto"/>
      </w:divBdr>
    </w:div>
    <w:div w:id="1237015308">
      <w:bodyDiv w:val="1"/>
      <w:marLeft w:val="0"/>
      <w:marRight w:val="0"/>
      <w:marTop w:val="0"/>
      <w:marBottom w:val="0"/>
      <w:divBdr>
        <w:top w:val="none" w:sz="0" w:space="0" w:color="auto"/>
        <w:left w:val="none" w:sz="0" w:space="0" w:color="auto"/>
        <w:bottom w:val="none" w:sz="0" w:space="0" w:color="auto"/>
        <w:right w:val="none" w:sz="0" w:space="0" w:color="auto"/>
      </w:divBdr>
    </w:div>
    <w:div w:id="1250196125">
      <w:bodyDiv w:val="1"/>
      <w:marLeft w:val="0"/>
      <w:marRight w:val="0"/>
      <w:marTop w:val="0"/>
      <w:marBottom w:val="0"/>
      <w:divBdr>
        <w:top w:val="none" w:sz="0" w:space="0" w:color="auto"/>
        <w:left w:val="none" w:sz="0" w:space="0" w:color="auto"/>
        <w:bottom w:val="none" w:sz="0" w:space="0" w:color="auto"/>
        <w:right w:val="none" w:sz="0" w:space="0" w:color="auto"/>
      </w:divBdr>
    </w:div>
    <w:div w:id="1255819967">
      <w:bodyDiv w:val="1"/>
      <w:marLeft w:val="0"/>
      <w:marRight w:val="0"/>
      <w:marTop w:val="0"/>
      <w:marBottom w:val="0"/>
      <w:divBdr>
        <w:top w:val="none" w:sz="0" w:space="0" w:color="auto"/>
        <w:left w:val="none" w:sz="0" w:space="0" w:color="auto"/>
        <w:bottom w:val="none" w:sz="0" w:space="0" w:color="auto"/>
        <w:right w:val="none" w:sz="0" w:space="0" w:color="auto"/>
      </w:divBdr>
    </w:div>
    <w:div w:id="1266570756">
      <w:bodyDiv w:val="1"/>
      <w:marLeft w:val="0"/>
      <w:marRight w:val="0"/>
      <w:marTop w:val="0"/>
      <w:marBottom w:val="0"/>
      <w:divBdr>
        <w:top w:val="none" w:sz="0" w:space="0" w:color="auto"/>
        <w:left w:val="none" w:sz="0" w:space="0" w:color="auto"/>
        <w:bottom w:val="none" w:sz="0" w:space="0" w:color="auto"/>
        <w:right w:val="none" w:sz="0" w:space="0" w:color="auto"/>
      </w:divBdr>
    </w:div>
    <w:div w:id="1277785118">
      <w:bodyDiv w:val="1"/>
      <w:marLeft w:val="0"/>
      <w:marRight w:val="0"/>
      <w:marTop w:val="0"/>
      <w:marBottom w:val="0"/>
      <w:divBdr>
        <w:top w:val="none" w:sz="0" w:space="0" w:color="auto"/>
        <w:left w:val="none" w:sz="0" w:space="0" w:color="auto"/>
        <w:bottom w:val="none" w:sz="0" w:space="0" w:color="auto"/>
        <w:right w:val="none" w:sz="0" w:space="0" w:color="auto"/>
      </w:divBdr>
    </w:div>
    <w:div w:id="1283919593">
      <w:bodyDiv w:val="1"/>
      <w:marLeft w:val="0"/>
      <w:marRight w:val="0"/>
      <w:marTop w:val="0"/>
      <w:marBottom w:val="0"/>
      <w:divBdr>
        <w:top w:val="none" w:sz="0" w:space="0" w:color="auto"/>
        <w:left w:val="none" w:sz="0" w:space="0" w:color="auto"/>
        <w:bottom w:val="none" w:sz="0" w:space="0" w:color="auto"/>
        <w:right w:val="none" w:sz="0" w:space="0" w:color="auto"/>
      </w:divBdr>
    </w:div>
    <w:div w:id="1285697219">
      <w:bodyDiv w:val="1"/>
      <w:marLeft w:val="0"/>
      <w:marRight w:val="0"/>
      <w:marTop w:val="0"/>
      <w:marBottom w:val="0"/>
      <w:divBdr>
        <w:top w:val="none" w:sz="0" w:space="0" w:color="auto"/>
        <w:left w:val="none" w:sz="0" w:space="0" w:color="auto"/>
        <w:bottom w:val="none" w:sz="0" w:space="0" w:color="auto"/>
        <w:right w:val="none" w:sz="0" w:space="0" w:color="auto"/>
      </w:divBdr>
    </w:div>
    <w:div w:id="1287617455">
      <w:bodyDiv w:val="1"/>
      <w:marLeft w:val="0"/>
      <w:marRight w:val="0"/>
      <w:marTop w:val="0"/>
      <w:marBottom w:val="0"/>
      <w:divBdr>
        <w:top w:val="none" w:sz="0" w:space="0" w:color="auto"/>
        <w:left w:val="none" w:sz="0" w:space="0" w:color="auto"/>
        <w:bottom w:val="none" w:sz="0" w:space="0" w:color="auto"/>
        <w:right w:val="none" w:sz="0" w:space="0" w:color="auto"/>
      </w:divBdr>
    </w:div>
    <w:div w:id="1330207678">
      <w:bodyDiv w:val="1"/>
      <w:marLeft w:val="0"/>
      <w:marRight w:val="0"/>
      <w:marTop w:val="0"/>
      <w:marBottom w:val="0"/>
      <w:divBdr>
        <w:top w:val="none" w:sz="0" w:space="0" w:color="auto"/>
        <w:left w:val="none" w:sz="0" w:space="0" w:color="auto"/>
        <w:bottom w:val="none" w:sz="0" w:space="0" w:color="auto"/>
        <w:right w:val="none" w:sz="0" w:space="0" w:color="auto"/>
      </w:divBdr>
    </w:div>
    <w:div w:id="1351181819">
      <w:bodyDiv w:val="1"/>
      <w:marLeft w:val="0"/>
      <w:marRight w:val="0"/>
      <w:marTop w:val="0"/>
      <w:marBottom w:val="0"/>
      <w:divBdr>
        <w:top w:val="none" w:sz="0" w:space="0" w:color="auto"/>
        <w:left w:val="none" w:sz="0" w:space="0" w:color="auto"/>
        <w:bottom w:val="none" w:sz="0" w:space="0" w:color="auto"/>
        <w:right w:val="none" w:sz="0" w:space="0" w:color="auto"/>
      </w:divBdr>
    </w:div>
    <w:div w:id="1371303426">
      <w:bodyDiv w:val="1"/>
      <w:marLeft w:val="0"/>
      <w:marRight w:val="0"/>
      <w:marTop w:val="0"/>
      <w:marBottom w:val="0"/>
      <w:divBdr>
        <w:top w:val="none" w:sz="0" w:space="0" w:color="auto"/>
        <w:left w:val="none" w:sz="0" w:space="0" w:color="auto"/>
        <w:bottom w:val="none" w:sz="0" w:space="0" w:color="auto"/>
        <w:right w:val="none" w:sz="0" w:space="0" w:color="auto"/>
      </w:divBdr>
    </w:div>
    <w:div w:id="1392194936">
      <w:bodyDiv w:val="1"/>
      <w:marLeft w:val="0"/>
      <w:marRight w:val="0"/>
      <w:marTop w:val="0"/>
      <w:marBottom w:val="0"/>
      <w:divBdr>
        <w:top w:val="none" w:sz="0" w:space="0" w:color="auto"/>
        <w:left w:val="none" w:sz="0" w:space="0" w:color="auto"/>
        <w:bottom w:val="none" w:sz="0" w:space="0" w:color="auto"/>
        <w:right w:val="none" w:sz="0" w:space="0" w:color="auto"/>
      </w:divBdr>
    </w:div>
    <w:div w:id="1405564551">
      <w:bodyDiv w:val="1"/>
      <w:marLeft w:val="0"/>
      <w:marRight w:val="0"/>
      <w:marTop w:val="0"/>
      <w:marBottom w:val="0"/>
      <w:divBdr>
        <w:top w:val="none" w:sz="0" w:space="0" w:color="auto"/>
        <w:left w:val="none" w:sz="0" w:space="0" w:color="auto"/>
        <w:bottom w:val="none" w:sz="0" w:space="0" w:color="auto"/>
        <w:right w:val="none" w:sz="0" w:space="0" w:color="auto"/>
      </w:divBdr>
    </w:div>
    <w:div w:id="1416978975">
      <w:bodyDiv w:val="1"/>
      <w:marLeft w:val="0"/>
      <w:marRight w:val="0"/>
      <w:marTop w:val="0"/>
      <w:marBottom w:val="0"/>
      <w:divBdr>
        <w:top w:val="none" w:sz="0" w:space="0" w:color="auto"/>
        <w:left w:val="none" w:sz="0" w:space="0" w:color="auto"/>
        <w:bottom w:val="none" w:sz="0" w:space="0" w:color="auto"/>
        <w:right w:val="none" w:sz="0" w:space="0" w:color="auto"/>
      </w:divBdr>
    </w:div>
    <w:div w:id="1430193977">
      <w:bodyDiv w:val="1"/>
      <w:marLeft w:val="0"/>
      <w:marRight w:val="0"/>
      <w:marTop w:val="0"/>
      <w:marBottom w:val="0"/>
      <w:divBdr>
        <w:top w:val="none" w:sz="0" w:space="0" w:color="auto"/>
        <w:left w:val="none" w:sz="0" w:space="0" w:color="auto"/>
        <w:bottom w:val="none" w:sz="0" w:space="0" w:color="auto"/>
        <w:right w:val="none" w:sz="0" w:space="0" w:color="auto"/>
      </w:divBdr>
    </w:div>
    <w:div w:id="1433743175">
      <w:bodyDiv w:val="1"/>
      <w:marLeft w:val="0"/>
      <w:marRight w:val="0"/>
      <w:marTop w:val="0"/>
      <w:marBottom w:val="0"/>
      <w:divBdr>
        <w:top w:val="none" w:sz="0" w:space="0" w:color="auto"/>
        <w:left w:val="none" w:sz="0" w:space="0" w:color="auto"/>
        <w:bottom w:val="none" w:sz="0" w:space="0" w:color="auto"/>
        <w:right w:val="none" w:sz="0" w:space="0" w:color="auto"/>
      </w:divBdr>
    </w:div>
    <w:div w:id="1444035995">
      <w:bodyDiv w:val="1"/>
      <w:marLeft w:val="0"/>
      <w:marRight w:val="0"/>
      <w:marTop w:val="0"/>
      <w:marBottom w:val="0"/>
      <w:divBdr>
        <w:top w:val="none" w:sz="0" w:space="0" w:color="auto"/>
        <w:left w:val="none" w:sz="0" w:space="0" w:color="auto"/>
        <w:bottom w:val="none" w:sz="0" w:space="0" w:color="auto"/>
        <w:right w:val="none" w:sz="0" w:space="0" w:color="auto"/>
      </w:divBdr>
    </w:div>
    <w:div w:id="1446656836">
      <w:bodyDiv w:val="1"/>
      <w:marLeft w:val="0"/>
      <w:marRight w:val="0"/>
      <w:marTop w:val="0"/>
      <w:marBottom w:val="0"/>
      <w:divBdr>
        <w:top w:val="none" w:sz="0" w:space="0" w:color="auto"/>
        <w:left w:val="none" w:sz="0" w:space="0" w:color="auto"/>
        <w:bottom w:val="none" w:sz="0" w:space="0" w:color="auto"/>
        <w:right w:val="none" w:sz="0" w:space="0" w:color="auto"/>
      </w:divBdr>
    </w:div>
    <w:div w:id="1473137623">
      <w:bodyDiv w:val="1"/>
      <w:marLeft w:val="0"/>
      <w:marRight w:val="0"/>
      <w:marTop w:val="0"/>
      <w:marBottom w:val="0"/>
      <w:divBdr>
        <w:top w:val="none" w:sz="0" w:space="0" w:color="auto"/>
        <w:left w:val="none" w:sz="0" w:space="0" w:color="auto"/>
        <w:bottom w:val="none" w:sz="0" w:space="0" w:color="auto"/>
        <w:right w:val="none" w:sz="0" w:space="0" w:color="auto"/>
      </w:divBdr>
    </w:div>
    <w:div w:id="1492867200">
      <w:bodyDiv w:val="1"/>
      <w:marLeft w:val="0"/>
      <w:marRight w:val="0"/>
      <w:marTop w:val="0"/>
      <w:marBottom w:val="0"/>
      <w:divBdr>
        <w:top w:val="none" w:sz="0" w:space="0" w:color="auto"/>
        <w:left w:val="none" w:sz="0" w:space="0" w:color="auto"/>
        <w:bottom w:val="none" w:sz="0" w:space="0" w:color="auto"/>
        <w:right w:val="none" w:sz="0" w:space="0" w:color="auto"/>
      </w:divBdr>
    </w:div>
    <w:div w:id="1516074049">
      <w:bodyDiv w:val="1"/>
      <w:marLeft w:val="0"/>
      <w:marRight w:val="0"/>
      <w:marTop w:val="0"/>
      <w:marBottom w:val="0"/>
      <w:divBdr>
        <w:top w:val="none" w:sz="0" w:space="0" w:color="auto"/>
        <w:left w:val="none" w:sz="0" w:space="0" w:color="auto"/>
        <w:bottom w:val="none" w:sz="0" w:space="0" w:color="auto"/>
        <w:right w:val="none" w:sz="0" w:space="0" w:color="auto"/>
      </w:divBdr>
    </w:div>
    <w:div w:id="1531918016">
      <w:bodyDiv w:val="1"/>
      <w:marLeft w:val="0"/>
      <w:marRight w:val="0"/>
      <w:marTop w:val="0"/>
      <w:marBottom w:val="0"/>
      <w:divBdr>
        <w:top w:val="none" w:sz="0" w:space="0" w:color="auto"/>
        <w:left w:val="none" w:sz="0" w:space="0" w:color="auto"/>
        <w:bottom w:val="none" w:sz="0" w:space="0" w:color="auto"/>
        <w:right w:val="none" w:sz="0" w:space="0" w:color="auto"/>
      </w:divBdr>
    </w:div>
    <w:div w:id="1603411922">
      <w:bodyDiv w:val="1"/>
      <w:marLeft w:val="0"/>
      <w:marRight w:val="0"/>
      <w:marTop w:val="0"/>
      <w:marBottom w:val="0"/>
      <w:divBdr>
        <w:top w:val="none" w:sz="0" w:space="0" w:color="auto"/>
        <w:left w:val="none" w:sz="0" w:space="0" w:color="auto"/>
        <w:bottom w:val="none" w:sz="0" w:space="0" w:color="auto"/>
        <w:right w:val="none" w:sz="0" w:space="0" w:color="auto"/>
      </w:divBdr>
    </w:div>
    <w:div w:id="1606499212">
      <w:bodyDiv w:val="1"/>
      <w:marLeft w:val="0"/>
      <w:marRight w:val="0"/>
      <w:marTop w:val="0"/>
      <w:marBottom w:val="0"/>
      <w:divBdr>
        <w:top w:val="none" w:sz="0" w:space="0" w:color="auto"/>
        <w:left w:val="none" w:sz="0" w:space="0" w:color="auto"/>
        <w:bottom w:val="none" w:sz="0" w:space="0" w:color="auto"/>
        <w:right w:val="none" w:sz="0" w:space="0" w:color="auto"/>
      </w:divBdr>
    </w:div>
    <w:div w:id="1656837288">
      <w:bodyDiv w:val="1"/>
      <w:marLeft w:val="0"/>
      <w:marRight w:val="0"/>
      <w:marTop w:val="0"/>
      <w:marBottom w:val="0"/>
      <w:divBdr>
        <w:top w:val="none" w:sz="0" w:space="0" w:color="auto"/>
        <w:left w:val="none" w:sz="0" w:space="0" w:color="auto"/>
        <w:bottom w:val="none" w:sz="0" w:space="0" w:color="auto"/>
        <w:right w:val="none" w:sz="0" w:space="0" w:color="auto"/>
      </w:divBdr>
    </w:div>
    <w:div w:id="1670407640">
      <w:bodyDiv w:val="1"/>
      <w:marLeft w:val="0"/>
      <w:marRight w:val="0"/>
      <w:marTop w:val="0"/>
      <w:marBottom w:val="0"/>
      <w:divBdr>
        <w:top w:val="none" w:sz="0" w:space="0" w:color="auto"/>
        <w:left w:val="none" w:sz="0" w:space="0" w:color="auto"/>
        <w:bottom w:val="none" w:sz="0" w:space="0" w:color="auto"/>
        <w:right w:val="none" w:sz="0" w:space="0" w:color="auto"/>
      </w:divBdr>
    </w:div>
    <w:div w:id="1676347234">
      <w:bodyDiv w:val="1"/>
      <w:marLeft w:val="0"/>
      <w:marRight w:val="0"/>
      <w:marTop w:val="0"/>
      <w:marBottom w:val="0"/>
      <w:divBdr>
        <w:top w:val="none" w:sz="0" w:space="0" w:color="auto"/>
        <w:left w:val="none" w:sz="0" w:space="0" w:color="auto"/>
        <w:bottom w:val="none" w:sz="0" w:space="0" w:color="auto"/>
        <w:right w:val="none" w:sz="0" w:space="0" w:color="auto"/>
      </w:divBdr>
    </w:div>
    <w:div w:id="1677733344">
      <w:bodyDiv w:val="1"/>
      <w:marLeft w:val="0"/>
      <w:marRight w:val="0"/>
      <w:marTop w:val="0"/>
      <w:marBottom w:val="0"/>
      <w:divBdr>
        <w:top w:val="none" w:sz="0" w:space="0" w:color="auto"/>
        <w:left w:val="none" w:sz="0" w:space="0" w:color="auto"/>
        <w:bottom w:val="none" w:sz="0" w:space="0" w:color="auto"/>
        <w:right w:val="none" w:sz="0" w:space="0" w:color="auto"/>
      </w:divBdr>
    </w:div>
    <w:div w:id="1691374125">
      <w:bodyDiv w:val="1"/>
      <w:marLeft w:val="0"/>
      <w:marRight w:val="0"/>
      <w:marTop w:val="0"/>
      <w:marBottom w:val="0"/>
      <w:divBdr>
        <w:top w:val="none" w:sz="0" w:space="0" w:color="auto"/>
        <w:left w:val="none" w:sz="0" w:space="0" w:color="auto"/>
        <w:bottom w:val="none" w:sz="0" w:space="0" w:color="auto"/>
        <w:right w:val="none" w:sz="0" w:space="0" w:color="auto"/>
      </w:divBdr>
    </w:div>
    <w:div w:id="1703242659">
      <w:bodyDiv w:val="1"/>
      <w:marLeft w:val="0"/>
      <w:marRight w:val="0"/>
      <w:marTop w:val="0"/>
      <w:marBottom w:val="0"/>
      <w:divBdr>
        <w:top w:val="none" w:sz="0" w:space="0" w:color="auto"/>
        <w:left w:val="none" w:sz="0" w:space="0" w:color="auto"/>
        <w:bottom w:val="none" w:sz="0" w:space="0" w:color="auto"/>
        <w:right w:val="none" w:sz="0" w:space="0" w:color="auto"/>
      </w:divBdr>
    </w:div>
    <w:div w:id="1718164555">
      <w:bodyDiv w:val="1"/>
      <w:marLeft w:val="0"/>
      <w:marRight w:val="0"/>
      <w:marTop w:val="0"/>
      <w:marBottom w:val="0"/>
      <w:divBdr>
        <w:top w:val="none" w:sz="0" w:space="0" w:color="auto"/>
        <w:left w:val="none" w:sz="0" w:space="0" w:color="auto"/>
        <w:bottom w:val="none" w:sz="0" w:space="0" w:color="auto"/>
        <w:right w:val="none" w:sz="0" w:space="0" w:color="auto"/>
      </w:divBdr>
    </w:div>
    <w:div w:id="1720086350">
      <w:bodyDiv w:val="1"/>
      <w:marLeft w:val="0"/>
      <w:marRight w:val="0"/>
      <w:marTop w:val="0"/>
      <w:marBottom w:val="0"/>
      <w:divBdr>
        <w:top w:val="none" w:sz="0" w:space="0" w:color="auto"/>
        <w:left w:val="none" w:sz="0" w:space="0" w:color="auto"/>
        <w:bottom w:val="none" w:sz="0" w:space="0" w:color="auto"/>
        <w:right w:val="none" w:sz="0" w:space="0" w:color="auto"/>
      </w:divBdr>
    </w:div>
    <w:div w:id="1732119849">
      <w:bodyDiv w:val="1"/>
      <w:marLeft w:val="0"/>
      <w:marRight w:val="0"/>
      <w:marTop w:val="0"/>
      <w:marBottom w:val="0"/>
      <w:divBdr>
        <w:top w:val="none" w:sz="0" w:space="0" w:color="auto"/>
        <w:left w:val="none" w:sz="0" w:space="0" w:color="auto"/>
        <w:bottom w:val="none" w:sz="0" w:space="0" w:color="auto"/>
        <w:right w:val="none" w:sz="0" w:space="0" w:color="auto"/>
      </w:divBdr>
    </w:div>
    <w:div w:id="1757047970">
      <w:bodyDiv w:val="1"/>
      <w:marLeft w:val="0"/>
      <w:marRight w:val="0"/>
      <w:marTop w:val="0"/>
      <w:marBottom w:val="0"/>
      <w:divBdr>
        <w:top w:val="none" w:sz="0" w:space="0" w:color="auto"/>
        <w:left w:val="none" w:sz="0" w:space="0" w:color="auto"/>
        <w:bottom w:val="none" w:sz="0" w:space="0" w:color="auto"/>
        <w:right w:val="none" w:sz="0" w:space="0" w:color="auto"/>
      </w:divBdr>
    </w:div>
    <w:div w:id="1758135499">
      <w:bodyDiv w:val="1"/>
      <w:marLeft w:val="0"/>
      <w:marRight w:val="0"/>
      <w:marTop w:val="0"/>
      <w:marBottom w:val="0"/>
      <w:divBdr>
        <w:top w:val="none" w:sz="0" w:space="0" w:color="auto"/>
        <w:left w:val="none" w:sz="0" w:space="0" w:color="auto"/>
        <w:bottom w:val="none" w:sz="0" w:space="0" w:color="auto"/>
        <w:right w:val="none" w:sz="0" w:space="0" w:color="auto"/>
      </w:divBdr>
    </w:div>
    <w:div w:id="1765490146">
      <w:bodyDiv w:val="1"/>
      <w:marLeft w:val="0"/>
      <w:marRight w:val="0"/>
      <w:marTop w:val="0"/>
      <w:marBottom w:val="0"/>
      <w:divBdr>
        <w:top w:val="none" w:sz="0" w:space="0" w:color="auto"/>
        <w:left w:val="none" w:sz="0" w:space="0" w:color="auto"/>
        <w:bottom w:val="none" w:sz="0" w:space="0" w:color="auto"/>
        <w:right w:val="none" w:sz="0" w:space="0" w:color="auto"/>
      </w:divBdr>
    </w:div>
    <w:div w:id="1766918699">
      <w:bodyDiv w:val="1"/>
      <w:marLeft w:val="0"/>
      <w:marRight w:val="0"/>
      <w:marTop w:val="0"/>
      <w:marBottom w:val="0"/>
      <w:divBdr>
        <w:top w:val="none" w:sz="0" w:space="0" w:color="auto"/>
        <w:left w:val="none" w:sz="0" w:space="0" w:color="auto"/>
        <w:bottom w:val="none" w:sz="0" w:space="0" w:color="auto"/>
        <w:right w:val="none" w:sz="0" w:space="0" w:color="auto"/>
      </w:divBdr>
    </w:div>
    <w:div w:id="1768958314">
      <w:bodyDiv w:val="1"/>
      <w:marLeft w:val="0"/>
      <w:marRight w:val="0"/>
      <w:marTop w:val="0"/>
      <w:marBottom w:val="0"/>
      <w:divBdr>
        <w:top w:val="none" w:sz="0" w:space="0" w:color="auto"/>
        <w:left w:val="none" w:sz="0" w:space="0" w:color="auto"/>
        <w:bottom w:val="none" w:sz="0" w:space="0" w:color="auto"/>
        <w:right w:val="none" w:sz="0" w:space="0" w:color="auto"/>
      </w:divBdr>
    </w:div>
    <w:div w:id="1791585883">
      <w:bodyDiv w:val="1"/>
      <w:marLeft w:val="0"/>
      <w:marRight w:val="0"/>
      <w:marTop w:val="0"/>
      <w:marBottom w:val="0"/>
      <w:divBdr>
        <w:top w:val="none" w:sz="0" w:space="0" w:color="auto"/>
        <w:left w:val="none" w:sz="0" w:space="0" w:color="auto"/>
        <w:bottom w:val="none" w:sz="0" w:space="0" w:color="auto"/>
        <w:right w:val="none" w:sz="0" w:space="0" w:color="auto"/>
      </w:divBdr>
    </w:div>
    <w:div w:id="1817264064">
      <w:bodyDiv w:val="1"/>
      <w:marLeft w:val="0"/>
      <w:marRight w:val="0"/>
      <w:marTop w:val="0"/>
      <w:marBottom w:val="0"/>
      <w:divBdr>
        <w:top w:val="none" w:sz="0" w:space="0" w:color="auto"/>
        <w:left w:val="none" w:sz="0" w:space="0" w:color="auto"/>
        <w:bottom w:val="none" w:sz="0" w:space="0" w:color="auto"/>
        <w:right w:val="none" w:sz="0" w:space="0" w:color="auto"/>
      </w:divBdr>
    </w:div>
    <w:div w:id="1819954491">
      <w:bodyDiv w:val="1"/>
      <w:marLeft w:val="0"/>
      <w:marRight w:val="0"/>
      <w:marTop w:val="0"/>
      <w:marBottom w:val="0"/>
      <w:divBdr>
        <w:top w:val="none" w:sz="0" w:space="0" w:color="auto"/>
        <w:left w:val="none" w:sz="0" w:space="0" w:color="auto"/>
        <w:bottom w:val="none" w:sz="0" w:space="0" w:color="auto"/>
        <w:right w:val="none" w:sz="0" w:space="0" w:color="auto"/>
      </w:divBdr>
    </w:div>
    <w:div w:id="1820343198">
      <w:bodyDiv w:val="1"/>
      <w:marLeft w:val="0"/>
      <w:marRight w:val="0"/>
      <w:marTop w:val="0"/>
      <w:marBottom w:val="0"/>
      <w:divBdr>
        <w:top w:val="none" w:sz="0" w:space="0" w:color="auto"/>
        <w:left w:val="none" w:sz="0" w:space="0" w:color="auto"/>
        <w:bottom w:val="none" w:sz="0" w:space="0" w:color="auto"/>
        <w:right w:val="none" w:sz="0" w:space="0" w:color="auto"/>
      </w:divBdr>
    </w:div>
    <w:div w:id="1825317199">
      <w:bodyDiv w:val="1"/>
      <w:marLeft w:val="0"/>
      <w:marRight w:val="0"/>
      <w:marTop w:val="0"/>
      <w:marBottom w:val="0"/>
      <w:divBdr>
        <w:top w:val="none" w:sz="0" w:space="0" w:color="auto"/>
        <w:left w:val="none" w:sz="0" w:space="0" w:color="auto"/>
        <w:bottom w:val="none" w:sz="0" w:space="0" w:color="auto"/>
        <w:right w:val="none" w:sz="0" w:space="0" w:color="auto"/>
      </w:divBdr>
    </w:div>
    <w:div w:id="1829635127">
      <w:bodyDiv w:val="1"/>
      <w:marLeft w:val="0"/>
      <w:marRight w:val="0"/>
      <w:marTop w:val="0"/>
      <w:marBottom w:val="0"/>
      <w:divBdr>
        <w:top w:val="none" w:sz="0" w:space="0" w:color="auto"/>
        <w:left w:val="none" w:sz="0" w:space="0" w:color="auto"/>
        <w:bottom w:val="none" w:sz="0" w:space="0" w:color="auto"/>
        <w:right w:val="none" w:sz="0" w:space="0" w:color="auto"/>
      </w:divBdr>
    </w:div>
    <w:div w:id="1830097102">
      <w:bodyDiv w:val="1"/>
      <w:marLeft w:val="0"/>
      <w:marRight w:val="0"/>
      <w:marTop w:val="0"/>
      <w:marBottom w:val="0"/>
      <w:divBdr>
        <w:top w:val="none" w:sz="0" w:space="0" w:color="auto"/>
        <w:left w:val="none" w:sz="0" w:space="0" w:color="auto"/>
        <w:bottom w:val="none" w:sz="0" w:space="0" w:color="auto"/>
        <w:right w:val="none" w:sz="0" w:space="0" w:color="auto"/>
      </w:divBdr>
    </w:div>
    <w:div w:id="1843158334">
      <w:bodyDiv w:val="1"/>
      <w:marLeft w:val="0"/>
      <w:marRight w:val="0"/>
      <w:marTop w:val="0"/>
      <w:marBottom w:val="0"/>
      <w:divBdr>
        <w:top w:val="none" w:sz="0" w:space="0" w:color="auto"/>
        <w:left w:val="none" w:sz="0" w:space="0" w:color="auto"/>
        <w:bottom w:val="none" w:sz="0" w:space="0" w:color="auto"/>
        <w:right w:val="none" w:sz="0" w:space="0" w:color="auto"/>
      </w:divBdr>
    </w:div>
    <w:div w:id="1852987346">
      <w:bodyDiv w:val="1"/>
      <w:marLeft w:val="0"/>
      <w:marRight w:val="0"/>
      <w:marTop w:val="0"/>
      <w:marBottom w:val="0"/>
      <w:divBdr>
        <w:top w:val="none" w:sz="0" w:space="0" w:color="auto"/>
        <w:left w:val="none" w:sz="0" w:space="0" w:color="auto"/>
        <w:bottom w:val="none" w:sz="0" w:space="0" w:color="auto"/>
        <w:right w:val="none" w:sz="0" w:space="0" w:color="auto"/>
      </w:divBdr>
    </w:div>
    <w:div w:id="1862084733">
      <w:bodyDiv w:val="1"/>
      <w:marLeft w:val="0"/>
      <w:marRight w:val="0"/>
      <w:marTop w:val="0"/>
      <w:marBottom w:val="0"/>
      <w:divBdr>
        <w:top w:val="none" w:sz="0" w:space="0" w:color="auto"/>
        <w:left w:val="none" w:sz="0" w:space="0" w:color="auto"/>
        <w:bottom w:val="none" w:sz="0" w:space="0" w:color="auto"/>
        <w:right w:val="none" w:sz="0" w:space="0" w:color="auto"/>
      </w:divBdr>
    </w:div>
    <w:div w:id="1866210284">
      <w:bodyDiv w:val="1"/>
      <w:marLeft w:val="0"/>
      <w:marRight w:val="0"/>
      <w:marTop w:val="0"/>
      <w:marBottom w:val="0"/>
      <w:divBdr>
        <w:top w:val="none" w:sz="0" w:space="0" w:color="auto"/>
        <w:left w:val="none" w:sz="0" w:space="0" w:color="auto"/>
        <w:bottom w:val="none" w:sz="0" w:space="0" w:color="auto"/>
        <w:right w:val="none" w:sz="0" w:space="0" w:color="auto"/>
      </w:divBdr>
    </w:div>
    <w:div w:id="1867673065">
      <w:bodyDiv w:val="1"/>
      <w:marLeft w:val="0"/>
      <w:marRight w:val="0"/>
      <w:marTop w:val="0"/>
      <w:marBottom w:val="0"/>
      <w:divBdr>
        <w:top w:val="none" w:sz="0" w:space="0" w:color="auto"/>
        <w:left w:val="none" w:sz="0" w:space="0" w:color="auto"/>
        <w:bottom w:val="none" w:sz="0" w:space="0" w:color="auto"/>
        <w:right w:val="none" w:sz="0" w:space="0" w:color="auto"/>
      </w:divBdr>
    </w:div>
    <w:div w:id="1885673113">
      <w:bodyDiv w:val="1"/>
      <w:marLeft w:val="0"/>
      <w:marRight w:val="0"/>
      <w:marTop w:val="0"/>
      <w:marBottom w:val="0"/>
      <w:divBdr>
        <w:top w:val="none" w:sz="0" w:space="0" w:color="auto"/>
        <w:left w:val="none" w:sz="0" w:space="0" w:color="auto"/>
        <w:bottom w:val="none" w:sz="0" w:space="0" w:color="auto"/>
        <w:right w:val="none" w:sz="0" w:space="0" w:color="auto"/>
      </w:divBdr>
    </w:div>
    <w:div w:id="1889801744">
      <w:bodyDiv w:val="1"/>
      <w:marLeft w:val="0"/>
      <w:marRight w:val="0"/>
      <w:marTop w:val="0"/>
      <w:marBottom w:val="0"/>
      <w:divBdr>
        <w:top w:val="none" w:sz="0" w:space="0" w:color="auto"/>
        <w:left w:val="none" w:sz="0" w:space="0" w:color="auto"/>
        <w:bottom w:val="none" w:sz="0" w:space="0" w:color="auto"/>
        <w:right w:val="none" w:sz="0" w:space="0" w:color="auto"/>
      </w:divBdr>
    </w:div>
    <w:div w:id="1891842492">
      <w:bodyDiv w:val="1"/>
      <w:marLeft w:val="0"/>
      <w:marRight w:val="0"/>
      <w:marTop w:val="0"/>
      <w:marBottom w:val="0"/>
      <w:divBdr>
        <w:top w:val="none" w:sz="0" w:space="0" w:color="auto"/>
        <w:left w:val="none" w:sz="0" w:space="0" w:color="auto"/>
        <w:bottom w:val="none" w:sz="0" w:space="0" w:color="auto"/>
        <w:right w:val="none" w:sz="0" w:space="0" w:color="auto"/>
      </w:divBdr>
    </w:div>
    <w:div w:id="1933388543">
      <w:bodyDiv w:val="1"/>
      <w:marLeft w:val="0"/>
      <w:marRight w:val="0"/>
      <w:marTop w:val="0"/>
      <w:marBottom w:val="0"/>
      <w:divBdr>
        <w:top w:val="none" w:sz="0" w:space="0" w:color="auto"/>
        <w:left w:val="none" w:sz="0" w:space="0" w:color="auto"/>
        <w:bottom w:val="none" w:sz="0" w:space="0" w:color="auto"/>
        <w:right w:val="none" w:sz="0" w:space="0" w:color="auto"/>
      </w:divBdr>
    </w:div>
    <w:div w:id="1936397131">
      <w:bodyDiv w:val="1"/>
      <w:marLeft w:val="0"/>
      <w:marRight w:val="0"/>
      <w:marTop w:val="0"/>
      <w:marBottom w:val="0"/>
      <w:divBdr>
        <w:top w:val="none" w:sz="0" w:space="0" w:color="auto"/>
        <w:left w:val="none" w:sz="0" w:space="0" w:color="auto"/>
        <w:bottom w:val="none" w:sz="0" w:space="0" w:color="auto"/>
        <w:right w:val="none" w:sz="0" w:space="0" w:color="auto"/>
      </w:divBdr>
    </w:div>
    <w:div w:id="1937010758">
      <w:bodyDiv w:val="1"/>
      <w:marLeft w:val="0"/>
      <w:marRight w:val="0"/>
      <w:marTop w:val="0"/>
      <w:marBottom w:val="0"/>
      <w:divBdr>
        <w:top w:val="none" w:sz="0" w:space="0" w:color="auto"/>
        <w:left w:val="none" w:sz="0" w:space="0" w:color="auto"/>
        <w:bottom w:val="none" w:sz="0" w:space="0" w:color="auto"/>
        <w:right w:val="none" w:sz="0" w:space="0" w:color="auto"/>
      </w:divBdr>
    </w:div>
    <w:div w:id="1937132548">
      <w:bodyDiv w:val="1"/>
      <w:marLeft w:val="0"/>
      <w:marRight w:val="0"/>
      <w:marTop w:val="0"/>
      <w:marBottom w:val="0"/>
      <w:divBdr>
        <w:top w:val="none" w:sz="0" w:space="0" w:color="auto"/>
        <w:left w:val="none" w:sz="0" w:space="0" w:color="auto"/>
        <w:bottom w:val="none" w:sz="0" w:space="0" w:color="auto"/>
        <w:right w:val="none" w:sz="0" w:space="0" w:color="auto"/>
      </w:divBdr>
    </w:div>
    <w:div w:id="1954358929">
      <w:bodyDiv w:val="1"/>
      <w:marLeft w:val="0"/>
      <w:marRight w:val="0"/>
      <w:marTop w:val="0"/>
      <w:marBottom w:val="0"/>
      <w:divBdr>
        <w:top w:val="none" w:sz="0" w:space="0" w:color="auto"/>
        <w:left w:val="none" w:sz="0" w:space="0" w:color="auto"/>
        <w:bottom w:val="none" w:sz="0" w:space="0" w:color="auto"/>
        <w:right w:val="none" w:sz="0" w:space="0" w:color="auto"/>
      </w:divBdr>
    </w:div>
    <w:div w:id="1955937013">
      <w:bodyDiv w:val="1"/>
      <w:marLeft w:val="0"/>
      <w:marRight w:val="0"/>
      <w:marTop w:val="0"/>
      <w:marBottom w:val="0"/>
      <w:divBdr>
        <w:top w:val="none" w:sz="0" w:space="0" w:color="auto"/>
        <w:left w:val="none" w:sz="0" w:space="0" w:color="auto"/>
        <w:bottom w:val="none" w:sz="0" w:space="0" w:color="auto"/>
        <w:right w:val="none" w:sz="0" w:space="0" w:color="auto"/>
      </w:divBdr>
    </w:div>
    <w:div w:id="1968924551">
      <w:bodyDiv w:val="1"/>
      <w:marLeft w:val="0"/>
      <w:marRight w:val="0"/>
      <w:marTop w:val="0"/>
      <w:marBottom w:val="0"/>
      <w:divBdr>
        <w:top w:val="none" w:sz="0" w:space="0" w:color="auto"/>
        <w:left w:val="none" w:sz="0" w:space="0" w:color="auto"/>
        <w:bottom w:val="none" w:sz="0" w:space="0" w:color="auto"/>
        <w:right w:val="none" w:sz="0" w:space="0" w:color="auto"/>
      </w:divBdr>
    </w:div>
    <w:div w:id="1986667196">
      <w:bodyDiv w:val="1"/>
      <w:marLeft w:val="0"/>
      <w:marRight w:val="0"/>
      <w:marTop w:val="0"/>
      <w:marBottom w:val="0"/>
      <w:divBdr>
        <w:top w:val="none" w:sz="0" w:space="0" w:color="auto"/>
        <w:left w:val="none" w:sz="0" w:space="0" w:color="auto"/>
        <w:bottom w:val="none" w:sz="0" w:space="0" w:color="auto"/>
        <w:right w:val="none" w:sz="0" w:space="0" w:color="auto"/>
      </w:divBdr>
    </w:div>
    <w:div w:id="2037778709">
      <w:bodyDiv w:val="1"/>
      <w:marLeft w:val="0"/>
      <w:marRight w:val="0"/>
      <w:marTop w:val="0"/>
      <w:marBottom w:val="0"/>
      <w:divBdr>
        <w:top w:val="none" w:sz="0" w:space="0" w:color="auto"/>
        <w:left w:val="none" w:sz="0" w:space="0" w:color="auto"/>
        <w:bottom w:val="none" w:sz="0" w:space="0" w:color="auto"/>
        <w:right w:val="none" w:sz="0" w:space="0" w:color="auto"/>
      </w:divBdr>
    </w:div>
    <w:div w:id="2041278936">
      <w:bodyDiv w:val="1"/>
      <w:marLeft w:val="0"/>
      <w:marRight w:val="0"/>
      <w:marTop w:val="0"/>
      <w:marBottom w:val="0"/>
      <w:divBdr>
        <w:top w:val="none" w:sz="0" w:space="0" w:color="auto"/>
        <w:left w:val="none" w:sz="0" w:space="0" w:color="auto"/>
        <w:bottom w:val="none" w:sz="0" w:space="0" w:color="auto"/>
        <w:right w:val="none" w:sz="0" w:space="0" w:color="auto"/>
      </w:divBdr>
    </w:div>
    <w:div w:id="2058508294">
      <w:bodyDiv w:val="1"/>
      <w:marLeft w:val="0"/>
      <w:marRight w:val="0"/>
      <w:marTop w:val="0"/>
      <w:marBottom w:val="0"/>
      <w:divBdr>
        <w:top w:val="none" w:sz="0" w:space="0" w:color="auto"/>
        <w:left w:val="none" w:sz="0" w:space="0" w:color="auto"/>
        <w:bottom w:val="none" w:sz="0" w:space="0" w:color="auto"/>
        <w:right w:val="none" w:sz="0" w:space="0" w:color="auto"/>
      </w:divBdr>
    </w:div>
    <w:div w:id="2070107413">
      <w:bodyDiv w:val="1"/>
      <w:marLeft w:val="0"/>
      <w:marRight w:val="0"/>
      <w:marTop w:val="0"/>
      <w:marBottom w:val="0"/>
      <w:divBdr>
        <w:top w:val="none" w:sz="0" w:space="0" w:color="auto"/>
        <w:left w:val="none" w:sz="0" w:space="0" w:color="auto"/>
        <w:bottom w:val="none" w:sz="0" w:space="0" w:color="auto"/>
        <w:right w:val="none" w:sz="0" w:space="0" w:color="auto"/>
      </w:divBdr>
    </w:div>
    <w:div w:id="2089186702">
      <w:bodyDiv w:val="1"/>
      <w:marLeft w:val="0"/>
      <w:marRight w:val="0"/>
      <w:marTop w:val="0"/>
      <w:marBottom w:val="0"/>
      <w:divBdr>
        <w:top w:val="none" w:sz="0" w:space="0" w:color="auto"/>
        <w:left w:val="none" w:sz="0" w:space="0" w:color="auto"/>
        <w:bottom w:val="none" w:sz="0" w:space="0" w:color="auto"/>
        <w:right w:val="none" w:sz="0" w:space="0" w:color="auto"/>
      </w:divBdr>
    </w:div>
    <w:div w:id="2095590862">
      <w:bodyDiv w:val="1"/>
      <w:marLeft w:val="0"/>
      <w:marRight w:val="0"/>
      <w:marTop w:val="0"/>
      <w:marBottom w:val="0"/>
      <w:divBdr>
        <w:top w:val="none" w:sz="0" w:space="0" w:color="auto"/>
        <w:left w:val="none" w:sz="0" w:space="0" w:color="auto"/>
        <w:bottom w:val="none" w:sz="0" w:space="0" w:color="auto"/>
        <w:right w:val="none" w:sz="0" w:space="0" w:color="auto"/>
      </w:divBdr>
    </w:div>
    <w:div w:id="2100717052">
      <w:bodyDiv w:val="1"/>
      <w:marLeft w:val="0"/>
      <w:marRight w:val="0"/>
      <w:marTop w:val="0"/>
      <w:marBottom w:val="0"/>
      <w:divBdr>
        <w:top w:val="none" w:sz="0" w:space="0" w:color="auto"/>
        <w:left w:val="none" w:sz="0" w:space="0" w:color="auto"/>
        <w:bottom w:val="none" w:sz="0" w:space="0" w:color="auto"/>
        <w:right w:val="none" w:sz="0" w:space="0" w:color="auto"/>
      </w:divBdr>
    </w:div>
    <w:div w:id="2126074468">
      <w:bodyDiv w:val="1"/>
      <w:marLeft w:val="0"/>
      <w:marRight w:val="0"/>
      <w:marTop w:val="0"/>
      <w:marBottom w:val="0"/>
      <w:divBdr>
        <w:top w:val="none" w:sz="0" w:space="0" w:color="auto"/>
        <w:left w:val="none" w:sz="0" w:space="0" w:color="auto"/>
        <w:bottom w:val="none" w:sz="0" w:space="0" w:color="auto"/>
        <w:right w:val="none" w:sz="0" w:space="0" w:color="auto"/>
      </w:divBdr>
    </w:div>
    <w:div w:id="213335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B4612-D8E7-4863-AF42-BE3CA5043F8C}">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150708AA-33A7-4B5F-A8A0-2CBE958A615D}">
  <ds:schemaRefs>
    <ds:schemaRef ds:uri="http://schemas.microsoft.com/sharepoint/v3/contenttype/forms"/>
  </ds:schemaRefs>
</ds:datastoreItem>
</file>

<file path=customXml/itemProps3.xml><?xml version="1.0" encoding="utf-8"?>
<ds:datastoreItem xmlns:ds="http://schemas.openxmlformats.org/officeDocument/2006/customXml" ds:itemID="{B024AD39-03A5-459D-B434-847DDA4CD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1792</Words>
  <Characters>10219</Characters>
  <Application>Microsoft Office Word</Application>
  <DocSecurity>0</DocSecurity>
  <Lines>85</Lines>
  <Paragraphs>23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Chahir</dc:creator>
  <cp:keywords/>
  <dc:description/>
  <cp:lastModifiedBy>Anna Bachynska</cp:lastModifiedBy>
  <cp:revision>65</cp:revision>
  <dcterms:created xsi:type="dcterms:W3CDTF">2026-03-26T12:28:00Z</dcterms:created>
  <dcterms:modified xsi:type="dcterms:W3CDTF">2026-05-11T09:40:00Z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Project_x0020_Document_x0020_Type">
    <vt:lpwstr/>
  </property>
  <property fmtid="{D5CDD505-2E9C-101B-9397-08002B2CF9AE}" pid="5" name="MediaServiceImageTags">
    <vt:lpwstr/>
  </property>
</Properties>
</file>