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12D6D" w14:textId="41AE3D4B" w:rsidR="00140CD8" w:rsidRPr="00481072" w:rsidRDefault="00140CD8" w:rsidP="002A5450">
      <w:pPr>
        <w:shd w:val="clear" w:color="auto" w:fill="FFFFFF"/>
        <w:spacing w:after="0" w:line="240" w:lineRule="auto"/>
        <w:ind w:left="2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bookmarkStart w:id="0" w:name="_Hlk144384785"/>
      <w:bookmarkStart w:id="1" w:name="_Hlk147321741"/>
      <w:r w:rsidRPr="007420C7">
        <w:rPr>
          <w:rFonts w:ascii="Times New Roman" w:hAnsi="Times New Roman" w:cs="Times New Roman"/>
          <w:b/>
          <w:sz w:val="24"/>
          <w:szCs w:val="24"/>
          <w:lang w:val="uk-UA"/>
        </w:rPr>
        <w:t>Технічне завдання конкурсу</w:t>
      </w:r>
      <w:r w:rsidRPr="00742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5450" w:rsidRPr="007420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420C7">
        <w:rPr>
          <w:rFonts w:ascii="Times New Roman" w:hAnsi="Times New Roman" w:cs="Times New Roman"/>
          <w:b/>
          <w:bCs/>
          <w:sz w:val="24"/>
          <w:szCs w:val="24"/>
          <w:lang w:val="uk-UA"/>
        </w:rPr>
        <w:t>із</w:t>
      </w:r>
      <w:r w:rsidRPr="00742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151C" w:rsidRPr="007420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закупівлі </w:t>
      </w:r>
      <w:r w:rsidR="007D151C" w:rsidRPr="007D151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послуг </w:t>
      </w:r>
      <w:bookmarkStart w:id="2" w:name="_Hlk223555306"/>
      <w:bookmarkStart w:id="3" w:name="_GoBack"/>
      <w:r w:rsidR="007D151C" w:rsidRPr="007D151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проведення аудиту</w:t>
      </w:r>
      <w:bookmarkEnd w:id="2"/>
      <w:bookmarkEnd w:id="3"/>
      <w:r w:rsidR="007D151C" w:rsidRPr="007D151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/ </w:t>
      </w:r>
      <w:proofErr w:type="spellStart"/>
      <w:r w:rsidR="007D151C" w:rsidRPr="007D151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expenditure</w:t>
      </w:r>
      <w:proofErr w:type="spellEnd"/>
      <w:r w:rsidR="007D151C" w:rsidRPr="007D151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7D151C" w:rsidRPr="007D151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verification</w:t>
      </w:r>
      <w:proofErr w:type="spellEnd"/>
      <w:r w:rsidR="007D151C" w:rsidRPr="007D151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(перевірки витрат) проєкту МПЗ</w:t>
      </w:r>
    </w:p>
    <w:p w14:paraId="6FB898D8" w14:textId="77777777" w:rsidR="00140CD8" w:rsidRDefault="00140CD8" w:rsidP="00140CD8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bookmarkEnd w:id="0"/>
    <w:p w14:paraId="17CC860A" w14:textId="77777777" w:rsidR="00140CD8" w:rsidRPr="0099209A" w:rsidRDefault="00140CD8" w:rsidP="00140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9209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Короткий опис проєкту.</w:t>
      </w:r>
    </w:p>
    <w:bookmarkEnd w:id="1"/>
    <w:p w14:paraId="1C3EF2F2" w14:textId="77777777" w:rsidR="00140CD8" w:rsidRDefault="00140CD8" w:rsidP="00140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D6C3710" w14:textId="21279216" w:rsidR="007D151C" w:rsidRPr="007D151C" w:rsidRDefault="007D151C" w:rsidP="007D1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Послуги аудиту/перевірки витрат є складовою частиною проєкту створення та інституціоналізації Місцевого партнерства зайнятості (МПЗ) в Миколаївській області для відновлення та розвитку ринку праці шляхом підтримки малого та середнього бізнесу, сприяння працевлаштуванню вразливих категорій населення, подолання дефіциту кваліфікованих кадрів, модернізації професійної освіти та забезпечення стійкого соціально-економічного розвитку регіону. Проєкт реалізується за підтримки Міжнародної організації праці (МОП) та фінансування уряду Данії.</w:t>
      </w:r>
    </w:p>
    <w:p w14:paraId="47127314" w14:textId="061C18E6" w:rsidR="007D151C" w:rsidRPr="007D151C" w:rsidRDefault="007D151C" w:rsidP="007D1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Проходження аудиту проєкту є ініціативою організації, з огляду на важливість забезпечення повної прозорості роботи, належного управління ресурсами та підзвітності перед партнерами, донорами й цільовими групами. Проведення незалежної перевірки покликане додатково підтвердити, що всі фінансові операції та витрати здійснювалися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коректно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, обґрунтовано та відповідно до вимог проєкту і застосовних регуляторних норм.</w:t>
      </w:r>
    </w:p>
    <w:p w14:paraId="026C28FF" w14:textId="7EF3DBA5" w:rsidR="007D151C" w:rsidRPr="007D151C" w:rsidRDefault="007D151C" w:rsidP="007D1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закупівлі є залучення незалежної зовнішньої аудиторської компанії для проведення перевірки витрат / аудиту наприкінці реалізації проєкту з метою підтвердження фінансової прозорості, достовірності фінансових операцій, відповідності витрат умовам проєкту та вимогам донора, а також дотримання застосовних процедур, правил і регуляторних вимог.</w:t>
      </w:r>
    </w:p>
    <w:p w14:paraId="74BF69D5" w14:textId="6C3E5850" w:rsidR="00140CD8" w:rsidRDefault="007D151C" w:rsidP="007D1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Аудит/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Expenditure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verification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проводиться в межах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Activity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4.4.5.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Conducting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project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Audit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Expenditure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verification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to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ensure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compliance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financial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regulations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and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donor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requirements</w:t>
      </w:r>
      <w:proofErr w:type="spellEnd"/>
      <w:r w:rsidRPr="007D151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C2A2BB4" w14:textId="77777777" w:rsidR="004656E8" w:rsidRDefault="004656E8" w:rsidP="002A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E4C1167" w14:textId="71AAEF94" w:rsidR="00140CD8" w:rsidRPr="00791BC6" w:rsidRDefault="00140CD8" w:rsidP="00140CD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 w:rsidRPr="00791BC6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Обсяг робіт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6E91E0DD" w14:textId="49422E05" w:rsidR="007D151C" w:rsidRPr="007D151C" w:rsidRDefault="007D151C" w:rsidP="007D1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Надавач послуг має виконати комплекс робіт з незалежної перевірки витрат/аудиту, що включає:</w:t>
      </w:r>
    </w:p>
    <w:p w14:paraId="6D6C654F" w14:textId="203A5631" w:rsidR="007D151C" w:rsidRPr="007D151C" w:rsidRDefault="007D151C" w:rsidP="007D151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ознайомлення з проєктною документацією, бюджетом, донорськими вимогами та застосовними правилами фінансового менеджменту;</w:t>
      </w:r>
    </w:p>
    <w:p w14:paraId="72777E9C" w14:textId="5D9E86C1" w:rsidR="007D151C" w:rsidRPr="007D151C" w:rsidRDefault="007D151C" w:rsidP="007D151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планування перевірки (узгодження переліку документів, графіку, підходу до вибірки, формату звітності);</w:t>
      </w:r>
    </w:p>
    <w:p w14:paraId="6D410AB3" w14:textId="119D168D" w:rsidR="007D151C" w:rsidRPr="007D151C" w:rsidRDefault="007D151C" w:rsidP="007D151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проведення перевірки первинних документів, бухгалтерських записів, банківських операцій, договорів, закупівельних процедур, кадрових нарахувань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51C">
        <w:rPr>
          <w:rFonts w:ascii="Times New Roman" w:hAnsi="Times New Roman" w:cs="Times New Roman"/>
          <w:sz w:val="24"/>
          <w:szCs w:val="24"/>
          <w:lang w:val="uk-UA"/>
        </w:rPr>
        <w:t>та інших витрат, заявлених до відшкодування/покриття проєктом;</w:t>
      </w:r>
    </w:p>
    <w:p w14:paraId="734461BF" w14:textId="0198A614" w:rsidR="007D151C" w:rsidRPr="007D151C" w:rsidRDefault="007D151C" w:rsidP="007D151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оцінку відповідності витрат:</w:t>
      </w:r>
    </w:p>
    <w:p w14:paraId="2166CBCF" w14:textId="4B34B303" w:rsidR="007D151C" w:rsidRPr="007D151C" w:rsidRDefault="007D151C" w:rsidP="007D151C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затвердженому бюджету та його змінам;</w:t>
      </w:r>
    </w:p>
    <w:p w14:paraId="7FA57B91" w14:textId="40B0A50A" w:rsidR="007D151C" w:rsidRPr="007D151C" w:rsidRDefault="007D151C" w:rsidP="007D151C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умовам договорів/угод;</w:t>
      </w:r>
    </w:p>
    <w:p w14:paraId="0A8272CC" w14:textId="47F173C8" w:rsidR="007D151C" w:rsidRPr="007D151C" w:rsidRDefault="007D151C" w:rsidP="007D151C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правилам і процедурам донора;</w:t>
      </w:r>
    </w:p>
    <w:p w14:paraId="0504C445" w14:textId="63DD85B5" w:rsidR="007D151C" w:rsidRPr="007D151C" w:rsidRDefault="007D151C" w:rsidP="007D151C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перевірку наявності, повноти та коректності підтвердних документів;</w:t>
      </w:r>
    </w:p>
    <w:p w14:paraId="22EA30E8" w14:textId="346EB6B7" w:rsidR="007D151C" w:rsidRPr="007D151C" w:rsidRDefault="007D151C" w:rsidP="007D151C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перевірку коректності класифікації витрат, арифметичної точності, відповідності періоду, обґрунтованості та допустимості витрат;</w:t>
      </w:r>
    </w:p>
    <w:p w14:paraId="0D6303B5" w14:textId="4D6B5C2E" w:rsidR="007D151C" w:rsidRPr="007D151C" w:rsidRDefault="007D151C" w:rsidP="007D151C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підготовку та подання аудиторського звіту/звітів у погодженому форматі;</w:t>
      </w:r>
    </w:p>
    <w:p w14:paraId="2A91FEE9" w14:textId="41D881ED" w:rsidR="007D151C" w:rsidRPr="007D151C" w:rsidRDefault="007D151C" w:rsidP="007D151C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презентацію висновків замовнику (за потреби) та надання роз’яснень;</w:t>
      </w:r>
    </w:p>
    <w:p w14:paraId="2E73E6B7" w14:textId="32E41FBF" w:rsidR="00140CD8" w:rsidRPr="007D151C" w:rsidRDefault="007D151C" w:rsidP="007D151C">
      <w:pPr>
        <w:pStyle w:val="a3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врахування коментарів замовника щодо фактологічних уточнень (без втручання у незалежність висновків аудитора).</w:t>
      </w:r>
    </w:p>
    <w:p w14:paraId="02F494C8" w14:textId="77777777" w:rsidR="00140CD8" w:rsidRDefault="00140CD8" w:rsidP="00EA5667">
      <w:pPr>
        <w:ind w:hanging="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6C2898" w14:textId="44BB624E" w:rsidR="00EA5667" w:rsidRPr="00140CD8" w:rsidRDefault="00EA5667" w:rsidP="00EA5667">
      <w:pPr>
        <w:ind w:hanging="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40CD8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140CD8" w:rsidRPr="00140CD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140CD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Деталізація завдань.</w:t>
      </w:r>
    </w:p>
    <w:p w14:paraId="2B9379EA" w14:textId="63B7114B" w:rsidR="00495013" w:rsidRDefault="00FE58B5" w:rsidP="00FE58B5">
      <w:pPr>
        <w:ind w:hanging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743">
        <w:rPr>
          <w:rFonts w:ascii="Times New Roman" w:hAnsi="Times New Roman" w:cs="Times New Roman"/>
          <w:sz w:val="24"/>
          <w:szCs w:val="24"/>
          <w:lang w:val="uk-UA"/>
        </w:rPr>
        <w:t xml:space="preserve">Від постачальника очікується: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3F54B49" w14:textId="77777777" w:rsidR="007D151C" w:rsidRPr="007D151C" w:rsidRDefault="007D151C" w:rsidP="007D151C">
      <w:pPr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i/>
          <w:iCs/>
          <w:sz w:val="24"/>
          <w:szCs w:val="24"/>
          <w:lang w:val="uk-UA"/>
        </w:rPr>
        <w:t>3.1. Підготовчий етап (планування)</w:t>
      </w:r>
    </w:p>
    <w:p w14:paraId="08D944BD" w14:textId="177BE746" w:rsidR="007D151C" w:rsidRPr="007D151C" w:rsidRDefault="007D151C" w:rsidP="007D151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проведення установчої зустрічі із відповідальними особами замовника;</w:t>
      </w:r>
    </w:p>
    <w:p w14:paraId="122EADED" w14:textId="08FD5CB2" w:rsidR="007D151C" w:rsidRPr="007D151C" w:rsidRDefault="007D151C" w:rsidP="007D151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запит та отримання необхідного переліку документів (</w:t>
      </w:r>
      <w:proofErr w:type="spellStart"/>
      <w:r w:rsidRPr="007D151C">
        <w:rPr>
          <w:rFonts w:ascii="Times New Roman" w:hAnsi="Times New Roman" w:cs="Times New Roman"/>
          <w:sz w:val="24"/>
          <w:szCs w:val="24"/>
          <w:lang w:val="uk-UA"/>
        </w:rPr>
        <w:t>checklist</w:t>
      </w:r>
      <w:proofErr w:type="spellEnd"/>
      <w:r w:rsidRPr="007D151C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23D31778" w14:textId="13BD5B9D" w:rsidR="007D151C" w:rsidRPr="007D151C" w:rsidRDefault="007D151C" w:rsidP="007D151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узгодження підходу до перевірки, включаючи метод вибірки, період охоплення, формат надання документів (</w:t>
      </w:r>
      <w:proofErr w:type="spellStart"/>
      <w:r w:rsidRPr="007D151C">
        <w:rPr>
          <w:rFonts w:ascii="Times New Roman" w:hAnsi="Times New Roman" w:cs="Times New Roman"/>
          <w:sz w:val="24"/>
          <w:szCs w:val="24"/>
          <w:lang w:val="uk-UA"/>
        </w:rPr>
        <w:t>скани</w:t>
      </w:r>
      <w:proofErr w:type="spellEnd"/>
      <w:r w:rsidRPr="007D151C">
        <w:rPr>
          <w:rFonts w:ascii="Times New Roman" w:hAnsi="Times New Roman" w:cs="Times New Roman"/>
          <w:sz w:val="24"/>
          <w:szCs w:val="24"/>
          <w:lang w:val="uk-UA"/>
        </w:rPr>
        <w:t>/оригінали/доступ до облікової системи);</w:t>
      </w:r>
    </w:p>
    <w:p w14:paraId="6DC55840" w14:textId="6642ADF4" w:rsidR="004A3A58" w:rsidRPr="007D151C" w:rsidRDefault="007D151C" w:rsidP="004A3A58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підготовка плану робіт і календарного графіку виконання.</w:t>
      </w:r>
    </w:p>
    <w:p w14:paraId="46D78D6E" w14:textId="3F1F92C0" w:rsidR="004A3A58" w:rsidRPr="004A3A58" w:rsidRDefault="007D151C" w:rsidP="004A3A58">
      <w:pPr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i/>
          <w:iCs/>
          <w:sz w:val="24"/>
          <w:szCs w:val="24"/>
          <w:lang w:val="uk-UA"/>
        </w:rPr>
        <w:t>3.2. Проведення перевірки витрат / аудиторських процедур</w:t>
      </w:r>
    </w:p>
    <w:p w14:paraId="2AA3D7E3" w14:textId="77777777" w:rsidR="007D151C" w:rsidRPr="007D151C" w:rsidRDefault="007D151C" w:rsidP="007D151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Перевірка має охоплювати, щонайменше:</w:t>
      </w:r>
    </w:p>
    <w:p w14:paraId="44982EE0" w14:textId="763FEEB5" w:rsidR="007D151C" w:rsidRPr="007D151C" w:rsidRDefault="007D151C" w:rsidP="007D151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відповідність витрат умовам проєкту та донорським вимогам (</w:t>
      </w:r>
      <w:proofErr w:type="spellStart"/>
      <w:r w:rsidRPr="007D151C">
        <w:rPr>
          <w:rFonts w:ascii="Times New Roman" w:hAnsi="Times New Roman" w:cs="Times New Roman"/>
          <w:sz w:val="24"/>
          <w:szCs w:val="24"/>
          <w:lang w:val="uk-UA"/>
        </w:rPr>
        <w:t>eligible</w:t>
      </w:r>
      <w:proofErr w:type="spellEnd"/>
      <w:r w:rsidRPr="007D151C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7D151C">
        <w:rPr>
          <w:rFonts w:ascii="Times New Roman" w:hAnsi="Times New Roman" w:cs="Times New Roman"/>
          <w:sz w:val="24"/>
          <w:szCs w:val="24"/>
          <w:lang w:val="uk-UA"/>
        </w:rPr>
        <w:t>ineligible</w:t>
      </w:r>
      <w:proofErr w:type="spellEnd"/>
      <w:r w:rsidRPr="007D15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hAnsi="Times New Roman" w:cs="Times New Roman"/>
          <w:sz w:val="24"/>
          <w:szCs w:val="24"/>
          <w:lang w:val="uk-UA"/>
        </w:rPr>
        <w:t>costs</w:t>
      </w:r>
      <w:proofErr w:type="spellEnd"/>
      <w:r w:rsidRPr="007D151C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1D4B305A" w14:textId="400DE266" w:rsidR="007D151C" w:rsidRPr="007D151C" w:rsidRDefault="007D151C" w:rsidP="007D151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наявність підтвердних документів (договори, рахунки, акти/накладні, платіжні документи, банківські виписки тощо);</w:t>
      </w:r>
    </w:p>
    <w:p w14:paraId="688AB287" w14:textId="2EDD313B" w:rsidR="007D151C" w:rsidRPr="007D151C" w:rsidRDefault="007D151C" w:rsidP="007D151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правильність процедур закупівель (наявність конкуренції/обґрунтування вибору постачальника, відповідність внутрішнім процедурам та вимогам донора, наявність договорів і актів);</w:t>
      </w:r>
    </w:p>
    <w:p w14:paraId="2BEFC9F9" w14:textId="35FB0454" w:rsidR="007D151C" w:rsidRPr="007D151C" w:rsidRDefault="007D151C" w:rsidP="007D151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коректність віднесення витрат до статей бюджету та періоду;</w:t>
      </w:r>
    </w:p>
    <w:p w14:paraId="292422A3" w14:textId="1670168C" w:rsidR="007D151C" w:rsidRPr="007D151C" w:rsidRDefault="007D151C" w:rsidP="007D151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відповідність обмінних курсів/перерахунків;</w:t>
      </w:r>
    </w:p>
    <w:p w14:paraId="2CBD632D" w14:textId="62CA181A" w:rsidR="007D151C" w:rsidRPr="007D151C" w:rsidRDefault="007D151C" w:rsidP="007D151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логічні та арифметичні перевірки.</w:t>
      </w:r>
    </w:p>
    <w:p w14:paraId="39E8702F" w14:textId="77777777" w:rsidR="007D151C" w:rsidRPr="007D151C" w:rsidRDefault="007D151C" w:rsidP="007D151C">
      <w:pPr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i/>
          <w:iCs/>
          <w:sz w:val="24"/>
          <w:szCs w:val="24"/>
          <w:lang w:val="uk-UA"/>
        </w:rPr>
        <w:t>3.3. Звітність та результати</w:t>
      </w:r>
    </w:p>
    <w:p w14:paraId="40971A46" w14:textId="7756C12A" w:rsidR="007D151C" w:rsidRPr="007D151C" w:rsidRDefault="007D151C" w:rsidP="007D151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Надавач послуг готує та передає замовнику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51C">
        <w:rPr>
          <w:rFonts w:ascii="Times New Roman" w:hAnsi="Times New Roman" w:cs="Times New Roman"/>
          <w:sz w:val="24"/>
          <w:szCs w:val="24"/>
          <w:lang w:val="uk-UA"/>
        </w:rPr>
        <w:t xml:space="preserve">звіт про </w:t>
      </w:r>
      <w:proofErr w:type="spellStart"/>
      <w:r w:rsidRPr="007D151C">
        <w:rPr>
          <w:rFonts w:ascii="Times New Roman" w:hAnsi="Times New Roman" w:cs="Times New Roman"/>
          <w:sz w:val="24"/>
          <w:szCs w:val="24"/>
          <w:lang w:val="uk-UA"/>
        </w:rPr>
        <w:t>expenditure</w:t>
      </w:r>
      <w:proofErr w:type="spellEnd"/>
      <w:r w:rsidRPr="007D15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51C">
        <w:rPr>
          <w:rFonts w:ascii="Times New Roman" w:hAnsi="Times New Roman" w:cs="Times New Roman"/>
          <w:sz w:val="24"/>
          <w:szCs w:val="24"/>
          <w:lang w:val="uk-UA"/>
        </w:rPr>
        <w:t>verification</w:t>
      </w:r>
      <w:proofErr w:type="spellEnd"/>
      <w:r w:rsidRPr="007D151C">
        <w:rPr>
          <w:rFonts w:ascii="Times New Roman" w:hAnsi="Times New Roman" w:cs="Times New Roman"/>
          <w:sz w:val="24"/>
          <w:szCs w:val="24"/>
          <w:lang w:val="uk-UA"/>
        </w:rPr>
        <w:t xml:space="preserve"> / аудиторський звіт із висновками щодо:</w:t>
      </w:r>
    </w:p>
    <w:p w14:paraId="09FA89EE" w14:textId="77777777" w:rsidR="007D151C" w:rsidRDefault="007D151C" w:rsidP="007D151C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D151C">
        <w:rPr>
          <w:rFonts w:ascii="Times New Roman" w:hAnsi="Times New Roman" w:cs="Times New Roman"/>
          <w:sz w:val="24"/>
          <w:szCs w:val="24"/>
          <w:lang w:val="uk-UA"/>
        </w:rPr>
        <w:t>достовірності фінансової інформації та витрат;</w:t>
      </w:r>
    </w:p>
    <w:p w14:paraId="6875215F" w14:textId="53FC6865" w:rsidR="000E16DD" w:rsidRPr="000E16DD" w:rsidRDefault="000E16DD" w:rsidP="000E16DD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E16DD">
        <w:rPr>
          <w:rFonts w:ascii="Times New Roman" w:hAnsi="Times New Roman" w:cs="Times New Roman"/>
          <w:sz w:val="24"/>
          <w:szCs w:val="24"/>
          <w:lang w:val="uk-UA"/>
        </w:rPr>
        <w:t>відповідності витрат бюджету та правилам/умовам донора;</w:t>
      </w:r>
    </w:p>
    <w:p w14:paraId="708E1D8A" w14:textId="7653A404" w:rsidR="000E16DD" w:rsidRPr="000E16DD" w:rsidRDefault="000E16DD" w:rsidP="000E16DD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E16DD">
        <w:rPr>
          <w:rFonts w:ascii="Times New Roman" w:hAnsi="Times New Roman" w:cs="Times New Roman"/>
          <w:sz w:val="24"/>
          <w:szCs w:val="24"/>
          <w:lang w:val="uk-UA"/>
        </w:rPr>
        <w:t>виявлених невідповідностей/ризиків (із деталізацією);</w:t>
      </w:r>
    </w:p>
    <w:p w14:paraId="171023C8" w14:textId="009F2289" w:rsidR="000E16DD" w:rsidRPr="000E16DD" w:rsidRDefault="000E16DD" w:rsidP="000E16DD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E16DD">
        <w:rPr>
          <w:rFonts w:ascii="Times New Roman" w:hAnsi="Times New Roman" w:cs="Times New Roman"/>
          <w:sz w:val="24"/>
          <w:szCs w:val="24"/>
          <w:lang w:val="uk-UA"/>
        </w:rPr>
        <w:t>рекомендацій щодо усунення недоліків та покращення контролів.</w:t>
      </w:r>
    </w:p>
    <w:p w14:paraId="2D2EC594" w14:textId="5B82717C" w:rsidR="007D151C" w:rsidRPr="000E16DD" w:rsidRDefault="000E16DD" w:rsidP="000E16DD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E16DD">
        <w:rPr>
          <w:rFonts w:ascii="Times New Roman" w:hAnsi="Times New Roman" w:cs="Times New Roman"/>
          <w:sz w:val="24"/>
          <w:szCs w:val="24"/>
          <w:lang w:val="uk-UA"/>
        </w:rPr>
        <w:t>проведення фінальної зустрічі/презентації результатів для замовника.</w:t>
      </w:r>
    </w:p>
    <w:p w14:paraId="10284E3D" w14:textId="77777777" w:rsidR="000E16DD" w:rsidRDefault="000E16DD" w:rsidP="000E1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E16DD">
        <w:rPr>
          <w:rFonts w:ascii="Times New Roman" w:hAnsi="Times New Roman" w:cs="Times New Roman"/>
          <w:sz w:val="24"/>
          <w:szCs w:val="24"/>
          <w:lang w:val="uk-UA"/>
        </w:rPr>
        <w:t>Формат надання: PDF (підписаний/завірений), а також редагований формат (Word/Excel).</w:t>
      </w:r>
    </w:p>
    <w:p w14:paraId="2AF32DEC" w14:textId="3D08AC2C" w:rsidR="000E16DD" w:rsidRPr="000E16DD" w:rsidRDefault="000E16DD" w:rsidP="000E1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E16DD">
        <w:rPr>
          <w:rFonts w:ascii="Times New Roman" w:hAnsi="Times New Roman" w:cs="Times New Roman"/>
          <w:sz w:val="24"/>
          <w:szCs w:val="24"/>
          <w:lang w:val="uk-UA"/>
        </w:rPr>
        <w:t>Мова звіту: українська та англійська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E16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385DC49" w14:textId="09BE8E28" w:rsidR="000E16DD" w:rsidRPr="000E16DD" w:rsidRDefault="000E16DD" w:rsidP="000E16DD">
      <w:pPr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E16DD">
        <w:rPr>
          <w:rFonts w:ascii="Times New Roman" w:hAnsi="Times New Roman" w:cs="Times New Roman"/>
          <w:i/>
          <w:iCs/>
          <w:sz w:val="24"/>
          <w:szCs w:val="24"/>
          <w:lang w:val="uk-UA"/>
        </w:rPr>
        <w:t>3.4. Терміни виконання</w:t>
      </w:r>
    </w:p>
    <w:p w14:paraId="7160CA96" w14:textId="2F38D1A2" w:rsidR="000E16DD" w:rsidRPr="000E16DD" w:rsidRDefault="000E16DD" w:rsidP="000E16DD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E16DD">
        <w:rPr>
          <w:rFonts w:ascii="Times New Roman" w:hAnsi="Times New Roman" w:cs="Times New Roman"/>
          <w:sz w:val="24"/>
          <w:szCs w:val="24"/>
          <w:lang w:val="uk-UA"/>
        </w:rPr>
        <w:t>Аудит/перевірка витрат проводиться на завершальному етапі реалізації проєкту.</w:t>
      </w:r>
    </w:p>
    <w:p w14:paraId="176BB9D1" w14:textId="1A51311D" w:rsidR="003F6417" w:rsidRPr="000E16DD" w:rsidRDefault="000E16DD" w:rsidP="000E16DD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E16DD">
        <w:rPr>
          <w:rFonts w:ascii="Times New Roman" w:hAnsi="Times New Roman" w:cs="Times New Roman"/>
          <w:sz w:val="24"/>
          <w:szCs w:val="24"/>
          <w:lang w:val="uk-UA"/>
        </w:rPr>
        <w:t xml:space="preserve">Конкретні дати старту/завершення та дедлайн звіту узгоджуються після підписання договору (орієнтовно: виконання протягом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15 </w:t>
      </w:r>
      <w:r w:rsidRPr="000E16DD">
        <w:rPr>
          <w:rFonts w:ascii="Times New Roman" w:hAnsi="Times New Roman" w:cs="Times New Roman"/>
          <w:sz w:val="24"/>
          <w:szCs w:val="24"/>
          <w:lang w:val="uk-UA"/>
        </w:rPr>
        <w:t>робочих днів після отримання повного пакету документів).</w:t>
      </w:r>
    </w:p>
    <w:p w14:paraId="37CF1714" w14:textId="77777777" w:rsidR="00140CD8" w:rsidRPr="00BA0BE6" w:rsidRDefault="00140CD8" w:rsidP="00140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BA0BE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4. Вимоги до досвіду роботи.</w:t>
      </w:r>
    </w:p>
    <w:p w14:paraId="1EB529B1" w14:textId="77777777" w:rsidR="00140CD8" w:rsidRPr="00BA0BE6" w:rsidRDefault="00140CD8" w:rsidP="00140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270D3375" w14:textId="77777777" w:rsidR="00140CD8" w:rsidRPr="00BA0BE6" w:rsidRDefault="00140CD8" w:rsidP="00140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BA0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Потенційний надавач послуг має мати не менше трьох років досвіду у наданні аналогічних послуг.</w:t>
      </w:r>
    </w:p>
    <w:p w14:paraId="407BE645" w14:textId="77777777" w:rsidR="00140CD8" w:rsidRPr="00BA0BE6" w:rsidRDefault="00140CD8" w:rsidP="00140C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r w:rsidRPr="00BA0B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Підтвердженням досвіду вважається:</w:t>
      </w:r>
      <w:r w:rsidRPr="00BA0BE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2475EF52" w14:textId="77777777" w:rsidR="004174F5" w:rsidRDefault="004174F5" w:rsidP="00B26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148609E" w14:textId="10419E58" w:rsidR="000E16DD" w:rsidRPr="000E16DD" w:rsidRDefault="000E16DD" w:rsidP="000E16DD">
      <w:pPr>
        <w:pStyle w:val="a3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E16DD">
        <w:rPr>
          <w:rFonts w:ascii="Times New Roman" w:eastAsia="Times New Roman" w:hAnsi="Times New Roman" w:cs="Times New Roman"/>
          <w:sz w:val="24"/>
          <w:szCs w:val="24"/>
          <w:lang w:val="uk-UA"/>
        </w:rPr>
        <w:t>портфоліо/переліку релевантних виконаних робіт за останні 3 роки (із зазначенням замовника, року, типу перевірки);</w:t>
      </w:r>
    </w:p>
    <w:p w14:paraId="30AF6B96" w14:textId="61C17354" w:rsidR="000E16DD" w:rsidRPr="000E16DD" w:rsidRDefault="000E16DD" w:rsidP="000E16DD">
      <w:pPr>
        <w:pStyle w:val="a3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E16DD">
        <w:rPr>
          <w:rFonts w:ascii="Times New Roman" w:eastAsia="Times New Roman" w:hAnsi="Times New Roman" w:cs="Times New Roman"/>
          <w:sz w:val="24"/>
          <w:szCs w:val="24"/>
          <w:lang w:val="uk-UA"/>
        </w:rPr>
        <w:t>копій/витягів договорів або рекомендаційних листів (за можливості);</w:t>
      </w:r>
    </w:p>
    <w:p w14:paraId="08106726" w14:textId="504CA897" w:rsidR="00664575" w:rsidRPr="000E16DD" w:rsidRDefault="000E16DD" w:rsidP="00B26BB3">
      <w:pPr>
        <w:pStyle w:val="a3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E16DD">
        <w:rPr>
          <w:rFonts w:ascii="Times New Roman" w:eastAsia="Times New Roman" w:hAnsi="Times New Roman" w:cs="Times New Roman"/>
          <w:sz w:val="24"/>
          <w:szCs w:val="24"/>
          <w:lang w:val="uk-UA"/>
        </w:rPr>
        <w:t>реєстраційних документів компанії та документів, що підтверджують право на провадження аудиторської діяльності (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</w:t>
      </w:r>
      <w:r w:rsidRPr="000E16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законодавств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Pr="000E16DD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України).</w:t>
      </w:r>
    </w:p>
    <w:sectPr w:rsidR="00664575" w:rsidRPr="000E16DD" w:rsidSect="00C963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899"/>
    <w:multiLevelType w:val="hybridMultilevel"/>
    <w:tmpl w:val="B242FC90"/>
    <w:lvl w:ilvl="0" w:tplc="B1520A1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74B"/>
    <w:multiLevelType w:val="hybridMultilevel"/>
    <w:tmpl w:val="DD4AF19A"/>
    <w:lvl w:ilvl="0" w:tplc="E4F2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6906"/>
    <w:multiLevelType w:val="hybridMultilevel"/>
    <w:tmpl w:val="A1CED754"/>
    <w:lvl w:ilvl="0" w:tplc="11E6FCD0">
      <w:numFmt w:val="bullet"/>
      <w:lvlText w:val="–"/>
      <w:lvlJc w:val="left"/>
      <w:pPr>
        <w:ind w:left="1440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640CA"/>
    <w:multiLevelType w:val="hybridMultilevel"/>
    <w:tmpl w:val="B102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C726E"/>
    <w:multiLevelType w:val="hybridMultilevel"/>
    <w:tmpl w:val="7898BB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F0A04"/>
    <w:multiLevelType w:val="hybridMultilevel"/>
    <w:tmpl w:val="C130FBE8"/>
    <w:lvl w:ilvl="0" w:tplc="11E6FCD0"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B1520A1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F6BA7"/>
    <w:multiLevelType w:val="hybridMultilevel"/>
    <w:tmpl w:val="9AAE73D6"/>
    <w:lvl w:ilvl="0" w:tplc="02445A4C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2B763BF"/>
    <w:multiLevelType w:val="hybridMultilevel"/>
    <w:tmpl w:val="E35E2C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21D78"/>
    <w:multiLevelType w:val="hybridMultilevel"/>
    <w:tmpl w:val="8462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528F5"/>
    <w:multiLevelType w:val="hybridMultilevel"/>
    <w:tmpl w:val="E67A525A"/>
    <w:lvl w:ilvl="0" w:tplc="11E6FCD0"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A50D5"/>
    <w:multiLevelType w:val="hybridMultilevel"/>
    <w:tmpl w:val="BAD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ADF4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C0BB3"/>
    <w:multiLevelType w:val="hybridMultilevel"/>
    <w:tmpl w:val="08C6F668"/>
    <w:lvl w:ilvl="0" w:tplc="E4F2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51260"/>
    <w:multiLevelType w:val="hybridMultilevel"/>
    <w:tmpl w:val="28AE1A22"/>
    <w:lvl w:ilvl="0" w:tplc="11E6FCD0"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310EC"/>
    <w:multiLevelType w:val="hybridMultilevel"/>
    <w:tmpl w:val="A99407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9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8"/>
    <w:rsid w:val="000011C7"/>
    <w:rsid w:val="00013C41"/>
    <w:rsid w:val="00016CDD"/>
    <w:rsid w:val="0002141B"/>
    <w:rsid w:val="00024BA5"/>
    <w:rsid w:val="000316FF"/>
    <w:rsid w:val="00055577"/>
    <w:rsid w:val="00057299"/>
    <w:rsid w:val="00060E16"/>
    <w:rsid w:val="00065711"/>
    <w:rsid w:val="00067EE9"/>
    <w:rsid w:val="00084CDB"/>
    <w:rsid w:val="000908F7"/>
    <w:rsid w:val="000C2E60"/>
    <w:rsid w:val="000D2A28"/>
    <w:rsid w:val="000E16DD"/>
    <w:rsid w:val="00122601"/>
    <w:rsid w:val="00140CD8"/>
    <w:rsid w:val="00144371"/>
    <w:rsid w:val="00182244"/>
    <w:rsid w:val="00183289"/>
    <w:rsid w:val="001851F8"/>
    <w:rsid w:val="001C4486"/>
    <w:rsid w:val="001D1767"/>
    <w:rsid w:val="001D7450"/>
    <w:rsid w:val="001E1971"/>
    <w:rsid w:val="001F0E6E"/>
    <w:rsid w:val="00204452"/>
    <w:rsid w:val="00224918"/>
    <w:rsid w:val="00230F06"/>
    <w:rsid w:val="00236D2A"/>
    <w:rsid w:val="00247D15"/>
    <w:rsid w:val="002553D3"/>
    <w:rsid w:val="00260FF7"/>
    <w:rsid w:val="002901F8"/>
    <w:rsid w:val="00291E31"/>
    <w:rsid w:val="00293666"/>
    <w:rsid w:val="0029374A"/>
    <w:rsid w:val="002A5450"/>
    <w:rsid w:val="002A5D78"/>
    <w:rsid w:val="002B0703"/>
    <w:rsid w:val="002B1888"/>
    <w:rsid w:val="002B4B83"/>
    <w:rsid w:val="002C334B"/>
    <w:rsid w:val="002C58D7"/>
    <w:rsid w:val="002D137D"/>
    <w:rsid w:val="002D36DA"/>
    <w:rsid w:val="002D5F2E"/>
    <w:rsid w:val="002E3377"/>
    <w:rsid w:val="002E3786"/>
    <w:rsid w:val="002E450F"/>
    <w:rsid w:val="002E5C82"/>
    <w:rsid w:val="003537F8"/>
    <w:rsid w:val="0036307D"/>
    <w:rsid w:val="00364916"/>
    <w:rsid w:val="0037601D"/>
    <w:rsid w:val="003A00E8"/>
    <w:rsid w:val="003B1F3D"/>
    <w:rsid w:val="003C28B7"/>
    <w:rsid w:val="003C3E2B"/>
    <w:rsid w:val="003C6FF1"/>
    <w:rsid w:val="003F6190"/>
    <w:rsid w:val="003F6417"/>
    <w:rsid w:val="00411F6C"/>
    <w:rsid w:val="00414545"/>
    <w:rsid w:val="004174F5"/>
    <w:rsid w:val="0042144B"/>
    <w:rsid w:val="00422E26"/>
    <w:rsid w:val="0042319A"/>
    <w:rsid w:val="00427538"/>
    <w:rsid w:val="00427795"/>
    <w:rsid w:val="004540D5"/>
    <w:rsid w:val="004656E8"/>
    <w:rsid w:val="0047314A"/>
    <w:rsid w:val="004768DC"/>
    <w:rsid w:val="00484B60"/>
    <w:rsid w:val="004869F0"/>
    <w:rsid w:val="00495013"/>
    <w:rsid w:val="004A3A58"/>
    <w:rsid w:val="004B07DB"/>
    <w:rsid w:val="0051504D"/>
    <w:rsid w:val="0052298C"/>
    <w:rsid w:val="00540DBF"/>
    <w:rsid w:val="00541160"/>
    <w:rsid w:val="00543E66"/>
    <w:rsid w:val="005614B8"/>
    <w:rsid w:val="00570F46"/>
    <w:rsid w:val="00576A0E"/>
    <w:rsid w:val="00580E4A"/>
    <w:rsid w:val="005B1734"/>
    <w:rsid w:val="005F4C40"/>
    <w:rsid w:val="005F4C46"/>
    <w:rsid w:val="00610970"/>
    <w:rsid w:val="00636888"/>
    <w:rsid w:val="00650DFA"/>
    <w:rsid w:val="00664575"/>
    <w:rsid w:val="00664F63"/>
    <w:rsid w:val="00667DB0"/>
    <w:rsid w:val="0067336C"/>
    <w:rsid w:val="00675744"/>
    <w:rsid w:val="00680D3E"/>
    <w:rsid w:val="006831C0"/>
    <w:rsid w:val="00691B57"/>
    <w:rsid w:val="00692517"/>
    <w:rsid w:val="006A179B"/>
    <w:rsid w:val="006A4270"/>
    <w:rsid w:val="006B048A"/>
    <w:rsid w:val="006B5CEA"/>
    <w:rsid w:val="006C2600"/>
    <w:rsid w:val="006E4521"/>
    <w:rsid w:val="006E6FBF"/>
    <w:rsid w:val="006F3EE2"/>
    <w:rsid w:val="007124C9"/>
    <w:rsid w:val="00715724"/>
    <w:rsid w:val="00716370"/>
    <w:rsid w:val="00733202"/>
    <w:rsid w:val="00735E2B"/>
    <w:rsid w:val="00740899"/>
    <w:rsid w:val="007420C7"/>
    <w:rsid w:val="00773B43"/>
    <w:rsid w:val="00776AB0"/>
    <w:rsid w:val="007A67C6"/>
    <w:rsid w:val="007B0E65"/>
    <w:rsid w:val="007B4254"/>
    <w:rsid w:val="007D0B3C"/>
    <w:rsid w:val="007D1466"/>
    <w:rsid w:val="007D151C"/>
    <w:rsid w:val="007E74B9"/>
    <w:rsid w:val="007F109E"/>
    <w:rsid w:val="0081299D"/>
    <w:rsid w:val="00817EE3"/>
    <w:rsid w:val="00833D14"/>
    <w:rsid w:val="0085328D"/>
    <w:rsid w:val="008629B6"/>
    <w:rsid w:val="00865409"/>
    <w:rsid w:val="008769A6"/>
    <w:rsid w:val="008839B9"/>
    <w:rsid w:val="0088438F"/>
    <w:rsid w:val="00886FAB"/>
    <w:rsid w:val="00892AEE"/>
    <w:rsid w:val="008941C8"/>
    <w:rsid w:val="008949BA"/>
    <w:rsid w:val="0089560B"/>
    <w:rsid w:val="008A0F55"/>
    <w:rsid w:val="008B5ED1"/>
    <w:rsid w:val="008B7853"/>
    <w:rsid w:val="008D0AD8"/>
    <w:rsid w:val="008D0BF9"/>
    <w:rsid w:val="008D4A35"/>
    <w:rsid w:val="008E6DC9"/>
    <w:rsid w:val="009019EF"/>
    <w:rsid w:val="009043D2"/>
    <w:rsid w:val="0091289F"/>
    <w:rsid w:val="00923951"/>
    <w:rsid w:val="00923F52"/>
    <w:rsid w:val="009249A4"/>
    <w:rsid w:val="009272E4"/>
    <w:rsid w:val="009277C1"/>
    <w:rsid w:val="00934A46"/>
    <w:rsid w:val="00950F84"/>
    <w:rsid w:val="009519A7"/>
    <w:rsid w:val="009816BA"/>
    <w:rsid w:val="00983EEE"/>
    <w:rsid w:val="00992141"/>
    <w:rsid w:val="009A013B"/>
    <w:rsid w:val="009E3C2A"/>
    <w:rsid w:val="009F5F78"/>
    <w:rsid w:val="00A0508B"/>
    <w:rsid w:val="00A36D89"/>
    <w:rsid w:val="00A403A8"/>
    <w:rsid w:val="00A46CB6"/>
    <w:rsid w:val="00A535CF"/>
    <w:rsid w:val="00A72AB0"/>
    <w:rsid w:val="00A90063"/>
    <w:rsid w:val="00AA009E"/>
    <w:rsid w:val="00AA4FC2"/>
    <w:rsid w:val="00AA6D89"/>
    <w:rsid w:val="00AC2D4E"/>
    <w:rsid w:val="00AD3EAC"/>
    <w:rsid w:val="00AD6D12"/>
    <w:rsid w:val="00AE0294"/>
    <w:rsid w:val="00AF39E6"/>
    <w:rsid w:val="00AF3CA3"/>
    <w:rsid w:val="00AF4FC3"/>
    <w:rsid w:val="00B254A2"/>
    <w:rsid w:val="00B26BB3"/>
    <w:rsid w:val="00B478A0"/>
    <w:rsid w:val="00B54D91"/>
    <w:rsid w:val="00B61EB4"/>
    <w:rsid w:val="00BA06C2"/>
    <w:rsid w:val="00BB7B31"/>
    <w:rsid w:val="00BC084C"/>
    <w:rsid w:val="00BC5602"/>
    <w:rsid w:val="00BD1382"/>
    <w:rsid w:val="00BD2387"/>
    <w:rsid w:val="00BD5D6E"/>
    <w:rsid w:val="00BE63E3"/>
    <w:rsid w:val="00BF1BD9"/>
    <w:rsid w:val="00BF2B3A"/>
    <w:rsid w:val="00BF7DB4"/>
    <w:rsid w:val="00C01449"/>
    <w:rsid w:val="00C10FC3"/>
    <w:rsid w:val="00C14616"/>
    <w:rsid w:val="00C22BAD"/>
    <w:rsid w:val="00C37BD4"/>
    <w:rsid w:val="00C424E6"/>
    <w:rsid w:val="00C447AE"/>
    <w:rsid w:val="00C51978"/>
    <w:rsid w:val="00C6215B"/>
    <w:rsid w:val="00C91814"/>
    <w:rsid w:val="00C96398"/>
    <w:rsid w:val="00CB46E0"/>
    <w:rsid w:val="00CB7A2E"/>
    <w:rsid w:val="00CF15D8"/>
    <w:rsid w:val="00D03DDB"/>
    <w:rsid w:val="00D37205"/>
    <w:rsid w:val="00D45F61"/>
    <w:rsid w:val="00D50359"/>
    <w:rsid w:val="00D52F59"/>
    <w:rsid w:val="00D57082"/>
    <w:rsid w:val="00D724B8"/>
    <w:rsid w:val="00D74C70"/>
    <w:rsid w:val="00D840A8"/>
    <w:rsid w:val="00D86C1F"/>
    <w:rsid w:val="00D91CC4"/>
    <w:rsid w:val="00DB1666"/>
    <w:rsid w:val="00DB6972"/>
    <w:rsid w:val="00DC4833"/>
    <w:rsid w:val="00DC5AF7"/>
    <w:rsid w:val="00DD52AF"/>
    <w:rsid w:val="00E0511F"/>
    <w:rsid w:val="00E27040"/>
    <w:rsid w:val="00E343FA"/>
    <w:rsid w:val="00E37CBC"/>
    <w:rsid w:val="00E43A42"/>
    <w:rsid w:val="00E67E96"/>
    <w:rsid w:val="00E76382"/>
    <w:rsid w:val="00E7673F"/>
    <w:rsid w:val="00E905C9"/>
    <w:rsid w:val="00E907CE"/>
    <w:rsid w:val="00EA5667"/>
    <w:rsid w:val="00EB160E"/>
    <w:rsid w:val="00EB2050"/>
    <w:rsid w:val="00EB23CE"/>
    <w:rsid w:val="00EB67DB"/>
    <w:rsid w:val="00EB722B"/>
    <w:rsid w:val="00EE197E"/>
    <w:rsid w:val="00EE5B4D"/>
    <w:rsid w:val="00F36124"/>
    <w:rsid w:val="00F47743"/>
    <w:rsid w:val="00F52F2A"/>
    <w:rsid w:val="00F57D35"/>
    <w:rsid w:val="00F91BDA"/>
    <w:rsid w:val="00F93EF8"/>
    <w:rsid w:val="00FA0A66"/>
    <w:rsid w:val="00FA6881"/>
    <w:rsid w:val="00FA7303"/>
    <w:rsid w:val="00FB3C12"/>
    <w:rsid w:val="00FC263E"/>
    <w:rsid w:val="00FD1A6D"/>
    <w:rsid w:val="00FD4656"/>
    <w:rsid w:val="00FE581C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1C729"/>
  <w15:chartTrackingRefBased/>
  <w15:docId w15:val="{9564CA18-5B96-4089-905C-6A206CC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39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3951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055577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AF4FC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AF4FC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AF4FC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4F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4FC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11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1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FC1A-9B14-4074-A8D5-4C48F241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4559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2023-08-28T07:09:00Z</cp:lastPrinted>
  <dcterms:created xsi:type="dcterms:W3CDTF">2026-02-18T15:28:00Z</dcterms:created>
  <dcterms:modified xsi:type="dcterms:W3CDTF">2026-03-04T20:32:00Z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36b89ec6076f672a57a63b2fa00a5182e87701f13309e4842baf351cf8af3f18</vt:lpwstr>
  </property>
</Properties>
</file>