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AF17" w14:textId="05FA4802" w:rsidR="00A52F8E" w:rsidRPr="00B41166" w:rsidRDefault="00B41166" w:rsidP="00B41166">
      <w:pPr>
        <w:pStyle w:val="a6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D1BFD88" wp14:editId="2337AFB1">
            <wp:simplePos x="0" y="0"/>
            <wp:positionH relativeFrom="column">
              <wp:posOffset>4662805</wp:posOffset>
            </wp:positionH>
            <wp:positionV relativeFrom="paragraph">
              <wp:posOffset>62230</wp:posOffset>
            </wp:positionV>
            <wp:extent cx="1173480" cy="232251"/>
            <wp:effectExtent l="0" t="0" r="0" b="0"/>
            <wp:wrapNone/>
            <wp:docPr id="16688725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3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1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</w:t>
      </w:r>
      <w:r>
        <w:rPr>
          <w:noProof/>
          <w:bdr w:val="none" w:sz="0" w:space="0" w:color="auto" w:frame="1"/>
        </w:rPr>
        <w:drawing>
          <wp:inline distT="0" distB="0" distL="0" distR="0" wp14:anchorId="17624203" wp14:editId="07CB7442">
            <wp:extent cx="4251960" cy="373380"/>
            <wp:effectExtent l="0" t="0" r="0" b="7620"/>
            <wp:docPr id="1397099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1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</w:p>
    <w:p w14:paraId="1F67ED6F" w14:textId="77777777" w:rsidR="00A52F8E" w:rsidRDefault="00A52F8E" w:rsidP="00A52F8E">
      <w:pPr>
        <w:pStyle w:val="a6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8B397FE" w14:textId="4627D199" w:rsidR="00036E90" w:rsidRDefault="00B90A12" w:rsidP="00013CE4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6217F">
        <w:rPr>
          <w:b/>
          <w:bCs/>
          <w:sz w:val="28"/>
          <w:szCs w:val="28"/>
        </w:rPr>
        <w:t xml:space="preserve">Оголошення про тендер </w:t>
      </w:r>
      <w:r w:rsidR="00913E99" w:rsidRPr="00D6217F">
        <w:rPr>
          <w:b/>
          <w:bCs/>
          <w:sz w:val="28"/>
          <w:szCs w:val="28"/>
        </w:rPr>
        <w:t>щодо</w:t>
      </w:r>
      <w:r w:rsidRPr="00D6217F">
        <w:rPr>
          <w:b/>
          <w:bCs/>
          <w:sz w:val="28"/>
          <w:szCs w:val="28"/>
        </w:rPr>
        <w:t xml:space="preserve"> вибору </w:t>
      </w:r>
      <w:r w:rsidR="00D6217F" w:rsidRPr="00D6217F">
        <w:rPr>
          <w:b/>
          <w:bCs/>
          <w:sz w:val="28"/>
          <w:szCs w:val="28"/>
        </w:rPr>
        <w:t>постачальника послуг із проведення фінансового аудиту організації за</w:t>
      </w:r>
      <w:r w:rsidR="00B41166">
        <w:rPr>
          <w:b/>
          <w:bCs/>
          <w:sz w:val="28"/>
          <w:szCs w:val="28"/>
        </w:rPr>
        <w:t xml:space="preserve"> період з 01.03.2023 р. по 31.12.2025 р.</w:t>
      </w:r>
    </w:p>
    <w:p w14:paraId="32612BF3" w14:textId="77777777" w:rsidR="00013CE4" w:rsidRPr="00013CE4" w:rsidRDefault="00013CE4" w:rsidP="00013CE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09812C7E" w14:textId="50D1EFB9" w:rsidR="002A3F1A" w:rsidRPr="002A3F1A" w:rsidRDefault="002A3F1A" w:rsidP="00013CE4">
      <w:pPr>
        <w:pStyle w:val="a7"/>
        <w:spacing w:before="0" w:beforeAutospacing="0" w:after="0" w:afterAutospacing="0"/>
        <w:ind w:firstLine="709"/>
        <w:jc w:val="both"/>
      </w:pPr>
      <w:r w:rsidRPr="002A3F1A">
        <w:rPr>
          <w:b/>
          <w:bCs/>
        </w:rPr>
        <w:t>Громадська організація «</w:t>
      </w:r>
      <w:proofErr w:type="spellStart"/>
      <w:r w:rsidRPr="002A3F1A">
        <w:rPr>
          <w:b/>
          <w:bCs/>
        </w:rPr>
        <w:t>Мейнстрим</w:t>
      </w:r>
      <w:proofErr w:type="spellEnd"/>
      <w:r w:rsidRPr="002A3F1A">
        <w:rPr>
          <w:b/>
          <w:bCs/>
        </w:rPr>
        <w:t>»</w:t>
      </w:r>
      <w:r w:rsidRPr="002A3F1A">
        <w:t xml:space="preserve"> оголошує тендер для визначення постачальника послуг із проведення незалежного фінансового аудиту окремих фінансових звітів та елементів фінансової інформації, що стосуються діяльності організації за 2023–2025 роки.</w:t>
      </w:r>
    </w:p>
    <w:p w14:paraId="30A5E4BA" w14:textId="0B0D25F7" w:rsidR="002A3F1A" w:rsidRPr="002A3F1A" w:rsidRDefault="002A3F1A" w:rsidP="00013CE4">
      <w:pPr>
        <w:pStyle w:val="a7"/>
        <w:spacing w:before="0" w:beforeAutospacing="0" w:after="0" w:afterAutospacing="0"/>
        <w:ind w:firstLine="709"/>
        <w:jc w:val="both"/>
      </w:pPr>
      <w:r w:rsidRPr="002A3F1A">
        <w:t>Метою аудиторської перевірки є незалежна оцінка достовірності фінансової інформації, що відображає надходження та використання коштів у межах проєктної діяльності організації, оцінка окремих елементів системи фінансового контролю, а також надання рекомендацій щодо вдосконалення фінансового менеджменту. За результатами аудиту має бути підготовлено аудиторський висновок та рекомендаційний (управлінський) лист. Підсумковий звіт буде оприлюднено на офіційному вебсайті організації.</w:t>
      </w:r>
    </w:p>
    <w:p w14:paraId="4AACF56E" w14:textId="3A54AD7E" w:rsidR="002A3F1A" w:rsidRPr="002A3F1A" w:rsidRDefault="002A3F1A" w:rsidP="00013CE4">
      <w:pPr>
        <w:pStyle w:val="a7"/>
        <w:spacing w:before="0" w:beforeAutospacing="0" w:after="0" w:afterAutospacing="0"/>
        <w:ind w:firstLine="709"/>
        <w:jc w:val="both"/>
      </w:pPr>
      <w:r w:rsidRPr="002A3F1A">
        <w:t>Запит цінових пропозицій ініційовано для проєкту «Посилення організаційної спроможності та інформаційної видимості ГО «</w:t>
      </w:r>
      <w:proofErr w:type="spellStart"/>
      <w:r w:rsidRPr="002A3F1A">
        <w:t>Мейнстрим</w:t>
      </w:r>
      <w:proofErr w:type="spellEnd"/>
      <w:r w:rsidRPr="002A3F1A">
        <w:t>» в межах проєкту «Фенікс: Сила спільнот», що виконується Фондом Східна Європа за підтримки Європейського Союзу.</w:t>
      </w:r>
    </w:p>
    <w:p w14:paraId="2EDC4F46" w14:textId="77777777" w:rsidR="00013CE4" w:rsidRDefault="00013CE4" w:rsidP="00013CE4">
      <w:pPr>
        <w:pStyle w:val="a7"/>
        <w:spacing w:before="0" w:beforeAutospacing="0" w:after="0" w:afterAutospacing="0"/>
        <w:ind w:firstLine="709"/>
        <w:jc w:val="both"/>
        <w:rPr>
          <w:b/>
        </w:rPr>
      </w:pPr>
    </w:p>
    <w:p w14:paraId="470D020D" w14:textId="50F0543B" w:rsidR="00070925" w:rsidRPr="00A52F8E" w:rsidRDefault="00247186" w:rsidP="00013CE4">
      <w:pPr>
        <w:pStyle w:val="a7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Термін</w:t>
      </w:r>
      <w:r w:rsidR="00070925" w:rsidRPr="00A52F8E">
        <w:rPr>
          <w:b/>
        </w:rPr>
        <w:t xml:space="preserve"> подання комерційних пропозицій:</w:t>
      </w:r>
    </w:p>
    <w:p w14:paraId="59148D61" w14:textId="216076B5" w:rsidR="00070925" w:rsidRPr="00A52F8E" w:rsidRDefault="00070925" w:rsidP="00013CE4">
      <w:pPr>
        <w:pStyle w:val="a7"/>
        <w:spacing w:before="0" w:beforeAutospacing="0" w:after="0" w:afterAutospacing="0"/>
        <w:ind w:firstLine="709"/>
        <w:jc w:val="both"/>
        <w:rPr>
          <w:b/>
        </w:rPr>
      </w:pPr>
      <w:r w:rsidRPr="00A52F8E">
        <w:rPr>
          <w:b/>
        </w:rPr>
        <w:t xml:space="preserve">з </w:t>
      </w:r>
      <w:r w:rsidR="00560F36">
        <w:rPr>
          <w:b/>
        </w:rPr>
        <w:t>16 березня 2026 р.</w:t>
      </w:r>
      <w:r w:rsidRPr="00A52F8E">
        <w:rPr>
          <w:b/>
        </w:rPr>
        <w:t xml:space="preserve"> до </w:t>
      </w:r>
      <w:r w:rsidR="00560F36">
        <w:rPr>
          <w:b/>
        </w:rPr>
        <w:t>23 березня 2026 р.</w:t>
      </w:r>
      <w:r w:rsidRPr="00A52F8E">
        <w:rPr>
          <w:b/>
        </w:rPr>
        <w:t xml:space="preserve"> (включно).</w:t>
      </w:r>
    </w:p>
    <w:p w14:paraId="0480A838" w14:textId="3D941E81" w:rsidR="00E27C00" w:rsidRDefault="00E27C00" w:rsidP="00013CE4">
      <w:pPr>
        <w:pStyle w:val="a7"/>
        <w:spacing w:before="0" w:beforeAutospacing="0" w:after="0" w:afterAutospacing="0"/>
        <w:ind w:firstLine="709"/>
        <w:jc w:val="both"/>
      </w:pPr>
    </w:p>
    <w:p w14:paraId="4B9F846F" w14:textId="77777777" w:rsidR="002A3F1A" w:rsidRDefault="002A3F1A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C0C0C"/>
          <w:sz w:val="24"/>
          <w:szCs w:val="24"/>
          <w:shd w:val="clear" w:color="auto" w:fill="FFFFFF"/>
          <w:lang w:eastAsia="uk-UA"/>
        </w:rPr>
      </w:pPr>
      <w:r w:rsidRPr="002A3F1A">
        <w:rPr>
          <w:rFonts w:ascii="Times New Roman" w:eastAsia="Times New Roman" w:hAnsi="Times New Roman" w:cs="Times New Roman"/>
          <w:b/>
          <w:color w:val="0C0C0C"/>
          <w:sz w:val="24"/>
          <w:szCs w:val="24"/>
          <w:shd w:val="clear" w:color="auto" w:fill="FFFFFF"/>
          <w:lang w:eastAsia="uk-UA"/>
        </w:rPr>
        <w:t>Метою проведення аудиту є незалежна перевірка окремих фінансових звітів, елементів рахунків та статей фінансової інформації, що стосуються діяльності Організації в межах реалізації проєктів за період з 01 березня 2023 року по 31 грудня 2025 року, а також оцінка дотримання вимог чинного законодавства України та донорських вимог щодо використання коштів.</w:t>
      </w:r>
    </w:p>
    <w:p w14:paraId="0837F618" w14:textId="371C9F2E" w:rsidR="002A3F1A" w:rsidRDefault="002A3F1A" w:rsidP="00013CE4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2A3F1A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Висловити незалежну аудиторську думку щодо достовірності окремих фінансових звітів, елементів рахунків та статей фінансової інформації, що відображають використання коштів у межах проєктної діяльності Організації за</w:t>
      </w:r>
      <w:r w:rsidR="00B41166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 xml:space="preserve"> період з 01.03.2023 р. по 31.12.2025 р.</w:t>
      </w:r>
    </w:p>
    <w:p w14:paraId="0809DA5D" w14:textId="77777777" w:rsidR="002A3F1A" w:rsidRDefault="002A3F1A" w:rsidP="00013CE4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2A3F1A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Оцінити окремі елементи системи внутрішнього фінансового контролю, що застосовується під час реалізації проєктів, та надати узагальнені рекомендації щодо її вдосконалення.</w:t>
      </w:r>
    </w:p>
    <w:p w14:paraId="7F8AF966" w14:textId="77777777" w:rsidR="002A3F1A" w:rsidRDefault="002A3F1A" w:rsidP="00013CE4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2A3F1A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Перевірити відповідність використання коштів вимогам чинного законодавства України, донорських правил та внутрішніх процедур Організації.</w:t>
      </w:r>
    </w:p>
    <w:p w14:paraId="3DB58B52" w14:textId="27FBBCE9" w:rsidR="00C16401" w:rsidRDefault="002A3F1A" w:rsidP="00013CE4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2A3F1A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Провести огляд дотримання Організацією вимог податкового законодавства України та інших нормативно-правових актів у частині своєчасності подання обов’язкової звітності.</w:t>
      </w:r>
    </w:p>
    <w:p w14:paraId="2A17B351" w14:textId="77777777" w:rsidR="002A3F1A" w:rsidRPr="002A3F1A" w:rsidRDefault="002A3F1A" w:rsidP="00013CE4">
      <w:pPr>
        <w:pStyle w:val="a6"/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</w:p>
    <w:p w14:paraId="6144F300" w14:textId="6B4E80F1" w:rsidR="00EB10D9" w:rsidRPr="00A52F8E" w:rsidRDefault="000E139C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b/>
          <w:color w:val="0C0C0C"/>
          <w:sz w:val="24"/>
          <w:szCs w:val="24"/>
          <w:shd w:val="clear" w:color="auto" w:fill="FFFFFF"/>
        </w:rPr>
        <w:t>Основні вимоги:</w:t>
      </w:r>
    </w:p>
    <w:p w14:paraId="2D2B3512" w14:textId="77777777" w:rsidR="000E139C" w:rsidRPr="00A52F8E" w:rsidRDefault="000E139C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Проведення фінансового аудиту відповідно до чинного законодавства України.</w:t>
      </w:r>
    </w:p>
    <w:p w14:paraId="6D9FC6DB" w14:textId="0EB36483" w:rsidR="000E139C" w:rsidRDefault="000E139C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Перевірка фінансової звітності</w:t>
      </w:r>
      <w:r w:rsidR="00C16401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,</w:t>
      </w: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 xml:space="preserve"> бухгалтерського обліку, дотримання норм податкового та благодійного законодавства</w:t>
      </w:r>
      <w:r w:rsidR="00C16401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;</w:t>
      </w:r>
      <w:r w:rsidR="0082520B"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 xml:space="preserve"> </w:t>
      </w:r>
      <w:r w:rsidR="00C16401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а</w:t>
      </w:r>
      <w:r w:rsidR="0082520B"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наліз цільового використання коштів.</w:t>
      </w:r>
    </w:p>
    <w:p w14:paraId="259CBF2A" w14:textId="77777777" w:rsidR="000E139C" w:rsidRPr="00A52F8E" w:rsidRDefault="000E139C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Підготовка аудиторського висновку та рекомендацій.</w:t>
      </w:r>
    </w:p>
    <w:p w14:paraId="095E6EA0" w14:textId="77777777" w:rsidR="000E139C" w:rsidRPr="00A52F8E" w:rsidRDefault="000E139C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Контроль цільового використання коштів згідно з вимогами донорів і внутрішніми стандартами.</w:t>
      </w:r>
    </w:p>
    <w:p w14:paraId="06C6A4BA" w14:textId="54DA0339" w:rsidR="000E139C" w:rsidRDefault="002A3F1A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2A3F1A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Аудитор або аудиторська компанія повинні бути включені до Реєстру аудиторів та суб’єктів аудиторської діяльності України.</w:t>
      </w:r>
    </w:p>
    <w:p w14:paraId="0DAA3AAE" w14:textId="1C632EB9" w:rsidR="00E27C00" w:rsidRPr="00A52F8E" w:rsidRDefault="000E139C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lastRenderedPageBreak/>
        <w:t xml:space="preserve">Досвід роботи з неприбутковими </w:t>
      </w:r>
      <w:r w:rsidR="00872A00"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організаціями</w:t>
      </w: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 xml:space="preserve"> або благодійними фондами буд</w:t>
      </w:r>
      <w:r w:rsidR="00D775AA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е</w:t>
      </w: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 xml:space="preserve"> перевагою.</w:t>
      </w:r>
    </w:p>
    <w:p w14:paraId="5699E726" w14:textId="15116331" w:rsidR="00E27C00" w:rsidRPr="00D775AA" w:rsidRDefault="00E27C00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</w:rPr>
        <w:t>Звітність повинна містити деталі щодо аудиторської методології та обсягу аудиту, використан</w:t>
      </w:r>
      <w:r w:rsidR="00D775AA">
        <w:rPr>
          <w:rFonts w:ascii="Times New Roman" w:hAnsi="Times New Roman" w:cs="Times New Roman"/>
          <w:color w:val="0C0C0C"/>
          <w:sz w:val="24"/>
          <w:szCs w:val="24"/>
        </w:rPr>
        <w:t>их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 під час аудиту.</w:t>
      </w:r>
    </w:p>
    <w:p w14:paraId="694570A6" w14:textId="77777777" w:rsidR="00E27C00" w:rsidRPr="00A52F8E" w:rsidRDefault="0082520B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>Підготовка фінального аудиторського звіту з висновками та рекомендаціями.</w:t>
      </w:r>
    </w:p>
    <w:p w14:paraId="27FF73F6" w14:textId="739FB0F5" w:rsidR="00E27C00" w:rsidRPr="00A52F8E" w:rsidRDefault="00E27C00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Звітність повинна містити </w:t>
      </w:r>
      <w:r w:rsidR="00D775AA">
        <w:rPr>
          <w:rFonts w:ascii="Times New Roman" w:hAnsi="Times New Roman" w:cs="Times New Roman"/>
          <w:color w:val="0C0C0C"/>
          <w:sz w:val="24"/>
          <w:szCs w:val="24"/>
        </w:rPr>
        <w:t>підтвердження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, що аудит </w:t>
      </w:r>
      <w:r w:rsidR="00D775AA">
        <w:rPr>
          <w:rFonts w:ascii="Times New Roman" w:hAnsi="Times New Roman" w:cs="Times New Roman"/>
          <w:color w:val="0C0C0C"/>
          <w:sz w:val="24"/>
          <w:szCs w:val="24"/>
        </w:rPr>
        <w:t>проведено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 відповідно до міжнародних стандартів аудиту </w:t>
      </w:r>
      <w:r w:rsidR="00D775AA">
        <w:rPr>
          <w:rFonts w:ascii="Times New Roman" w:hAnsi="Times New Roman" w:cs="Times New Roman"/>
          <w:color w:val="0C0C0C"/>
          <w:sz w:val="24"/>
          <w:szCs w:val="24"/>
        </w:rPr>
        <w:t>(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>IAASB</w:t>
      </w:r>
      <w:r w:rsidR="00D775AA">
        <w:rPr>
          <w:rFonts w:ascii="Times New Roman" w:hAnsi="Times New Roman" w:cs="Times New Roman"/>
          <w:color w:val="0C0C0C"/>
          <w:sz w:val="24"/>
          <w:szCs w:val="24"/>
        </w:rPr>
        <w:t>)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 кваліфікованим аудитором.</w:t>
      </w:r>
    </w:p>
    <w:p w14:paraId="0E106E2D" w14:textId="66A89BFA" w:rsidR="00A64177" w:rsidRPr="0000423B" w:rsidRDefault="0000423B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00423B">
        <w:rPr>
          <w:rFonts w:ascii="Times New Roman" w:hAnsi="Times New Roman" w:cs="Times New Roman"/>
          <w:sz w:val="24"/>
          <w:szCs w:val="24"/>
        </w:rPr>
        <w:t xml:space="preserve">Звіт незалежного аудитора має містити інформацію про стандарт аудиту, що застосовувався під час перевірки </w:t>
      </w:r>
      <w:r w:rsidR="00E27C00" w:rsidRPr="0000423B">
        <w:rPr>
          <w:rFonts w:ascii="Times New Roman" w:hAnsi="Times New Roman" w:cs="Times New Roman"/>
          <w:color w:val="0C0C0C"/>
          <w:sz w:val="24"/>
          <w:szCs w:val="24"/>
        </w:rPr>
        <w:t xml:space="preserve">(наприклад, МСА </w:t>
      </w:r>
      <w:r w:rsidR="009B5667" w:rsidRPr="0000423B">
        <w:rPr>
          <w:rFonts w:ascii="Times New Roman" w:hAnsi="Times New Roman" w:cs="Times New Roman"/>
          <w:color w:val="0C0C0C"/>
          <w:sz w:val="24"/>
          <w:szCs w:val="24"/>
        </w:rPr>
        <w:t>700/</w:t>
      </w:r>
      <w:r w:rsidR="00E27C00" w:rsidRPr="0000423B">
        <w:rPr>
          <w:rFonts w:ascii="Times New Roman" w:hAnsi="Times New Roman" w:cs="Times New Roman"/>
          <w:color w:val="0C0C0C"/>
          <w:sz w:val="24"/>
          <w:szCs w:val="24"/>
        </w:rPr>
        <w:t>800/805).</w:t>
      </w:r>
    </w:p>
    <w:p w14:paraId="275F649A" w14:textId="3E6003AB" w:rsidR="00A64177" w:rsidRPr="007D0054" w:rsidRDefault="007D0054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7D0054">
        <w:rPr>
          <w:rFonts w:ascii="Times New Roman" w:hAnsi="Times New Roman" w:cs="Times New Roman"/>
          <w:sz w:val="24"/>
          <w:szCs w:val="24"/>
        </w:rPr>
        <w:t>Звіт повинен містити титульну сторінку, назву аудиторської компанії та підпис відповідального аудитора.</w:t>
      </w:r>
    </w:p>
    <w:p w14:paraId="11A340E3" w14:textId="5C684DE3" w:rsidR="00E27C00" w:rsidRPr="00A52F8E" w:rsidRDefault="00E27C00" w:rsidP="00013CE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Аудиторські звіти та управлінський лист </w:t>
      </w:r>
      <w:r w:rsidR="007D0054">
        <w:rPr>
          <w:rFonts w:ascii="Times New Roman" w:hAnsi="Times New Roman" w:cs="Times New Roman"/>
          <w:color w:val="0C0C0C"/>
          <w:sz w:val="24"/>
          <w:szCs w:val="24"/>
        </w:rPr>
        <w:t>подаються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 українською та англійською мовами </w:t>
      </w:r>
      <w:r w:rsidR="007D0054">
        <w:rPr>
          <w:rFonts w:ascii="Times New Roman" w:hAnsi="Times New Roman" w:cs="Times New Roman"/>
          <w:color w:val="0C0C0C"/>
          <w:sz w:val="24"/>
          <w:szCs w:val="24"/>
        </w:rPr>
        <w:t>у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 друкован</w:t>
      </w:r>
      <w:r w:rsidR="007D0054">
        <w:rPr>
          <w:rFonts w:ascii="Times New Roman" w:hAnsi="Times New Roman" w:cs="Times New Roman"/>
          <w:color w:val="0C0C0C"/>
          <w:sz w:val="24"/>
          <w:szCs w:val="24"/>
        </w:rPr>
        <w:t>ому вигляді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 та електронному</w:t>
      </w:r>
      <w:r w:rsidR="007D0054">
        <w:rPr>
          <w:rFonts w:ascii="Times New Roman" w:hAnsi="Times New Roman" w:cs="Times New Roman"/>
          <w:color w:val="0C0C0C"/>
          <w:sz w:val="24"/>
          <w:szCs w:val="24"/>
        </w:rPr>
        <w:t xml:space="preserve"> форматі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 xml:space="preserve"> (</w:t>
      </w:r>
      <w:r w:rsidR="007D0054" w:rsidRPr="00A52F8E">
        <w:rPr>
          <w:rFonts w:ascii="Times New Roman" w:hAnsi="Times New Roman" w:cs="Times New Roman"/>
          <w:color w:val="0C0C0C"/>
          <w:sz w:val="24"/>
          <w:szCs w:val="24"/>
        </w:rPr>
        <w:t>PDF</w:t>
      </w:r>
      <w:r w:rsidRPr="00A52F8E">
        <w:rPr>
          <w:rFonts w:ascii="Times New Roman" w:hAnsi="Times New Roman" w:cs="Times New Roman"/>
          <w:color w:val="0C0C0C"/>
          <w:sz w:val="24"/>
          <w:szCs w:val="24"/>
        </w:rPr>
        <w:t>).</w:t>
      </w:r>
    </w:p>
    <w:p w14:paraId="3EFD0F3E" w14:textId="5717056C" w:rsidR="0082520B" w:rsidRDefault="0082520B" w:rsidP="00013CE4">
      <w:pPr>
        <w:pStyle w:val="a6"/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</w:pPr>
    </w:p>
    <w:p w14:paraId="0D3EA201" w14:textId="77777777" w:rsidR="007F44CA" w:rsidRPr="007F44CA" w:rsidRDefault="007F44CA" w:rsidP="00013C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2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Очікувані документи від учасників:</w:t>
      </w:r>
    </w:p>
    <w:p w14:paraId="36D9CA18" w14:textId="46468356" w:rsidR="00731835" w:rsidRPr="00F46B31" w:rsidRDefault="00F46B31" w:rsidP="00013CE4">
      <w:pPr>
        <w:pStyle w:val="a6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A64177"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ендерна пропозиція </w:t>
      </w:r>
      <w:r w:rsidR="007F44CA"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гривнях </w:t>
      </w:r>
      <w:r w:rsidR="00A64177"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7F44CA"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>з ПДВ або без ПДВ, залежно від статусу учасника)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6B31">
        <w:rPr>
          <w:rFonts w:ascii="Times New Roman" w:eastAsia="Times New Roman" w:hAnsi="Times New Roman" w:cs="Times New Roman"/>
          <w:sz w:val="24"/>
          <w:szCs w:val="24"/>
          <w:lang w:eastAsia="uk-UA"/>
        </w:rPr>
        <w:t>із</w:t>
      </w:r>
      <w:r w:rsidR="00A64177" w:rsidRPr="00F46B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6B31">
        <w:rPr>
          <w:rFonts w:ascii="Times New Roman" w:hAnsi="Times New Roman" w:cs="Times New Roman"/>
          <w:sz w:val="24"/>
          <w:szCs w:val="24"/>
        </w:rPr>
        <w:t>зазначенням погодинної вартості послуг, загальної суми та контактів відповідальної особи</w:t>
      </w:r>
      <w:r w:rsidR="00A64177" w:rsidRPr="00F46B31">
        <w:rPr>
          <w:rFonts w:ascii="Times New Roman" w:eastAsia="Times New Roman" w:hAnsi="Times New Roman" w:cs="Times New Roman"/>
          <w:color w:val="0C0C0C"/>
          <w:sz w:val="24"/>
          <w:szCs w:val="24"/>
          <w:lang w:eastAsia="uk-UA"/>
        </w:rPr>
        <w:t>;</w:t>
      </w:r>
    </w:p>
    <w:p w14:paraId="5C2ACA5E" w14:textId="3E352D07" w:rsidR="00731835" w:rsidRPr="00731835" w:rsidRDefault="00F46B31" w:rsidP="00013CE4">
      <w:pPr>
        <w:pStyle w:val="a6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731835" w:rsidRPr="007318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ропозиція оформлюється на бланку ЮО/ФОП (за наявності) відповідно до форми, підписується уповноваженою посадовою особою та скріплюється печаткою (за наявності)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14:paraId="70A25535" w14:textId="523A29B7" w:rsidR="007F44CA" w:rsidRPr="007F44CA" w:rsidRDefault="00F46B31" w:rsidP="00013CE4">
      <w:pPr>
        <w:pStyle w:val="a6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7F44CA" w:rsidRPr="007F44C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оротка інформація про компанію (досвід, сертифікація, клієнти)</w:t>
      </w:r>
      <w:r w:rsidR="00B411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склад аудиторської команди (П.І.Б., короткий опис досвіду, наявність сертифікатів)</w:t>
      </w:r>
      <w:r w:rsidR="007F44CA" w:rsidRPr="007F44C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1EABC306" w14:textId="5A3CBB9D" w:rsidR="009B5667" w:rsidRDefault="00F46B31" w:rsidP="00013CE4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7F44CA" w:rsidRPr="007F44CA">
        <w:rPr>
          <w:rFonts w:ascii="Times New Roman" w:eastAsia="Times New Roman" w:hAnsi="Times New Roman" w:cs="Times New Roman"/>
          <w:sz w:val="24"/>
          <w:szCs w:val="24"/>
          <w:lang w:eastAsia="uk-UA"/>
        </w:rPr>
        <w:t>опія сертифіката</w:t>
      </w:r>
      <w:r w:rsidR="009B5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що</w:t>
      </w:r>
      <w:r w:rsidR="009B5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підтверджу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="009B5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внесення</w:t>
      </w:r>
      <w:r w:rsidR="009B5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</w:t>
      </w:r>
      <w:r w:rsidR="009B5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реєстр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9B5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суб’єктів аудиторської діяльності;</w:t>
      </w:r>
    </w:p>
    <w:p w14:paraId="3E657EE4" w14:textId="0C2FC8A3" w:rsidR="007F44CA" w:rsidRPr="00A52F8E" w:rsidRDefault="00F46B31" w:rsidP="00013CE4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7F44CA" w:rsidRPr="007F44C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екомендаційні листи (за наявності)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56C1D621" w14:textId="58AD821D" w:rsidR="00872A00" w:rsidRPr="00F26FD8" w:rsidRDefault="00776E8A" w:rsidP="00013CE4">
      <w:pPr>
        <w:pStyle w:val="a6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к</w:t>
      </w:r>
      <w:r w:rsidR="00872A00" w:rsidRPr="00F26FD8">
        <w:rPr>
          <w:rFonts w:ascii="Times New Roman" w:hAnsi="Times New Roman" w:cs="Times New Roman"/>
          <w:sz w:val="24"/>
          <w:szCs w:val="24"/>
          <w:lang w:eastAsia="uk-UA"/>
        </w:rPr>
        <w:t>опія виписки або витягу з Єдиного державного реєстру юридичних осіб, фізичних осіб-підприємців;</w:t>
      </w:r>
    </w:p>
    <w:p w14:paraId="6540A001" w14:textId="36967E0E" w:rsidR="00872A00" w:rsidRPr="00F26FD8" w:rsidRDefault="00776E8A" w:rsidP="00013CE4">
      <w:pPr>
        <w:pStyle w:val="a6"/>
        <w:numPr>
          <w:ilvl w:val="0"/>
          <w:numId w:val="14"/>
        </w:numPr>
        <w:shd w:val="clear" w:color="auto" w:fill="FFFFFF" w:themeFill="background1"/>
        <w:tabs>
          <w:tab w:val="clear" w:pos="720"/>
        </w:tabs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  <w:lang w:eastAsia="uk-UA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uk-UA"/>
        </w:rPr>
        <w:t>д</w:t>
      </w:r>
      <w:r w:rsidR="00872A00" w:rsidRPr="00F26FD8">
        <w:rPr>
          <w:rFonts w:ascii="Times New Roman" w:hAnsi="Times New Roman" w:cs="Times New Roman"/>
          <w:spacing w:val="-4"/>
          <w:sz w:val="24"/>
          <w:szCs w:val="24"/>
          <w:lang w:eastAsia="uk-UA"/>
        </w:rPr>
        <w:t>ля ФОП, що працюють за спрощеною системою оподаткування, – копія витягу з реєстру платників єдиного податку (із зазначенням групи платника єдиного податку).</w:t>
      </w:r>
    </w:p>
    <w:p w14:paraId="7B473567" w14:textId="77777777" w:rsidR="007F44CA" w:rsidRPr="00A52F8E" w:rsidRDefault="007F44CA" w:rsidP="00013CE4">
      <w:pPr>
        <w:pStyle w:val="a6"/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5D8B7F6" w14:textId="19CB7EAA" w:rsidR="0082520B" w:rsidRDefault="0082520B" w:rsidP="00013C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F8E">
        <w:rPr>
          <w:rFonts w:ascii="Times New Roman" w:eastAsia="Calibri" w:hAnsi="Times New Roman" w:cs="Times New Roman"/>
          <w:sz w:val="24"/>
          <w:szCs w:val="24"/>
        </w:rPr>
        <w:t>Запит на подання пропозицій відкрити</w:t>
      </w:r>
      <w:r w:rsidR="00776E8A">
        <w:rPr>
          <w:rFonts w:ascii="Times New Roman" w:eastAsia="Calibri" w:hAnsi="Times New Roman" w:cs="Times New Roman"/>
          <w:sz w:val="24"/>
          <w:szCs w:val="24"/>
        </w:rPr>
        <w:t>й</w:t>
      </w:r>
      <w:r w:rsidRPr="00A52F8E">
        <w:rPr>
          <w:rFonts w:ascii="Times New Roman" w:eastAsia="Calibri" w:hAnsi="Times New Roman" w:cs="Times New Roman"/>
          <w:sz w:val="24"/>
          <w:szCs w:val="24"/>
        </w:rPr>
        <w:t xml:space="preserve"> для всіх юридично зареєстрованих компаній, які можуть надати </w:t>
      </w:r>
      <w:r w:rsidR="00776E8A">
        <w:rPr>
          <w:rFonts w:ascii="Times New Roman" w:eastAsia="Calibri" w:hAnsi="Times New Roman" w:cs="Times New Roman"/>
          <w:sz w:val="24"/>
          <w:szCs w:val="24"/>
        </w:rPr>
        <w:t>зазначені</w:t>
      </w:r>
      <w:r w:rsidRPr="00A52F8E">
        <w:rPr>
          <w:rFonts w:ascii="Times New Roman" w:eastAsia="Calibri" w:hAnsi="Times New Roman" w:cs="Times New Roman"/>
          <w:sz w:val="24"/>
          <w:szCs w:val="24"/>
        </w:rPr>
        <w:t xml:space="preserve"> послуги.</w:t>
      </w:r>
    </w:p>
    <w:p w14:paraId="47EEBDC4" w14:textId="77777777" w:rsidR="00776E8A" w:rsidRPr="00776E8A" w:rsidRDefault="00776E8A" w:rsidP="00013C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1648D6" w14:textId="66AAF7BB" w:rsidR="0082520B" w:rsidRPr="00A52F8E" w:rsidRDefault="0082520B" w:rsidP="00013CE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52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Загальні вимоги до тендерної пропозиції:</w:t>
      </w:r>
    </w:p>
    <w:p w14:paraId="1EFDC885" w14:textId="4AD200D9" w:rsidR="00B41166" w:rsidRDefault="00B41166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обов’язковою умовою допуску до конкурсу є н</w:t>
      </w:r>
      <w:r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аявність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аудитора відповідних сертифікатів та офіційної акредитації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14:paraId="6FF505F1" w14:textId="36BA2A84" w:rsidR="0082520B" w:rsidRPr="00A52F8E" w:rsidRDefault="00776E8A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82520B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итрати учасника, пов’язані з підготовкою та поданням тендерної пропозиції, не відшкодовуються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82520B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82520B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разі скасування тендеру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або </w:t>
      </w:r>
      <w:r w:rsidR="0082520B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визнання його таким, що не відбувся);</w:t>
      </w:r>
    </w:p>
    <w:p w14:paraId="25F1E457" w14:textId="57EB4314" w:rsidR="0082520B" w:rsidRPr="00615FCA" w:rsidRDefault="00776E8A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15F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="0082520B" w:rsidRPr="00615F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 вартості тендерної пропозиції </w:t>
      </w:r>
      <w:r w:rsidR="00615FCA" w:rsidRPr="00615FCA">
        <w:rPr>
          <w:rFonts w:ascii="Times New Roman" w:hAnsi="Times New Roman" w:cs="Times New Roman"/>
          <w:sz w:val="24"/>
          <w:szCs w:val="24"/>
        </w:rPr>
        <w:t>не входять витрати учасника на її підготовку</w:t>
      </w:r>
      <w:r w:rsidR="0082520B" w:rsidRPr="00615F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14:paraId="4BD1A5C3" w14:textId="38DD8F24" w:rsidR="0082520B" w:rsidRPr="00A52F8E" w:rsidRDefault="00776E8A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82520B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часник несе</w:t>
      </w:r>
      <w:r w:rsidR="00615F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повну</w:t>
      </w:r>
      <w:r w:rsidR="0082520B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відповідальність за формування тендерної пропозиції та </w:t>
      </w:r>
      <w:r w:rsidR="00615F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визначає</w:t>
      </w:r>
      <w:r w:rsidR="0082520B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ціни відповідно до вимог чинного законодавства.</w:t>
      </w:r>
    </w:p>
    <w:p w14:paraId="44D1009B" w14:textId="77777777" w:rsidR="0082520B" w:rsidRPr="00A52F8E" w:rsidRDefault="0082520B" w:rsidP="0001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1112130" w14:textId="64C31ECB" w:rsidR="000E139C" w:rsidRPr="00A52F8E" w:rsidRDefault="000E139C" w:rsidP="00013CE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52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Критерії в</w:t>
      </w:r>
      <w:r w:rsidR="00717E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ід</w:t>
      </w:r>
      <w:r w:rsidRPr="00A52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бору переможця тендера:</w:t>
      </w:r>
    </w:p>
    <w:p w14:paraId="225365B0" w14:textId="18C55D94" w:rsidR="00EB10D9" w:rsidRPr="00A52F8E" w:rsidRDefault="00717EF2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проведення а</w:t>
      </w:r>
      <w:r w:rsidR="00EB10D9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удит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EB10D9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відповідно до Міжнародних стандартів аудиту (ISA),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затверджених</w:t>
      </w:r>
      <w:r w:rsidR="00EB10D9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IAASB (Радою з міжнародних стандартів аудиту та гарантій)</w:t>
      </w:r>
      <w:r w:rsidR="00013CE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5 балів</w:t>
      </w:r>
      <w:r w:rsidR="00EB10D9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14:paraId="4DA1794E" w14:textId="3C87387C" w:rsidR="00717EF2" w:rsidRPr="001C2FD7" w:rsidRDefault="00717EF2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="00872A00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освід роботи з НУО (неурядовими організаціями)</w:t>
      </w:r>
      <w:r w:rsidR="001C2F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872A00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C2FD7" w:rsidRPr="001C2FD7">
        <w:rPr>
          <w:rFonts w:ascii="Times New Roman" w:hAnsi="Times New Roman" w:cs="Times New Roman"/>
          <w:sz w:val="24"/>
          <w:szCs w:val="24"/>
        </w:rPr>
        <w:t xml:space="preserve">Перевага надається компаніям із досвідом роботи з благодійними або неприбутковими організаціями та </w:t>
      </w:r>
      <w:r w:rsidR="001C2FD7" w:rsidRPr="001C2FD7">
        <w:rPr>
          <w:rFonts w:ascii="Times New Roman" w:hAnsi="Times New Roman" w:cs="Times New Roman"/>
          <w:sz w:val="24"/>
          <w:szCs w:val="24"/>
        </w:rPr>
        <w:lastRenderedPageBreak/>
        <w:t>розумінням специфіки їхньої діяльності</w:t>
      </w:r>
      <w:r w:rsidR="001C2FD7" w:rsidRPr="001C2F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й</w:t>
      </w:r>
      <w:r w:rsidR="00872A00" w:rsidRPr="001C2F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відповідних нормативних вимог</w:t>
      </w:r>
      <w:r w:rsidR="00013CE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30 балів;</w:t>
      </w:r>
    </w:p>
    <w:p w14:paraId="27736DEE" w14:textId="3B119810" w:rsidR="00872A00" w:rsidRPr="00A52F8E" w:rsidRDefault="001C2FD7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872A00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епутація компанії: відгуки клієнтів, членство в професійних організаціях, перевірка досвіду попередніх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аудитів</w:t>
      </w:r>
      <w:r w:rsidR="00013CE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20 балів</w:t>
      </w:r>
      <w:r w:rsidR="00872A00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14:paraId="124CFDFC" w14:textId="3C9131E3" w:rsidR="00872A00" w:rsidRPr="00A52F8E" w:rsidRDefault="001C2FD7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872A00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артість послуг</w:t>
      </w:r>
      <w:r w:rsidR="00013CE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25 балів</w:t>
      </w:r>
      <w:r w:rsidR="00872A00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14:paraId="2EB85AB4" w14:textId="575D7BBB" w:rsidR="000E139C" w:rsidRPr="00A52F8E" w:rsidRDefault="001C2FD7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терміни</w:t>
      </w:r>
      <w:r w:rsidR="000E139C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015B2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надання послуг</w:t>
      </w:r>
      <w:r w:rsidR="00013CE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10 балів</w:t>
      </w:r>
      <w:r w:rsidR="000E139C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14:paraId="4D938D78" w14:textId="43A200A5" w:rsidR="00E015B2" w:rsidRPr="00013CE4" w:rsidRDefault="001C2FD7" w:rsidP="00013CE4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0E139C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ідповідність цінової пропозиції умовам </w:t>
      </w:r>
      <w:r w:rsidR="00EB10D9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цьо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</w:t>
      </w:r>
      <w:r w:rsidR="00EB10D9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тендерно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</w:t>
      </w:r>
      <w:r w:rsidR="00EB10D9" w:rsidRPr="00A52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оголошенн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</w:t>
      </w:r>
      <w:r w:rsidR="00013CE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10 балів.</w:t>
      </w:r>
      <w:r w:rsidR="00013CE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br/>
      </w:r>
    </w:p>
    <w:p w14:paraId="30A72224" w14:textId="6D1B5D8B" w:rsidR="000E139C" w:rsidRPr="00013CE4" w:rsidRDefault="00B41166" w:rsidP="00013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bookmarkStart w:id="0" w:name="_Hlk211255059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</w:t>
      </w:r>
      <w:r w:rsidRPr="00B411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ендерна пропозиція має залишатися чинною протягом тридцяти (30) календарних днів від кінцевого терміну подання пропозицій.</w:t>
      </w:r>
      <w:r w:rsidR="00013CE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E139C"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Оплата </w:t>
      </w:r>
      <w:r w:rsidR="00E015B2"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послуги</w:t>
      </w:r>
      <w:r w:rsidR="000E139C"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здійснюватиметься в національній валюті України </w:t>
      </w:r>
      <w:r w:rsidR="00717EF2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0E139C"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безготівковій формі.</w:t>
      </w:r>
      <w:bookmarkEnd w:id="0"/>
    </w:p>
    <w:p w14:paraId="56428826" w14:textId="77777777" w:rsidR="00717EF2" w:rsidRPr="00A52F8E" w:rsidRDefault="00717EF2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CE9E46" w14:textId="148F47FD" w:rsidR="00872A00" w:rsidRPr="00A52F8E" w:rsidRDefault="00872A00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1" w:name="_Hlk211255274"/>
      <w:r w:rsidRPr="00A52F8E">
        <w:rPr>
          <w:rFonts w:ascii="Times New Roman" w:hAnsi="Times New Roman" w:cs="Times New Roman"/>
          <w:b/>
          <w:sz w:val="24"/>
          <w:szCs w:val="24"/>
        </w:rPr>
        <w:t>Умови відбору:</w:t>
      </w:r>
    </w:p>
    <w:p w14:paraId="499AA118" w14:textId="23017185" w:rsidR="00872A00" w:rsidRPr="00A52F8E" w:rsidRDefault="00872A00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2F8E">
        <w:rPr>
          <w:rFonts w:ascii="Times New Roman" w:hAnsi="Times New Roman" w:cs="Times New Roman"/>
          <w:sz w:val="24"/>
          <w:szCs w:val="24"/>
        </w:rPr>
        <w:t xml:space="preserve">Відбір </w:t>
      </w:r>
      <w:r w:rsidR="004622F3">
        <w:rPr>
          <w:rFonts w:ascii="Times New Roman" w:hAnsi="Times New Roman" w:cs="Times New Roman"/>
          <w:sz w:val="24"/>
          <w:szCs w:val="24"/>
        </w:rPr>
        <w:t>учасників здійснюється</w:t>
      </w:r>
      <w:r w:rsidRPr="00A52F8E">
        <w:rPr>
          <w:rFonts w:ascii="Times New Roman" w:hAnsi="Times New Roman" w:cs="Times New Roman"/>
          <w:sz w:val="24"/>
          <w:szCs w:val="24"/>
        </w:rPr>
        <w:t xml:space="preserve"> на основі відповідності критеріям, досвіду, запропонованої ціни та методології.</w:t>
      </w:r>
    </w:p>
    <w:p w14:paraId="4C23025D" w14:textId="1DE71205" w:rsidR="00872A00" w:rsidRPr="00A52F8E" w:rsidRDefault="00872A00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2F8E">
        <w:rPr>
          <w:rFonts w:ascii="Times New Roman" w:hAnsi="Times New Roman" w:cs="Times New Roman"/>
          <w:sz w:val="24"/>
          <w:szCs w:val="24"/>
        </w:rPr>
        <w:t>Організатор залишає за собою право відхи</w:t>
      </w:r>
      <w:r w:rsidR="004622F3">
        <w:rPr>
          <w:rFonts w:ascii="Times New Roman" w:hAnsi="Times New Roman" w:cs="Times New Roman"/>
          <w:sz w:val="24"/>
          <w:szCs w:val="24"/>
        </w:rPr>
        <w:t>лити</w:t>
      </w:r>
      <w:r w:rsidRPr="00A52F8E">
        <w:rPr>
          <w:rFonts w:ascii="Times New Roman" w:hAnsi="Times New Roman" w:cs="Times New Roman"/>
          <w:sz w:val="24"/>
          <w:szCs w:val="24"/>
        </w:rPr>
        <w:t xml:space="preserve"> пропозиції, </w:t>
      </w:r>
      <w:r w:rsidR="004622F3">
        <w:rPr>
          <w:rFonts w:ascii="Times New Roman" w:hAnsi="Times New Roman" w:cs="Times New Roman"/>
          <w:sz w:val="24"/>
          <w:szCs w:val="24"/>
        </w:rPr>
        <w:t>що</w:t>
      </w:r>
      <w:r w:rsidRPr="00A52F8E">
        <w:rPr>
          <w:rFonts w:ascii="Times New Roman" w:hAnsi="Times New Roman" w:cs="Times New Roman"/>
          <w:sz w:val="24"/>
          <w:szCs w:val="24"/>
        </w:rPr>
        <w:t xml:space="preserve"> не відповідають</w:t>
      </w:r>
      <w:r w:rsidR="004622F3">
        <w:rPr>
          <w:rFonts w:ascii="Times New Roman" w:hAnsi="Times New Roman" w:cs="Times New Roman"/>
          <w:sz w:val="24"/>
          <w:szCs w:val="24"/>
        </w:rPr>
        <w:t xml:space="preserve"> зазначеним</w:t>
      </w:r>
      <w:r w:rsidRPr="00A52F8E">
        <w:rPr>
          <w:rFonts w:ascii="Times New Roman" w:hAnsi="Times New Roman" w:cs="Times New Roman"/>
          <w:sz w:val="24"/>
          <w:szCs w:val="24"/>
        </w:rPr>
        <w:t xml:space="preserve"> вимогам.</w:t>
      </w:r>
    </w:p>
    <w:p w14:paraId="761E9228" w14:textId="77777777" w:rsidR="000E139C" w:rsidRPr="00A52F8E" w:rsidRDefault="000E139C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DA09B6" w14:textId="6D090597" w:rsidR="00995B04" w:rsidRDefault="000E139C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9F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(пакет документів) надсилати на електронну пошту</w:t>
      </w:r>
      <w:r w:rsidR="00560F36" w:rsidRPr="00F709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hyperlink r:id="rId8" w:history="1">
        <w:r w:rsidR="00F709F6" w:rsidRPr="00B96F3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mainstream</w:t>
        </w:r>
        <w:r w:rsidR="00F709F6" w:rsidRPr="00F709F6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uk-UA"/>
          </w:rPr>
          <w:t>.</w:t>
        </w:r>
        <w:r w:rsidR="00F709F6" w:rsidRPr="00B96F3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ngo</w:t>
        </w:r>
        <w:r w:rsidR="00F709F6" w:rsidRPr="00F709F6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uk-UA"/>
          </w:rPr>
          <w:t>@</w:t>
        </w:r>
        <w:r w:rsidR="00F709F6" w:rsidRPr="00B96F3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gmail</w:t>
        </w:r>
        <w:r w:rsidR="00F709F6" w:rsidRPr="00F709F6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uk-UA"/>
          </w:rPr>
          <w:t>.</w:t>
        </w:r>
        <w:r w:rsidR="00F709F6" w:rsidRPr="00B96F3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com</w:t>
        </w:r>
      </w:hyperlink>
      <w:r w:rsidR="00F709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FE64D0" w:rsidRPr="00F709F6">
        <w:rPr>
          <w:rFonts w:ascii="Times New Roman" w:eastAsia="Times New Roman" w:hAnsi="Times New Roman" w:cs="Times New Roman"/>
          <w:sz w:val="24"/>
          <w:szCs w:val="24"/>
          <w:lang w:eastAsia="uk-UA"/>
        </w:rPr>
        <w:t>до</w:t>
      </w:r>
      <w:r w:rsidRPr="00F709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60F36" w:rsidRPr="00F709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23 березня 2026</w:t>
      </w:r>
      <w:r w:rsidRPr="00F709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року включно</w:t>
      </w:r>
      <w:r w:rsidRPr="00F709F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A52F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End w:id="1"/>
    </w:p>
    <w:p w14:paraId="3BB0349E" w14:textId="77777777" w:rsidR="00013CE4" w:rsidRDefault="00013CE4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007AE6" w14:textId="71DF6611" w:rsidR="00013CE4" w:rsidRDefault="00013CE4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Контактна особа для консультацій: Лапікова Олеся,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+380501889420.</w:t>
      </w:r>
    </w:p>
    <w:p w14:paraId="14840F99" w14:textId="36CC4590" w:rsidR="007F44CA" w:rsidRDefault="007F44CA" w:rsidP="00013C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7F44CA" w:rsidSect="00013C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575"/>
    <w:multiLevelType w:val="hybridMultilevel"/>
    <w:tmpl w:val="0F00F77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C778B6"/>
    <w:multiLevelType w:val="multilevel"/>
    <w:tmpl w:val="5EBC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E0B9B"/>
    <w:multiLevelType w:val="multilevel"/>
    <w:tmpl w:val="C7CE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F5ABE"/>
    <w:multiLevelType w:val="multilevel"/>
    <w:tmpl w:val="C578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D1A1D"/>
    <w:multiLevelType w:val="multilevel"/>
    <w:tmpl w:val="EAB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60D51"/>
    <w:multiLevelType w:val="multilevel"/>
    <w:tmpl w:val="2254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AE145F"/>
    <w:multiLevelType w:val="hybridMultilevel"/>
    <w:tmpl w:val="84CE4EB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5D85202"/>
    <w:multiLevelType w:val="hybridMultilevel"/>
    <w:tmpl w:val="F29CFC06"/>
    <w:lvl w:ilvl="0" w:tplc="F2766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BF37AB"/>
    <w:multiLevelType w:val="multilevel"/>
    <w:tmpl w:val="912C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654E1"/>
    <w:multiLevelType w:val="multilevel"/>
    <w:tmpl w:val="0CC0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65985"/>
    <w:multiLevelType w:val="hybridMultilevel"/>
    <w:tmpl w:val="4E7071DE"/>
    <w:lvl w:ilvl="0" w:tplc="73EC8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B777A"/>
    <w:multiLevelType w:val="multilevel"/>
    <w:tmpl w:val="A6EA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C62BF1"/>
    <w:multiLevelType w:val="multilevel"/>
    <w:tmpl w:val="082C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70272A"/>
    <w:multiLevelType w:val="hybridMultilevel"/>
    <w:tmpl w:val="3EB8AD76"/>
    <w:lvl w:ilvl="0" w:tplc="1CE61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3B5CD5"/>
    <w:multiLevelType w:val="hybridMultilevel"/>
    <w:tmpl w:val="3E2A2D10"/>
    <w:lvl w:ilvl="0" w:tplc="1CE61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B742A"/>
    <w:multiLevelType w:val="multilevel"/>
    <w:tmpl w:val="7CB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9133C"/>
    <w:multiLevelType w:val="hybridMultilevel"/>
    <w:tmpl w:val="27B818A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ED719A"/>
    <w:multiLevelType w:val="hybridMultilevel"/>
    <w:tmpl w:val="BD9CA75C"/>
    <w:lvl w:ilvl="0" w:tplc="1CE61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F07E55"/>
    <w:multiLevelType w:val="multilevel"/>
    <w:tmpl w:val="AC72FF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52C2A"/>
    <w:multiLevelType w:val="multilevel"/>
    <w:tmpl w:val="F3CE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C25ED8"/>
    <w:multiLevelType w:val="multilevel"/>
    <w:tmpl w:val="B45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A94664"/>
    <w:multiLevelType w:val="hybridMultilevel"/>
    <w:tmpl w:val="656E9808"/>
    <w:lvl w:ilvl="0" w:tplc="1CE61D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ECA5693"/>
    <w:multiLevelType w:val="multilevel"/>
    <w:tmpl w:val="F726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582436">
    <w:abstractNumId w:val="12"/>
  </w:num>
  <w:num w:numId="2" w16cid:durableId="1804036821">
    <w:abstractNumId w:val="11"/>
  </w:num>
  <w:num w:numId="3" w16cid:durableId="2122843560">
    <w:abstractNumId w:val="19"/>
  </w:num>
  <w:num w:numId="4" w16cid:durableId="697700961">
    <w:abstractNumId w:val="2"/>
  </w:num>
  <w:num w:numId="5" w16cid:durableId="1416050038">
    <w:abstractNumId w:val="20"/>
  </w:num>
  <w:num w:numId="6" w16cid:durableId="873276115">
    <w:abstractNumId w:val="5"/>
  </w:num>
  <w:num w:numId="7" w16cid:durableId="354238705">
    <w:abstractNumId w:val="6"/>
  </w:num>
  <w:num w:numId="8" w16cid:durableId="106825447">
    <w:abstractNumId w:val="0"/>
  </w:num>
  <w:num w:numId="9" w16cid:durableId="1972397115">
    <w:abstractNumId w:val="16"/>
  </w:num>
  <w:num w:numId="10" w16cid:durableId="736050621">
    <w:abstractNumId w:val="21"/>
  </w:num>
  <w:num w:numId="11" w16cid:durableId="1072775265">
    <w:abstractNumId w:val="1"/>
  </w:num>
  <w:num w:numId="12" w16cid:durableId="1522284737">
    <w:abstractNumId w:val="9"/>
  </w:num>
  <w:num w:numId="13" w16cid:durableId="812023244">
    <w:abstractNumId w:val="13"/>
  </w:num>
  <w:num w:numId="14" w16cid:durableId="1433359327">
    <w:abstractNumId w:val="18"/>
  </w:num>
  <w:num w:numId="15" w16cid:durableId="161817754">
    <w:abstractNumId w:val="14"/>
  </w:num>
  <w:num w:numId="16" w16cid:durableId="749275654">
    <w:abstractNumId w:val="22"/>
  </w:num>
  <w:num w:numId="17" w16cid:durableId="382602769">
    <w:abstractNumId w:val="17"/>
  </w:num>
  <w:num w:numId="18" w16cid:durableId="52167278">
    <w:abstractNumId w:val="3"/>
  </w:num>
  <w:num w:numId="19" w16cid:durableId="1562324992">
    <w:abstractNumId w:val="10"/>
  </w:num>
  <w:num w:numId="20" w16cid:durableId="802120914">
    <w:abstractNumId w:val="15"/>
  </w:num>
  <w:num w:numId="21" w16cid:durableId="753011666">
    <w:abstractNumId w:val="4"/>
  </w:num>
  <w:num w:numId="22" w16cid:durableId="777679737">
    <w:abstractNumId w:val="8"/>
  </w:num>
  <w:num w:numId="23" w16cid:durableId="1101873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99"/>
    <w:rsid w:val="0000423B"/>
    <w:rsid w:val="00013CE4"/>
    <w:rsid w:val="00017758"/>
    <w:rsid w:val="00036E90"/>
    <w:rsid w:val="00070925"/>
    <w:rsid w:val="000E139C"/>
    <w:rsid w:val="000E2218"/>
    <w:rsid w:val="001004D9"/>
    <w:rsid w:val="00126ACA"/>
    <w:rsid w:val="001C2FD7"/>
    <w:rsid w:val="002372E0"/>
    <w:rsid w:val="00247186"/>
    <w:rsid w:val="00263B49"/>
    <w:rsid w:val="00293EBD"/>
    <w:rsid w:val="002A3F1A"/>
    <w:rsid w:val="002A7E0F"/>
    <w:rsid w:val="003930FA"/>
    <w:rsid w:val="00432DCD"/>
    <w:rsid w:val="004622F3"/>
    <w:rsid w:val="004937FF"/>
    <w:rsid w:val="004D250A"/>
    <w:rsid w:val="004D689D"/>
    <w:rsid w:val="00560F36"/>
    <w:rsid w:val="00571A08"/>
    <w:rsid w:val="005A6BFE"/>
    <w:rsid w:val="00615FCA"/>
    <w:rsid w:val="00622597"/>
    <w:rsid w:val="00637C7D"/>
    <w:rsid w:val="00677DA2"/>
    <w:rsid w:val="00717EF2"/>
    <w:rsid w:val="00731835"/>
    <w:rsid w:val="0073371F"/>
    <w:rsid w:val="00766743"/>
    <w:rsid w:val="00776E8A"/>
    <w:rsid w:val="007D0054"/>
    <w:rsid w:val="007F44CA"/>
    <w:rsid w:val="0081630F"/>
    <w:rsid w:val="0082520B"/>
    <w:rsid w:val="00872A00"/>
    <w:rsid w:val="00913E99"/>
    <w:rsid w:val="00916C7C"/>
    <w:rsid w:val="00924300"/>
    <w:rsid w:val="00966174"/>
    <w:rsid w:val="00995B04"/>
    <w:rsid w:val="009B0DE3"/>
    <w:rsid w:val="009B5667"/>
    <w:rsid w:val="00A52F8E"/>
    <w:rsid w:val="00A63397"/>
    <w:rsid w:val="00A64177"/>
    <w:rsid w:val="00AB7E44"/>
    <w:rsid w:val="00AC75FB"/>
    <w:rsid w:val="00B31CBD"/>
    <w:rsid w:val="00B41166"/>
    <w:rsid w:val="00B4647C"/>
    <w:rsid w:val="00B75C99"/>
    <w:rsid w:val="00B90A12"/>
    <w:rsid w:val="00BC04E4"/>
    <w:rsid w:val="00C16401"/>
    <w:rsid w:val="00C715E2"/>
    <w:rsid w:val="00C8369E"/>
    <w:rsid w:val="00CF61A4"/>
    <w:rsid w:val="00D204D3"/>
    <w:rsid w:val="00D22E22"/>
    <w:rsid w:val="00D263C4"/>
    <w:rsid w:val="00D6217F"/>
    <w:rsid w:val="00D775AA"/>
    <w:rsid w:val="00DF169A"/>
    <w:rsid w:val="00E015B2"/>
    <w:rsid w:val="00E27C00"/>
    <w:rsid w:val="00EB10D9"/>
    <w:rsid w:val="00EF5336"/>
    <w:rsid w:val="00F26FD8"/>
    <w:rsid w:val="00F46B31"/>
    <w:rsid w:val="00F709F6"/>
    <w:rsid w:val="00F91B5C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0878"/>
  <w15:chartTrackingRefBased/>
  <w15:docId w15:val="{CBCA9623-D094-4AA7-9ADA-1834E7AD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B2"/>
  </w:style>
  <w:style w:type="paragraph" w:styleId="1">
    <w:name w:val="heading 1"/>
    <w:basedOn w:val="a"/>
    <w:link w:val="10"/>
    <w:uiPriority w:val="9"/>
    <w:qFormat/>
    <w:rsid w:val="00B90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B90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B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90A12"/>
    <w:rPr>
      <w:b/>
      <w:bCs/>
    </w:rPr>
  </w:style>
  <w:style w:type="character" w:styleId="a4">
    <w:name w:val="Hyperlink"/>
    <w:basedOn w:val="a0"/>
    <w:uiPriority w:val="99"/>
    <w:unhideWhenUsed/>
    <w:rsid w:val="00B90A1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0A1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B90A1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Emphasis"/>
    <w:basedOn w:val="a0"/>
    <w:uiPriority w:val="20"/>
    <w:qFormat/>
    <w:rsid w:val="00B90A12"/>
    <w:rPr>
      <w:i/>
      <w:iCs/>
    </w:rPr>
  </w:style>
  <w:style w:type="paragraph" w:styleId="a6">
    <w:name w:val="List Paragraph"/>
    <w:basedOn w:val="a"/>
    <w:uiPriority w:val="34"/>
    <w:qFormat/>
    <w:rsid w:val="00B90A1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0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B10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">
    <w:name w:val="text"/>
    <w:basedOn w:val="a"/>
    <w:rsid w:val="00EB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F26FD8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F709F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01775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17758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0177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758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177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stream.ng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1643-3286-4EAF-BBF8-B2B17761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4166</Words>
  <Characters>2375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Melnykova Kateryna</dc:creator>
  <cp:keywords/>
  <dc:description/>
  <cp:lastModifiedBy>Ванір</cp:lastModifiedBy>
  <cp:revision>2</cp:revision>
  <dcterms:created xsi:type="dcterms:W3CDTF">2026-03-16T18:11:00Z</dcterms:created>
  <dcterms:modified xsi:type="dcterms:W3CDTF">2026-03-16T18:11:00Z</dcterms:modified>
</cp:coreProperties>
</file>