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8"/>
          <w:szCs w:val="28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8"/>
          <w:szCs w:val="28"/>
          <w:rtl w:val="0"/>
        </w:rPr>
        <w:t xml:space="preserve">Request for Quotation (RFQ) / Запит цінових пропозицій (ЗЦП)</w:t>
      </w:r>
    </w:p>
    <w:p w:rsidR="00000000" w:rsidDel="00000000" w:rsidP="00000000" w:rsidRDefault="00000000" w:rsidRPr="00000000" w14:paraId="00000003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Назва: Послуги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highlight w:val="white"/>
          <w:rtl w:val="0"/>
        </w:rPr>
        <w:t xml:space="preserve">кар’єрних консультантів/-ок у Миколаєві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Про нас</w:t>
      </w:r>
    </w:p>
    <w:p w:rsidR="00000000" w:rsidDel="00000000" w:rsidP="00000000" w:rsidRDefault="00000000" w:rsidRPr="00000000" w14:paraId="00000007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ГО "Дівчата" громадська організація, що підтримує жінок та дітей в Україні. </w:t>
      </w:r>
    </w:p>
    <w:p w:rsidR="00000000" w:rsidDel="00000000" w:rsidP="00000000" w:rsidRDefault="00000000" w:rsidRPr="00000000" w14:paraId="00000008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Місія ГО «Дівчата»: Сформувати українське суспільство, в якому дівчата та жінки свідомо будують життєву стратегію, планують вагітності, є самозарадними та задоволеними. </w:t>
      </w:r>
    </w:p>
    <w:p w:rsidR="00000000" w:rsidDel="00000000" w:rsidP="00000000" w:rsidRDefault="00000000" w:rsidRPr="00000000" w14:paraId="00000009">
      <w:pPr>
        <w:ind w:left="-566.9291338582677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Детальніше про нас: 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u w:val="single"/>
            <w:rtl w:val="0"/>
          </w:rPr>
          <w:t xml:space="preserve">https://divchata.org/uk/</w:t>
        </w:r>
      </w:hyperlink>
      <w:r w:rsidDel="00000000" w:rsidR="00000000" w:rsidRPr="00000000">
        <w:rPr>
          <w:rFonts w:ascii="Montserrat" w:cs="Montserrat" w:eastAsia="Montserrat" w:hAnsi="Montserrat"/>
          <w:rtl w:val="0"/>
        </w:rPr>
        <w:t xml:space="preserve">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left="-566.9291338582677" w:right="-607.7952755905511" w:firstLine="0"/>
        <w:jc w:val="both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66.9291338582677" w:right="-607.7952755905511" w:firstLine="0"/>
        <w:jc w:val="both"/>
        <w:rPr>
          <w:rFonts w:ascii="Montserrat" w:cs="Montserrat" w:eastAsia="Montserrat" w:hAnsi="Montserrat"/>
          <w:u w:val="single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В межах реалізації проєкту «Посилення доступу та надання послуг для підтримки СРЗ і ГОН серед жінок і дівчат, які постраждали від війни, у східній та південній Україні», наданого Міністерством закордонних справ Німеччини («Донор»), присудженого CARE 01 січня 2025 року, </w:t>
      </w:r>
      <w:r w:rsidDel="00000000" w:rsidR="00000000" w:rsidRPr="00000000">
        <w:rPr>
          <w:rFonts w:ascii="Montserrat" w:cs="Montserrat" w:eastAsia="Montserrat" w:hAnsi="Montserrat"/>
          <w:u w:val="single"/>
          <w:rtl w:val="0"/>
        </w:rPr>
        <w:t xml:space="preserve">ГО «Дівчата» шукає підрядників для надання кар’єрних консультацій на офлайн заході “Ярмарок вакансій” в Миколаєві.</w:t>
      </w:r>
    </w:p>
    <w:p w:rsidR="00000000" w:rsidDel="00000000" w:rsidP="00000000" w:rsidRDefault="00000000" w:rsidRPr="00000000" w14:paraId="0000000C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Ми просимо Вас надати найкращу пропозицію на нижчезазначені послуги на пошту </w:t>
      </w:r>
      <w:r w:rsidDel="00000000" w:rsidR="00000000" w:rsidRPr="00000000">
        <w:rPr>
          <w:rFonts w:ascii="Montserrat" w:cs="Montserrat" w:eastAsia="Montserrat" w:hAnsi="Montserrat"/>
          <w:shd w:fill="fff2cc" w:val="clear"/>
          <w:rtl w:val="0"/>
        </w:rPr>
        <w:t xml:space="preserve">procurement@divchata.org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із темою листа:  «RFQ №PF.GFFO-CARE-Girls-2025-058 Послуги </w:t>
      </w:r>
      <w:r w:rsidDel="00000000" w:rsidR="00000000" w:rsidRPr="00000000">
        <w:rPr>
          <w:rFonts w:ascii="Montserrat" w:cs="Montserrat" w:eastAsia="Montserrat" w:hAnsi="Montserrat"/>
          <w:highlight w:val="white"/>
          <w:rtl w:val="0"/>
        </w:rPr>
        <w:t xml:space="preserve">кар’єрних консультантів/-ок у Миколаєві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".</w:t>
      </w:r>
    </w:p>
    <w:p w:rsidR="00000000" w:rsidDel="00000000" w:rsidP="00000000" w:rsidRDefault="00000000" w:rsidRPr="00000000" w14:paraId="0000000E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347713324"/>
        <w:tag w:val="goog_rdk_0"/>
      </w:sdtPr>
      <w:sdtContent>
        <w:tbl>
          <w:tblPr>
            <w:tblStyle w:val="Table1"/>
            <w:tblW w:w="10110.0" w:type="dxa"/>
            <w:jc w:val="left"/>
            <w:tblInd w:w="-533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15"/>
            <w:gridCol w:w="4995"/>
            <w:tblGridChange w:id="0">
              <w:tblGrid>
                <w:gridCol w:w="5115"/>
                <w:gridCol w:w="49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Номер RFQ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PF.GFFO-CARE-Girls-2025-058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Дата RFQ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26 березня  2026 року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Кінцевий термін подання пропозицій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до 23:59 06 квітня 2026 року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Контактна особа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Анастасія Скрипка </w:t>
                </w:r>
              </w:p>
              <w:p w:rsidR="00000000" w:rsidDel="00000000" w:rsidP="00000000" w:rsidRDefault="00000000" w:rsidRPr="00000000" w14:paraId="00000017">
                <w:pPr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procurement@divchata.org</w:t>
                </w:r>
              </w:p>
            </w:tc>
          </w:tr>
        </w:tbl>
      </w:sdtContent>
    </w:sdt>
    <w:p w:rsidR="00000000" w:rsidDel="00000000" w:rsidP="00000000" w:rsidRDefault="00000000" w:rsidRPr="00000000" w14:paraId="00000018">
      <w:pPr>
        <w:ind w:left="-566.9291338582677" w:right="-607.7952755905511" w:firstLine="0"/>
        <w:jc w:val="left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30"/>
          <w:szCs w:val="30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Вміст RFQ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995706329"/>
        <w:tag w:val="goog_rdk_1"/>
      </w:sdtPr>
      <w:sdtContent>
        <w:tbl>
          <w:tblPr>
            <w:tblStyle w:val="Table2"/>
            <w:tblW w:w="10005.0" w:type="dxa"/>
            <w:jc w:val="left"/>
            <w:tblInd w:w="-458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040"/>
            <w:gridCol w:w="4965"/>
            <w:tblGridChange w:id="0">
              <w:tblGrid>
                <w:gridCol w:w="5040"/>
                <w:gridCol w:w="496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Опис послуг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Предметом закупівлі є послуги 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highlight w:val="white"/>
                    <w:rtl w:val="0"/>
                  </w:rPr>
                  <w:t xml:space="preserve">кар’єрних консультантів/-ок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 на офлайн заході “Ярмарок вакансій” в Миколаєвіі: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Послуги кар’єрного консультанта/-ки на ярмарці вакансій в Миколаєві - 25 квітня 2026 року.</w:t>
                </w:r>
              </w:p>
              <w:p w:rsidR="00000000" w:rsidDel="00000000" w:rsidP="00000000" w:rsidRDefault="00000000" w:rsidRPr="00000000" w14:paraId="0000001E">
                <w:pPr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Передбачається надання таких послуг:</w:t>
                </w:r>
              </w:p>
              <w:p w:rsidR="00000000" w:rsidDel="00000000" w:rsidP="00000000" w:rsidRDefault="00000000" w:rsidRPr="00000000" w14:paraId="0000001F">
                <w:pPr>
                  <w:numPr>
                    <w:ilvl w:val="0"/>
                    <w:numId w:val="1"/>
                  </w:numPr>
                  <w:spacing w:line="240" w:lineRule="auto"/>
                  <w:ind w:left="720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Забезпечити роботу в зоні кар’єрного консультування протягом 6 годин у день проведення ярмарку вакансій;</w:t>
                </w:r>
              </w:p>
              <w:p w:rsidR="00000000" w:rsidDel="00000000" w:rsidP="00000000" w:rsidRDefault="00000000" w:rsidRPr="00000000" w14:paraId="00000020">
                <w:pPr>
                  <w:numPr>
                    <w:ilvl w:val="0"/>
                    <w:numId w:val="1"/>
                  </w:numPr>
                  <w:spacing w:line="240" w:lineRule="auto"/>
                  <w:ind w:left="720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Надання індивідуальних консультацій учасницям заходу з таких питань:</w:t>
                </w:r>
              </w:p>
              <w:p w:rsidR="00000000" w:rsidDel="00000000" w:rsidP="00000000" w:rsidRDefault="00000000" w:rsidRPr="00000000" w14:paraId="00000021">
                <w:pPr>
                  <w:spacing w:line="240" w:lineRule="auto"/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1) складання резюме з урахуванням вимог сучасного ринку праці;</w:t>
                </w:r>
              </w:p>
              <w:p w:rsidR="00000000" w:rsidDel="00000000" w:rsidP="00000000" w:rsidRDefault="00000000" w:rsidRPr="00000000" w14:paraId="00000022">
                <w:pPr>
                  <w:spacing w:line="240" w:lineRule="auto"/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2) аналіз і вдосконалення вже підготовлених резюме;</w:t>
                </w:r>
              </w:p>
              <w:p w:rsidR="00000000" w:rsidDel="00000000" w:rsidP="00000000" w:rsidRDefault="00000000" w:rsidRPr="00000000" w14:paraId="00000023">
                <w:pPr>
                  <w:spacing w:line="240" w:lineRule="auto"/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3) допомога у складанні нових резюме з нуля;</w:t>
                </w:r>
              </w:p>
              <w:p w:rsidR="00000000" w:rsidDel="00000000" w:rsidP="00000000" w:rsidRDefault="00000000" w:rsidRPr="00000000" w14:paraId="00000024">
                <w:pPr>
                  <w:spacing w:line="240" w:lineRule="auto"/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4) рекомендації щодо представлення себе роботодавцю (супровідні листи, короткі самопрезентації тощо).</w:t>
                  <w:br w:type="textWrapping"/>
                  <w:t xml:space="preserve">   - Підготовка та надання учасницям практичних порад і зразків (шаблонів) резюме.</w:t>
                  <w:br w:type="textWrapping"/>
                  <w:t xml:space="preserve"> - Індивідуальне налаштування консультацій з урахуванням професійного досвіду, навичок та очікувань бенефіціарок.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Цілі і результати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numPr>
                    <w:ilvl w:val="0"/>
                    <w:numId w:val="6"/>
                  </w:numPr>
                  <w:spacing w:line="240" w:lineRule="auto"/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надані індивідуальні консультації за потребами бенефіціарок;</w:t>
                </w:r>
              </w:p>
              <w:p w:rsidR="00000000" w:rsidDel="00000000" w:rsidP="00000000" w:rsidRDefault="00000000" w:rsidRPr="00000000" w14:paraId="00000027">
                <w:pPr>
                  <w:widowControl w:val="0"/>
                  <w:numPr>
                    <w:ilvl w:val="0"/>
                    <w:numId w:val="6"/>
                  </w:numPr>
                  <w:spacing w:line="240" w:lineRule="auto"/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учасниці заходу отримають відкориговані або новостворені резюме;</w:t>
                </w:r>
              </w:p>
              <w:p w:rsidR="00000000" w:rsidDel="00000000" w:rsidP="00000000" w:rsidRDefault="00000000" w:rsidRPr="00000000" w14:paraId="00000028">
                <w:pPr>
                  <w:widowControl w:val="0"/>
                  <w:numPr>
                    <w:ilvl w:val="0"/>
                    <w:numId w:val="6"/>
                  </w:numPr>
                  <w:spacing w:line="240" w:lineRule="auto"/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підвищення рівня готовності учасниць до пошуку роботи та комунікації з роботодавцями.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Кваліфікаційні вимоги до підрядника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наявність базової вищої освіти (бажано у сфері HR, менеджменту або суміжних сферах);</w:t>
                </w:r>
              </w:p>
              <w:p w:rsidR="00000000" w:rsidDel="00000000" w:rsidP="00000000" w:rsidRDefault="00000000" w:rsidRPr="00000000" w14:paraId="0000002B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релевантний досвід в наданні аналогічних послуг (з можливістю підтвердження досвіду (аналогічні договори з актами наданих послуг);</w:t>
                </w:r>
              </w:p>
              <w:p w:rsidR="00000000" w:rsidDel="00000000" w:rsidP="00000000" w:rsidRDefault="00000000" w:rsidRPr="00000000" w14:paraId="0000002C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наявність сертифікатів про проходження навчання і підвищення кваліфікації за відповідним напрямом діяльності;</w:t>
                </w:r>
              </w:p>
              <w:p w:rsidR="00000000" w:rsidDel="00000000" w:rsidP="00000000" w:rsidRDefault="00000000" w:rsidRPr="00000000" w14:paraId="0000002D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досвід роботи у сфері HR, рекрутингу, кар’єрного консультування або суміжних напрямках;</w:t>
                </w:r>
              </w:p>
              <w:p w:rsidR="00000000" w:rsidDel="00000000" w:rsidP="00000000" w:rsidRDefault="00000000" w:rsidRPr="00000000" w14:paraId="0000002E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практичні навички складання та оцінювання резюме;</w:t>
                </w:r>
              </w:p>
              <w:p w:rsidR="00000000" w:rsidDel="00000000" w:rsidP="00000000" w:rsidRDefault="00000000" w:rsidRPr="00000000" w14:paraId="0000002F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комунікабельність, вміння працювати з різними цільовими групами.</w:t>
                </w:r>
              </w:p>
              <w:p w:rsidR="00000000" w:rsidDel="00000000" w:rsidP="00000000" w:rsidRDefault="00000000" w:rsidRPr="00000000" w14:paraId="00000030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вільне володіння українською мовою, </w:t>
                </w:r>
              </w:p>
              <w:p w:rsidR="00000000" w:rsidDel="00000000" w:rsidP="00000000" w:rsidRDefault="00000000" w:rsidRPr="00000000" w14:paraId="00000031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відмінні комунікативні навички, організованість;</w:t>
                </w:r>
              </w:p>
              <w:p w:rsidR="00000000" w:rsidDel="00000000" w:rsidP="00000000" w:rsidRDefault="00000000" w:rsidRPr="00000000" w14:paraId="00000032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реєстрація ФОП 3 групи з відповідними КВЕДами або готовність зареєструвати ФОП </w:t>
                </w:r>
              </w:p>
              <w:p w:rsidR="00000000" w:rsidDel="00000000" w:rsidP="00000000" w:rsidRDefault="00000000" w:rsidRPr="00000000" w14:paraId="00000033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готовність підписати договір та акт наданих послуг шляхом електронного документообігу в сервісі електронного документообігу Вчасно;</w:t>
                </w:r>
              </w:p>
              <w:p w:rsidR="00000000" w:rsidDel="00000000" w:rsidP="00000000" w:rsidRDefault="00000000" w:rsidRPr="00000000" w14:paraId="00000034">
                <w:pPr>
                  <w:numPr>
                    <w:ilvl w:val="0"/>
                    <w:numId w:val="3"/>
                  </w:numPr>
                  <w:ind w:left="708.6614173228347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готовність підписати Кодекс поведінки постачальників (шляхом електронного документообігу в сервісі електронного документообігу Вчасно).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Форма надання результатів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spacing w:after="240" w:before="240" w:lineRule="auto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Короткий підсумковий наративний звіт від консультантів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 (1–2 сторінки)</w:t>
                </w:r>
              </w:p>
              <w:p w:rsidR="00000000" w:rsidDel="00000000" w:rsidP="00000000" w:rsidRDefault="00000000" w:rsidRPr="00000000" w14:paraId="00000037">
                <w:pPr>
                  <w:numPr>
                    <w:ilvl w:val="0"/>
                    <w:numId w:val="2"/>
                  </w:numPr>
                  <w:ind w:left="720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короткий підсумковий наративний звіт від консультантів (1–2 сторінки)</w:t>
                </w:r>
              </w:p>
              <w:p w:rsidR="00000000" w:rsidDel="00000000" w:rsidP="00000000" w:rsidRDefault="00000000" w:rsidRPr="00000000" w14:paraId="00000038">
                <w:pPr>
                  <w:numPr>
                    <w:ilvl w:val="0"/>
                    <w:numId w:val="2"/>
                  </w:numPr>
                  <w:ind w:left="720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кількість проведених консультацій;</w:t>
                </w:r>
              </w:p>
              <w:p w:rsidR="00000000" w:rsidDel="00000000" w:rsidP="00000000" w:rsidRDefault="00000000" w:rsidRPr="00000000" w14:paraId="00000039">
                <w:pPr>
                  <w:numPr>
                    <w:ilvl w:val="0"/>
                    <w:numId w:val="2"/>
                  </w:numPr>
                  <w:ind w:left="720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основні запити від учасниць;</w:t>
                </w:r>
              </w:p>
              <w:p w:rsidR="00000000" w:rsidDel="00000000" w:rsidP="00000000" w:rsidRDefault="00000000" w:rsidRPr="00000000" w14:paraId="0000003A">
                <w:pPr>
                  <w:numPr>
                    <w:ilvl w:val="0"/>
                    <w:numId w:val="2"/>
                  </w:numPr>
                  <w:ind w:left="720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скільки нових резюме створено, скільки відкориговано;</w:t>
                </w:r>
              </w:p>
              <w:p w:rsidR="00000000" w:rsidDel="00000000" w:rsidP="00000000" w:rsidRDefault="00000000" w:rsidRPr="00000000" w14:paraId="0000003B">
                <w:pPr>
                  <w:numPr>
                    <w:ilvl w:val="0"/>
                    <w:numId w:val="2"/>
                  </w:numPr>
                  <w:ind w:left="720" w:right="283.937007874016" w:hanging="36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рекомендації організаторам щодо подальшої підтримки учасниць (наприклад, потрібні тренінги з інтерв’ю, самопрезентації).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40" w:lineRule="auto"/>
                  <w:ind w:right="6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Підрядник може подати цінову пропозицію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77.8346456692907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За загальною сумою</w:t>
                </w:r>
              </w:p>
              <w:p w:rsidR="00000000" w:rsidDel="00000000" w:rsidP="00000000" w:rsidRDefault="00000000" w:rsidRPr="00000000" w14:paraId="0000003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77.8346456692907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Планується залучення </w:t>
                </w: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sz w:val="20"/>
                    <w:szCs w:val="20"/>
                    <w:rtl w:val="0"/>
                  </w:rPr>
                  <w:t xml:space="preserve">двох консультантів </w:t>
                </w: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для заходу в Миколаєві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40" w:lineRule="auto"/>
                  <w:ind w:right="6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Термін дії цінової пропозиції, починаючи з дати подання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77.8346456692907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30 днів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Тип договору, який буде підписано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2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Договір про надання послуг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Термін надання послуг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4">
                <w:pPr>
                  <w:ind w:right="283.937007874016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Послуги кар’єрного консультанта/-ки на ярмарці вакансій в Миколаєві - 25 квітня 2026 року.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Місце надання послуг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6">
                <w:pPr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м. Миколаїв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Умови оплати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8">
                <w:pPr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Оплата здійснюється за фактом наданні послуг та підписання акту.</w:t>
                </w:r>
              </w:p>
              <w:p w:rsidR="00000000" w:rsidDel="00000000" w:rsidP="00000000" w:rsidRDefault="00000000" w:rsidRPr="00000000" w14:paraId="00000049">
                <w:pPr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sz w:val="20"/>
                    <w:szCs w:val="20"/>
                    <w:rtl w:val="0"/>
                  </w:rPr>
                  <w:t xml:space="preserve">До вартості послуг повинні бути включені всі витрати (логістичні витрати, матеріали, адміністративні витрати тощо). 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A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shd w:fill="fce5cd" w:val="clear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shd w:fill="fce5cd" w:val="clear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shd w:fill="fce5cd" w:val="clear"/>
          <w:rtl w:val="0"/>
        </w:rPr>
        <w:t xml:space="preserve">Інформацію нижче заповнює підрядник</w:t>
      </w:r>
    </w:p>
    <w:p w:rsidR="00000000" w:rsidDel="00000000" w:rsidP="00000000" w:rsidRDefault="00000000" w:rsidRPr="00000000" w14:paraId="0000004D">
      <w:pPr>
        <w:ind w:left="-566.9291338582677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shd w:fill="fce5cd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0" w:right="-607.7952755905511" w:hanging="36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highlight w:val="whit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highlight w:val="white"/>
          <w:rtl w:val="0"/>
        </w:rPr>
        <w:t xml:space="preserve">Інформація про підрядника</w:t>
      </w:r>
    </w:p>
    <w:sdt>
      <w:sdtPr>
        <w:lock w:val="contentLocked"/>
        <w:id w:val="-1909692931"/>
        <w:tag w:val="goog_rdk_2"/>
      </w:sdtPr>
      <w:sdtContent>
        <w:tbl>
          <w:tblPr>
            <w:tblStyle w:val="Table3"/>
            <w:tblW w:w="10080.0" w:type="dxa"/>
            <w:jc w:val="left"/>
            <w:tblInd w:w="-566.9291338582677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785"/>
            <w:gridCol w:w="5295"/>
            <w:tblGridChange w:id="0">
              <w:tblGrid>
                <w:gridCol w:w="4785"/>
                <w:gridCol w:w="529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F">
                <w:pPr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Найменування учасника/-ці</w:t>
                </w:r>
              </w:p>
              <w:p w:rsidR="00000000" w:rsidDel="00000000" w:rsidP="00000000" w:rsidRDefault="00000000" w:rsidRPr="00000000" w14:paraId="00000050">
                <w:pPr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6"/>
                    <w:szCs w:val="26"/>
                    <w:shd w:fill="fce5cd" w:val="clear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(ПІБ, назва організації)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bCs w:val="1"/>
                    <w:sz w:val="26"/>
                    <w:szCs w:val="26"/>
                    <w:shd w:fill="fce5cd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2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Контактна особа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ontserrat" w:cs="Montserrat" w:eastAsia="Montserrat" w:hAnsi="Montserrat"/>
                    <w:b w:val="1"/>
                    <w:bCs w:val="1"/>
                    <w:sz w:val="26"/>
                    <w:szCs w:val="26"/>
                    <w:shd w:fill="fce5cd" w:val="clear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4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4"/>
        </w:numPr>
        <w:ind w:left="-141.73228346456688" w:right="-607.7952755905511" w:hanging="36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Документи, які подає підрядник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-566.9291338582677" w:right="-607.7952755905511" w:firstLine="0"/>
        <w:jc w:val="both"/>
        <w:rPr>
          <w:rFonts w:ascii="Montserrat" w:cs="Montserrat" w:eastAsia="Montserrat" w:hAnsi="Montserrat"/>
          <w:i w:val="1"/>
          <w:iCs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color w:val="ff0000"/>
          <w:rtl w:val="0"/>
        </w:rPr>
        <w:t xml:space="preserve">У разі ненадання вищезазначених Обов’язкових документів заявка може вважатися НЕДІЙСНОЮ.</w:t>
      </w:r>
      <w:r w:rsidDel="00000000" w:rsidR="00000000" w:rsidRPr="00000000">
        <w:rPr>
          <w:rtl w:val="0"/>
        </w:rPr>
      </w:r>
    </w:p>
    <w:sdt>
      <w:sdtPr>
        <w:lock w:val="contentLocked"/>
        <w:id w:val="-357597434"/>
        <w:tag w:val="goog_rdk_3"/>
      </w:sdtPr>
      <w:sdtContent>
        <w:tbl>
          <w:tblPr>
            <w:tblStyle w:val="Table4"/>
            <w:tblW w:w="10080.0" w:type="dxa"/>
            <w:jc w:val="left"/>
            <w:tblInd w:w="-518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780"/>
            <w:gridCol w:w="5400"/>
            <w:gridCol w:w="3900"/>
            <w:tblGridChange w:id="0">
              <w:tblGrid>
                <w:gridCol w:w="780"/>
                <w:gridCol w:w="5400"/>
                <w:gridCol w:w="39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Назва документу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widowControl w:val="0"/>
                  <w:spacing w:line="240" w:lineRule="auto"/>
                  <w:ind w:left="0" w:right="15" w:firstLine="0"/>
                  <w:jc w:val="center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Підтвердіть наявність документа в заявці (Так/Ні)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76.29921259842575" w:firstLine="0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Документ про реєстрацію юридичної особи чи фізичної особи-підприємця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76.29921259842575" w:firstLine="0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Документ про дійсний податковий статус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widowControl w:val="0"/>
                  <w:spacing w:line="240" w:lineRule="auto"/>
                  <w:ind w:right="76.29921259842575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Заповнена </w:t>
                </w:r>
                <w:hyperlink r:id="rId8">
                  <w:r w:rsidDel="00000000" w:rsidR="00000000" w:rsidRPr="00000000">
                    <w:rPr>
                      <w:rFonts w:ascii="Montserrat" w:cs="Montserrat" w:eastAsia="Montserrat" w:hAnsi="Montserrat"/>
                      <w:color w:val="1155cc"/>
                      <w:u w:val="single"/>
                      <w:rtl w:val="0"/>
                    </w:rPr>
                    <w:t xml:space="preserve">реєстраційна форма </w:t>
                  </w:r>
                </w:hyperlink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постачальника з підписом та печаткою (якщо є), надісланий у PDF форматі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76.29921259842575" w:firstLine="0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Заповнений Запит цінових пропозицій (ЗЦП) з підписом та печаткою (якщо є), надісланий у PDF форматі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76.29921259842575" w:firstLine="0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Резюме консультанта/ки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-607.7952755905511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spacing w:line="240" w:lineRule="auto"/>
                  <w:ind w:left="0" w:right="283.937007874016" w:firstLine="0"/>
                  <w:jc w:val="both"/>
                  <w:rPr>
                    <w:rFonts w:ascii="Montserrat" w:cs="Montserrat" w:eastAsia="Montserrat" w:hAnsi="Montserrat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Сертифікати про проходження навчання і підвищення кваліфікації за відповідним напрямом діяльності (за наявності)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D">
                <w:pPr>
                  <w:widowControl w:val="0"/>
                  <w:spacing w:line="240" w:lineRule="auto"/>
                  <w:ind w:right="-607.7952755905511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E">
                <w:pPr>
                  <w:widowControl w:val="0"/>
                  <w:spacing w:line="240" w:lineRule="auto"/>
                  <w:ind w:right="76.29921259842575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Рекомендації (за наявності)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1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0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ind w:left="-141.73228346456688" w:right="-607.7952755905511" w:hanging="36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  <w:u w:val="non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Технічна пропозиція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ind w:left="720" w:right="-607.7952755905511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  <w:u w:val="single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u w:val="single"/>
          <w:rtl w:val="0"/>
        </w:rPr>
        <w:t xml:space="preserve">Просимо надати відповіді на запитання нижче</w:t>
      </w:r>
    </w:p>
    <w:p w:rsidR="00000000" w:rsidDel="00000000" w:rsidP="00000000" w:rsidRDefault="00000000" w:rsidRPr="00000000" w14:paraId="00000074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604395376"/>
        <w:tag w:val="goog_rdk_4"/>
      </w:sdtPr>
      <w:sdtContent>
        <w:tbl>
          <w:tblPr>
            <w:tblStyle w:val="Table5"/>
            <w:tblW w:w="10065.0" w:type="dxa"/>
            <w:jc w:val="left"/>
            <w:tblInd w:w="-533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15"/>
            <w:gridCol w:w="4950"/>
            <w:tblGridChange w:id="0">
              <w:tblGrid>
                <w:gridCol w:w="5115"/>
                <w:gridCol w:w="49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5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Питання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6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Відповідь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right="92.83464566929155" w:hanging="360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Чи маєте ви вищу освіту у сфері HR, менеджменту або суміжних галузях?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9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right="92.83464566929155" w:hanging="360"/>
                  <w:rPr>
                    <w:rFonts w:ascii="Montserrat" w:cs="Montserrat" w:eastAsia="Montserrat" w:hAnsi="Montserrat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Які додаткові сертифікати або курси підвищення кваліфікації ви проходили у сфері HR/рекрутингу/кар’єрного консультування?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A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B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right="92.83464566929155" w:hanging="360"/>
                  <w:rPr>
                    <w:rFonts w:ascii="Montserrat" w:cs="Montserrat" w:eastAsia="Montserrat" w:hAnsi="Montserrat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Який у вас досвід у сфері HR, рекрутингу чи кар’єрного консультування?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C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D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right="92.83464566929155" w:hanging="360"/>
                  <w:rPr>
                    <w:rFonts w:ascii="Montserrat" w:cs="Montserrat" w:eastAsia="Montserrat" w:hAnsi="Montserrat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Які інструменти чи шаблони ви використовуєте для надання практичних порад учасникам?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E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F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right="92.83464566929155" w:hanging="360"/>
                  <w:rPr>
                    <w:rFonts w:ascii="Montserrat" w:cs="Montserrat" w:eastAsia="Montserrat" w:hAnsi="Montserrat"/>
                    <w:highlight w:val="white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Як ви адаптуєте свої поради та консультації залежно від рівня досвіду або специфіки учасників?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0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1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right="92.83464566929155" w:hanging="360"/>
                  <w:rPr>
                    <w:rFonts w:ascii="Montserrat" w:cs="Montserrat" w:eastAsia="Montserrat" w:hAnsi="Montserrat"/>
                    <w:highlight w:val="white"/>
                    <w:u w:val="non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Як ви оцінюєте свої комунікативні навички та організованість? Наведіть приклад, коли ці навички допомогли вам у роботі.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2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right="92.83464566929155" w:hanging="360"/>
                  <w:rPr>
                    <w:rFonts w:ascii="Montserrat" w:cs="Montserrat" w:eastAsia="Montserrat" w:hAnsi="Montserrat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Чи погоджуєтеся ви працювати через сервіс електронного документообігу "Вчасно"?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widowControl w:val="0"/>
                  <w:numPr>
                    <w:ilvl w:val="0"/>
                    <w:numId w:val="5"/>
                  </w:numPr>
                  <w:spacing w:line="240" w:lineRule="auto"/>
                  <w:ind w:left="720" w:right="92.83464566929155" w:hanging="360"/>
                  <w:rPr>
                    <w:rFonts w:ascii="Montserrat" w:cs="Montserrat" w:eastAsia="Montserrat" w:hAnsi="Montserrat"/>
                    <w:highlight w:val="white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Чи готові ви підписати </w:t>
                </w:r>
                <w:hyperlink r:id="rId9">
                  <w:r w:rsidDel="00000000" w:rsidR="00000000" w:rsidRPr="00000000">
                    <w:rPr>
                      <w:rFonts w:ascii="Montserrat" w:cs="Montserrat" w:eastAsia="Montserrat" w:hAnsi="Montserrat"/>
                      <w:color w:val="1155cc"/>
                      <w:u w:val="single"/>
                      <w:rtl w:val="0"/>
                    </w:rPr>
                    <w:t xml:space="preserve">Кодекс поведінки постачальників</w:t>
                  </w:r>
                </w:hyperlink>
                <w:r w:rsidDel="00000000" w:rsidR="00000000" w:rsidRPr="00000000">
                  <w:rPr>
                    <w:rFonts w:ascii="Montserrat" w:cs="Montserrat" w:eastAsia="Montserrat" w:hAnsi="Montserrat"/>
                    <w:highlight w:val="white"/>
                    <w:rtl w:val="0"/>
                  </w:rPr>
                  <w:t xml:space="preserve">?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widowControl w:val="0"/>
                  <w:spacing w:line="240" w:lineRule="auto"/>
                  <w:ind w:left="0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7">
      <w:pPr>
        <w:ind w:left="-566.9291338582677" w:right="92.8346456692915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-566.9291338582677" w:right="-607.7952755905511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i w:val="1"/>
          <w:iCs w:val="1"/>
          <w:sz w:val="26"/>
          <w:szCs w:val="26"/>
          <w:rtl w:val="0"/>
        </w:rPr>
        <w:t xml:space="preserve">4.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Цінова пропозиція</w:t>
      </w:r>
      <w:r w:rsidDel="00000000" w:rsidR="00000000" w:rsidRPr="00000000">
        <w:rPr>
          <w:rtl w:val="0"/>
        </w:rPr>
      </w:r>
    </w:p>
    <w:sdt>
      <w:sdtPr>
        <w:lock w:val="contentLocked"/>
        <w:id w:val="1552704889"/>
        <w:tag w:val="goog_rdk_5"/>
      </w:sdtPr>
      <w:sdtContent>
        <w:tbl>
          <w:tblPr>
            <w:tblStyle w:val="Table6"/>
            <w:tblW w:w="10095.0" w:type="dxa"/>
            <w:jc w:val="left"/>
            <w:tblInd w:w="-488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005"/>
            <w:gridCol w:w="2520"/>
            <w:gridCol w:w="1500"/>
            <w:gridCol w:w="1500"/>
            <w:gridCol w:w="1500"/>
            <w:gridCol w:w="2070"/>
            <w:tblGridChange w:id="0">
              <w:tblGrid>
                <w:gridCol w:w="1005"/>
                <w:gridCol w:w="2520"/>
                <w:gridCol w:w="1500"/>
                <w:gridCol w:w="1500"/>
                <w:gridCol w:w="1500"/>
                <w:gridCol w:w="207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-3.5433070866133676" w:right="49.0157480314964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№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A">
                <w:pPr>
                  <w:widowControl w:val="0"/>
                  <w:spacing w:line="240" w:lineRule="auto"/>
                  <w:ind w:left="-3.5433070866133676" w:right="49.0157480314964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Назва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B">
                <w:pPr>
                  <w:widowControl w:val="0"/>
                  <w:spacing w:line="240" w:lineRule="auto"/>
                  <w:ind w:left="-3.5433070866133676" w:right="49.0157480314964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Необхідна кількість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C">
                <w:pPr>
                  <w:widowControl w:val="0"/>
                  <w:spacing w:line="240" w:lineRule="auto"/>
                  <w:ind w:left="-3.5433070866133676" w:right="49.0157480314964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i w:val="1"/>
                    <w:i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Одиниця виміру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D">
                <w:pPr>
                  <w:widowControl w:val="0"/>
                  <w:spacing w:line="240" w:lineRule="auto"/>
                  <w:ind w:left="-3.5433070866133676" w:right="49.0157480314964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Дата надання послуг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E">
                <w:pPr>
                  <w:widowControl w:val="0"/>
                  <w:spacing w:line="240" w:lineRule="auto"/>
                  <w:ind w:left="-3.5433070866133676" w:right="49.01574803149643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Ціна, грн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49.01574803149643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0">
                <w:pPr>
                  <w:ind w:right="283.937007874016"/>
                  <w:jc w:val="both"/>
                  <w:rPr>
                    <w:rFonts w:ascii="Montserrat" w:cs="Montserrat" w:eastAsia="Montserrat" w:hAnsi="Montserrat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Послуги кар’єрного консультанта/-ки на ярмарці вакансій </w:t>
                </w: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в Миколаєві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1">
                <w:pPr>
                  <w:widowControl w:val="0"/>
                  <w:spacing w:line="240" w:lineRule="auto"/>
                  <w:ind w:right="49.01574803149643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2">
                <w:pPr>
                  <w:widowControl w:val="0"/>
                  <w:spacing w:line="240" w:lineRule="auto"/>
                  <w:ind w:right="49.01574803149643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послуга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3">
                <w:pPr>
                  <w:widowControl w:val="0"/>
                  <w:spacing w:line="240" w:lineRule="auto"/>
                  <w:ind w:right="49.01574803149643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rtl w:val="0"/>
                  </w:rPr>
                  <w:t xml:space="preserve">25.04.2026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9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49.01574803149643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5">
      <w:pPr>
        <w:ind w:left="-566.9291338582677" w:right="92.83464566929155" w:firstLine="566.9291338582677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numPr>
          <w:ilvl w:val="0"/>
          <w:numId w:val="4"/>
        </w:numPr>
        <w:ind w:left="720" w:right="92.83464566929155" w:hanging="36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6"/>
          <w:szCs w:val="26"/>
          <w:rtl w:val="0"/>
        </w:rPr>
        <w:t xml:space="preserve">Підтвердження участі</w:t>
      </w:r>
    </w:p>
    <w:p w:rsidR="00000000" w:rsidDel="00000000" w:rsidP="00000000" w:rsidRDefault="00000000" w:rsidRPr="00000000" w14:paraId="00000097">
      <w:pPr>
        <w:ind w:left="720" w:right="92.83464566929155" w:firstLine="0"/>
        <w:jc w:val="center"/>
        <w:rPr>
          <w:rFonts w:ascii="Montserrat" w:cs="Montserrat" w:eastAsia="Montserrat" w:hAnsi="Montserrat"/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ind w:left="-566.9291338582677" w:right="-607.7952755905511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Цим ми підтверджуємо нашу участь у цьому запиті цінової пропозиції та зобов’язуємось, у разі відбору нашої пропозиції, повністю виконати всі умови, зазначені в запиті та договорі.</w:t>
      </w:r>
    </w:p>
    <w:p w:rsidR="00000000" w:rsidDel="00000000" w:rsidP="00000000" w:rsidRDefault="00000000" w:rsidRPr="00000000" w14:paraId="00000099">
      <w:pPr>
        <w:ind w:left="-566.9291338582677" w:right="92.83464566929155" w:firstLine="0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501090670"/>
        <w:tag w:val="goog_rdk_6"/>
      </w:sdtPr>
      <w:sdtContent>
        <w:tbl>
          <w:tblPr>
            <w:tblStyle w:val="Table7"/>
            <w:tblpPr w:leftFromText="180" w:rightFromText="180" w:topFromText="180" w:bottomFromText="180" w:vertAnchor="text" w:horzAnchor="text" w:tblpX="-570" w:tblpY="0"/>
            <w:tblW w:w="10125.0" w:type="dxa"/>
            <w:jc w:val="left"/>
            <w:tblInd w:w="-563.2677165354331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145"/>
            <w:gridCol w:w="4980"/>
            <w:tblGridChange w:id="0">
              <w:tblGrid>
                <w:gridCol w:w="5145"/>
                <w:gridCol w:w="498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A">
                <w:pPr>
                  <w:ind w:left="141.73228346456688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Дата подання пропозиції</w:t>
                </w:r>
              </w:p>
            </w:tc>
            <w:tc>
              <w:tcPr/>
              <w:p w:rsidR="00000000" w:rsidDel="00000000" w:rsidP="00000000" w:rsidRDefault="00000000" w:rsidRPr="00000000" w14:paraId="0000009B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9C">
                <w:pPr>
                  <w:ind w:left="141.73228346456688" w:right="92.83464566929155" w:firstLine="0"/>
                  <w:jc w:val="both"/>
                  <w:rPr>
                    <w:rFonts w:ascii="Montserrat" w:cs="Montserrat" w:eastAsia="Montserrat" w:hAnsi="Montserrat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Montserrat" w:cs="Montserrat" w:eastAsia="Montserrat" w:hAnsi="Montserrat"/>
                    <w:b w:val="1"/>
                    <w:bCs w:val="1"/>
                    <w:rtl w:val="0"/>
                  </w:rPr>
                  <w:t xml:space="preserve">Підпис та печатка (якщо є)</w:t>
                </w:r>
              </w:p>
            </w:tc>
            <w:tc>
              <w:tcPr/>
              <w:p w:rsidR="00000000" w:rsidDel="00000000" w:rsidP="00000000" w:rsidRDefault="00000000" w:rsidRPr="00000000" w14:paraId="0000009D">
                <w:pPr>
                  <w:widowControl w:val="0"/>
                  <w:spacing w:line="240" w:lineRule="auto"/>
                  <w:ind w:left="-566.9291338582677" w:right="92.83464566929155" w:firstLine="0"/>
                  <w:jc w:val="both"/>
                  <w:rPr>
                    <w:rFonts w:ascii="Montserrat" w:cs="Montserrat" w:eastAsia="Montserrat" w:hAnsi="Montserrat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9E">
      <w:pPr>
        <w:ind w:left="-566.9291338582677" w:right="-607.7952755905511" w:firstLine="0"/>
        <w:jc w:val="both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6834" w:w="11909" w:orient="portrait"/>
      <w:pgMar w:bottom="1440.0000000000002" w:top="141.73228346456693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F">
    <w:pPr>
      <w:spacing w:line="276" w:lineRule="auto"/>
      <w:rPr/>
    </w:pPr>
    <w:r w:rsidDel="00000000" w:rsidR="00000000" w:rsidRPr="00000000">
      <w:rPr/>
      <w:drawing>
        <wp:inline distB="114300" distT="114300" distL="114300" distR="114300">
          <wp:extent cx="5938838" cy="561975"/>
          <wp:effectExtent b="0" l="0" r="0" t="0"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38838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drive.google.com/file/d/1Vd0GK2fSolQkgSYFyuGHC38ddnjqiAWP/view?usp=sharin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divchata.org/uk/" TargetMode="External"/><Relationship Id="rId8" Type="http://schemas.openxmlformats.org/officeDocument/2006/relationships/hyperlink" Target="https://docs.google.com/document/d/17igq09jBuitClcnLSwxn9ml3FCzqftwl/edit?usp=sharing&amp;ouid=106579488001517640746&amp;rtpof=true&amp;sd=true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UnfsANs4C2H0RRdCYMu1wZxPSg==">CgMxLjAaHwoBMBIaChgICVIUChJ0YWJsZS53M3AwZWNya2UwZW4aHwoBMRIaChgICVIUChJ0YWJsZS43ZXR0ajdvc2VtemYaHwoBMhIaChgICVIUChJ0YWJsZS5ucjhhZHJyejFqeDIaHwoBMxIaChgICVIUChJ0YWJsZS5nbDAyc2Zsb3ZkdzMaHwoBNBIaChgICVIUChJ0YWJsZS5nZ3g2dnM3OG94OXYaHwoBNRIaChgICVIUChJ0YWJsZS4yNm4xeHRndDEyeWcaHwoBNhIaChgICVIUChJ0YWJsZS5lbGNvYnZhNXZ4ZDg4AHIhMU9RWVJNSmxRcDhPLWpFVlREbXc2U1BmNVd0Y2dnR2t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