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F04EF" w14:textId="7996525A" w:rsidR="00F26C5D" w:rsidRDefault="00727DD0" w:rsidP="00727DD0">
      <w:pPr>
        <w:spacing w:before="73"/>
        <w:rPr>
          <w:b/>
          <w:sz w:val="24"/>
        </w:rPr>
      </w:pPr>
      <w:r>
        <w:rPr>
          <w:b/>
        </w:rPr>
        <w:t xml:space="preserve">                                                           </w:t>
      </w:r>
      <w:r w:rsidR="001A25DD">
        <w:rPr>
          <w:b/>
        </w:rPr>
        <w:t>Додаток</w:t>
      </w:r>
      <w:r w:rsidR="001A25DD">
        <w:rPr>
          <w:b/>
          <w:spacing w:val="-2"/>
        </w:rPr>
        <w:t xml:space="preserve"> </w:t>
      </w:r>
      <w:r w:rsidR="001A25DD">
        <w:rPr>
          <w:b/>
        </w:rPr>
        <w:t>1</w:t>
      </w:r>
      <w:r w:rsidR="001A25DD">
        <w:rPr>
          <w:b/>
          <w:spacing w:val="-5"/>
        </w:rPr>
        <w:t xml:space="preserve"> </w:t>
      </w:r>
      <w:r w:rsidR="001A25DD">
        <w:rPr>
          <w:b/>
        </w:rPr>
        <w:t>до</w:t>
      </w:r>
      <w:r w:rsidR="001A25DD">
        <w:rPr>
          <w:b/>
          <w:spacing w:val="-1"/>
        </w:rPr>
        <w:t xml:space="preserve"> </w:t>
      </w:r>
      <w:r w:rsidR="00843E5A" w:rsidRPr="00843E5A">
        <w:rPr>
          <w:b/>
          <w:sz w:val="24"/>
        </w:rPr>
        <w:t xml:space="preserve">IPG 2026-290 ITB </w:t>
      </w:r>
      <w:r w:rsidR="001A25DD">
        <w:rPr>
          <w:b/>
        </w:rPr>
        <w:t>/</w:t>
      </w:r>
      <w:r w:rsidR="001A25DD">
        <w:rPr>
          <w:b/>
          <w:spacing w:val="-1"/>
        </w:rPr>
        <w:t xml:space="preserve"> </w:t>
      </w:r>
      <w:r w:rsidR="001A25DD">
        <w:rPr>
          <w:b/>
        </w:rPr>
        <w:t>Annex</w:t>
      </w:r>
      <w:r w:rsidR="001A25DD">
        <w:rPr>
          <w:b/>
          <w:spacing w:val="-1"/>
        </w:rPr>
        <w:t xml:space="preserve"> </w:t>
      </w:r>
      <w:r w:rsidR="001A25DD">
        <w:rPr>
          <w:b/>
        </w:rPr>
        <w:t>1</w:t>
      </w:r>
      <w:r w:rsidR="001A25DD">
        <w:rPr>
          <w:b/>
          <w:spacing w:val="-2"/>
        </w:rPr>
        <w:t xml:space="preserve"> </w:t>
      </w:r>
      <w:r w:rsidR="00843E5A" w:rsidRPr="00843E5A">
        <w:rPr>
          <w:b/>
          <w:sz w:val="24"/>
        </w:rPr>
        <w:t>IPG 2026-290 ITB</w:t>
      </w:r>
    </w:p>
    <w:p w14:paraId="535CFE25" w14:textId="77777777" w:rsidR="00F26C5D" w:rsidRDefault="001A25DD">
      <w:pPr>
        <w:pStyle w:val="a4"/>
        <w:spacing w:line="276" w:lineRule="auto"/>
      </w:pPr>
      <w:r>
        <w:t>КОДЕКС</w:t>
      </w:r>
      <w:r>
        <w:rPr>
          <w:spacing w:val="-15"/>
        </w:rPr>
        <w:t xml:space="preserve"> </w:t>
      </w:r>
      <w:r>
        <w:t>ПОВЕДІНКИ</w:t>
      </w:r>
      <w:r>
        <w:rPr>
          <w:spacing w:val="-15"/>
        </w:rPr>
        <w:t xml:space="preserve"> </w:t>
      </w:r>
      <w:r>
        <w:t>ПОСТАЧАЛЬНИКА SUPPLIER CODE OF CONDUCT</w:t>
      </w:r>
    </w:p>
    <w:p w14:paraId="318EA98F" w14:textId="77777777" w:rsidR="00F26C5D" w:rsidRDefault="00F26C5D">
      <w:pPr>
        <w:pStyle w:val="a3"/>
        <w:rPr>
          <w:b/>
          <w:sz w:val="20"/>
        </w:rPr>
      </w:pPr>
    </w:p>
    <w:p w14:paraId="490B9DCD" w14:textId="77777777" w:rsidR="00F26C5D" w:rsidRDefault="00F26C5D">
      <w:pPr>
        <w:pStyle w:val="a3"/>
        <w:spacing w:before="185"/>
        <w:rPr>
          <w:b/>
          <w:sz w:val="20"/>
        </w:rPr>
      </w:pPr>
    </w:p>
    <w:tbl>
      <w:tblPr>
        <w:tblStyle w:val="TableNormal"/>
        <w:tblW w:w="0" w:type="auto"/>
        <w:tblInd w:w="62" w:type="dxa"/>
        <w:tblLayout w:type="fixed"/>
        <w:tblLook w:val="01E0" w:firstRow="1" w:lastRow="1" w:firstColumn="1" w:lastColumn="1" w:noHBand="0" w:noVBand="0"/>
      </w:tblPr>
      <w:tblGrid>
        <w:gridCol w:w="4893"/>
        <w:gridCol w:w="5044"/>
      </w:tblGrid>
      <w:tr w:rsidR="00F26C5D" w14:paraId="728AD0DB" w14:textId="77777777">
        <w:trPr>
          <w:trHeight w:val="12379"/>
        </w:trPr>
        <w:tc>
          <w:tcPr>
            <w:tcW w:w="4893" w:type="dxa"/>
          </w:tcPr>
          <w:p w14:paraId="5DB1ACEB" w14:textId="77777777" w:rsidR="00F26C5D" w:rsidRDefault="001A25DD">
            <w:pPr>
              <w:pStyle w:val="TableParagraph"/>
              <w:spacing w:line="276" w:lineRule="auto"/>
              <w:ind w:left="50" w:right="104" w:firstLine="424"/>
              <w:rPr>
                <w:sz w:val="24"/>
              </w:rPr>
            </w:pPr>
            <w:r>
              <w:rPr>
                <w:sz w:val="24"/>
              </w:rPr>
              <w:t>Постачальники БО «БФ «ЯНГОЛИ СПАСІННЯ» зобов'язані уникати будь-якої неприйнятної поведінки та дотримуватися наступних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стандартів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Фонду,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розміщені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сайті: </w:t>
            </w:r>
            <w:hyperlink r:id="rId5">
              <w:r>
                <w:rPr>
                  <w:color w:val="0000FF"/>
                  <w:sz w:val="24"/>
                  <w:u w:val="single" w:color="0000FF"/>
                </w:rPr>
                <w:t>Політики до ознайомлення</w:t>
              </w:r>
            </w:hyperlink>
          </w:p>
          <w:p w14:paraId="04439F59" w14:textId="77777777" w:rsidR="00F26C5D" w:rsidRDefault="001A25DD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саме:</w:t>
            </w:r>
          </w:p>
          <w:p w14:paraId="3144C2FE" w14:textId="77777777" w:rsidR="00F26C5D" w:rsidRDefault="001A25DD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  <w:tab w:val="left" w:pos="359"/>
              </w:tabs>
              <w:spacing w:before="31"/>
              <w:ind w:right="104"/>
            </w:pPr>
            <w:r>
              <w:t xml:space="preserve">Кодекс Етичної поведінки БО «БФ «ЯНГОЛИ </w:t>
            </w:r>
            <w:r>
              <w:rPr>
                <w:spacing w:val="-2"/>
              </w:rPr>
              <w:t>СПАСІННЯ»</w:t>
            </w:r>
          </w:p>
          <w:p w14:paraId="35F963D0" w14:textId="77777777" w:rsidR="00F26C5D" w:rsidRDefault="001A25DD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  <w:tab w:val="left" w:pos="360"/>
              </w:tabs>
              <w:ind w:left="360" w:right="104"/>
            </w:pPr>
            <w:r>
              <w:t xml:space="preserve">Політика щодо запобігання сексуальній експлуатації та нарузі БО «БФ «ЯНГОЛИ </w:t>
            </w:r>
            <w:r>
              <w:rPr>
                <w:spacing w:val="-2"/>
              </w:rPr>
              <w:t>СПАСІННЯ»</w:t>
            </w:r>
          </w:p>
          <w:p w14:paraId="3B76FEBA" w14:textId="77777777" w:rsidR="00F26C5D" w:rsidRDefault="001A25DD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</w:tabs>
              <w:spacing w:line="268" w:lineRule="exact"/>
              <w:ind w:hanging="282"/>
              <w:jc w:val="left"/>
            </w:pPr>
            <w:r>
              <w:t>Положення</w:t>
            </w:r>
            <w:r>
              <w:rPr>
                <w:spacing w:val="65"/>
              </w:rPr>
              <w:t xml:space="preserve"> </w:t>
            </w:r>
            <w:r>
              <w:t>про</w:t>
            </w:r>
            <w:r>
              <w:rPr>
                <w:spacing w:val="69"/>
              </w:rPr>
              <w:t xml:space="preserve"> </w:t>
            </w:r>
            <w:r>
              <w:t>гендерну</w:t>
            </w:r>
            <w:r>
              <w:rPr>
                <w:spacing w:val="68"/>
              </w:rPr>
              <w:t xml:space="preserve"> </w:t>
            </w:r>
            <w:r>
              <w:t>політику</w:t>
            </w:r>
            <w:r>
              <w:rPr>
                <w:spacing w:val="69"/>
              </w:rPr>
              <w:t xml:space="preserve"> </w:t>
            </w:r>
            <w:r>
              <w:t>БО</w:t>
            </w:r>
            <w:r>
              <w:rPr>
                <w:spacing w:val="68"/>
              </w:rPr>
              <w:t xml:space="preserve"> </w:t>
            </w:r>
            <w:r>
              <w:rPr>
                <w:spacing w:val="-5"/>
              </w:rPr>
              <w:t>«БФ</w:t>
            </w:r>
          </w:p>
          <w:p w14:paraId="5F16E914" w14:textId="77777777" w:rsidR="00F26C5D" w:rsidRDefault="001A25DD">
            <w:pPr>
              <w:pStyle w:val="TableParagraph"/>
              <w:spacing w:line="252" w:lineRule="exact"/>
              <w:ind w:left="360"/>
              <w:jc w:val="left"/>
            </w:pPr>
            <w:r>
              <w:t>«ЯНГОЛИ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СПАСІННЯ»</w:t>
            </w:r>
          </w:p>
          <w:p w14:paraId="0CF8975C" w14:textId="77777777" w:rsidR="00F26C5D" w:rsidRDefault="001A25DD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  <w:tab w:val="left" w:pos="360"/>
              </w:tabs>
              <w:ind w:left="360" w:right="104"/>
            </w:pPr>
            <w:r>
              <w:t xml:space="preserve">Положення про Політику запобігання конфлікту інтересів БО «БФ «ЯНГОЛИ </w:t>
            </w:r>
            <w:r>
              <w:rPr>
                <w:spacing w:val="-2"/>
              </w:rPr>
              <w:t>СПАСІННЯ»</w:t>
            </w:r>
          </w:p>
          <w:p w14:paraId="37D357E6" w14:textId="77777777" w:rsidR="00F26C5D" w:rsidRDefault="001A25DD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  <w:tab w:val="left" w:pos="359"/>
              </w:tabs>
              <w:spacing w:before="185"/>
              <w:ind w:right="105"/>
            </w:pPr>
            <w:r>
              <w:t xml:space="preserve">Положення про механізм зворотнього зв’язку та реагування на скарги БО «БФ «ЯНГОЛИ </w:t>
            </w:r>
            <w:r>
              <w:rPr>
                <w:spacing w:val="-2"/>
              </w:rPr>
              <w:t>СПАСІННЯ»</w:t>
            </w:r>
          </w:p>
          <w:p w14:paraId="41DFE43A" w14:textId="77777777" w:rsidR="00F26C5D" w:rsidRDefault="001A25DD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  <w:tab w:val="left" w:pos="359"/>
              </w:tabs>
              <w:spacing w:before="206"/>
              <w:ind w:right="104"/>
            </w:pPr>
            <w:r>
              <w:t>Положення про Політику боротьби із шахрайством</w:t>
            </w:r>
            <w:r>
              <w:rPr>
                <w:spacing w:val="-14"/>
              </w:rPr>
              <w:t xml:space="preserve"> </w:t>
            </w:r>
            <w:r>
              <w:t>та</w:t>
            </w:r>
            <w:r>
              <w:rPr>
                <w:spacing w:val="-14"/>
              </w:rPr>
              <w:t xml:space="preserve"> </w:t>
            </w:r>
            <w:r>
              <w:t>корупцією</w:t>
            </w:r>
            <w:r>
              <w:rPr>
                <w:spacing w:val="28"/>
              </w:rPr>
              <w:t xml:space="preserve"> </w:t>
            </w:r>
            <w:r>
              <w:t>БО</w:t>
            </w:r>
            <w:r>
              <w:rPr>
                <w:spacing w:val="-14"/>
              </w:rPr>
              <w:t xml:space="preserve"> </w:t>
            </w:r>
            <w:r>
              <w:t>«БФ</w:t>
            </w:r>
            <w:r>
              <w:rPr>
                <w:spacing w:val="-13"/>
              </w:rPr>
              <w:t xml:space="preserve"> </w:t>
            </w:r>
            <w:r>
              <w:t xml:space="preserve">«ЯНГОЛИ </w:t>
            </w:r>
            <w:r>
              <w:rPr>
                <w:spacing w:val="-2"/>
              </w:rPr>
              <w:t>СПАСІННЯ»</w:t>
            </w:r>
          </w:p>
          <w:p w14:paraId="45435E76" w14:textId="77777777" w:rsidR="00F26C5D" w:rsidRDefault="001A25DD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  <w:tab w:val="left" w:pos="359"/>
              </w:tabs>
              <w:spacing w:before="183"/>
              <w:ind w:right="103"/>
            </w:pPr>
            <w:r>
              <w:t>Положення про політику захисту життя та здоров’я БО «БФ «ЯНГОЛИ СПАСІННЯ»</w:t>
            </w:r>
          </w:p>
          <w:p w14:paraId="448BA318" w14:textId="77777777" w:rsidR="00F26C5D" w:rsidRDefault="001A25DD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  <w:tab w:val="left" w:pos="359"/>
              </w:tabs>
              <w:ind w:right="106"/>
            </w:pPr>
            <w:r>
              <w:t>Положення про політику відповідальності перед</w:t>
            </w:r>
            <w:r>
              <w:rPr>
                <w:spacing w:val="80"/>
              </w:rPr>
              <w:t xml:space="preserve"> </w:t>
            </w:r>
            <w:r>
              <w:t>постраждалим</w:t>
            </w:r>
            <w:r>
              <w:rPr>
                <w:spacing w:val="80"/>
              </w:rPr>
              <w:t xml:space="preserve"> </w:t>
            </w:r>
            <w:r>
              <w:t>населенням</w:t>
            </w:r>
            <w:r>
              <w:rPr>
                <w:spacing w:val="80"/>
              </w:rPr>
              <w:t xml:space="preserve"> </w:t>
            </w:r>
            <w:r>
              <w:t>БО</w:t>
            </w:r>
            <w:r>
              <w:rPr>
                <w:spacing w:val="80"/>
              </w:rPr>
              <w:t xml:space="preserve"> </w:t>
            </w:r>
            <w:r>
              <w:t>«БФ</w:t>
            </w:r>
          </w:p>
          <w:p w14:paraId="3BFC9B79" w14:textId="77777777" w:rsidR="00F26C5D" w:rsidRDefault="001A25DD">
            <w:pPr>
              <w:pStyle w:val="TableParagraph"/>
              <w:spacing w:line="253" w:lineRule="exact"/>
              <w:ind w:left="359"/>
              <w:jc w:val="left"/>
            </w:pPr>
            <w:r>
              <w:t>«ЯНГОЛИ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СПАСІННЯ»</w:t>
            </w:r>
          </w:p>
          <w:p w14:paraId="64E53CEF" w14:textId="77777777" w:rsidR="00F26C5D" w:rsidRDefault="001A25DD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  <w:tab w:val="left" w:pos="359"/>
              </w:tabs>
              <w:spacing w:before="183"/>
              <w:ind w:right="105"/>
            </w:pPr>
            <w:r>
              <w:t>Положення про політику щодо захисту дітей БО «БФ «ЯНГОЛИ СПАСІННЯ»</w:t>
            </w:r>
          </w:p>
          <w:p w14:paraId="495F7DB5" w14:textId="77777777" w:rsidR="00F26C5D" w:rsidRDefault="00F26C5D">
            <w:pPr>
              <w:pStyle w:val="TableParagraph"/>
              <w:spacing w:before="206"/>
              <w:ind w:left="0"/>
              <w:jc w:val="left"/>
              <w:rPr>
                <w:b/>
              </w:rPr>
            </w:pPr>
          </w:p>
          <w:p w14:paraId="6F665D45" w14:textId="77777777" w:rsidR="00F26C5D" w:rsidRDefault="001A25DD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  <w:tab w:val="left" w:pos="359"/>
              </w:tabs>
              <w:ind w:right="105"/>
            </w:pPr>
            <w:r>
              <w:t>Положення про протидію поширенню хвороб, зумовлених вірусом імунодефіциту людини (ВІЛ) СНІД БО «БФ «ЯНГОЛИ СПАСІННЯ»</w:t>
            </w:r>
          </w:p>
          <w:p w14:paraId="45151C13" w14:textId="77777777" w:rsidR="00F26C5D" w:rsidRDefault="00F26C5D">
            <w:pPr>
              <w:pStyle w:val="TableParagraph"/>
              <w:spacing w:before="229"/>
              <w:ind w:left="0"/>
              <w:jc w:val="left"/>
              <w:rPr>
                <w:b/>
              </w:rPr>
            </w:pPr>
          </w:p>
          <w:p w14:paraId="55E2D00E" w14:textId="77777777" w:rsidR="00F26C5D" w:rsidRDefault="001A25DD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line="269" w:lineRule="exact"/>
              <w:ind w:left="358" w:hanging="282"/>
              <w:jc w:val="left"/>
            </w:pPr>
            <w:r>
              <w:t>Положення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2"/>
              </w:rPr>
              <w:t xml:space="preserve"> </w:t>
            </w:r>
            <w:r>
              <w:t>політику конфіденційності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БО</w:t>
            </w:r>
          </w:p>
          <w:p w14:paraId="79548A0A" w14:textId="77777777" w:rsidR="00F26C5D" w:rsidRDefault="001A25DD">
            <w:pPr>
              <w:pStyle w:val="TableParagraph"/>
              <w:spacing w:line="252" w:lineRule="exact"/>
              <w:ind w:left="359"/>
              <w:jc w:val="left"/>
            </w:pPr>
            <w:r>
              <w:t>«БФ</w:t>
            </w:r>
            <w:r>
              <w:rPr>
                <w:spacing w:val="-4"/>
              </w:rPr>
              <w:t xml:space="preserve"> </w:t>
            </w:r>
            <w:r>
              <w:t>«ЯНГОЛИ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СПАСІННЯ»</w:t>
            </w:r>
          </w:p>
          <w:p w14:paraId="3B40A37C" w14:textId="77777777" w:rsidR="00F26C5D" w:rsidRDefault="001A25DD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  <w:tab w:val="left" w:pos="359"/>
              </w:tabs>
              <w:spacing w:before="139"/>
              <w:ind w:right="107"/>
            </w:pPr>
            <w:r>
              <w:t xml:space="preserve">Політика щодо викриттів БО «БФ «ЯНГОЛИ </w:t>
            </w:r>
            <w:r>
              <w:rPr>
                <w:spacing w:val="-2"/>
              </w:rPr>
              <w:t>СПАСІННЯ»</w:t>
            </w:r>
          </w:p>
          <w:p w14:paraId="39CC9DA5" w14:textId="77777777" w:rsidR="00F26C5D" w:rsidRDefault="001A25DD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  <w:tab w:val="left" w:pos="359"/>
              </w:tabs>
              <w:spacing w:before="92"/>
              <w:ind w:right="102"/>
            </w:pPr>
            <w:r>
              <w:t>Положення про політику охорони навколишнього</w:t>
            </w:r>
            <w:r>
              <w:rPr>
                <w:spacing w:val="80"/>
                <w:w w:val="150"/>
              </w:rPr>
              <w:t xml:space="preserve">  </w:t>
            </w:r>
            <w:r>
              <w:t>середовища</w:t>
            </w:r>
            <w:r>
              <w:rPr>
                <w:spacing w:val="80"/>
                <w:w w:val="150"/>
              </w:rPr>
              <w:t xml:space="preserve">  </w:t>
            </w:r>
            <w:r>
              <w:t>БО</w:t>
            </w:r>
            <w:r>
              <w:rPr>
                <w:spacing w:val="80"/>
                <w:w w:val="150"/>
              </w:rPr>
              <w:t xml:space="preserve">  </w:t>
            </w:r>
            <w:r>
              <w:t>«БФ</w:t>
            </w:r>
          </w:p>
          <w:p w14:paraId="79C8955C" w14:textId="77777777" w:rsidR="00F26C5D" w:rsidRDefault="001A25DD">
            <w:pPr>
              <w:pStyle w:val="TableParagraph"/>
              <w:spacing w:line="230" w:lineRule="exact"/>
              <w:ind w:left="359"/>
              <w:jc w:val="left"/>
            </w:pPr>
            <w:r>
              <w:t>«ЯНГОЛИ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СПАСІННЯ».</w:t>
            </w:r>
          </w:p>
        </w:tc>
        <w:tc>
          <w:tcPr>
            <w:tcW w:w="5044" w:type="dxa"/>
          </w:tcPr>
          <w:p w14:paraId="1F16E322" w14:textId="77777777" w:rsidR="00F26C5D" w:rsidRDefault="001A25DD">
            <w:pPr>
              <w:pStyle w:val="TableParagraph"/>
              <w:spacing w:line="276" w:lineRule="auto"/>
              <w:ind w:left="105" w:right="47" w:firstLine="391"/>
              <w:rPr>
                <w:sz w:val="24"/>
              </w:rPr>
            </w:pPr>
            <w:r>
              <w:rPr>
                <w:sz w:val="24"/>
              </w:rPr>
              <w:t>Suppliers of the CO "CF "ANGELS OF SALVATION" are obliged to avoid any unacceptable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behavior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to the following standards of the Foundation, which are posted on the website: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Policy for reading</w:t>
              </w:r>
            </w:hyperlink>
          </w:p>
          <w:p w14:paraId="4C145ACE" w14:textId="77777777" w:rsidR="00F26C5D" w:rsidRDefault="001A25DD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Namely,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exclusively:</w:t>
            </w:r>
          </w:p>
          <w:p w14:paraId="43EC674E" w14:textId="77777777" w:rsidR="00F26C5D" w:rsidRDefault="001A25DD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before="30" w:line="278" w:lineRule="auto"/>
              <w:ind w:right="49"/>
              <w:rPr>
                <w:sz w:val="24"/>
              </w:rPr>
            </w:pPr>
            <w:r>
              <w:t>Code of Ethics</w:t>
            </w:r>
            <w:r>
              <w:rPr>
                <w:spacing w:val="40"/>
              </w:rPr>
              <w:t xml:space="preserve"> </w:t>
            </w:r>
            <w:r>
              <w:t xml:space="preserve">conduct of the CO </w:t>
            </w:r>
            <w:r>
              <w:rPr>
                <w:sz w:val="24"/>
              </w:rPr>
              <w:t>"</w:t>
            </w:r>
            <w:r>
              <w:t xml:space="preserve">CF </w:t>
            </w:r>
            <w:r>
              <w:rPr>
                <w:sz w:val="24"/>
              </w:rPr>
              <w:t>"</w:t>
            </w:r>
            <w:r>
              <w:t>ANGELS OF SALVATION</w:t>
            </w:r>
            <w:r>
              <w:rPr>
                <w:sz w:val="24"/>
              </w:rPr>
              <w:t>"</w:t>
            </w:r>
          </w:p>
          <w:p w14:paraId="5F43E656" w14:textId="77777777" w:rsidR="00F26C5D" w:rsidRDefault="001A25DD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line="266" w:lineRule="exact"/>
              <w:jc w:val="left"/>
            </w:pPr>
            <w:r>
              <w:t>Policy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the</w:t>
            </w:r>
            <w:r>
              <w:rPr>
                <w:spacing w:val="14"/>
              </w:rPr>
              <w:t xml:space="preserve"> </w:t>
            </w:r>
            <w:r>
              <w:t>prevention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sexual</w:t>
            </w:r>
            <w:r>
              <w:rPr>
                <w:spacing w:val="12"/>
              </w:rPr>
              <w:t xml:space="preserve"> </w:t>
            </w:r>
            <w:r>
              <w:t>exploitation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4AE86AA0" w14:textId="77777777" w:rsidR="00F26C5D" w:rsidRDefault="001A25DD">
            <w:pPr>
              <w:pStyle w:val="TableParagraph"/>
              <w:spacing w:before="37"/>
              <w:jc w:val="left"/>
              <w:rPr>
                <w:sz w:val="24"/>
              </w:rPr>
            </w:pPr>
            <w:r>
              <w:t>abuse</w:t>
            </w:r>
            <w:r>
              <w:rPr>
                <w:spacing w:val="-3"/>
              </w:rPr>
              <w:t xml:space="preserve"> </w:t>
            </w:r>
            <w:r>
              <w:t>CO</w:t>
            </w:r>
            <w:r>
              <w:rPr>
                <w:spacing w:val="-4"/>
              </w:rPr>
              <w:t xml:space="preserve"> </w:t>
            </w:r>
            <w:r>
              <w:rPr>
                <w:sz w:val="24"/>
              </w:rPr>
              <w:t>"</w:t>
            </w:r>
            <w:r>
              <w:t>CF</w:t>
            </w:r>
            <w:r>
              <w:rPr>
                <w:spacing w:val="-4"/>
              </w:rPr>
              <w:t xml:space="preserve"> </w:t>
            </w:r>
            <w:r>
              <w:rPr>
                <w:sz w:val="24"/>
              </w:rPr>
              <w:t>"</w:t>
            </w:r>
            <w:r>
              <w:t>ANGELS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SALVATION</w:t>
            </w:r>
            <w:r>
              <w:rPr>
                <w:spacing w:val="-2"/>
                <w:sz w:val="24"/>
              </w:rPr>
              <w:t>"</w:t>
            </w:r>
          </w:p>
          <w:p w14:paraId="514F5FDB" w14:textId="77777777" w:rsidR="00F26C5D" w:rsidRDefault="001A25DD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before="41" w:line="276" w:lineRule="auto"/>
              <w:ind w:right="50"/>
            </w:pPr>
            <w:r>
              <w:t xml:space="preserve">Regulations on gender policy CO </w:t>
            </w:r>
            <w:r>
              <w:rPr>
                <w:sz w:val="24"/>
              </w:rPr>
              <w:t>"</w:t>
            </w:r>
            <w:r>
              <w:t>CF "ANGELS OF SALVATION"</w:t>
            </w:r>
          </w:p>
          <w:p w14:paraId="6D1D2554" w14:textId="77777777" w:rsidR="00F26C5D" w:rsidRDefault="001A25DD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line="273" w:lineRule="auto"/>
              <w:ind w:right="47"/>
              <w:rPr>
                <w:sz w:val="24"/>
              </w:rPr>
            </w:pPr>
            <w:r>
              <w:t xml:space="preserve">Regulations on the Policy for the Prevention of Conflict of Interest of the CO </w:t>
            </w:r>
            <w:r>
              <w:rPr>
                <w:sz w:val="24"/>
              </w:rPr>
              <w:t>"</w:t>
            </w:r>
            <w:r>
              <w:t xml:space="preserve">CF </w:t>
            </w:r>
            <w:r>
              <w:rPr>
                <w:sz w:val="24"/>
              </w:rPr>
              <w:t>"</w:t>
            </w:r>
            <w:r>
              <w:t xml:space="preserve">ANGELS OF </w:t>
            </w:r>
            <w:r>
              <w:rPr>
                <w:spacing w:val="-2"/>
              </w:rPr>
              <w:t>SALVATION</w:t>
            </w:r>
            <w:r>
              <w:rPr>
                <w:spacing w:val="-2"/>
                <w:sz w:val="24"/>
              </w:rPr>
              <w:t>"</w:t>
            </w:r>
          </w:p>
          <w:p w14:paraId="122E0061" w14:textId="77777777" w:rsidR="00F26C5D" w:rsidRDefault="001A25DD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before="6" w:line="273" w:lineRule="auto"/>
              <w:ind w:right="47"/>
              <w:rPr>
                <w:sz w:val="24"/>
              </w:rPr>
            </w:pPr>
            <w:r>
              <w:t>Regulations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review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complaints</w:t>
            </w:r>
            <w:r>
              <w:rPr>
                <w:spacing w:val="-7"/>
              </w:rPr>
              <w:t xml:space="preserve"> </w:t>
            </w:r>
            <w:r>
              <w:t xml:space="preserve">response mechanism of the CO </w:t>
            </w:r>
            <w:r>
              <w:rPr>
                <w:sz w:val="24"/>
              </w:rPr>
              <w:t>"</w:t>
            </w:r>
            <w:r>
              <w:t xml:space="preserve">CF </w:t>
            </w:r>
            <w:r>
              <w:rPr>
                <w:sz w:val="24"/>
              </w:rPr>
              <w:t>"</w:t>
            </w:r>
            <w:r>
              <w:t xml:space="preserve">ANGELS OF </w:t>
            </w:r>
            <w:r>
              <w:rPr>
                <w:spacing w:val="-2"/>
              </w:rPr>
              <w:t>SALVATION</w:t>
            </w:r>
            <w:r>
              <w:rPr>
                <w:spacing w:val="-2"/>
                <w:sz w:val="24"/>
              </w:rPr>
              <w:t>"</w:t>
            </w:r>
          </w:p>
          <w:p w14:paraId="09D13C45" w14:textId="77777777" w:rsidR="00F26C5D" w:rsidRDefault="001A25DD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before="5" w:line="273" w:lineRule="auto"/>
              <w:ind w:right="47"/>
              <w:rPr>
                <w:sz w:val="24"/>
              </w:rPr>
            </w:pPr>
            <w:r>
              <w:t xml:space="preserve">Regulations on the anti-fraud and anti-corruption Policy of the CO </w:t>
            </w:r>
            <w:r>
              <w:rPr>
                <w:sz w:val="24"/>
              </w:rPr>
              <w:t>"</w:t>
            </w:r>
            <w:r>
              <w:t xml:space="preserve">CF </w:t>
            </w:r>
            <w:r>
              <w:rPr>
                <w:sz w:val="24"/>
              </w:rPr>
              <w:t>"</w:t>
            </w:r>
            <w:r>
              <w:t xml:space="preserve">ANGELS OF </w:t>
            </w:r>
            <w:r>
              <w:rPr>
                <w:spacing w:val="-2"/>
              </w:rPr>
              <w:t>SALVATION</w:t>
            </w:r>
            <w:r>
              <w:rPr>
                <w:spacing w:val="-2"/>
                <w:sz w:val="24"/>
              </w:rPr>
              <w:t>"</w:t>
            </w:r>
          </w:p>
          <w:p w14:paraId="3B01CAEE" w14:textId="77777777" w:rsidR="00F26C5D" w:rsidRDefault="001A25DD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before="4" w:line="273" w:lineRule="auto"/>
              <w:ind w:right="426" w:hanging="318"/>
              <w:jc w:val="left"/>
              <w:rPr>
                <w:sz w:val="24"/>
              </w:rPr>
            </w:pPr>
            <w:r>
              <w:t>Regulations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life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protection</w:t>
            </w:r>
            <w:r>
              <w:rPr>
                <w:spacing w:val="-6"/>
              </w:rPr>
              <w:t xml:space="preserve"> </w:t>
            </w:r>
            <w:r>
              <w:t xml:space="preserve">policy of the CO </w:t>
            </w:r>
            <w:r>
              <w:rPr>
                <w:sz w:val="24"/>
              </w:rPr>
              <w:t>"</w:t>
            </w:r>
            <w:r>
              <w:t xml:space="preserve">CF </w:t>
            </w:r>
            <w:r>
              <w:rPr>
                <w:sz w:val="24"/>
              </w:rPr>
              <w:t>"</w:t>
            </w:r>
            <w:r>
              <w:t>ANGELS OF SALVATION</w:t>
            </w:r>
            <w:r>
              <w:rPr>
                <w:sz w:val="24"/>
              </w:rPr>
              <w:t>"</w:t>
            </w:r>
          </w:p>
          <w:p w14:paraId="4ED2D836" w14:textId="77777777" w:rsidR="00F26C5D" w:rsidRDefault="001A25DD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line="231" w:lineRule="exact"/>
              <w:jc w:val="left"/>
            </w:pPr>
            <w:r>
              <w:t>Regulations</w:t>
            </w:r>
            <w:r>
              <w:rPr>
                <w:spacing w:val="33"/>
              </w:rPr>
              <w:t xml:space="preserve"> </w:t>
            </w:r>
            <w:r>
              <w:t>on</w:t>
            </w:r>
            <w:r>
              <w:rPr>
                <w:spacing w:val="34"/>
              </w:rPr>
              <w:t xml:space="preserve"> </w:t>
            </w:r>
            <w:r>
              <w:t>the</w:t>
            </w:r>
            <w:r>
              <w:rPr>
                <w:spacing w:val="33"/>
              </w:rPr>
              <w:t xml:space="preserve"> </w:t>
            </w:r>
            <w:r>
              <w:t>Policy</w:t>
            </w:r>
            <w:r>
              <w:rPr>
                <w:spacing w:val="34"/>
              </w:rPr>
              <w:t xml:space="preserve"> </w:t>
            </w:r>
            <w:r>
              <w:t>of</w:t>
            </w:r>
            <w:r>
              <w:rPr>
                <w:spacing w:val="34"/>
              </w:rPr>
              <w:t xml:space="preserve"> </w:t>
            </w:r>
            <w:r>
              <w:t>responsibility</w:t>
            </w:r>
            <w:r>
              <w:rPr>
                <w:spacing w:val="34"/>
              </w:rPr>
              <w:t xml:space="preserve"> </w:t>
            </w:r>
            <w:r>
              <w:t>to</w:t>
            </w:r>
            <w:r>
              <w:rPr>
                <w:spacing w:val="34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09BD81F6" w14:textId="77777777" w:rsidR="00F26C5D" w:rsidRDefault="001A25DD">
            <w:pPr>
              <w:pStyle w:val="TableParagraph"/>
              <w:spacing w:before="37" w:line="276" w:lineRule="auto"/>
              <w:ind w:right="50" w:hanging="1"/>
              <w:jc w:val="left"/>
              <w:rPr>
                <w:sz w:val="24"/>
              </w:rPr>
            </w:pPr>
            <w:r>
              <w:t xml:space="preserve">affected population of the CO </w:t>
            </w:r>
            <w:r>
              <w:rPr>
                <w:sz w:val="24"/>
              </w:rPr>
              <w:t>"</w:t>
            </w:r>
            <w:r>
              <w:t xml:space="preserve">CF </w:t>
            </w:r>
            <w:r>
              <w:rPr>
                <w:sz w:val="24"/>
              </w:rPr>
              <w:t>"</w:t>
            </w:r>
            <w:r>
              <w:t xml:space="preserve">ANGELS OF </w:t>
            </w:r>
            <w:r>
              <w:rPr>
                <w:spacing w:val="-2"/>
              </w:rPr>
              <w:t>SALVATION</w:t>
            </w:r>
            <w:r>
              <w:rPr>
                <w:spacing w:val="-2"/>
                <w:sz w:val="24"/>
              </w:rPr>
              <w:t>"</w:t>
            </w:r>
          </w:p>
          <w:p w14:paraId="462F74E3" w14:textId="77777777" w:rsidR="00F26C5D" w:rsidRDefault="001A25DD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line="273" w:lineRule="auto"/>
              <w:ind w:right="47"/>
              <w:rPr>
                <w:sz w:val="24"/>
              </w:rPr>
            </w:pPr>
            <w:r>
              <w:t xml:space="preserve">Regulations on the Policy regarding the protection of children of the CO </w:t>
            </w:r>
            <w:r>
              <w:rPr>
                <w:sz w:val="24"/>
              </w:rPr>
              <w:t>"</w:t>
            </w:r>
            <w:r>
              <w:t xml:space="preserve">CF </w:t>
            </w:r>
            <w:r>
              <w:rPr>
                <w:sz w:val="24"/>
              </w:rPr>
              <w:t>"</w:t>
            </w:r>
            <w:r>
              <w:t xml:space="preserve">ANGELS OF </w:t>
            </w:r>
            <w:r>
              <w:rPr>
                <w:spacing w:val="-2"/>
              </w:rPr>
              <w:t>SALVATION</w:t>
            </w:r>
            <w:r>
              <w:rPr>
                <w:spacing w:val="-2"/>
                <w:sz w:val="24"/>
              </w:rPr>
              <w:t>"</w:t>
            </w:r>
          </w:p>
          <w:p w14:paraId="25A3FCFC" w14:textId="77777777" w:rsidR="00F26C5D" w:rsidRDefault="001A25DD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before="6" w:line="273" w:lineRule="auto"/>
              <w:ind w:right="48"/>
              <w:rPr>
                <w:sz w:val="24"/>
              </w:rPr>
            </w:pPr>
            <w:r>
              <w:t xml:space="preserve">Regulations on countering the spread of diseases caused by the human immunodeficiency virus (HIV), AIDS of the CO </w:t>
            </w:r>
            <w:r>
              <w:rPr>
                <w:sz w:val="24"/>
              </w:rPr>
              <w:t>"</w:t>
            </w:r>
            <w:r>
              <w:t xml:space="preserve">CF </w:t>
            </w:r>
            <w:r>
              <w:rPr>
                <w:sz w:val="24"/>
              </w:rPr>
              <w:t>"</w:t>
            </w:r>
            <w:r>
              <w:t xml:space="preserve">ANGELS OF </w:t>
            </w:r>
            <w:r>
              <w:rPr>
                <w:spacing w:val="-2"/>
              </w:rPr>
              <w:t>SALVATION</w:t>
            </w:r>
            <w:r>
              <w:rPr>
                <w:spacing w:val="-2"/>
                <w:sz w:val="24"/>
              </w:rPr>
              <w:t>"</w:t>
            </w:r>
          </w:p>
          <w:p w14:paraId="1F2D2531" w14:textId="77777777" w:rsidR="00F26C5D" w:rsidRDefault="001A25DD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before="7"/>
              <w:jc w:val="left"/>
            </w:pPr>
            <w:r>
              <w:t>Regulations</w:t>
            </w:r>
            <w:r>
              <w:rPr>
                <w:spacing w:val="10"/>
              </w:rPr>
              <w:t xml:space="preserve"> </w:t>
            </w:r>
            <w:r>
              <w:t>about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12"/>
              </w:rPr>
              <w:t xml:space="preserve"> </w:t>
            </w:r>
            <w:r>
              <w:t>Policy</w:t>
            </w:r>
            <w:r>
              <w:rPr>
                <w:spacing w:val="11"/>
              </w:rPr>
              <w:t xml:space="preserve"> </w:t>
            </w:r>
            <w:r>
              <w:t>on</w:t>
            </w:r>
            <w:r>
              <w:rPr>
                <w:spacing w:val="11"/>
              </w:rPr>
              <w:t xml:space="preserve"> </w:t>
            </w:r>
            <w:r>
              <w:t>privacy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CO</w:t>
            </w:r>
          </w:p>
          <w:p w14:paraId="21F893E2" w14:textId="77777777" w:rsidR="00F26C5D" w:rsidRDefault="001A25DD">
            <w:pPr>
              <w:pStyle w:val="TableParagraph"/>
              <w:spacing w:before="37"/>
              <w:jc w:val="left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t>CF</w:t>
            </w:r>
            <w:r>
              <w:rPr>
                <w:spacing w:val="-5"/>
              </w:rPr>
              <w:t xml:space="preserve"> </w:t>
            </w:r>
            <w:r>
              <w:rPr>
                <w:sz w:val="24"/>
              </w:rPr>
              <w:t>"</w:t>
            </w:r>
            <w:r>
              <w:t>ANGELS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SALVATION</w:t>
            </w:r>
            <w:r>
              <w:rPr>
                <w:spacing w:val="-2"/>
                <w:sz w:val="24"/>
              </w:rPr>
              <w:t>"</w:t>
            </w:r>
          </w:p>
          <w:p w14:paraId="584DF8BA" w14:textId="77777777" w:rsidR="00F26C5D" w:rsidRDefault="001A25DD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before="41" w:line="276" w:lineRule="auto"/>
              <w:ind w:right="50"/>
              <w:rPr>
                <w:sz w:val="24"/>
              </w:rPr>
            </w:pPr>
            <w:r>
              <w:t xml:space="preserve">Exposure Polisy of the CO </w:t>
            </w:r>
            <w:r>
              <w:rPr>
                <w:sz w:val="24"/>
              </w:rPr>
              <w:t>"</w:t>
            </w:r>
            <w:r>
              <w:t xml:space="preserve">CF </w:t>
            </w:r>
            <w:r>
              <w:rPr>
                <w:sz w:val="24"/>
              </w:rPr>
              <w:t>"</w:t>
            </w:r>
            <w:r>
              <w:t xml:space="preserve">ANGELS OF </w:t>
            </w:r>
            <w:r>
              <w:rPr>
                <w:spacing w:val="-2"/>
              </w:rPr>
              <w:t>SALVATION</w:t>
            </w:r>
            <w:r>
              <w:rPr>
                <w:spacing w:val="-2"/>
                <w:sz w:val="24"/>
              </w:rPr>
              <w:t>"</w:t>
            </w:r>
          </w:p>
          <w:p w14:paraId="424BD72E" w14:textId="77777777" w:rsidR="00F26C5D" w:rsidRDefault="001A25DD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before="1" w:line="271" w:lineRule="auto"/>
              <w:ind w:right="50" w:hanging="318"/>
              <w:jc w:val="left"/>
            </w:pPr>
            <w:r>
              <w:t xml:space="preserve">Regulations on environmental protection Policy of the CO </w:t>
            </w:r>
            <w:r>
              <w:rPr>
                <w:sz w:val="24"/>
              </w:rPr>
              <w:t>"</w:t>
            </w:r>
            <w:r>
              <w:t xml:space="preserve">CF </w:t>
            </w:r>
            <w:r>
              <w:rPr>
                <w:sz w:val="24"/>
              </w:rPr>
              <w:t>"</w:t>
            </w:r>
            <w:r>
              <w:t>ANGELS OF SALVATION</w:t>
            </w:r>
            <w:r>
              <w:rPr>
                <w:sz w:val="24"/>
              </w:rPr>
              <w:t>"</w:t>
            </w:r>
            <w:r>
              <w:t>.</w:t>
            </w:r>
          </w:p>
        </w:tc>
      </w:tr>
    </w:tbl>
    <w:p w14:paraId="527B56E5" w14:textId="77777777" w:rsidR="00F26C5D" w:rsidRDefault="00F26C5D">
      <w:pPr>
        <w:pStyle w:val="TableParagraph"/>
        <w:spacing w:line="271" w:lineRule="auto"/>
        <w:jc w:val="left"/>
        <w:sectPr w:rsidR="00F26C5D">
          <w:type w:val="continuous"/>
          <w:pgSz w:w="11910" w:h="16840"/>
          <w:pgMar w:top="1040" w:right="850" w:bottom="280" w:left="992" w:header="720" w:footer="720" w:gutter="0"/>
          <w:cols w:space="720"/>
        </w:sectPr>
      </w:pPr>
    </w:p>
    <w:p w14:paraId="60C17A6A" w14:textId="77777777" w:rsidR="00F26C5D" w:rsidRDefault="001A25DD">
      <w:pPr>
        <w:pStyle w:val="a3"/>
        <w:spacing w:before="75" w:line="276" w:lineRule="auto"/>
        <w:ind w:left="104" w:right="38"/>
        <w:jc w:val="both"/>
      </w:pPr>
      <w:r>
        <w:lastRenderedPageBreak/>
        <w:t xml:space="preserve">Наступним гарантую, що з Політиками ознайомлений та зобов’язуюсь неухильно їх </w:t>
      </w:r>
      <w:r>
        <w:rPr>
          <w:spacing w:val="-2"/>
        </w:rPr>
        <w:t>дотримуватись.</w:t>
      </w:r>
    </w:p>
    <w:p w14:paraId="79820B92" w14:textId="77777777" w:rsidR="00F26C5D" w:rsidRDefault="001A25DD">
      <w:pPr>
        <w:pStyle w:val="a3"/>
        <w:spacing w:before="75"/>
        <w:ind w:left="104"/>
      </w:pPr>
      <w:r>
        <w:br w:type="column"/>
      </w:r>
      <w:r>
        <w:t>I</w:t>
      </w:r>
      <w:r>
        <w:rPr>
          <w:spacing w:val="-5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guarantee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familiar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Policies</w:t>
      </w:r>
    </w:p>
    <w:p w14:paraId="0D02E2CB" w14:textId="77777777" w:rsidR="00F26C5D" w:rsidRDefault="001A25DD">
      <w:pPr>
        <w:pStyle w:val="a3"/>
        <w:spacing w:before="40"/>
        <w:ind w:left="104"/>
      </w:pPr>
      <w:r>
        <w:t>and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undertake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strictly</w:t>
      </w:r>
      <w:r>
        <w:rPr>
          <w:spacing w:val="-1"/>
        </w:rPr>
        <w:t xml:space="preserve"> </w:t>
      </w:r>
      <w:r>
        <w:t>adhere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them.</w:t>
      </w:r>
    </w:p>
    <w:p w14:paraId="42C337E0" w14:textId="77777777" w:rsidR="00F26C5D" w:rsidRDefault="00F26C5D">
      <w:pPr>
        <w:pStyle w:val="a3"/>
        <w:sectPr w:rsidR="00F26C5D">
          <w:pgSz w:w="11910" w:h="16840"/>
          <w:pgMar w:top="1040" w:right="850" w:bottom="280" w:left="992" w:header="720" w:footer="720" w:gutter="0"/>
          <w:cols w:num="2" w:space="720" w:equalWidth="0">
            <w:col w:w="4884" w:space="65"/>
            <w:col w:w="5119"/>
          </w:cols>
        </w:sectPr>
      </w:pPr>
    </w:p>
    <w:p w14:paraId="564353B5" w14:textId="77777777" w:rsidR="00F26C5D" w:rsidRDefault="00F26C5D">
      <w:pPr>
        <w:pStyle w:val="a3"/>
        <w:spacing w:before="2"/>
        <w:rPr>
          <w:sz w:val="18"/>
        </w:rPr>
      </w:pPr>
    </w:p>
    <w:tbl>
      <w:tblPr>
        <w:tblStyle w:val="TableNormal"/>
        <w:tblW w:w="0" w:type="auto"/>
        <w:tblInd w:w="62" w:type="dxa"/>
        <w:tblLayout w:type="fixed"/>
        <w:tblLook w:val="01E0" w:firstRow="1" w:lastRow="1" w:firstColumn="1" w:lastColumn="1" w:noHBand="0" w:noVBand="0"/>
      </w:tblPr>
      <w:tblGrid>
        <w:gridCol w:w="4894"/>
        <w:gridCol w:w="5045"/>
      </w:tblGrid>
      <w:tr w:rsidR="00F26C5D" w14:paraId="50B0D633" w14:textId="77777777">
        <w:trPr>
          <w:trHeight w:val="2572"/>
        </w:trPr>
        <w:tc>
          <w:tcPr>
            <w:tcW w:w="4894" w:type="dxa"/>
          </w:tcPr>
          <w:p w14:paraId="6FEF1D98" w14:textId="77777777" w:rsidR="00F26C5D" w:rsidRDefault="001A25DD">
            <w:pPr>
              <w:pStyle w:val="TableParagraph"/>
              <w:spacing w:line="276" w:lineRule="auto"/>
              <w:ind w:left="50" w:right="103"/>
            </w:pPr>
            <w:r>
              <w:t>А також гарантую, що службова (посадова) особа учасника процедури закупівлі, яка уповноважена учасником представляти його інтереси під час проведення процедури закупівлі, фізична особа, яка є учасником, не було притягнуто згідно із законом до відповідальності за вчинення правопорушення, пов’язаного з використанням дитячої</w:t>
            </w:r>
            <w:r>
              <w:rPr>
                <w:spacing w:val="62"/>
              </w:rPr>
              <w:t xml:space="preserve"> </w:t>
            </w:r>
            <w:r>
              <w:t>праці</w:t>
            </w:r>
            <w:r>
              <w:rPr>
                <w:spacing w:val="63"/>
              </w:rPr>
              <w:t xml:space="preserve"> </w:t>
            </w:r>
            <w:r>
              <w:t>чи</w:t>
            </w:r>
            <w:r>
              <w:rPr>
                <w:spacing w:val="60"/>
              </w:rPr>
              <w:t xml:space="preserve"> </w:t>
            </w:r>
            <w:r>
              <w:t>будь-якими</w:t>
            </w:r>
            <w:r>
              <w:rPr>
                <w:spacing w:val="61"/>
              </w:rPr>
              <w:t xml:space="preserve"> </w:t>
            </w:r>
            <w:r>
              <w:t>формами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торгівлі</w:t>
            </w:r>
          </w:p>
          <w:p w14:paraId="434F3E10" w14:textId="77777777" w:rsidR="00F26C5D" w:rsidRDefault="001A25DD">
            <w:pPr>
              <w:pStyle w:val="TableParagraph"/>
              <w:spacing w:line="233" w:lineRule="exact"/>
              <w:ind w:left="50"/>
              <w:jc w:val="left"/>
            </w:pPr>
            <w:r>
              <w:rPr>
                <w:spacing w:val="-2"/>
              </w:rPr>
              <w:t>людьми.</w:t>
            </w:r>
          </w:p>
        </w:tc>
        <w:tc>
          <w:tcPr>
            <w:tcW w:w="5045" w:type="dxa"/>
          </w:tcPr>
          <w:p w14:paraId="520CD0BD" w14:textId="77777777" w:rsidR="00F26C5D" w:rsidRDefault="001A25DD">
            <w:pPr>
              <w:pStyle w:val="TableParagraph"/>
              <w:spacing w:line="276" w:lineRule="auto"/>
              <w:ind w:left="104" w:right="49"/>
            </w:pPr>
            <w:r>
              <w:t>I also guarantee that the official of a participant in the procurement procedure, who is authorized by the participant to represent his interests during the procurement procedure, the individual who is a participant, has not been held liable in</w:t>
            </w:r>
            <w:r>
              <w:rPr>
                <w:spacing w:val="-2"/>
              </w:rPr>
              <w:t xml:space="preserve"> </w:t>
            </w:r>
            <w:r>
              <w:t>accordance with the law for committing an offence related to the use of child labor or any forms of human trafficking.</w:t>
            </w:r>
          </w:p>
        </w:tc>
      </w:tr>
    </w:tbl>
    <w:p w14:paraId="2B163FD1" w14:textId="77777777" w:rsidR="00F26C5D" w:rsidRDefault="00F26C5D">
      <w:pPr>
        <w:pStyle w:val="a3"/>
      </w:pPr>
    </w:p>
    <w:p w14:paraId="0F9AEDE0" w14:textId="77777777" w:rsidR="00F26C5D" w:rsidRDefault="00F26C5D">
      <w:pPr>
        <w:pStyle w:val="a3"/>
      </w:pPr>
    </w:p>
    <w:p w14:paraId="45A45FA6" w14:textId="77777777" w:rsidR="00F26C5D" w:rsidRDefault="00F26C5D">
      <w:pPr>
        <w:pStyle w:val="a3"/>
        <w:spacing w:before="58"/>
      </w:pPr>
    </w:p>
    <w:p w14:paraId="4DF642C3" w14:textId="77777777" w:rsidR="00F26C5D" w:rsidRDefault="001A25DD">
      <w:pPr>
        <w:pStyle w:val="a3"/>
        <w:ind w:left="268"/>
      </w:pPr>
      <w:r>
        <w:t>Керівник</w:t>
      </w:r>
      <w:r>
        <w:rPr>
          <w:spacing w:val="-8"/>
        </w:rPr>
        <w:t xml:space="preserve"> </w:t>
      </w:r>
      <w:r>
        <w:t>організації/</w:t>
      </w:r>
      <w:r>
        <w:rPr>
          <w:spacing w:val="-9"/>
        </w:rPr>
        <w:t xml:space="preserve"> </w:t>
      </w:r>
      <w:r>
        <w:t>Фізична</w:t>
      </w:r>
      <w:r>
        <w:rPr>
          <w:spacing w:val="-7"/>
        </w:rPr>
        <w:t xml:space="preserve"> </w:t>
      </w:r>
      <w:r>
        <w:t>особо-підприємець</w:t>
      </w:r>
      <w:r>
        <w:rPr>
          <w:spacing w:val="-7"/>
        </w:rPr>
        <w:t xml:space="preserve"> </w:t>
      </w:r>
      <w:r>
        <w:rPr>
          <w:spacing w:val="-2"/>
        </w:rPr>
        <w:t>(ФОП)/</w:t>
      </w:r>
    </w:p>
    <w:p w14:paraId="7B6C1C69" w14:textId="77777777" w:rsidR="00F26C5D" w:rsidRDefault="001A25DD">
      <w:pPr>
        <w:pStyle w:val="a3"/>
        <w:tabs>
          <w:tab w:val="left" w:pos="7124"/>
          <w:tab w:val="left" w:pos="9723"/>
        </w:tabs>
        <w:spacing w:before="2"/>
        <w:ind w:left="268"/>
        <w:rPr>
          <w:sz w:val="24"/>
        </w:rPr>
      </w:pPr>
      <w:r>
        <w:t>Head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organization/</w:t>
      </w:r>
      <w:r>
        <w:rPr>
          <w:spacing w:val="-1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Enterpreneur</w:t>
      </w:r>
      <w:r>
        <w:rPr>
          <w:spacing w:val="-1"/>
        </w:rPr>
        <w:t xml:space="preserve"> </w:t>
      </w:r>
      <w:r>
        <w:t>(PE):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7D8AE5B9" w14:textId="77777777" w:rsidR="00F26C5D" w:rsidRDefault="001A25DD">
      <w:pPr>
        <w:tabs>
          <w:tab w:val="left" w:pos="7992"/>
        </w:tabs>
        <w:spacing w:before="3"/>
        <w:ind w:left="5390"/>
        <w:rPr>
          <w:sz w:val="16"/>
        </w:rPr>
      </w:pPr>
      <w:r>
        <w:rPr>
          <w:sz w:val="16"/>
        </w:rPr>
        <w:t>(підпис/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signature)</w:t>
      </w:r>
      <w:r>
        <w:rPr>
          <w:sz w:val="16"/>
        </w:rPr>
        <w:tab/>
        <w:t>ПІБ/</w:t>
      </w:r>
      <w:r>
        <w:rPr>
          <w:spacing w:val="-4"/>
          <w:sz w:val="16"/>
        </w:rPr>
        <w:t xml:space="preserve"> </w:t>
      </w:r>
      <w:r>
        <w:rPr>
          <w:sz w:val="16"/>
        </w:rPr>
        <w:t>Full</w:t>
      </w:r>
      <w:r>
        <w:rPr>
          <w:spacing w:val="-4"/>
          <w:sz w:val="16"/>
        </w:rPr>
        <w:t xml:space="preserve"> Name</w:t>
      </w:r>
    </w:p>
    <w:p w14:paraId="549BD488" w14:textId="77777777" w:rsidR="00F26C5D" w:rsidRDefault="00F26C5D">
      <w:pPr>
        <w:pStyle w:val="a3"/>
        <w:rPr>
          <w:sz w:val="16"/>
        </w:rPr>
      </w:pPr>
    </w:p>
    <w:p w14:paraId="793535A7" w14:textId="77777777" w:rsidR="00F26C5D" w:rsidRDefault="00F26C5D">
      <w:pPr>
        <w:pStyle w:val="a3"/>
        <w:spacing w:before="53"/>
        <w:rPr>
          <w:sz w:val="16"/>
        </w:rPr>
      </w:pPr>
    </w:p>
    <w:p w14:paraId="0958361E" w14:textId="003A4D6C" w:rsidR="00F26C5D" w:rsidRDefault="001A25DD">
      <w:pPr>
        <w:tabs>
          <w:tab w:val="left" w:pos="909"/>
          <w:tab w:val="left" w:pos="2588"/>
        </w:tabs>
        <w:spacing w:before="1"/>
        <w:ind w:left="268"/>
        <w:rPr>
          <w:sz w:val="16"/>
        </w:rPr>
      </w:pPr>
      <w:r>
        <w:rPr>
          <w:spacing w:val="-10"/>
          <w:sz w:val="16"/>
        </w:rPr>
        <w:t>«</w:t>
      </w:r>
      <w:r>
        <w:rPr>
          <w:sz w:val="16"/>
          <w:u w:val="single"/>
        </w:rPr>
        <w:tab/>
      </w:r>
      <w:r>
        <w:rPr>
          <w:spacing w:val="-10"/>
          <w:sz w:val="16"/>
        </w:rPr>
        <w:t>»</w:t>
      </w:r>
      <w:r>
        <w:rPr>
          <w:sz w:val="18"/>
          <w:u w:val="single"/>
        </w:rPr>
        <w:tab/>
      </w:r>
      <w:r>
        <w:rPr>
          <w:spacing w:val="-2"/>
          <w:sz w:val="18"/>
        </w:rPr>
        <w:t>202</w:t>
      </w:r>
      <w:r w:rsidR="00881835">
        <w:rPr>
          <w:spacing w:val="-2"/>
          <w:sz w:val="18"/>
        </w:rPr>
        <w:t>6</w:t>
      </w:r>
      <w:r>
        <w:rPr>
          <w:spacing w:val="-2"/>
          <w:sz w:val="18"/>
        </w:rPr>
        <w:t>р</w:t>
      </w:r>
      <w:r>
        <w:rPr>
          <w:spacing w:val="-2"/>
          <w:sz w:val="16"/>
        </w:rPr>
        <w:t>.</w:t>
      </w:r>
    </w:p>
    <w:sectPr w:rsidR="00F26C5D">
      <w:type w:val="continuous"/>
      <w:pgSz w:w="11910" w:h="16840"/>
      <w:pgMar w:top="104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877C3"/>
    <w:multiLevelType w:val="hybridMultilevel"/>
    <w:tmpl w:val="8822FAF0"/>
    <w:lvl w:ilvl="0" w:tplc="79E6DE78">
      <w:numFmt w:val="bullet"/>
      <w:lvlText w:val=""/>
      <w:lvlJc w:val="left"/>
      <w:pPr>
        <w:ind w:left="35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2DCC6A88">
      <w:numFmt w:val="bullet"/>
      <w:lvlText w:val="•"/>
      <w:lvlJc w:val="left"/>
      <w:pPr>
        <w:ind w:left="813" w:hanging="284"/>
      </w:pPr>
      <w:rPr>
        <w:rFonts w:hint="default"/>
        <w:lang w:val="uk-UA" w:eastAsia="en-US" w:bidi="ar-SA"/>
      </w:rPr>
    </w:lvl>
    <w:lvl w:ilvl="2" w:tplc="5E24EF6C">
      <w:numFmt w:val="bullet"/>
      <w:lvlText w:val="•"/>
      <w:lvlJc w:val="left"/>
      <w:pPr>
        <w:ind w:left="1266" w:hanging="284"/>
      </w:pPr>
      <w:rPr>
        <w:rFonts w:hint="default"/>
        <w:lang w:val="uk-UA" w:eastAsia="en-US" w:bidi="ar-SA"/>
      </w:rPr>
    </w:lvl>
    <w:lvl w:ilvl="3" w:tplc="9E441220">
      <w:numFmt w:val="bullet"/>
      <w:lvlText w:val="•"/>
      <w:lvlJc w:val="left"/>
      <w:pPr>
        <w:ind w:left="1719" w:hanging="284"/>
      </w:pPr>
      <w:rPr>
        <w:rFonts w:hint="default"/>
        <w:lang w:val="uk-UA" w:eastAsia="en-US" w:bidi="ar-SA"/>
      </w:rPr>
    </w:lvl>
    <w:lvl w:ilvl="4" w:tplc="A7EC763A">
      <w:numFmt w:val="bullet"/>
      <w:lvlText w:val="•"/>
      <w:lvlJc w:val="left"/>
      <w:pPr>
        <w:ind w:left="2173" w:hanging="284"/>
      </w:pPr>
      <w:rPr>
        <w:rFonts w:hint="default"/>
        <w:lang w:val="uk-UA" w:eastAsia="en-US" w:bidi="ar-SA"/>
      </w:rPr>
    </w:lvl>
    <w:lvl w:ilvl="5" w:tplc="2EA2410A">
      <w:numFmt w:val="bullet"/>
      <w:lvlText w:val="•"/>
      <w:lvlJc w:val="left"/>
      <w:pPr>
        <w:ind w:left="2626" w:hanging="284"/>
      </w:pPr>
      <w:rPr>
        <w:rFonts w:hint="default"/>
        <w:lang w:val="uk-UA" w:eastAsia="en-US" w:bidi="ar-SA"/>
      </w:rPr>
    </w:lvl>
    <w:lvl w:ilvl="6" w:tplc="9C642A18">
      <w:numFmt w:val="bullet"/>
      <w:lvlText w:val="•"/>
      <w:lvlJc w:val="left"/>
      <w:pPr>
        <w:ind w:left="3079" w:hanging="284"/>
      </w:pPr>
      <w:rPr>
        <w:rFonts w:hint="default"/>
        <w:lang w:val="uk-UA" w:eastAsia="en-US" w:bidi="ar-SA"/>
      </w:rPr>
    </w:lvl>
    <w:lvl w:ilvl="7" w:tplc="522CC844">
      <w:numFmt w:val="bullet"/>
      <w:lvlText w:val="•"/>
      <w:lvlJc w:val="left"/>
      <w:pPr>
        <w:ind w:left="3533" w:hanging="284"/>
      </w:pPr>
      <w:rPr>
        <w:rFonts w:hint="default"/>
        <w:lang w:val="uk-UA" w:eastAsia="en-US" w:bidi="ar-SA"/>
      </w:rPr>
    </w:lvl>
    <w:lvl w:ilvl="8" w:tplc="57EC8F1A">
      <w:numFmt w:val="bullet"/>
      <w:lvlText w:val="•"/>
      <w:lvlJc w:val="left"/>
      <w:pPr>
        <w:ind w:left="3986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7C952F86"/>
    <w:multiLevelType w:val="hybridMultilevel"/>
    <w:tmpl w:val="DF4E2CF4"/>
    <w:lvl w:ilvl="0" w:tplc="F4701B26">
      <w:numFmt w:val="bullet"/>
      <w:lvlText w:val=""/>
      <w:lvlJc w:val="left"/>
      <w:pPr>
        <w:ind w:left="422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F80A214E">
      <w:numFmt w:val="bullet"/>
      <w:lvlText w:val="•"/>
      <w:lvlJc w:val="left"/>
      <w:pPr>
        <w:ind w:left="882" w:hanging="317"/>
      </w:pPr>
      <w:rPr>
        <w:rFonts w:hint="default"/>
        <w:lang w:val="uk-UA" w:eastAsia="en-US" w:bidi="ar-SA"/>
      </w:rPr>
    </w:lvl>
    <w:lvl w:ilvl="2" w:tplc="123AA7F0">
      <w:numFmt w:val="bullet"/>
      <w:lvlText w:val="•"/>
      <w:lvlJc w:val="left"/>
      <w:pPr>
        <w:ind w:left="1344" w:hanging="317"/>
      </w:pPr>
      <w:rPr>
        <w:rFonts w:hint="default"/>
        <w:lang w:val="uk-UA" w:eastAsia="en-US" w:bidi="ar-SA"/>
      </w:rPr>
    </w:lvl>
    <w:lvl w:ilvl="3" w:tplc="434C1F02">
      <w:numFmt w:val="bullet"/>
      <w:lvlText w:val="•"/>
      <w:lvlJc w:val="left"/>
      <w:pPr>
        <w:ind w:left="1807" w:hanging="317"/>
      </w:pPr>
      <w:rPr>
        <w:rFonts w:hint="default"/>
        <w:lang w:val="uk-UA" w:eastAsia="en-US" w:bidi="ar-SA"/>
      </w:rPr>
    </w:lvl>
    <w:lvl w:ilvl="4" w:tplc="E1B68E8C">
      <w:numFmt w:val="bullet"/>
      <w:lvlText w:val="•"/>
      <w:lvlJc w:val="left"/>
      <w:pPr>
        <w:ind w:left="2269" w:hanging="317"/>
      </w:pPr>
      <w:rPr>
        <w:rFonts w:hint="default"/>
        <w:lang w:val="uk-UA" w:eastAsia="en-US" w:bidi="ar-SA"/>
      </w:rPr>
    </w:lvl>
    <w:lvl w:ilvl="5" w:tplc="1C94B592">
      <w:numFmt w:val="bullet"/>
      <w:lvlText w:val="•"/>
      <w:lvlJc w:val="left"/>
      <w:pPr>
        <w:ind w:left="2732" w:hanging="317"/>
      </w:pPr>
      <w:rPr>
        <w:rFonts w:hint="default"/>
        <w:lang w:val="uk-UA" w:eastAsia="en-US" w:bidi="ar-SA"/>
      </w:rPr>
    </w:lvl>
    <w:lvl w:ilvl="6" w:tplc="51801326">
      <w:numFmt w:val="bullet"/>
      <w:lvlText w:val="•"/>
      <w:lvlJc w:val="left"/>
      <w:pPr>
        <w:ind w:left="3194" w:hanging="317"/>
      </w:pPr>
      <w:rPr>
        <w:rFonts w:hint="default"/>
        <w:lang w:val="uk-UA" w:eastAsia="en-US" w:bidi="ar-SA"/>
      </w:rPr>
    </w:lvl>
    <w:lvl w:ilvl="7" w:tplc="E42874BA">
      <w:numFmt w:val="bullet"/>
      <w:lvlText w:val="•"/>
      <w:lvlJc w:val="left"/>
      <w:pPr>
        <w:ind w:left="3656" w:hanging="317"/>
      </w:pPr>
      <w:rPr>
        <w:rFonts w:hint="default"/>
        <w:lang w:val="uk-UA" w:eastAsia="en-US" w:bidi="ar-SA"/>
      </w:rPr>
    </w:lvl>
    <w:lvl w:ilvl="8" w:tplc="846234BA">
      <w:numFmt w:val="bullet"/>
      <w:lvlText w:val="•"/>
      <w:lvlJc w:val="left"/>
      <w:pPr>
        <w:ind w:left="4119" w:hanging="317"/>
      </w:pPr>
      <w:rPr>
        <w:rFonts w:hint="default"/>
        <w:lang w:val="uk-UA" w:eastAsia="en-US" w:bidi="ar-SA"/>
      </w:rPr>
    </w:lvl>
  </w:abstractNum>
  <w:num w:numId="1" w16cid:durableId="750930762">
    <w:abstractNumId w:val="1"/>
  </w:num>
  <w:num w:numId="2" w16cid:durableId="138382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C5D"/>
    <w:rsid w:val="001A25DD"/>
    <w:rsid w:val="006D1286"/>
    <w:rsid w:val="00727DD0"/>
    <w:rsid w:val="00750B7D"/>
    <w:rsid w:val="00843E5A"/>
    <w:rsid w:val="00881835"/>
    <w:rsid w:val="00920B77"/>
    <w:rsid w:val="00C32451"/>
    <w:rsid w:val="00E62B2C"/>
    <w:rsid w:val="00F2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F2B5"/>
  <w15:docId w15:val="{D95DC9C2-77B5-4059-8575-3D00F5F3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243"/>
      <w:ind w:left="3517" w:right="1141" w:hanging="668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2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DUClsqaVkGUsR3TQ6VKnsGq5HTUOkF9g" TargetMode="External"/><Relationship Id="rId5" Type="http://schemas.openxmlformats.org/officeDocument/2006/relationships/hyperlink" Target="https://drive.google.com/drive/folders/1DUClsqaVkGUsR3TQ6VKnsGq5HTUOkF9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3352</Characters>
  <Application>Microsoft Office Word</Application>
  <DocSecurity>0</DocSecurity>
  <Lines>124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 Shevchenko</cp:lastModifiedBy>
  <cp:revision>5</cp:revision>
  <dcterms:created xsi:type="dcterms:W3CDTF">2026-01-26T08:47:00Z</dcterms:created>
  <dcterms:modified xsi:type="dcterms:W3CDTF">2026-03-13T12:10:00Z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Acrobat PDFMaker 25 для Word</vt:lpwstr>
  </property>
  <property fmtid="{D5CDD505-2E9C-101B-9397-08002B2CF9AE}" pid="4" name="LastSaved">
    <vt:filetime>2025-10-03T00:00:00Z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>D:20250729110051</vt:lpwstr>
  </property>
</Properties>
</file>