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7174" w14:textId="17081AF7" w:rsidR="002B76FD" w:rsidRDefault="00316D9E" w:rsidP="00AD6E20">
      <w:pPr>
        <w:rPr>
          <w:b/>
          <w:bCs/>
        </w:rPr>
      </w:pPr>
      <w:r w:rsidRPr="00B8107F">
        <w:rPr>
          <w:rFonts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CBF63B4" wp14:editId="3F04671F">
            <wp:simplePos x="0" y="0"/>
            <wp:positionH relativeFrom="margin">
              <wp:posOffset>5212715</wp:posOffset>
            </wp:positionH>
            <wp:positionV relativeFrom="paragraph">
              <wp:posOffset>0</wp:posOffset>
            </wp:positionV>
            <wp:extent cx="1050925" cy="1050925"/>
            <wp:effectExtent l="0" t="0" r="0" b="0"/>
            <wp:wrapSquare wrapText="bothSides"/>
            <wp:docPr id="923336318" name="Рисунок 1" descr="Зображення, що містить символ, жовтий, Шрифт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36318" name="Рисунок 1" descr="Зображення, що містить символ, жовтий, Шрифт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FCAA4" w14:textId="6CFBE835" w:rsidR="002B76FD" w:rsidRDefault="002B76FD" w:rsidP="00AD6E20">
      <w:pPr>
        <w:rPr>
          <w:b/>
          <w:bCs/>
        </w:rPr>
      </w:pPr>
    </w:p>
    <w:p w14:paraId="64A27323" w14:textId="77777777" w:rsidR="00F41B47" w:rsidRDefault="00F41B47" w:rsidP="00AD6E20">
      <w:pPr>
        <w:rPr>
          <w:b/>
          <w:bCs/>
        </w:rPr>
      </w:pPr>
    </w:p>
    <w:p w14:paraId="7BCADD04" w14:textId="77777777" w:rsidR="002B76FD" w:rsidRDefault="002B76FD" w:rsidP="00AD6E20">
      <w:pPr>
        <w:rPr>
          <w:b/>
          <w:bCs/>
        </w:rPr>
      </w:pPr>
    </w:p>
    <w:p w14:paraId="4D5CA26C" w14:textId="77777777" w:rsidR="007A14FC" w:rsidRPr="007A14FC" w:rsidRDefault="007A14FC" w:rsidP="004D0ED7">
      <w:pPr>
        <w:jc w:val="center"/>
        <w:rPr>
          <w:b/>
          <w:bCs/>
        </w:rPr>
      </w:pPr>
      <w:r w:rsidRPr="007A14FC">
        <w:rPr>
          <w:b/>
          <w:bCs/>
        </w:rPr>
        <w:t>TERMS OF REFERENCE (TOR)</w:t>
      </w:r>
    </w:p>
    <w:p w14:paraId="75CFF79A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на виконання поточного ремонту центрів надання гуманітарної допомоги «</w:t>
      </w:r>
      <w:proofErr w:type="spellStart"/>
      <w:r w:rsidRPr="007A14FC">
        <w:rPr>
          <w:b/>
          <w:bCs/>
        </w:rPr>
        <w:t>Help</w:t>
      </w:r>
      <w:proofErr w:type="spellEnd"/>
      <w:r w:rsidRPr="007A14FC">
        <w:rPr>
          <w:b/>
          <w:bCs/>
        </w:rPr>
        <w:t xml:space="preserve"> </w:t>
      </w:r>
      <w:proofErr w:type="spellStart"/>
      <w:r w:rsidRPr="007A14FC">
        <w:rPr>
          <w:b/>
          <w:bCs/>
        </w:rPr>
        <w:t>Point</w:t>
      </w:r>
      <w:proofErr w:type="spellEnd"/>
      <w:r w:rsidRPr="007A14FC">
        <w:rPr>
          <w:b/>
          <w:bCs/>
        </w:rPr>
        <w:t>»</w:t>
      </w:r>
    </w:p>
    <w:p w14:paraId="465ABE24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Дніпропетровська область, Україна</w:t>
      </w:r>
    </w:p>
    <w:p w14:paraId="20FA5A88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1. Загальна інформація</w:t>
      </w:r>
    </w:p>
    <w:p w14:paraId="3F6FD951" w14:textId="1E4346CA" w:rsidR="007A14FC" w:rsidRPr="007A14FC" w:rsidRDefault="007A14FC" w:rsidP="007A14FC">
      <w:r w:rsidRPr="007A14FC">
        <w:t>Проєкт:</w:t>
      </w:r>
      <w:r w:rsidRPr="007A14FC">
        <w:br/>
        <w:t xml:space="preserve">«NIKDERA – Екстрена допомога постраждалому від </w:t>
      </w:r>
      <w:r w:rsidR="004D0ED7">
        <w:t xml:space="preserve">війни </w:t>
      </w:r>
      <w:r w:rsidRPr="007A14FC">
        <w:t>населенню Нікопольського району»</w:t>
      </w:r>
    </w:p>
    <w:p w14:paraId="40F0BDF6" w14:textId="77777777" w:rsidR="007A14FC" w:rsidRPr="007A14FC" w:rsidRDefault="007A14FC" w:rsidP="007A14FC">
      <w:r w:rsidRPr="007A14FC">
        <w:t>Замовник:</w:t>
      </w:r>
      <w:r w:rsidRPr="007A14FC">
        <w:br/>
        <w:t xml:space="preserve">Представництво </w:t>
      </w:r>
      <w:proofErr w:type="spellStart"/>
      <w:r w:rsidRPr="007A14FC">
        <w:t>Hilfswerk</w:t>
      </w:r>
      <w:proofErr w:type="spellEnd"/>
      <w:r w:rsidRPr="007A14FC">
        <w:t xml:space="preserve"> </w:t>
      </w:r>
      <w:proofErr w:type="spellStart"/>
      <w:r w:rsidRPr="007A14FC">
        <w:t>International</w:t>
      </w:r>
      <w:proofErr w:type="spellEnd"/>
      <w:r w:rsidRPr="007A14FC">
        <w:t xml:space="preserve"> в Україні</w:t>
      </w:r>
    </w:p>
    <w:p w14:paraId="6EB44F6B" w14:textId="1A60E69B" w:rsidR="007A14FC" w:rsidRPr="007A14FC" w:rsidRDefault="007A14FC" w:rsidP="007A14FC">
      <w:r w:rsidRPr="007A14FC">
        <w:t xml:space="preserve">Проєкт реалізується </w:t>
      </w:r>
      <w:proofErr w:type="spellStart"/>
      <w:r w:rsidRPr="007A14FC">
        <w:t>Hilfswerk</w:t>
      </w:r>
      <w:proofErr w:type="spellEnd"/>
      <w:r w:rsidRPr="007A14FC">
        <w:t xml:space="preserve"> </w:t>
      </w:r>
      <w:proofErr w:type="spellStart"/>
      <w:r w:rsidRPr="007A14FC">
        <w:t>International</w:t>
      </w:r>
      <w:proofErr w:type="spellEnd"/>
      <w:r w:rsidRPr="007A14FC">
        <w:t xml:space="preserve"> (Австрія)</w:t>
      </w:r>
      <w:r w:rsidR="004D0ED7">
        <w:t xml:space="preserve"> </w:t>
      </w:r>
      <w:r w:rsidRPr="007A14FC">
        <w:t>за фінансування Австрійської агенції розвитку (ADA).</w:t>
      </w:r>
    </w:p>
    <w:p w14:paraId="3F699021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2. Передумови та мета</w:t>
      </w:r>
    </w:p>
    <w:p w14:paraId="4FCB16F5" w14:textId="2744EBE2" w:rsidR="007A14FC" w:rsidRPr="007A14FC" w:rsidRDefault="007A14FC" w:rsidP="007A14FC">
      <w:r w:rsidRPr="007A14FC">
        <w:t>В рамках реалізації проєкту передбачається облаштування центрів надання гуманітарної допомоги «</w:t>
      </w:r>
      <w:proofErr w:type="spellStart"/>
      <w:r w:rsidRPr="007A14FC">
        <w:t>Help</w:t>
      </w:r>
      <w:proofErr w:type="spellEnd"/>
      <w:r w:rsidRPr="007A14FC">
        <w:t xml:space="preserve"> </w:t>
      </w:r>
      <w:proofErr w:type="spellStart"/>
      <w:r w:rsidRPr="007A14FC">
        <w:t>Point</w:t>
      </w:r>
      <w:proofErr w:type="spellEnd"/>
      <w:r w:rsidRPr="007A14FC">
        <w:t>» для покращення доступу населення, постраждалого внаслідок військових дій до соціальних та гуманітарних послуг.</w:t>
      </w:r>
    </w:p>
    <w:p w14:paraId="5724076F" w14:textId="2A91CCD9" w:rsidR="007A14FC" w:rsidRPr="007A14FC" w:rsidRDefault="007A14FC" w:rsidP="007A14FC">
      <w:r w:rsidRPr="007A14FC">
        <w:t>Метою цього TOR є визначення умов та обсягу виконання поточного ремонту приміщень, необхідного для введення об’єктів в експлуатацію.</w:t>
      </w:r>
    </w:p>
    <w:p w14:paraId="1C3E0990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3. Локації (Лоти)</w:t>
      </w:r>
    </w:p>
    <w:p w14:paraId="1301A3CB" w14:textId="77777777" w:rsidR="007A14FC" w:rsidRPr="007A14FC" w:rsidRDefault="007A14FC" w:rsidP="007A14FC">
      <w:r w:rsidRPr="007A14FC">
        <w:t>Тендер оголошується за окремими лотами.</w:t>
      </w:r>
    </w:p>
    <w:p w14:paraId="40F56B5A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Лот 1</w:t>
      </w:r>
    </w:p>
    <w:p w14:paraId="222435E9" w14:textId="77777777" w:rsidR="007A14FC" w:rsidRPr="007A14FC" w:rsidRDefault="007A14FC" w:rsidP="007A14FC">
      <w:r w:rsidRPr="007A14FC">
        <w:t>Поточний ремонт центру надання гуманітарної допомоги «</w:t>
      </w:r>
      <w:proofErr w:type="spellStart"/>
      <w:r w:rsidRPr="007A14FC">
        <w:t>Help</w:t>
      </w:r>
      <w:proofErr w:type="spellEnd"/>
      <w:r w:rsidRPr="007A14FC">
        <w:t xml:space="preserve"> </w:t>
      </w:r>
      <w:proofErr w:type="spellStart"/>
      <w:r w:rsidRPr="007A14FC">
        <w:t>Point</w:t>
      </w:r>
      <w:proofErr w:type="spellEnd"/>
      <w:r w:rsidRPr="007A14FC">
        <w:t>»</w:t>
      </w:r>
      <w:r w:rsidRPr="007A14FC">
        <w:br/>
        <w:t>53300, Дніпропетровська область,</w:t>
      </w:r>
      <w:r w:rsidRPr="007A14FC">
        <w:br/>
        <w:t>м. Покров, вул. Б. Джонсона, 31.</w:t>
      </w:r>
    </w:p>
    <w:p w14:paraId="6234F9CB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Лот 2</w:t>
      </w:r>
    </w:p>
    <w:p w14:paraId="255FCBE5" w14:textId="77777777" w:rsidR="007A14FC" w:rsidRPr="007A14FC" w:rsidRDefault="007A14FC" w:rsidP="007A14FC">
      <w:r w:rsidRPr="007A14FC">
        <w:t>Поточний ремонт центру надання гуманітарної допомоги «</w:t>
      </w:r>
      <w:proofErr w:type="spellStart"/>
      <w:r w:rsidRPr="007A14FC">
        <w:t>Help</w:t>
      </w:r>
      <w:proofErr w:type="spellEnd"/>
      <w:r w:rsidRPr="007A14FC">
        <w:t xml:space="preserve"> </w:t>
      </w:r>
      <w:proofErr w:type="spellStart"/>
      <w:r w:rsidRPr="007A14FC">
        <w:t>Point</w:t>
      </w:r>
      <w:proofErr w:type="spellEnd"/>
      <w:r w:rsidRPr="007A14FC">
        <w:t>»</w:t>
      </w:r>
      <w:r w:rsidRPr="007A14FC">
        <w:br/>
        <w:t>53200, Дніпропетровська область,</w:t>
      </w:r>
      <w:r w:rsidRPr="007A14FC">
        <w:br/>
        <w:t>м. Нікополь, проспект Трубників, 12а.</w:t>
      </w:r>
    </w:p>
    <w:p w14:paraId="671DE04A" w14:textId="77777777" w:rsidR="007A14FC" w:rsidRPr="007A14FC" w:rsidRDefault="007A14FC" w:rsidP="007A14FC">
      <w:r w:rsidRPr="007A14FC">
        <w:t>Учасник має право подати пропозицію на один окремий лот або на декілька лотів одночасно.</w:t>
      </w:r>
      <w:r w:rsidRPr="007A14FC">
        <w:br/>
        <w:t>Оцінювання пропозицій здійснюється окремо по кожному лоту.</w:t>
      </w:r>
      <w:r w:rsidRPr="007A14FC">
        <w:br/>
        <w:t>За результатами тендеру можуть бути укладені окремі договори по кожному лоту.</w:t>
      </w:r>
    </w:p>
    <w:p w14:paraId="264F6F5F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4. Обсяг робіт (</w:t>
      </w:r>
      <w:proofErr w:type="spellStart"/>
      <w:r w:rsidRPr="007A14FC">
        <w:rPr>
          <w:b/>
          <w:bCs/>
        </w:rPr>
        <w:t>Scope</w:t>
      </w:r>
      <w:proofErr w:type="spellEnd"/>
      <w:r w:rsidRPr="007A14FC">
        <w:rPr>
          <w:b/>
          <w:bCs/>
        </w:rPr>
        <w:t xml:space="preserve"> </w:t>
      </w:r>
      <w:proofErr w:type="spellStart"/>
      <w:r w:rsidRPr="007A14FC">
        <w:rPr>
          <w:b/>
          <w:bCs/>
        </w:rPr>
        <w:t>of</w:t>
      </w:r>
      <w:proofErr w:type="spellEnd"/>
      <w:r w:rsidRPr="007A14FC">
        <w:rPr>
          <w:b/>
          <w:bCs/>
        </w:rPr>
        <w:t xml:space="preserve"> </w:t>
      </w:r>
      <w:proofErr w:type="spellStart"/>
      <w:r w:rsidRPr="007A14FC">
        <w:rPr>
          <w:b/>
          <w:bCs/>
        </w:rPr>
        <w:t>Work</w:t>
      </w:r>
      <w:proofErr w:type="spellEnd"/>
      <w:r w:rsidRPr="007A14FC">
        <w:rPr>
          <w:b/>
          <w:bCs/>
        </w:rPr>
        <w:t>)</w:t>
      </w:r>
    </w:p>
    <w:p w14:paraId="50705366" w14:textId="77777777" w:rsidR="007A14FC" w:rsidRPr="007A14FC" w:rsidRDefault="007A14FC" w:rsidP="007A14FC">
      <w:r w:rsidRPr="007A14FC">
        <w:t>Детальний перелік робіт визначено у Відомості обсягів робіт (ВОБ).</w:t>
      </w:r>
    </w:p>
    <w:p w14:paraId="003C47A6" w14:textId="77777777" w:rsidR="007A14FC" w:rsidRPr="007A14FC" w:rsidRDefault="007A14FC" w:rsidP="007A14FC">
      <w:r w:rsidRPr="007A14FC">
        <w:t>Загалом роботи можуть включати (але не обмежуються):</w:t>
      </w:r>
    </w:p>
    <w:p w14:paraId="23956BBF" w14:textId="77777777" w:rsidR="007A14FC" w:rsidRPr="007A14FC" w:rsidRDefault="007A14FC" w:rsidP="007A14FC">
      <w:pPr>
        <w:numPr>
          <w:ilvl w:val="0"/>
          <w:numId w:val="8"/>
        </w:numPr>
      </w:pPr>
      <w:r w:rsidRPr="007A14FC">
        <w:t>демонтажні роботи;</w:t>
      </w:r>
    </w:p>
    <w:p w14:paraId="365339F5" w14:textId="77777777" w:rsidR="007A14FC" w:rsidRPr="007A14FC" w:rsidRDefault="007A14FC" w:rsidP="007A14FC">
      <w:pPr>
        <w:numPr>
          <w:ilvl w:val="0"/>
          <w:numId w:val="8"/>
        </w:numPr>
      </w:pPr>
      <w:r w:rsidRPr="007A14FC">
        <w:t>відновлення та ремонт стін, стель і підлоги;</w:t>
      </w:r>
    </w:p>
    <w:p w14:paraId="31E33D61" w14:textId="77777777" w:rsidR="007A14FC" w:rsidRPr="007A14FC" w:rsidRDefault="007A14FC" w:rsidP="007A14FC">
      <w:pPr>
        <w:numPr>
          <w:ilvl w:val="0"/>
          <w:numId w:val="8"/>
        </w:numPr>
      </w:pPr>
      <w:r w:rsidRPr="007A14FC">
        <w:lastRenderedPageBreak/>
        <w:t>внутрішні оздоблювальні роботи;</w:t>
      </w:r>
    </w:p>
    <w:p w14:paraId="75B66FC0" w14:textId="77777777" w:rsidR="007A14FC" w:rsidRPr="007A14FC" w:rsidRDefault="007A14FC" w:rsidP="007A14FC">
      <w:pPr>
        <w:numPr>
          <w:ilvl w:val="0"/>
          <w:numId w:val="8"/>
        </w:numPr>
      </w:pPr>
      <w:r w:rsidRPr="007A14FC">
        <w:t>електромонтажні роботи;</w:t>
      </w:r>
    </w:p>
    <w:p w14:paraId="72EA1DD2" w14:textId="77777777" w:rsidR="007A14FC" w:rsidRPr="007A14FC" w:rsidRDefault="007A14FC" w:rsidP="007A14FC">
      <w:pPr>
        <w:numPr>
          <w:ilvl w:val="0"/>
          <w:numId w:val="8"/>
        </w:numPr>
      </w:pPr>
      <w:r w:rsidRPr="007A14FC">
        <w:t>сантехнічні роботи;</w:t>
      </w:r>
    </w:p>
    <w:p w14:paraId="1A86F1E9" w14:textId="391070FA" w:rsidR="007A14FC" w:rsidRPr="007A14FC" w:rsidRDefault="007A14FC" w:rsidP="007A14FC">
      <w:pPr>
        <w:numPr>
          <w:ilvl w:val="0"/>
          <w:numId w:val="8"/>
        </w:numPr>
      </w:pPr>
      <w:r w:rsidRPr="007A14FC">
        <w:t>встановлення або заміну дверей/вікон;</w:t>
      </w:r>
    </w:p>
    <w:p w14:paraId="45FB2B6C" w14:textId="77777777" w:rsidR="007A14FC" w:rsidRPr="007A14FC" w:rsidRDefault="007A14FC" w:rsidP="007A14FC">
      <w:pPr>
        <w:numPr>
          <w:ilvl w:val="0"/>
          <w:numId w:val="8"/>
        </w:numPr>
      </w:pPr>
      <w:r w:rsidRPr="007A14FC">
        <w:t>інші роботи відповідно до технічного завдання.</w:t>
      </w:r>
    </w:p>
    <w:p w14:paraId="3719F2C7" w14:textId="01CFE0A8" w:rsidR="007A14FC" w:rsidRPr="007A14FC" w:rsidRDefault="007A14FC" w:rsidP="007A14FC">
      <w:r w:rsidRPr="007A14FC">
        <w:t>Усі матеріали повинні відповідати чинним державним будівельним нормам України та вимогам безпеки.</w:t>
      </w:r>
    </w:p>
    <w:p w14:paraId="79838C03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5. Строк виконання робіт</w:t>
      </w:r>
    </w:p>
    <w:p w14:paraId="469F597B" w14:textId="77777777" w:rsidR="007A14FC" w:rsidRPr="007A14FC" w:rsidRDefault="007A14FC" w:rsidP="007A14FC">
      <w:r w:rsidRPr="007A14FC">
        <w:t>Повне завершення робіт має бути здійснене не пізніше кінця червня 2026 року.</w:t>
      </w:r>
    </w:p>
    <w:p w14:paraId="1BD44EC4" w14:textId="759FF2B7" w:rsidR="007A14FC" w:rsidRPr="007A14FC" w:rsidRDefault="007A14FC" w:rsidP="007A14FC">
      <w:r w:rsidRPr="007A14FC">
        <w:t>Підрядник повинен надати орієнтовний календарний графік виконання робіт у складі пропозиції.</w:t>
      </w:r>
    </w:p>
    <w:p w14:paraId="3ADE6588" w14:textId="4727FFD9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 xml:space="preserve">6. Очікувані результати </w:t>
      </w:r>
    </w:p>
    <w:p w14:paraId="00E9F252" w14:textId="77777777" w:rsidR="007A14FC" w:rsidRPr="007A14FC" w:rsidRDefault="007A14FC" w:rsidP="007A14FC">
      <w:pPr>
        <w:numPr>
          <w:ilvl w:val="0"/>
          <w:numId w:val="9"/>
        </w:numPr>
      </w:pPr>
      <w:r w:rsidRPr="007A14FC">
        <w:t>Повністю завершений поточний ремонт відповідно до ВОБ;</w:t>
      </w:r>
    </w:p>
    <w:p w14:paraId="2A01D416" w14:textId="77777777" w:rsidR="007A14FC" w:rsidRPr="007A14FC" w:rsidRDefault="007A14FC" w:rsidP="007A14FC">
      <w:pPr>
        <w:numPr>
          <w:ilvl w:val="0"/>
          <w:numId w:val="9"/>
        </w:numPr>
      </w:pPr>
      <w:r w:rsidRPr="007A14FC">
        <w:t>Дотримання вимог чинного законодавства та будівельних норм;</w:t>
      </w:r>
    </w:p>
    <w:p w14:paraId="52627CC1" w14:textId="55DE618D" w:rsidR="007A14FC" w:rsidRPr="007A14FC" w:rsidRDefault="007A14FC" w:rsidP="009F04E7">
      <w:pPr>
        <w:numPr>
          <w:ilvl w:val="0"/>
          <w:numId w:val="9"/>
        </w:numPr>
      </w:pPr>
      <w:r w:rsidRPr="007A14FC">
        <w:t>Приміщення готові до експлуатації.</w:t>
      </w:r>
    </w:p>
    <w:p w14:paraId="18CF98EF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7. Кваліфікаційні вимоги до учасників</w:t>
      </w:r>
    </w:p>
    <w:p w14:paraId="6F2ABE18" w14:textId="77777777" w:rsidR="007A14FC" w:rsidRPr="007A14FC" w:rsidRDefault="007A14FC" w:rsidP="007A14FC">
      <w:r w:rsidRPr="007A14FC">
        <w:t>Учасник повинен:</w:t>
      </w:r>
    </w:p>
    <w:p w14:paraId="55CBA48A" w14:textId="77777777" w:rsidR="007A14FC" w:rsidRPr="007A14FC" w:rsidRDefault="007A14FC" w:rsidP="007A14FC">
      <w:pPr>
        <w:numPr>
          <w:ilvl w:val="0"/>
          <w:numId w:val="10"/>
        </w:numPr>
      </w:pPr>
      <w:r w:rsidRPr="007A14FC">
        <w:t>бути зареєстрованим як ФОП або юридична особа;</w:t>
      </w:r>
    </w:p>
    <w:p w14:paraId="00742BDC" w14:textId="77777777" w:rsidR="007A14FC" w:rsidRPr="007A14FC" w:rsidRDefault="007A14FC" w:rsidP="007A14FC">
      <w:pPr>
        <w:numPr>
          <w:ilvl w:val="0"/>
          <w:numId w:val="10"/>
        </w:numPr>
      </w:pPr>
      <w:r w:rsidRPr="007A14FC">
        <w:t>мати досвід виконання аналогічних ремонтних робіт;</w:t>
      </w:r>
    </w:p>
    <w:p w14:paraId="03C355B7" w14:textId="77777777" w:rsidR="007A14FC" w:rsidRPr="007A14FC" w:rsidRDefault="007A14FC" w:rsidP="007A14FC">
      <w:pPr>
        <w:numPr>
          <w:ilvl w:val="0"/>
          <w:numId w:val="10"/>
        </w:numPr>
      </w:pPr>
      <w:r w:rsidRPr="007A14FC">
        <w:t>забезпечити наявність кваліфікованого персоналу;</w:t>
      </w:r>
    </w:p>
    <w:p w14:paraId="77BC0932" w14:textId="77777777" w:rsidR="007A14FC" w:rsidRPr="007A14FC" w:rsidRDefault="007A14FC" w:rsidP="007A14FC">
      <w:pPr>
        <w:numPr>
          <w:ilvl w:val="0"/>
          <w:numId w:val="10"/>
        </w:numPr>
      </w:pPr>
      <w:r w:rsidRPr="007A14FC">
        <w:t>дотримуватися норм техніки безпеки та охорони праці.</w:t>
      </w:r>
    </w:p>
    <w:p w14:paraId="03B9C5F3" w14:textId="77777777" w:rsidR="007A14FC" w:rsidRPr="007A14FC" w:rsidRDefault="00060AA0" w:rsidP="007A14FC">
      <w:r>
        <w:pict w14:anchorId="6459E224">
          <v:rect id="_x0000_i1032" style="width:0;height:1.5pt" o:hralign="center" o:hrstd="t" o:hr="t" fillcolor="#a0a0a0" stroked="f"/>
        </w:pict>
      </w:r>
    </w:p>
    <w:p w14:paraId="08EBBC65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8. Критерії оцінювання</w:t>
      </w:r>
    </w:p>
    <w:p w14:paraId="56A71C3F" w14:textId="77777777" w:rsidR="007A14FC" w:rsidRPr="007A14FC" w:rsidRDefault="007A14FC" w:rsidP="007A14FC">
      <w:r w:rsidRPr="007A14FC">
        <w:t>Пропозиції оцінюватимуться за такими критеріями:</w:t>
      </w:r>
    </w:p>
    <w:p w14:paraId="63F38782" w14:textId="77777777" w:rsidR="007A14FC" w:rsidRPr="007A14FC" w:rsidRDefault="007A14FC" w:rsidP="007A14FC">
      <w:pPr>
        <w:numPr>
          <w:ilvl w:val="0"/>
          <w:numId w:val="11"/>
        </w:numPr>
      </w:pPr>
      <w:r w:rsidRPr="007A14FC">
        <w:t>Ціна;</w:t>
      </w:r>
    </w:p>
    <w:p w14:paraId="10A27247" w14:textId="77777777" w:rsidR="007A14FC" w:rsidRPr="007A14FC" w:rsidRDefault="007A14FC" w:rsidP="007A14FC">
      <w:pPr>
        <w:numPr>
          <w:ilvl w:val="0"/>
          <w:numId w:val="11"/>
        </w:numPr>
      </w:pPr>
      <w:r w:rsidRPr="007A14FC">
        <w:t>Якість запропонованих матеріалів та рішень;</w:t>
      </w:r>
    </w:p>
    <w:p w14:paraId="4306BE6C" w14:textId="77777777" w:rsidR="007A14FC" w:rsidRPr="007A14FC" w:rsidRDefault="007A14FC" w:rsidP="007A14FC">
      <w:pPr>
        <w:numPr>
          <w:ilvl w:val="0"/>
          <w:numId w:val="11"/>
        </w:numPr>
      </w:pPr>
      <w:r w:rsidRPr="007A14FC">
        <w:t>Реалістичність строків виконання;</w:t>
      </w:r>
    </w:p>
    <w:p w14:paraId="74C40AA6" w14:textId="77777777" w:rsidR="007A14FC" w:rsidRPr="007A14FC" w:rsidRDefault="007A14FC" w:rsidP="007A14FC">
      <w:pPr>
        <w:numPr>
          <w:ilvl w:val="0"/>
          <w:numId w:val="11"/>
        </w:numPr>
      </w:pPr>
      <w:r w:rsidRPr="007A14FC">
        <w:t>Досвід виконання аналогічних проєктів;</w:t>
      </w:r>
    </w:p>
    <w:p w14:paraId="76D80251" w14:textId="63B77402" w:rsidR="007A14FC" w:rsidRPr="007A14FC" w:rsidRDefault="007A14FC" w:rsidP="007A14FC">
      <w:pPr>
        <w:numPr>
          <w:ilvl w:val="0"/>
          <w:numId w:val="11"/>
        </w:numPr>
      </w:pPr>
      <w:r w:rsidRPr="007A14FC">
        <w:t>Умови оплати.</w:t>
      </w:r>
    </w:p>
    <w:p w14:paraId="57DDC2E1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9. Вимоги до подання пропозицій</w:t>
      </w:r>
    </w:p>
    <w:p w14:paraId="718A097A" w14:textId="77777777" w:rsidR="007A14FC" w:rsidRPr="007A14FC" w:rsidRDefault="007A14FC" w:rsidP="007A14FC">
      <w:r w:rsidRPr="007A14FC">
        <w:t>Для участі у тендері необхідно подати:</w:t>
      </w:r>
    </w:p>
    <w:p w14:paraId="579A820F" w14:textId="77777777" w:rsidR="007A14FC" w:rsidRPr="007A14FC" w:rsidRDefault="007A14FC" w:rsidP="007A14FC">
      <w:pPr>
        <w:numPr>
          <w:ilvl w:val="0"/>
          <w:numId w:val="12"/>
        </w:numPr>
      </w:pPr>
      <w:r w:rsidRPr="007A14FC">
        <w:t>Комерційну пропозицію з детальним кошторисом;</w:t>
      </w:r>
    </w:p>
    <w:p w14:paraId="5D7C5349" w14:textId="77777777" w:rsidR="007A14FC" w:rsidRPr="007A14FC" w:rsidRDefault="007A14FC" w:rsidP="007A14FC">
      <w:pPr>
        <w:numPr>
          <w:ilvl w:val="0"/>
          <w:numId w:val="12"/>
        </w:numPr>
      </w:pPr>
      <w:r w:rsidRPr="007A14FC">
        <w:t>Копії реєстраційних документів;</w:t>
      </w:r>
    </w:p>
    <w:p w14:paraId="05940F8F" w14:textId="77777777" w:rsidR="007A14FC" w:rsidRPr="007A14FC" w:rsidRDefault="007A14FC" w:rsidP="007A14FC">
      <w:pPr>
        <w:numPr>
          <w:ilvl w:val="0"/>
          <w:numId w:val="12"/>
        </w:numPr>
      </w:pPr>
      <w:r w:rsidRPr="007A14FC">
        <w:t>Інформацію про досвід виконання аналогічних робіт (за наявності);</w:t>
      </w:r>
    </w:p>
    <w:p w14:paraId="1C2593FA" w14:textId="77777777" w:rsidR="007A14FC" w:rsidRPr="007A14FC" w:rsidRDefault="007A14FC" w:rsidP="007A14FC">
      <w:pPr>
        <w:numPr>
          <w:ilvl w:val="0"/>
          <w:numId w:val="12"/>
        </w:numPr>
      </w:pPr>
      <w:r w:rsidRPr="007A14FC">
        <w:lastRenderedPageBreak/>
        <w:t>Орієнтовний графік виконання робіт.</w:t>
      </w:r>
    </w:p>
    <w:p w14:paraId="7697141C" w14:textId="729A2F95" w:rsidR="007A14FC" w:rsidRPr="007A14FC" w:rsidRDefault="007A14FC" w:rsidP="007A14FC">
      <w:r w:rsidRPr="007A14FC">
        <w:t>За необхідності Замовник може надати доступ до об’єктів для попереднього огляду.</w:t>
      </w:r>
    </w:p>
    <w:p w14:paraId="1CEB6884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10. Порядок подання</w:t>
      </w:r>
    </w:p>
    <w:p w14:paraId="0E154AA0" w14:textId="0413AE7A" w:rsidR="007A14FC" w:rsidRPr="008548B6" w:rsidRDefault="007A14FC" w:rsidP="007A14FC">
      <w:pPr>
        <w:rPr>
          <w:lang w:val="ru-RU"/>
        </w:rPr>
      </w:pPr>
      <w:r w:rsidRPr="007A14FC">
        <w:t>Пропозиції приймаються до</w:t>
      </w:r>
      <w:r w:rsidRPr="007A14FC">
        <w:br/>
        <w:t>«</w:t>
      </w:r>
      <w:r w:rsidR="008548B6">
        <w:t>24</w:t>
      </w:r>
      <w:r w:rsidRPr="007A14FC">
        <w:t xml:space="preserve">» </w:t>
      </w:r>
      <w:r w:rsidR="008548B6">
        <w:t xml:space="preserve">Березня </w:t>
      </w:r>
      <w:r w:rsidRPr="007A14FC">
        <w:t xml:space="preserve">2026 року до </w:t>
      </w:r>
      <w:r w:rsidRPr="007A14FC">
        <w:rPr>
          <w:i/>
          <w:iCs/>
        </w:rPr>
        <w:t>:</w:t>
      </w:r>
      <w:r w:rsidR="008548B6">
        <w:rPr>
          <w:i/>
          <w:iCs/>
        </w:rPr>
        <w:t xml:space="preserve"> 14</w:t>
      </w:r>
      <w:r w:rsidR="008548B6" w:rsidRPr="008548B6">
        <w:rPr>
          <w:i/>
          <w:iCs/>
          <w:lang w:val="ru-RU"/>
        </w:rPr>
        <w:t>:00</w:t>
      </w:r>
    </w:p>
    <w:p w14:paraId="61DC9837" w14:textId="3AC1C4F8" w:rsidR="007A14FC" w:rsidRPr="007A14FC" w:rsidRDefault="007A14FC" w:rsidP="007A14FC">
      <w:r w:rsidRPr="007A14FC">
        <w:t>на електронну адресу:</w:t>
      </w:r>
      <w:r w:rsidR="00D563E5" w:rsidRPr="00D563E5">
        <w:rPr>
          <w:b/>
          <w:bCs/>
        </w:rPr>
        <w:t xml:space="preserve"> </w:t>
      </w:r>
      <w:r w:rsidR="00D563E5" w:rsidRPr="00E33D5B">
        <w:rPr>
          <w:b/>
          <w:bCs/>
        </w:rPr>
        <w:t>tender@hilfswerk.org.ua</w:t>
      </w:r>
    </w:p>
    <w:p w14:paraId="318D9037" w14:textId="726E70C5" w:rsidR="007A14FC" w:rsidRPr="007A14FC" w:rsidRDefault="007A14FC" w:rsidP="007A14FC">
      <w:r w:rsidRPr="007A14FC">
        <w:t>У разі виникнення запитань просимо звертатися:</w:t>
      </w:r>
      <w:r w:rsidRPr="007A14FC">
        <w:br/>
        <w:t>albert.slinchenko@hilfswerk.org.ua</w:t>
      </w:r>
    </w:p>
    <w:p w14:paraId="1EE260EE" w14:textId="77777777" w:rsidR="007A14FC" w:rsidRPr="007A14FC" w:rsidRDefault="007A14FC" w:rsidP="007A14FC">
      <w:pPr>
        <w:rPr>
          <w:b/>
          <w:bCs/>
        </w:rPr>
      </w:pPr>
      <w:r w:rsidRPr="007A14FC">
        <w:rPr>
          <w:b/>
          <w:bCs/>
        </w:rPr>
        <w:t>11. Загальні положення</w:t>
      </w:r>
    </w:p>
    <w:p w14:paraId="7F2020F0" w14:textId="1095B0B3" w:rsidR="00F0552A" w:rsidRPr="007A14FC" w:rsidRDefault="007A14FC" w:rsidP="00C54D4C">
      <w:pPr>
        <w:numPr>
          <w:ilvl w:val="0"/>
          <w:numId w:val="13"/>
        </w:numPr>
      </w:pPr>
      <w:r w:rsidRPr="007A14FC">
        <w:t>Замовник залишає за собою право прийняти або відхилити будь-яку пропозицію без пояснення причин.</w:t>
      </w:r>
    </w:p>
    <w:p w14:paraId="2A9E0CD1" w14:textId="77777777" w:rsidR="007A14FC" w:rsidRPr="007A14FC" w:rsidRDefault="007A14FC" w:rsidP="007A14FC">
      <w:pPr>
        <w:numPr>
          <w:ilvl w:val="0"/>
          <w:numId w:val="13"/>
        </w:numPr>
      </w:pPr>
      <w:r w:rsidRPr="007A14FC">
        <w:t>Замовник може скасувати тендерну процедуру без зобов’язання укладення договору.</w:t>
      </w:r>
    </w:p>
    <w:p w14:paraId="0C5E8020" w14:textId="77777777" w:rsidR="007A14FC" w:rsidRPr="007A14FC" w:rsidRDefault="007A14FC" w:rsidP="007A14FC">
      <w:pPr>
        <w:numPr>
          <w:ilvl w:val="0"/>
          <w:numId w:val="13"/>
        </w:numPr>
      </w:pPr>
      <w:r w:rsidRPr="007A14FC">
        <w:t>Учасники повинні дотримуватися принципів доброчесності, недискримінації та запобігання конфлікту інтересів.</w:t>
      </w:r>
    </w:p>
    <w:p w14:paraId="20660912" w14:textId="59A86D5C" w:rsidR="007A14FC" w:rsidRPr="007A14FC" w:rsidRDefault="007A14FC" w:rsidP="007A14FC"/>
    <w:p w14:paraId="0576A8EC" w14:textId="77777777" w:rsidR="007A14FC" w:rsidRPr="00C54D4C" w:rsidRDefault="007A14FC" w:rsidP="00C54D4C">
      <w:pPr>
        <w:jc w:val="right"/>
        <w:rPr>
          <w:i/>
          <w:iCs/>
        </w:rPr>
      </w:pPr>
      <w:r w:rsidRPr="00C54D4C">
        <w:rPr>
          <w:i/>
          <w:iCs/>
        </w:rPr>
        <w:t xml:space="preserve">Представництво </w:t>
      </w:r>
      <w:proofErr w:type="spellStart"/>
      <w:r w:rsidRPr="00C54D4C">
        <w:rPr>
          <w:i/>
          <w:iCs/>
        </w:rPr>
        <w:t>Hilfswerk</w:t>
      </w:r>
      <w:proofErr w:type="spellEnd"/>
      <w:r w:rsidRPr="00C54D4C">
        <w:rPr>
          <w:i/>
          <w:iCs/>
        </w:rPr>
        <w:t xml:space="preserve"> </w:t>
      </w:r>
      <w:proofErr w:type="spellStart"/>
      <w:r w:rsidRPr="00C54D4C">
        <w:rPr>
          <w:i/>
          <w:iCs/>
        </w:rPr>
        <w:t>International</w:t>
      </w:r>
      <w:proofErr w:type="spellEnd"/>
      <w:r w:rsidRPr="00C54D4C">
        <w:rPr>
          <w:i/>
          <w:iCs/>
        </w:rPr>
        <w:t xml:space="preserve"> в Україні</w:t>
      </w:r>
    </w:p>
    <w:p w14:paraId="44152964" w14:textId="77777777" w:rsidR="00EE56D7" w:rsidRPr="00C54D4C" w:rsidRDefault="00EE56D7"/>
    <w:sectPr w:rsidR="00EE56D7" w:rsidRPr="00C54D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FD5"/>
    <w:multiLevelType w:val="multilevel"/>
    <w:tmpl w:val="B6E0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03019"/>
    <w:multiLevelType w:val="multilevel"/>
    <w:tmpl w:val="E100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37C9E"/>
    <w:multiLevelType w:val="multilevel"/>
    <w:tmpl w:val="3874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46B61"/>
    <w:multiLevelType w:val="multilevel"/>
    <w:tmpl w:val="721A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D4413"/>
    <w:multiLevelType w:val="multilevel"/>
    <w:tmpl w:val="872A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540FE"/>
    <w:multiLevelType w:val="multilevel"/>
    <w:tmpl w:val="049C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E61BE"/>
    <w:multiLevelType w:val="multilevel"/>
    <w:tmpl w:val="0D5A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376B2"/>
    <w:multiLevelType w:val="multilevel"/>
    <w:tmpl w:val="A164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C216C"/>
    <w:multiLevelType w:val="multilevel"/>
    <w:tmpl w:val="E1DE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1051EF"/>
    <w:multiLevelType w:val="multilevel"/>
    <w:tmpl w:val="03F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877B2"/>
    <w:multiLevelType w:val="multilevel"/>
    <w:tmpl w:val="8D50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F4C3E"/>
    <w:multiLevelType w:val="multilevel"/>
    <w:tmpl w:val="7380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55475"/>
    <w:multiLevelType w:val="multilevel"/>
    <w:tmpl w:val="B55C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673506">
    <w:abstractNumId w:val="7"/>
  </w:num>
  <w:num w:numId="2" w16cid:durableId="1618294755">
    <w:abstractNumId w:val="12"/>
  </w:num>
  <w:num w:numId="3" w16cid:durableId="484587489">
    <w:abstractNumId w:val="3"/>
  </w:num>
  <w:num w:numId="4" w16cid:durableId="1207839480">
    <w:abstractNumId w:val="10"/>
  </w:num>
  <w:num w:numId="5" w16cid:durableId="299262621">
    <w:abstractNumId w:val="2"/>
  </w:num>
  <w:num w:numId="6" w16cid:durableId="499084421">
    <w:abstractNumId w:val="1"/>
  </w:num>
  <w:num w:numId="7" w16cid:durableId="2044165921">
    <w:abstractNumId w:val="0"/>
  </w:num>
  <w:num w:numId="8" w16cid:durableId="937175054">
    <w:abstractNumId w:val="6"/>
  </w:num>
  <w:num w:numId="9" w16cid:durableId="1105152803">
    <w:abstractNumId w:val="9"/>
  </w:num>
  <w:num w:numId="10" w16cid:durableId="2089034204">
    <w:abstractNumId w:val="5"/>
  </w:num>
  <w:num w:numId="11" w16cid:durableId="1508053175">
    <w:abstractNumId w:val="4"/>
  </w:num>
  <w:num w:numId="12" w16cid:durableId="546602565">
    <w:abstractNumId w:val="8"/>
  </w:num>
  <w:num w:numId="13" w16cid:durableId="1168442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DB"/>
    <w:rsid w:val="0003341B"/>
    <w:rsid w:val="00035ACF"/>
    <w:rsid w:val="00035BC7"/>
    <w:rsid w:val="000543DD"/>
    <w:rsid w:val="0005583D"/>
    <w:rsid w:val="0009560A"/>
    <w:rsid w:val="00127FBA"/>
    <w:rsid w:val="001E149C"/>
    <w:rsid w:val="00201D51"/>
    <w:rsid w:val="002936EC"/>
    <w:rsid w:val="002B76FD"/>
    <w:rsid w:val="00316D9E"/>
    <w:rsid w:val="003A5DE3"/>
    <w:rsid w:val="0047474B"/>
    <w:rsid w:val="004C4B1C"/>
    <w:rsid w:val="004D0ED7"/>
    <w:rsid w:val="004E2E09"/>
    <w:rsid w:val="0052033C"/>
    <w:rsid w:val="005236CE"/>
    <w:rsid w:val="00527EB1"/>
    <w:rsid w:val="006470A6"/>
    <w:rsid w:val="007A14FC"/>
    <w:rsid w:val="00815798"/>
    <w:rsid w:val="00835717"/>
    <w:rsid w:val="008548B6"/>
    <w:rsid w:val="008768DD"/>
    <w:rsid w:val="008810CE"/>
    <w:rsid w:val="009F04E7"/>
    <w:rsid w:val="00A14346"/>
    <w:rsid w:val="00AA1D97"/>
    <w:rsid w:val="00AD2AB8"/>
    <w:rsid w:val="00AD6E20"/>
    <w:rsid w:val="00B5250D"/>
    <w:rsid w:val="00B62304"/>
    <w:rsid w:val="00B62D48"/>
    <w:rsid w:val="00BE38CE"/>
    <w:rsid w:val="00C514DC"/>
    <w:rsid w:val="00C54D4C"/>
    <w:rsid w:val="00CB72F7"/>
    <w:rsid w:val="00D36C03"/>
    <w:rsid w:val="00D563E5"/>
    <w:rsid w:val="00E042DB"/>
    <w:rsid w:val="00EE2658"/>
    <w:rsid w:val="00EE56D7"/>
    <w:rsid w:val="00EF5F9B"/>
    <w:rsid w:val="00F0552A"/>
    <w:rsid w:val="00F30716"/>
    <w:rsid w:val="00F339A9"/>
    <w:rsid w:val="00F41B47"/>
    <w:rsid w:val="00F84802"/>
    <w:rsid w:val="00F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64FF"/>
  <w15:chartTrackingRefBased/>
  <w15:docId w15:val="{067D798C-7260-4A80-A9B9-FB4A0B33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2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2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2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2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2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2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4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2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42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42D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563E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56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2277</Words>
  <Characters>1299</Characters>
  <Application>Microsoft Office Word</Application>
  <DocSecurity>0</DocSecurity>
  <Lines>10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Slinchenko</dc:creator>
  <cp:keywords/>
  <dc:description/>
  <cp:lastModifiedBy>vasyl chornopysky</cp:lastModifiedBy>
  <cp:revision>36</cp:revision>
  <dcterms:created xsi:type="dcterms:W3CDTF">2025-11-13T15:17:00Z</dcterms:created>
  <dcterms:modified xsi:type="dcterms:W3CDTF">2026-03-03T09:58:00Z</dcterms:modified>
</cp:coreProperties>
</file>