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893F5" w14:textId="77777777" w:rsidR="00151CFD" w:rsidRDefault="00000000">
      <w:pPr>
        <w:spacing w:before="240" w:after="240"/>
        <w:jc w:val="center"/>
        <w:rPr>
          <w:b/>
          <w:bCs/>
        </w:rPr>
      </w:pPr>
      <w:r>
        <w:rPr>
          <w:b/>
          <w:bCs/>
        </w:rPr>
        <w:t>ЗАПИТ ДО ПОДАННЯ ЦІНОВИХ ПРОПОЗИЦІЙ</w:t>
      </w:r>
      <w:r>
        <w:rPr>
          <w:b/>
          <w:bCs/>
        </w:rPr>
        <w:br/>
        <w:t>«Постачання розширених гігієнічних наборів»</w:t>
      </w:r>
      <w:r>
        <w:rPr>
          <w:b/>
          <w:bCs/>
        </w:rPr>
        <w:br/>
      </w:r>
    </w:p>
    <w:p w14:paraId="4C50F6F2" w14:textId="77777777" w:rsidR="00151CFD" w:rsidRDefault="00000000">
      <w:pPr>
        <w:spacing w:before="240" w:after="240"/>
        <w:rPr>
          <w:b/>
          <w:bCs/>
        </w:rPr>
      </w:pPr>
      <w:r>
        <w:t xml:space="preserve">Дата оголошення тендеру: </w:t>
      </w:r>
      <w:r>
        <w:rPr>
          <w:b/>
          <w:bCs/>
        </w:rPr>
        <w:t>23.02.2026</w:t>
      </w:r>
    </w:p>
    <w:p w14:paraId="591E6CB1" w14:textId="77777777" w:rsidR="00151CFD" w:rsidRDefault="00000000">
      <w:pPr>
        <w:numPr>
          <w:ilvl w:val="0"/>
          <w:numId w:val="2"/>
        </w:numPr>
        <w:spacing w:before="240"/>
      </w:pPr>
      <w:r>
        <w:rPr>
          <w:b/>
          <w:bCs/>
        </w:rPr>
        <w:t>Благодійна організація «Благодійний фонд «Місія Харків»</w:t>
      </w:r>
      <w:r>
        <w:t xml:space="preserve"> (далі – Замовник) у рамках реалізації гуманітарного проєкту з підтримки вразливих груп населення запрошує правомочних учасників (тобто учасників, товари яких не підпадають під обмежувальні заходи (санкції), введені відповідно до чинного законодавства України) взяти участь в тендері та подати цінові пропозиції щодо постачання наступних товарів:</w:t>
      </w:r>
    </w:p>
    <w:p w14:paraId="7F3CA6C7" w14:textId="77777777" w:rsidR="00151CFD" w:rsidRDefault="00000000">
      <w:pPr>
        <w:numPr>
          <w:ilvl w:val="1"/>
          <w:numId w:val="2"/>
        </w:numPr>
      </w:pPr>
      <w:r>
        <w:t>Розширений гігієнічний набір – (800) шт.</w:t>
      </w:r>
    </w:p>
    <w:p w14:paraId="54D71062" w14:textId="77777777" w:rsidR="00151CFD" w:rsidRDefault="00000000">
      <w:pPr>
        <w:numPr>
          <w:ilvl w:val="0"/>
          <w:numId w:val="2"/>
        </w:numPr>
      </w:pPr>
      <w:r>
        <w:rPr>
          <w:b/>
          <w:bCs/>
        </w:rPr>
        <w:t>Учасник подає лише одну цінову пропозицію.</w:t>
      </w:r>
      <w:r>
        <w:t xml:space="preserve"> Пропозиції мають бути повними (включати усі позиції відповідно до цього Запиту). Неповні пропозиції будуть відхилені. Цінові пропозиції повинні відповідати усім умовам, встановленим цим Запитом та Технічними вимогами (Додаток 2).</w:t>
      </w:r>
    </w:p>
    <w:p w14:paraId="599C759D" w14:textId="77777777" w:rsidR="00151CFD" w:rsidRDefault="00000000">
      <w:pPr>
        <w:numPr>
          <w:ilvl w:val="0"/>
          <w:numId w:val="2"/>
        </w:numPr>
      </w:pPr>
      <w:r>
        <w:rPr>
          <w:b/>
          <w:bCs/>
        </w:rPr>
        <w:t>Мова пропозиції</w:t>
      </w:r>
      <w:r>
        <w:t xml:space="preserve"> – українська. Цінова пропозиція за формою, наведеною у Додатку 3, в сканованому вигляді разом з додатковою інформацією має бути надіслана на електронну адресу:</w:t>
      </w:r>
      <w:r>
        <w:br/>
      </w:r>
      <w:r>
        <w:rPr>
          <w:b/>
          <w:bCs/>
        </w:rPr>
        <w:t>procurement@missionkharkiv.org</w:t>
      </w:r>
      <w:r>
        <w:t>.</w:t>
      </w:r>
    </w:p>
    <w:p w14:paraId="6258E518" w14:textId="77777777" w:rsidR="00151CFD" w:rsidRDefault="00000000">
      <w:pPr>
        <w:numPr>
          <w:ilvl w:val="0"/>
          <w:numId w:val="2"/>
        </w:numPr>
      </w:pPr>
      <w:r>
        <w:rPr>
          <w:b/>
          <w:bCs/>
        </w:rPr>
        <w:t>Кінцевий термін подання пропозицій</w:t>
      </w:r>
      <w:r>
        <w:t xml:space="preserve"> – </w:t>
      </w:r>
      <w:r>
        <w:rPr>
          <w:b/>
          <w:bCs/>
        </w:rPr>
        <w:t>09.03.2026</w:t>
      </w:r>
      <w:r>
        <w:t xml:space="preserve"> до 17:00 за місцевим часом.</w:t>
      </w:r>
    </w:p>
    <w:p w14:paraId="0759BA7D" w14:textId="77777777" w:rsidR="00151CFD" w:rsidRDefault="00000000">
      <w:pPr>
        <w:numPr>
          <w:ilvl w:val="0"/>
          <w:numId w:val="2"/>
        </w:numPr>
      </w:pPr>
      <w:r>
        <w:rPr>
          <w:b/>
          <w:bCs/>
        </w:rPr>
        <w:t>До пропозиції необхідно додати</w:t>
      </w:r>
      <w:r>
        <w:t xml:space="preserve"> документи, передбачені Технічними вимогами.</w:t>
      </w:r>
    </w:p>
    <w:p w14:paraId="18540F0D" w14:textId="77777777" w:rsidR="00151CFD" w:rsidRDefault="00000000">
      <w:pPr>
        <w:numPr>
          <w:ilvl w:val="0"/>
          <w:numId w:val="2"/>
        </w:numPr>
      </w:pPr>
      <w:r>
        <w:rPr>
          <w:b/>
          <w:bCs/>
        </w:rPr>
        <w:t>Процедура закупівлі</w:t>
      </w:r>
      <w:r>
        <w:t xml:space="preserve"> – відкрита процедура відповідно до внутрішніх процедур </w:t>
      </w:r>
      <w:proofErr w:type="spellStart"/>
      <w:r>
        <w:t>закупівель</w:t>
      </w:r>
      <w:proofErr w:type="spellEnd"/>
      <w:r>
        <w:t xml:space="preserve"> Замовника.</w:t>
      </w:r>
    </w:p>
    <w:p w14:paraId="6BD21DB1" w14:textId="77777777" w:rsidR="00151CFD" w:rsidRDefault="00000000">
      <w:pPr>
        <w:numPr>
          <w:ilvl w:val="0"/>
          <w:numId w:val="2"/>
        </w:numPr>
      </w:pPr>
      <w:r>
        <w:rPr>
          <w:b/>
          <w:bCs/>
        </w:rPr>
        <w:t>Ціни.</w:t>
      </w:r>
      <w:r>
        <w:t xml:space="preserve"> Ціни мають бути виражені в українських гривнях, включати вартість доставки до місць призначення, вказані в Додатку 1, та не включати ПДВ.</w:t>
      </w:r>
    </w:p>
    <w:p w14:paraId="76CA0370" w14:textId="77777777" w:rsidR="00151CFD" w:rsidRDefault="00000000">
      <w:pPr>
        <w:numPr>
          <w:ilvl w:val="0"/>
          <w:numId w:val="2"/>
        </w:numPr>
      </w:pPr>
      <w:r>
        <w:rPr>
          <w:b/>
          <w:bCs/>
        </w:rPr>
        <w:t>Оцінка пропозицій</w:t>
      </w:r>
      <w:r>
        <w:t xml:space="preserve"> здійснюється шляхом порівняння загальної ціни відповідно до встановлених вимог.</w:t>
      </w:r>
    </w:p>
    <w:p w14:paraId="3EF2CE82" w14:textId="77777777" w:rsidR="00151CFD" w:rsidRDefault="00000000">
      <w:pPr>
        <w:numPr>
          <w:ilvl w:val="0"/>
          <w:numId w:val="2"/>
        </w:numPr>
        <w:spacing w:after="240"/>
      </w:pPr>
      <w:r>
        <w:rPr>
          <w:b/>
          <w:bCs/>
        </w:rPr>
        <w:t>Термін чинності пропозицій</w:t>
      </w:r>
      <w:r>
        <w:t xml:space="preserve"> – 30 календарних днів від кінцевого терміну подання.</w:t>
      </w:r>
    </w:p>
    <w:p w14:paraId="03E91D95" w14:textId="77777777" w:rsidR="00151CFD" w:rsidRDefault="00000000">
      <w:pPr>
        <w:spacing w:before="240" w:after="240"/>
        <w:rPr>
          <w:b/>
          <w:bCs/>
        </w:rPr>
      </w:pPr>
      <w:r>
        <w:rPr>
          <w:b/>
          <w:bCs/>
        </w:rPr>
        <w:t>Додатки:</w:t>
      </w:r>
    </w:p>
    <w:p w14:paraId="21209421" w14:textId="77777777" w:rsidR="00151CFD" w:rsidRDefault="00000000">
      <w:pPr>
        <w:numPr>
          <w:ilvl w:val="0"/>
          <w:numId w:val="1"/>
        </w:numPr>
        <w:spacing w:before="240"/>
      </w:pPr>
      <w:r>
        <w:t>Додаток 1 – Умови постачання</w:t>
      </w:r>
    </w:p>
    <w:p w14:paraId="79DF75E6" w14:textId="77777777" w:rsidR="00151CFD" w:rsidRDefault="00000000">
      <w:pPr>
        <w:numPr>
          <w:ilvl w:val="0"/>
          <w:numId w:val="1"/>
        </w:numPr>
      </w:pPr>
      <w:r>
        <w:t>Додаток 2 – Технічні вимоги</w:t>
      </w:r>
    </w:p>
    <w:p w14:paraId="0CBAF670" w14:textId="77777777" w:rsidR="00151CFD" w:rsidRDefault="00000000">
      <w:pPr>
        <w:numPr>
          <w:ilvl w:val="0"/>
          <w:numId w:val="1"/>
        </w:numPr>
        <w:spacing w:after="240"/>
      </w:pPr>
      <w:r>
        <w:t>Додаток 3 – Цінова пропозиція</w:t>
      </w:r>
    </w:p>
    <w:p w14:paraId="7B8CE027" w14:textId="77777777" w:rsidR="00151CFD" w:rsidRDefault="00000000">
      <w:r>
        <w:br w:type="page"/>
      </w:r>
    </w:p>
    <w:p w14:paraId="66804495" w14:textId="77777777" w:rsidR="00151CFD" w:rsidRDefault="00000000">
      <w:pPr>
        <w:pStyle w:val="2"/>
        <w:keepNext w:val="0"/>
        <w:keepLines w:val="0"/>
        <w:spacing w:after="80"/>
        <w:rPr>
          <w:b/>
          <w:bCs/>
          <w:sz w:val="24"/>
          <w:szCs w:val="24"/>
        </w:rPr>
      </w:pPr>
      <w:bookmarkStart w:id="0" w:name="_heading=h.7i49685g6kk2" w:colFirst="0" w:colLast="0"/>
      <w:bookmarkEnd w:id="0"/>
      <w:r>
        <w:rPr>
          <w:b/>
          <w:bCs/>
          <w:sz w:val="24"/>
          <w:szCs w:val="24"/>
        </w:rPr>
        <w:lastRenderedPageBreak/>
        <w:t>Додаток 1 – Умови постачання</w:t>
      </w:r>
    </w:p>
    <w:p w14:paraId="61D3F140" w14:textId="77777777" w:rsidR="00151CFD" w:rsidRDefault="00000000">
      <w:pPr>
        <w:spacing w:before="240" w:after="240"/>
      </w:pPr>
      <w:r>
        <w:rPr>
          <w:b/>
          <w:bCs/>
        </w:rPr>
        <w:t xml:space="preserve">Назва закупівлі: </w:t>
      </w:r>
      <w:r>
        <w:t>«Постачання розширених гігієнічних наборів»</w:t>
      </w:r>
    </w:p>
    <w:p w14:paraId="1ADB1E63" w14:textId="77777777" w:rsidR="00151CFD" w:rsidRDefault="00000000">
      <w:pPr>
        <w:spacing w:before="240" w:after="240"/>
      </w:pPr>
      <w:r>
        <w:rPr>
          <w:b/>
          <w:bCs/>
        </w:rPr>
        <w:t xml:space="preserve">Замовник: </w:t>
      </w:r>
      <w:r>
        <w:t>БО « БФ «Місія Харків»</w:t>
      </w:r>
    </w:p>
    <w:p w14:paraId="63297249" w14:textId="77777777" w:rsidR="00151CFD" w:rsidRDefault="00151CFD"/>
    <w:tbl>
      <w:tblPr>
        <w:tblStyle w:val="aa"/>
        <w:tblW w:w="9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1"/>
        <w:gridCol w:w="3089"/>
        <w:gridCol w:w="1805"/>
        <w:gridCol w:w="1805"/>
        <w:gridCol w:w="1805"/>
      </w:tblGrid>
      <w:tr w:rsidR="00151CFD" w14:paraId="3DEC0C70" w14:textId="77777777">
        <w:tc>
          <w:tcPr>
            <w:tcW w:w="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24ECF" w14:textId="77777777" w:rsidR="00151CFD" w:rsidRDefault="00000000">
            <w:pPr>
              <w:jc w:val="center"/>
            </w:pPr>
            <w:r>
              <w:rPr>
                <w:b/>
                <w:bCs/>
              </w:rPr>
              <w:t>№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63172" w14:textId="77777777" w:rsidR="00151CFD" w:rsidRDefault="00000000">
            <w:pPr>
              <w:jc w:val="center"/>
            </w:pPr>
            <w:r>
              <w:rPr>
                <w:b/>
                <w:bCs/>
              </w:rPr>
              <w:t>Опис</w:t>
            </w:r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39883" w14:textId="77777777" w:rsidR="00151CFD" w:rsidRDefault="00000000">
            <w:pPr>
              <w:jc w:val="center"/>
            </w:pPr>
            <w:r>
              <w:rPr>
                <w:b/>
                <w:bCs/>
              </w:rPr>
              <w:t>Кількість, шт.</w:t>
            </w:r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EB8F9" w14:textId="77777777" w:rsidR="00151CFD" w:rsidRDefault="00000000">
            <w:pPr>
              <w:jc w:val="center"/>
            </w:pPr>
            <w:r>
              <w:rPr>
                <w:b/>
                <w:bCs/>
              </w:rPr>
              <w:t>Ціна за одиницю, грн (включаючи доставку, завантаження, розвантаження, додаткові послуги), без ПДВ</w:t>
            </w:r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B1687" w14:textId="77777777" w:rsidR="00151CFD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Загальна ціна, грн, без ПДВ</w:t>
            </w:r>
          </w:p>
        </w:tc>
      </w:tr>
      <w:tr w:rsidR="00151CFD" w14:paraId="15A9F309" w14:textId="77777777">
        <w:tc>
          <w:tcPr>
            <w:tcW w:w="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604E6" w14:textId="77777777" w:rsidR="00151C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3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6A7B9" w14:textId="77777777" w:rsidR="00151CFD" w:rsidRDefault="00000000">
            <w:r>
              <w:t>Розширений гігієнічний набір</w:t>
            </w:r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D3895" w14:textId="77777777" w:rsidR="00151CF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800</w:t>
            </w:r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04D78" w14:textId="77777777" w:rsidR="00151CFD" w:rsidRDefault="00151C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8EE46" w14:textId="77777777" w:rsidR="00151CFD" w:rsidRDefault="00151C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151CFD" w14:paraId="749FF934" w14:textId="77777777">
        <w:trPr>
          <w:trHeight w:val="420"/>
        </w:trPr>
        <w:tc>
          <w:tcPr>
            <w:tcW w:w="5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D60A2" w14:textId="77777777" w:rsidR="00151CFD" w:rsidRDefault="00151C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699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101D0" w14:textId="77777777" w:rsidR="00151CFD" w:rsidRDefault="00000000">
            <w:r>
              <w:rPr>
                <w:b/>
                <w:bCs/>
              </w:rPr>
              <w:t>ЗАГАЛЬНА СУМА ЦІНОВИХ ПРОПОЗИЦІЙ БЕЗ ПДВ</w:t>
            </w:r>
          </w:p>
        </w:tc>
        <w:tc>
          <w:tcPr>
            <w:tcW w:w="1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F7608" w14:textId="77777777" w:rsidR="00151CFD" w:rsidRDefault="00151C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8283A19" w14:textId="77777777" w:rsidR="00151CFD" w:rsidRDefault="00151CFD"/>
    <w:p w14:paraId="7A49B4CF" w14:textId="77777777" w:rsidR="00151CFD" w:rsidRDefault="00000000">
      <w:pPr>
        <w:spacing w:before="240" w:after="240"/>
        <w:rPr>
          <w:b/>
          <w:bCs/>
        </w:rPr>
      </w:pPr>
      <w:r>
        <w:rPr>
          <w:b/>
          <w:bCs/>
        </w:rPr>
        <w:t>Примітки:</w:t>
      </w:r>
    </w:p>
    <w:p w14:paraId="78AA6055" w14:textId="77777777" w:rsidR="00151CFD" w:rsidRDefault="00000000">
      <w:pPr>
        <w:spacing w:before="240" w:after="240"/>
      </w:pPr>
      <w:r>
        <w:rPr>
          <w:b/>
          <w:bCs/>
        </w:rPr>
        <w:t>1:</w:t>
      </w:r>
      <w:r>
        <w:t xml:space="preserve"> у разі розбіжності між сумою, підрахованою шляхом перемноження ціни за одиницю на кількість, та загальною ціною, чинною вважається ціна, вирахувана на основі ціни за одиницю.</w:t>
      </w:r>
    </w:p>
    <w:p w14:paraId="3B3E95E4" w14:textId="77777777" w:rsidR="00151CFD" w:rsidRDefault="00000000">
      <w:pPr>
        <w:spacing w:before="240" w:after="240"/>
      </w:pPr>
      <w:r>
        <w:rPr>
          <w:b/>
          <w:bCs/>
        </w:rPr>
        <w:t>2. Строк дії цінової пропозиції:</w:t>
      </w:r>
      <w:r>
        <w:t xml:space="preserve"> 30 днів з дати кінцевого терміну отримання пропозицій.</w:t>
      </w:r>
    </w:p>
    <w:p w14:paraId="6B090CCA" w14:textId="77777777" w:rsidR="00151CFD" w:rsidRDefault="00000000">
      <w:pPr>
        <w:spacing w:before="240" w:after="240"/>
      </w:pPr>
      <w:r>
        <w:rPr>
          <w:b/>
          <w:bCs/>
        </w:rPr>
        <w:t>3. Фіксована ціна:</w:t>
      </w:r>
      <w:r>
        <w:t xml:space="preserve"> ціна включає усі податки, доставку, завантаження, розвантаження, додаткові послуги та не підлягає зміні.</w:t>
      </w:r>
    </w:p>
    <w:p w14:paraId="553C8DBA" w14:textId="77777777" w:rsidR="00151CFD" w:rsidRDefault="00000000">
      <w:pPr>
        <w:spacing w:before="240" w:after="240"/>
      </w:pPr>
      <w:r>
        <w:rPr>
          <w:b/>
          <w:bCs/>
        </w:rPr>
        <w:t>4. Строк  умови та адреса постачання:</w:t>
      </w:r>
      <w:r>
        <w:t xml:space="preserve"> постачання товарів з усіма документами здійснюється протягом 7 календарних днів з дати підписання </w:t>
      </w:r>
      <w:proofErr w:type="spellStart"/>
      <w:r>
        <w:t>Договору.Адреса</w:t>
      </w:r>
      <w:proofErr w:type="spellEnd"/>
      <w:r>
        <w:t xml:space="preserve"> постачання місто </w:t>
      </w:r>
      <w:proofErr w:type="spellStart"/>
      <w:r>
        <w:t>Харків,вул</w:t>
      </w:r>
      <w:proofErr w:type="spellEnd"/>
      <w:r>
        <w:t xml:space="preserve"> Калініна 31.</w:t>
      </w:r>
    </w:p>
    <w:p w14:paraId="0F160B97" w14:textId="77777777" w:rsidR="00151CFD" w:rsidRDefault="00000000">
      <w:pPr>
        <w:spacing w:before="240" w:after="240"/>
      </w:pPr>
      <w:r>
        <w:rPr>
          <w:b/>
          <w:bCs/>
        </w:rPr>
        <w:t>5. Умови оплати:</w:t>
      </w:r>
      <w:r>
        <w:t xml:space="preserve"> 50% від загальної ціни поставлених товарів сплачується Замовником впродовж 5 (</w:t>
      </w:r>
      <w:proofErr w:type="spellStart"/>
      <w:r>
        <w:t>пʼяти</w:t>
      </w:r>
      <w:proofErr w:type="spellEnd"/>
      <w:r>
        <w:t>) банківських днів з моменту отримання рахунку. 50% остаточного розрахунку здійснюється Замовником впродовж 5 (</w:t>
      </w:r>
      <w:proofErr w:type="spellStart"/>
      <w:r>
        <w:t>пʼяти</w:t>
      </w:r>
      <w:proofErr w:type="spellEnd"/>
      <w:r>
        <w:t>) банківських днів з моменту отримання товару.</w:t>
      </w:r>
    </w:p>
    <w:p w14:paraId="5BC74C5D" w14:textId="77777777" w:rsidR="00151CFD" w:rsidRDefault="00000000">
      <w:pPr>
        <w:spacing w:before="240" w:after="240"/>
      </w:pPr>
      <w:r>
        <w:rPr>
          <w:b/>
          <w:bCs/>
        </w:rPr>
        <w:lastRenderedPageBreak/>
        <w:t>6. Гарантійні зобов’язання:</w:t>
      </w:r>
      <w:r>
        <w:t xml:space="preserve"> товар має бути забезпечений гарантією Постачальника відповідно до норм чинного законодавства України.</w:t>
      </w:r>
    </w:p>
    <w:p w14:paraId="07C96195" w14:textId="77777777" w:rsidR="00151CFD" w:rsidRDefault="00151CFD"/>
    <w:sectPr w:rsidR="00151C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80CEF" w14:textId="77777777" w:rsidR="007F5ABF" w:rsidRDefault="007F5ABF">
      <w:pPr>
        <w:spacing w:line="240" w:lineRule="auto"/>
      </w:pPr>
      <w:r>
        <w:separator/>
      </w:r>
    </w:p>
  </w:endnote>
  <w:endnote w:type="continuationSeparator" w:id="0">
    <w:p w14:paraId="6CE56B00" w14:textId="77777777" w:rsidR="007F5ABF" w:rsidRDefault="007F5A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B2E8C8A-58CC-4478-9A3C-78103506979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70F1500-3F63-409B-8CF4-E73268F403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0237E" w14:textId="77777777" w:rsidR="00151CFD" w:rsidRDefault="00151CF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A6462" w14:textId="77777777" w:rsidR="00151CFD" w:rsidRDefault="00151CF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BF6B9" w14:textId="77777777" w:rsidR="00151CFD" w:rsidRDefault="00151CF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AAFF1" w14:textId="77777777" w:rsidR="007F5ABF" w:rsidRDefault="007F5ABF">
      <w:pPr>
        <w:spacing w:line="240" w:lineRule="auto"/>
      </w:pPr>
      <w:r>
        <w:separator/>
      </w:r>
    </w:p>
  </w:footnote>
  <w:footnote w:type="continuationSeparator" w:id="0">
    <w:p w14:paraId="7243718D" w14:textId="77777777" w:rsidR="007F5ABF" w:rsidRDefault="007F5AB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01322" w14:textId="77777777" w:rsidR="00151CFD" w:rsidRDefault="00151CF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85044" w14:textId="77777777" w:rsidR="00151C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4CB4633" wp14:editId="0550CFE6">
          <wp:extent cx="2603461" cy="1043610"/>
          <wp:effectExtent l="0" t="0" r="0" b="0"/>
          <wp:docPr id="2" name="image1.png" descr="A black background with a black squar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a black square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03461" cy="10436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70E07" w14:textId="77777777" w:rsidR="00151CFD" w:rsidRDefault="00151CF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85672"/>
    <w:multiLevelType w:val="multilevel"/>
    <w:tmpl w:val="50961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B1552B"/>
    <w:multiLevelType w:val="multilevel"/>
    <w:tmpl w:val="3F783B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83046792">
    <w:abstractNumId w:val="0"/>
  </w:num>
  <w:num w:numId="2" w16cid:durableId="112284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CFD"/>
    <w:rsid w:val="00151CFD"/>
    <w:rsid w:val="006E55E4"/>
    <w:rsid w:val="007F5ABF"/>
    <w:rsid w:val="00F1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C5A3A"/>
  <w15:docId w15:val="{F49C74B8-E58C-47BA-AD32-B9FA7D14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a5">
    <w:name w:val="header"/>
    <w:link w:val="a6"/>
    <w:uiPriority w:val="99"/>
    <w:unhideWhenUsed/>
    <w:rsid w:val="005777C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77C5"/>
  </w:style>
  <w:style w:type="paragraph" w:styleId="a7">
    <w:name w:val="footer"/>
    <w:link w:val="a8"/>
    <w:uiPriority w:val="99"/>
    <w:unhideWhenUsed/>
    <w:rsid w:val="005777C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77C5"/>
  </w:style>
  <w:style w:type="paragraph" w:styleId="a9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527ykKa19gGRsw6s5V0zBKO/0Q==">CgMxLjAyDmguN2k0OTY4NWc2a2syOAByITExVmZNR29KMGFiNmtkSkJYSThFQjk3c0JpRE9QTm1zTw==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2598</Characters>
  <Application>Microsoft Office Word</Application>
  <DocSecurity>0</DocSecurity>
  <Lines>21</Lines>
  <Paragraphs>6</Paragraphs>
  <ScaleCrop>false</ScaleCrop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Nataliia Nazaryna</cp:lastModifiedBy>
  <cp:revision>2</cp:revision>
  <dcterms:created xsi:type="dcterms:W3CDTF">2026-02-23T14:34:00Z</dcterms:created>
  <dcterms:modified xsi:type="dcterms:W3CDTF">2026-02-23T14:34:00Z</dcterms:modified>
</cp:coreProperties>
</file>