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F778" w14:textId="77777777" w:rsidR="004C316C" w:rsidRPr="00E34956" w:rsidRDefault="004C316C">
      <w:pPr>
        <w:spacing w:line="276" w:lineRule="auto"/>
        <w:ind w:left="4956" w:hanging="6"/>
        <w:jc w:val="center"/>
        <w:rPr>
          <w:rFonts w:ascii="Source Sans Pro" w:eastAsia="Arial" w:hAnsi="Source Sans Pro" w:cs="Arial"/>
          <w:b/>
          <w:sz w:val="22"/>
          <w:szCs w:val="22"/>
        </w:rPr>
      </w:pPr>
    </w:p>
    <w:tbl>
      <w:tblPr>
        <w:tblW w:w="10942" w:type="dxa"/>
        <w:tblInd w:w="-142" w:type="dxa"/>
        <w:tblLayout w:type="fixed"/>
        <w:tblLook w:val="0400" w:firstRow="0" w:lastRow="0" w:firstColumn="0" w:lastColumn="0" w:noHBand="0" w:noVBand="1"/>
      </w:tblPr>
      <w:tblGrid>
        <w:gridCol w:w="142"/>
        <w:gridCol w:w="3256"/>
        <w:gridCol w:w="2125"/>
        <w:gridCol w:w="109"/>
        <w:gridCol w:w="2015"/>
        <w:gridCol w:w="3122"/>
        <w:gridCol w:w="173"/>
      </w:tblGrid>
      <w:tr w:rsidR="004C316C" w:rsidRPr="002B5693" w14:paraId="6725E974" w14:textId="77777777" w:rsidTr="00E34956">
        <w:tc>
          <w:tcPr>
            <w:tcW w:w="5632" w:type="dxa"/>
            <w:gridSpan w:val="4"/>
          </w:tcPr>
          <w:p w14:paraId="70239513" w14:textId="77777777" w:rsidR="004C316C" w:rsidRPr="00E34956" w:rsidRDefault="00000000" w:rsidP="001D5004">
            <w:pPr>
              <w:ind w:right="170" w:hanging="6"/>
              <w:jc w:val="center"/>
              <w:rPr>
                <w:rFonts w:ascii="Source Sans Pro" w:eastAsia="Arial" w:hAnsi="Source Sans Pro" w:cs="Arial"/>
                <w:b/>
                <w:sz w:val="22"/>
                <w:szCs w:val="22"/>
              </w:rPr>
            </w:pPr>
            <w:r w:rsidRPr="00E34956">
              <w:rPr>
                <w:rFonts w:ascii="Source Sans Pro" w:eastAsia="Arial" w:hAnsi="Source Sans Pro" w:cs="Arial"/>
                <w:b/>
                <w:sz w:val="22"/>
                <w:szCs w:val="22"/>
              </w:rPr>
              <w:t xml:space="preserve">Terms and conditions for the </w:t>
            </w:r>
          </w:p>
          <w:p w14:paraId="201AFBFB" w14:textId="3B8C4B7D" w:rsidR="004C316C" w:rsidRPr="00E34956" w:rsidRDefault="00000000" w:rsidP="001D5004">
            <w:pPr>
              <w:pStyle w:val="Normal0"/>
              <w:ind w:left="240"/>
              <w:jc w:val="center"/>
              <w:rPr>
                <w:rFonts w:ascii="Source Sans Pro" w:eastAsia="Arial" w:hAnsi="Source Sans Pro" w:cs="Arial"/>
                <w:b/>
                <w:bCs/>
                <w:color w:val="000000" w:themeColor="text1"/>
                <w:sz w:val="22"/>
                <w:szCs w:val="22"/>
                <w:lang w:val="uk-UA"/>
              </w:rPr>
            </w:pPr>
            <w:r w:rsidRPr="00E34956">
              <w:rPr>
                <w:rFonts w:ascii="Source Sans Pro" w:eastAsia="Arial" w:hAnsi="Source Sans Pro" w:cs="Arial"/>
                <w:b/>
                <w:sz w:val="22"/>
                <w:szCs w:val="22"/>
              </w:rPr>
              <w:t>CALL FOR TENDERS №</w:t>
            </w:r>
            <w:r w:rsidR="00A97BA2">
              <w:rPr>
                <w:rFonts w:ascii="Source Sans Pro" w:eastAsia="Arial" w:hAnsi="Source Sans Pro" w:cs="Arial"/>
                <w:b/>
                <w:bCs/>
                <w:sz w:val="22"/>
                <w:szCs w:val="22"/>
                <w:lang w:val="uk-UA"/>
              </w:rPr>
              <w:t>30</w:t>
            </w:r>
            <w:r w:rsidR="00A97BA2" w:rsidRPr="004073B8">
              <w:rPr>
                <w:rFonts w:ascii="Source Sans Pro" w:eastAsia="Arial" w:hAnsi="Source Sans Pro" w:cs="Arial"/>
                <w:b/>
                <w:bCs/>
                <w:sz w:val="22"/>
                <w:szCs w:val="22"/>
                <w:lang w:val="uk-UA"/>
              </w:rPr>
              <w:t>/01</w:t>
            </w:r>
            <w:r w:rsidR="00A97BA2">
              <w:rPr>
                <w:rFonts w:ascii="Source Sans Pro" w:eastAsia="Arial" w:hAnsi="Source Sans Pro" w:cs="Arial"/>
                <w:b/>
                <w:bCs/>
                <w:sz w:val="22"/>
                <w:szCs w:val="22"/>
              </w:rPr>
              <w:t>DED</w:t>
            </w:r>
            <w:r w:rsidR="00A97BA2">
              <w:rPr>
                <w:rFonts w:ascii="Source Sans Pro" w:eastAsia="Arial" w:hAnsi="Source Sans Pro" w:cs="Arial"/>
                <w:b/>
                <w:bCs/>
                <w:sz w:val="22"/>
                <w:szCs w:val="22"/>
                <w:lang w:val="uk-UA"/>
              </w:rPr>
              <w:t xml:space="preserve"> </w:t>
            </w:r>
            <w:r w:rsidRPr="00E34956">
              <w:rPr>
                <w:rFonts w:ascii="Source Sans Pro" w:eastAsia="Arial" w:hAnsi="Source Sans Pro" w:cs="Arial"/>
                <w:b/>
                <w:bCs/>
                <w:color w:val="000000" w:themeColor="text1"/>
                <w:sz w:val="22"/>
                <w:szCs w:val="22"/>
              </w:rPr>
              <w:t>dd</w:t>
            </w:r>
            <w:r w:rsidRPr="00E34956">
              <w:rPr>
                <w:rFonts w:ascii="Source Sans Pro" w:eastAsia="Arial" w:hAnsi="Source Sans Pro" w:cs="Arial"/>
                <w:b/>
                <w:bCs/>
                <w:color w:val="000000" w:themeColor="text1"/>
                <w:sz w:val="22"/>
                <w:szCs w:val="22"/>
                <w:lang w:val="uk-UA"/>
              </w:rPr>
              <w:t xml:space="preserve"> </w:t>
            </w:r>
          </w:p>
          <w:p w14:paraId="5BAE3257" w14:textId="10491E8D" w:rsidR="004C316C" w:rsidRPr="00E34956" w:rsidRDefault="00A97BA2" w:rsidP="003D41DB">
            <w:pPr>
              <w:pStyle w:val="Normal0"/>
              <w:ind w:left="240"/>
              <w:jc w:val="center"/>
              <w:rPr>
                <w:rFonts w:ascii="Source Sans Pro" w:eastAsia="Arial" w:hAnsi="Source Sans Pro" w:cs="Arial"/>
                <w:b/>
                <w:bCs/>
                <w:sz w:val="22"/>
                <w:szCs w:val="22"/>
              </w:rPr>
            </w:pPr>
            <w:r>
              <w:rPr>
                <w:rFonts w:ascii="Source Sans Pro" w:eastAsia="Arial" w:hAnsi="Source Sans Pro" w:cs="Arial"/>
                <w:b/>
                <w:bCs/>
                <w:sz w:val="22"/>
                <w:szCs w:val="22"/>
                <w:lang w:val="uk-UA"/>
              </w:rPr>
              <w:t>30</w:t>
            </w:r>
            <w:r w:rsidR="00E34956">
              <w:rPr>
                <w:rFonts w:ascii="Source Sans Pro" w:eastAsia="Arial" w:hAnsi="Source Sans Pro" w:cs="Arial"/>
                <w:b/>
                <w:bCs/>
                <w:sz w:val="22"/>
                <w:szCs w:val="22"/>
              </w:rPr>
              <w:t>.01.2026</w:t>
            </w:r>
          </w:p>
          <w:p w14:paraId="5BDA1BB4" w14:textId="77777777" w:rsidR="003D41DB" w:rsidRPr="00E34956" w:rsidRDefault="003D41DB" w:rsidP="003D41DB">
            <w:pPr>
              <w:pStyle w:val="Normal0"/>
              <w:ind w:left="240"/>
              <w:jc w:val="center"/>
              <w:rPr>
                <w:rFonts w:ascii="Source Sans Pro" w:eastAsia="Arial" w:hAnsi="Source Sans Pro" w:cs="Arial"/>
                <w:b/>
                <w:bCs/>
                <w:color w:val="000000"/>
                <w:sz w:val="22"/>
                <w:szCs w:val="22"/>
                <w:u w:val="single"/>
              </w:rPr>
            </w:pPr>
          </w:p>
          <w:p w14:paraId="44CE0B32" w14:textId="77777777" w:rsidR="004C316C" w:rsidRPr="00E34956" w:rsidRDefault="00000000" w:rsidP="001D5004">
            <w:pPr>
              <w:ind w:right="170"/>
              <w:jc w:val="center"/>
              <w:rPr>
                <w:rFonts w:ascii="Source Sans Pro" w:eastAsia="Arial" w:hAnsi="Source Sans Pro" w:cs="Arial"/>
                <w:sz w:val="22"/>
                <w:szCs w:val="22"/>
                <w:lang w:val="uk-UA"/>
              </w:rPr>
            </w:pPr>
            <w:r w:rsidRPr="00E34956">
              <w:rPr>
                <w:rFonts w:ascii="Source Sans Pro" w:eastAsia="Arial" w:hAnsi="Source Sans Pro" w:cs="Arial"/>
                <w:sz w:val="22"/>
                <w:szCs w:val="22"/>
              </w:rPr>
              <w:t xml:space="preserve">Representative office of ARCHE NOVA in Ukraine project number: </w:t>
            </w:r>
          </w:p>
          <w:p w14:paraId="2F9063F8" w14:textId="2BB0DB6C" w:rsidR="004C316C" w:rsidRPr="00E34956" w:rsidRDefault="00000000" w:rsidP="001D5004">
            <w:pPr>
              <w:ind w:right="170"/>
              <w:jc w:val="center"/>
              <w:rPr>
                <w:rFonts w:ascii="Source Sans Pro" w:eastAsia="Arial" w:hAnsi="Source Sans Pro" w:cs="Arial"/>
                <w:sz w:val="22"/>
                <w:szCs w:val="22"/>
                <w:u w:val="single"/>
              </w:rPr>
            </w:pPr>
            <w:r w:rsidRPr="00E34956">
              <w:rPr>
                <w:rFonts w:ascii="Source Sans Pro" w:eastAsia="Arial" w:hAnsi="Source Sans Pro" w:cs="Arial"/>
                <w:sz w:val="22"/>
                <w:szCs w:val="22"/>
                <w:u w:val="single"/>
              </w:rPr>
              <w:t>UA-2</w:t>
            </w:r>
            <w:r w:rsidR="00962BBA" w:rsidRPr="00E34956">
              <w:rPr>
                <w:rFonts w:ascii="Source Sans Pro" w:eastAsia="Arial" w:hAnsi="Source Sans Pro" w:cs="Arial"/>
                <w:sz w:val="22"/>
                <w:szCs w:val="22"/>
                <w:u w:val="single"/>
              </w:rPr>
              <w:t>2</w:t>
            </w:r>
            <w:r w:rsidRPr="00E34956">
              <w:rPr>
                <w:rFonts w:ascii="Source Sans Pro" w:eastAsia="Arial" w:hAnsi="Source Sans Pro" w:cs="Arial"/>
                <w:sz w:val="22"/>
                <w:szCs w:val="22"/>
                <w:u w:val="single"/>
              </w:rPr>
              <w:t>-</w:t>
            </w:r>
            <w:r w:rsidR="00962BBA" w:rsidRPr="00E34956">
              <w:rPr>
                <w:rFonts w:ascii="Source Sans Pro" w:eastAsia="Arial" w:hAnsi="Source Sans Pro" w:cs="Arial"/>
                <w:sz w:val="22"/>
                <w:szCs w:val="22"/>
                <w:u w:val="single"/>
              </w:rPr>
              <w:t>BMZ</w:t>
            </w:r>
            <w:r w:rsidRPr="00E34956">
              <w:rPr>
                <w:rFonts w:ascii="Source Sans Pro" w:eastAsia="Arial" w:hAnsi="Source Sans Pro" w:cs="Arial"/>
                <w:sz w:val="22"/>
                <w:szCs w:val="22"/>
                <w:u w:val="single"/>
              </w:rPr>
              <w:t>-01</w:t>
            </w:r>
          </w:p>
          <w:p w14:paraId="50DC0C54" w14:textId="4B0A7A01" w:rsidR="00FA3DA9" w:rsidRPr="00E34956" w:rsidRDefault="00000000" w:rsidP="001D5004">
            <w:pPr>
              <w:ind w:right="318" w:hanging="6"/>
              <w:rPr>
                <w:rFonts w:ascii="Source Sans Pro" w:eastAsia="Arial" w:hAnsi="Source Sans Pro" w:cs="Arial"/>
                <w:sz w:val="22"/>
                <w:szCs w:val="22"/>
              </w:rPr>
            </w:pPr>
            <w:r w:rsidRPr="00E34956">
              <w:rPr>
                <w:rFonts w:ascii="Source Sans Pro" w:eastAsia="Arial" w:hAnsi="Source Sans Pro" w:cs="Arial"/>
                <w:sz w:val="22"/>
                <w:szCs w:val="22"/>
              </w:rPr>
              <w:t xml:space="preserve"> </w:t>
            </w:r>
          </w:p>
          <w:p w14:paraId="32B928BF" w14:textId="77777777" w:rsidR="004C316C" w:rsidRPr="00E34956" w:rsidRDefault="004C316C" w:rsidP="001D5004">
            <w:pPr>
              <w:ind w:right="318" w:hanging="6"/>
              <w:rPr>
                <w:rFonts w:ascii="Source Sans Pro" w:eastAsia="Arial" w:hAnsi="Source Sans Pro" w:cs="Arial"/>
                <w:sz w:val="22"/>
                <w:szCs w:val="22"/>
              </w:rPr>
            </w:pPr>
          </w:p>
          <w:p w14:paraId="045CE9B4" w14:textId="2A78CAB5" w:rsidR="004C316C" w:rsidRPr="00E34956" w:rsidRDefault="00E34956" w:rsidP="003D41DB">
            <w:pPr>
              <w:ind w:right="170" w:hanging="6"/>
              <w:rPr>
                <w:rFonts w:ascii="Source Sans Pro" w:eastAsia="Arial" w:hAnsi="Source Sans Pro" w:cs="Arial"/>
                <w:b/>
                <w:sz w:val="22"/>
                <w:szCs w:val="22"/>
              </w:rPr>
            </w:pPr>
            <w:r>
              <w:rPr>
                <w:rFonts w:ascii="Source Sans Pro" w:eastAsia="Arial" w:hAnsi="Source Sans Pro" w:cs="Arial"/>
                <w:b/>
                <w:sz w:val="22"/>
                <w:szCs w:val="22"/>
              </w:rPr>
              <w:t xml:space="preserve">       </w:t>
            </w:r>
            <w:r w:rsidRPr="00E34956">
              <w:rPr>
                <w:rFonts w:ascii="Source Sans Pro" w:eastAsia="Arial" w:hAnsi="Source Sans Pro" w:cs="Arial"/>
                <w:b/>
                <w:sz w:val="22"/>
                <w:szCs w:val="22"/>
              </w:rPr>
              <w:t xml:space="preserve">Kyiv  </w:t>
            </w:r>
            <w:r w:rsidRPr="00E34956">
              <w:rPr>
                <w:rFonts w:ascii="Source Sans Pro" w:eastAsia="Arial" w:hAnsi="Source Sans Pro" w:cs="Arial"/>
                <w:sz w:val="22"/>
                <w:szCs w:val="22"/>
              </w:rPr>
              <w:t xml:space="preserve">                                     </w:t>
            </w:r>
            <w:r>
              <w:rPr>
                <w:rFonts w:ascii="Source Sans Pro" w:eastAsia="Arial" w:hAnsi="Source Sans Pro" w:cs="Arial"/>
                <w:sz w:val="22"/>
                <w:szCs w:val="22"/>
              </w:rPr>
              <w:t xml:space="preserve">                        </w:t>
            </w:r>
            <w:r w:rsidRPr="00E34956">
              <w:rPr>
                <w:rFonts w:ascii="Source Sans Pro" w:eastAsia="Arial" w:hAnsi="Source Sans Pro" w:cs="Arial"/>
                <w:sz w:val="22"/>
                <w:szCs w:val="22"/>
              </w:rPr>
              <w:t xml:space="preserve">        </w:t>
            </w:r>
            <w:r w:rsidR="00EC3C43" w:rsidRPr="00E34956">
              <w:rPr>
                <w:rFonts w:ascii="Source Sans Pro" w:eastAsia="Arial" w:hAnsi="Source Sans Pro" w:cs="Arial"/>
                <w:sz w:val="22"/>
                <w:szCs w:val="22"/>
              </w:rPr>
              <w:t xml:space="preserve">      </w:t>
            </w:r>
            <w:r w:rsidR="00943B83" w:rsidRPr="00E34956">
              <w:rPr>
                <w:rFonts w:ascii="Source Sans Pro" w:eastAsia="Arial" w:hAnsi="Source Sans Pro" w:cs="Arial"/>
                <w:b/>
                <w:bCs/>
                <w:sz w:val="22"/>
                <w:szCs w:val="22"/>
              </w:rPr>
              <w:t xml:space="preserve"> </w:t>
            </w:r>
            <w:r w:rsidR="00A97BA2">
              <w:rPr>
                <w:rFonts w:ascii="Source Sans Pro" w:eastAsia="Arial" w:hAnsi="Source Sans Pro" w:cs="Arial"/>
                <w:b/>
                <w:bCs/>
                <w:sz w:val="22"/>
                <w:szCs w:val="22"/>
                <w:lang w:val="uk-UA"/>
              </w:rPr>
              <w:t>30</w:t>
            </w:r>
            <w:r>
              <w:rPr>
                <w:rFonts w:ascii="Source Sans Pro" w:eastAsia="Arial" w:hAnsi="Source Sans Pro" w:cs="Arial"/>
                <w:b/>
                <w:bCs/>
                <w:sz w:val="22"/>
                <w:szCs w:val="22"/>
              </w:rPr>
              <w:t>.01.2026</w:t>
            </w:r>
          </w:p>
          <w:p w14:paraId="7B7E4859" w14:textId="77777777" w:rsidR="004C316C" w:rsidRPr="00E34956" w:rsidRDefault="004C316C" w:rsidP="001D5004">
            <w:pPr>
              <w:ind w:right="170" w:hanging="6"/>
              <w:rPr>
                <w:rFonts w:ascii="Source Sans Pro" w:eastAsia="Arial" w:hAnsi="Source Sans Pro" w:cs="Arial"/>
                <w:b/>
                <w:sz w:val="22"/>
                <w:szCs w:val="22"/>
              </w:rPr>
            </w:pPr>
          </w:p>
          <w:p w14:paraId="36AA73BF" w14:textId="3E394690" w:rsidR="004C316C" w:rsidRPr="00E34956" w:rsidRDefault="00000000" w:rsidP="00DF6B70">
            <w:pPr>
              <w:pStyle w:val="Normal0"/>
              <w:ind w:left="240"/>
              <w:jc w:val="both"/>
              <w:rPr>
                <w:rFonts w:ascii="Source Sans Pro" w:eastAsia="Arial" w:hAnsi="Source Sans Pro" w:cs="Arial"/>
                <w:b/>
                <w:bCs/>
                <w:sz w:val="22"/>
                <w:szCs w:val="22"/>
                <w:lang w:val="uk-UA"/>
              </w:rPr>
            </w:pPr>
            <w:r w:rsidRPr="00E34956">
              <w:rPr>
                <w:rFonts w:ascii="Source Sans Pro" w:eastAsia="Arial" w:hAnsi="Source Sans Pro" w:cs="Arial"/>
                <w:sz w:val="22"/>
                <w:szCs w:val="22"/>
              </w:rPr>
              <w:t>These Terms and conditions of the Call for Tenders</w:t>
            </w:r>
            <w:r w:rsidR="005E5E1C" w:rsidRPr="00E34956">
              <w:rPr>
                <w:rFonts w:ascii="Source Sans Pro" w:eastAsia="Arial" w:hAnsi="Source Sans Pro" w:cs="Arial"/>
                <w:sz w:val="22"/>
                <w:szCs w:val="22"/>
              </w:rPr>
              <w:t xml:space="preserve"> </w:t>
            </w:r>
            <w:r w:rsidRPr="00E34956">
              <w:rPr>
                <w:rFonts w:ascii="Source Sans Pro" w:eastAsia="Arial" w:hAnsi="Source Sans Pro" w:cs="Arial"/>
                <w:b/>
                <w:bCs/>
                <w:sz w:val="22"/>
                <w:szCs w:val="22"/>
                <w:lang w:val="uk-UA"/>
              </w:rPr>
              <w:t>№</w:t>
            </w:r>
            <w:r w:rsidR="00A97BA2">
              <w:rPr>
                <w:rFonts w:ascii="Source Sans Pro" w:eastAsia="Arial" w:hAnsi="Source Sans Pro" w:cs="Arial"/>
                <w:b/>
                <w:bCs/>
                <w:sz w:val="22"/>
                <w:szCs w:val="22"/>
                <w:lang w:val="uk-UA"/>
              </w:rPr>
              <w:t>30</w:t>
            </w:r>
            <w:r w:rsidR="00A97BA2" w:rsidRPr="004073B8">
              <w:rPr>
                <w:rFonts w:ascii="Source Sans Pro" w:eastAsia="Arial" w:hAnsi="Source Sans Pro" w:cs="Arial"/>
                <w:b/>
                <w:bCs/>
                <w:sz w:val="22"/>
                <w:szCs w:val="22"/>
                <w:lang w:val="uk-UA"/>
              </w:rPr>
              <w:t>/01</w:t>
            </w:r>
            <w:r w:rsidR="00A97BA2">
              <w:rPr>
                <w:rFonts w:ascii="Source Sans Pro" w:eastAsia="Arial" w:hAnsi="Source Sans Pro" w:cs="Arial"/>
                <w:b/>
                <w:bCs/>
                <w:sz w:val="22"/>
                <w:szCs w:val="22"/>
              </w:rPr>
              <w:t>DED</w:t>
            </w:r>
            <w:r w:rsidR="00A97BA2">
              <w:rPr>
                <w:rFonts w:ascii="Source Sans Pro" w:eastAsia="Arial" w:hAnsi="Source Sans Pro" w:cs="Arial"/>
                <w:b/>
                <w:bCs/>
                <w:sz w:val="22"/>
                <w:szCs w:val="22"/>
                <w:lang w:val="uk-UA"/>
              </w:rPr>
              <w:t xml:space="preserve"> </w:t>
            </w:r>
            <w:r w:rsidR="00DF6B70" w:rsidRPr="00E34956">
              <w:rPr>
                <w:rFonts w:ascii="Source Sans Pro" w:eastAsia="Arial" w:hAnsi="Source Sans Pro" w:cs="Arial"/>
                <w:b/>
                <w:bCs/>
                <w:color w:val="000000" w:themeColor="text1"/>
                <w:sz w:val="22"/>
                <w:szCs w:val="22"/>
              </w:rPr>
              <w:t>dd</w:t>
            </w:r>
            <w:r w:rsidR="00DF6B70" w:rsidRPr="00E34956">
              <w:rPr>
                <w:rFonts w:ascii="Source Sans Pro" w:eastAsia="Arial" w:hAnsi="Source Sans Pro" w:cs="Arial"/>
                <w:b/>
                <w:bCs/>
                <w:color w:val="000000" w:themeColor="text1"/>
                <w:sz w:val="22"/>
                <w:szCs w:val="22"/>
                <w:lang w:val="uk-UA"/>
              </w:rPr>
              <w:t xml:space="preserve"> </w:t>
            </w:r>
            <w:r w:rsidR="00A97BA2">
              <w:rPr>
                <w:rFonts w:ascii="Source Sans Pro" w:eastAsia="Arial" w:hAnsi="Source Sans Pro" w:cs="Arial"/>
                <w:b/>
                <w:bCs/>
                <w:sz w:val="22"/>
                <w:szCs w:val="22"/>
                <w:lang w:val="uk-UA"/>
              </w:rPr>
              <w:t>30</w:t>
            </w:r>
            <w:r w:rsidR="00E34956">
              <w:rPr>
                <w:rFonts w:ascii="Source Sans Pro" w:eastAsia="Arial" w:hAnsi="Source Sans Pro" w:cs="Arial"/>
                <w:b/>
                <w:bCs/>
                <w:sz w:val="22"/>
                <w:szCs w:val="22"/>
              </w:rPr>
              <w:t>.01.2026</w:t>
            </w:r>
            <w:r w:rsidRPr="00E34956">
              <w:rPr>
                <w:rFonts w:ascii="Source Sans Pro" w:eastAsia="Arial" w:hAnsi="Source Sans Pro" w:cs="Arial"/>
                <w:sz w:val="22"/>
                <w:szCs w:val="22"/>
              </w:rPr>
              <w:t>(hereinafter “</w:t>
            </w:r>
            <w:r w:rsidRPr="00E34956">
              <w:rPr>
                <w:rFonts w:ascii="Source Sans Pro" w:eastAsia="Arial" w:hAnsi="Source Sans Pro" w:cs="Arial"/>
                <w:b/>
                <w:sz w:val="22"/>
                <w:szCs w:val="22"/>
              </w:rPr>
              <w:t>Tender conditions</w:t>
            </w:r>
            <w:r w:rsidRPr="00E34956">
              <w:rPr>
                <w:rFonts w:ascii="Source Sans Pro" w:eastAsia="Arial" w:hAnsi="Source Sans Pro" w:cs="Arial"/>
                <w:sz w:val="22"/>
                <w:szCs w:val="22"/>
              </w:rPr>
              <w:t>”)</w:t>
            </w:r>
            <w:r w:rsidRPr="00E34956">
              <w:rPr>
                <w:rFonts w:ascii="Source Sans Pro" w:eastAsia="Arial" w:hAnsi="Source Sans Pro" w:cs="Arial"/>
                <w:b/>
                <w:sz w:val="22"/>
                <w:szCs w:val="22"/>
              </w:rPr>
              <w:t xml:space="preserve"> </w:t>
            </w:r>
            <w:r w:rsidRPr="00E34956">
              <w:rPr>
                <w:rFonts w:ascii="Source Sans Pro" w:eastAsia="Arial" w:hAnsi="Source Sans Pro" w:cs="Arial"/>
                <w:sz w:val="22"/>
                <w:szCs w:val="22"/>
              </w:rPr>
              <w:t>set forth the order, conditions, rights and obligations of Representative office of ARCHE NOVA in Ukraine and Tender Participants for procurement procedures on selections of the supplier/contractor described in Invitation to Bid. Signing of the Tender conditions confirms the acknowledgment of the Tender conditions, all Annexes and any related documents of Tender conditions by the Participant and is understood as an Contract to comply with these Tender conditions.</w:t>
            </w:r>
          </w:p>
        </w:tc>
        <w:tc>
          <w:tcPr>
            <w:tcW w:w="5310" w:type="dxa"/>
            <w:gridSpan w:val="3"/>
          </w:tcPr>
          <w:p w14:paraId="44273224" w14:textId="77777777" w:rsidR="004C316C" w:rsidRPr="00E34956" w:rsidRDefault="00000000" w:rsidP="001D5004">
            <w:pPr>
              <w:ind w:right="170" w:hanging="6"/>
              <w:jc w:val="center"/>
              <w:rPr>
                <w:rFonts w:ascii="Source Sans Pro" w:eastAsia="Arial" w:hAnsi="Source Sans Pro" w:cs="Arial"/>
                <w:b/>
                <w:color w:val="000000"/>
                <w:sz w:val="22"/>
                <w:szCs w:val="22"/>
                <w:lang w:val="uk-UA"/>
              </w:rPr>
            </w:pPr>
            <w:r w:rsidRPr="00E34956">
              <w:rPr>
                <w:rFonts w:ascii="Source Sans Pro" w:eastAsia="Arial" w:hAnsi="Source Sans Pro" w:cs="Arial"/>
                <w:b/>
                <w:color w:val="000000"/>
                <w:sz w:val="22"/>
                <w:szCs w:val="22"/>
                <w:lang w:val="uk-UA"/>
              </w:rPr>
              <w:t xml:space="preserve">Умови </w:t>
            </w:r>
          </w:p>
          <w:p w14:paraId="2EBB5B0F" w14:textId="24D3DB8B" w:rsidR="004C316C" w:rsidRPr="00E34956" w:rsidRDefault="00000000" w:rsidP="001D5004">
            <w:pPr>
              <w:pStyle w:val="Normal0"/>
              <w:ind w:left="240"/>
              <w:jc w:val="center"/>
              <w:rPr>
                <w:rFonts w:ascii="Source Sans Pro" w:eastAsia="Arial" w:hAnsi="Source Sans Pro" w:cs="Arial"/>
                <w:b/>
                <w:bCs/>
                <w:color w:val="000000" w:themeColor="text1"/>
                <w:sz w:val="22"/>
                <w:szCs w:val="22"/>
                <w:lang w:val="uk-UA"/>
              </w:rPr>
            </w:pPr>
            <w:r w:rsidRPr="00E34956">
              <w:rPr>
                <w:rFonts w:ascii="Source Sans Pro" w:eastAsia="Arial" w:hAnsi="Source Sans Pro" w:cs="Arial"/>
                <w:b/>
                <w:color w:val="000000"/>
                <w:sz w:val="22"/>
                <w:szCs w:val="22"/>
                <w:lang w:val="uk-UA"/>
              </w:rPr>
              <w:t xml:space="preserve">ТЕНДЕРУ </w:t>
            </w:r>
            <w:r w:rsidRPr="00E34956">
              <w:rPr>
                <w:rFonts w:ascii="Source Sans Pro" w:eastAsia="Arial" w:hAnsi="Source Sans Pro" w:cs="Arial"/>
                <w:b/>
                <w:bCs/>
                <w:color w:val="000000" w:themeColor="text1"/>
                <w:sz w:val="22"/>
                <w:szCs w:val="22"/>
                <w:lang w:val="uk-UA"/>
              </w:rPr>
              <w:t>№</w:t>
            </w:r>
            <w:r w:rsidR="00A97BA2">
              <w:rPr>
                <w:rFonts w:ascii="Source Sans Pro" w:eastAsia="Arial" w:hAnsi="Source Sans Pro" w:cs="Arial"/>
                <w:b/>
                <w:bCs/>
                <w:sz w:val="22"/>
                <w:szCs w:val="22"/>
                <w:lang w:val="uk-UA"/>
              </w:rPr>
              <w:t>30</w:t>
            </w:r>
            <w:r w:rsidR="00A97BA2" w:rsidRPr="004073B8">
              <w:rPr>
                <w:rFonts w:ascii="Source Sans Pro" w:eastAsia="Arial" w:hAnsi="Source Sans Pro" w:cs="Arial"/>
                <w:b/>
                <w:bCs/>
                <w:sz w:val="22"/>
                <w:szCs w:val="22"/>
                <w:lang w:val="uk-UA"/>
              </w:rPr>
              <w:t>/01</w:t>
            </w:r>
            <w:r w:rsidR="00A97BA2">
              <w:rPr>
                <w:rFonts w:ascii="Source Sans Pro" w:eastAsia="Arial" w:hAnsi="Source Sans Pro" w:cs="Arial"/>
                <w:b/>
                <w:bCs/>
                <w:sz w:val="22"/>
                <w:szCs w:val="22"/>
              </w:rPr>
              <w:t>DED</w:t>
            </w:r>
            <w:r w:rsidR="00A97BA2">
              <w:rPr>
                <w:rFonts w:ascii="Source Sans Pro" w:eastAsia="Arial" w:hAnsi="Source Sans Pro" w:cs="Arial"/>
                <w:b/>
                <w:bCs/>
                <w:sz w:val="22"/>
                <w:szCs w:val="22"/>
                <w:lang w:val="uk-UA"/>
              </w:rPr>
              <w:t xml:space="preserve"> </w:t>
            </w:r>
            <w:r w:rsidRPr="00E34956">
              <w:rPr>
                <w:rFonts w:ascii="Source Sans Pro" w:eastAsia="Arial" w:hAnsi="Source Sans Pro" w:cs="Arial"/>
                <w:b/>
                <w:bCs/>
                <w:color w:val="000000" w:themeColor="text1"/>
                <w:sz w:val="22"/>
                <w:szCs w:val="22"/>
                <w:lang w:val="uk-UA"/>
              </w:rPr>
              <w:t xml:space="preserve">від </w:t>
            </w:r>
          </w:p>
          <w:p w14:paraId="64A108F7" w14:textId="41117CD3" w:rsidR="004C316C" w:rsidRPr="00E34956" w:rsidRDefault="00A97BA2" w:rsidP="001D5004">
            <w:pPr>
              <w:pStyle w:val="Normal0"/>
              <w:ind w:left="240"/>
              <w:jc w:val="center"/>
              <w:rPr>
                <w:rFonts w:ascii="Source Sans Pro" w:eastAsia="Arial" w:hAnsi="Source Sans Pro" w:cs="Arial"/>
                <w:b/>
                <w:bCs/>
                <w:color w:val="000000"/>
                <w:sz w:val="22"/>
                <w:szCs w:val="22"/>
                <w:u w:val="single"/>
                <w:lang w:val="uk-UA"/>
              </w:rPr>
            </w:pPr>
            <w:r>
              <w:rPr>
                <w:rFonts w:ascii="Source Sans Pro" w:eastAsia="Arial" w:hAnsi="Source Sans Pro" w:cs="Arial"/>
                <w:b/>
                <w:bCs/>
                <w:sz w:val="22"/>
                <w:szCs w:val="22"/>
                <w:lang w:val="ru-RU"/>
              </w:rPr>
              <w:t>30</w:t>
            </w:r>
            <w:r w:rsidR="00E34956">
              <w:rPr>
                <w:rFonts w:ascii="Source Sans Pro" w:eastAsia="Arial" w:hAnsi="Source Sans Pro" w:cs="Arial"/>
                <w:b/>
                <w:bCs/>
                <w:sz w:val="22"/>
                <w:szCs w:val="22"/>
                <w:lang w:val="ru-RU"/>
              </w:rPr>
              <w:t>.01.2026</w:t>
            </w:r>
            <w:r w:rsidR="00943B83" w:rsidRPr="00E34956">
              <w:rPr>
                <w:rFonts w:ascii="Source Sans Pro" w:eastAsia="Arial" w:hAnsi="Source Sans Pro" w:cs="Arial"/>
                <w:b/>
                <w:bCs/>
                <w:color w:val="000000"/>
                <w:sz w:val="22"/>
                <w:szCs w:val="22"/>
                <w:lang w:val="uk-UA"/>
              </w:rPr>
              <w:t>року</w:t>
            </w:r>
          </w:p>
          <w:p w14:paraId="10E1E69E" w14:textId="77777777" w:rsidR="004C316C" w:rsidRPr="00E34956" w:rsidRDefault="004C316C" w:rsidP="001D5004">
            <w:pPr>
              <w:pStyle w:val="Normal0"/>
              <w:ind w:left="240"/>
              <w:jc w:val="center"/>
              <w:rPr>
                <w:rFonts w:ascii="Source Sans Pro" w:eastAsia="Arial" w:hAnsi="Source Sans Pro" w:cs="Arial"/>
                <w:b/>
                <w:bCs/>
                <w:color w:val="000000"/>
                <w:sz w:val="22"/>
                <w:szCs w:val="22"/>
                <w:u w:val="single"/>
                <w:lang w:val="uk-UA"/>
              </w:rPr>
            </w:pPr>
          </w:p>
          <w:p w14:paraId="4558EAAE" w14:textId="77777777" w:rsidR="004C316C" w:rsidRPr="00E34956" w:rsidRDefault="00000000" w:rsidP="001D5004">
            <w:pPr>
              <w:ind w:left="240"/>
              <w:jc w:val="center"/>
              <w:rPr>
                <w:rFonts w:ascii="Source Sans Pro" w:eastAsia="Arial" w:hAnsi="Source Sans Pro" w:cs="Arial"/>
                <w:sz w:val="22"/>
                <w:szCs w:val="22"/>
                <w:lang w:val="uk-UA"/>
              </w:rPr>
            </w:pPr>
            <w:r w:rsidRPr="00E34956">
              <w:rPr>
                <w:rFonts w:ascii="Source Sans Pro" w:eastAsia="Arial" w:hAnsi="Source Sans Pro" w:cs="Arial"/>
                <w:sz w:val="22"/>
                <w:szCs w:val="22"/>
                <w:lang w:val="uk-UA"/>
              </w:rPr>
              <w:t>Номер проекту представництва «</w:t>
            </w:r>
            <w:r w:rsidRPr="00E34956">
              <w:rPr>
                <w:rFonts w:ascii="Source Sans Pro" w:eastAsia="Arial" w:hAnsi="Source Sans Pro" w:cs="Arial"/>
                <w:sz w:val="22"/>
                <w:szCs w:val="22"/>
              </w:rPr>
              <w:t>ARCHE</w:t>
            </w:r>
            <w:r w:rsidRPr="00E34956">
              <w:rPr>
                <w:rFonts w:ascii="Source Sans Pro" w:eastAsia="Arial" w:hAnsi="Source Sans Pro" w:cs="Arial"/>
                <w:sz w:val="22"/>
                <w:szCs w:val="22"/>
                <w:lang w:val="uk-UA"/>
              </w:rPr>
              <w:t xml:space="preserve"> </w:t>
            </w:r>
            <w:r w:rsidRPr="00E34956">
              <w:rPr>
                <w:rFonts w:ascii="Source Sans Pro" w:eastAsia="Arial" w:hAnsi="Source Sans Pro" w:cs="Arial"/>
                <w:sz w:val="22"/>
                <w:szCs w:val="22"/>
              </w:rPr>
              <w:t>NOVA</w:t>
            </w:r>
            <w:r w:rsidRPr="00E34956">
              <w:rPr>
                <w:rFonts w:ascii="Source Sans Pro" w:eastAsia="Arial" w:hAnsi="Source Sans Pro" w:cs="Arial"/>
                <w:sz w:val="22"/>
                <w:szCs w:val="22"/>
                <w:lang w:val="uk-UA"/>
              </w:rPr>
              <w:t xml:space="preserve">» в Україні: </w:t>
            </w:r>
          </w:p>
          <w:p w14:paraId="7F2FE049" w14:textId="35C38162" w:rsidR="004C316C" w:rsidRPr="00E34956" w:rsidRDefault="00000000" w:rsidP="001D5004">
            <w:pPr>
              <w:ind w:left="240"/>
              <w:jc w:val="center"/>
              <w:rPr>
                <w:rFonts w:ascii="Source Sans Pro" w:eastAsia="Arial" w:hAnsi="Source Sans Pro" w:cs="Arial"/>
                <w:sz w:val="22"/>
                <w:szCs w:val="22"/>
                <w:u w:val="single"/>
                <w:lang w:val="uk-UA"/>
              </w:rPr>
            </w:pPr>
            <w:r w:rsidRPr="00E34956">
              <w:rPr>
                <w:rFonts w:ascii="Source Sans Pro" w:eastAsia="Arial" w:hAnsi="Source Sans Pro" w:cs="Arial"/>
                <w:sz w:val="22"/>
                <w:szCs w:val="22"/>
                <w:u w:val="single"/>
              </w:rPr>
              <w:t>UA</w:t>
            </w:r>
            <w:r w:rsidRPr="00E34956">
              <w:rPr>
                <w:rFonts w:ascii="Source Sans Pro" w:eastAsia="Arial" w:hAnsi="Source Sans Pro" w:cs="Arial"/>
                <w:sz w:val="22"/>
                <w:szCs w:val="22"/>
                <w:u w:val="single"/>
                <w:lang w:val="uk-UA"/>
              </w:rPr>
              <w:t>-</w:t>
            </w:r>
            <w:r w:rsidR="00962BBA" w:rsidRPr="00E34956">
              <w:rPr>
                <w:rFonts w:ascii="Source Sans Pro" w:eastAsia="Arial" w:hAnsi="Source Sans Pro" w:cs="Arial"/>
                <w:sz w:val="22"/>
                <w:szCs w:val="22"/>
                <w:u w:val="single"/>
                <w:lang w:val="uk-UA"/>
              </w:rPr>
              <w:t>22</w:t>
            </w:r>
            <w:r w:rsidRPr="00E34956">
              <w:rPr>
                <w:rFonts w:ascii="Source Sans Pro" w:eastAsia="Arial" w:hAnsi="Source Sans Pro" w:cs="Arial"/>
                <w:sz w:val="22"/>
                <w:szCs w:val="22"/>
                <w:u w:val="single"/>
                <w:lang w:val="uk-UA"/>
              </w:rPr>
              <w:t>-</w:t>
            </w:r>
            <w:r w:rsidR="00962BBA" w:rsidRPr="00E34956">
              <w:rPr>
                <w:rFonts w:ascii="Source Sans Pro" w:eastAsia="Arial" w:hAnsi="Source Sans Pro" w:cs="Arial"/>
                <w:sz w:val="22"/>
                <w:szCs w:val="22"/>
                <w:u w:val="single"/>
              </w:rPr>
              <w:t>BMZ</w:t>
            </w:r>
            <w:r w:rsidRPr="00E34956">
              <w:rPr>
                <w:rFonts w:ascii="Source Sans Pro" w:eastAsia="Arial" w:hAnsi="Source Sans Pro" w:cs="Arial"/>
                <w:sz w:val="22"/>
                <w:szCs w:val="22"/>
                <w:u w:val="single"/>
                <w:lang w:val="uk-UA"/>
              </w:rPr>
              <w:t>-01</w:t>
            </w:r>
          </w:p>
          <w:p w14:paraId="55775AB2" w14:textId="77777777" w:rsidR="004C316C" w:rsidRPr="00E34956" w:rsidRDefault="004C316C" w:rsidP="001D5004">
            <w:pPr>
              <w:ind w:right="170" w:hanging="6"/>
              <w:jc w:val="center"/>
              <w:rPr>
                <w:rFonts w:ascii="Source Sans Pro" w:eastAsia="Arial" w:hAnsi="Source Sans Pro" w:cs="Arial"/>
                <w:color w:val="000000"/>
                <w:sz w:val="22"/>
                <w:szCs w:val="22"/>
                <w:u w:val="single"/>
                <w:lang w:val="uk-UA"/>
              </w:rPr>
            </w:pPr>
          </w:p>
          <w:p w14:paraId="1F321563" w14:textId="77777777" w:rsidR="00FA3DA9" w:rsidRPr="00E34956" w:rsidRDefault="00FA3DA9" w:rsidP="001D5004">
            <w:pPr>
              <w:ind w:right="170" w:hanging="6"/>
              <w:jc w:val="center"/>
              <w:rPr>
                <w:rFonts w:ascii="Source Sans Pro" w:eastAsia="Arial" w:hAnsi="Source Sans Pro" w:cs="Arial"/>
                <w:color w:val="000000"/>
                <w:sz w:val="22"/>
                <w:szCs w:val="22"/>
                <w:u w:val="single"/>
                <w:lang w:val="uk-UA"/>
              </w:rPr>
            </w:pPr>
          </w:p>
          <w:p w14:paraId="5EDF36C7" w14:textId="2DFA4EC5" w:rsidR="004C316C" w:rsidRPr="00E34956" w:rsidRDefault="00842007" w:rsidP="003D41DB">
            <w:pPr>
              <w:ind w:right="170" w:hanging="6"/>
              <w:jc w:val="center"/>
              <w:rPr>
                <w:rFonts w:ascii="Source Sans Pro" w:eastAsia="Arial" w:hAnsi="Source Sans Pro" w:cs="Arial"/>
                <w:b/>
                <w:color w:val="000000"/>
                <w:sz w:val="22"/>
                <w:szCs w:val="22"/>
                <w:lang w:val="uk-UA"/>
              </w:rPr>
            </w:pPr>
            <w:r w:rsidRPr="00E34956">
              <w:rPr>
                <w:rFonts w:ascii="Source Sans Pro" w:eastAsia="Arial" w:hAnsi="Source Sans Pro" w:cs="Arial"/>
                <w:b/>
                <w:color w:val="000000"/>
                <w:sz w:val="22"/>
                <w:szCs w:val="22"/>
                <w:lang w:val="uk-UA"/>
              </w:rPr>
              <w:t xml:space="preserve">   м. Київ         </w:t>
            </w:r>
            <w:r w:rsidR="00D25CE1" w:rsidRPr="00E34956">
              <w:rPr>
                <w:rFonts w:ascii="Source Sans Pro" w:eastAsia="Arial" w:hAnsi="Source Sans Pro" w:cs="Arial"/>
                <w:b/>
                <w:color w:val="000000"/>
                <w:sz w:val="22"/>
                <w:szCs w:val="22"/>
                <w:lang w:val="uk-UA"/>
              </w:rPr>
              <w:t xml:space="preserve">  </w:t>
            </w:r>
            <w:r w:rsidRPr="00E34956">
              <w:rPr>
                <w:rFonts w:ascii="Source Sans Pro" w:eastAsia="Arial" w:hAnsi="Source Sans Pro" w:cs="Arial"/>
                <w:b/>
                <w:color w:val="000000"/>
                <w:sz w:val="22"/>
                <w:szCs w:val="22"/>
                <w:lang w:val="uk-UA"/>
              </w:rPr>
              <w:t xml:space="preserve">                    </w:t>
            </w:r>
            <w:r w:rsidR="00E34956" w:rsidRPr="00B26486">
              <w:rPr>
                <w:rFonts w:ascii="Source Sans Pro" w:eastAsia="Arial" w:hAnsi="Source Sans Pro" w:cs="Arial"/>
                <w:b/>
                <w:color w:val="000000"/>
                <w:sz w:val="22"/>
                <w:szCs w:val="22"/>
                <w:lang w:val="uk-UA"/>
              </w:rPr>
              <w:t xml:space="preserve">                     </w:t>
            </w:r>
            <w:r w:rsidRPr="00E34956">
              <w:rPr>
                <w:rFonts w:ascii="Source Sans Pro" w:eastAsia="Arial" w:hAnsi="Source Sans Pro" w:cs="Arial"/>
                <w:b/>
                <w:color w:val="000000"/>
                <w:sz w:val="22"/>
                <w:szCs w:val="22"/>
                <w:lang w:val="uk-UA"/>
              </w:rPr>
              <w:t xml:space="preserve"> </w:t>
            </w:r>
            <w:r w:rsidR="00943B83" w:rsidRPr="00E34956">
              <w:rPr>
                <w:rFonts w:ascii="Source Sans Pro" w:eastAsia="Arial" w:hAnsi="Source Sans Pro" w:cs="Arial"/>
                <w:b/>
                <w:bCs/>
                <w:sz w:val="22"/>
                <w:szCs w:val="22"/>
                <w:lang w:val="uk-UA"/>
              </w:rPr>
              <w:t xml:space="preserve">               </w:t>
            </w:r>
            <w:r w:rsidR="00A97BA2">
              <w:rPr>
                <w:rFonts w:ascii="Source Sans Pro" w:eastAsia="Arial" w:hAnsi="Source Sans Pro" w:cs="Arial"/>
                <w:b/>
                <w:bCs/>
                <w:sz w:val="22"/>
                <w:szCs w:val="22"/>
                <w:lang w:val="uk-UA"/>
              </w:rPr>
              <w:t>30</w:t>
            </w:r>
            <w:r w:rsidR="00E34956">
              <w:rPr>
                <w:rFonts w:ascii="Source Sans Pro" w:eastAsia="Arial" w:hAnsi="Source Sans Pro" w:cs="Arial"/>
                <w:b/>
                <w:bCs/>
                <w:sz w:val="22"/>
                <w:szCs w:val="22"/>
                <w:lang w:val="uk-UA"/>
              </w:rPr>
              <w:t>.01.2026</w:t>
            </w:r>
          </w:p>
          <w:p w14:paraId="34456183" w14:textId="77777777" w:rsidR="004C316C" w:rsidRPr="00E34956" w:rsidRDefault="004C316C" w:rsidP="001D5004">
            <w:pPr>
              <w:ind w:right="170" w:hanging="6"/>
              <w:rPr>
                <w:rFonts w:ascii="Source Sans Pro" w:eastAsia="Arial" w:hAnsi="Source Sans Pro" w:cs="Arial"/>
                <w:color w:val="000000"/>
                <w:sz w:val="22"/>
                <w:szCs w:val="22"/>
                <w:u w:val="single"/>
                <w:lang w:val="uk-UA"/>
              </w:rPr>
            </w:pPr>
          </w:p>
          <w:p w14:paraId="64BAA3AC" w14:textId="07A6EADD" w:rsidR="004C316C" w:rsidRPr="00E34956" w:rsidRDefault="00000000" w:rsidP="00DF6B70">
            <w:pPr>
              <w:pStyle w:val="Normal0"/>
              <w:ind w:left="240"/>
              <w:jc w:val="both"/>
              <w:rPr>
                <w:rFonts w:ascii="Source Sans Pro" w:eastAsia="Arial" w:hAnsi="Source Sans Pro" w:cs="Arial"/>
                <w:b/>
                <w:bCs/>
                <w:color w:val="000000"/>
                <w:sz w:val="22"/>
                <w:szCs w:val="22"/>
                <w:lang w:val="uk-UA"/>
              </w:rPr>
            </w:pPr>
            <w:r w:rsidRPr="00E34956">
              <w:rPr>
                <w:rFonts w:ascii="Source Sans Pro" w:eastAsia="Arial" w:hAnsi="Source Sans Pro" w:cs="Arial"/>
                <w:color w:val="000000"/>
                <w:sz w:val="22"/>
                <w:szCs w:val="22"/>
                <w:lang w:val="uk-UA"/>
              </w:rPr>
              <w:t xml:space="preserve">Ці Умови Тендеру </w:t>
            </w:r>
            <w:r w:rsidRPr="00E34956">
              <w:rPr>
                <w:rFonts w:ascii="Source Sans Pro" w:eastAsia="Arial" w:hAnsi="Source Sans Pro" w:cs="Arial"/>
                <w:b/>
                <w:bCs/>
                <w:color w:val="000000"/>
                <w:sz w:val="22"/>
                <w:szCs w:val="22"/>
                <w:lang w:val="uk-UA"/>
              </w:rPr>
              <w:t>№</w:t>
            </w:r>
            <w:r w:rsidR="00A97BA2">
              <w:rPr>
                <w:rFonts w:ascii="Source Sans Pro" w:eastAsia="Arial" w:hAnsi="Source Sans Pro" w:cs="Arial"/>
                <w:b/>
                <w:bCs/>
                <w:sz w:val="22"/>
                <w:szCs w:val="22"/>
                <w:lang w:val="uk-UA"/>
              </w:rPr>
              <w:t>30</w:t>
            </w:r>
            <w:r w:rsidR="00A97BA2" w:rsidRPr="004073B8">
              <w:rPr>
                <w:rFonts w:ascii="Source Sans Pro" w:eastAsia="Arial" w:hAnsi="Source Sans Pro" w:cs="Arial"/>
                <w:b/>
                <w:bCs/>
                <w:sz w:val="22"/>
                <w:szCs w:val="22"/>
                <w:lang w:val="uk-UA"/>
              </w:rPr>
              <w:t>/01</w:t>
            </w:r>
            <w:r w:rsidR="00A97BA2">
              <w:rPr>
                <w:rFonts w:ascii="Source Sans Pro" w:eastAsia="Arial" w:hAnsi="Source Sans Pro" w:cs="Arial"/>
                <w:b/>
                <w:bCs/>
                <w:sz w:val="22"/>
                <w:szCs w:val="22"/>
              </w:rPr>
              <w:t>DED</w:t>
            </w:r>
            <w:r w:rsidR="00A97BA2">
              <w:rPr>
                <w:rFonts w:ascii="Source Sans Pro" w:eastAsia="Arial" w:hAnsi="Source Sans Pro" w:cs="Arial"/>
                <w:b/>
                <w:bCs/>
                <w:sz w:val="22"/>
                <w:szCs w:val="22"/>
                <w:lang w:val="uk-UA"/>
              </w:rPr>
              <w:t xml:space="preserve"> </w:t>
            </w:r>
            <w:r w:rsidR="00DF6B70" w:rsidRPr="00E34956">
              <w:rPr>
                <w:rFonts w:ascii="Source Sans Pro" w:eastAsia="Arial" w:hAnsi="Source Sans Pro" w:cs="Arial"/>
                <w:b/>
                <w:bCs/>
                <w:color w:val="000000" w:themeColor="text1"/>
                <w:sz w:val="22"/>
                <w:szCs w:val="22"/>
                <w:lang w:val="uk-UA"/>
              </w:rPr>
              <w:t xml:space="preserve">від </w:t>
            </w:r>
            <w:r w:rsidR="00A97BA2">
              <w:rPr>
                <w:rFonts w:ascii="Source Sans Pro" w:eastAsia="Arial" w:hAnsi="Source Sans Pro" w:cs="Arial"/>
                <w:b/>
                <w:bCs/>
                <w:sz w:val="22"/>
                <w:szCs w:val="22"/>
                <w:lang w:val="uk-UA"/>
              </w:rPr>
              <w:t>30</w:t>
            </w:r>
            <w:r w:rsidR="00E34956">
              <w:rPr>
                <w:rFonts w:ascii="Source Sans Pro" w:eastAsia="Arial" w:hAnsi="Source Sans Pro" w:cs="Arial"/>
                <w:b/>
                <w:bCs/>
                <w:sz w:val="22"/>
                <w:szCs w:val="22"/>
                <w:lang w:val="uk-UA"/>
              </w:rPr>
              <w:t>.01.2026</w:t>
            </w:r>
            <w:r w:rsidR="00DF6B70" w:rsidRPr="00E34956">
              <w:rPr>
                <w:rFonts w:ascii="Source Sans Pro" w:eastAsia="Arial" w:hAnsi="Source Sans Pro" w:cs="Arial"/>
                <w:b/>
                <w:bCs/>
                <w:color w:val="000000"/>
                <w:sz w:val="22"/>
                <w:szCs w:val="22"/>
                <w:lang w:val="uk-UA"/>
              </w:rPr>
              <w:t>року</w:t>
            </w:r>
            <w:r w:rsidRPr="00E34956">
              <w:rPr>
                <w:rFonts w:ascii="Source Sans Pro" w:eastAsia="Arial" w:hAnsi="Source Sans Pro" w:cs="Arial"/>
                <w:color w:val="000000"/>
                <w:sz w:val="22"/>
                <w:szCs w:val="22"/>
                <w:lang w:val="uk-UA"/>
              </w:rPr>
              <w:t xml:space="preserve"> (надалі ”</w:t>
            </w:r>
            <w:r w:rsidRPr="00E34956">
              <w:rPr>
                <w:rFonts w:ascii="Source Sans Pro" w:eastAsia="Arial" w:hAnsi="Source Sans Pro" w:cs="Arial"/>
                <w:b/>
                <w:color w:val="000000"/>
                <w:sz w:val="22"/>
                <w:szCs w:val="22"/>
                <w:lang w:val="uk-UA"/>
              </w:rPr>
              <w:t>Умови тендеру</w:t>
            </w:r>
            <w:r w:rsidRPr="00E34956">
              <w:rPr>
                <w:rFonts w:ascii="Source Sans Pro" w:eastAsia="Arial" w:hAnsi="Source Sans Pro" w:cs="Arial"/>
                <w:color w:val="000000"/>
                <w:sz w:val="22"/>
                <w:szCs w:val="22"/>
                <w:lang w:val="uk-UA"/>
              </w:rPr>
              <w:t xml:space="preserve">”) встановлюють порядок, умови, права та зобов’язання </w:t>
            </w:r>
            <w:r w:rsidRPr="00E34956">
              <w:rPr>
                <w:rFonts w:ascii="Source Sans Pro" w:eastAsia="Arial" w:hAnsi="Source Sans Pro" w:cs="Arial"/>
                <w:sz w:val="22"/>
                <w:szCs w:val="22"/>
                <w:lang w:val="uk-UA"/>
              </w:rPr>
              <w:t xml:space="preserve">Представництва </w:t>
            </w:r>
            <w:r w:rsidRPr="00E34956">
              <w:rPr>
                <w:rFonts w:ascii="Source Sans Pro" w:eastAsia="Arial" w:hAnsi="Source Sans Pro" w:cs="Arial"/>
                <w:sz w:val="22"/>
                <w:szCs w:val="22"/>
              </w:rPr>
              <w:t>ARCHE</w:t>
            </w:r>
            <w:r w:rsidRPr="00E34956">
              <w:rPr>
                <w:rFonts w:ascii="Source Sans Pro" w:eastAsia="Arial" w:hAnsi="Source Sans Pro" w:cs="Arial"/>
                <w:sz w:val="22"/>
                <w:szCs w:val="22"/>
                <w:lang w:val="uk-UA"/>
              </w:rPr>
              <w:t xml:space="preserve"> </w:t>
            </w:r>
            <w:r w:rsidRPr="00E34956">
              <w:rPr>
                <w:rFonts w:ascii="Source Sans Pro" w:eastAsia="Arial" w:hAnsi="Source Sans Pro" w:cs="Arial"/>
                <w:sz w:val="22"/>
                <w:szCs w:val="22"/>
              </w:rPr>
              <w:t>NOVA</w:t>
            </w:r>
            <w:r w:rsidRPr="00E34956">
              <w:rPr>
                <w:rFonts w:ascii="Source Sans Pro" w:eastAsia="Arial" w:hAnsi="Source Sans Pro" w:cs="Arial"/>
                <w:sz w:val="22"/>
                <w:szCs w:val="22"/>
                <w:lang w:val="uk-UA"/>
              </w:rPr>
              <w:t xml:space="preserve"> в Україні та Учасників проведення тендерної процедури для обрання постачальника/ підрядника, що описана у Запрошенні до участі у тендері. Підписання даних Умов тендеру підтверджує визнання та згоду з цими Умовами тендеру, всіх Додатків та будь-яких пов’язаними документів Умов тендеру Учасником та зобов’язанням виконувати ці Умови тендеру.</w:t>
            </w:r>
          </w:p>
        </w:tc>
      </w:tr>
      <w:tr w:rsidR="004C316C" w:rsidRPr="002B5693" w14:paraId="65B0194A" w14:textId="77777777" w:rsidTr="00E34956">
        <w:tc>
          <w:tcPr>
            <w:tcW w:w="5632" w:type="dxa"/>
            <w:gridSpan w:val="4"/>
          </w:tcPr>
          <w:p w14:paraId="3479FD87" w14:textId="77777777" w:rsidR="004C316C" w:rsidRPr="00E34956" w:rsidRDefault="004C316C" w:rsidP="001D5004">
            <w:pPr>
              <w:ind w:right="318" w:hanging="6"/>
              <w:jc w:val="both"/>
              <w:rPr>
                <w:rFonts w:ascii="Source Sans Pro" w:eastAsia="Arial" w:hAnsi="Source Sans Pro" w:cs="Arial"/>
                <w:sz w:val="22"/>
                <w:szCs w:val="22"/>
                <w:lang w:val="uk-UA"/>
              </w:rPr>
            </w:pPr>
          </w:p>
        </w:tc>
        <w:tc>
          <w:tcPr>
            <w:tcW w:w="5310" w:type="dxa"/>
            <w:gridSpan w:val="3"/>
          </w:tcPr>
          <w:p w14:paraId="46FFFD95" w14:textId="77777777" w:rsidR="004C316C" w:rsidRPr="00E34956" w:rsidRDefault="004C316C" w:rsidP="001D5004">
            <w:pPr>
              <w:ind w:hanging="6"/>
              <w:jc w:val="both"/>
              <w:rPr>
                <w:rFonts w:ascii="Source Sans Pro" w:eastAsia="Arial" w:hAnsi="Source Sans Pro" w:cs="Arial"/>
                <w:b/>
                <w:sz w:val="22"/>
                <w:szCs w:val="22"/>
                <w:lang w:val="uk-UA"/>
              </w:rPr>
            </w:pPr>
          </w:p>
        </w:tc>
      </w:tr>
      <w:tr w:rsidR="004C316C" w:rsidRPr="00A97BA2" w14:paraId="6D98ED09" w14:textId="77777777" w:rsidTr="00E34956">
        <w:tc>
          <w:tcPr>
            <w:tcW w:w="5632" w:type="dxa"/>
            <w:gridSpan w:val="4"/>
          </w:tcPr>
          <w:p w14:paraId="2FC715C2" w14:textId="77777777" w:rsidR="004C316C" w:rsidRPr="00E34956" w:rsidRDefault="00000000" w:rsidP="001D5004">
            <w:pPr>
              <w:ind w:right="170"/>
              <w:jc w:val="both"/>
              <w:rPr>
                <w:rFonts w:ascii="Source Sans Pro" w:eastAsia="Arial" w:hAnsi="Source Sans Pro" w:cs="Arial"/>
                <w:b/>
                <w:color w:val="000000"/>
                <w:sz w:val="22"/>
                <w:szCs w:val="22"/>
              </w:rPr>
            </w:pPr>
            <w:r w:rsidRPr="00E34956">
              <w:rPr>
                <w:rFonts w:ascii="Source Sans Pro" w:eastAsia="Arial" w:hAnsi="Source Sans Pro" w:cs="Arial"/>
                <w:b/>
                <w:sz w:val="22"/>
                <w:szCs w:val="22"/>
              </w:rPr>
              <w:t>1. Presentation</w:t>
            </w:r>
            <w:r w:rsidRPr="00E34956">
              <w:rPr>
                <w:rFonts w:ascii="Source Sans Pro" w:eastAsia="Arial" w:hAnsi="Source Sans Pro" w:cs="Arial"/>
                <w:b/>
                <w:color w:val="000000"/>
                <w:sz w:val="22"/>
                <w:szCs w:val="22"/>
              </w:rPr>
              <w:t xml:space="preserve"> and Submission of the Offer</w:t>
            </w:r>
          </w:p>
          <w:p w14:paraId="039A8035" w14:textId="77777777" w:rsidR="004C316C" w:rsidRPr="00E34956" w:rsidRDefault="00000000" w:rsidP="001D5004">
            <w:pPr>
              <w:tabs>
                <w:tab w:val="left" w:pos="567"/>
              </w:tabs>
              <w:ind w:right="170" w:hanging="6"/>
              <w:jc w:val="both"/>
              <w:rPr>
                <w:rFonts w:ascii="Source Sans Pro" w:eastAsia="Arial" w:hAnsi="Source Sans Pro" w:cs="Arial"/>
                <w:sz w:val="22"/>
                <w:szCs w:val="22"/>
              </w:rPr>
            </w:pPr>
            <w:r w:rsidRPr="00E34956">
              <w:rPr>
                <w:rFonts w:ascii="Source Sans Pro" w:eastAsia="Arial" w:hAnsi="Source Sans Pro" w:cs="Arial"/>
                <w:sz w:val="22"/>
                <w:szCs w:val="22"/>
              </w:rPr>
              <w:t>1.1.  The offer submitted by every Participant should constitute of the following parts and related documents (hereinafter “</w:t>
            </w:r>
            <w:r w:rsidRPr="00E34956">
              <w:rPr>
                <w:rFonts w:ascii="Source Sans Pro" w:eastAsia="Arial" w:hAnsi="Source Sans Pro" w:cs="Arial"/>
                <w:b/>
                <w:sz w:val="22"/>
                <w:szCs w:val="22"/>
              </w:rPr>
              <w:t>Tender proposal</w:t>
            </w:r>
            <w:r w:rsidRPr="00E34956">
              <w:rPr>
                <w:rFonts w:ascii="Source Sans Pro" w:eastAsia="Arial" w:hAnsi="Source Sans Pro" w:cs="Arial"/>
                <w:sz w:val="22"/>
                <w:szCs w:val="22"/>
              </w:rPr>
              <w:t>”):</w:t>
            </w:r>
          </w:p>
          <w:p w14:paraId="32330A14" w14:textId="77777777" w:rsidR="00FA3DA9" w:rsidRPr="00E34956" w:rsidRDefault="00FA3DA9" w:rsidP="001D5004">
            <w:pPr>
              <w:tabs>
                <w:tab w:val="left" w:pos="567"/>
              </w:tabs>
              <w:ind w:right="170" w:hanging="6"/>
              <w:jc w:val="both"/>
              <w:rPr>
                <w:rFonts w:ascii="Source Sans Pro" w:eastAsia="Arial" w:hAnsi="Source Sans Pro" w:cs="Arial"/>
                <w:sz w:val="22"/>
                <w:szCs w:val="22"/>
              </w:rPr>
            </w:pPr>
          </w:p>
          <w:p w14:paraId="593524BA" w14:textId="0BFD1647" w:rsidR="004C316C" w:rsidRPr="00E34956" w:rsidRDefault="00000000" w:rsidP="001D5004">
            <w:pPr>
              <w:tabs>
                <w:tab w:val="left" w:pos="567"/>
              </w:tabs>
              <w:ind w:right="170" w:hanging="6"/>
              <w:jc w:val="both"/>
              <w:rPr>
                <w:rFonts w:ascii="Source Sans Pro" w:eastAsia="Arial" w:hAnsi="Source Sans Pro" w:cs="Arial"/>
                <w:sz w:val="22"/>
                <w:szCs w:val="22"/>
              </w:rPr>
            </w:pPr>
            <w:r w:rsidRPr="00E34956">
              <w:rPr>
                <w:rFonts w:ascii="Source Sans Pro" w:eastAsia="Arial" w:hAnsi="Source Sans Pro" w:cs="Arial"/>
                <w:sz w:val="22"/>
                <w:szCs w:val="22"/>
              </w:rPr>
              <w:t xml:space="preserve">1.1.1. </w:t>
            </w:r>
            <w:r w:rsidRPr="00E34956">
              <w:rPr>
                <w:rFonts w:ascii="Source Sans Pro" w:eastAsia="Arial" w:hAnsi="Source Sans Pro" w:cs="Arial"/>
                <w:b/>
                <w:sz w:val="22"/>
                <w:szCs w:val="22"/>
              </w:rPr>
              <w:t>Formal part of Proposal:</w:t>
            </w:r>
            <w:r w:rsidRPr="00E34956">
              <w:rPr>
                <w:rFonts w:ascii="Source Sans Pro" w:eastAsia="Arial" w:hAnsi="Source Sans Pro" w:cs="Arial"/>
                <w:sz w:val="22"/>
                <w:szCs w:val="22"/>
              </w:rPr>
              <w:t xml:space="preserve"> filled-in and signed tender conditions and the Annexes 3, 4, 5, 6, 7</w:t>
            </w:r>
            <w:r w:rsidRPr="00E34956">
              <w:rPr>
                <w:rFonts w:ascii="Source Sans Pro" w:eastAsia="Arial" w:hAnsi="Source Sans Pro" w:cs="Arial"/>
                <w:sz w:val="22"/>
                <w:szCs w:val="22"/>
                <w:lang w:val="uk-UA"/>
              </w:rPr>
              <w:t>, 8</w:t>
            </w:r>
            <w:r w:rsidR="004055CA" w:rsidRPr="00E34956">
              <w:rPr>
                <w:rFonts w:ascii="Source Sans Pro" w:eastAsia="Arial" w:hAnsi="Source Sans Pro" w:cs="Arial"/>
                <w:sz w:val="22"/>
                <w:szCs w:val="22"/>
              </w:rPr>
              <w:t>,9</w:t>
            </w:r>
            <w:r w:rsidRPr="00E34956">
              <w:rPr>
                <w:rFonts w:ascii="Source Sans Pro" w:eastAsia="Arial" w:hAnsi="Source Sans Pro" w:cs="Arial"/>
                <w:sz w:val="22"/>
                <w:szCs w:val="22"/>
              </w:rPr>
              <w:t xml:space="preserve"> to Tender conditions as well as copies of registration and regulatory documents of the Participant.</w:t>
            </w:r>
          </w:p>
          <w:p w14:paraId="66CEEB9A" w14:textId="77777777" w:rsidR="004C316C" w:rsidRPr="00E34956" w:rsidRDefault="004C316C" w:rsidP="001D5004">
            <w:pPr>
              <w:tabs>
                <w:tab w:val="left" w:pos="567"/>
              </w:tabs>
              <w:ind w:right="170" w:hanging="6"/>
              <w:jc w:val="both"/>
              <w:rPr>
                <w:rFonts w:ascii="Source Sans Pro" w:eastAsia="Arial" w:hAnsi="Source Sans Pro" w:cs="Arial"/>
                <w:sz w:val="22"/>
                <w:szCs w:val="22"/>
              </w:rPr>
            </w:pPr>
          </w:p>
          <w:p w14:paraId="78ED9EED" w14:textId="77777777" w:rsidR="00FA3DA9" w:rsidRPr="00E34956" w:rsidRDefault="00FA3DA9" w:rsidP="001D5004">
            <w:pPr>
              <w:tabs>
                <w:tab w:val="left" w:pos="567"/>
              </w:tabs>
              <w:ind w:right="170" w:hanging="6"/>
              <w:jc w:val="both"/>
              <w:rPr>
                <w:rFonts w:ascii="Source Sans Pro" w:eastAsia="Arial" w:hAnsi="Source Sans Pro" w:cs="Arial"/>
                <w:sz w:val="22"/>
                <w:szCs w:val="22"/>
                <w:lang w:val="uk-UA"/>
              </w:rPr>
            </w:pPr>
          </w:p>
          <w:p w14:paraId="3F3110A2" w14:textId="77777777" w:rsidR="00372C0E" w:rsidRPr="00E34956" w:rsidRDefault="00372C0E" w:rsidP="001D5004">
            <w:pPr>
              <w:tabs>
                <w:tab w:val="left" w:pos="567"/>
              </w:tabs>
              <w:ind w:right="170" w:hanging="6"/>
              <w:jc w:val="both"/>
              <w:rPr>
                <w:rFonts w:ascii="Source Sans Pro" w:eastAsia="Arial" w:hAnsi="Source Sans Pro" w:cs="Arial"/>
                <w:sz w:val="22"/>
                <w:szCs w:val="22"/>
                <w:lang w:val="uk-UA"/>
              </w:rPr>
            </w:pPr>
          </w:p>
          <w:p w14:paraId="2B3172B3" w14:textId="77777777" w:rsidR="004C316C" w:rsidRPr="00E34956" w:rsidRDefault="00000000" w:rsidP="001D5004">
            <w:pPr>
              <w:tabs>
                <w:tab w:val="left" w:pos="567"/>
              </w:tabs>
              <w:ind w:right="57" w:hanging="6"/>
              <w:jc w:val="both"/>
              <w:rPr>
                <w:rFonts w:ascii="Source Sans Pro" w:eastAsia="Arial" w:hAnsi="Source Sans Pro" w:cs="Arial"/>
                <w:sz w:val="22"/>
                <w:szCs w:val="22"/>
              </w:rPr>
            </w:pPr>
            <w:r w:rsidRPr="00E34956">
              <w:rPr>
                <w:rFonts w:ascii="Source Sans Pro" w:eastAsia="Arial" w:hAnsi="Source Sans Pro" w:cs="Arial"/>
                <w:sz w:val="22"/>
                <w:szCs w:val="22"/>
              </w:rPr>
              <w:t xml:space="preserve">1.1.2 </w:t>
            </w:r>
            <w:r w:rsidRPr="00E34956">
              <w:rPr>
                <w:rFonts w:ascii="Source Sans Pro" w:eastAsia="Arial" w:hAnsi="Source Sans Pro" w:cs="Arial"/>
                <w:b/>
                <w:sz w:val="22"/>
                <w:szCs w:val="22"/>
              </w:rPr>
              <w:t>Commercial part of Proposal:</w:t>
            </w:r>
            <w:r w:rsidRPr="00E34956">
              <w:rPr>
                <w:rFonts w:ascii="Source Sans Pro" w:eastAsia="Arial" w:hAnsi="Source Sans Pro" w:cs="Arial"/>
                <w:sz w:val="22"/>
                <w:szCs w:val="22"/>
              </w:rPr>
              <w:t xml:space="preserve"> Annex 2 to Tender conditions.</w:t>
            </w:r>
          </w:p>
          <w:p w14:paraId="7161FF79" w14:textId="77777777" w:rsidR="00FA3DA9" w:rsidRPr="00E34956" w:rsidRDefault="00FA3DA9" w:rsidP="001D5004">
            <w:pPr>
              <w:tabs>
                <w:tab w:val="left" w:pos="567"/>
              </w:tabs>
              <w:ind w:right="57" w:hanging="6"/>
              <w:jc w:val="both"/>
              <w:rPr>
                <w:rFonts w:ascii="Source Sans Pro" w:eastAsia="Arial" w:hAnsi="Source Sans Pro" w:cs="Arial"/>
                <w:sz w:val="22"/>
                <w:szCs w:val="22"/>
              </w:rPr>
            </w:pPr>
          </w:p>
          <w:p w14:paraId="230A0B41" w14:textId="09A7AEDD" w:rsidR="004C316C" w:rsidRPr="00E34956" w:rsidRDefault="00000000" w:rsidP="001D5004">
            <w:pPr>
              <w:tabs>
                <w:tab w:val="left" w:pos="454"/>
              </w:tabs>
              <w:jc w:val="both"/>
              <w:rPr>
                <w:rFonts w:ascii="Source Sans Pro" w:hAnsi="Source Sans Pro"/>
                <w:sz w:val="22"/>
                <w:szCs w:val="22"/>
                <w:lang w:val="uk-UA"/>
              </w:rPr>
            </w:pPr>
            <w:r w:rsidRPr="00E34956">
              <w:rPr>
                <w:rFonts w:ascii="Source Sans Pro" w:eastAsia="Arial" w:hAnsi="Source Sans Pro" w:cs="Arial"/>
                <w:sz w:val="22"/>
                <w:szCs w:val="22"/>
              </w:rPr>
              <w:t xml:space="preserve">1.2. Both parts of the offers – </w:t>
            </w:r>
            <w:r w:rsidRPr="00E34956">
              <w:rPr>
                <w:rFonts w:ascii="Source Sans Pro" w:eastAsia="Arial" w:hAnsi="Source Sans Pro" w:cs="Arial"/>
                <w:b/>
                <w:sz w:val="22"/>
                <w:szCs w:val="22"/>
              </w:rPr>
              <w:t xml:space="preserve">formal and commercial </w:t>
            </w:r>
            <w:r w:rsidRPr="00E34956">
              <w:rPr>
                <w:rFonts w:ascii="Source Sans Pro" w:eastAsia="Arial" w:hAnsi="Source Sans Pro" w:cs="Arial"/>
                <w:sz w:val="22"/>
                <w:szCs w:val="22"/>
              </w:rPr>
              <w:t xml:space="preserve">shall be properly filled-in and submitted in scanned copies signed and sealed, and uploaded to </w:t>
            </w:r>
            <w:hyperlink r:id="rId8" w:history="1">
              <w:r w:rsidR="00E34956" w:rsidRPr="002B6F6F">
                <w:rPr>
                  <w:rStyle w:val="Hyperlink"/>
                  <w:rFonts w:ascii="Source Sans Pro" w:hAnsi="Source Sans Pro"/>
                </w:rPr>
                <w:t>https</w:t>
              </w:r>
              <w:r w:rsidR="00E34956" w:rsidRPr="00E34956">
                <w:rPr>
                  <w:rStyle w:val="Hyperlink"/>
                  <w:rFonts w:ascii="Source Sans Pro" w:hAnsi="Source Sans Pro"/>
                </w:rPr>
                <w:t>://</w:t>
              </w:r>
              <w:r w:rsidR="00E34956" w:rsidRPr="002B6F6F">
                <w:rPr>
                  <w:rStyle w:val="Hyperlink"/>
                  <w:rFonts w:ascii="Source Sans Pro" w:hAnsi="Source Sans Pro"/>
                </w:rPr>
                <w:t>s</w:t>
              </w:r>
              <w:r w:rsidR="00E34956" w:rsidRPr="00E34956">
                <w:rPr>
                  <w:rStyle w:val="Hyperlink"/>
                  <w:rFonts w:ascii="Source Sans Pro" w:hAnsi="Source Sans Pro"/>
                </w:rPr>
                <w:t>.</w:t>
              </w:r>
              <w:r w:rsidR="00E34956" w:rsidRPr="002B6F6F">
                <w:rPr>
                  <w:rStyle w:val="Hyperlink"/>
                  <w:rFonts w:ascii="Source Sans Pro" w:hAnsi="Source Sans Pro"/>
                </w:rPr>
                <w:t>smarttender</w:t>
              </w:r>
              <w:r w:rsidR="00E34956" w:rsidRPr="00E34956">
                <w:rPr>
                  <w:rStyle w:val="Hyperlink"/>
                  <w:rFonts w:ascii="Source Sans Pro" w:hAnsi="Source Sans Pro"/>
                </w:rPr>
                <w:t>.</w:t>
              </w:r>
              <w:r w:rsidR="00E34956" w:rsidRPr="002B6F6F">
                <w:rPr>
                  <w:rStyle w:val="Hyperlink"/>
                  <w:rFonts w:ascii="Source Sans Pro" w:hAnsi="Source Sans Pro"/>
                </w:rPr>
                <w:t>biz</w:t>
              </w:r>
            </w:hyperlink>
            <w:r w:rsidRPr="00E34956">
              <w:rPr>
                <w:rFonts w:ascii="Source Sans Pro" w:hAnsi="Source Sans Pro"/>
              </w:rPr>
              <w:t xml:space="preserve"> </w:t>
            </w:r>
          </w:p>
          <w:p w14:paraId="535E885D" w14:textId="77777777" w:rsidR="004C316C" w:rsidRPr="00E34956" w:rsidRDefault="004C316C" w:rsidP="001D5004">
            <w:pPr>
              <w:tabs>
                <w:tab w:val="left" w:pos="454"/>
              </w:tabs>
              <w:jc w:val="both"/>
              <w:rPr>
                <w:rFonts w:ascii="Source Sans Pro" w:hAnsi="Source Sans Pro"/>
              </w:rPr>
            </w:pPr>
          </w:p>
          <w:p w14:paraId="6CA24A20" w14:textId="18359BC5" w:rsidR="004C316C" w:rsidRPr="00E34956" w:rsidRDefault="00000000" w:rsidP="001D5004">
            <w:pPr>
              <w:tabs>
                <w:tab w:val="left" w:pos="0"/>
              </w:tabs>
              <w:ind w:hanging="6"/>
              <w:jc w:val="both"/>
              <w:rPr>
                <w:rFonts w:ascii="Source Sans Pro" w:eastAsia="Arial" w:hAnsi="Source Sans Pro" w:cs="Arial"/>
                <w:sz w:val="22"/>
                <w:szCs w:val="22"/>
                <w:u w:val="single"/>
              </w:rPr>
            </w:pPr>
            <w:r w:rsidRPr="00E34956">
              <w:rPr>
                <w:rFonts w:ascii="Source Sans Pro" w:eastAsia="Arial" w:hAnsi="Source Sans Pro" w:cs="Arial"/>
                <w:sz w:val="22"/>
                <w:szCs w:val="22"/>
              </w:rPr>
              <w:t xml:space="preserve">1.3. The Tender starts at </w:t>
            </w:r>
            <w:r w:rsidR="00A9269A" w:rsidRPr="00E34956">
              <w:rPr>
                <w:rFonts w:ascii="Source Sans Pro" w:eastAsia="Arial" w:hAnsi="Source Sans Pro" w:cs="Arial"/>
                <w:b/>
                <w:sz w:val="22"/>
                <w:szCs w:val="22"/>
              </w:rPr>
              <w:t>1</w:t>
            </w:r>
            <w:r w:rsidR="00E34956">
              <w:rPr>
                <w:rFonts w:ascii="Source Sans Pro" w:eastAsia="Arial" w:hAnsi="Source Sans Pro" w:cs="Arial"/>
                <w:b/>
                <w:sz w:val="22"/>
                <w:szCs w:val="22"/>
              </w:rPr>
              <w:t>7</w:t>
            </w:r>
            <w:r w:rsidRPr="00E34956">
              <w:rPr>
                <w:rFonts w:ascii="Source Sans Pro" w:eastAsia="Arial" w:hAnsi="Source Sans Pro" w:cs="Arial"/>
                <w:b/>
                <w:sz w:val="22"/>
                <w:szCs w:val="22"/>
              </w:rPr>
              <w:t>.</w:t>
            </w:r>
            <w:r w:rsidR="00C547AB" w:rsidRPr="00E34956">
              <w:rPr>
                <w:rFonts w:ascii="Source Sans Pro" w:eastAsia="Arial" w:hAnsi="Source Sans Pro" w:cs="Arial"/>
                <w:b/>
                <w:sz w:val="22"/>
                <w:szCs w:val="22"/>
                <w:lang w:val="uk-UA"/>
              </w:rPr>
              <w:t>0</w:t>
            </w:r>
            <w:r w:rsidRPr="00E34956">
              <w:rPr>
                <w:rFonts w:ascii="Source Sans Pro" w:eastAsia="Arial" w:hAnsi="Source Sans Pro" w:cs="Arial"/>
                <w:b/>
                <w:sz w:val="22"/>
                <w:szCs w:val="22"/>
              </w:rPr>
              <w:t>0</w:t>
            </w:r>
            <w:r w:rsidRPr="00E34956">
              <w:rPr>
                <w:rFonts w:ascii="Source Sans Pro" w:eastAsia="Arial" w:hAnsi="Source Sans Pro" w:cs="Arial"/>
                <w:b/>
                <w:sz w:val="22"/>
                <w:szCs w:val="22"/>
                <w:lang w:val="uk-UA"/>
              </w:rPr>
              <w:t xml:space="preserve"> </w:t>
            </w:r>
            <w:r w:rsidR="00A9269A" w:rsidRPr="00E34956">
              <w:rPr>
                <w:rFonts w:ascii="Source Sans Pro" w:eastAsia="Arial" w:hAnsi="Source Sans Pro" w:cs="Arial"/>
                <w:b/>
                <w:sz w:val="22"/>
                <w:szCs w:val="22"/>
              </w:rPr>
              <w:t>a</w:t>
            </w:r>
            <w:r w:rsidR="00C547AB" w:rsidRPr="00E34956">
              <w:rPr>
                <w:rFonts w:ascii="Source Sans Pro" w:eastAsia="Arial" w:hAnsi="Source Sans Pro" w:cs="Arial"/>
                <w:b/>
                <w:sz w:val="22"/>
                <w:szCs w:val="22"/>
              </w:rPr>
              <w:t>.</w:t>
            </w:r>
            <w:r w:rsidRPr="00E34956">
              <w:rPr>
                <w:rFonts w:ascii="Source Sans Pro" w:eastAsia="Arial" w:hAnsi="Source Sans Pro" w:cs="Arial"/>
                <w:b/>
                <w:sz w:val="22"/>
                <w:szCs w:val="22"/>
              </w:rPr>
              <w:t xml:space="preserve">m, </w:t>
            </w:r>
            <w:r w:rsidR="00A97BA2">
              <w:rPr>
                <w:rFonts w:ascii="Source Sans Pro" w:eastAsia="Arial" w:hAnsi="Source Sans Pro" w:cs="Arial"/>
                <w:b/>
                <w:sz w:val="22"/>
                <w:szCs w:val="22"/>
                <w:lang w:val="uk-UA"/>
              </w:rPr>
              <w:t>30</w:t>
            </w:r>
            <w:r w:rsidR="00E34956">
              <w:rPr>
                <w:rFonts w:ascii="Source Sans Pro" w:eastAsia="Arial" w:hAnsi="Source Sans Pro" w:cs="Arial"/>
                <w:b/>
                <w:sz w:val="22"/>
                <w:szCs w:val="22"/>
              </w:rPr>
              <w:t>.01.2026</w:t>
            </w:r>
            <w:r w:rsidRPr="00E34956">
              <w:rPr>
                <w:rFonts w:ascii="Source Sans Pro" w:eastAsia="Arial" w:hAnsi="Source Sans Pro" w:cs="Arial"/>
                <w:b/>
                <w:sz w:val="22"/>
                <w:szCs w:val="22"/>
              </w:rPr>
              <w:t>.</w:t>
            </w:r>
          </w:p>
          <w:p w14:paraId="29028E82" w14:textId="77777777" w:rsidR="004C316C" w:rsidRPr="00E34956" w:rsidRDefault="004C316C" w:rsidP="001D5004">
            <w:pPr>
              <w:tabs>
                <w:tab w:val="left" w:pos="0"/>
              </w:tabs>
              <w:jc w:val="both"/>
              <w:rPr>
                <w:rFonts w:ascii="Source Sans Pro" w:eastAsia="Arial" w:hAnsi="Source Sans Pro" w:cs="Arial"/>
                <w:sz w:val="22"/>
                <w:szCs w:val="22"/>
              </w:rPr>
            </w:pPr>
          </w:p>
          <w:p w14:paraId="2B785366" w14:textId="77777777" w:rsidR="00735A8E" w:rsidRPr="00E34956" w:rsidRDefault="00735A8E" w:rsidP="001D5004">
            <w:pPr>
              <w:tabs>
                <w:tab w:val="left" w:pos="0"/>
              </w:tabs>
              <w:jc w:val="both"/>
              <w:rPr>
                <w:rFonts w:ascii="Source Sans Pro" w:eastAsia="Arial" w:hAnsi="Source Sans Pro" w:cs="Arial"/>
                <w:sz w:val="22"/>
                <w:szCs w:val="22"/>
              </w:rPr>
            </w:pPr>
          </w:p>
          <w:p w14:paraId="6221E5D2" w14:textId="6A333557" w:rsidR="004C316C" w:rsidRPr="00E34956" w:rsidRDefault="00000000" w:rsidP="001D5004">
            <w:pPr>
              <w:tabs>
                <w:tab w:val="left" w:pos="0"/>
              </w:tabs>
              <w:ind w:hanging="6"/>
              <w:jc w:val="both"/>
              <w:rPr>
                <w:rFonts w:ascii="Source Sans Pro" w:eastAsia="Arial" w:hAnsi="Source Sans Pro" w:cs="Arial"/>
                <w:b/>
                <w:sz w:val="22"/>
                <w:szCs w:val="22"/>
                <w:lang w:val="uk-UA"/>
              </w:rPr>
            </w:pPr>
            <w:r w:rsidRPr="00E34956">
              <w:rPr>
                <w:rFonts w:ascii="Source Sans Pro" w:eastAsia="Arial" w:hAnsi="Source Sans Pro" w:cs="Arial"/>
                <w:sz w:val="22"/>
                <w:szCs w:val="22"/>
              </w:rPr>
              <w:lastRenderedPageBreak/>
              <w:t xml:space="preserve">1.4. The deadline for offers submission is </w:t>
            </w:r>
            <w:r w:rsidR="00E34956">
              <w:rPr>
                <w:rFonts w:ascii="Source Sans Pro" w:eastAsia="Arial" w:hAnsi="Source Sans Pro" w:cs="Arial"/>
                <w:b/>
                <w:bCs/>
                <w:sz w:val="22"/>
                <w:szCs w:val="22"/>
              </w:rPr>
              <w:t>1</w:t>
            </w:r>
            <w:r w:rsidR="00A97BA2">
              <w:rPr>
                <w:rFonts w:ascii="Source Sans Pro" w:eastAsia="Arial" w:hAnsi="Source Sans Pro" w:cs="Arial"/>
                <w:b/>
                <w:bCs/>
                <w:sz w:val="22"/>
                <w:szCs w:val="22"/>
                <w:lang w:val="uk-UA"/>
              </w:rPr>
              <w:t>6</w:t>
            </w:r>
            <w:r w:rsidR="00E84CEF" w:rsidRPr="00E34956">
              <w:rPr>
                <w:rFonts w:ascii="Source Sans Pro" w:eastAsia="Arial" w:hAnsi="Source Sans Pro" w:cs="Arial"/>
                <w:b/>
                <w:bCs/>
                <w:sz w:val="22"/>
                <w:szCs w:val="22"/>
                <w:lang w:val="uk-UA"/>
              </w:rPr>
              <w:t>.</w:t>
            </w:r>
            <w:r w:rsidR="00E34956">
              <w:rPr>
                <w:rFonts w:ascii="Source Sans Pro" w:eastAsia="Arial" w:hAnsi="Source Sans Pro" w:cs="Arial"/>
                <w:b/>
                <w:bCs/>
                <w:sz w:val="22"/>
                <w:szCs w:val="22"/>
              </w:rPr>
              <w:t>02</w:t>
            </w:r>
            <w:r w:rsidRPr="00E34956">
              <w:rPr>
                <w:rFonts w:ascii="Source Sans Pro" w:eastAsia="Arial" w:hAnsi="Source Sans Pro" w:cs="Arial"/>
                <w:b/>
                <w:bCs/>
                <w:sz w:val="22"/>
                <w:szCs w:val="22"/>
              </w:rPr>
              <w:t>.202</w:t>
            </w:r>
            <w:r w:rsidR="00E34956">
              <w:rPr>
                <w:rFonts w:ascii="Source Sans Pro" w:eastAsia="Arial" w:hAnsi="Source Sans Pro" w:cs="Arial"/>
                <w:b/>
                <w:bCs/>
                <w:sz w:val="22"/>
                <w:szCs w:val="22"/>
              </w:rPr>
              <w:t>6</w:t>
            </w:r>
            <w:r w:rsidRPr="00E34956">
              <w:rPr>
                <w:rFonts w:ascii="Source Sans Pro" w:eastAsia="Arial" w:hAnsi="Source Sans Pro" w:cs="Arial"/>
                <w:b/>
                <w:sz w:val="22"/>
                <w:szCs w:val="22"/>
              </w:rPr>
              <w:t xml:space="preserve">, </w:t>
            </w:r>
            <w:r w:rsidR="002B5693">
              <w:rPr>
                <w:rFonts w:ascii="Source Sans Pro" w:eastAsia="Arial" w:hAnsi="Source Sans Pro" w:cs="Arial"/>
                <w:b/>
                <w:sz w:val="22"/>
                <w:szCs w:val="22"/>
              </w:rPr>
              <w:t>10</w:t>
            </w:r>
            <w:r w:rsidRPr="00E34956">
              <w:rPr>
                <w:rFonts w:ascii="Source Sans Pro" w:eastAsia="Arial" w:hAnsi="Source Sans Pro" w:cs="Arial"/>
                <w:b/>
                <w:sz w:val="22"/>
                <w:szCs w:val="22"/>
              </w:rPr>
              <w:t xml:space="preserve">.00  </w:t>
            </w:r>
            <w:r w:rsidR="002B5693">
              <w:rPr>
                <w:rFonts w:ascii="Source Sans Pro" w:eastAsia="Arial" w:hAnsi="Source Sans Pro" w:cs="Arial"/>
                <w:b/>
                <w:sz w:val="22"/>
                <w:szCs w:val="22"/>
              </w:rPr>
              <w:t>a</w:t>
            </w:r>
            <w:r w:rsidRPr="00E34956">
              <w:rPr>
                <w:rFonts w:ascii="Source Sans Pro" w:eastAsia="Arial" w:hAnsi="Source Sans Pro" w:cs="Arial"/>
                <w:b/>
                <w:sz w:val="22"/>
                <w:szCs w:val="22"/>
              </w:rPr>
              <w:t>.m.</w:t>
            </w:r>
          </w:p>
          <w:p w14:paraId="3236715D" w14:textId="77777777" w:rsidR="00F93467" w:rsidRPr="00E34956" w:rsidRDefault="00F93467" w:rsidP="001D5004">
            <w:pPr>
              <w:tabs>
                <w:tab w:val="left" w:pos="0"/>
              </w:tabs>
              <w:ind w:hanging="6"/>
              <w:jc w:val="both"/>
              <w:rPr>
                <w:rFonts w:ascii="Source Sans Pro" w:eastAsia="Arial" w:hAnsi="Source Sans Pro" w:cs="Arial"/>
                <w:sz w:val="22"/>
                <w:szCs w:val="22"/>
                <w:lang w:val="uk-UA"/>
              </w:rPr>
            </w:pPr>
          </w:p>
          <w:p w14:paraId="1FEC9D8C" w14:textId="77777777" w:rsidR="00F93467" w:rsidRPr="00E34956" w:rsidRDefault="00000000" w:rsidP="001D5004">
            <w:pPr>
              <w:tabs>
                <w:tab w:val="left" w:pos="0"/>
              </w:tabs>
              <w:ind w:hanging="6"/>
              <w:jc w:val="both"/>
              <w:rPr>
                <w:rFonts w:ascii="Source Sans Pro" w:eastAsia="Arial" w:hAnsi="Source Sans Pro" w:cs="Arial"/>
                <w:sz w:val="22"/>
                <w:szCs w:val="22"/>
              </w:rPr>
            </w:pPr>
            <w:r w:rsidRPr="00E34956">
              <w:rPr>
                <w:rFonts w:ascii="Source Sans Pro" w:eastAsia="Arial" w:hAnsi="Source Sans Pro" w:cs="Arial"/>
                <w:sz w:val="22"/>
                <w:szCs w:val="22"/>
              </w:rPr>
              <w:t>1.5. The offer shall be executed in Ukrainian or English language.</w:t>
            </w:r>
          </w:p>
          <w:p w14:paraId="045084C8" w14:textId="77777777" w:rsidR="00735A8E" w:rsidRPr="00E34956" w:rsidRDefault="00735A8E" w:rsidP="001D5004">
            <w:pPr>
              <w:tabs>
                <w:tab w:val="left" w:pos="0"/>
              </w:tabs>
              <w:ind w:hanging="6"/>
              <w:jc w:val="both"/>
              <w:rPr>
                <w:rFonts w:ascii="Source Sans Pro" w:eastAsia="Arial" w:hAnsi="Source Sans Pro" w:cs="Arial"/>
                <w:sz w:val="22"/>
                <w:szCs w:val="22"/>
                <w:lang w:val="uk-UA"/>
              </w:rPr>
            </w:pPr>
          </w:p>
          <w:p w14:paraId="5D9764D9" w14:textId="77777777" w:rsidR="00F93467" w:rsidRPr="00E34956" w:rsidRDefault="00000000" w:rsidP="001D5004">
            <w:pPr>
              <w:tabs>
                <w:tab w:val="left" w:pos="0"/>
              </w:tabs>
              <w:ind w:right="57" w:hanging="6"/>
              <w:jc w:val="both"/>
              <w:rPr>
                <w:rFonts w:ascii="Source Sans Pro" w:eastAsia="Arial" w:hAnsi="Source Sans Pro" w:cs="Arial"/>
                <w:sz w:val="22"/>
                <w:szCs w:val="22"/>
                <w:lang w:val="uk-UA"/>
              </w:rPr>
            </w:pPr>
            <w:r w:rsidRPr="00E34956">
              <w:rPr>
                <w:rFonts w:ascii="Source Sans Pro" w:eastAsia="Arial" w:hAnsi="Source Sans Pro" w:cs="Arial"/>
                <w:sz w:val="22"/>
                <w:szCs w:val="22"/>
              </w:rPr>
              <w:t xml:space="preserve">1.6. The offer should be valid for at least </w:t>
            </w:r>
            <w:r w:rsidRPr="00E34956">
              <w:rPr>
                <w:rFonts w:ascii="Source Sans Pro" w:eastAsia="Arial" w:hAnsi="Source Sans Pro" w:cs="Arial"/>
                <w:b/>
                <w:sz w:val="22"/>
                <w:szCs w:val="22"/>
                <w:lang w:val="uk-UA"/>
              </w:rPr>
              <w:t>15</w:t>
            </w:r>
            <w:r w:rsidRPr="00E34956">
              <w:rPr>
                <w:rFonts w:ascii="Source Sans Pro" w:eastAsia="Arial" w:hAnsi="Source Sans Pro" w:cs="Arial"/>
                <w:b/>
                <w:sz w:val="22"/>
                <w:szCs w:val="22"/>
              </w:rPr>
              <w:t xml:space="preserve"> calendar days </w:t>
            </w:r>
            <w:r w:rsidRPr="00E34956">
              <w:rPr>
                <w:rFonts w:ascii="Source Sans Pro" w:eastAsia="Arial" w:hAnsi="Source Sans Pro" w:cs="Arial"/>
                <w:sz w:val="22"/>
                <w:szCs w:val="22"/>
              </w:rPr>
              <w:t>after the announcement of results of the Tender</w:t>
            </w:r>
          </w:p>
          <w:p w14:paraId="148653CE" w14:textId="77777777" w:rsidR="00F93467" w:rsidRPr="00E34956" w:rsidRDefault="00F93467" w:rsidP="001D5004">
            <w:pPr>
              <w:tabs>
                <w:tab w:val="left" w:pos="0"/>
              </w:tabs>
              <w:ind w:right="57" w:hanging="6"/>
              <w:jc w:val="both"/>
              <w:rPr>
                <w:rFonts w:ascii="Source Sans Pro" w:eastAsia="Arial" w:hAnsi="Source Sans Pro" w:cs="Arial"/>
                <w:sz w:val="22"/>
                <w:szCs w:val="22"/>
                <w:lang w:val="uk-UA"/>
              </w:rPr>
            </w:pPr>
          </w:p>
          <w:p w14:paraId="7C6FB5DF" w14:textId="1404BAFE" w:rsidR="004C316C" w:rsidRPr="00E34956" w:rsidRDefault="00000000" w:rsidP="001D5004">
            <w:pPr>
              <w:tabs>
                <w:tab w:val="left" w:pos="0"/>
              </w:tabs>
              <w:ind w:right="57" w:hanging="6"/>
              <w:jc w:val="both"/>
              <w:rPr>
                <w:rFonts w:ascii="Source Sans Pro" w:eastAsia="Arial" w:hAnsi="Source Sans Pro" w:cs="Arial"/>
                <w:sz w:val="22"/>
                <w:szCs w:val="22"/>
              </w:rPr>
            </w:pPr>
            <w:r w:rsidRPr="00E34956">
              <w:rPr>
                <w:rFonts w:ascii="Source Sans Pro" w:eastAsia="Arial" w:hAnsi="Source Sans Pro" w:cs="Arial"/>
                <w:sz w:val="22"/>
                <w:szCs w:val="22"/>
              </w:rPr>
              <w:t xml:space="preserve"> in accordance with the clause 9 of Tender conditions.</w:t>
            </w:r>
          </w:p>
          <w:p w14:paraId="163E2AE6" w14:textId="77777777" w:rsidR="004C316C" w:rsidRPr="00E34956" w:rsidRDefault="004C316C" w:rsidP="001D5004">
            <w:pPr>
              <w:tabs>
                <w:tab w:val="left" w:pos="462"/>
              </w:tabs>
              <w:ind w:hanging="6"/>
              <w:jc w:val="both"/>
              <w:rPr>
                <w:rFonts w:ascii="Source Sans Pro" w:eastAsia="Arial" w:hAnsi="Source Sans Pro" w:cs="Arial"/>
                <w:sz w:val="22"/>
                <w:szCs w:val="22"/>
              </w:rPr>
            </w:pPr>
          </w:p>
          <w:p w14:paraId="6A008408" w14:textId="77777777" w:rsidR="004C316C" w:rsidRPr="00E34956" w:rsidRDefault="00000000" w:rsidP="001D5004">
            <w:pPr>
              <w:tabs>
                <w:tab w:val="left" w:pos="462"/>
              </w:tabs>
              <w:ind w:hanging="6"/>
              <w:jc w:val="both"/>
              <w:rPr>
                <w:rFonts w:ascii="Source Sans Pro" w:eastAsia="Arial" w:hAnsi="Source Sans Pro" w:cs="Arial"/>
                <w:sz w:val="22"/>
                <w:szCs w:val="22"/>
              </w:rPr>
            </w:pPr>
            <w:r w:rsidRPr="00E34956">
              <w:rPr>
                <w:rFonts w:ascii="Source Sans Pro" w:eastAsia="Arial" w:hAnsi="Source Sans Pro" w:cs="Arial"/>
                <w:sz w:val="22"/>
                <w:szCs w:val="22"/>
              </w:rPr>
              <w:t>1.7. For further information, please contact:</w:t>
            </w:r>
          </w:p>
          <w:p w14:paraId="30D615E0" w14:textId="77777777" w:rsidR="004C316C" w:rsidRPr="00E34956" w:rsidRDefault="004C316C" w:rsidP="001D5004">
            <w:pPr>
              <w:tabs>
                <w:tab w:val="left" w:pos="462"/>
              </w:tabs>
              <w:ind w:hanging="6"/>
              <w:jc w:val="both"/>
              <w:rPr>
                <w:rFonts w:ascii="Source Sans Pro" w:eastAsia="Arial" w:hAnsi="Source Sans Pro" w:cs="Arial"/>
                <w:sz w:val="22"/>
                <w:szCs w:val="22"/>
              </w:rPr>
            </w:pPr>
          </w:p>
          <w:p w14:paraId="20120C97" w14:textId="77777777" w:rsidR="004C316C" w:rsidRPr="00E34956" w:rsidRDefault="00000000" w:rsidP="001D5004">
            <w:pPr>
              <w:tabs>
                <w:tab w:val="left" w:pos="462"/>
              </w:tabs>
              <w:ind w:hanging="6"/>
              <w:jc w:val="both"/>
              <w:rPr>
                <w:rFonts w:ascii="Source Sans Pro" w:eastAsia="Arial" w:hAnsi="Source Sans Pro" w:cs="Arial"/>
                <w:sz w:val="22"/>
                <w:szCs w:val="22"/>
              </w:rPr>
            </w:pPr>
            <w:r w:rsidRPr="00E34956">
              <w:rPr>
                <w:rFonts w:ascii="Source Sans Pro" w:eastAsia="Arial" w:hAnsi="Source Sans Pro" w:cs="Arial"/>
                <w:sz w:val="22"/>
                <w:szCs w:val="22"/>
              </w:rPr>
              <w:t xml:space="preserve">- in case of </w:t>
            </w:r>
            <w:r w:rsidRPr="00E34956">
              <w:rPr>
                <w:rFonts w:ascii="Source Sans Pro" w:eastAsia="Arial" w:hAnsi="Source Sans Pro" w:cs="Arial"/>
                <w:b/>
                <w:sz w:val="22"/>
                <w:szCs w:val="22"/>
              </w:rPr>
              <w:t xml:space="preserve">general questions </w:t>
            </w:r>
            <w:r w:rsidRPr="00E34956">
              <w:rPr>
                <w:rFonts w:ascii="Source Sans Pro" w:eastAsia="Arial" w:hAnsi="Source Sans Pro" w:cs="Arial"/>
                <w:sz w:val="22"/>
                <w:szCs w:val="22"/>
              </w:rPr>
              <w:t>-</w:t>
            </w:r>
          </w:p>
          <w:p w14:paraId="6F79CB01" w14:textId="2B44AA70" w:rsidR="004C316C" w:rsidRPr="00E34956" w:rsidRDefault="00000000" w:rsidP="001D5004">
            <w:pPr>
              <w:tabs>
                <w:tab w:val="left" w:pos="462"/>
              </w:tabs>
              <w:ind w:hanging="6"/>
              <w:jc w:val="both"/>
              <w:rPr>
                <w:rFonts w:ascii="Source Sans Pro" w:eastAsia="Arial" w:hAnsi="Source Sans Pro" w:cs="Arial"/>
                <w:sz w:val="22"/>
                <w:szCs w:val="22"/>
                <w:lang w:val="uk-UA"/>
              </w:rPr>
            </w:pPr>
            <w:r w:rsidRPr="00E34956">
              <w:rPr>
                <w:rFonts w:ascii="Source Sans Pro" w:eastAsia="Arial" w:hAnsi="Source Sans Pro" w:cs="Arial"/>
                <w:sz w:val="22"/>
                <w:szCs w:val="22"/>
              </w:rPr>
              <w:t>Phone number: +38 0</w:t>
            </w:r>
            <w:r w:rsidR="00E84CEF" w:rsidRPr="00E34956">
              <w:rPr>
                <w:rFonts w:ascii="Source Sans Pro" w:eastAsia="Arial" w:hAnsi="Source Sans Pro" w:cs="Arial"/>
                <w:sz w:val="22"/>
                <w:szCs w:val="22"/>
                <w:lang w:val="uk-UA"/>
              </w:rPr>
              <w:t>66</w:t>
            </w:r>
            <w:r w:rsidRPr="00E34956">
              <w:rPr>
                <w:rFonts w:ascii="Source Sans Pro" w:eastAsia="Arial" w:hAnsi="Source Sans Pro" w:cs="Arial"/>
                <w:sz w:val="22"/>
                <w:szCs w:val="22"/>
                <w:lang w:val="uk-UA"/>
              </w:rPr>
              <w:t> </w:t>
            </w:r>
            <w:r w:rsidR="00E84CEF" w:rsidRPr="00E34956">
              <w:rPr>
                <w:rFonts w:ascii="Source Sans Pro" w:eastAsia="Arial" w:hAnsi="Source Sans Pro" w:cs="Arial"/>
                <w:sz w:val="22"/>
                <w:szCs w:val="22"/>
                <w:lang w:val="uk-UA"/>
              </w:rPr>
              <w:t>575</w:t>
            </w:r>
            <w:r w:rsidRPr="00E34956">
              <w:rPr>
                <w:rFonts w:ascii="Source Sans Pro" w:eastAsia="Arial" w:hAnsi="Source Sans Pro" w:cs="Arial"/>
                <w:sz w:val="22"/>
                <w:szCs w:val="22"/>
                <w:lang w:val="uk-UA"/>
              </w:rPr>
              <w:t xml:space="preserve"> </w:t>
            </w:r>
            <w:r w:rsidR="00E84CEF" w:rsidRPr="00E34956">
              <w:rPr>
                <w:rFonts w:ascii="Source Sans Pro" w:eastAsia="Arial" w:hAnsi="Source Sans Pro" w:cs="Arial"/>
                <w:sz w:val="22"/>
                <w:szCs w:val="22"/>
                <w:lang w:val="uk-UA"/>
              </w:rPr>
              <w:t>35</w:t>
            </w:r>
            <w:r w:rsidRPr="00E34956">
              <w:rPr>
                <w:rFonts w:ascii="Source Sans Pro" w:eastAsia="Arial" w:hAnsi="Source Sans Pro" w:cs="Arial"/>
                <w:sz w:val="22"/>
                <w:szCs w:val="22"/>
                <w:lang w:val="uk-UA"/>
              </w:rPr>
              <w:t xml:space="preserve"> 2</w:t>
            </w:r>
            <w:r w:rsidR="00E84CEF" w:rsidRPr="00E34956">
              <w:rPr>
                <w:rFonts w:ascii="Source Sans Pro" w:eastAsia="Arial" w:hAnsi="Source Sans Pro" w:cs="Arial"/>
                <w:sz w:val="22"/>
                <w:szCs w:val="22"/>
                <w:lang w:val="uk-UA"/>
              </w:rPr>
              <w:t>1</w:t>
            </w:r>
          </w:p>
          <w:p w14:paraId="2E6DD083" w14:textId="553B567D" w:rsidR="004C316C" w:rsidRPr="00E34956" w:rsidRDefault="00000000" w:rsidP="001D5004">
            <w:pPr>
              <w:tabs>
                <w:tab w:val="left" w:pos="462"/>
              </w:tabs>
              <w:jc w:val="both"/>
              <w:rPr>
                <w:rFonts w:ascii="Source Sans Pro" w:eastAsia="Arial" w:hAnsi="Source Sans Pro" w:cs="Arial"/>
                <w:sz w:val="22"/>
                <w:szCs w:val="22"/>
              </w:rPr>
            </w:pPr>
            <w:r w:rsidRPr="00E34956">
              <w:rPr>
                <w:rFonts w:ascii="Source Sans Pro" w:eastAsia="Arial" w:hAnsi="Source Sans Pro" w:cs="Arial"/>
                <w:sz w:val="22"/>
                <w:szCs w:val="22"/>
              </w:rPr>
              <w:t xml:space="preserve">or e-mail: </w:t>
            </w:r>
            <w:r w:rsidR="00E84CEF" w:rsidRPr="00B12CEB">
              <w:rPr>
                <w:rFonts w:ascii="Source Sans Pro" w:eastAsia="Arial" w:hAnsi="Source Sans Pro" w:cs="Arial"/>
                <w:color w:val="0563C1"/>
                <w:sz w:val="22"/>
                <w:szCs w:val="22"/>
                <w:u w:val="single"/>
              </w:rPr>
              <w:t>maryna.murat@arche-nova.org</w:t>
            </w:r>
            <w:r w:rsidRPr="00B12CEB">
              <w:rPr>
                <w:rFonts w:ascii="Source Sans Pro" w:eastAsia="Arial" w:hAnsi="Source Sans Pro" w:cs="Arial"/>
                <w:sz w:val="22"/>
                <w:szCs w:val="22"/>
                <w:u w:val="single"/>
              </w:rPr>
              <w:t>;</w:t>
            </w:r>
          </w:p>
          <w:p w14:paraId="45E501D7" w14:textId="36F8A61A" w:rsidR="004C316C" w:rsidRPr="00E34956" w:rsidRDefault="00000000" w:rsidP="001D5004">
            <w:pPr>
              <w:tabs>
                <w:tab w:val="left" w:pos="462"/>
              </w:tabs>
              <w:jc w:val="both"/>
              <w:rPr>
                <w:rFonts w:ascii="Source Sans Pro" w:eastAsia="Arial" w:hAnsi="Source Sans Pro" w:cs="Arial"/>
                <w:sz w:val="22"/>
                <w:szCs w:val="22"/>
              </w:rPr>
            </w:pPr>
            <w:r w:rsidRPr="00E34956">
              <w:rPr>
                <w:rFonts w:ascii="Source Sans Pro" w:eastAsia="Arial" w:hAnsi="Source Sans Pro" w:cs="Arial"/>
                <w:sz w:val="22"/>
                <w:szCs w:val="22"/>
              </w:rPr>
              <w:t xml:space="preserve">the contact person is </w:t>
            </w:r>
            <w:r w:rsidR="00E84CEF" w:rsidRPr="00E34956">
              <w:rPr>
                <w:rFonts w:ascii="Source Sans Pro" w:eastAsia="Arial" w:hAnsi="Source Sans Pro" w:cs="Arial"/>
                <w:sz w:val="22"/>
                <w:szCs w:val="22"/>
              </w:rPr>
              <w:t xml:space="preserve">Maryna Murat. </w:t>
            </w:r>
          </w:p>
          <w:p w14:paraId="7D845D2F" w14:textId="77777777" w:rsidR="004C316C" w:rsidRPr="00E34956" w:rsidRDefault="004C316C" w:rsidP="001D5004">
            <w:pPr>
              <w:tabs>
                <w:tab w:val="left" w:pos="462"/>
              </w:tabs>
              <w:jc w:val="both"/>
              <w:rPr>
                <w:rFonts w:ascii="Source Sans Pro" w:eastAsia="Arial" w:hAnsi="Source Sans Pro" w:cs="Arial"/>
                <w:sz w:val="22"/>
                <w:szCs w:val="22"/>
              </w:rPr>
            </w:pPr>
          </w:p>
          <w:p w14:paraId="59F7CA3C" w14:textId="77777777" w:rsidR="004C316C" w:rsidRPr="00E34956" w:rsidRDefault="00000000" w:rsidP="001D5004">
            <w:pPr>
              <w:tabs>
                <w:tab w:val="left" w:pos="284"/>
              </w:tabs>
              <w:ind w:left="34" w:right="34" w:hanging="6"/>
              <w:jc w:val="both"/>
              <w:rPr>
                <w:rFonts w:ascii="Source Sans Pro" w:eastAsia="Arial" w:hAnsi="Source Sans Pro" w:cs="Arial"/>
                <w:sz w:val="22"/>
                <w:szCs w:val="22"/>
              </w:rPr>
            </w:pPr>
            <w:r w:rsidRPr="00E34956">
              <w:rPr>
                <w:rFonts w:ascii="Source Sans Pro" w:eastAsia="Arial" w:hAnsi="Source Sans Pro" w:cs="Arial"/>
                <w:sz w:val="22"/>
                <w:szCs w:val="22"/>
              </w:rPr>
              <w:t xml:space="preserve">- </w:t>
            </w:r>
            <w:r w:rsidRPr="00E34956">
              <w:rPr>
                <w:rFonts w:ascii="Source Sans Pro" w:eastAsia="Arial" w:hAnsi="Source Sans Pro" w:cs="Arial"/>
                <w:b/>
                <w:sz w:val="22"/>
                <w:szCs w:val="22"/>
              </w:rPr>
              <w:t>specific (technical) questions</w:t>
            </w:r>
            <w:r w:rsidRPr="00E34956">
              <w:rPr>
                <w:rFonts w:ascii="Source Sans Pro" w:eastAsia="Arial" w:hAnsi="Source Sans Pro" w:cs="Arial"/>
                <w:sz w:val="22"/>
                <w:szCs w:val="22"/>
              </w:rPr>
              <w:t xml:space="preserve"> –</w:t>
            </w:r>
          </w:p>
          <w:p w14:paraId="12164ADF" w14:textId="77777777" w:rsidR="004C316C" w:rsidRPr="00E34956" w:rsidRDefault="00000000" w:rsidP="001D5004">
            <w:pPr>
              <w:tabs>
                <w:tab w:val="left" w:pos="462"/>
              </w:tabs>
              <w:ind w:right="170" w:hanging="6"/>
              <w:jc w:val="both"/>
              <w:rPr>
                <w:rFonts w:ascii="Source Sans Pro" w:eastAsia="Arial" w:hAnsi="Source Sans Pro" w:cs="Arial"/>
                <w:sz w:val="22"/>
                <w:szCs w:val="22"/>
              </w:rPr>
            </w:pPr>
            <w:r w:rsidRPr="00E34956">
              <w:rPr>
                <w:rFonts w:ascii="Source Sans Pro" w:eastAsia="Arial" w:hAnsi="Source Sans Pro" w:cs="Arial"/>
                <w:sz w:val="22"/>
                <w:szCs w:val="22"/>
              </w:rPr>
              <w:t xml:space="preserve">Phone number: +38 067 441 02 92           </w:t>
            </w:r>
          </w:p>
          <w:p w14:paraId="7C431623" w14:textId="77777777" w:rsidR="004C316C" w:rsidRPr="00E34956" w:rsidRDefault="00000000" w:rsidP="001D5004">
            <w:pPr>
              <w:tabs>
                <w:tab w:val="left" w:pos="462"/>
              </w:tabs>
              <w:ind w:right="170"/>
              <w:jc w:val="both"/>
              <w:rPr>
                <w:rFonts w:ascii="Source Sans Pro" w:eastAsia="Arial" w:hAnsi="Source Sans Pro" w:cs="Arial"/>
                <w:sz w:val="22"/>
                <w:szCs w:val="22"/>
              </w:rPr>
            </w:pPr>
            <w:r w:rsidRPr="00E34956">
              <w:rPr>
                <w:rFonts w:ascii="Source Sans Pro" w:eastAsia="Arial" w:hAnsi="Source Sans Pro" w:cs="Arial"/>
                <w:sz w:val="22"/>
                <w:szCs w:val="22"/>
              </w:rPr>
              <w:t>or e-mail:</w:t>
            </w:r>
            <w:r w:rsidRPr="00E34956">
              <w:rPr>
                <w:rFonts w:ascii="Source Sans Pro" w:hAnsi="Source Sans Pro"/>
              </w:rPr>
              <w:t xml:space="preserve"> </w:t>
            </w:r>
            <w:hyperlink r:id="rId9">
              <w:r w:rsidR="004C316C" w:rsidRPr="00E34956">
                <w:rPr>
                  <w:rFonts w:ascii="Source Sans Pro" w:eastAsia="Arial" w:hAnsi="Source Sans Pro" w:cs="Arial"/>
                  <w:color w:val="0563C1"/>
                  <w:sz w:val="22"/>
                  <w:szCs w:val="22"/>
                  <w:u w:val="single"/>
                </w:rPr>
                <w:t>b.prykhodko@arche-nova.org</w:t>
              </w:r>
            </w:hyperlink>
            <w:r w:rsidRPr="00E34956">
              <w:rPr>
                <w:rFonts w:ascii="Source Sans Pro" w:eastAsia="Arial" w:hAnsi="Source Sans Pro" w:cs="Arial"/>
                <w:color w:val="0066CC"/>
                <w:sz w:val="22"/>
                <w:szCs w:val="22"/>
                <w:u w:val="single"/>
              </w:rPr>
              <w:t xml:space="preserve"> </w:t>
            </w:r>
            <w:r w:rsidRPr="00E34956">
              <w:rPr>
                <w:rFonts w:ascii="Source Sans Pro" w:eastAsia="Arial" w:hAnsi="Source Sans Pro" w:cs="Arial"/>
                <w:sz w:val="22"/>
                <w:szCs w:val="22"/>
              </w:rPr>
              <w:t>the contact person is Borys Prykhodko.</w:t>
            </w:r>
          </w:p>
          <w:p w14:paraId="34B547B5" w14:textId="77777777" w:rsidR="004C316C" w:rsidRPr="00E34956" w:rsidRDefault="004C316C" w:rsidP="001D5004">
            <w:pPr>
              <w:tabs>
                <w:tab w:val="left" w:pos="462"/>
              </w:tabs>
              <w:jc w:val="both"/>
              <w:rPr>
                <w:rFonts w:ascii="Source Sans Pro" w:eastAsia="Arial" w:hAnsi="Source Sans Pro" w:cs="Arial"/>
                <w:sz w:val="22"/>
                <w:szCs w:val="22"/>
              </w:rPr>
            </w:pPr>
          </w:p>
          <w:p w14:paraId="298CC27F" w14:textId="77777777" w:rsidR="004C316C" w:rsidRPr="00E34956" w:rsidRDefault="004C316C" w:rsidP="001D5004">
            <w:pPr>
              <w:tabs>
                <w:tab w:val="left" w:pos="284"/>
              </w:tabs>
              <w:jc w:val="both"/>
              <w:rPr>
                <w:rFonts w:ascii="Source Sans Pro" w:eastAsia="Arial" w:hAnsi="Source Sans Pro" w:cs="Arial"/>
                <w:sz w:val="22"/>
                <w:szCs w:val="22"/>
              </w:rPr>
            </w:pPr>
          </w:p>
          <w:p w14:paraId="180E5084" w14:textId="7386CEFD" w:rsidR="004C316C" w:rsidRPr="00E34956" w:rsidRDefault="00000000" w:rsidP="001D5004">
            <w:pPr>
              <w:tabs>
                <w:tab w:val="left" w:pos="284"/>
              </w:tabs>
              <w:jc w:val="both"/>
              <w:rPr>
                <w:rFonts w:ascii="Source Sans Pro" w:eastAsia="Arial" w:hAnsi="Source Sans Pro" w:cs="Arial"/>
                <w:color w:val="0563C1"/>
                <w:sz w:val="22"/>
                <w:szCs w:val="22"/>
                <w:u w:val="single"/>
              </w:rPr>
            </w:pPr>
            <w:r w:rsidRPr="00E34956">
              <w:rPr>
                <w:rFonts w:ascii="Source Sans Pro" w:eastAsia="Arial" w:hAnsi="Source Sans Pro" w:cs="Arial"/>
                <w:sz w:val="22"/>
                <w:szCs w:val="22"/>
              </w:rPr>
              <w:t xml:space="preserve">Technical questions should be submitted no later than by </w:t>
            </w:r>
            <w:r w:rsidRPr="00E34956">
              <w:rPr>
                <w:rFonts w:ascii="Source Sans Pro" w:eastAsia="Arial" w:hAnsi="Source Sans Pro" w:cs="Arial"/>
                <w:b/>
                <w:sz w:val="22"/>
                <w:szCs w:val="22"/>
              </w:rPr>
              <w:t>1</w:t>
            </w:r>
            <w:r w:rsidR="00E34956">
              <w:rPr>
                <w:rFonts w:ascii="Source Sans Pro" w:eastAsia="Arial" w:hAnsi="Source Sans Pro" w:cs="Arial"/>
                <w:b/>
                <w:sz w:val="22"/>
                <w:szCs w:val="22"/>
              </w:rPr>
              <w:t>7</w:t>
            </w:r>
            <w:r w:rsidRPr="00E34956">
              <w:rPr>
                <w:rFonts w:ascii="Source Sans Pro" w:eastAsia="Arial" w:hAnsi="Source Sans Pro" w:cs="Arial"/>
                <w:b/>
                <w:sz w:val="22"/>
                <w:szCs w:val="22"/>
              </w:rPr>
              <w:t xml:space="preserve">.00 a.m. on </w:t>
            </w:r>
            <w:r w:rsidR="00E34956">
              <w:rPr>
                <w:rFonts w:ascii="Source Sans Pro" w:eastAsia="Arial" w:hAnsi="Source Sans Pro" w:cs="Arial"/>
                <w:b/>
                <w:sz w:val="22"/>
                <w:szCs w:val="22"/>
              </w:rPr>
              <w:t>1</w:t>
            </w:r>
            <w:r w:rsidR="00A97BA2">
              <w:rPr>
                <w:rFonts w:ascii="Source Sans Pro" w:eastAsia="Arial" w:hAnsi="Source Sans Pro" w:cs="Arial"/>
                <w:b/>
                <w:sz w:val="22"/>
                <w:szCs w:val="22"/>
                <w:lang w:val="uk-UA"/>
              </w:rPr>
              <w:t>3</w:t>
            </w:r>
            <w:r w:rsidR="00FA61B1" w:rsidRPr="00E34956">
              <w:rPr>
                <w:rFonts w:ascii="Source Sans Pro" w:eastAsia="Arial" w:hAnsi="Source Sans Pro" w:cs="Arial"/>
                <w:b/>
                <w:sz w:val="22"/>
                <w:szCs w:val="22"/>
              </w:rPr>
              <w:t>.</w:t>
            </w:r>
            <w:r w:rsidR="00E34956">
              <w:rPr>
                <w:rFonts w:ascii="Source Sans Pro" w:eastAsia="Arial" w:hAnsi="Source Sans Pro" w:cs="Arial"/>
                <w:b/>
                <w:sz w:val="22"/>
                <w:szCs w:val="22"/>
              </w:rPr>
              <w:t>02</w:t>
            </w:r>
            <w:r w:rsidRPr="00E34956">
              <w:rPr>
                <w:rFonts w:ascii="Source Sans Pro" w:eastAsia="Arial" w:hAnsi="Source Sans Pro" w:cs="Arial"/>
                <w:b/>
                <w:sz w:val="22"/>
                <w:szCs w:val="22"/>
              </w:rPr>
              <w:t>.202</w:t>
            </w:r>
            <w:r w:rsidR="00E34956">
              <w:rPr>
                <w:rFonts w:ascii="Source Sans Pro" w:eastAsia="Arial" w:hAnsi="Source Sans Pro" w:cs="Arial"/>
                <w:b/>
                <w:sz w:val="22"/>
                <w:szCs w:val="22"/>
              </w:rPr>
              <w:t>6</w:t>
            </w:r>
            <w:r w:rsidRPr="00E34956">
              <w:rPr>
                <w:rFonts w:ascii="Source Sans Pro" w:eastAsia="Arial" w:hAnsi="Source Sans Pro" w:cs="Arial"/>
                <w:b/>
                <w:sz w:val="22"/>
                <w:szCs w:val="22"/>
              </w:rPr>
              <w:t>.</w:t>
            </w:r>
            <w:r w:rsidRPr="00E34956">
              <w:rPr>
                <w:rFonts w:ascii="Source Sans Pro" w:eastAsia="Arial" w:hAnsi="Source Sans Pro" w:cs="Arial"/>
                <w:sz w:val="22"/>
                <w:szCs w:val="22"/>
              </w:rPr>
              <w:t xml:space="preserve"> All technical questions will be answered within 24 hours from the moment of receiving the question. </w:t>
            </w:r>
          </w:p>
        </w:tc>
        <w:tc>
          <w:tcPr>
            <w:tcW w:w="5310" w:type="dxa"/>
            <w:gridSpan w:val="3"/>
          </w:tcPr>
          <w:p w14:paraId="78338B47" w14:textId="77777777" w:rsidR="004C316C" w:rsidRPr="00E34956" w:rsidRDefault="00000000" w:rsidP="001D5004">
            <w:pPr>
              <w:ind w:right="170"/>
              <w:jc w:val="both"/>
              <w:rPr>
                <w:rFonts w:ascii="Source Sans Pro" w:eastAsia="Arial" w:hAnsi="Source Sans Pro" w:cs="Arial"/>
                <w:b/>
                <w:color w:val="000000"/>
                <w:sz w:val="22"/>
                <w:szCs w:val="22"/>
                <w:lang w:val="ru-RU"/>
              </w:rPr>
            </w:pPr>
            <w:r w:rsidRPr="00E34956">
              <w:rPr>
                <w:rFonts w:ascii="Source Sans Pro" w:eastAsia="Arial" w:hAnsi="Source Sans Pro" w:cs="Arial"/>
                <w:b/>
                <w:sz w:val="22"/>
                <w:szCs w:val="22"/>
                <w:lang w:val="ru-RU"/>
              </w:rPr>
              <w:lastRenderedPageBreak/>
              <w:t>1. Презентація</w:t>
            </w:r>
            <w:r w:rsidRPr="00E34956">
              <w:rPr>
                <w:rFonts w:ascii="Source Sans Pro" w:eastAsia="Arial" w:hAnsi="Source Sans Pro" w:cs="Arial"/>
                <w:b/>
                <w:color w:val="000000"/>
                <w:sz w:val="22"/>
                <w:szCs w:val="22"/>
                <w:lang w:val="ru-RU"/>
              </w:rPr>
              <w:t xml:space="preserve"> та подача пропозиції</w:t>
            </w:r>
          </w:p>
          <w:p w14:paraId="6C730CE4" w14:textId="77777777" w:rsidR="004C316C" w:rsidRPr="00E34956" w:rsidRDefault="00000000" w:rsidP="001D5004">
            <w:pPr>
              <w:tabs>
                <w:tab w:val="left" w:pos="454"/>
              </w:tabs>
              <w:ind w:right="170"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1.1. Тендерна пропозиція кожного Учасника повинна включати наступні документи (надалі  “</w:t>
            </w:r>
            <w:r w:rsidRPr="00E34956">
              <w:rPr>
                <w:rFonts w:ascii="Source Sans Pro" w:eastAsia="Arial" w:hAnsi="Source Sans Pro" w:cs="Arial"/>
                <w:b/>
                <w:sz w:val="22"/>
                <w:szCs w:val="22"/>
                <w:lang w:val="ru-RU"/>
              </w:rPr>
              <w:t>Тендерна пропозиція</w:t>
            </w:r>
            <w:r w:rsidRPr="00E34956">
              <w:rPr>
                <w:rFonts w:ascii="Source Sans Pro" w:eastAsia="Arial" w:hAnsi="Source Sans Pro" w:cs="Arial"/>
                <w:sz w:val="22"/>
                <w:szCs w:val="22"/>
                <w:lang w:val="ru-RU"/>
              </w:rPr>
              <w:t>”):</w:t>
            </w:r>
          </w:p>
          <w:p w14:paraId="5821909E" w14:textId="77777777" w:rsidR="00FA3DA9" w:rsidRPr="00E34956" w:rsidRDefault="00FA3DA9" w:rsidP="001D5004">
            <w:pPr>
              <w:tabs>
                <w:tab w:val="left" w:pos="454"/>
              </w:tabs>
              <w:ind w:right="170" w:hanging="6"/>
              <w:jc w:val="both"/>
              <w:rPr>
                <w:rFonts w:ascii="Source Sans Pro" w:eastAsia="Arial" w:hAnsi="Source Sans Pro" w:cs="Arial"/>
                <w:sz w:val="22"/>
                <w:szCs w:val="22"/>
                <w:lang w:val="ru-RU"/>
              </w:rPr>
            </w:pPr>
          </w:p>
          <w:p w14:paraId="14C26876" w14:textId="5AB97FF3" w:rsidR="004C316C" w:rsidRPr="00E34956" w:rsidRDefault="00000000" w:rsidP="001D5004">
            <w:pPr>
              <w:tabs>
                <w:tab w:val="left" w:pos="454"/>
              </w:tabs>
              <w:ind w:right="170" w:hanging="6"/>
              <w:jc w:val="both"/>
              <w:rPr>
                <w:rFonts w:ascii="Source Sans Pro" w:eastAsia="Arial" w:hAnsi="Source Sans Pro" w:cs="Arial"/>
                <w:b/>
                <w:sz w:val="22"/>
                <w:szCs w:val="22"/>
                <w:lang w:val="ru-RU"/>
              </w:rPr>
            </w:pPr>
            <w:r w:rsidRPr="00E34956">
              <w:rPr>
                <w:rFonts w:ascii="Source Sans Pro" w:eastAsia="Arial" w:hAnsi="Source Sans Pro" w:cs="Arial"/>
                <w:sz w:val="22"/>
                <w:szCs w:val="22"/>
                <w:lang w:val="ru-RU"/>
              </w:rPr>
              <w:t xml:space="preserve">1.1.1. </w:t>
            </w:r>
            <w:r w:rsidRPr="00E34956">
              <w:rPr>
                <w:rFonts w:ascii="Source Sans Pro" w:eastAsia="Arial" w:hAnsi="Source Sans Pro" w:cs="Arial"/>
                <w:b/>
                <w:sz w:val="22"/>
                <w:szCs w:val="22"/>
                <w:u w:val="single"/>
                <w:lang w:val="ru-RU"/>
              </w:rPr>
              <w:t>Формальну частину пропозиції</w:t>
            </w:r>
            <w:r w:rsidRPr="00E34956">
              <w:rPr>
                <w:rFonts w:ascii="Source Sans Pro" w:eastAsia="Arial" w:hAnsi="Source Sans Pro" w:cs="Arial"/>
                <w:sz w:val="22"/>
                <w:szCs w:val="22"/>
                <w:lang w:val="ru-RU"/>
              </w:rPr>
              <w:t>: Ц</w:t>
            </w:r>
            <w:r w:rsidR="00372C0E" w:rsidRPr="00E34956">
              <w:rPr>
                <w:rFonts w:ascii="Source Sans Pro" w:eastAsia="Arial" w:hAnsi="Source Sans Pro" w:cs="Arial"/>
                <w:sz w:val="22"/>
                <w:szCs w:val="22"/>
                <w:lang w:val="uk-UA"/>
              </w:rPr>
              <w:t>ей документ –</w:t>
            </w:r>
            <w:r w:rsidRPr="00E34956">
              <w:rPr>
                <w:rFonts w:ascii="Source Sans Pro" w:eastAsia="Arial" w:hAnsi="Source Sans Pro" w:cs="Arial"/>
                <w:sz w:val="22"/>
                <w:szCs w:val="22"/>
                <w:lang w:val="ru-RU"/>
              </w:rPr>
              <w:t xml:space="preserve"> </w:t>
            </w:r>
            <w:r w:rsidR="00372C0E" w:rsidRPr="00E34956">
              <w:rPr>
                <w:rFonts w:ascii="Source Sans Pro" w:eastAsia="Arial" w:hAnsi="Source Sans Pro" w:cs="Arial"/>
                <w:sz w:val="22"/>
                <w:szCs w:val="22"/>
                <w:lang w:val="ru-RU"/>
              </w:rPr>
              <w:t>«</w:t>
            </w:r>
            <w:r w:rsidRPr="00E34956">
              <w:rPr>
                <w:rFonts w:ascii="Source Sans Pro" w:eastAsia="Arial" w:hAnsi="Source Sans Pro" w:cs="Arial"/>
                <w:sz w:val="22"/>
                <w:szCs w:val="22"/>
                <w:lang w:val="ru-RU"/>
              </w:rPr>
              <w:t>Умови тендеру</w:t>
            </w:r>
            <w:r w:rsidR="00372C0E" w:rsidRPr="00E34956">
              <w:rPr>
                <w:rFonts w:ascii="Source Sans Pro" w:eastAsia="Arial" w:hAnsi="Source Sans Pro" w:cs="Arial"/>
                <w:sz w:val="22"/>
                <w:szCs w:val="22"/>
                <w:lang w:val="ru-RU"/>
              </w:rPr>
              <w:t>»</w:t>
            </w:r>
            <w:r w:rsidRPr="00E34956">
              <w:rPr>
                <w:rFonts w:ascii="Source Sans Pro" w:eastAsia="Arial" w:hAnsi="Source Sans Pro" w:cs="Arial"/>
                <w:sz w:val="22"/>
                <w:szCs w:val="22"/>
                <w:lang w:val="ru-RU"/>
              </w:rPr>
              <w:t xml:space="preserve"> та Додатки</w:t>
            </w:r>
            <w:r w:rsidR="00372C0E" w:rsidRPr="00E34956">
              <w:rPr>
                <w:rFonts w:ascii="Source Sans Pro" w:eastAsia="Arial" w:hAnsi="Source Sans Pro" w:cs="Arial"/>
                <w:sz w:val="22"/>
                <w:szCs w:val="22"/>
                <w:lang w:val="ru-RU"/>
              </w:rPr>
              <w:t xml:space="preserve"> до нього</w:t>
            </w:r>
            <w:r w:rsidRPr="00E34956">
              <w:rPr>
                <w:rFonts w:ascii="Source Sans Pro" w:eastAsia="Arial" w:hAnsi="Source Sans Pro" w:cs="Arial"/>
                <w:sz w:val="22"/>
                <w:szCs w:val="22"/>
                <w:lang w:val="ru-RU"/>
              </w:rPr>
              <w:t xml:space="preserve"> 3, 4, 5, 6, 7, 8</w:t>
            </w:r>
            <w:r w:rsidR="00E5078F" w:rsidRPr="00E34956">
              <w:rPr>
                <w:rFonts w:ascii="Source Sans Pro" w:eastAsia="Arial" w:hAnsi="Source Sans Pro" w:cs="Arial"/>
                <w:sz w:val="22"/>
                <w:szCs w:val="22"/>
                <w:lang w:val="ru-RU"/>
              </w:rPr>
              <w:t>, 9</w:t>
            </w:r>
            <w:r w:rsidRPr="00E34956">
              <w:rPr>
                <w:rFonts w:ascii="Source Sans Pro" w:eastAsia="Arial" w:hAnsi="Source Sans Pro" w:cs="Arial"/>
                <w:sz w:val="22"/>
                <w:szCs w:val="22"/>
                <w:lang w:val="ru-RU"/>
              </w:rPr>
              <w:t xml:space="preserve"> до Умов тендеру (відповідно заповнені), а також Копії реєстраційних та дозвільних документів Учасника</w:t>
            </w:r>
            <w:r w:rsidRPr="00E34956">
              <w:rPr>
                <w:rFonts w:ascii="Source Sans Pro" w:eastAsia="Arial" w:hAnsi="Source Sans Pro" w:cs="Arial"/>
                <w:b/>
                <w:sz w:val="22"/>
                <w:szCs w:val="22"/>
                <w:lang w:val="ru-RU"/>
              </w:rPr>
              <w:t>.</w:t>
            </w:r>
          </w:p>
          <w:p w14:paraId="4F877461" w14:textId="77777777" w:rsidR="00FA3DA9" w:rsidRPr="00E34956" w:rsidRDefault="00FA3DA9" w:rsidP="001D5004">
            <w:pPr>
              <w:tabs>
                <w:tab w:val="left" w:pos="454"/>
              </w:tabs>
              <w:ind w:right="170" w:hanging="6"/>
              <w:jc w:val="both"/>
              <w:rPr>
                <w:rFonts w:ascii="Source Sans Pro" w:eastAsia="Arial" w:hAnsi="Source Sans Pro" w:cs="Arial"/>
                <w:b/>
                <w:sz w:val="22"/>
                <w:szCs w:val="22"/>
                <w:lang w:val="ru-RU"/>
              </w:rPr>
            </w:pPr>
          </w:p>
          <w:p w14:paraId="012E446C" w14:textId="77777777" w:rsidR="004C316C" w:rsidRPr="00E34956" w:rsidRDefault="00000000" w:rsidP="001D5004">
            <w:pPr>
              <w:tabs>
                <w:tab w:val="left" w:pos="454"/>
              </w:tabs>
              <w:ind w:right="170"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1.1.2 </w:t>
            </w:r>
            <w:r w:rsidRPr="00E34956">
              <w:rPr>
                <w:rFonts w:ascii="Source Sans Pro" w:eastAsia="Arial" w:hAnsi="Source Sans Pro" w:cs="Arial"/>
                <w:b/>
                <w:sz w:val="22"/>
                <w:szCs w:val="22"/>
                <w:u w:val="single"/>
                <w:lang w:val="ru-RU"/>
              </w:rPr>
              <w:t>Цінову частину пропозиції</w:t>
            </w:r>
            <w:r w:rsidRPr="00E34956">
              <w:rPr>
                <w:rFonts w:ascii="Source Sans Pro" w:eastAsia="Arial" w:hAnsi="Source Sans Pro" w:cs="Arial"/>
                <w:sz w:val="22"/>
                <w:szCs w:val="22"/>
                <w:lang w:val="ru-RU"/>
              </w:rPr>
              <w:t>: Додаток 2 до Умов тендеру.</w:t>
            </w:r>
          </w:p>
          <w:p w14:paraId="332FB866" w14:textId="77777777" w:rsidR="00FA3DA9" w:rsidRPr="00E34956" w:rsidRDefault="00FA3DA9" w:rsidP="001D5004">
            <w:pPr>
              <w:tabs>
                <w:tab w:val="left" w:pos="454"/>
              </w:tabs>
              <w:ind w:right="170" w:hanging="6"/>
              <w:jc w:val="both"/>
              <w:rPr>
                <w:rFonts w:ascii="Source Sans Pro" w:eastAsia="Arial" w:hAnsi="Source Sans Pro" w:cs="Arial"/>
                <w:sz w:val="22"/>
                <w:szCs w:val="22"/>
                <w:lang w:val="ru-RU"/>
              </w:rPr>
            </w:pPr>
          </w:p>
          <w:p w14:paraId="670396A2" w14:textId="1F2BA33D" w:rsidR="004C316C" w:rsidRPr="00E34956" w:rsidRDefault="00000000" w:rsidP="001D5004">
            <w:pPr>
              <w:jc w:val="both"/>
              <w:rPr>
                <w:rFonts w:ascii="Source Sans Pro" w:hAnsi="Source Sans Pro"/>
                <w:lang w:val="ru-RU"/>
              </w:rPr>
            </w:pPr>
            <w:r w:rsidRPr="00E34956">
              <w:rPr>
                <w:rFonts w:ascii="Source Sans Pro" w:eastAsia="Arial" w:hAnsi="Source Sans Pro" w:cs="Arial"/>
                <w:sz w:val="22"/>
                <w:szCs w:val="22"/>
                <w:lang w:val="ru-RU"/>
              </w:rPr>
              <w:t xml:space="preserve">1.2. </w:t>
            </w:r>
            <w:r w:rsidRPr="00E34956">
              <w:rPr>
                <w:rFonts w:ascii="Source Sans Pro" w:eastAsia="Arial" w:hAnsi="Source Sans Pro" w:cs="Arial"/>
                <w:b/>
                <w:sz w:val="22"/>
                <w:szCs w:val="22"/>
                <w:lang w:val="ru-RU"/>
              </w:rPr>
              <w:t>Цінова</w:t>
            </w:r>
            <w:r w:rsidRPr="00E34956">
              <w:rPr>
                <w:rFonts w:ascii="Source Sans Pro" w:eastAsia="Arial" w:hAnsi="Source Sans Pro" w:cs="Arial"/>
                <w:sz w:val="22"/>
                <w:szCs w:val="22"/>
                <w:lang w:val="ru-RU"/>
              </w:rPr>
              <w:t xml:space="preserve"> та </w:t>
            </w:r>
            <w:r w:rsidRPr="00E34956">
              <w:rPr>
                <w:rFonts w:ascii="Source Sans Pro" w:eastAsia="Arial" w:hAnsi="Source Sans Pro" w:cs="Arial"/>
                <w:b/>
                <w:sz w:val="22"/>
                <w:szCs w:val="22"/>
                <w:lang w:val="ru-RU"/>
              </w:rPr>
              <w:t>Формальна частини пропозиції</w:t>
            </w:r>
            <w:r w:rsidRPr="00E34956">
              <w:rPr>
                <w:rFonts w:ascii="Source Sans Pro" w:eastAsia="Arial" w:hAnsi="Source Sans Pro" w:cs="Arial"/>
                <w:sz w:val="22"/>
                <w:szCs w:val="22"/>
                <w:lang w:val="ru-RU"/>
              </w:rPr>
              <w:t xml:space="preserve"> мають бути заповнені та подані шляхом роздрукування та завантаження відсканованих копій з підписом і печаткою на </w:t>
            </w:r>
            <w:hyperlink r:id="rId10" w:history="1">
              <w:r w:rsidR="00E34956" w:rsidRPr="002B6F6F">
                <w:rPr>
                  <w:rStyle w:val="Hyperlink"/>
                  <w:rFonts w:ascii="Source Sans Pro" w:hAnsi="Source Sans Pro"/>
                </w:rPr>
                <w:t>https</w:t>
              </w:r>
              <w:r w:rsidR="00E34956" w:rsidRPr="002B6F6F">
                <w:rPr>
                  <w:rStyle w:val="Hyperlink"/>
                  <w:rFonts w:ascii="Source Sans Pro" w:hAnsi="Source Sans Pro"/>
                  <w:lang w:val="ru-RU"/>
                </w:rPr>
                <w:t>://</w:t>
              </w:r>
              <w:r w:rsidR="00E34956" w:rsidRPr="002B6F6F">
                <w:rPr>
                  <w:rStyle w:val="Hyperlink"/>
                  <w:rFonts w:ascii="Source Sans Pro" w:hAnsi="Source Sans Pro"/>
                </w:rPr>
                <w:t>s</w:t>
              </w:r>
              <w:r w:rsidR="00E34956" w:rsidRPr="002B6F6F">
                <w:rPr>
                  <w:rStyle w:val="Hyperlink"/>
                  <w:rFonts w:ascii="Source Sans Pro" w:hAnsi="Source Sans Pro"/>
                  <w:lang w:val="ru-RU"/>
                </w:rPr>
                <w:t>.</w:t>
              </w:r>
              <w:r w:rsidR="00E34956" w:rsidRPr="002B6F6F">
                <w:rPr>
                  <w:rStyle w:val="Hyperlink"/>
                  <w:rFonts w:ascii="Source Sans Pro" w:hAnsi="Source Sans Pro"/>
                </w:rPr>
                <w:t>smarttender</w:t>
              </w:r>
              <w:r w:rsidR="00E34956" w:rsidRPr="002B6F6F">
                <w:rPr>
                  <w:rStyle w:val="Hyperlink"/>
                  <w:rFonts w:ascii="Source Sans Pro" w:hAnsi="Source Sans Pro"/>
                  <w:lang w:val="ru-RU"/>
                </w:rPr>
                <w:t>.</w:t>
              </w:r>
              <w:r w:rsidR="00E34956" w:rsidRPr="002B6F6F">
                <w:rPr>
                  <w:rStyle w:val="Hyperlink"/>
                  <w:rFonts w:ascii="Source Sans Pro" w:hAnsi="Source Sans Pro"/>
                </w:rPr>
                <w:t>biz</w:t>
              </w:r>
            </w:hyperlink>
          </w:p>
          <w:p w14:paraId="0FB6B5EC" w14:textId="77777777" w:rsidR="004C316C" w:rsidRPr="00E34956" w:rsidRDefault="004C316C" w:rsidP="001D5004">
            <w:pPr>
              <w:jc w:val="both"/>
              <w:rPr>
                <w:rFonts w:ascii="Source Sans Pro" w:eastAsia="Arial" w:hAnsi="Source Sans Pro" w:cs="Arial"/>
                <w:b/>
                <w:sz w:val="22"/>
                <w:szCs w:val="22"/>
                <w:lang w:val="ru-RU"/>
              </w:rPr>
            </w:pPr>
          </w:p>
          <w:p w14:paraId="6F6DE158" w14:textId="57722D50" w:rsidR="004C316C" w:rsidRPr="00E34956" w:rsidRDefault="00000000" w:rsidP="001D5004">
            <w:pPr>
              <w:jc w:val="both"/>
              <w:rPr>
                <w:rFonts w:ascii="Source Sans Pro" w:eastAsia="Arial" w:hAnsi="Source Sans Pro" w:cs="Arial"/>
                <w:b/>
                <w:color w:val="000000"/>
                <w:sz w:val="22"/>
                <w:szCs w:val="22"/>
                <w:lang w:val="ru-RU"/>
              </w:rPr>
            </w:pPr>
            <w:r w:rsidRPr="00E34956">
              <w:rPr>
                <w:rFonts w:ascii="Source Sans Pro" w:eastAsia="Arial" w:hAnsi="Source Sans Pro" w:cs="Arial"/>
                <w:color w:val="000000"/>
                <w:sz w:val="22"/>
                <w:szCs w:val="22"/>
                <w:lang w:val="ru-RU"/>
              </w:rPr>
              <w:t xml:space="preserve">1.3 Тендер оголошується відкритим о </w:t>
            </w:r>
            <w:r w:rsidRPr="00E34956">
              <w:rPr>
                <w:rFonts w:ascii="Source Sans Pro" w:eastAsia="Arial" w:hAnsi="Source Sans Pro" w:cs="Arial"/>
                <w:b/>
                <w:color w:val="000000"/>
                <w:sz w:val="22"/>
                <w:szCs w:val="22"/>
                <w:lang w:val="ru-RU"/>
              </w:rPr>
              <w:t>1</w:t>
            </w:r>
            <w:r w:rsidR="00E34956" w:rsidRPr="00E34956">
              <w:rPr>
                <w:rFonts w:ascii="Source Sans Pro" w:eastAsia="Arial" w:hAnsi="Source Sans Pro" w:cs="Arial"/>
                <w:b/>
                <w:color w:val="000000"/>
                <w:sz w:val="22"/>
                <w:szCs w:val="22"/>
                <w:lang w:val="ru-RU"/>
              </w:rPr>
              <w:t>7</w:t>
            </w:r>
            <w:r w:rsidRPr="00E34956">
              <w:rPr>
                <w:rFonts w:ascii="Source Sans Pro" w:eastAsia="Arial" w:hAnsi="Source Sans Pro" w:cs="Arial"/>
                <w:b/>
                <w:color w:val="000000"/>
                <w:sz w:val="22"/>
                <w:szCs w:val="22"/>
                <w:lang w:val="ru-RU"/>
              </w:rPr>
              <w:t>.</w:t>
            </w:r>
            <w:r w:rsidR="00C547AB" w:rsidRPr="00E34956">
              <w:rPr>
                <w:rFonts w:ascii="Source Sans Pro" w:eastAsia="Arial" w:hAnsi="Source Sans Pro" w:cs="Arial"/>
                <w:b/>
                <w:color w:val="000000"/>
                <w:sz w:val="22"/>
                <w:szCs w:val="22"/>
                <w:lang w:val="ru-RU"/>
              </w:rPr>
              <w:t>0</w:t>
            </w:r>
            <w:r w:rsidRPr="00E34956">
              <w:rPr>
                <w:rFonts w:ascii="Source Sans Pro" w:eastAsia="Arial" w:hAnsi="Source Sans Pro" w:cs="Arial"/>
                <w:b/>
                <w:color w:val="000000"/>
                <w:sz w:val="22"/>
                <w:szCs w:val="22"/>
                <w:lang w:val="ru-RU"/>
              </w:rPr>
              <w:t xml:space="preserve">0 </w:t>
            </w:r>
            <w:r w:rsidR="00A97BA2">
              <w:rPr>
                <w:rFonts w:ascii="Source Sans Pro" w:eastAsia="Arial" w:hAnsi="Source Sans Pro" w:cs="Arial"/>
                <w:b/>
                <w:color w:val="000000"/>
                <w:sz w:val="22"/>
                <w:szCs w:val="22"/>
                <w:lang w:val="ru-RU"/>
              </w:rPr>
              <w:t>30</w:t>
            </w:r>
            <w:r w:rsidR="00E34956">
              <w:rPr>
                <w:rFonts w:ascii="Source Sans Pro" w:eastAsia="Arial" w:hAnsi="Source Sans Pro" w:cs="Arial"/>
                <w:b/>
                <w:color w:val="000000"/>
                <w:sz w:val="22"/>
                <w:szCs w:val="22"/>
                <w:lang w:val="ru-RU"/>
              </w:rPr>
              <w:t>.01.2026</w:t>
            </w:r>
            <w:r w:rsidRPr="00E34956">
              <w:rPr>
                <w:rFonts w:ascii="Source Sans Pro" w:eastAsia="Arial" w:hAnsi="Source Sans Pro" w:cs="Arial"/>
                <w:b/>
                <w:color w:val="000000"/>
                <w:sz w:val="22"/>
                <w:szCs w:val="22"/>
                <w:lang w:val="ru-RU"/>
              </w:rPr>
              <w:t xml:space="preserve"> року.</w:t>
            </w:r>
          </w:p>
          <w:p w14:paraId="53503107" w14:textId="77777777" w:rsidR="00735A8E" w:rsidRPr="00E34956" w:rsidRDefault="00735A8E" w:rsidP="001D5004">
            <w:pPr>
              <w:jc w:val="both"/>
              <w:rPr>
                <w:rFonts w:ascii="Source Sans Pro" w:eastAsia="Arial" w:hAnsi="Source Sans Pro" w:cs="Arial"/>
                <w:color w:val="000000"/>
                <w:sz w:val="22"/>
                <w:szCs w:val="22"/>
                <w:lang w:val="ru-RU"/>
              </w:rPr>
            </w:pPr>
          </w:p>
          <w:p w14:paraId="656AD92A" w14:textId="55927DFB" w:rsidR="004C316C" w:rsidRPr="00E34956" w:rsidRDefault="00000000" w:rsidP="001D5004">
            <w:pPr>
              <w:jc w:val="both"/>
              <w:rPr>
                <w:rFonts w:ascii="Source Sans Pro" w:eastAsia="Arial" w:hAnsi="Source Sans Pro" w:cs="Arial"/>
                <w:b/>
                <w:sz w:val="22"/>
                <w:szCs w:val="22"/>
                <w:lang w:val="ru-RU"/>
              </w:rPr>
            </w:pPr>
            <w:r w:rsidRPr="00E34956">
              <w:rPr>
                <w:rFonts w:ascii="Source Sans Pro" w:eastAsia="Arial" w:hAnsi="Source Sans Pro" w:cs="Arial"/>
                <w:sz w:val="22"/>
                <w:szCs w:val="22"/>
                <w:lang w:val="ru-RU"/>
              </w:rPr>
              <w:lastRenderedPageBreak/>
              <w:t xml:space="preserve">1.4 Крайній строк подання тендерної пропозиції,  </w:t>
            </w:r>
            <w:r w:rsidR="00E34956" w:rsidRPr="00E34956">
              <w:rPr>
                <w:rFonts w:ascii="Source Sans Pro" w:eastAsia="Arial" w:hAnsi="Source Sans Pro" w:cs="Arial"/>
                <w:b/>
                <w:bCs/>
                <w:sz w:val="22"/>
                <w:szCs w:val="22"/>
                <w:lang w:val="ru-RU"/>
              </w:rPr>
              <w:t>1</w:t>
            </w:r>
            <w:r w:rsidR="00A97BA2">
              <w:rPr>
                <w:rFonts w:ascii="Source Sans Pro" w:eastAsia="Arial" w:hAnsi="Source Sans Pro" w:cs="Arial"/>
                <w:b/>
                <w:bCs/>
                <w:sz w:val="22"/>
                <w:szCs w:val="22"/>
                <w:lang w:val="ru-RU"/>
              </w:rPr>
              <w:t>6</w:t>
            </w:r>
            <w:r w:rsidR="002A2896" w:rsidRPr="00E34956">
              <w:rPr>
                <w:rFonts w:ascii="Source Sans Pro" w:eastAsia="Arial" w:hAnsi="Source Sans Pro" w:cs="Arial"/>
                <w:b/>
                <w:bCs/>
                <w:sz w:val="22"/>
                <w:szCs w:val="22"/>
                <w:lang w:val="ru-RU"/>
              </w:rPr>
              <w:t>.</w:t>
            </w:r>
            <w:r w:rsidR="00E34956" w:rsidRPr="00E34956">
              <w:rPr>
                <w:rFonts w:ascii="Source Sans Pro" w:eastAsia="Arial" w:hAnsi="Source Sans Pro" w:cs="Arial"/>
                <w:b/>
                <w:bCs/>
                <w:sz w:val="22"/>
                <w:szCs w:val="22"/>
                <w:lang w:val="ru-RU"/>
              </w:rPr>
              <w:t>02</w:t>
            </w:r>
            <w:r w:rsidR="00FD3C01" w:rsidRPr="00E34956">
              <w:rPr>
                <w:rFonts w:ascii="Source Sans Pro" w:eastAsia="Arial" w:hAnsi="Source Sans Pro" w:cs="Arial"/>
                <w:b/>
                <w:bCs/>
                <w:sz w:val="22"/>
                <w:szCs w:val="22"/>
                <w:lang w:val="ru-RU"/>
              </w:rPr>
              <w:t>.202</w:t>
            </w:r>
            <w:r w:rsidR="00E34956" w:rsidRPr="00E34956">
              <w:rPr>
                <w:rFonts w:ascii="Source Sans Pro" w:eastAsia="Arial" w:hAnsi="Source Sans Pro" w:cs="Arial"/>
                <w:b/>
                <w:bCs/>
                <w:sz w:val="22"/>
                <w:szCs w:val="22"/>
                <w:lang w:val="ru-RU"/>
              </w:rPr>
              <w:t>6</w:t>
            </w:r>
            <w:r w:rsidRPr="00E34956">
              <w:rPr>
                <w:rFonts w:ascii="Source Sans Pro" w:eastAsia="Arial" w:hAnsi="Source Sans Pro" w:cs="Arial"/>
                <w:b/>
                <w:bCs/>
                <w:sz w:val="22"/>
                <w:szCs w:val="22"/>
                <w:lang w:val="ru-RU"/>
              </w:rPr>
              <w:t xml:space="preserve"> року до </w:t>
            </w:r>
            <w:r w:rsidRPr="00E34956">
              <w:rPr>
                <w:rFonts w:ascii="Source Sans Pro" w:eastAsia="Arial" w:hAnsi="Source Sans Pro" w:cs="Arial"/>
                <w:b/>
                <w:bCs/>
                <w:sz w:val="22"/>
                <w:szCs w:val="22"/>
                <w:lang w:val="uk-UA"/>
              </w:rPr>
              <w:t>1</w:t>
            </w:r>
            <w:r w:rsidR="002B5693" w:rsidRPr="002B5693">
              <w:rPr>
                <w:rFonts w:ascii="Source Sans Pro" w:eastAsia="Arial" w:hAnsi="Source Sans Pro" w:cs="Arial"/>
                <w:b/>
                <w:bCs/>
                <w:sz w:val="22"/>
                <w:szCs w:val="22"/>
                <w:lang w:val="ru-RU"/>
              </w:rPr>
              <w:t>0</w:t>
            </w:r>
            <w:r w:rsidRPr="00E34956">
              <w:rPr>
                <w:rFonts w:ascii="Source Sans Pro" w:eastAsia="Arial" w:hAnsi="Source Sans Pro" w:cs="Arial"/>
                <w:b/>
                <w:bCs/>
                <w:sz w:val="22"/>
                <w:szCs w:val="22"/>
                <w:lang w:val="ru-RU"/>
              </w:rPr>
              <w:t>.00.</w:t>
            </w:r>
            <w:r w:rsidRPr="00E34956">
              <w:rPr>
                <w:rFonts w:ascii="Source Sans Pro" w:eastAsia="Arial" w:hAnsi="Source Sans Pro" w:cs="Arial"/>
                <w:b/>
                <w:sz w:val="22"/>
                <w:szCs w:val="22"/>
                <w:lang w:val="ru-RU"/>
              </w:rPr>
              <w:t xml:space="preserve"> </w:t>
            </w:r>
          </w:p>
          <w:p w14:paraId="590FDEBF" w14:textId="77777777" w:rsidR="00F93467" w:rsidRPr="00E34956" w:rsidRDefault="00F93467" w:rsidP="001D5004">
            <w:pPr>
              <w:jc w:val="both"/>
              <w:rPr>
                <w:rFonts w:ascii="Source Sans Pro" w:eastAsia="Arial" w:hAnsi="Source Sans Pro" w:cs="Arial"/>
                <w:sz w:val="22"/>
                <w:szCs w:val="22"/>
                <w:lang w:val="ru-RU"/>
              </w:rPr>
            </w:pPr>
          </w:p>
          <w:p w14:paraId="4F1A0530" w14:textId="77777777" w:rsidR="004C316C" w:rsidRPr="00E34956" w:rsidRDefault="00000000" w:rsidP="001D5004">
            <w:pPr>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1.5. Тендерна пропозиція має бути підготовлена українською або англійською мовами.</w:t>
            </w:r>
          </w:p>
          <w:p w14:paraId="00C15B15" w14:textId="77777777" w:rsidR="00735A8E" w:rsidRPr="00E34956" w:rsidRDefault="00735A8E" w:rsidP="001D5004">
            <w:pPr>
              <w:jc w:val="both"/>
              <w:rPr>
                <w:rFonts w:ascii="Source Sans Pro" w:eastAsia="Arial" w:hAnsi="Source Sans Pro" w:cs="Arial"/>
                <w:color w:val="000000"/>
                <w:sz w:val="22"/>
                <w:szCs w:val="22"/>
                <w:lang w:val="ru-RU"/>
              </w:rPr>
            </w:pPr>
          </w:p>
          <w:p w14:paraId="63CC0419" w14:textId="77777777" w:rsidR="004C316C" w:rsidRPr="00E34956" w:rsidRDefault="00000000" w:rsidP="001D5004">
            <w:pPr>
              <w:tabs>
                <w:tab w:val="left" w:pos="284"/>
              </w:tabs>
              <w:ind w:left="34" w:right="34"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 xml:space="preserve">1.6. Тендерна пропозиція має бути чинною протягом </w:t>
            </w:r>
            <w:r w:rsidRPr="00E34956">
              <w:rPr>
                <w:rFonts w:ascii="Source Sans Pro" w:eastAsia="Arial" w:hAnsi="Source Sans Pro" w:cs="Arial"/>
                <w:b/>
                <w:color w:val="000000"/>
                <w:sz w:val="22"/>
                <w:szCs w:val="22"/>
                <w:lang w:val="ru-RU"/>
              </w:rPr>
              <w:t>15 календарних днів</w:t>
            </w:r>
            <w:r w:rsidRPr="00E34956">
              <w:rPr>
                <w:rFonts w:ascii="Source Sans Pro" w:eastAsia="Arial" w:hAnsi="Source Sans Pro" w:cs="Arial"/>
                <w:color w:val="000000"/>
                <w:sz w:val="22"/>
                <w:szCs w:val="22"/>
                <w:lang w:val="ru-RU"/>
              </w:rPr>
              <w:t xml:space="preserve"> з дати оголошення результатів тендеру відповідно до п.9 Тендерних умов.</w:t>
            </w:r>
          </w:p>
          <w:p w14:paraId="0418EFCB" w14:textId="77777777" w:rsidR="00FA3DA9" w:rsidRPr="00E34956" w:rsidRDefault="00FA3DA9" w:rsidP="001D5004">
            <w:pPr>
              <w:tabs>
                <w:tab w:val="left" w:pos="284"/>
              </w:tabs>
              <w:ind w:hanging="6"/>
              <w:jc w:val="both"/>
              <w:rPr>
                <w:rFonts w:ascii="Source Sans Pro" w:eastAsia="Arial" w:hAnsi="Source Sans Pro" w:cs="Arial"/>
                <w:sz w:val="22"/>
                <w:szCs w:val="22"/>
                <w:lang w:val="ru-RU"/>
              </w:rPr>
            </w:pPr>
          </w:p>
          <w:p w14:paraId="5D2F884D" w14:textId="3269135F" w:rsidR="004C316C" w:rsidRPr="00E34956" w:rsidRDefault="00000000" w:rsidP="001D5004">
            <w:pPr>
              <w:tabs>
                <w:tab w:val="left" w:pos="284"/>
              </w:tabs>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1.7. Для подальшої інформації у разі:</w:t>
            </w:r>
          </w:p>
          <w:p w14:paraId="038CDB8D" w14:textId="77777777" w:rsidR="004C316C" w:rsidRPr="00E34956" w:rsidRDefault="004C316C" w:rsidP="001D5004">
            <w:pPr>
              <w:tabs>
                <w:tab w:val="left" w:pos="284"/>
              </w:tabs>
              <w:jc w:val="both"/>
              <w:rPr>
                <w:rFonts w:ascii="Source Sans Pro" w:eastAsia="Arial" w:hAnsi="Source Sans Pro" w:cs="Arial"/>
                <w:sz w:val="22"/>
                <w:szCs w:val="22"/>
                <w:lang w:val="ru-RU"/>
              </w:rPr>
            </w:pPr>
          </w:p>
          <w:p w14:paraId="4DCF6113" w14:textId="690C54CD" w:rsidR="004C316C" w:rsidRPr="00E34956" w:rsidRDefault="00000000" w:rsidP="001D5004">
            <w:pPr>
              <w:tabs>
                <w:tab w:val="left" w:pos="284"/>
              </w:tabs>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w:t>
            </w:r>
            <w:r w:rsidRPr="00E34956">
              <w:rPr>
                <w:rFonts w:ascii="Source Sans Pro" w:eastAsia="Arial" w:hAnsi="Source Sans Pro" w:cs="Arial"/>
                <w:b/>
                <w:sz w:val="22"/>
                <w:szCs w:val="22"/>
                <w:lang w:val="ru-RU"/>
              </w:rPr>
              <w:t xml:space="preserve"> питань загального характеру</w:t>
            </w:r>
            <w:r w:rsidRPr="00E34956">
              <w:rPr>
                <w:rFonts w:ascii="Source Sans Pro" w:eastAsia="Arial" w:hAnsi="Source Sans Pro" w:cs="Arial"/>
                <w:sz w:val="22"/>
                <w:szCs w:val="22"/>
                <w:lang w:val="ru-RU"/>
              </w:rPr>
              <w:t xml:space="preserve"> звертайтеся за телефоном: </w:t>
            </w:r>
            <w:r w:rsidR="00E84CEF" w:rsidRPr="00E34956">
              <w:rPr>
                <w:rFonts w:ascii="Source Sans Pro" w:eastAsia="Arial" w:hAnsi="Source Sans Pro" w:cs="Arial"/>
                <w:sz w:val="22"/>
                <w:szCs w:val="22"/>
                <w:lang w:val="ru-RU"/>
              </w:rPr>
              <w:t>+38</w:t>
            </w:r>
            <w:r w:rsidR="00E84CEF" w:rsidRPr="00E34956">
              <w:rPr>
                <w:rFonts w:ascii="Source Sans Pro" w:eastAsia="Arial" w:hAnsi="Source Sans Pro" w:cs="Arial"/>
                <w:sz w:val="22"/>
                <w:szCs w:val="22"/>
              </w:rPr>
              <w:t> </w:t>
            </w:r>
            <w:r w:rsidR="00E84CEF" w:rsidRPr="00E34956">
              <w:rPr>
                <w:rFonts w:ascii="Source Sans Pro" w:eastAsia="Arial" w:hAnsi="Source Sans Pro" w:cs="Arial"/>
                <w:sz w:val="22"/>
                <w:szCs w:val="22"/>
                <w:lang w:val="ru-RU"/>
              </w:rPr>
              <w:t>0</w:t>
            </w:r>
            <w:r w:rsidR="00E84CEF" w:rsidRPr="00E34956">
              <w:rPr>
                <w:rFonts w:ascii="Source Sans Pro" w:eastAsia="Arial" w:hAnsi="Source Sans Pro" w:cs="Arial"/>
                <w:sz w:val="22"/>
                <w:szCs w:val="22"/>
                <w:lang w:val="uk-UA"/>
              </w:rPr>
              <w:t>66 575 35 21</w:t>
            </w:r>
          </w:p>
          <w:p w14:paraId="27CC003A" w14:textId="77777777" w:rsidR="004C316C" w:rsidRPr="00E34956" w:rsidRDefault="00000000" w:rsidP="001D5004">
            <w:pPr>
              <w:tabs>
                <w:tab w:val="left" w:pos="284"/>
              </w:tabs>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або електронною поштою  </w:t>
            </w:r>
          </w:p>
          <w:p w14:paraId="179EDC4F" w14:textId="32D82099" w:rsidR="00E84CEF" w:rsidRPr="00E34956" w:rsidRDefault="00E84CEF" w:rsidP="001D5004">
            <w:pPr>
              <w:jc w:val="both"/>
              <w:rPr>
                <w:rFonts w:ascii="Source Sans Pro" w:eastAsia="Arial" w:hAnsi="Source Sans Pro" w:cs="Arial"/>
                <w:sz w:val="22"/>
                <w:szCs w:val="22"/>
                <w:lang w:val="ru-RU"/>
              </w:rPr>
            </w:pPr>
            <w:hyperlink r:id="rId11" w:history="1">
              <w:r w:rsidRPr="00E34956">
                <w:rPr>
                  <w:rStyle w:val="Hyperlink"/>
                  <w:rFonts w:ascii="Source Sans Pro" w:eastAsia="Arial" w:hAnsi="Source Sans Pro" w:cs="Arial"/>
                  <w:sz w:val="22"/>
                  <w:szCs w:val="22"/>
                </w:rPr>
                <w:t>maryna</w:t>
              </w:r>
              <w:r w:rsidRPr="00E34956">
                <w:rPr>
                  <w:rStyle w:val="Hyperlink"/>
                  <w:rFonts w:ascii="Source Sans Pro" w:eastAsia="Arial" w:hAnsi="Source Sans Pro" w:cs="Arial"/>
                  <w:sz w:val="22"/>
                  <w:szCs w:val="22"/>
                  <w:lang w:val="ru-RU"/>
                </w:rPr>
                <w:t>.</w:t>
              </w:r>
              <w:r w:rsidRPr="00E34956">
                <w:rPr>
                  <w:rStyle w:val="Hyperlink"/>
                  <w:rFonts w:ascii="Source Sans Pro" w:eastAsia="Arial" w:hAnsi="Source Sans Pro" w:cs="Arial"/>
                  <w:sz w:val="22"/>
                  <w:szCs w:val="22"/>
                </w:rPr>
                <w:t>murat</w:t>
              </w:r>
              <w:r w:rsidRPr="00E34956">
                <w:rPr>
                  <w:rStyle w:val="Hyperlink"/>
                  <w:rFonts w:ascii="Source Sans Pro" w:eastAsia="Arial" w:hAnsi="Source Sans Pro" w:cs="Arial"/>
                  <w:sz w:val="22"/>
                  <w:szCs w:val="22"/>
                  <w:lang w:val="ru-RU"/>
                </w:rPr>
                <w:t>@</w:t>
              </w:r>
              <w:r w:rsidRPr="00E34956">
                <w:rPr>
                  <w:rStyle w:val="Hyperlink"/>
                  <w:rFonts w:ascii="Source Sans Pro" w:eastAsia="Arial" w:hAnsi="Source Sans Pro" w:cs="Arial"/>
                  <w:sz w:val="22"/>
                  <w:szCs w:val="22"/>
                </w:rPr>
                <w:t>arche</w:t>
              </w:r>
              <w:r w:rsidRPr="00E34956">
                <w:rPr>
                  <w:rStyle w:val="Hyperlink"/>
                  <w:rFonts w:ascii="Source Sans Pro" w:eastAsia="Arial" w:hAnsi="Source Sans Pro" w:cs="Arial"/>
                  <w:sz w:val="22"/>
                  <w:szCs w:val="22"/>
                  <w:lang w:val="ru-RU"/>
                </w:rPr>
                <w:t>-</w:t>
              </w:r>
              <w:r w:rsidRPr="00E34956">
                <w:rPr>
                  <w:rStyle w:val="Hyperlink"/>
                  <w:rFonts w:ascii="Source Sans Pro" w:eastAsia="Arial" w:hAnsi="Source Sans Pro" w:cs="Arial"/>
                  <w:sz w:val="22"/>
                  <w:szCs w:val="22"/>
                </w:rPr>
                <w:t>nova</w:t>
              </w:r>
              <w:r w:rsidRPr="00E34956">
                <w:rPr>
                  <w:rStyle w:val="Hyperlink"/>
                  <w:rFonts w:ascii="Source Sans Pro" w:eastAsia="Arial" w:hAnsi="Source Sans Pro" w:cs="Arial"/>
                  <w:sz w:val="22"/>
                  <w:szCs w:val="22"/>
                  <w:lang w:val="ru-RU"/>
                </w:rPr>
                <w:t>.</w:t>
              </w:r>
              <w:r w:rsidRPr="00E34956">
                <w:rPr>
                  <w:rStyle w:val="Hyperlink"/>
                  <w:rFonts w:ascii="Source Sans Pro" w:eastAsia="Arial" w:hAnsi="Source Sans Pro" w:cs="Arial"/>
                  <w:sz w:val="22"/>
                  <w:szCs w:val="22"/>
                </w:rPr>
                <w:t>org</w:t>
              </w:r>
            </w:hyperlink>
            <w:r w:rsidRPr="00E34956">
              <w:rPr>
                <w:rFonts w:ascii="Source Sans Pro" w:eastAsia="Arial" w:hAnsi="Source Sans Pro" w:cs="Arial"/>
                <w:sz w:val="22"/>
                <w:szCs w:val="22"/>
                <w:lang w:val="ru-RU"/>
              </w:rPr>
              <w:t>;</w:t>
            </w:r>
          </w:p>
          <w:p w14:paraId="7E380EFF" w14:textId="064B6B08" w:rsidR="004C316C" w:rsidRPr="00E34956" w:rsidRDefault="00000000" w:rsidP="001D5004">
            <w:pPr>
              <w:jc w:val="both"/>
              <w:rPr>
                <w:rFonts w:ascii="Source Sans Pro" w:eastAsia="Calibri" w:hAnsi="Source Sans Pro" w:cs="Calibri"/>
                <w:color w:val="0563C1"/>
                <w:sz w:val="22"/>
                <w:szCs w:val="22"/>
                <w:u w:val="single"/>
                <w:lang w:val="ru-RU"/>
              </w:rPr>
            </w:pPr>
            <w:r w:rsidRPr="00E34956">
              <w:rPr>
                <w:rFonts w:ascii="Source Sans Pro" w:eastAsia="Arial" w:hAnsi="Source Sans Pro" w:cs="Arial"/>
                <w:sz w:val="22"/>
                <w:szCs w:val="22"/>
                <w:lang w:val="ru-RU"/>
              </w:rPr>
              <w:t xml:space="preserve">контактна особа </w:t>
            </w:r>
            <w:r w:rsidR="00E84CEF" w:rsidRPr="00E34956">
              <w:rPr>
                <w:rFonts w:ascii="Source Sans Pro" w:eastAsia="Arial" w:hAnsi="Source Sans Pro" w:cs="Arial"/>
                <w:sz w:val="22"/>
                <w:szCs w:val="22"/>
                <w:lang w:val="uk-UA"/>
              </w:rPr>
              <w:t>Марина Мурат</w:t>
            </w:r>
            <w:r w:rsidRPr="00E34956">
              <w:rPr>
                <w:rFonts w:ascii="Source Sans Pro" w:eastAsia="Arial" w:hAnsi="Source Sans Pro" w:cs="Arial"/>
                <w:sz w:val="22"/>
                <w:szCs w:val="22"/>
                <w:lang w:val="ru-RU"/>
              </w:rPr>
              <w:t>.</w:t>
            </w:r>
          </w:p>
          <w:p w14:paraId="47A446EB" w14:textId="77777777" w:rsidR="004C316C" w:rsidRPr="00E34956" w:rsidRDefault="00000000" w:rsidP="001D5004">
            <w:pPr>
              <w:tabs>
                <w:tab w:val="left" w:pos="284"/>
              </w:tabs>
              <w:ind w:left="34" w:right="34"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 </w:t>
            </w:r>
            <w:r w:rsidRPr="00E34956">
              <w:rPr>
                <w:rFonts w:ascii="Source Sans Pro" w:eastAsia="Arial" w:hAnsi="Source Sans Pro" w:cs="Arial"/>
                <w:b/>
                <w:sz w:val="22"/>
                <w:szCs w:val="22"/>
                <w:lang w:val="ru-RU"/>
              </w:rPr>
              <w:t xml:space="preserve">питань </w:t>
            </w:r>
            <w:r w:rsidRPr="00E34956">
              <w:rPr>
                <w:rFonts w:ascii="Source Sans Pro" w:eastAsia="Arial" w:hAnsi="Source Sans Pro" w:cs="Arial"/>
                <w:b/>
                <w:sz w:val="22"/>
                <w:szCs w:val="22"/>
                <w:lang w:val="uk-UA"/>
              </w:rPr>
              <w:t>технічного</w:t>
            </w:r>
            <w:r w:rsidRPr="00E34956">
              <w:rPr>
                <w:rFonts w:ascii="Source Sans Pro" w:eastAsia="Arial" w:hAnsi="Source Sans Pro" w:cs="Arial"/>
                <w:b/>
                <w:sz w:val="22"/>
                <w:szCs w:val="22"/>
                <w:lang w:val="ru-RU"/>
              </w:rPr>
              <w:t xml:space="preserve"> характеру </w:t>
            </w:r>
            <w:r w:rsidRPr="00E34956">
              <w:rPr>
                <w:rFonts w:ascii="Source Sans Pro" w:eastAsia="Arial" w:hAnsi="Source Sans Pro" w:cs="Arial"/>
                <w:sz w:val="22"/>
                <w:szCs w:val="22"/>
                <w:lang w:val="ru-RU"/>
              </w:rPr>
              <w:t>звертайтеся за телефоном: +38</w:t>
            </w:r>
            <w:r w:rsidRPr="00E34956">
              <w:rPr>
                <w:rFonts w:ascii="Source Sans Pro" w:eastAsia="Arial" w:hAnsi="Source Sans Pro" w:cs="Arial"/>
                <w:sz w:val="22"/>
                <w:szCs w:val="22"/>
              </w:rPr>
              <w:t> </w:t>
            </w:r>
            <w:r w:rsidRPr="00E34956">
              <w:rPr>
                <w:rFonts w:ascii="Source Sans Pro" w:eastAsia="Arial" w:hAnsi="Source Sans Pro" w:cs="Arial"/>
                <w:sz w:val="22"/>
                <w:szCs w:val="22"/>
                <w:lang w:val="ru-RU"/>
              </w:rPr>
              <w:t>067</w:t>
            </w:r>
            <w:r w:rsidRPr="00E34956">
              <w:rPr>
                <w:rFonts w:ascii="Source Sans Pro" w:eastAsia="Arial" w:hAnsi="Source Sans Pro" w:cs="Arial"/>
                <w:sz w:val="22"/>
                <w:szCs w:val="22"/>
              </w:rPr>
              <w:t> </w:t>
            </w:r>
            <w:r w:rsidRPr="00E34956">
              <w:rPr>
                <w:rFonts w:ascii="Source Sans Pro" w:eastAsia="Arial" w:hAnsi="Source Sans Pro" w:cs="Arial"/>
                <w:sz w:val="22"/>
                <w:szCs w:val="22"/>
                <w:lang w:val="ru-RU"/>
              </w:rPr>
              <w:t xml:space="preserve">441 02 92 </w:t>
            </w:r>
          </w:p>
          <w:p w14:paraId="04418FFF" w14:textId="77777777" w:rsidR="004C316C" w:rsidRPr="00E34956" w:rsidRDefault="00000000" w:rsidP="001D5004">
            <w:pPr>
              <w:tabs>
                <w:tab w:val="left" w:pos="284"/>
              </w:tabs>
              <w:ind w:left="34" w:right="34" w:hanging="6"/>
              <w:jc w:val="both"/>
              <w:rPr>
                <w:rFonts w:ascii="Source Sans Pro" w:hAnsi="Source Sans Pro"/>
                <w:lang w:val="ru-RU"/>
              </w:rPr>
            </w:pPr>
            <w:r w:rsidRPr="00E34956">
              <w:rPr>
                <w:rFonts w:ascii="Source Sans Pro" w:eastAsia="Arial" w:hAnsi="Source Sans Pro" w:cs="Arial"/>
                <w:sz w:val="22"/>
                <w:szCs w:val="22"/>
                <w:lang w:val="ru-RU"/>
              </w:rPr>
              <w:t xml:space="preserve">або електронною поштою: </w:t>
            </w:r>
          </w:p>
          <w:p w14:paraId="623DEF51" w14:textId="77777777" w:rsidR="004C316C" w:rsidRPr="00E34956" w:rsidRDefault="00000000" w:rsidP="001D5004">
            <w:pPr>
              <w:jc w:val="both"/>
              <w:rPr>
                <w:rFonts w:ascii="Source Sans Pro" w:eastAsia="Calibri" w:hAnsi="Source Sans Pro" w:cs="Calibri"/>
                <w:color w:val="0563C1"/>
                <w:sz w:val="22"/>
                <w:szCs w:val="22"/>
                <w:u w:val="single"/>
                <w:lang w:val="ru-RU"/>
              </w:rPr>
            </w:pPr>
            <w:r w:rsidRPr="00E34956">
              <w:rPr>
                <w:rFonts w:ascii="Source Sans Pro" w:eastAsia="Arial" w:hAnsi="Source Sans Pro" w:cs="Arial"/>
                <w:color w:val="0066CC"/>
                <w:sz w:val="22"/>
                <w:szCs w:val="22"/>
                <w:u w:val="single"/>
              </w:rPr>
              <w:t>b</w:t>
            </w:r>
            <w:r w:rsidRPr="00E34956">
              <w:rPr>
                <w:rFonts w:ascii="Source Sans Pro" w:eastAsia="Arial" w:hAnsi="Source Sans Pro" w:cs="Arial"/>
                <w:color w:val="0066CC"/>
                <w:sz w:val="22"/>
                <w:szCs w:val="22"/>
                <w:u w:val="single"/>
                <w:lang w:val="ru-RU"/>
              </w:rPr>
              <w:t>.</w:t>
            </w:r>
            <w:r w:rsidRPr="00E34956">
              <w:rPr>
                <w:rFonts w:ascii="Source Sans Pro" w:eastAsia="Arial" w:hAnsi="Source Sans Pro" w:cs="Arial"/>
                <w:color w:val="0066CC"/>
                <w:sz w:val="22"/>
                <w:szCs w:val="22"/>
                <w:u w:val="single"/>
              </w:rPr>
              <w:t>prykhodko</w:t>
            </w:r>
            <w:r w:rsidRPr="00E34956">
              <w:rPr>
                <w:rFonts w:ascii="Source Sans Pro" w:eastAsia="Arial" w:hAnsi="Source Sans Pro" w:cs="Arial"/>
                <w:color w:val="0066CC"/>
                <w:sz w:val="22"/>
                <w:szCs w:val="22"/>
                <w:u w:val="single"/>
                <w:lang w:val="ru-RU"/>
              </w:rPr>
              <w:t>@</w:t>
            </w:r>
            <w:r w:rsidRPr="00E34956">
              <w:rPr>
                <w:rFonts w:ascii="Source Sans Pro" w:eastAsia="Arial" w:hAnsi="Source Sans Pro" w:cs="Arial"/>
                <w:color w:val="0066CC"/>
                <w:sz w:val="22"/>
                <w:szCs w:val="22"/>
                <w:u w:val="single"/>
              </w:rPr>
              <w:t>arche</w:t>
            </w:r>
            <w:r w:rsidRPr="00E34956">
              <w:rPr>
                <w:rFonts w:ascii="Source Sans Pro" w:eastAsia="Arial" w:hAnsi="Source Sans Pro" w:cs="Arial"/>
                <w:color w:val="0066CC"/>
                <w:sz w:val="22"/>
                <w:szCs w:val="22"/>
                <w:u w:val="single"/>
                <w:lang w:val="ru-RU"/>
              </w:rPr>
              <w:t>-</w:t>
            </w:r>
            <w:r w:rsidRPr="00E34956">
              <w:rPr>
                <w:rFonts w:ascii="Source Sans Pro" w:eastAsia="Arial" w:hAnsi="Source Sans Pro" w:cs="Arial"/>
                <w:color w:val="0066CC"/>
                <w:sz w:val="22"/>
                <w:szCs w:val="22"/>
                <w:u w:val="single"/>
              </w:rPr>
              <w:t>nova</w:t>
            </w:r>
            <w:r w:rsidRPr="00E34956">
              <w:rPr>
                <w:rFonts w:ascii="Source Sans Pro" w:eastAsia="Arial" w:hAnsi="Source Sans Pro" w:cs="Arial"/>
                <w:color w:val="0066CC"/>
                <w:sz w:val="22"/>
                <w:szCs w:val="22"/>
                <w:u w:val="single"/>
                <w:lang w:val="ru-RU"/>
              </w:rPr>
              <w:t>.</w:t>
            </w:r>
            <w:r w:rsidRPr="00E34956">
              <w:rPr>
                <w:rFonts w:ascii="Source Sans Pro" w:eastAsia="Arial" w:hAnsi="Source Sans Pro" w:cs="Arial"/>
                <w:color w:val="0066CC"/>
                <w:sz w:val="22"/>
                <w:szCs w:val="22"/>
                <w:u w:val="single"/>
              </w:rPr>
              <w:t>org</w:t>
            </w:r>
            <w:r w:rsidRPr="00E34956">
              <w:rPr>
                <w:rFonts w:ascii="Source Sans Pro" w:eastAsia="Arial" w:hAnsi="Source Sans Pro" w:cs="Arial"/>
                <w:sz w:val="22"/>
                <w:szCs w:val="22"/>
                <w:lang w:val="ru-RU"/>
              </w:rPr>
              <w:t>, контактна особа Борис Приходько</w:t>
            </w:r>
          </w:p>
          <w:p w14:paraId="7D12F3C7" w14:textId="77777777" w:rsidR="004C316C" w:rsidRPr="00E34956" w:rsidRDefault="004C316C" w:rsidP="001D5004">
            <w:pPr>
              <w:tabs>
                <w:tab w:val="left" w:pos="284"/>
              </w:tabs>
              <w:jc w:val="both"/>
              <w:rPr>
                <w:rFonts w:ascii="Source Sans Pro" w:eastAsia="Arial" w:hAnsi="Source Sans Pro" w:cs="Arial"/>
                <w:sz w:val="22"/>
                <w:szCs w:val="22"/>
                <w:lang w:val="ru-RU"/>
              </w:rPr>
            </w:pPr>
          </w:p>
          <w:p w14:paraId="5B1F1513" w14:textId="4D5DEA6D" w:rsidR="004C316C" w:rsidRPr="00E34956" w:rsidRDefault="00000000" w:rsidP="001D5004">
            <w:pPr>
              <w:tabs>
                <w:tab w:val="left" w:pos="284"/>
              </w:tabs>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Питання технічного характеру приймаються не </w:t>
            </w:r>
            <w:r w:rsidR="005E5E1C" w:rsidRPr="00E34956">
              <w:rPr>
                <w:rFonts w:ascii="Source Sans Pro" w:eastAsia="Arial" w:hAnsi="Source Sans Pro" w:cs="Arial"/>
                <w:sz w:val="22"/>
                <w:szCs w:val="22"/>
                <w:lang w:val="ru-RU"/>
              </w:rPr>
              <w:t xml:space="preserve">пізніше </w:t>
            </w:r>
            <w:r w:rsidR="005E5E1C" w:rsidRPr="00E34956">
              <w:rPr>
                <w:rFonts w:ascii="Source Sans Pro" w:eastAsia="Arial" w:hAnsi="Source Sans Pro" w:cs="Arial"/>
                <w:b/>
                <w:bCs/>
                <w:sz w:val="22"/>
                <w:szCs w:val="22"/>
                <w:lang w:val="ru-RU"/>
              </w:rPr>
              <w:t>10.00</w:t>
            </w:r>
            <w:r w:rsidRPr="00E34956">
              <w:rPr>
                <w:rFonts w:ascii="Source Sans Pro" w:eastAsia="Arial" w:hAnsi="Source Sans Pro" w:cs="Arial"/>
                <w:b/>
                <w:sz w:val="22"/>
                <w:szCs w:val="22"/>
                <w:lang w:val="ru-RU"/>
              </w:rPr>
              <w:t>,</w:t>
            </w:r>
            <w:r w:rsidR="00E34956" w:rsidRPr="00E34956">
              <w:rPr>
                <w:rFonts w:ascii="Source Sans Pro" w:eastAsia="Arial" w:hAnsi="Source Sans Pro" w:cs="Arial"/>
                <w:b/>
                <w:sz w:val="22"/>
                <w:szCs w:val="22"/>
                <w:lang w:val="ru-RU"/>
              </w:rPr>
              <w:t xml:space="preserve"> 1</w:t>
            </w:r>
            <w:r w:rsidR="00A97BA2">
              <w:rPr>
                <w:rFonts w:ascii="Source Sans Pro" w:eastAsia="Arial" w:hAnsi="Source Sans Pro" w:cs="Arial"/>
                <w:b/>
                <w:sz w:val="22"/>
                <w:szCs w:val="22"/>
                <w:lang w:val="ru-RU"/>
              </w:rPr>
              <w:t>3</w:t>
            </w:r>
            <w:r w:rsidR="0014742E" w:rsidRPr="00E34956">
              <w:rPr>
                <w:rFonts w:ascii="Source Sans Pro" w:eastAsia="Arial" w:hAnsi="Source Sans Pro" w:cs="Arial"/>
                <w:b/>
                <w:sz w:val="22"/>
                <w:szCs w:val="22"/>
                <w:lang w:val="ru-RU"/>
              </w:rPr>
              <w:t>.</w:t>
            </w:r>
            <w:r w:rsidR="00E34956" w:rsidRPr="00E34956">
              <w:rPr>
                <w:rFonts w:ascii="Source Sans Pro" w:eastAsia="Arial" w:hAnsi="Source Sans Pro" w:cs="Arial"/>
                <w:b/>
                <w:sz w:val="22"/>
                <w:szCs w:val="22"/>
                <w:lang w:val="ru-RU"/>
              </w:rPr>
              <w:t>02</w:t>
            </w:r>
            <w:r w:rsidRPr="00E34956">
              <w:rPr>
                <w:rFonts w:ascii="Source Sans Pro" w:eastAsia="Arial" w:hAnsi="Source Sans Pro" w:cs="Arial"/>
                <w:b/>
                <w:sz w:val="22"/>
                <w:szCs w:val="22"/>
                <w:lang w:val="ru-RU"/>
              </w:rPr>
              <w:t>.202</w:t>
            </w:r>
            <w:r w:rsidR="00E34956" w:rsidRPr="00E34956">
              <w:rPr>
                <w:rFonts w:ascii="Source Sans Pro" w:eastAsia="Arial" w:hAnsi="Source Sans Pro" w:cs="Arial"/>
                <w:b/>
                <w:sz w:val="22"/>
                <w:szCs w:val="22"/>
                <w:lang w:val="ru-RU"/>
              </w:rPr>
              <w:t>6</w:t>
            </w:r>
            <w:r w:rsidRPr="00E34956">
              <w:rPr>
                <w:rFonts w:ascii="Source Sans Pro" w:eastAsia="Arial" w:hAnsi="Source Sans Pro" w:cs="Arial"/>
                <w:b/>
                <w:sz w:val="22"/>
                <w:szCs w:val="22"/>
                <w:lang w:val="ru-RU"/>
              </w:rPr>
              <w:t xml:space="preserve"> р.</w:t>
            </w:r>
            <w:r w:rsidRPr="00E34956">
              <w:rPr>
                <w:rFonts w:ascii="Source Sans Pro" w:eastAsia="Arial" w:hAnsi="Source Sans Pro" w:cs="Arial"/>
                <w:sz w:val="22"/>
                <w:szCs w:val="22"/>
                <w:lang w:val="ru-RU"/>
              </w:rPr>
              <w:t xml:space="preserve"> Усі технічні питання обробляються протягом 24 годин з моменту подання заявок.</w:t>
            </w:r>
          </w:p>
          <w:p w14:paraId="52785670" w14:textId="77777777" w:rsidR="004C316C" w:rsidRPr="00E34956" w:rsidRDefault="004C316C" w:rsidP="001D5004">
            <w:pPr>
              <w:tabs>
                <w:tab w:val="left" w:pos="454"/>
              </w:tabs>
              <w:ind w:right="34"/>
              <w:jc w:val="both"/>
              <w:rPr>
                <w:rFonts w:ascii="Source Sans Pro" w:eastAsia="Arial" w:hAnsi="Source Sans Pro" w:cs="Arial"/>
                <w:sz w:val="22"/>
                <w:szCs w:val="22"/>
                <w:lang w:val="ru-RU"/>
              </w:rPr>
            </w:pPr>
          </w:p>
        </w:tc>
      </w:tr>
      <w:tr w:rsidR="004C316C" w:rsidRPr="00A97BA2" w14:paraId="4971A898" w14:textId="77777777" w:rsidTr="00E34956">
        <w:trPr>
          <w:gridBefore w:val="1"/>
          <w:gridAfter w:val="1"/>
          <w:wBefore w:w="142" w:type="dxa"/>
          <w:wAfter w:w="173" w:type="dxa"/>
        </w:trPr>
        <w:tc>
          <w:tcPr>
            <w:tcW w:w="5381" w:type="dxa"/>
            <w:gridSpan w:val="2"/>
          </w:tcPr>
          <w:p w14:paraId="584895AF" w14:textId="77777777" w:rsidR="004C316C" w:rsidRPr="00E34956" w:rsidRDefault="00000000">
            <w:pPr>
              <w:spacing w:line="276" w:lineRule="auto"/>
              <w:ind w:right="170"/>
              <w:jc w:val="both"/>
              <w:rPr>
                <w:rFonts w:ascii="Source Sans Pro" w:eastAsia="Arial" w:hAnsi="Source Sans Pro" w:cs="Arial"/>
                <w:b/>
                <w:color w:val="000000"/>
                <w:sz w:val="22"/>
                <w:szCs w:val="22"/>
              </w:rPr>
            </w:pPr>
            <w:r w:rsidRPr="00E34956">
              <w:rPr>
                <w:rFonts w:ascii="Source Sans Pro" w:eastAsia="Arial" w:hAnsi="Source Sans Pro" w:cs="Arial"/>
                <w:b/>
                <w:color w:val="000000"/>
                <w:sz w:val="22"/>
                <w:szCs w:val="22"/>
              </w:rPr>
              <w:lastRenderedPageBreak/>
              <w:t>2. General Conditions</w:t>
            </w:r>
          </w:p>
          <w:p w14:paraId="73A347F7" w14:textId="77777777" w:rsidR="004C316C" w:rsidRDefault="00000000">
            <w:pPr>
              <w:tabs>
                <w:tab w:val="left" w:pos="589"/>
              </w:tabs>
              <w:spacing w:line="276" w:lineRule="auto"/>
              <w:ind w:right="170"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2.1. The commercial part of Offer – Technical Assignment (Annex 2 to Tender conditions) should be filled-in according to the technical requirements (</w:t>
            </w:r>
            <w:r w:rsidRPr="00E34956">
              <w:rPr>
                <w:rFonts w:ascii="Source Sans Pro" w:eastAsia="Arial" w:hAnsi="Source Sans Pro" w:cs="Arial"/>
                <w:sz w:val="22"/>
                <w:szCs w:val="22"/>
              </w:rPr>
              <w:t>specified in Annex 2) to Tender conditions and w</w:t>
            </w:r>
            <w:r w:rsidRPr="00E34956">
              <w:rPr>
                <w:rFonts w:ascii="Source Sans Pro" w:eastAsia="Arial" w:hAnsi="Source Sans Pro" w:cs="Arial"/>
                <w:color w:val="000000"/>
                <w:sz w:val="22"/>
                <w:szCs w:val="22"/>
              </w:rPr>
              <w:t>hich is part of Contractor / Supply Contract (Annex 1 to Tender Conditions).</w:t>
            </w:r>
          </w:p>
          <w:p w14:paraId="6B6B7B46" w14:textId="77777777" w:rsidR="00E34956" w:rsidRPr="00E34956" w:rsidRDefault="00E34956">
            <w:pPr>
              <w:tabs>
                <w:tab w:val="left" w:pos="589"/>
              </w:tabs>
              <w:spacing w:line="276" w:lineRule="auto"/>
              <w:ind w:right="170" w:hanging="6"/>
              <w:jc w:val="both"/>
              <w:rPr>
                <w:rFonts w:ascii="Source Sans Pro" w:eastAsia="Arial" w:hAnsi="Source Sans Pro" w:cs="Arial"/>
                <w:color w:val="000000"/>
                <w:sz w:val="22"/>
                <w:szCs w:val="22"/>
              </w:rPr>
            </w:pPr>
          </w:p>
          <w:p w14:paraId="398AEBA4" w14:textId="77777777" w:rsidR="004C316C" w:rsidRDefault="00000000">
            <w:pPr>
              <w:tabs>
                <w:tab w:val="left" w:pos="589"/>
              </w:tabs>
              <w:spacing w:line="276" w:lineRule="auto"/>
              <w:ind w:right="170"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2.2. Obtaining of clarifying information required for provision of an adequate commercial offer under this Tender is a sole responsibility of bidders.</w:t>
            </w:r>
          </w:p>
          <w:p w14:paraId="609FA9AB" w14:textId="77777777" w:rsidR="00E34956" w:rsidRPr="00E34956" w:rsidRDefault="00E34956">
            <w:pPr>
              <w:tabs>
                <w:tab w:val="left" w:pos="589"/>
              </w:tabs>
              <w:spacing w:line="276" w:lineRule="auto"/>
              <w:ind w:right="170" w:hanging="6"/>
              <w:jc w:val="both"/>
              <w:rPr>
                <w:rFonts w:ascii="Source Sans Pro" w:eastAsia="Arial" w:hAnsi="Source Sans Pro" w:cs="Arial"/>
                <w:color w:val="000000"/>
                <w:sz w:val="22"/>
                <w:szCs w:val="22"/>
              </w:rPr>
            </w:pPr>
          </w:p>
          <w:p w14:paraId="152ABC70" w14:textId="77777777" w:rsidR="004C316C" w:rsidRDefault="00000000">
            <w:pPr>
              <w:tabs>
                <w:tab w:val="left" w:pos="589"/>
              </w:tabs>
              <w:spacing w:line="276" w:lineRule="auto"/>
              <w:ind w:right="170"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2.3. All expenses and financial obligations occurred during preparation of the offer, shall be covered by the bidder, unless otherwise specified in the Contract and its Annexes.</w:t>
            </w:r>
          </w:p>
          <w:p w14:paraId="6C68B15B" w14:textId="77777777" w:rsidR="00E34956" w:rsidRPr="00E34956" w:rsidRDefault="00E34956">
            <w:pPr>
              <w:tabs>
                <w:tab w:val="left" w:pos="589"/>
              </w:tabs>
              <w:spacing w:line="276" w:lineRule="auto"/>
              <w:ind w:right="170" w:hanging="6"/>
              <w:jc w:val="both"/>
              <w:rPr>
                <w:rFonts w:ascii="Source Sans Pro" w:eastAsia="Arial" w:hAnsi="Source Sans Pro" w:cs="Arial"/>
                <w:color w:val="000000"/>
                <w:sz w:val="22"/>
                <w:szCs w:val="22"/>
              </w:rPr>
            </w:pPr>
          </w:p>
          <w:p w14:paraId="238BD9EC" w14:textId="77777777" w:rsidR="004C316C" w:rsidRPr="00E34956" w:rsidRDefault="00000000">
            <w:pPr>
              <w:spacing w:line="276" w:lineRule="auto"/>
              <w:ind w:right="170" w:hanging="6"/>
              <w:jc w:val="both"/>
              <w:rPr>
                <w:rFonts w:ascii="Source Sans Pro" w:eastAsia="Arial" w:hAnsi="Source Sans Pro" w:cs="Arial"/>
                <w:b/>
                <w:sz w:val="22"/>
                <w:szCs w:val="22"/>
              </w:rPr>
            </w:pPr>
            <w:r w:rsidRPr="00E34956">
              <w:rPr>
                <w:rFonts w:ascii="Source Sans Pro" w:eastAsia="Arial" w:hAnsi="Source Sans Pro" w:cs="Arial"/>
                <w:color w:val="000000"/>
                <w:sz w:val="22"/>
                <w:szCs w:val="22"/>
              </w:rPr>
              <w:lastRenderedPageBreak/>
              <w:t>2.4. The offer shall contain required data and a signature of a legal representative of Bidder duly authorized, on each page. Copy of the document, proving authorization of a signature, should be enclosed in the Tender Offer.</w:t>
            </w:r>
          </w:p>
          <w:p w14:paraId="47340648" w14:textId="77777777" w:rsidR="004C316C" w:rsidRPr="00E34956" w:rsidRDefault="004C316C">
            <w:pPr>
              <w:tabs>
                <w:tab w:val="left" w:pos="589"/>
              </w:tabs>
              <w:spacing w:line="276" w:lineRule="auto"/>
              <w:ind w:right="170" w:hanging="6"/>
              <w:jc w:val="both"/>
              <w:rPr>
                <w:rFonts w:ascii="Source Sans Pro" w:eastAsia="Arial" w:hAnsi="Source Sans Pro" w:cs="Arial"/>
                <w:color w:val="000000"/>
                <w:sz w:val="22"/>
                <w:szCs w:val="22"/>
              </w:rPr>
            </w:pPr>
          </w:p>
          <w:p w14:paraId="31E1BFF0" w14:textId="77777777" w:rsidR="004C316C" w:rsidRPr="00E34956" w:rsidRDefault="00000000">
            <w:pPr>
              <w:tabs>
                <w:tab w:val="left" w:pos="589"/>
              </w:tabs>
              <w:spacing w:line="276" w:lineRule="auto"/>
              <w:ind w:right="170"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2.5. The price of the offer shall be presented in Ukrainian hryvnia. The cost must be provided according to the Technical specification (Annex 2 to Tender conditions), which is part of Service Contract</w:t>
            </w:r>
            <w:r w:rsidRPr="00E34956">
              <w:rPr>
                <w:rFonts w:ascii="Source Sans Pro" w:eastAsia="Arial" w:hAnsi="Source Sans Pro" w:cs="Arial"/>
                <w:color w:val="000000"/>
                <w:sz w:val="22"/>
                <w:szCs w:val="22"/>
                <w:lang w:val="uk-UA"/>
              </w:rPr>
              <w:t xml:space="preserve"> </w:t>
            </w:r>
            <w:r w:rsidRPr="00E34956">
              <w:rPr>
                <w:rFonts w:ascii="Source Sans Pro" w:eastAsia="Arial" w:hAnsi="Source Sans Pro" w:cs="Arial"/>
                <w:color w:val="000000"/>
                <w:sz w:val="22"/>
                <w:szCs w:val="22"/>
              </w:rPr>
              <w:t xml:space="preserve">for works (Annex 1 to Tender Conditions). </w:t>
            </w:r>
          </w:p>
          <w:p w14:paraId="3C8D347A" w14:textId="77777777" w:rsidR="004C316C" w:rsidRPr="00E34956" w:rsidRDefault="004C316C">
            <w:pPr>
              <w:tabs>
                <w:tab w:val="left" w:pos="589"/>
              </w:tabs>
              <w:spacing w:line="276" w:lineRule="auto"/>
              <w:ind w:right="170"/>
              <w:jc w:val="both"/>
              <w:rPr>
                <w:rFonts w:ascii="Source Sans Pro" w:eastAsia="Arial" w:hAnsi="Source Sans Pro" w:cs="Arial"/>
                <w:b/>
                <w:color w:val="000000"/>
                <w:sz w:val="22"/>
                <w:szCs w:val="22"/>
              </w:rPr>
            </w:pPr>
          </w:p>
        </w:tc>
        <w:tc>
          <w:tcPr>
            <w:tcW w:w="5246" w:type="dxa"/>
            <w:gridSpan w:val="3"/>
          </w:tcPr>
          <w:p w14:paraId="10230171" w14:textId="77777777" w:rsidR="004C316C" w:rsidRPr="00E34956" w:rsidRDefault="00000000">
            <w:pPr>
              <w:tabs>
                <w:tab w:val="left" w:pos="880"/>
              </w:tabs>
              <w:spacing w:line="276" w:lineRule="auto"/>
              <w:ind w:hanging="6"/>
              <w:jc w:val="both"/>
              <w:rPr>
                <w:rFonts w:ascii="Source Sans Pro" w:eastAsia="Arial" w:hAnsi="Source Sans Pro" w:cs="Arial"/>
                <w:b/>
                <w:color w:val="000000"/>
                <w:sz w:val="22"/>
                <w:szCs w:val="22"/>
                <w:lang w:val="ru-RU"/>
              </w:rPr>
            </w:pPr>
            <w:r w:rsidRPr="00E34956">
              <w:rPr>
                <w:rFonts w:ascii="Source Sans Pro" w:eastAsia="Arial" w:hAnsi="Source Sans Pro" w:cs="Arial"/>
                <w:b/>
                <w:color w:val="000000"/>
                <w:sz w:val="22"/>
                <w:szCs w:val="22"/>
                <w:lang w:val="ru-RU"/>
              </w:rPr>
              <w:lastRenderedPageBreak/>
              <w:t>2. Загальні умови</w:t>
            </w:r>
          </w:p>
          <w:p w14:paraId="29FB0CB7" w14:textId="77777777" w:rsidR="004C316C" w:rsidRPr="00B12CEB" w:rsidRDefault="00000000">
            <w:pPr>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2.1. Цінова частина пропозиції є Технічним завданням (Додаток №2 до Умов тендеру), що повинне бути виконано відповідно до технічних вимог (вказаних у Додатку 2 до Умов тендеру) та становитиме невід’ємну частину Договору Поставки/ Підряду (Додаток 1 до цих Умов Тендеру).</w:t>
            </w:r>
          </w:p>
          <w:p w14:paraId="3169235C" w14:textId="77777777" w:rsidR="00E34956" w:rsidRPr="00B12CEB" w:rsidRDefault="00E34956">
            <w:pPr>
              <w:spacing w:line="276" w:lineRule="auto"/>
              <w:ind w:hanging="6"/>
              <w:jc w:val="both"/>
              <w:rPr>
                <w:rFonts w:ascii="Source Sans Pro" w:eastAsia="Arial" w:hAnsi="Source Sans Pro" w:cs="Arial"/>
                <w:sz w:val="22"/>
                <w:szCs w:val="22"/>
                <w:lang w:val="ru-RU"/>
              </w:rPr>
            </w:pPr>
          </w:p>
          <w:p w14:paraId="1F2398F5" w14:textId="77777777" w:rsidR="004C316C" w:rsidRPr="00B12CEB" w:rsidRDefault="00000000">
            <w:pPr>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uk-UA"/>
              </w:rPr>
              <w:t>2.2. Отримання уточнюючої інформації, необхідної для надання адекватної комерційної пропозиції за даним Тендером, є відповідальністю учасників.</w:t>
            </w:r>
          </w:p>
          <w:p w14:paraId="630CB003" w14:textId="77777777" w:rsidR="00E34956" w:rsidRPr="00B12CEB" w:rsidRDefault="00E34956">
            <w:pPr>
              <w:spacing w:line="276" w:lineRule="auto"/>
              <w:ind w:hanging="6"/>
              <w:jc w:val="both"/>
              <w:rPr>
                <w:rFonts w:ascii="Source Sans Pro" w:eastAsia="Arial" w:hAnsi="Source Sans Pro" w:cs="Arial"/>
                <w:sz w:val="22"/>
                <w:szCs w:val="22"/>
                <w:lang w:val="ru-RU"/>
              </w:rPr>
            </w:pPr>
          </w:p>
          <w:p w14:paraId="33AFA5A1" w14:textId="77777777" w:rsidR="004C316C" w:rsidRPr="00B12CEB" w:rsidRDefault="00000000">
            <w:pPr>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2.3. Всі додаткові витрати й фінансові зобов'язання, які виникли на етапі підготовки тендеру покриваються учасником, якщо інше не обумовлено Договором і Додатками до нього.</w:t>
            </w:r>
          </w:p>
          <w:p w14:paraId="02DD8E0F" w14:textId="77777777" w:rsidR="00E34956" w:rsidRPr="00B12CEB" w:rsidRDefault="00E34956">
            <w:pPr>
              <w:spacing w:line="276" w:lineRule="auto"/>
              <w:ind w:hanging="6"/>
              <w:jc w:val="both"/>
              <w:rPr>
                <w:rFonts w:ascii="Source Sans Pro" w:eastAsia="Arial" w:hAnsi="Source Sans Pro" w:cs="Arial"/>
                <w:sz w:val="22"/>
                <w:szCs w:val="22"/>
                <w:lang w:val="ru-RU"/>
              </w:rPr>
            </w:pPr>
          </w:p>
          <w:p w14:paraId="7471D4EC" w14:textId="77777777" w:rsidR="004C316C" w:rsidRPr="00B12CEB" w:rsidRDefault="00000000">
            <w:pPr>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lastRenderedPageBreak/>
              <w:t>2.4. Тендерна пропозиція має містити внесені дані й підпис уповноваженого належним чином представника учасника тендера на кожній сторінці. Копія документа, що встановлює право підпису, має бути додана до пакету Тендерної Пропозиції.</w:t>
            </w:r>
          </w:p>
          <w:p w14:paraId="5BAB4021" w14:textId="77777777" w:rsidR="00E34956" w:rsidRPr="00B12CEB" w:rsidRDefault="00E34956">
            <w:pPr>
              <w:spacing w:line="276" w:lineRule="auto"/>
              <w:ind w:hanging="6"/>
              <w:jc w:val="both"/>
              <w:rPr>
                <w:rFonts w:ascii="Source Sans Pro" w:eastAsia="Arial" w:hAnsi="Source Sans Pro" w:cs="Arial"/>
                <w:sz w:val="22"/>
                <w:szCs w:val="22"/>
                <w:lang w:val="ru-RU"/>
              </w:rPr>
            </w:pPr>
          </w:p>
          <w:p w14:paraId="4E024DDB" w14:textId="77777777" w:rsidR="004C316C" w:rsidRPr="00E34956" w:rsidRDefault="00000000">
            <w:pPr>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2.5. Вартість у Тендерній пропозиції має бути представлена в українських гривнях. Вартість має бути надана відповідно до наданого Технічного завдання (Додаток № 2 до Умов тендеру), що становитиме невід’ємну частину Договору підряду (Додаток 1 до цих Умов Тендеру). </w:t>
            </w:r>
          </w:p>
        </w:tc>
      </w:tr>
      <w:tr w:rsidR="004C316C" w:rsidRPr="00A97BA2" w14:paraId="08D8D4B9" w14:textId="77777777" w:rsidTr="00E34956">
        <w:trPr>
          <w:gridBefore w:val="1"/>
          <w:gridAfter w:val="1"/>
          <w:wBefore w:w="142" w:type="dxa"/>
          <w:wAfter w:w="173" w:type="dxa"/>
        </w:trPr>
        <w:tc>
          <w:tcPr>
            <w:tcW w:w="5381" w:type="dxa"/>
            <w:gridSpan w:val="2"/>
          </w:tcPr>
          <w:p w14:paraId="285DA77C" w14:textId="77777777" w:rsidR="004C316C" w:rsidRPr="00E34956" w:rsidRDefault="004C316C">
            <w:pPr>
              <w:spacing w:line="276" w:lineRule="auto"/>
              <w:ind w:right="312"/>
              <w:jc w:val="both"/>
              <w:rPr>
                <w:rFonts w:ascii="Source Sans Pro" w:eastAsia="Arial" w:hAnsi="Source Sans Pro" w:cs="Arial"/>
                <w:b/>
                <w:color w:val="000000"/>
                <w:sz w:val="22"/>
                <w:szCs w:val="22"/>
                <w:lang w:val="ru-RU"/>
              </w:rPr>
            </w:pPr>
          </w:p>
          <w:p w14:paraId="2BEF18D7" w14:textId="77777777" w:rsidR="004C316C" w:rsidRPr="00E34956" w:rsidRDefault="00000000">
            <w:pPr>
              <w:spacing w:line="276" w:lineRule="auto"/>
              <w:ind w:right="312" w:hanging="6"/>
              <w:jc w:val="both"/>
              <w:rPr>
                <w:rFonts w:ascii="Source Sans Pro" w:eastAsia="Arial" w:hAnsi="Source Sans Pro" w:cs="Arial"/>
                <w:b/>
                <w:color w:val="000000"/>
                <w:sz w:val="22"/>
                <w:szCs w:val="22"/>
              </w:rPr>
            </w:pPr>
            <w:r w:rsidRPr="00E34956">
              <w:rPr>
                <w:rFonts w:ascii="Source Sans Pro" w:eastAsia="Arial" w:hAnsi="Source Sans Pro" w:cs="Arial"/>
                <w:b/>
                <w:color w:val="000000"/>
                <w:sz w:val="22"/>
                <w:szCs w:val="22"/>
              </w:rPr>
              <w:t>3. Particular Conditions</w:t>
            </w:r>
          </w:p>
          <w:p w14:paraId="0E98ACF3" w14:textId="77777777" w:rsidR="004C316C" w:rsidRPr="00E34956" w:rsidRDefault="00000000">
            <w:pPr>
              <w:spacing w:line="276" w:lineRule="auto"/>
              <w:ind w:right="312"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Along with the offer, Bidder is required to provide the following documentation:</w:t>
            </w:r>
          </w:p>
          <w:p w14:paraId="122FACA3" w14:textId="77777777" w:rsidR="004C316C" w:rsidRPr="00E34956" w:rsidRDefault="00000000">
            <w:pPr>
              <w:spacing w:line="276" w:lineRule="auto"/>
              <w:ind w:right="312"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3.1. Copy of registration documents:</w:t>
            </w:r>
            <w:r w:rsidRPr="00E34956">
              <w:rPr>
                <w:rFonts w:ascii="Source Sans Pro" w:eastAsia="Arial" w:hAnsi="Source Sans Pro" w:cs="Arial"/>
                <w:color w:val="000000"/>
                <w:sz w:val="22"/>
                <w:szCs w:val="22"/>
              </w:rPr>
              <w:tab/>
            </w:r>
          </w:p>
          <w:p w14:paraId="49FEB232" w14:textId="77777777" w:rsidR="004C316C" w:rsidRPr="00E34956" w:rsidRDefault="00000000">
            <w:pPr>
              <w:spacing w:line="276" w:lineRule="auto"/>
              <w:ind w:right="312"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3.1.1</w:t>
            </w:r>
            <w:r w:rsidRPr="00E34956">
              <w:rPr>
                <w:rFonts w:ascii="Source Sans Pro" w:eastAsia="Arial" w:hAnsi="Source Sans Pro" w:cs="Arial"/>
                <w:b/>
                <w:color w:val="000000"/>
                <w:sz w:val="22"/>
                <w:szCs w:val="22"/>
              </w:rPr>
              <w:t>. For legal entities</w:t>
            </w:r>
            <w:r w:rsidRPr="00E34956">
              <w:rPr>
                <w:rFonts w:ascii="Source Sans Pro" w:eastAsia="Arial" w:hAnsi="Source Sans Pro" w:cs="Arial"/>
                <w:color w:val="000000"/>
                <w:sz w:val="22"/>
                <w:szCs w:val="22"/>
              </w:rPr>
              <w:t>:</w:t>
            </w:r>
          </w:p>
          <w:p w14:paraId="666BF777" w14:textId="77777777" w:rsidR="004C316C" w:rsidRPr="00E34956" w:rsidRDefault="00000000">
            <w:pPr>
              <w:spacing w:line="276" w:lineRule="auto"/>
              <w:ind w:right="312"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а) Copy of company charter (the first page, pages with directorship authority</w:t>
            </w:r>
          </w:p>
          <w:p w14:paraId="57017D40" w14:textId="77777777" w:rsidR="004C316C" w:rsidRPr="00E34956" w:rsidRDefault="004C316C">
            <w:pPr>
              <w:spacing w:line="276" w:lineRule="auto"/>
              <w:ind w:right="312"/>
              <w:jc w:val="both"/>
              <w:rPr>
                <w:rFonts w:ascii="Source Sans Pro" w:eastAsia="Arial" w:hAnsi="Source Sans Pro" w:cs="Arial"/>
                <w:color w:val="000000"/>
                <w:sz w:val="22"/>
                <w:szCs w:val="22"/>
              </w:rPr>
            </w:pPr>
          </w:p>
          <w:p w14:paraId="6F2EE51A" w14:textId="77777777" w:rsidR="004C316C" w:rsidRDefault="00000000">
            <w:pPr>
              <w:spacing w:line="276" w:lineRule="auto"/>
              <w:ind w:left="-6" w:right="312"/>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b) copies of the certificate of registration (for registered by 07.05.2011 if they were not issued an Extract) or Extract from the Unified State Register of Legal Entities and private entrepreneurs;</w:t>
            </w:r>
          </w:p>
          <w:p w14:paraId="3D57EBBB" w14:textId="77777777" w:rsidR="00E34956" w:rsidRPr="00E34956" w:rsidRDefault="00E34956">
            <w:pPr>
              <w:spacing w:line="276" w:lineRule="auto"/>
              <w:ind w:left="-6" w:right="312"/>
              <w:jc w:val="both"/>
              <w:rPr>
                <w:rFonts w:ascii="Source Sans Pro" w:eastAsia="Arial" w:hAnsi="Source Sans Pro" w:cs="Arial"/>
                <w:color w:val="000000"/>
                <w:sz w:val="22"/>
                <w:szCs w:val="22"/>
              </w:rPr>
            </w:pPr>
          </w:p>
          <w:p w14:paraId="75180303" w14:textId="77777777" w:rsidR="004C316C" w:rsidRDefault="00000000">
            <w:pPr>
              <w:spacing w:line="276" w:lineRule="auto"/>
              <w:ind w:right="312"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 xml:space="preserve">c) Extract from the Unified State Register of entities and private entrepreneurs stating the main activities. </w:t>
            </w:r>
          </w:p>
          <w:p w14:paraId="7003365A" w14:textId="77777777" w:rsidR="00E34956" w:rsidRPr="00E34956" w:rsidRDefault="00E34956">
            <w:pPr>
              <w:spacing w:line="276" w:lineRule="auto"/>
              <w:ind w:right="312" w:hanging="6"/>
              <w:jc w:val="both"/>
              <w:rPr>
                <w:rFonts w:ascii="Source Sans Pro" w:eastAsia="Arial" w:hAnsi="Source Sans Pro" w:cs="Arial"/>
                <w:color w:val="000000"/>
                <w:sz w:val="22"/>
                <w:szCs w:val="22"/>
              </w:rPr>
            </w:pPr>
          </w:p>
          <w:p w14:paraId="353891F0" w14:textId="77777777" w:rsidR="004C316C" w:rsidRPr="00E34956" w:rsidRDefault="00000000">
            <w:pPr>
              <w:spacing w:line="276" w:lineRule="auto"/>
              <w:ind w:right="312" w:hanging="6"/>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d)  Extract from the Register of VAT payers or single tax payers (date of receipt in the current quarter of the year);</w:t>
            </w:r>
          </w:p>
          <w:p w14:paraId="564363CD" w14:textId="77777777" w:rsidR="004C316C" w:rsidRPr="00E34956" w:rsidRDefault="004C316C">
            <w:pPr>
              <w:spacing w:line="276" w:lineRule="auto"/>
              <w:ind w:right="312"/>
              <w:jc w:val="both"/>
              <w:rPr>
                <w:rFonts w:ascii="Source Sans Pro" w:eastAsia="Arial" w:hAnsi="Source Sans Pro" w:cs="Arial"/>
                <w:color w:val="000000"/>
                <w:sz w:val="22"/>
                <w:szCs w:val="22"/>
              </w:rPr>
            </w:pPr>
          </w:p>
          <w:p w14:paraId="7258917A" w14:textId="77777777" w:rsidR="004C316C" w:rsidRPr="00E34956" w:rsidRDefault="00000000">
            <w:pPr>
              <w:spacing w:line="276" w:lineRule="auto"/>
              <w:ind w:right="312"/>
              <w:jc w:val="both"/>
              <w:rPr>
                <w:rFonts w:ascii="Source Sans Pro" w:eastAsia="Arial" w:hAnsi="Source Sans Pro" w:cs="Arial"/>
                <w:color w:val="000000"/>
                <w:sz w:val="22"/>
                <w:szCs w:val="22"/>
                <w:lang w:val="uk-UA"/>
              </w:rPr>
            </w:pPr>
            <w:r w:rsidRPr="00E34956">
              <w:rPr>
                <w:rFonts w:ascii="Source Sans Pro" w:eastAsia="Arial" w:hAnsi="Source Sans Pro" w:cs="Arial"/>
                <w:color w:val="000000"/>
                <w:sz w:val="22"/>
                <w:szCs w:val="22"/>
              </w:rPr>
              <w:t xml:space="preserve">3.1.2 </w:t>
            </w:r>
            <w:r w:rsidRPr="00E34956">
              <w:rPr>
                <w:rFonts w:ascii="Source Sans Pro" w:eastAsia="Arial" w:hAnsi="Source Sans Pro" w:cs="Arial"/>
                <w:b/>
                <w:color w:val="000000"/>
                <w:sz w:val="22"/>
                <w:szCs w:val="22"/>
              </w:rPr>
              <w:t>For</w:t>
            </w:r>
            <w:r w:rsidRPr="00E34956">
              <w:rPr>
                <w:rFonts w:ascii="Source Sans Pro" w:eastAsia="Arial" w:hAnsi="Source Sans Pro" w:cs="Arial"/>
                <w:color w:val="000000"/>
                <w:sz w:val="22"/>
                <w:szCs w:val="22"/>
              </w:rPr>
              <w:t xml:space="preserve"> </w:t>
            </w:r>
            <w:r w:rsidRPr="00E34956">
              <w:rPr>
                <w:rFonts w:ascii="Source Sans Pro" w:eastAsia="Arial" w:hAnsi="Source Sans Pro" w:cs="Arial"/>
                <w:b/>
                <w:color w:val="000000"/>
                <w:sz w:val="22"/>
                <w:szCs w:val="22"/>
              </w:rPr>
              <w:t>PPE</w:t>
            </w:r>
            <w:r w:rsidRPr="00E34956">
              <w:rPr>
                <w:rFonts w:ascii="Source Sans Pro" w:eastAsia="Arial" w:hAnsi="Source Sans Pro" w:cs="Arial"/>
                <w:color w:val="000000"/>
                <w:sz w:val="22"/>
                <w:szCs w:val="22"/>
              </w:rPr>
              <w:t>:</w:t>
            </w:r>
          </w:p>
          <w:p w14:paraId="45877C24" w14:textId="77777777" w:rsidR="00E84CEF" w:rsidRPr="00E34956" w:rsidRDefault="00E84CEF">
            <w:pPr>
              <w:spacing w:line="276" w:lineRule="auto"/>
              <w:ind w:right="312"/>
              <w:jc w:val="both"/>
              <w:rPr>
                <w:rFonts w:ascii="Source Sans Pro" w:eastAsia="Arial" w:hAnsi="Source Sans Pro" w:cs="Arial"/>
                <w:color w:val="000000"/>
                <w:sz w:val="22"/>
                <w:szCs w:val="22"/>
                <w:lang w:val="uk-UA"/>
              </w:rPr>
            </w:pPr>
          </w:p>
          <w:p w14:paraId="4AD1E5A3" w14:textId="77777777" w:rsidR="004C316C" w:rsidRDefault="00000000">
            <w:pPr>
              <w:spacing w:line="276" w:lineRule="auto"/>
              <w:ind w:right="312"/>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а) copies of the certificate of registration (for registered by 07.05.2011 if they were not issued an Extract) or Extract from the Unified State Register of Legal Entities and private entrepreneurs;</w:t>
            </w:r>
          </w:p>
          <w:p w14:paraId="7B1B9802" w14:textId="77777777" w:rsidR="00E34956" w:rsidRPr="00E34956" w:rsidRDefault="00E34956">
            <w:pPr>
              <w:spacing w:line="276" w:lineRule="auto"/>
              <w:ind w:right="312"/>
              <w:jc w:val="both"/>
              <w:rPr>
                <w:rFonts w:ascii="Source Sans Pro" w:eastAsia="Arial" w:hAnsi="Source Sans Pro" w:cs="Arial"/>
                <w:color w:val="000000"/>
                <w:sz w:val="22"/>
                <w:szCs w:val="22"/>
              </w:rPr>
            </w:pPr>
          </w:p>
          <w:p w14:paraId="716382D7" w14:textId="77777777" w:rsidR="004C316C" w:rsidRPr="00E34956" w:rsidRDefault="00000000">
            <w:pPr>
              <w:spacing w:line="276" w:lineRule="auto"/>
              <w:ind w:right="312" w:hanging="6"/>
              <w:jc w:val="both"/>
              <w:rPr>
                <w:rFonts w:ascii="Source Sans Pro" w:eastAsia="Arial" w:hAnsi="Source Sans Pro" w:cs="Arial"/>
                <w:b/>
                <w:color w:val="000000"/>
                <w:sz w:val="22"/>
                <w:szCs w:val="22"/>
              </w:rPr>
            </w:pPr>
            <w:r w:rsidRPr="00E34956">
              <w:rPr>
                <w:rFonts w:ascii="Source Sans Pro" w:eastAsia="Arial" w:hAnsi="Source Sans Pro" w:cs="Arial"/>
                <w:color w:val="000000"/>
                <w:sz w:val="22"/>
                <w:szCs w:val="22"/>
              </w:rPr>
              <w:t>b) Extract from the Unified State Register of entities and private entrepreneurs stating the main activities.</w:t>
            </w:r>
            <w:r w:rsidRPr="00E34956">
              <w:rPr>
                <w:rFonts w:ascii="Source Sans Pro" w:eastAsia="Arial" w:hAnsi="Source Sans Pro" w:cs="Arial"/>
                <w:b/>
                <w:color w:val="000000"/>
                <w:sz w:val="22"/>
                <w:szCs w:val="22"/>
              </w:rPr>
              <w:t xml:space="preserve"> </w:t>
            </w:r>
          </w:p>
          <w:p w14:paraId="119F7023" w14:textId="77777777" w:rsidR="004C316C" w:rsidRPr="00E34956" w:rsidRDefault="00000000">
            <w:pPr>
              <w:spacing w:line="276" w:lineRule="auto"/>
              <w:ind w:right="312"/>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lastRenderedPageBreak/>
              <w:t>c) Extract from the Register of VAT payers or single tax payers (date of receipt in the current quarter of the year);</w:t>
            </w:r>
          </w:p>
          <w:p w14:paraId="2C9DB646" w14:textId="77777777" w:rsidR="004C316C" w:rsidRPr="00E34956" w:rsidRDefault="004C316C">
            <w:pPr>
              <w:spacing w:line="276" w:lineRule="auto"/>
              <w:ind w:right="312"/>
              <w:jc w:val="both"/>
              <w:rPr>
                <w:rFonts w:ascii="Source Sans Pro" w:eastAsia="Arial" w:hAnsi="Source Sans Pro" w:cs="Arial"/>
                <w:b/>
                <w:color w:val="000000"/>
                <w:sz w:val="22"/>
                <w:szCs w:val="22"/>
              </w:rPr>
            </w:pPr>
          </w:p>
        </w:tc>
        <w:tc>
          <w:tcPr>
            <w:tcW w:w="5246" w:type="dxa"/>
            <w:gridSpan w:val="3"/>
          </w:tcPr>
          <w:p w14:paraId="396660D0" w14:textId="77777777" w:rsidR="004C316C" w:rsidRPr="00E34956" w:rsidRDefault="004C316C">
            <w:pPr>
              <w:tabs>
                <w:tab w:val="left" w:pos="880"/>
              </w:tabs>
              <w:spacing w:line="276" w:lineRule="auto"/>
              <w:jc w:val="both"/>
              <w:rPr>
                <w:rFonts w:ascii="Source Sans Pro" w:eastAsia="Arial" w:hAnsi="Source Sans Pro" w:cs="Arial"/>
                <w:b/>
                <w:color w:val="000000"/>
                <w:sz w:val="22"/>
                <w:szCs w:val="22"/>
                <w:highlight w:val="yellow"/>
              </w:rPr>
            </w:pPr>
          </w:p>
          <w:p w14:paraId="279CED0C" w14:textId="77777777" w:rsidR="004C316C" w:rsidRPr="00E34956" w:rsidRDefault="00000000">
            <w:pPr>
              <w:tabs>
                <w:tab w:val="left" w:pos="880"/>
              </w:tabs>
              <w:spacing w:line="276" w:lineRule="auto"/>
              <w:ind w:hanging="6"/>
              <w:jc w:val="both"/>
              <w:rPr>
                <w:rFonts w:ascii="Source Sans Pro" w:eastAsia="Arial" w:hAnsi="Source Sans Pro" w:cs="Arial"/>
                <w:b/>
                <w:color w:val="000000"/>
                <w:sz w:val="22"/>
                <w:szCs w:val="22"/>
                <w:lang w:val="ru-RU"/>
              </w:rPr>
            </w:pPr>
            <w:r w:rsidRPr="00E34956">
              <w:rPr>
                <w:rFonts w:ascii="Source Sans Pro" w:eastAsia="Arial" w:hAnsi="Source Sans Pro" w:cs="Arial"/>
                <w:b/>
                <w:color w:val="000000"/>
                <w:sz w:val="22"/>
                <w:szCs w:val="22"/>
                <w:lang w:val="ru-RU"/>
              </w:rPr>
              <w:t>3. Конкретні умови</w:t>
            </w:r>
          </w:p>
          <w:p w14:paraId="4A3EA4E6" w14:textId="77777777" w:rsidR="004C316C" w:rsidRPr="00E34956" w:rsidRDefault="00000000">
            <w:pPr>
              <w:tabs>
                <w:tab w:val="left" w:pos="880"/>
              </w:tabs>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Учасник зобов'язується надати разом із пропозицією наступні документи:</w:t>
            </w:r>
          </w:p>
          <w:p w14:paraId="6048E697" w14:textId="77777777" w:rsidR="004C316C" w:rsidRPr="00E34956" w:rsidRDefault="00000000">
            <w:pPr>
              <w:tabs>
                <w:tab w:val="left" w:pos="880"/>
              </w:tabs>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3.1. Копію реєстраційних документів:</w:t>
            </w:r>
          </w:p>
          <w:p w14:paraId="67C3234B" w14:textId="77777777" w:rsidR="004C316C" w:rsidRPr="00E34956" w:rsidRDefault="00000000">
            <w:pPr>
              <w:tabs>
                <w:tab w:val="left" w:pos="880"/>
              </w:tabs>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 xml:space="preserve">3.1.1. </w:t>
            </w:r>
            <w:r w:rsidRPr="00E34956">
              <w:rPr>
                <w:rFonts w:ascii="Source Sans Pro" w:eastAsia="Arial" w:hAnsi="Source Sans Pro" w:cs="Arial"/>
                <w:b/>
                <w:color w:val="000000"/>
                <w:sz w:val="22"/>
                <w:szCs w:val="22"/>
                <w:lang w:val="ru-RU"/>
              </w:rPr>
              <w:t>Для юридичних осіб</w:t>
            </w:r>
            <w:r w:rsidRPr="00E34956">
              <w:rPr>
                <w:rFonts w:ascii="Source Sans Pro" w:eastAsia="Arial" w:hAnsi="Source Sans Pro" w:cs="Arial"/>
                <w:color w:val="000000"/>
                <w:sz w:val="22"/>
                <w:szCs w:val="22"/>
                <w:lang w:val="ru-RU"/>
              </w:rPr>
              <w:t>:</w:t>
            </w:r>
          </w:p>
          <w:p w14:paraId="2DD4A1D2" w14:textId="77777777" w:rsidR="004C316C" w:rsidRPr="00E34956" w:rsidRDefault="00000000">
            <w:pPr>
              <w:tabs>
                <w:tab w:val="left" w:pos="880"/>
              </w:tabs>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а) копії сторінок статуту – першої, сторінки з видами діяльності й сторінки про повноваження директора;</w:t>
            </w:r>
          </w:p>
          <w:p w14:paraId="5150AF0F" w14:textId="77777777" w:rsidR="004C316C" w:rsidRPr="00E34956" w:rsidRDefault="00000000">
            <w:pPr>
              <w:tabs>
                <w:tab w:val="left" w:pos="46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rPr>
              <w:t>b</w:t>
            </w:r>
            <w:r w:rsidRPr="00E34956">
              <w:rPr>
                <w:rFonts w:ascii="Source Sans Pro" w:eastAsia="Arial" w:hAnsi="Source Sans Pro" w:cs="Arial"/>
                <w:sz w:val="22"/>
                <w:szCs w:val="22"/>
                <w:lang w:val="ru-RU"/>
              </w:rPr>
              <w:t xml:space="preserve">) </w:t>
            </w:r>
            <w:r w:rsidRPr="00E34956">
              <w:rPr>
                <w:rFonts w:ascii="Source Sans Pro" w:eastAsia="Arial" w:hAnsi="Source Sans Pro" w:cs="Arial"/>
                <w:color w:val="000000"/>
                <w:sz w:val="22"/>
                <w:szCs w:val="22"/>
                <w:lang w:val="ru-RU"/>
              </w:rPr>
              <w:t xml:space="preserve">копії свідоцтва про державну реєстрацію (для зареєстрованих до 07.05.2011 року, якщо їм не було видано Виписку) </w:t>
            </w:r>
            <w:r w:rsidRPr="00E34956">
              <w:rPr>
                <w:rFonts w:ascii="Source Sans Pro" w:eastAsia="Arial" w:hAnsi="Source Sans Pro" w:cs="Arial"/>
                <w:b/>
                <w:color w:val="000000"/>
                <w:sz w:val="22"/>
                <w:szCs w:val="22"/>
                <w:lang w:val="ru-RU"/>
              </w:rPr>
              <w:t>або</w:t>
            </w:r>
            <w:r w:rsidRPr="00E34956">
              <w:rPr>
                <w:rFonts w:ascii="Source Sans Pro" w:eastAsia="Arial" w:hAnsi="Source Sans Pro" w:cs="Arial"/>
                <w:color w:val="000000"/>
                <w:sz w:val="22"/>
                <w:szCs w:val="22"/>
                <w:lang w:val="ru-RU"/>
              </w:rPr>
              <w:t xml:space="preserve"> Виписка з Єдиного державного реєстру юридичних осіб та фізичних осіб-підприємців</w:t>
            </w:r>
            <w:r w:rsidRPr="00E34956">
              <w:rPr>
                <w:rFonts w:ascii="Source Sans Pro" w:eastAsia="Arial" w:hAnsi="Source Sans Pro" w:cs="Arial"/>
                <w:sz w:val="22"/>
                <w:szCs w:val="22"/>
                <w:lang w:val="ru-RU"/>
              </w:rPr>
              <w:t>;</w:t>
            </w:r>
          </w:p>
          <w:p w14:paraId="1F58AE04" w14:textId="77777777" w:rsidR="004C316C" w:rsidRPr="00E34956" w:rsidRDefault="00000000">
            <w:pPr>
              <w:tabs>
                <w:tab w:val="left" w:pos="880"/>
              </w:tabs>
              <w:spacing w:line="276" w:lineRule="auto"/>
              <w:ind w:hanging="6"/>
              <w:jc w:val="both"/>
              <w:rPr>
                <w:rFonts w:ascii="Source Sans Pro" w:eastAsia="Arial" w:hAnsi="Source Sans Pro" w:cs="Arial"/>
                <w:b/>
                <w:color w:val="000000"/>
                <w:sz w:val="22"/>
                <w:szCs w:val="22"/>
                <w:lang w:val="ru-RU"/>
              </w:rPr>
            </w:pPr>
            <w:r w:rsidRPr="00E34956">
              <w:rPr>
                <w:rFonts w:ascii="Source Sans Pro" w:eastAsia="Arial" w:hAnsi="Source Sans Pro" w:cs="Arial"/>
                <w:color w:val="000000"/>
                <w:sz w:val="22"/>
                <w:szCs w:val="22"/>
              </w:rPr>
              <w:t>c</w:t>
            </w:r>
            <w:r w:rsidRPr="00E34956">
              <w:rPr>
                <w:rFonts w:ascii="Source Sans Pro" w:eastAsia="Arial" w:hAnsi="Source Sans Pro" w:cs="Arial"/>
                <w:color w:val="000000"/>
                <w:sz w:val="22"/>
                <w:szCs w:val="22"/>
                <w:lang w:val="ru-RU"/>
              </w:rPr>
              <w:t xml:space="preserve">) Витяг з Єдиного державного реєстру юридичних осіб та фізичних осіб-підприємців в якому зазначаються основні види діяльності. </w:t>
            </w:r>
          </w:p>
          <w:p w14:paraId="28188195" w14:textId="77777777" w:rsidR="004C316C" w:rsidRPr="00E34956" w:rsidRDefault="00000000">
            <w:pPr>
              <w:spacing w:line="276" w:lineRule="auto"/>
              <w:ind w:hanging="6"/>
              <w:rPr>
                <w:rFonts w:ascii="Source Sans Pro" w:eastAsia="Arial" w:hAnsi="Source Sans Pro" w:cs="Arial"/>
                <w:sz w:val="22"/>
                <w:szCs w:val="22"/>
                <w:lang w:val="ru-RU"/>
              </w:rPr>
            </w:pPr>
            <w:r w:rsidRPr="00E34956">
              <w:rPr>
                <w:rFonts w:ascii="Source Sans Pro" w:eastAsia="Arial" w:hAnsi="Source Sans Pro" w:cs="Arial"/>
                <w:sz w:val="22"/>
                <w:szCs w:val="22"/>
              </w:rPr>
              <w:t>d</w:t>
            </w:r>
            <w:r w:rsidRPr="00E34956">
              <w:rPr>
                <w:rFonts w:ascii="Source Sans Pro" w:eastAsia="Arial" w:hAnsi="Source Sans Pro" w:cs="Arial"/>
                <w:sz w:val="22"/>
                <w:szCs w:val="22"/>
                <w:lang w:val="ru-RU"/>
              </w:rPr>
              <w:t>) витяг з реєстру платників податку на додану вартість або єдиного податку (дата отримання в поточному кварталі);</w:t>
            </w:r>
          </w:p>
          <w:p w14:paraId="4F2FF876" w14:textId="77777777" w:rsidR="004C316C" w:rsidRPr="00E34956" w:rsidRDefault="004C316C">
            <w:pPr>
              <w:tabs>
                <w:tab w:val="left" w:pos="880"/>
              </w:tabs>
              <w:spacing w:line="276" w:lineRule="auto"/>
              <w:jc w:val="both"/>
              <w:rPr>
                <w:rFonts w:ascii="Source Sans Pro" w:eastAsia="Arial" w:hAnsi="Source Sans Pro" w:cs="Arial"/>
                <w:sz w:val="22"/>
                <w:szCs w:val="22"/>
                <w:highlight w:val="yellow"/>
                <w:lang w:val="ru-RU"/>
              </w:rPr>
            </w:pPr>
          </w:p>
          <w:p w14:paraId="7E5B9DB5" w14:textId="77777777" w:rsidR="004C316C" w:rsidRPr="00E34956" w:rsidRDefault="00000000">
            <w:pPr>
              <w:tabs>
                <w:tab w:val="left" w:pos="880"/>
              </w:tabs>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 xml:space="preserve">3.1.2. </w:t>
            </w:r>
            <w:r w:rsidRPr="00E34956">
              <w:rPr>
                <w:rFonts w:ascii="Source Sans Pro" w:eastAsia="Arial" w:hAnsi="Source Sans Pro" w:cs="Arial"/>
                <w:b/>
                <w:color w:val="000000"/>
                <w:sz w:val="22"/>
                <w:szCs w:val="22"/>
                <w:lang w:val="ru-RU"/>
              </w:rPr>
              <w:t>для ФОП</w:t>
            </w:r>
            <w:r w:rsidRPr="00E34956">
              <w:rPr>
                <w:rFonts w:ascii="Source Sans Pro" w:eastAsia="Arial" w:hAnsi="Source Sans Pro" w:cs="Arial"/>
                <w:color w:val="000000"/>
                <w:sz w:val="22"/>
                <w:szCs w:val="22"/>
                <w:lang w:val="ru-RU"/>
              </w:rPr>
              <w:t>:</w:t>
            </w:r>
          </w:p>
          <w:p w14:paraId="330D7506" w14:textId="77777777" w:rsidR="00E84CEF" w:rsidRPr="00E34956" w:rsidRDefault="00E84CEF">
            <w:pPr>
              <w:tabs>
                <w:tab w:val="left" w:pos="880"/>
              </w:tabs>
              <w:spacing w:line="276" w:lineRule="auto"/>
              <w:ind w:hanging="6"/>
              <w:jc w:val="both"/>
              <w:rPr>
                <w:rFonts w:ascii="Source Sans Pro" w:eastAsia="Arial" w:hAnsi="Source Sans Pro" w:cs="Arial"/>
                <w:color w:val="000000"/>
                <w:sz w:val="22"/>
                <w:szCs w:val="22"/>
                <w:lang w:val="ru-RU"/>
              </w:rPr>
            </w:pPr>
          </w:p>
          <w:p w14:paraId="1BBE169A" w14:textId="77777777" w:rsidR="004C316C" w:rsidRPr="00E34956" w:rsidRDefault="00000000">
            <w:pPr>
              <w:tabs>
                <w:tab w:val="left" w:pos="46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а) </w:t>
            </w:r>
            <w:r w:rsidRPr="00E34956">
              <w:rPr>
                <w:rFonts w:ascii="Source Sans Pro" w:eastAsia="Arial" w:hAnsi="Source Sans Pro" w:cs="Arial"/>
                <w:color w:val="000000"/>
                <w:sz w:val="22"/>
                <w:szCs w:val="22"/>
                <w:lang w:val="ru-RU"/>
              </w:rPr>
              <w:t xml:space="preserve">копії свідоцтва про державну реєстрацію (для зареєстрованих до 07.05.2011 року, якщо їм не було видано Виписку) </w:t>
            </w:r>
            <w:r w:rsidRPr="00E34956">
              <w:rPr>
                <w:rFonts w:ascii="Source Sans Pro" w:eastAsia="Arial" w:hAnsi="Source Sans Pro" w:cs="Arial"/>
                <w:b/>
                <w:color w:val="000000"/>
                <w:sz w:val="22"/>
                <w:szCs w:val="22"/>
                <w:lang w:val="ru-RU"/>
              </w:rPr>
              <w:t>або</w:t>
            </w:r>
            <w:r w:rsidRPr="00E34956">
              <w:rPr>
                <w:rFonts w:ascii="Source Sans Pro" w:eastAsia="Arial" w:hAnsi="Source Sans Pro" w:cs="Arial"/>
                <w:color w:val="000000"/>
                <w:sz w:val="22"/>
                <w:szCs w:val="22"/>
                <w:lang w:val="ru-RU"/>
              </w:rPr>
              <w:t xml:space="preserve"> Виписка з Єдиного державного реєстру юридичних осіб та фізичних осіб-підприємців</w:t>
            </w:r>
            <w:r w:rsidRPr="00E34956">
              <w:rPr>
                <w:rFonts w:ascii="Source Sans Pro" w:eastAsia="Arial" w:hAnsi="Source Sans Pro" w:cs="Arial"/>
                <w:sz w:val="22"/>
                <w:szCs w:val="22"/>
                <w:lang w:val="ru-RU"/>
              </w:rPr>
              <w:t>;</w:t>
            </w:r>
          </w:p>
          <w:p w14:paraId="6675D082" w14:textId="77777777" w:rsidR="004C316C" w:rsidRPr="00E34956" w:rsidRDefault="00000000">
            <w:pPr>
              <w:tabs>
                <w:tab w:val="left" w:pos="464"/>
              </w:tabs>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sz w:val="22"/>
                <w:szCs w:val="22"/>
              </w:rPr>
              <w:t>b</w:t>
            </w:r>
            <w:r w:rsidRPr="00E34956">
              <w:rPr>
                <w:rFonts w:ascii="Source Sans Pro" w:eastAsia="Arial" w:hAnsi="Source Sans Pro" w:cs="Arial"/>
                <w:sz w:val="22"/>
                <w:szCs w:val="22"/>
                <w:lang w:val="ru-RU"/>
              </w:rPr>
              <w:t xml:space="preserve">) </w:t>
            </w:r>
            <w:r w:rsidRPr="00E34956">
              <w:rPr>
                <w:rFonts w:ascii="Source Sans Pro" w:eastAsia="Arial" w:hAnsi="Source Sans Pro" w:cs="Arial"/>
                <w:color w:val="000000"/>
                <w:sz w:val="22"/>
                <w:szCs w:val="22"/>
                <w:lang w:val="ru-RU"/>
              </w:rPr>
              <w:t>Витяг з Єдиного державного реєстру юридичних осіб та фізичних осіб-підприємців в якому зазначаються основні види діяльності.</w:t>
            </w:r>
            <w:r w:rsidRPr="00E34956">
              <w:rPr>
                <w:rFonts w:ascii="Source Sans Pro" w:eastAsia="Arial" w:hAnsi="Source Sans Pro" w:cs="Arial"/>
                <w:b/>
                <w:color w:val="000000"/>
                <w:sz w:val="22"/>
                <w:szCs w:val="22"/>
                <w:lang w:val="ru-RU"/>
              </w:rPr>
              <w:t xml:space="preserve"> </w:t>
            </w:r>
          </w:p>
          <w:p w14:paraId="50CCFEC4" w14:textId="77777777" w:rsidR="004C316C" w:rsidRPr="00E34956" w:rsidRDefault="00000000">
            <w:pPr>
              <w:spacing w:line="276" w:lineRule="auto"/>
              <w:ind w:hanging="6"/>
              <w:rPr>
                <w:rFonts w:ascii="Source Sans Pro" w:eastAsia="Arial" w:hAnsi="Source Sans Pro" w:cs="Arial"/>
                <w:sz w:val="22"/>
                <w:szCs w:val="22"/>
                <w:lang w:val="ru-RU"/>
              </w:rPr>
            </w:pPr>
            <w:r w:rsidRPr="00E34956">
              <w:rPr>
                <w:rFonts w:ascii="Source Sans Pro" w:eastAsia="Arial" w:hAnsi="Source Sans Pro" w:cs="Arial"/>
                <w:sz w:val="22"/>
                <w:szCs w:val="22"/>
              </w:rPr>
              <w:lastRenderedPageBreak/>
              <w:t>c</w:t>
            </w:r>
            <w:r w:rsidRPr="00E34956">
              <w:rPr>
                <w:rFonts w:ascii="Source Sans Pro" w:eastAsia="Arial" w:hAnsi="Source Sans Pro" w:cs="Arial"/>
                <w:sz w:val="22"/>
                <w:szCs w:val="22"/>
                <w:lang w:val="ru-RU"/>
              </w:rPr>
              <w:t>) витяг з реєстру платників податку на додану вартість або єдиного податку (дата отримання в поточному кварталі);</w:t>
            </w:r>
          </w:p>
          <w:p w14:paraId="6356827D" w14:textId="77777777" w:rsidR="004C316C" w:rsidRPr="00E34956" w:rsidRDefault="004C316C">
            <w:pPr>
              <w:spacing w:line="276" w:lineRule="auto"/>
              <w:rPr>
                <w:rFonts w:ascii="Source Sans Pro" w:eastAsia="Arial" w:hAnsi="Source Sans Pro" w:cs="Arial"/>
                <w:b/>
                <w:color w:val="000000"/>
                <w:sz w:val="22"/>
                <w:szCs w:val="22"/>
                <w:highlight w:val="yellow"/>
                <w:lang w:val="ru-RU"/>
              </w:rPr>
            </w:pPr>
          </w:p>
        </w:tc>
      </w:tr>
      <w:tr w:rsidR="004C316C" w:rsidRPr="00A97BA2" w14:paraId="4BE4E05B" w14:textId="77777777" w:rsidTr="00E34956">
        <w:trPr>
          <w:gridBefore w:val="1"/>
          <w:gridAfter w:val="1"/>
          <w:wBefore w:w="142" w:type="dxa"/>
          <w:wAfter w:w="173" w:type="dxa"/>
        </w:trPr>
        <w:tc>
          <w:tcPr>
            <w:tcW w:w="5381" w:type="dxa"/>
            <w:gridSpan w:val="2"/>
          </w:tcPr>
          <w:p w14:paraId="0165727C" w14:textId="77777777" w:rsidR="004C316C" w:rsidRPr="00E34956" w:rsidRDefault="00000000">
            <w:pPr>
              <w:spacing w:line="276" w:lineRule="auto"/>
              <w:ind w:right="172"/>
              <w:jc w:val="both"/>
              <w:rPr>
                <w:rFonts w:ascii="Source Sans Pro" w:eastAsia="Arial" w:hAnsi="Source Sans Pro" w:cs="Arial"/>
                <w:b/>
                <w:sz w:val="22"/>
                <w:szCs w:val="22"/>
                <w:lang w:val="uk-UA"/>
              </w:rPr>
            </w:pPr>
            <w:r w:rsidRPr="00E34956">
              <w:rPr>
                <w:rFonts w:ascii="Source Sans Pro" w:eastAsia="Arial" w:hAnsi="Source Sans Pro" w:cs="Arial"/>
                <w:b/>
                <w:sz w:val="22"/>
                <w:szCs w:val="22"/>
              </w:rPr>
              <w:lastRenderedPageBreak/>
              <w:t xml:space="preserve">4. Opening of the offers </w:t>
            </w:r>
          </w:p>
          <w:p w14:paraId="3C34823F" w14:textId="77777777" w:rsidR="00E84CEF" w:rsidRPr="00E34956" w:rsidRDefault="00E84CEF">
            <w:pPr>
              <w:spacing w:line="276" w:lineRule="auto"/>
              <w:ind w:right="172"/>
              <w:jc w:val="both"/>
              <w:rPr>
                <w:rFonts w:ascii="Source Sans Pro" w:eastAsia="Arial" w:hAnsi="Source Sans Pro" w:cs="Arial"/>
                <w:b/>
                <w:sz w:val="22"/>
                <w:szCs w:val="22"/>
                <w:lang w:val="uk-UA"/>
              </w:rPr>
            </w:pPr>
          </w:p>
          <w:p w14:paraId="2BE5B825" w14:textId="19AA73A7" w:rsidR="004C316C" w:rsidRDefault="00000000">
            <w:pPr>
              <w:spacing w:line="276" w:lineRule="auto"/>
              <w:ind w:right="312"/>
              <w:jc w:val="both"/>
              <w:rPr>
                <w:rFonts w:ascii="Source Sans Pro" w:eastAsia="Arial" w:hAnsi="Source Sans Pro" w:cs="Arial"/>
                <w:b/>
                <w:sz w:val="22"/>
                <w:szCs w:val="22"/>
              </w:rPr>
            </w:pPr>
            <w:r w:rsidRPr="00E34956">
              <w:rPr>
                <w:rFonts w:ascii="Source Sans Pro" w:eastAsia="Arial" w:hAnsi="Source Sans Pro" w:cs="Arial"/>
                <w:sz w:val="22"/>
                <w:szCs w:val="22"/>
              </w:rPr>
              <w:t xml:space="preserve">4.1. Offers will be opened on </w:t>
            </w:r>
            <w:r w:rsidR="00A97BA2">
              <w:rPr>
                <w:rFonts w:ascii="Source Sans Pro" w:eastAsia="Arial" w:hAnsi="Source Sans Pro" w:cs="Arial"/>
                <w:b/>
                <w:bCs/>
                <w:sz w:val="22"/>
                <w:szCs w:val="22"/>
                <w:lang w:val="uk-UA"/>
              </w:rPr>
              <w:t>17</w:t>
            </w:r>
            <w:r w:rsidR="004C370E" w:rsidRPr="00E34956">
              <w:rPr>
                <w:rFonts w:ascii="Source Sans Pro" w:eastAsia="Arial" w:hAnsi="Source Sans Pro" w:cs="Arial"/>
                <w:b/>
                <w:bCs/>
                <w:sz w:val="22"/>
                <w:szCs w:val="22"/>
              </w:rPr>
              <w:t>.</w:t>
            </w:r>
            <w:r w:rsidR="00B26486">
              <w:rPr>
                <w:rFonts w:ascii="Source Sans Pro" w:eastAsia="Arial" w:hAnsi="Source Sans Pro" w:cs="Arial"/>
                <w:b/>
                <w:bCs/>
                <w:sz w:val="22"/>
                <w:szCs w:val="22"/>
                <w:lang w:val="uk-UA"/>
              </w:rPr>
              <w:t>02</w:t>
            </w:r>
            <w:r w:rsidRPr="00E34956">
              <w:rPr>
                <w:rFonts w:ascii="Source Sans Pro" w:eastAsia="Arial" w:hAnsi="Source Sans Pro" w:cs="Arial"/>
                <w:b/>
                <w:sz w:val="22"/>
                <w:szCs w:val="22"/>
              </w:rPr>
              <w:t>.202</w:t>
            </w:r>
            <w:r w:rsidR="00B26486">
              <w:rPr>
                <w:rFonts w:ascii="Source Sans Pro" w:eastAsia="Arial" w:hAnsi="Source Sans Pro" w:cs="Arial"/>
                <w:b/>
                <w:sz w:val="22"/>
                <w:szCs w:val="22"/>
                <w:lang w:val="uk-UA"/>
              </w:rPr>
              <w:t>6</w:t>
            </w:r>
            <w:r w:rsidRPr="00E34956">
              <w:rPr>
                <w:rFonts w:ascii="Source Sans Pro" w:eastAsia="Arial" w:hAnsi="Source Sans Pro" w:cs="Arial"/>
                <w:b/>
                <w:sz w:val="22"/>
                <w:szCs w:val="22"/>
              </w:rPr>
              <w:t xml:space="preserve"> at </w:t>
            </w:r>
            <w:r w:rsidR="004C370E" w:rsidRPr="00E34956">
              <w:rPr>
                <w:rFonts w:ascii="Source Sans Pro" w:eastAsia="Arial" w:hAnsi="Source Sans Pro" w:cs="Arial"/>
                <w:b/>
                <w:sz w:val="22"/>
                <w:szCs w:val="22"/>
              </w:rPr>
              <w:t>3</w:t>
            </w:r>
            <w:r w:rsidRPr="00E34956">
              <w:rPr>
                <w:rFonts w:ascii="Source Sans Pro" w:eastAsia="Arial" w:hAnsi="Source Sans Pro" w:cs="Arial"/>
                <w:b/>
                <w:sz w:val="22"/>
                <w:szCs w:val="22"/>
              </w:rPr>
              <w:t>.00 p.m.</w:t>
            </w:r>
          </w:p>
          <w:p w14:paraId="58494EF8" w14:textId="77777777" w:rsidR="00E34956" w:rsidRPr="00E34956" w:rsidRDefault="00E34956">
            <w:pPr>
              <w:spacing w:line="276" w:lineRule="auto"/>
              <w:ind w:right="312"/>
              <w:jc w:val="both"/>
              <w:rPr>
                <w:rFonts w:ascii="Source Sans Pro" w:eastAsia="Arial" w:hAnsi="Source Sans Pro" w:cs="Arial"/>
                <w:sz w:val="22"/>
                <w:szCs w:val="22"/>
              </w:rPr>
            </w:pPr>
          </w:p>
          <w:p w14:paraId="26D626A8" w14:textId="77777777" w:rsidR="004C316C" w:rsidRPr="00E34956" w:rsidRDefault="00000000">
            <w:pPr>
              <w:spacing w:line="276" w:lineRule="auto"/>
              <w:ind w:right="312"/>
              <w:jc w:val="both"/>
              <w:rPr>
                <w:rFonts w:ascii="Source Sans Pro" w:eastAsia="Arial" w:hAnsi="Source Sans Pro" w:cs="Arial"/>
                <w:sz w:val="22"/>
                <w:szCs w:val="22"/>
              </w:rPr>
            </w:pPr>
            <w:r w:rsidRPr="00E34956">
              <w:rPr>
                <w:rFonts w:ascii="Source Sans Pro" w:eastAsia="Arial" w:hAnsi="Source Sans Pro" w:cs="Arial"/>
                <w:sz w:val="22"/>
                <w:szCs w:val="22"/>
              </w:rPr>
              <w:t xml:space="preserve">4.2. Tender Committee will conduct the evaluation of all offers received within the deadline and in accordance with the terms. </w:t>
            </w:r>
          </w:p>
          <w:p w14:paraId="0095B764" w14:textId="77777777" w:rsidR="004C316C" w:rsidRPr="00E34956" w:rsidRDefault="00000000">
            <w:pPr>
              <w:spacing w:line="276" w:lineRule="auto"/>
              <w:ind w:right="312"/>
              <w:jc w:val="both"/>
              <w:rPr>
                <w:rFonts w:ascii="Source Sans Pro" w:eastAsia="Arial" w:hAnsi="Source Sans Pro" w:cs="Arial"/>
                <w:sz w:val="22"/>
                <w:szCs w:val="22"/>
              </w:rPr>
            </w:pPr>
            <w:r w:rsidRPr="00E34956">
              <w:rPr>
                <w:rFonts w:ascii="Source Sans Pro" w:eastAsia="Arial" w:hAnsi="Source Sans Pro" w:cs="Arial"/>
                <w:sz w:val="22"/>
                <w:szCs w:val="22"/>
              </w:rPr>
              <w:t xml:space="preserve">4.3. The Bidders will be notified about the results of the Tender in writing within 10 (ten) working days after the opening of the offers. </w:t>
            </w:r>
          </w:p>
          <w:p w14:paraId="7D685FAA" w14:textId="77777777" w:rsidR="004C316C" w:rsidRPr="00E34956" w:rsidRDefault="00000000">
            <w:pPr>
              <w:spacing w:line="276" w:lineRule="auto"/>
              <w:ind w:right="312"/>
              <w:jc w:val="both"/>
              <w:rPr>
                <w:rFonts w:ascii="Source Sans Pro" w:eastAsia="Arial" w:hAnsi="Source Sans Pro" w:cs="Arial"/>
                <w:sz w:val="22"/>
                <w:szCs w:val="22"/>
              </w:rPr>
            </w:pPr>
            <w:r w:rsidRPr="00E34956">
              <w:rPr>
                <w:rFonts w:ascii="Source Sans Pro" w:eastAsia="Arial" w:hAnsi="Source Sans Pro" w:cs="Arial"/>
                <w:sz w:val="22"/>
                <w:szCs w:val="22"/>
              </w:rPr>
              <w:t xml:space="preserve">4.4. All Bidders have a right to question the Tender results within 3 (three) calendar days after Tender results announcement. </w:t>
            </w:r>
          </w:p>
        </w:tc>
        <w:tc>
          <w:tcPr>
            <w:tcW w:w="5246" w:type="dxa"/>
            <w:gridSpan w:val="3"/>
          </w:tcPr>
          <w:p w14:paraId="282B0235" w14:textId="77777777" w:rsidR="004C316C" w:rsidRPr="00E34956" w:rsidRDefault="00000000">
            <w:pPr>
              <w:spacing w:line="276" w:lineRule="auto"/>
              <w:ind w:hanging="6"/>
              <w:rPr>
                <w:rFonts w:ascii="Source Sans Pro" w:eastAsia="Arial" w:hAnsi="Source Sans Pro" w:cs="Arial"/>
                <w:b/>
                <w:color w:val="000000"/>
                <w:sz w:val="22"/>
                <w:szCs w:val="22"/>
                <w:lang w:val="ru-RU"/>
              </w:rPr>
            </w:pPr>
            <w:r w:rsidRPr="00E34956">
              <w:rPr>
                <w:rFonts w:ascii="Source Sans Pro" w:eastAsia="Arial" w:hAnsi="Source Sans Pro" w:cs="Arial"/>
                <w:b/>
                <w:color w:val="000000"/>
                <w:sz w:val="22"/>
                <w:szCs w:val="22"/>
                <w:lang w:val="ru-RU"/>
              </w:rPr>
              <w:t>4. Відкриття тедерних пропозицій</w:t>
            </w:r>
          </w:p>
          <w:p w14:paraId="46C55883" w14:textId="77777777" w:rsidR="00E84CEF" w:rsidRPr="00E34956" w:rsidRDefault="00E84CEF">
            <w:pPr>
              <w:spacing w:line="276" w:lineRule="auto"/>
              <w:ind w:hanging="6"/>
              <w:rPr>
                <w:rFonts w:ascii="Source Sans Pro" w:eastAsia="Arial" w:hAnsi="Source Sans Pro" w:cs="Arial"/>
                <w:b/>
                <w:color w:val="000000"/>
                <w:sz w:val="22"/>
                <w:szCs w:val="22"/>
                <w:lang w:val="ru-RU"/>
              </w:rPr>
            </w:pPr>
          </w:p>
          <w:p w14:paraId="15007210" w14:textId="43FBD81B" w:rsidR="004C316C" w:rsidRPr="00E34956" w:rsidRDefault="00000000">
            <w:pPr>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4.1. Процедура відкриття тендерних пропозицій буде проходити </w:t>
            </w:r>
            <w:r w:rsidR="00A97BA2">
              <w:rPr>
                <w:rFonts w:ascii="Source Sans Pro" w:eastAsia="Arial" w:hAnsi="Source Sans Pro" w:cs="Arial"/>
                <w:b/>
                <w:bCs/>
                <w:sz w:val="22"/>
                <w:szCs w:val="22"/>
                <w:lang w:val="ru-RU"/>
              </w:rPr>
              <w:t>17</w:t>
            </w:r>
            <w:r w:rsidRPr="00E34956">
              <w:rPr>
                <w:rFonts w:ascii="Source Sans Pro" w:eastAsia="Arial" w:hAnsi="Source Sans Pro" w:cs="Arial"/>
                <w:b/>
                <w:bCs/>
                <w:sz w:val="22"/>
                <w:szCs w:val="22"/>
                <w:lang w:val="ru-RU"/>
              </w:rPr>
              <w:t>.</w:t>
            </w:r>
            <w:r w:rsidR="00B26486">
              <w:rPr>
                <w:rFonts w:ascii="Source Sans Pro" w:eastAsia="Arial" w:hAnsi="Source Sans Pro" w:cs="Arial"/>
                <w:b/>
                <w:bCs/>
                <w:sz w:val="22"/>
                <w:szCs w:val="22"/>
                <w:lang w:val="ru-RU"/>
              </w:rPr>
              <w:t>02</w:t>
            </w:r>
            <w:r w:rsidRPr="00E34956">
              <w:rPr>
                <w:rFonts w:ascii="Source Sans Pro" w:eastAsia="Arial" w:hAnsi="Source Sans Pro" w:cs="Arial"/>
                <w:b/>
                <w:sz w:val="22"/>
                <w:szCs w:val="22"/>
                <w:lang w:val="ru-RU"/>
              </w:rPr>
              <w:t>.202</w:t>
            </w:r>
            <w:r w:rsidR="00B26486">
              <w:rPr>
                <w:rFonts w:ascii="Source Sans Pro" w:eastAsia="Arial" w:hAnsi="Source Sans Pro" w:cs="Arial"/>
                <w:b/>
                <w:sz w:val="22"/>
                <w:szCs w:val="22"/>
                <w:lang w:val="ru-RU"/>
              </w:rPr>
              <w:t>6</w:t>
            </w:r>
            <w:r w:rsidRPr="00E34956">
              <w:rPr>
                <w:rFonts w:ascii="Source Sans Pro" w:eastAsia="Arial" w:hAnsi="Source Sans Pro" w:cs="Arial"/>
                <w:b/>
                <w:sz w:val="22"/>
                <w:szCs w:val="22"/>
                <w:lang w:val="ru-RU"/>
              </w:rPr>
              <w:t xml:space="preserve"> року о 1</w:t>
            </w:r>
            <w:r w:rsidR="004C370E" w:rsidRPr="00E34956">
              <w:rPr>
                <w:rFonts w:ascii="Source Sans Pro" w:eastAsia="Arial" w:hAnsi="Source Sans Pro" w:cs="Arial"/>
                <w:b/>
                <w:sz w:val="22"/>
                <w:szCs w:val="22"/>
                <w:lang w:val="ru-RU"/>
              </w:rPr>
              <w:t>5</w:t>
            </w:r>
            <w:r w:rsidRPr="00E34956">
              <w:rPr>
                <w:rFonts w:ascii="Source Sans Pro" w:eastAsia="Arial" w:hAnsi="Source Sans Pro" w:cs="Arial"/>
                <w:b/>
                <w:sz w:val="22"/>
                <w:szCs w:val="22"/>
                <w:lang w:val="ru-RU"/>
              </w:rPr>
              <w:t>:00</w:t>
            </w:r>
            <w:r w:rsidRPr="00E34956">
              <w:rPr>
                <w:rFonts w:ascii="Source Sans Pro" w:eastAsia="Arial" w:hAnsi="Source Sans Pro" w:cs="Arial"/>
                <w:sz w:val="22"/>
                <w:szCs w:val="22"/>
                <w:lang w:val="ru-RU"/>
              </w:rPr>
              <w:t xml:space="preserve">. </w:t>
            </w:r>
          </w:p>
          <w:p w14:paraId="4D249C3D" w14:textId="77777777" w:rsidR="004C316C" w:rsidRPr="00E34956" w:rsidRDefault="00000000">
            <w:pPr>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 xml:space="preserve">4.2. Тендерний комітет проведе оцінку пропозицій, отриманих у строк, та на умовах, викладених в цих Тендерних умовах. </w:t>
            </w:r>
          </w:p>
          <w:p w14:paraId="108AB47E" w14:textId="31988C00" w:rsidR="004C316C" w:rsidRPr="00E34956" w:rsidRDefault="00000000">
            <w:pPr>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 xml:space="preserve">4.3. Про результати Тендеру учасники будуть сповіщені письмово протягом 10 (десяти) робочих </w:t>
            </w:r>
            <w:r w:rsidR="001F4D22" w:rsidRPr="00E34956">
              <w:rPr>
                <w:rFonts w:ascii="Source Sans Pro" w:eastAsia="Arial" w:hAnsi="Source Sans Pro" w:cs="Arial"/>
                <w:color w:val="000000"/>
                <w:sz w:val="22"/>
                <w:szCs w:val="22"/>
                <w:lang w:val="ru-RU"/>
              </w:rPr>
              <w:t>днів з</w:t>
            </w:r>
            <w:r w:rsidRPr="00E34956">
              <w:rPr>
                <w:rFonts w:ascii="Source Sans Pro" w:eastAsia="Arial" w:hAnsi="Source Sans Pro" w:cs="Arial"/>
                <w:color w:val="000000"/>
                <w:sz w:val="22"/>
                <w:szCs w:val="22"/>
                <w:lang w:val="ru-RU"/>
              </w:rPr>
              <w:t xml:space="preserve"> дати відкриття Тендерної пропозиції. </w:t>
            </w:r>
          </w:p>
          <w:p w14:paraId="696E69FC" w14:textId="7B5BCC7A" w:rsidR="004C316C" w:rsidRPr="00E34956" w:rsidRDefault="001856F9" w:rsidP="001856F9">
            <w:pPr>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4.4. Учасники матимуть право оскаржити результати Тендеру впродовж 3 (трьох) календарних днів після отримання повідомлення про результати Тендеру.</w:t>
            </w:r>
          </w:p>
        </w:tc>
      </w:tr>
      <w:tr w:rsidR="004C316C" w:rsidRPr="00A97BA2" w14:paraId="2BC2E47C" w14:textId="77777777" w:rsidTr="00E34956">
        <w:trPr>
          <w:gridBefore w:val="1"/>
          <w:gridAfter w:val="1"/>
          <w:wBefore w:w="142" w:type="dxa"/>
          <w:wAfter w:w="173" w:type="dxa"/>
        </w:trPr>
        <w:tc>
          <w:tcPr>
            <w:tcW w:w="5381" w:type="dxa"/>
            <w:gridSpan w:val="2"/>
          </w:tcPr>
          <w:p w14:paraId="267FEDE9" w14:textId="77777777" w:rsidR="004C316C" w:rsidRPr="00E34956" w:rsidRDefault="00000000">
            <w:pPr>
              <w:spacing w:line="276" w:lineRule="auto"/>
              <w:ind w:right="312"/>
              <w:jc w:val="both"/>
              <w:rPr>
                <w:rFonts w:ascii="Source Sans Pro" w:eastAsia="Arial" w:hAnsi="Source Sans Pro" w:cs="Arial"/>
                <w:b/>
                <w:sz w:val="22"/>
                <w:szCs w:val="22"/>
              </w:rPr>
            </w:pPr>
            <w:r w:rsidRPr="00E34956">
              <w:rPr>
                <w:rFonts w:ascii="Source Sans Pro" w:eastAsia="Arial" w:hAnsi="Source Sans Pro" w:cs="Arial"/>
                <w:b/>
                <w:sz w:val="22"/>
                <w:szCs w:val="22"/>
              </w:rPr>
              <w:t>5. Offers’ evaluation</w:t>
            </w:r>
          </w:p>
          <w:p w14:paraId="14D6B7DF" w14:textId="77777777" w:rsidR="004C316C" w:rsidRPr="00E34956" w:rsidRDefault="00000000">
            <w:pPr>
              <w:spacing w:line="276" w:lineRule="auto"/>
              <w:ind w:right="312"/>
              <w:jc w:val="both"/>
              <w:rPr>
                <w:rFonts w:ascii="Source Sans Pro" w:eastAsia="Arial" w:hAnsi="Source Sans Pro" w:cs="Arial"/>
                <w:sz w:val="22"/>
                <w:szCs w:val="22"/>
              </w:rPr>
            </w:pPr>
            <w:r w:rsidRPr="00E34956">
              <w:rPr>
                <w:rFonts w:ascii="Source Sans Pro" w:eastAsia="Arial" w:hAnsi="Source Sans Pro" w:cs="Arial"/>
                <w:sz w:val="22"/>
                <w:szCs w:val="22"/>
              </w:rPr>
              <w:t>5.1. Tender Committee will evaluate the offers based on of the following criteria:</w:t>
            </w:r>
          </w:p>
          <w:p w14:paraId="417D5A1F" w14:textId="77777777" w:rsidR="004C316C" w:rsidRPr="00E34956" w:rsidRDefault="00000000">
            <w:pPr>
              <w:spacing w:line="276" w:lineRule="auto"/>
              <w:ind w:right="312"/>
              <w:jc w:val="both"/>
              <w:rPr>
                <w:rFonts w:ascii="Source Sans Pro" w:eastAsia="Arial" w:hAnsi="Source Sans Pro" w:cs="Arial"/>
                <w:sz w:val="22"/>
                <w:szCs w:val="22"/>
              </w:rPr>
            </w:pPr>
            <w:r w:rsidRPr="00E34956">
              <w:rPr>
                <w:rFonts w:ascii="Source Sans Pro" w:eastAsia="Arial" w:hAnsi="Source Sans Pro" w:cs="Arial"/>
                <w:sz w:val="22"/>
                <w:szCs w:val="22"/>
              </w:rPr>
              <w:t>a) Price</w:t>
            </w:r>
          </w:p>
          <w:p w14:paraId="00F7293D" w14:textId="77777777" w:rsidR="004C316C" w:rsidRPr="00E34956" w:rsidRDefault="00000000">
            <w:pPr>
              <w:spacing w:line="276" w:lineRule="auto"/>
              <w:ind w:right="312"/>
              <w:jc w:val="both"/>
              <w:rPr>
                <w:rFonts w:ascii="Source Sans Pro" w:eastAsia="Arial" w:hAnsi="Source Sans Pro" w:cs="Arial"/>
                <w:sz w:val="22"/>
                <w:szCs w:val="22"/>
              </w:rPr>
            </w:pPr>
            <w:r w:rsidRPr="00E34956">
              <w:rPr>
                <w:rFonts w:ascii="Source Sans Pro" w:eastAsia="Arial" w:hAnsi="Source Sans Pro" w:cs="Arial"/>
                <w:sz w:val="22"/>
                <w:szCs w:val="22"/>
              </w:rPr>
              <w:t>b) Terms of delivery</w:t>
            </w:r>
          </w:p>
          <w:p w14:paraId="24F5B1B3" w14:textId="77777777" w:rsidR="004C316C" w:rsidRPr="00E34956" w:rsidRDefault="00000000">
            <w:pPr>
              <w:spacing w:line="276" w:lineRule="auto"/>
              <w:ind w:right="312"/>
              <w:jc w:val="both"/>
              <w:rPr>
                <w:rFonts w:ascii="Source Sans Pro" w:eastAsia="Arial" w:hAnsi="Source Sans Pro" w:cs="Arial"/>
                <w:sz w:val="22"/>
                <w:szCs w:val="22"/>
              </w:rPr>
            </w:pPr>
            <w:r w:rsidRPr="00E34956">
              <w:rPr>
                <w:rFonts w:ascii="Source Sans Pro" w:eastAsia="Arial" w:hAnsi="Source Sans Pro" w:cs="Arial"/>
                <w:sz w:val="22"/>
                <w:szCs w:val="22"/>
              </w:rPr>
              <w:t>c) Experience in the same field, availability of experience with non-profit (public) organizations.</w:t>
            </w:r>
          </w:p>
          <w:p w14:paraId="00AEDDC6" w14:textId="77777777" w:rsidR="004C316C" w:rsidRPr="00E34956" w:rsidRDefault="004C316C">
            <w:pPr>
              <w:spacing w:line="276" w:lineRule="auto"/>
              <w:ind w:right="312"/>
              <w:jc w:val="both"/>
              <w:rPr>
                <w:rFonts w:ascii="Source Sans Pro" w:eastAsia="Arial" w:hAnsi="Source Sans Pro" w:cs="Arial"/>
                <w:sz w:val="22"/>
                <w:szCs w:val="22"/>
              </w:rPr>
            </w:pPr>
          </w:p>
          <w:p w14:paraId="4F7EA751" w14:textId="77777777" w:rsidR="004C316C" w:rsidRPr="00E34956" w:rsidRDefault="004C316C">
            <w:pPr>
              <w:spacing w:line="276" w:lineRule="auto"/>
              <w:ind w:left="142" w:right="312" w:hanging="5"/>
              <w:jc w:val="both"/>
              <w:rPr>
                <w:rFonts w:ascii="Source Sans Pro" w:eastAsia="Arial" w:hAnsi="Source Sans Pro" w:cs="Arial"/>
                <w:color w:val="000000"/>
                <w:sz w:val="22"/>
                <w:szCs w:val="22"/>
              </w:rPr>
            </w:pPr>
          </w:p>
          <w:p w14:paraId="48E5C154" w14:textId="77777777" w:rsidR="004C316C" w:rsidRPr="00E34956" w:rsidRDefault="00000000">
            <w:pPr>
              <w:spacing w:line="276" w:lineRule="auto"/>
              <w:ind w:right="312"/>
              <w:jc w:val="both"/>
              <w:rPr>
                <w:rFonts w:ascii="Source Sans Pro" w:eastAsia="Arial" w:hAnsi="Source Sans Pro" w:cs="Arial"/>
                <w:b/>
                <w:sz w:val="22"/>
                <w:szCs w:val="22"/>
              </w:rPr>
            </w:pPr>
            <w:r w:rsidRPr="00E34956">
              <w:rPr>
                <w:rFonts w:ascii="Source Sans Pro" w:eastAsia="Arial" w:hAnsi="Source Sans Pro" w:cs="Arial"/>
                <w:b/>
                <w:sz w:val="22"/>
                <w:szCs w:val="22"/>
              </w:rPr>
              <w:t>6. Disqualification criteria</w:t>
            </w:r>
          </w:p>
          <w:p w14:paraId="31369A9E" w14:textId="77777777" w:rsidR="004C316C" w:rsidRPr="00E34956" w:rsidRDefault="00000000">
            <w:pPr>
              <w:spacing w:line="276" w:lineRule="auto"/>
              <w:ind w:right="312"/>
              <w:jc w:val="both"/>
              <w:rPr>
                <w:rFonts w:ascii="Source Sans Pro" w:eastAsia="Arial" w:hAnsi="Source Sans Pro" w:cs="Arial"/>
                <w:sz w:val="22"/>
                <w:szCs w:val="22"/>
              </w:rPr>
            </w:pPr>
            <w:r w:rsidRPr="00E34956">
              <w:rPr>
                <w:rFonts w:ascii="Source Sans Pro" w:eastAsia="Arial" w:hAnsi="Source Sans Pro" w:cs="Arial"/>
                <w:sz w:val="22"/>
                <w:szCs w:val="22"/>
              </w:rPr>
              <w:t>6.1. The offer will be disqualified if:</w:t>
            </w:r>
          </w:p>
          <w:p w14:paraId="16D676D8" w14:textId="77777777" w:rsidR="004C316C" w:rsidRPr="00E34956" w:rsidRDefault="00000000">
            <w:pPr>
              <w:spacing w:line="276" w:lineRule="auto"/>
              <w:ind w:right="312"/>
              <w:jc w:val="both"/>
              <w:rPr>
                <w:rFonts w:ascii="Source Sans Pro" w:eastAsia="Arial" w:hAnsi="Source Sans Pro" w:cs="Arial"/>
                <w:sz w:val="22"/>
                <w:szCs w:val="22"/>
              </w:rPr>
            </w:pPr>
            <w:r w:rsidRPr="00E34956">
              <w:rPr>
                <w:rFonts w:ascii="Source Sans Pro" w:eastAsia="Arial" w:hAnsi="Source Sans Pro" w:cs="Arial"/>
                <w:sz w:val="22"/>
                <w:szCs w:val="22"/>
              </w:rPr>
              <w:t>- sent later than deadline of applying;</w:t>
            </w:r>
          </w:p>
          <w:p w14:paraId="3C99EEF9" w14:textId="77777777" w:rsidR="004C316C" w:rsidRPr="00E34956" w:rsidRDefault="00000000">
            <w:pPr>
              <w:spacing w:line="276" w:lineRule="auto"/>
              <w:ind w:right="312"/>
              <w:jc w:val="both"/>
              <w:rPr>
                <w:rFonts w:ascii="Source Sans Pro" w:eastAsia="Arial" w:hAnsi="Source Sans Pro" w:cs="Arial"/>
                <w:sz w:val="22"/>
                <w:szCs w:val="22"/>
                <w:lang w:val="uk-UA"/>
              </w:rPr>
            </w:pPr>
            <w:r w:rsidRPr="00E34956">
              <w:rPr>
                <w:rFonts w:ascii="Source Sans Pro" w:eastAsia="Arial" w:hAnsi="Source Sans Pro" w:cs="Arial"/>
                <w:sz w:val="22"/>
                <w:szCs w:val="22"/>
              </w:rPr>
              <w:t>- more than one offer from the organizations related to each other (e.g. the same person in the management of both organizations relatives in the managements of both organizations) have been submitted under the same lot;</w:t>
            </w:r>
          </w:p>
          <w:p w14:paraId="78718A44" w14:textId="77777777" w:rsidR="004C316C" w:rsidRPr="00E34956" w:rsidRDefault="004C316C">
            <w:pPr>
              <w:spacing w:line="276" w:lineRule="auto"/>
              <w:ind w:right="312"/>
              <w:jc w:val="both"/>
              <w:rPr>
                <w:rFonts w:ascii="Source Sans Pro" w:eastAsia="Arial" w:hAnsi="Source Sans Pro" w:cs="Arial"/>
                <w:sz w:val="22"/>
                <w:szCs w:val="22"/>
                <w:lang w:val="uk-UA"/>
              </w:rPr>
            </w:pPr>
          </w:p>
          <w:p w14:paraId="36D23B4E"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lang w:val="uk-UA"/>
              </w:rPr>
            </w:pPr>
            <w:bookmarkStart w:id="0" w:name="_heading=h.gjdgxs"/>
            <w:bookmarkEnd w:id="0"/>
            <w:r w:rsidRPr="00E34956">
              <w:rPr>
                <w:rFonts w:ascii="Source Sans Pro" w:eastAsia="Arial" w:hAnsi="Source Sans Pro" w:cs="Arial"/>
                <w:color w:val="000000"/>
                <w:sz w:val="22"/>
                <w:szCs w:val="22"/>
              </w:rPr>
              <w:t xml:space="preserve">- it lacks mandatory documents (p. </w:t>
            </w:r>
            <w:r w:rsidRPr="00E34956">
              <w:rPr>
                <w:rFonts w:ascii="Source Sans Pro" w:eastAsia="Arial" w:hAnsi="Source Sans Pro" w:cs="Arial"/>
                <w:color w:val="000000"/>
                <w:sz w:val="22"/>
                <w:szCs w:val="22"/>
                <w:lang w:val="uk-UA"/>
              </w:rPr>
              <w:t xml:space="preserve">1.1.1 </w:t>
            </w:r>
            <w:r w:rsidRPr="00E34956">
              <w:rPr>
                <w:rFonts w:ascii="Source Sans Pro" w:eastAsia="Arial" w:hAnsi="Source Sans Pro" w:cs="Arial"/>
                <w:color w:val="000000"/>
                <w:sz w:val="22"/>
                <w:szCs w:val="22"/>
              </w:rPr>
              <w:t>and p</w:t>
            </w:r>
            <w:r w:rsidRPr="00E34956">
              <w:rPr>
                <w:rFonts w:ascii="Source Sans Pro" w:eastAsia="Arial" w:hAnsi="Source Sans Pro" w:cs="Arial"/>
                <w:color w:val="000000"/>
                <w:sz w:val="22"/>
                <w:szCs w:val="22"/>
                <w:lang w:val="uk-UA"/>
              </w:rPr>
              <w:t>.1.1.2</w:t>
            </w:r>
            <w:r w:rsidRPr="00E34956">
              <w:rPr>
                <w:rFonts w:ascii="Source Sans Pro" w:eastAsia="Arial" w:hAnsi="Source Sans Pro" w:cs="Arial"/>
                <w:color w:val="000000"/>
                <w:sz w:val="22"/>
                <w:szCs w:val="22"/>
              </w:rPr>
              <w:t xml:space="preserve"> of Tender conditions);</w:t>
            </w:r>
          </w:p>
          <w:p w14:paraId="3A39E8B1"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lang w:val="uk-UA"/>
              </w:rPr>
            </w:pPr>
            <w:r w:rsidRPr="00E34956">
              <w:rPr>
                <w:rFonts w:ascii="Source Sans Pro" w:eastAsia="Arial" w:hAnsi="Source Sans Pro" w:cs="Arial"/>
                <w:color w:val="000000"/>
                <w:sz w:val="22"/>
                <w:szCs w:val="22"/>
              </w:rPr>
              <w:t>- bidder is in unstable conditions (bankruptcy, pending finance obligations etc.);</w:t>
            </w:r>
          </w:p>
          <w:p w14:paraId="5F5F6A42" w14:textId="77777777" w:rsidR="004C316C" w:rsidRPr="00E34956" w:rsidRDefault="004C316C">
            <w:pPr>
              <w:spacing w:line="276" w:lineRule="auto"/>
              <w:ind w:left="142" w:right="312" w:hanging="5"/>
              <w:jc w:val="both"/>
              <w:rPr>
                <w:rFonts w:ascii="Source Sans Pro" w:eastAsia="Arial" w:hAnsi="Source Sans Pro" w:cs="Arial"/>
                <w:color w:val="000000"/>
                <w:sz w:val="22"/>
                <w:szCs w:val="22"/>
                <w:lang w:val="uk-UA"/>
              </w:rPr>
            </w:pPr>
          </w:p>
          <w:p w14:paraId="6A7C54DE" w14:textId="64C0EA99" w:rsidR="004C316C" w:rsidRDefault="00000000">
            <w:pPr>
              <w:spacing w:line="276" w:lineRule="auto"/>
              <w:ind w:left="142" w:right="312" w:hanging="5"/>
              <w:jc w:val="both"/>
              <w:rPr>
                <w:rFonts w:ascii="Source Sans Pro" w:eastAsia="Arial" w:hAnsi="Source Sans Pro" w:cs="Arial"/>
                <w:color w:val="000000"/>
                <w:sz w:val="22"/>
                <w:szCs w:val="22"/>
              </w:rPr>
            </w:pPr>
            <w:bookmarkStart w:id="1" w:name="_heading=h.30j0zll"/>
            <w:bookmarkEnd w:id="1"/>
            <w:r w:rsidRPr="00E34956">
              <w:rPr>
                <w:rFonts w:ascii="Source Sans Pro" w:eastAsia="Arial" w:hAnsi="Source Sans Pro" w:cs="Arial"/>
                <w:color w:val="000000"/>
                <w:sz w:val="22"/>
                <w:szCs w:val="22"/>
              </w:rPr>
              <w:t>- bidder did not confirm his consent to Annexes 2, 5, 6, 7, 8</w:t>
            </w:r>
            <w:r w:rsidR="008263BD" w:rsidRPr="00E34956">
              <w:rPr>
                <w:rFonts w:ascii="Source Sans Pro" w:eastAsia="Arial" w:hAnsi="Source Sans Pro" w:cs="Arial"/>
                <w:color w:val="000000"/>
                <w:sz w:val="22"/>
                <w:szCs w:val="22"/>
                <w:lang w:val="uk-UA"/>
              </w:rPr>
              <w:t>,</w:t>
            </w:r>
            <w:r w:rsidR="00372C0E" w:rsidRPr="00E34956">
              <w:rPr>
                <w:rFonts w:ascii="Source Sans Pro" w:eastAsia="Arial" w:hAnsi="Source Sans Pro" w:cs="Arial"/>
                <w:color w:val="000000"/>
                <w:sz w:val="22"/>
                <w:szCs w:val="22"/>
                <w:lang w:val="uk-UA"/>
              </w:rPr>
              <w:t xml:space="preserve"> </w:t>
            </w:r>
            <w:r w:rsidR="008263BD" w:rsidRPr="00E34956">
              <w:rPr>
                <w:rFonts w:ascii="Source Sans Pro" w:eastAsia="Arial" w:hAnsi="Source Sans Pro" w:cs="Arial"/>
                <w:color w:val="000000"/>
                <w:sz w:val="22"/>
                <w:szCs w:val="22"/>
                <w:lang w:val="uk-UA"/>
              </w:rPr>
              <w:t>9</w:t>
            </w:r>
            <w:r w:rsidRPr="00E34956">
              <w:rPr>
                <w:rFonts w:ascii="Source Sans Pro" w:eastAsia="Arial" w:hAnsi="Source Sans Pro" w:cs="Arial"/>
                <w:color w:val="000000"/>
                <w:sz w:val="22"/>
                <w:szCs w:val="22"/>
              </w:rPr>
              <w:t xml:space="preserve"> of Tender conditions;</w:t>
            </w:r>
          </w:p>
          <w:p w14:paraId="3ED0C242"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rPr>
            </w:pPr>
            <w:bookmarkStart w:id="2" w:name="_heading=h.1fob9te"/>
            <w:bookmarkEnd w:id="2"/>
            <w:r w:rsidRPr="00E34956">
              <w:rPr>
                <w:rFonts w:ascii="Source Sans Pro" w:eastAsia="Arial" w:hAnsi="Source Sans Pro" w:cs="Arial"/>
                <w:color w:val="000000"/>
                <w:sz w:val="22"/>
                <w:szCs w:val="22"/>
              </w:rPr>
              <w:lastRenderedPageBreak/>
              <w:t>- any untrue or inaccurate information  has been provided by participant;</w:t>
            </w:r>
          </w:p>
          <w:p w14:paraId="69B9303F" w14:textId="77777777" w:rsidR="004C316C" w:rsidRDefault="00000000">
            <w:pPr>
              <w:spacing w:line="276" w:lineRule="auto"/>
              <w:ind w:left="142" w:right="312" w:hanging="5"/>
              <w:jc w:val="both"/>
              <w:rPr>
                <w:rFonts w:ascii="Source Sans Pro" w:eastAsia="Arial" w:hAnsi="Source Sans Pro" w:cs="Arial"/>
                <w:color w:val="000000"/>
                <w:sz w:val="22"/>
                <w:szCs w:val="22"/>
              </w:rPr>
            </w:pPr>
            <w:bookmarkStart w:id="3" w:name="_heading=h.3znysh7"/>
            <w:bookmarkEnd w:id="3"/>
            <w:r w:rsidRPr="00E34956">
              <w:rPr>
                <w:rFonts w:ascii="Source Sans Pro" w:eastAsia="Arial" w:hAnsi="Source Sans Pro" w:cs="Arial"/>
                <w:color w:val="000000"/>
                <w:sz w:val="22"/>
                <w:szCs w:val="22"/>
              </w:rPr>
              <w:t>- offer does not comply with technical specification;</w:t>
            </w:r>
          </w:p>
          <w:p w14:paraId="5D0577B3" w14:textId="77777777" w:rsidR="00E34956" w:rsidRPr="00E34956" w:rsidRDefault="00E34956">
            <w:pPr>
              <w:spacing w:line="276" w:lineRule="auto"/>
              <w:ind w:left="142" w:right="312" w:hanging="5"/>
              <w:jc w:val="both"/>
              <w:rPr>
                <w:rFonts w:ascii="Source Sans Pro" w:eastAsia="Arial" w:hAnsi="Source Sans Pro" w:cs="Arial"/>
                <w:color w:val="000000"/>
                <w:sz w:val="22"/>
                <w:szCs w:val="22"/>
              </w:rPr>
            </w:pPr>
          </w:p>
          <w:p w14:paraId="007CCBAA"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 has signs of abnormally low price, and bidder did not provide proper justification.</w:t>
            </w:r>
          </w:p>
          <w:p w14:paraId="4E9DE604" w14:textId="77777777" w:rsidR="004C316C" w:rsidRPr="00E34956" w:rsidRDefault="004C316C">
            <w:pPr>
              <w:spacing w:line="276" w:lineRule="auto"/>
              <w:ind w:left="142" w:right="312" w:hanging="5"/>
              <w:jc w:val="both"/>
              <w:rPr>
                <w:rFonts w:ascii="Source Sans Pro" w:eastAsia="Arial" w:hAnsi="Source Sans Pro" w:cs="Arial"/>
                <w:color w:val="000000"/>
                <w:sz w:val="22"/>
                <w:szCs w:val="22"/>
              </w:rPr>
            </w:pPr>
          </w:p>
          <w:p w14:paraId="532B0A85"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rPr>
            </w:pPr>
            <w:r w:rsidRPr="00E34956">
              <w:rPr>
                <w:rFonts w:ascii="Source Sans Pro" w:eastAsia="Arial" w:hAnsi="Source Sans Pro" w:cs="Arial"/>
                <w:sz w:val="22"/>
                <w:szCs w:val="22"/>
              </w:rPr>
              <w:t xml:space="preserve">6.2. </w:t>
            </w:r>
            <w:r w:rsidRPr="00E34956">
              <w:rPr>
                <w:rFonts w:ascii="Source Sans Pro" w:eastAsia="Arial" w:hAnsi="Source Sans Pro" w:cs="Arial"/>
                <w:color w:val="000000"/>
                <w:sz w:val="22"/>
                <w:szCs w:val="22"/>
              </w:rPr>
              <w:t>For the purpose of this Conditions, an abnormally low offer is one in which the price, in combination with other elements of the offer appears so low that it raises concerns about the Bidder in terms of the capability of its performance of the assigned contract for the offered price.</w:t>
            </w:r>
            <w:r w:rsidRPr="00E34956">
              <w:rPr>
                <w:rFonts w:ascii="Source Sans Pro" w:eastAsia="Arial" w:hAnsi="Source Sans Pro" w:cs="Arial"/>
                <w:sz w:val="22"/>
                <w:szCs w:val="22"/>
              </w:rPr>
              <w:t xml:space="preserve"> </w:t>
            </w:r>
            <w:r w:rsidRPr="00E34956">
              <w:rPr>
                <w:rFonts w:ascii="Source Sans Pro" w:eastAsia="Arial" w:hAnsi="Source Sans Pro" w:cs="Arial"/>
                <w:color w:val="000000"/>
                <w:sz w:val="22"/>
                <w:szCs w:val="22"/>
              </w:rPr>
              <w:t>Possible signs include:</w:t>
            </w:r>
          </w:p>
          <w:p w14:paraId="60BDC553"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 significant variations from the other bids - more than 25% from the following lowest price;</w:t>
            </w:r>
          </w:p>
          <w:p w14:paraId="6B47F656"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 an offer that comes in, in whole or in part, significantly lower than what was expected based on average market price and costings;</w:t>
            </w:r>
          </w:p>
          <w:p w14:paraId="31D3FE79" w14:textId="77777777" w:rsidR="004C316C" w:rsidRDefault="00000000">
            <w:pPr>
              <w:spacing w:line="276" w:lineRule="auto"/>
              <w:ind w:left="142" w:right="312" w:hanging="5"/>
              <w:jc w:val="both"/>
              <w:rPr>
                <w:rFonts w:ascii="Source Sans Pro" w:eastAsia="Arial" w:hAnsi="Source Sans Pro" w:cs="Arial"/>
                <w:color w:val="000000"/>
                <w:sz w:val="22"/>
                <w:szCs w:val="22"/>
              </w:rPr>
            </w:pPr>
            <w:r w:rsidRPr="00E34956">
              <w:rPr>
                <w:rFonts w:ascii="Source Sans Pro" w:eastAsia="Arial" w:hAnsi="Source Sans Pro" w:cs="Arial"/>
                <w:sz w:val="22"/>
                <w:szCs w:val="22"/>
              </w:rPr>
              <w:t xml:space="preserve">6.3. </w:t>
            </w:r>
            <w:r w:rsidRPr="00E34956">
              <w:rPr>
                <w:rFonts w:ascii="Source Sans Pro" w:eastAsia="Arial" w:hAnsi="Source Sans Pro" w:cs="Arial"/>
                <w:color w:val="000000"/>
                <w:sz w:val="22"/>
                <w:szCs w:val="22"/>
              </w:rPr>
              <w:t xml:space="preserve">If an offer is abnormally low, it can be rejected, but only upon obtaining within a defined period an explanation in writing from the bidder of the or part of the offer which is considered as abnormally low, taken account of the evidence provided in response to the request and subsequently verified the or parts of the offer being abnormally low. The following types of explanations may be considered: </w:t>
            </w:r>
          </w:p>
          <w:p w14:paraId="3A52DE25" w14:textId="77777777" w:rsidR="00E34956" w:rsidRPr="00E34956" w:rsidRDefault="00E34956">
            <w:pPr>
              <w:spacing w:line="276" w:lineRule="auto"/>
              <w:ind w:left="142" w:right="312" w:hanging="5"/>
              <w:jc w:val="both"/>
              <w:rPr>
                <w:rFonts w:ascii="Source Sans Pro" w:eastAsia="Arial" w:hAnsi="Source Sans Pro" w:cs="Arial"/>
                <w:color w:val="000000"/>
                <w:sz w:val="22"/>
                <w:szCs w:val="22"/>
              </w:rPr>
            </w:pPr>
          </w:p>
          <w:p w14:paraId="2CD62C71" w14:textId="77777777" w:rsidR="004C316C" w:rsidRPr="00E34956" w:rsidRDefault="00000000">
            <w:pPr>
              <w:spacing w:line="276" w:lineRule="auto"/>
              <w:ind w:left="142" w:right="312" w:hanging="5"/>
              <w:jc w:val="both"/>
              <w:rPr>
                <w:rFonts w:ascii="Source Sans Pro" w:eastAsia="Arial" w:hAnsi="Source Sans Pro" w:cs="Arial"/>
                <w:sz w:val="22"/>
                <w:szCs w:val="22"/>
              </w:rPr>
            </w:pPr>
            <w:r w:rsidRPr="00E34956">
              <w:rPr>
                <w:rFonts w:ascii="Source Sans Pro" w:eastAsia="Arial" w:hAnsi="Source Sans Pro" w:cs="Arial"/>
                <w:sz w:val="22"/>
                <w:szCs w:val="22"/>
              </w:rPr>
              <w:t xml:space="preserve">- the economics of the method of construction, manufacturing process or services provided; </w:t>
            </w:r>
          </w:p>
          <w:p w14:paraId="2F73C5A4" w14:textId="77777777" w:rsidR="004C316C" w:rsidRPr="00E34956" w:rsidRDefault="00000000">
            <w:pPr>
              <w:spacing w:line="276" w:lineRule="auto"/>
              <w:ind w:left="142" w:right="312" w:hanging="5"/>
              <w:jc w:val="both"/>
              <w:rPr>
                <w:rFonts w:ascii="Source Sans Pro" w:eastAsia="Arial" w:hAnsi="Source Sans Pro" w:cs="Arial"/>
                <w:sz w:val="22"/>
                <w:szCs w:val="22"/>
              </w:rPr>
            </w:pPr>
            <w:r w:rsidRPr="00E34956">
              <w:rPr>
                <w:rFonts w:ascii="Source Sans Pro" w:eastAsia="Arial" w:hAnsi="Source Sans Pro" w:cs="Arial"/>
                <w:sz w:val="22"/>
                <w:szCs w:val="22"/>
              </w:rPr>
              <w:t>- any technical solutions suggested by the bidder, or exceptionally favourable conditions available to the bidder;</w:t>
            </w:r>
          </w:p>
          <w:p w14:paraId="0771EF36" w14:textId="77777777" w:rsidR="004C316C" w:rsidRPr="00E34956" w:rsidRDefault="00000000">
            <w:pPr>
              <w:spacing w:line="276" w:lineRule="auto"/>
              <w:ind w:left="142" w:right="312" w:hanging="5"/>
              <w:jc w:val="both"/>
              <w:rPr>
                <w:rFonts w:ascii="Source Sans Pro" w:eastAsia="Arial" w:hAnsi="Source Sans Pro" w:cs="Arial"/>
                <w:b/>
                <w:sz w:val="22"/>
                <w:szCs w:val="22"/>
              </w:rPr>
            </w:pPr>
            <w:r w:rsidRPr="00E34956">
              <w:rPr>
                <w:rFonts w:ascii="Source Sans Pro" w:eastAsia="Arial" w:hAnsi="Source Sans Pro" w:cs="Arial"/>
                <w:sz w:val="22"/>
                <w:szCs w:val="22"/>
              </w:rPr>
              <w:t>- the originality of the works, goods or services to be provided;</w:t>
            </w:r>
          </w:p>
          <w:p w14:paraId="38F29ACC" w14:textId="77777777" w:rsidR="004C316C" w:rsidRPr="00E34956" w:rsidRDefault="00000000">
            <w:pPr>
              <w:spacing w:line="276" w:lineRule="auto"/>
              <w:ind w:left="142" w:right="312" w:hanging="5"/>
              <w:jc w:val="both"/>
              <w:rPr>
                <w:rFonts w:ascii="Source Sans Pro" w:eastAsia="Arial" w:hAnsi="Source Sans Pro" w:cs="Arial"/>
                <w:sz w:val="22"/>
                <w:szCs w:val="22"/>
              </w:rPr>
            </w:pPr>
            <w:r w:rsidRPr="00E34956">
              <w:rPr>
                <w:rFonts w:ascii="Source Sans Pro" w:eastAsia="Arial" w:hAnsi="Source Sans Pro" w:cs="Arial"/>
                <w:sz w:val="22"/>
                <w:szCs w:val="22"/>
              </w:rPr>
              <w:t>- compliance with relevant local employment/working conditions;</w:t>
            </w:r>
          </w:p>
          <w:p w14:paraId="4E295615" w14:textId="77777777" w:rsidR="004C316C" w:rsidRPr="00E34956" w:rsidRDefault="00000000">
            <w:pPr>
              <w:spacing w:line="276" w:lineRule="auto"/>
              <w:ind w:left="142" w:right="312" w:hanging="5"/>
              <w:jc w:val="both"/>
              <w:rPr>
                <w:rFonts w:ascii="Source Sans Pro" w:eastAsia="Arial" w:hAnsi="Source Sans Pro" w:cs="Arial"/>
                <w:sz w:val="22"/>
                <w:szCs w:val="22"/>
              </w:rPr>
            </w:pPr>
            <w:r w:rsidRPr="00E34956">
              <w:rPr>
                <w:rFonts w:ascii="Source Sans Pro" w:eastAsia="Arial" w:hAnsi="Source Sans Pro" w:cs="Arial"/>
                <w:sz w:val="22"/>
                <w:szCs w:val="22"/>
              </w:rPr>
              <w:t>- the possibility of the bidder obtaining state aid.</w:t>
            </w:r>
          </w:p>
          <w:p w14:paraId="22D83288" w14:textId="77777777" w:rsidR="004C316C" w:rsidRPr="00E34956" w:rsidRDefault="004C316C">
            <w:pPr>
              <w:spacing w:line="276" w:lineRule="auto"/>
              <w:ind w:right="312"/>
              <w:jc w:val="both"/>
              <w:rPr>
                <w:rFonts w:ascii="Source Sans Pro" w:eastAsia="Arial" w:hAnsi="Source Sans Pro" w:cs="Arial"/>
                <w:sz w:val="22"/>
                <w:szCs w:val="22"/>
              </w:rPr>
            </w:pPr>
          </w:p>
          <w:p w14:paraId="275E040F"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Representative office of ARCHE NOVA in Ukraine reserves the right to disqualify any offer, which, does not meet conditions of the contract (Annex 1).</w:t>
            </w:r>
          </w:p>
          <w:p w14:paraId="5CCE7157" w14:textId="77777777" w:rsidR="004C316C" w:rsidRPr="00E34956" w:rsidRDefault="004C316C">
            <w:pPr>
              <w:spacing w:line="276" w:lineRule="auto"/>
              <w:ind w:left="142" w:right="312" w:hanging="5"/>
              <w:jc w:val="both"/>
              <w:rPr>
                <w:rFonts w:ascii="Source Sans Pro" w:eastAsia="Arial" w:hAnsi="Source Sans Pro" w:cs="Arial"/>
                <w:color w:val="000000"/>
                <w:sz w:val="22"/>
                <w:szCs w:val="22"/>
              </w:rPr>
            </w:pPr>
          </w:p>
          <w:p w14:paraId="76DEF1CA"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rPr>
            </w:pPr>
            <w:r w:rsidRPr="00E34956">
              <w:rPr>
                <w:rFonts w:ascii="Source Sans Pro" w:eastAsia="Arial" w:hAnsi="Source Sans Pro" w:cs="Arial"/>
                <w:sz w:val="22"/>
                <w:szCs w:val="22"/>
              </w:rPr>
              <w:lastRenderedPageBreak/>
              <w:t>6</w:t>
            </w:r>
            <w:r w:rsidRPr="00E34956">
              <w:rPr>
                <w:rFonts w:ascii="Source Sans Pro" w:eastAsia="Arial" w:hAnsi="Source Sans Pro" w:cs="Arial"/>
                <w:color w:val="000000"/>
                <w:sz w:val="22"/>
                <w:szCs w:val="22"/>
              </w:rPr>
              <w:t>.</w:t>
            </w:r>
            <w:r w:rsidRPr="00E34956">
              <w:rPr>
                <w:rFonts w:ascii="Source Sans Pro" w:eastAsia="Arial" w:hAnsi="Source Sans Pro" w:cs="Arial"/>
                <w:sz w:val="22"/>
                <w:szCs w:val="22"/>
              </w:rPr>
              <w:t>4</w:t>
            </w:r>
            <w:r w:rsidRPr="00E34956">
              <w:rPr>
                <w:rFonts w:ascii="Source Sans Pro" w:eastAsia="Arial" w:hAnsi="Source Sans Pro" w:cs="Arial"/>
                <w:color w:val="000000"/>
                <w:sz w:val="22"/>
                <w:szCs w:val="22"/>
              </w:rPr>
              <w:t>. Tender Committee will evaluate all applications in order to spot any amendments to the conditions or errors.</w:t>
            </w:r>
          </w:p>
          <w:p w14:paraId="61EED4C2" w14:textId="77777777" w:rsidR="004C316C" w:rsidRPr="00E34956" w:rsidRDefault="004C316C">
            <w:pPr>
              <w:spacing w:line="276" w:lineRule="auto"/>
              <w:ind w:right="312"/>
              <w:jc w:val="both"/>
              <w:rPr>
                <w:rFonts w:ascii="Source Sans Pro" w:eastAsia="Arial" w:hAnsi="Source Sans Pro" w:cs="Arial"/>
                <w:sz w:val="22"/>
                <w:szCs w:val="22"/>
              </w:rPr>
            </w:pPr>
          </w:p>
          <w:p w14:paraId="15B4A17B" w14:textId="77777777" w:rsidR="004C316C" w:rsidRPr="00E34956" w:rsidRDefault="00000000">
            <w:pPr>
              <w:spacing w:line="276" w:lineRule="auto"/>
              <w:ind w:left="142" w:right="312" w:hanging="5"/>
              <w:jc w:val="both"/>
              <w:rPr>
                <w:rFonts w:ascii="Source Sans Pro" w:eastAsia="Arial" w:hAnsi="Source Sans Pro" w:cs="Arial"/>
                <w:b/>
                <w:color w:val="000000"/>
                <w:sz w:val="22"/>
                <w:szCs w:val="22"/>
              </w:rPr>
            </w:pPr>
            <w:r w:rsidRPr="00E34956">
              <w:rPr>
                <w:rFonts w:ascii="Source Sans Pro" w:eastAsia="Arial" w:hAnsi="Source Sans Pro" w:cs="Arial"/>
                <w:b/>
                <w:sz w:val="22"/>
                <w:szCs w:val="22"/>
              </w:rPr>
              <w:t>7</w:t>
            </w:r>
            <w:r w:rsidRPr="00E34956">
              <w:rPr>
                <w:rFonts w:ascii="Source Sans Pro" w:eastAsia="Arial" w:hAnsi="Source Sans Pro" w:cs="Arial"/>
                <w:b/>
                <w:color w:val="000000"/>
                <w:sz w:val="22"/>
                <w:szCs w:val="22"/>
              </w:rPr>
              <w:t>. Technical Evaluation</w:t>
            </w:r>
          </w:p>
          <w:p w14:paraId="4DA39E69" w14:textId="77777777" w:rsidR="004C316C" w:rsidRPr="00E34956" w:rsidRDefault="00000000">
            <w:pPr>
              <w:tabs>
                <w:tab w:val="left" w:pos="720"/>
              </w:tabs>
              <w:spacing w:line="276" w:lineRule="auto"/>
              <w:ind w:left="142" w:right="312" w:hanging="5"/>
              <w:jc w:val="both"/>
              <w:rPr>
                <w:rFonts w:ascii="Source Sans Pro" w:eastAsia="Arial" w:hAnsi="Source Sans Pro" w:cs="Arial"/>
                <w:sz w:val="22"/>
                <w:szCs w:val="22"/>
              </w:rPr>
            </w:pPr>
            <w:r w:rsidRPr="00E34956">
              <w:rPr>
                <w:rFonts w:ascii="Source Sans Pro" w:eastAsia="Arial" w:hAnsi="Source Sans Pro" w:cs="Arial"/>
                <w:sz w:val="22"/>
                <w:szCs w:val="22"/>
              </w:rPr>
              <w:t>7.1. Offers will be assessed against the technical criteria specified in Annex 2 of Tender conditions.</w:t>
            </w:r>
          </w:p>
          <w:p w14:paraId="1900FADD" w14:textId="77777777" w:rsidR="004C316C" w:rsidRPr="00E34956" w:rsidRDefault="004C316C">
            <w:pPr>
              <w:tabs>
                <w:tab w:val="left" w:pos="720"/>
              </w:tabs>
              <w:spacing w:line="276" w:lineRule="auto"/>
              <w:ind w:left="142" w:right="312" w:hanging="5"/>
              <w:jc w:val="both"/>
              <w:rPr>
                <w:rFonts w:ascii="Source Sans Pro" w:eastAsia="Arial" w:hAnsi="Source Sans Pro" w:cs="Arial"/>
                <w:sz w:val="22"/>
                <w:szCs w:val="22"/>
              </w:rPr>
            </w:pPr>
          </w:p>
          <w:p w14:paraId="7E9E4B19" w14:textId="77777777" w:rsidR="004D437D" w:rsidRPr="00E34956" w:rsidRDefault="004D437D">
            <w:pPr>
              <w:tabs>
                <w:tab w:val="left" w:pos="720"/>
              </w:tabs>
              <w:spacing w:line="276" w:lineRule="auto"/>
              <w:ind w:left="142" w:right="312" w:hanging="5"/>
              <w:jc w:val="both"/>
              <w:rPr>
                <w:rFonts w:ascii="Source Sans Pro" w:eastAsia="Arial" w:hAnsi="Source Sans Pro" w:cs="Arial"/>
                <w:sz w:val="22"/>
                <w:szCs w:val="22"/>
              </w:rPr>
            </w:pPr>
          </w:p>
          <w:p w14:paraId="55A4A628" w14:textId="77777777" w:rsidR="004C316C" w:rsidRPr="00E34956" w:rsidRDefault="00000000">
            <w:pPr>
              <w:spacing w:line="276" w:lineRule="auto"/>
              <w:ind w:left="142" w:right="312" w:hanging="5"/>
              <w:jc w:val="both"/>
              <w:rPr>
                <w:rFonts w:ascii="Source Sans Pro" w:eastAsia="Arial" w:hAnsi="Source Sans Pro" w:cs="Arial"/>
                <w:b/>
                <w:color w:val="000000"/>
                <w:sz w:val="22"/>
                <w:szCs w:val="22"/>
              </w:rPr>
            </w:pPr>
            <w:r w:rsidRPr="00E34956">
              <w:rPr>
                <w:rFonts w:ascii="Source Sans Pro" w:eastAsia="Arial" w:hAnsi="Source Sans Pro" w:cs="Arial"/>
                <w:b/>
                <w:sz w:val="22"/>
                <w:szCs w:val="22"/>
              </w:rPr>
              <w:t>8</w:t>
            </w:r>
            <w:r w:rsidRPr="00E34956">
              <w:rPr>
                <w:rFonts w:ascii="Source Sans Pro" w:eastAsia="Arial" w:hAnsi="Source Sans Pro" w:cs="Arial"/>
                <w:b/>
                <w:color w:val="000000"/>
                <w:sz w:val="22"/>
                <w:szCs w:val="22"/>
              </w:rPr>
              <w:t>. Selection of winner</w:t>
            </w:r>
          </w:p>
          <w:p w14:paraId="28873D60" w14:textId="77777777" w:rsidR="004C316C" w:rsidRPr="00E34956" w:rsidRDefault="004C316C">
            <w:pPr>
              <w:tabs>
                <w:tab w:val="left" w:pos="7440"/>
              </w:tabs>
              <w:spacing w:line="276" w:lineRule="auto"/>
              <w:ind w:left="142" w:right="312" w:hanging="5"/>
              <w:jc w:val="both"/>
              <w:rPr>
                <w:rFonts w:ascii="Source Sans Pro" w:eastAsia="Arial" w:hAnsi="Source Sans Pro" w:cs="Arial"/>
                <w:sz w:val="22"/>
                <w:szCs w:val="22"/>
              </w:rPr>
            </w:pPr>
          </w:p>
          <w:p w14:paraId="674A547A" w14:textId="77777777" w:rsidR="004C316C" w:rsidRPr="00E34956" w:rsidRDefault="00000000">
            <w:pPr>
              <w:tabs>
                <w:tab w:val="left" w:pos="7440"/>
              </w:tabs>
              <w:spacing w:line="276" w:lineRule="auto"/>
              <w:ind w:left="142" w:right="312" w:hanging="5"/>
              <w:jc w:val="both"/>
              <w:rPr>
                <w:rFonts w:ascii="Source Sans Pro" w:eastAsia="Arial" w:hAnsi="Source Sans Pro" w:cs="Arial"/>
                <w:sz w:val="22"/>
                <w:szCs w:val="22"/>
              </w:rPr>
            </w:pPr>
            <w:r w:rsidRPr="00E34956">
              <w:rPr>
                <w:rFonts w:ascii="Source Sans Pro" w:eastAsia="Arial" w:hAnsi="Source Sans Pro" w:cs="Arial"/>
                <w:sz w:val="22"/>
                <w:szCs w:val="22"/>
              </w:rPr>
              <w:t>8.1 Selection of the winner will be based on evaluation criteria stated in the Annex 5 of Tender conditions. The Contract will be awarded to the Bidder that scored the highest number of points.</w:t>
            </w:r>
          </w:p>
          <w:p w14:paraId="2997CCE6" w14:textId="77777777" w:rsidR="004C316C" w:rsidRPr="00E34956" w:rsidRDefault="00000000">
            <w:pPr>
              <w:tabs>
                <w:tab w:val="left" w:pos="7440"/>
              </w:tabs>
              <w:spacing w:line="276" w:lineRule="auto"/>
              <w:ind w:left="142" w:right="312" w:hanging="5"/>
              <w:jc w:val="both"/>
              <w:rPr>
                <w:rFonts w:ascii="Source Sans Pro" w:eastAsia="Arial" w:hAnsi="Source Sans Pro" w:cs="Arial"/>
                <w:b/>
                <w:sz w:val="22"/>
                <w:szCs w:val="22"/>
              </w:rPr>
            </w:pPr>
            <w:r w:rsidRPr="00E34956">
              <w:rPr>
                <w:rFonts w:ascii="Source Sans Pro" w:eastAsia="Arial" w:hAnsi="Source Sans Pro" w:cs="Arial"/>
                <w:sz w:val="22"/>
                <w:szCs w:val="22"/>
              </w:rPr>
              <w:t xml:space="preserve">8.2 The bidder may apply for several lots within a single tender, but the Tender Committee reserves the right to award one participant with </w:t>
            </w:r>
            <w:r w:rsidRPr="00E34956">
              <w:rPr>
                <w:rFonts w:ascii="Source Sans Pro" w:eastAsia="Arial" w:hAnsi="Source Sans Pro" w:cs="Arial"/>
                <w:b/>
                <w:sz w:val="22"/>
                <w:szCs w:val="22"/>
              </w:rPr>
              <w:t>maximum 1 (one) Lot.</w:t>
            </w:r>
          </w:p>
          <w:p w14:paraId="3F9C61B5" w14:textId="77777777" w:rsidR="004C316C" w:rsidRPr="00E34956" w:rsidRDefault="004C316C">
            <w:pPr>
              <w:tabs>
                <w:tab w:val="left" w:pos="7440"/>
              </w:tabs>
              <w:spacing w:line="276" w:lineRule="auto"/>
              <w:ind w:left="142" w:right="170"/>
              <w:jc w:val="both"/>
              <w:rPr>
                <w:rFonts w:ascii="Source Sans Pro" w:eastAsia="Arial" w:hAnsi="Source Sans Pro" w:cs="Arial"/>
                <w:sz w:val="22"/>
                <w:szCs w:val="22"/>
              </w:rPr>
            </w:pPr>
          </w:p>
          <w:p w14:paraId="6D5D2189" w14:textId="77777777" w:rsidR="004C316C" w:rsidRPr="00E34956" w:rsidRDefault="004C316C">
            <w:pPr>
              <w:tabs>
                <w:tab w:val="left" w:pos="7440"/>
              </w:tabs>
              <w:spacing w:line="276" w:lineRule="auto"/>
              <w:ind w:left="142" w:right="170"/>
              <w:jc w:val="both"/>
              <w:rPr>
                <w:rFonts w:ascii="Source Sans Pro" w:eastAsia="Arial" w:hAnsi="Source Sans Pro" w:cs="Arial"/>
                <w:sz w:val="22"/>
                <w:szCs w:val="22"/>
              </w:rPr>
            </w:pPr>
          </w:p>
          <w:p w14:paraId="28DC7B3C" w14:textId="77777777" w:rsidR="004C316C" w:rsidRPr="00E34956" w:rsidRDefault="00000000">
            <w:pPr>
              <w:tabs>
                <w:tab w:val="left" w:pos="7440"/>
              </w:tabs>
              <w:spacing w:line="276" w:lineRule="auto"/>
              <w:ind w:left="142" w:right="312" w:hanging="5"/>
              <w:jc w:val="both"/>
              <w:rPr>
                <w:rFonts w:ascii="Source Sans Pro" w:eastAsia="Arial" w:hAnsi="Source Sans Pro" w:cs="Arial"/>
                <w:sz w:val="22"/>
                <w:szCs w:val="22"/>
              </w:rPr>
            </w:pPr>
            <w:r w:rsidRPr="00E34956">
              <w:rPr>
                <w:rFonts w:ascii="Source Sans Pro" w:eastAsia="Arial" w:hAnsi="Source Sans Pro" w:cs="Arial"/>
                <w:sz w:val="22"/>
                <w:szCs w:val="22"/>
              </w:rPr>
              <w:t>8.3 Representative office of ARCHE NOVA in Ukraine reserves the right to:</w:t>
            </w:r>
          </w:p>
          <w:p w14:paraId="2D706705" w14:textId="77777777" w:rsidR="004C316C" w:rsidRPr="00E34956" w:rsidRDefault="00000000">
            <w:pPr>
              <w:numPr>
                <w:ilvl w:val="0"/>
                <w:numId w:val="1"/>
              </w:numPr>
              <w:tabs>
                <w:tab w:val="left" w:pos="7440"/>
              </w:tabs>
              <w:spacing w:line="276" w:lineRule="auto"/>
              <w:ind w:right="312"/>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request additional supporting or supplementary data (from the Suppliers)</w:t>
            </w:r>
          </w:p>
          <w:p w14:paraId="4C2CE376" w14:textId="77777777" w:rsidR="004C316C" w:rsidRPr="00E34956" w:rsidRDefault="00000000">
            <w:pPr>
              <w:widowControl w:val="0"/>
              <w:numPr>
                <w:ilvl w:val="0"/>
                <w:numId w:val="1"/>
              </w:numPr>
              <w:spacing w:line="276" w:lineRule="auto"/>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accept any Bid in whole or in part</w:t>
            </w:r>
          </w:p>
          <w:p w14:paraId="711F0BFE" w14:textId="77777777" w:rsidR="004C316C" w:rsidRPr="00E34956" w:rsidRDefault="004C316C">
            <w:pPr>
              <w:widowControl w:val="0"/>
              <w:spacing w:line="276" w:lineRule="auto"/>
              <w:jc w:val="both"/>
              <w:rPr>
                <w:rFonts w:ascii="Source Sans Pro" w:eastAsia="Arial" w:hAnsi="Source Sans Pro" w:cs="Arial"/>
                <w:color w:val="000000"/>
                <w:sz w:val="22"/>
                <w:szCs w:val="22"/>
              </w:rPr>
            </w:pPr>
          </w:p>
          <w:p w14:paraId="4F1BFF37" w14:textId="77777777" w:rsidR="004C316C" w:rsidRPr="00E34956" w:rsidRDefault="00000000">
            <w:pPr>
              <w:widowControl w:val="0"/>
              <w:numPr>
                <w:ilvl w:val="0"/>
                <w:numId w:val="1"/>
              </w:numPr>
              <w:spacing w:line="276" w:lineRule="auto"/>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enter into negotiations with the selected Supplier</w:t>
            </w:r>
          </w:p>
          <w:p w14:paraId="001AC936" w14:textId="77777777" w:rsidR="004C316C" w:rsidRPr="00E34956" w:rsidRDefault="00000000">
            <w:pPr>
              <w:numPr>
                <w:ilvl w:val="0"/>
                <w:numId w:val="1"/>
              </w:numPr>
              <w:tabs>
                <w:tab w:val="left" w:pos="7440"/>
              </w:tabs>
              <w:spacing w:line="276" w:lineRule="auto"/>
              <w:ind w:right="312"/>
              <w:jc w:val="both"/>
              <w:rPr>
                <w:rFonts w:ascii="Source Sans Pro" w:eastAsia="Arial" w:hAnsi="Source Sans Pro" w:cs="Arial"/>
                <w:color w:val="000000"/>
                <w:sz w:val="22"/>
                <w:szCs w:val="22"/>
              </w:rPr>
            </w:pPr>
            <w:r w:rsidRPr="00E34956">
              <w:rPr>
                <w:rFonts w:ascii="Source Sans Pro" w:eastAsia="Arial" w:hAnsi="Source Sans Pro" w:cs="Arial"/>
                <w:color w:val="000000"/>
                <w:sz w:val="22"/>
                <w:szCs w:val="22"/>
              </w:rPr>
              <w:t>award contracts to more than one Supplier for partial procurement</w:t>
            </w:r>
          </w:p>
          <w:p w14:paraId="1EA5C322" w14:textId="77777777" w:rsidR="004C316C" w:rsidRPr="00E34956" w:rsidRDefault="004C316C">
            <w:pPr>
              <w:tabs>
                <w:tab w:val="left" w:pos="7440"/>
              </w:tabs>
              <w:spacing w:line="276" w:lineRule="auto"/>
              <w:ind w:left="142" w:right="170"/>
              <w:jc w:val="both"/>
              <w:rPr>
                <w:rFonts w:ascii="Source Sans Pro" w:eastAsia="Arial" w:hAnsi="Source Sans Pro" w:cs="Arial"/>
                <w:sz w:val="22"/>
                <w:szCs w:val="22"/>
              </w:rPr>
            </w:pPr>
          </w:p>
        </w:tc>
        <w:tc>
          <w:tcPr>
            <w:tcW w:w="5246" w:type="dxa"/>
            <w:gridSpan w:val="3"/>
          </w:tcPr>
          <w:p w14:paraId="583BB0C4" w14:textId="77777777" w:rsidR="004C316C" w:rsidRPr="00E34956" w:rsidRDefault="00000000">
            <w:pPr>
              <w:spacing w:line="276" w:lineRule="auto"/>
              <w:ind w:hanging="6"/>
              <w:jc w:val="both"/>
              <w:rPr>
                <w:rFonts w:ascii="Source Sans Pro" w:eastAsia="Arial" w:hAnsi="Source Sans Pro" w:cs="Arial"/>
                <w:b/>
                <w:sz w:val="22"/>
                <w:szCs w:val="22"/>
                <w:lang w:val="ru-RU"/>
              </w:rPr>
            </w:pPr>
            <w:r w:rsidRPr="00E34956">
              <w:rPr>
                <w:rFonts w:ascii="Source Sans Pro" w:eastAsia="Arial" w:hAnsi="Source Sans Pro" w:cs="Arial"/>
                <w:b/>
                <w:sz w:val="22"/>
                <w:szCs w:val="22"/>
                <w:lang w:val="ru-RU"/>
              </w:rPr>
              <w:lastRenderedPageBreak/>
              <w:t>5. Оцінка пропозиції</w:t>
            </w:r>
          </w:p>
          <w:p w14:paraId="04F92706" w14:textId="77777777" w:rsidR="004C316C" w:rsidRPr="00E34956" w:rsidRDefault="00000000">
            <w:pPr>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5.1. Тендерний комітет оцінить всі пропозиції на підставі наступних критеріїв:</w:t>
            </w:r>
          </w:p>
          <w:p w14:paraId="658ABA76" w14:textId="77777777" w:rsidR="004C316C" w:rsidRPr="00E34956" w:rsidRDefault="00000000">
            <w:pPr>
              <w:tabs>
                <w:tab w:val="left" w:pos="886"/>
              </w:tabs>
              <w:spacing w:line="276" w:lineRule="auto"/>
              <w:ind w:hanging="6"/>
              <w:jc w:val="both"/>
              <w:rPr>
                <w:rFonts w:ascii="Source Sans Pro" w:eastAsia="Arial" w:hAnsi="Source Sans Pro" w:cs="Arial"/>
                <w:color w:val="000000"/>
                <w:sz w:val="22"/>
                <w:szCs w:val="22"/>
                <w:highlight w:val="yellow"/>
                <w:lang w:val="ru-RU"/>
              </w:rPr>
            </w:pPr>
            <w:r w:rsidRPr="00E34956">
              <w:rPr>
                <w:rFonts w:ascii="Source Sans Pro" w:eastAsia="Arial" w:hAnsi="Source Sans Pro" w:cs="Arial"/>
                <w:color w:val="000000"/>
                <w:sz w:val="22"/>
                <w:szCs w:val="22"/>
                <w:lang w:val="ru-RU"/>
              </w:rPr>
              <w:t xml:space="preserve">а) Ціна пропозиції; </w:t>
            </w:r>
          </w:p>
          <w:p w14:paraId="16202B58" w14:textId="77777777" w:rsidR="004C316C" w:rsidRPr="00E34956" w:rsidRDefault="00000000">
            <w:pPr>
              <w:spacing w:line="276" w:lineRule="auto"/>
              <w:jc w:val="both"/>
              <w:rPr>
                <w:rFonts w:ascii="Source Sans Pro" w:eastAsia="Arial" w:hAnsi="Source Sans Pro" w:cs="Arial"/>
                <w:sz w:val="22"/>
                <w:szCs w:val="22"/>
                <w:lang w:val="ru-RU"/>
              </w:rPr>
            </w:pPr>
            <w:r w:rsidRPr="00E34956">
              <w:rPr>
                <w:rFonts w:ascii="Source Sans Pro" w:eastAsia="Arial" w:hAnsi="Source Sans Pro" w:cs="Arial"/>
                <w:sz w:val="22"/>
                <w:szCs w:val="22"/>
              </w:rPr>
              <w:t>b</w:t>
            </w:r>
            <w:r w:rsidRPr="00E34956">
              <w:rPr>
                <w:rFonts w:ascii="Source Sans Pro" w:eastAsia="Arial" w:hAnsi="Source Sans Pro" w:cs="Arial"/>
                <w:sz w:val="22"/>
                <w:szCs w:val="22"/>
                <w:lang w:val="ru-RU"/>
              </w:rPr>
              <w:t>) Термін постачання</w:t>
            </w:r>
          </w:p>
          <w:p w14:paraId="6B2B86B7" w14:textId="77777777" w:rsidR="004C316C" w:rsidRPr="00E34956" w:rsidRDefault="00000000">
            <w:pPr>
              <w:tabs>
                <w:tab w:val="left" w:pos="886"/>
              </w:tabs>
              <w:spacing w:line="276" w:lineRule="auto"/>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rPr>
              <w:t>c</w:t>
            </w:r>
            <w:r w:rsidRPr="00E34956">
              <w:rPr>
                <w:rFonts w:ascii="Source Sans Pro" w:eastAsia="Arial" w:hAnsi="Source Sans Pro" w:cs="Arial"/>
                <w:color w:val="000000"/>
                <w:sz w:val="22"/>
                <w:szCs w:val="22"/>
                <w:lang w:val="ru-RU"/>
              </w:rPr>
              <w:t>) Досвід роботи у аналогічній сфері, наявність досвіду співпраці з некомерційними (громадськими) організаціями.</w:t>
            </w:r>
          </w:p>
          <w:p w14:paraId="7FDBF9B6" w14:textId="77777777" w:rsidR="004C316C" w:rsidRPr="00E34956" w:rsidRDefault="004C316C">
            <w:pPr>
              <w:tabs>
                <w:tab w:val="left" w:pos="284"/>
              </w:tabs>
              <w:spacing w:line="276" w:lineRule="auto"/>
              <w:jc w:val="both"/>
              <w:rPr>
                <w:rFonts w:ascii="Source Sans Pro" w:eastAsia="Arial" w:hAnsi="Source Sans Pro" w:cs="Arial"/>
                <w:sz w:val="22"/>
                <w:szCs w:val="22"/>
                <w:lang w:val="ru-RU"/>
              </w:rPr>
            </w:pPr>
          </w:p>
          <w:p w14:paraId="3507B63A" w14:textId="77777777" w:rsidR="004C316C" w:rsidRPr="00E34956" w:rsidRDefault="00000000">
            <w:pPr>
              <w:tabs>
                <w:tab w:val="left" w:pos="284"/>
              </w:tabs>
              <w:spacing w:line="276" w:lineRule="auto"/>
              <w:ind w:hanging="6"/>
              <w:jc w:val="both"/>
              <w:rPr>
                <w:rFonts w:ascii="Source Sans Pro" w:eastAsia="Arial" w:hAnsi="Source Sans Pro" w:cs="Arial"/>
                <w:b/>
                <w:sz w:val="22"/>
                <w:szCs w:val="22"/>
                <w:lang w:val="ru-RU"/>
              </w:rPr>
            </w:pPr>
            <w:r w:rsidRPr="00E34956">
              <w:rPr>
                <w:rFonts w:ascii="Source Sans Pro" w:eastAsia="Arial" w:hAnsi="Source Sans Pro" w:cs="Arial"/>
                <w:b/>
                <w:sz w:val="22"/>
                <w:szCs w:val="22"/>
                <w:lang w:val="ru-RU"/>
              </w:rPr>
              <w:t>6. Критерії дискваліфікації</w:t>
            </w:r>
          </w:p>
          <w:p w14:paraId="03E69355"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6.1. До дискваліфікації підлягають пропозиції:</w:t>
            </w:r>
          </w:p>
          <w:p w14:paraId="3FAEE990"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 які були подані пізніше граничного терміну; </w:t>
            </w:r>
          </w:p>
          <w:p w14:paraId="3443104E"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якщо більше, ніж одна заявка на один й той самий лот булі подані від організацій, голови яких підпадають під термін «пов’язані особи» (наприклад, одна й та же особа є у листі керівників організації або родичі у листі керівників організації);</w:t>
            </w:r>
          </w:p>
          <w:p w14:paraId="0BD555C2"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відсутні обов’язкові документи (п. 1</w:t>
            </w:r>
            <w:r w:rsidRPr="00E34956">
              <w:rPr>
                <w:rFonts w:ascii="Source Sans Pro" w:eastAsia="Arial" w:hAnsi="Source Sans Pro" w:cs="Arial"/>
                <w:sz w:val="22"/>
                <w:szCs w:val="22"/>
                <w:lang w:val="uk-UA"/>
              </w:rPr>
              <w:t>.</w:t>
            </w:r>
            <w:r w:rsidRPr="00E34956">
              <w:rPr>
                <w:rFonts w:ascii="Source Sans Pro" w:eastAsia="Arial" w:hAnsi="Source Sans Pro" w:cs="Arial"/>
                <w:sz w:val="22"/>
                <w:szCs w:val="22"/>
                <w:lang w:val="ru-RU"/>
              </w:rPr>
              <w:t>1</w:t>
            </w:r>
            <w:r w:rsidRPr="00E34956">
              <w:rPr>
                <w:rFonts w:ascii="Source Sans Pro" w:eastAsia="Arial" w:hAnsi="Source Sans Pro" w:cs="Arial"/>
                <w:sz w:val="22"/>
                <w:szCs w:val="22"/>
                <w:lang w:val="uk-UA"/>
              </w:rPr>
              <w:t>.</w:t>
            </w:r>
            <w:r w:rsidRPr="00E34956">
              <w:rPr>
                <w:rFonts w:ascii="Source Sans Pro" w:eastAsia="Arial" w:hAnsi="Source Sans Pro" w:cs="Arial"/>
                <w:sz w:val="22"/>
                <w:szCs w:val="22"/>
                <w:lang w:val="ru-RU"/>
              </w:rPr>
              <w:t xml:space="preserve">1 </w:t>
            </w:r>
            <w:r w:rsidRPr="00E34956">
              <w:rPr>
                <w:rFonts w:ascii="Source Sans Pro" w:eastAsia="Arial" w:hAnsi="Source Sans Pro" w:cs="Arial"/>
                <w:sz w:val="22"/>
                <w:szCs w:val="22"/>
                <w:lang w:val="uk-UA"/>
              </w:rPr>
              <w:t>та п.1</w:t>
            </w:r>
            <w:r w:rsidRPr="00E34956">
              <w:rPr>
                <w:rFonts w:ascii="Source Sans Pro" w:eastAsia="Arial" w:hAnsi="Source Sans Pro" w:cs="Arial"/>
                <w:sz w:val="22"/>
                <w:szCs w:val="22"/>
                <w:lang w:val="ru-RU"/>
              </w:rPr>
              <w:t>.</w:t>
            </w:r>
            <w:r w:rsidRPr="00E34956">
              <w:rPr>
                <w:rFonts w:ascii="Source Sans Pro" w:eastAsia="Arial" w:hAnsi="Source Sans Pro" w:cs="Arial"/>
                <w:sz w:val="22"/>
                <w:szCs w:val="22"/>
                <w:lang w:val="uk-UA"/>
              </w:rPr>
              <w:t>1</w:t>
            </w:r>
            <w:r w:rsidRPr="00E34956">
              <w:rPr>
                <w:rFonts w:ascii="Source Sans Pro" w:eastAsia="Arial" w:hAnsi="Source Sans Pro" w:cs="Arial"/>
                <w:sz w:val="22"/>
                <w:szCs w:val="22"/>
                <w:lang w:val="ru-RU"/>
              </w:rPr>
              <w:t>.</w:t>
            </w:r>
            <w:r w:rsidRPr="00E34956">
              <w:rPr>
                <w:rFonts w:ascii="Source Sans Pro" w:eastAsia="Arial" w:hAnsi="Source Sans Pro" w:cs="Arial"/>
                <w:sz w:val="22"/>
                <w:szCs w:val="22"/>
                <w:lang w:val="uk-UA"/>
              </w:rPr>
              <w:t>2</w:t>
            </w:r>
            <w:r w:rsidRPr="00E34956">
              <w:rPr>
                <w:rFonts w:ascii="Source Sans Pro" w:eastAsia="Arial" w:hAnsi="Source Sans Pro" w:cs="Arial"/>
                <w:sz w:val="22"/>
                <w:szCs w:val="22"/>
                <w:lang w:val="ru-RU"/>
              </w:rPr>
              <w:t xml:space="preserve"> Умов Тендеру);</w:t>
            </w:r>
          </w:p>
          <w:p w14:paraId="1247A9A7"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учасник тендеру знаходиться у неблагонадійному положенні (перебування у стані банкрутства, фінансова заборгованість тощо);</w:t>
            </w:r>
          </w:p>
          <w:p w14:paraId="62442BA8" w14:textId="56FD262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учасник тендеру не підтвердив свою згоду Додаткам 2, 5, 6, 7, 8</w:t>
            </w:r>
            <w:r w:rsidR="008263BD" w:rsidRPr="00E34956">
              <w:rPr>
                <w:rFonts w:ascii="Source Sans Pro" w:eastAsia="Arial" w:hAnsi="Source Sans Pro" w:cs="Arial"/>
                <w:sz w:val="22"/>
                <w:szCs w:val="22"/>
                <w:lang w:val="ru-RU"/>
              </w:rPr>
              <w:t>,</w:t>
            </w:r>
            <w:r w:rsidR="00372C0E" w:rsidRPr="00E34956">
              <w:rPr>
                <w:rFonts w:ascii="Source Sans Pro" w:eastAsia="Arial" w:hAnsi="Source Sans Pro" w:cs="Arial"/>
                <w:sz w:val="22"/>
                <w:szCs w:val="22"/>
                <w:lang w:val="ru-RU"/>
              </w:rPr>
              <w:t xml:space="preserve"> </w:t>
            </w:r>
            <w:r w:rsidR="008263BD" w:rsidRPr="00E34956">
              <w:rPr>
                <w:rFonts w:ascii="Source Sans Pro" w:eastAsia="Arial" w:hAnsi="Source Sans Pro" w:cs="Arial"/>
                <w:sz w:val="22"/>
                <w:szCs w:val="22"/>
                <w:lang w:val="ru-RU"/>
              </w:rPr>
              <w:t>9</w:t>
            </w:r>
            <w:r w:rsidRPr="00E34956">
              <w:rPr>
                <w:rFonts w:ascii="Source Sans Pro" w:eastAsia="Arial" w:hAnsi="Source Sans Pro" w:cs="Arial"/>
                <w:sz w:val="22"/>
                <w:szCs w:val="22"/>
                <w:lang w:val="ru-RU"/>
              </w:rPr>
              <w:t xml:space="preserve"> цих Умов Тендеру;</w:t>
            </w:r>
          </w:p>
          <w:p w14:paraId="6C4BAA83"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lastRenderedPageBreak/>
              <w:t>- учасник надав неправдиву або недостовірну інформацію;</w:t>
            </w:r>
          </w:p>
          <w:p w14:paraId="2DD965AB"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пропозиція не відповідає мінімальним технічним вимогам технічного завдання;</w:t>
            </w:r>
          </w:p>
          <w:p w14:paraId="081E1130"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 які мають ознаки аномально низької ціни, з приводу якої учасник не надав належного обгрунтування. </w:t>
            </w:r>
          </w:p>
          <w:p w14:paraId="28279BA3"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6.2. Аномально низька пропозиція - це та, при якій ціна в поєднанні з іншими елементами Тендерної пропозиції здаються настільки низькими, що викликають занепокоєння щодо учасника з точки зору можливості його виконання призначеного контракту за запропоновану ціну. Можливі ознаки включають:</w:t>
            </w:r>
          </w:p>
          <w:p w14:paraId="65DCF499"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значні відхилення від інших пропозицій – більше ніж на 25% від наступної найнижчої ціни;</w:t>
            </w:r>
          </w:p>
          <w:p w14:paraId="68A07AEE"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пропозиція, що повністю або частково, значно нижча за очікувану на основі середньої ринкової ціни та/або вартості;</w:t>
            </w:r>
          </w:p>
          <w:p w14:paraId="579B4009"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6.3. Якщо тендерна пропозиція є аномально низькою, вона може бути відхилена, але лише після отримання протягом визначеного періоду письмового пояснення від учасника щодо тендерної пропозиції або тієї частини тендерної пропозиції, яка вважається аномально низькою, з урахуванням доказів, наданих у відповідь на запит. До розгляду можуть бути прийняті такі типи пояснень:</w:t>
            </w:r>
          </w:p>
          <w:p w14:paraId="79F48EAE"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економічність методу будівництва, виробничого процесу або наданих послуг;</w:t>
            </w:r>
          </w:p>
          <w:p w14:paraId="36129B41"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будь-які технічні рішення, запропоновані учасником, або виключно вигідні умови, доступні для учасника;</w:t>
            </w:r>
          </w:p>
          <w:p w14:paraId="02DAD1C7" w14:textId="7777777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оригінальність робіт, товарів чи послуг, що надаватимуться;</w:t>
            </w:r>
          </w:p>
          <w:p w14:paraId="1FAE6582" w14:textId="77777777" w:rsidR="004C316C" w:rsidRPr="00B12CEB"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відповідність місцевим умовам зайнятості / праці;</w:t>
            </w:r>
          </w:p>
          <w:p w14:paraId="45676A17" w14:textId="77777777" w:rsidR="00E34956" w:rsidRPr="00B12CEB" w:rsidRDefault="00E34956">
            <w:pPr>
              <w:tabs>
                <w:tab w:val="left" w:pos="284"/>
              </w:tabs>
              <w:spacing w:line="276" w:lineRule="auto"/>
              <w:ind w:hanging="6"/>
              <w:jc w:val="both"/>
              <w:rPr>
                <w:rFonts w:ascii="Source Sans Pro" w:eastAsia="Arial" w:hAnsi="Source Sans Pro" w:cs="Arial"/>
                <w:sz w:val="22"/>
                <w:szCs w:val="22"/>
                <w:lang w:val="ru-RU"/>
              </w:rPr>
            </w:pPr>
          </w:p>
          <w:p w14:paraId="3BD3FAE8" w14:textId="155A7A17" w:rsidR="004C316C" w:rsidRPr="00E34956" w:rsidRDefault="00000000">
            <w:pPr>
              <w:tabs>
                <w:tab w:val="left" w:pos="284"/>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можливість отримання учасником державної допомоги.</w:t>
            </w:r>
          </w:p>
          <w:p w14:paraId="4E4D65DB" w14:textId="77777777" w:rsidR="004C316C" w:rsidRPr="00E34956" w:rsidRDefault="00000000">
            <w:pPr>
              <w:spacing w:line="276" w:lineRule="auto"/>
              <w:ind w:right="170"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 xml:space="preserve">Представництво </w:t>
            </w:r>
            <w:r w:rsidRPr="00E34956">
              <w:rPr>
                <w:rFonts w:ascii="Source Sans Pro" w:eastAsia="Arial" w:hAnsi="Source Sans Pro" w:cs="Arial"/>
                <w:sz w:val="22"/>
                <w:szCs w:val="22"/>
              </w:rPr>
              <w:t>ARCHE</w:t>
            </w:r>
            <w:r w:rsidRPr="00E34956">
              <w:rPr>
                <w:rFonts w:ascii="Source Sans Pro" w:eastAsia="Arial" w:hAnsi="Source Sans Pro" w:cs="Arial"/>
                <w:sz w:val="22"/>
                <w:szCs w:val="22"/>
                <w:lang w:val="ru-RU"/>
              </w:rPr>
              <w:t xml:space="preserve"> </w:t>
            </w:r>
            <w:r w:rsidRPr="00E34956">
              <w:rPr>
                <w:rFonts w:ascii="Source Sans Pro" w:eastAsia="Arial" w:hAnsi="Source Sans Pro" w:cs="Arial"/>
                <w:sz w:val="22"/>
                <w:szCs w:val="22"/>
              </w:rPr>
              <w:t>NOVA</w:t>
            </w:r>
            <w:r w:rsidRPr="00E34956">
              <w:rPr>
                <w:rFonts w:ascii="Source Sans Pro" w:eastAsia="Arial" w:hAnsi="Source Sans Pro" w:cs="Arial"/>
                <w:sz w:val="22"/>
                <w:szCs w:val="22"/>
                <w:lang w:val="ru-RU"/>
              </w:rPr>
              <w:t xml:space="preserve"> в Україні </w:t>
            </w:r>
            <w:r w:rsidRPr="00E34956">
              <w:rPr>
                <w:rFonts w:ascii="Source Sans Pro" w:eastAsia="Arial" w:hAnsi="Source Sans Pro" w:cs="Arial"/>
                <w:sz w:val="22"/>
                <w:szCs w:val="22"/>
                <w:highlight w:val="white"/>
                <w:lang w:val="ru-RU"/>
              </w:rPr>
              <w:t>залишає за собою право дискваліфікувати будь-яку пропозицію, яка не відповідає умовам Договору (Додаток 1).</w:t>
            </w:r>
          </w:p>
          <w:p w14:paraId="3C929968" w14:textId="77777777" w:rsidR="004C316C" w:rsidRPr="00E34956" w:rsidRDefault="00000000">
            <w:pPr>
              <w:tabs>
                <w:tab w:val="left" w:pos="720"/>
              </w:tabs>
              <w:spacing w:line="276" w:lineRule="auto"/>
              <w:ind w:hanging="6"/>
              <w:rPr>
                <w:rFonts w:ascii="Source Sans Pro" w:eastAsia="Arial" w:hAnsi="Source Sans Pro" w:cs="Arial"/>
                <w:sz w:val="22"/>
                <w:szCs w:val="22"/>
                <w:lang w:val="ru-RU"/>
              </w:rPr>
            </w:pPr>
            <w:r w:rsidRPr="00E34956">
              <w:rPr>
                <w:rFonts w:ascii="Source Sans Pro" w:eastAsia="Arial" w:hAnsi="Source Sans Pro" w:cs="Arial"/>
                <w:sz w:val="22"/>
                <w:szCs w:val="22"/>
                <w:lang w:val="ru-RU"/>
              </w:rPr>
              <w:lastRenderedPageBreak/>
              <w:t>6.4 Тендерний комітет перевірить всі заявки на        предмет вмісту поправок до умов, а також наявності будь-яких інших помилок і виправлень.</w:t>
            </w:r>
          </w:p>
          <w:p w14:paraId="5F1401B2" w14:textId="77777777" w:rsidR="004C316C" w:rsidRPr="00E34956" w:rsidRDefault="004C316C">
            <w:pPr>
              <w:tabs>
                <w:tab w:val="left" w:pos="720"/>
              </w:tabs>
              <w:spacing w:line="276" w:lineRule="auto"/>
              <w:ind w:hanging="6"/>
              <w:rPr>
                <w:rFonts w:ascii="Source Sans Pro" w:eastAsia="Arial" w:hAnsi="Source Sans Pro" w:cs="Arial"/>
                <w:sz w:val="22"/>
                <w:szCs w:val="22"/>
                <w:lang w:val="ru-RU"/>
              </w:rPr>
            </w:pPr>
          </w:p>
          <w:p w14:paraId="1D91FE7B" w14:textId="77777777" w:rsidR="004C316C" w:rsidRPr="00E34956" w:rsidRDefault="00000000">
            <w:pPr>
              <w:tabs>
                <w:tab w:val="left" w:pos="720"/>
              </w:tabs>
              <w:spacing w:line="276" w:lineRule="auto"/>
              <w:ind w:hanging="6"/>
              <w:rPr>
                <w:rFonts w:ascii="Source Sans Pro" w:eastAsia="Arial" w:hAnsi="Source Sans Pro" w:cs="Arial"/>
                <w:b/>
                <w:sz w:val="22"/>
                <w:szCs w:val="22"/>
                <w:lang w:val="ru-RU"/>
              </w:rPr>
            </w:pPr>
            <w:r w:rsidRPr="00E34956">
              <w:rPr>
                <w:rFonts w:ascii="Source Sans Pro" w:eastAsia="Arial" w:hAnsi="Source Sans Pro" w:cs="Arial"/>
                <w:b/>
                <w:sz w:val="22"/>
                <w:szCs w:val="22"/>
                <w:lang w:val="ru-RU"/>
              </w:rPr>
              <w:t>7. Технічне оцінювання</w:t>
            </w:r>
          </w:p>
          <w:p w14:paraId="04DC6EFB" w14:textId="77777777" w:rsidR="004C316C" w:rsidRPr="00E34956" w:rsidRDefault="00000000">
            <w:pPr>
              <w:tabs>
                <w:tab w:val="left" w:pos="720"/>
              </w:tabs>
              <w:spacing w:line="276" w:lineRule="auto"/>
              <w:ind w:hanging="6"/>
              <w:jc w:val="both"/>
              <w:rPr>
                <w:rFonts w:ascii="Source Sans Pro" w:eastAsia="Arial" w:hAnsi="Source Sans Pro" w:cs="Arial"/>
                <w:sz w:val="22"/>
                <w:szCs w:val="22"/>
                <w:lang w:val="ru-RU"/>
              </w:rPr>
            </w:pPr>
            <w:r w:rsidRPr="00E34956">
              <w:rPr>
                <w:rFonts w:ascii="Source Sans Pro" w:eastAsia="Arial" w:hAnsi="Source Sans Pro" w:cs="Arial"/>
                <w:sz w:val="22"/>
                <w:szCs w:val="22"/>
                <w:highlight w:val="white"/>
                <w:lang w:val="ru-RU"/>
              </w:rPr>
              <w:t>7.1. Заявки будуть оцінюватися за технічними критеріями відповідно до Додатка №2 Умов Тендеру.</w:t>
            </w:r>
          </w:p>
          <w:p w14:paraId="6246BE85" w14:textId="77777777" w:rsidR="004D437D" w:rsidRPr="00E34956" w:rsidRDefault="004D437D">
            <w:pPr>
              <w:tabs>
                <w:tab w:val="left" w:pos="720"/>
              </w:tabs>
              <w:spacing w:line="276" w:lineRule="auto"/>
              <w:ind w:hanging="6"/>
              <w:jc w:val="both"/>
              <w:rPr>
                <w:rFonts w:ascii="Source Sans Pro" w:eastAsia="Arial" w:hAnsi="Source Sans Pro" w:cs="Arial"/>
                <w:sz w:val="22"/>
                <w:szCs w:val="22"/>
                <w:lang w:val="ru-RU"/>
              </w:rPr>
            </w:pPr>
          </w:p>
          <w:p w14:paraId="16673E1E" w14:textId="77777777" w:rsidR="004C316C" w:rsidRPr="00E34956" w:rsidRDefault="00000000">
            <w:pPr>
              <w:tabs>
                <w:tab w:val="left" w:pos="720"/>
              </w:tabs>
              <w:spacing w:line="276" w:lineRule="auto"/>
              <w:ind w:hanging="6"/>
              <w:rPr>
                <w:rFonts w:ascii="Source Sans Pro" w:eastAsia="Arial" w:hAnsi="Source Sans Pro" w:cs="Arial"/>
                <w:b/>
                <w:sz w:val="22"/>
                <w:szCs w:val="22"/>
                <w:lang w:val="ru-RU"/>
              </w:rPr>
            </w:pPr>
            <w:r w:rsidRPr="00E34956">
              <w:rPr>
                <w:rFonts w:ascii="Source Sans Pro" w:eastAsia="Arial" w:hAnsi="Source Sans Pro" w:cs="Arial"/>
                <w:b/>
                <w:sz w:val="22"/>
                <w:szCs w:val="22"/>
                <w:lang w:val="ru-RU"/>
              </w:rPr>
              <w:t>8. Вибір переможця</w:t>
            </w:r>
          </w:p>
          <w:p w14:paraId="11C6CEDB" w14:textId="77777777" w:rsidR="004C316C" w:rsidRPr="00E34956" w:rsidRDefault="004C316C">
            <w:pPr>
              <w:tabs>
                <w:tab w:val="left" w:pos="720"/>
              </w:tabs>
              <w:spacing w:line="276" w:lineRule="auto"/>
              <w:ind w:hanging="6"/>
              <w:rPr>
                <w:rFonts w:ascii="Source Sans Pro" w:eastAsia="Arial" w:hAnsi="Source Sans Pro" w:cs="Arial"/>
                <w:sz w:val="22"/>
                <w:szCs w:val="22"/>
                <w:lang w:val="ru-RU"/>
              </w:rPr>
            </w:pPr>
          </w:p>
          <w:p w14:paraId="12FA65C1" w14:textId="77777777" w:rsidR="004C316C" w:rsidRPr="00E34956" w:rsidRDefault="00000000">
            <w:pPr>
              <w:tabs>
                <w:tab w:val="left" w:pos="7440"/>
              </w:tabs>
              <w:spacing w:line="276" w:lineRule="auto"/>
              <w:ind w:hanging="6"/>
              <w:jc w:val="both"/>
              <w:rPr>
                <w:rFonts w:ascii="Source Sans Pro" w:eastAsia="Arial" w:hAnsi="Source Sans Pro" w:cs="Arial"/>
                <w:sz w:val="22"/>
                <w:szCs w:val="22"/>
                <w:highlight w:val="white"/>
                <w:lang w:val="ru-RU"/>
              </w:rPr>
            </w:pPr>
            <w:r w:rsidRPr="00E34956">
              <w:rPr>
                <w:rFonts w:ascii="Source Sans Pro" w:eastAsia="Arial" w:hAnsi="Source Sans Pro" w:cs="Arial"/>
                <w:sz w:val="22"/>
                <w:szCs w:val="22"/>
                <w:highlight w:val="white"/>
                <w:lang w:val="ru-RU"/>
              </w:rPr>
              <w:t>8.1 Вибір учасника-переможця буде проводитися відповідно до критеріїв оцінки у Додатку №5 Тендерних умов. Перемога присуджується Учасникові, що набрав найбільшу кількість балів.</w:t>
            </w:r>
          </w:p>
          <w:p w14:paraId="43A7D24E" w14:textId="77777777" w:rsidR="004C316C" w:rsidRPr="00E34956" w:rsidRDefault="00000000">
            <w:pPr>
              <w:tabs>
                <w:tab w:val="left" w:pos="7440"/>
              </w:tabs>
              <w:spacing w:line="276" w:lineRule="auto"/>
              <w:ind w:hanging="6"/>
              <w:jc w:val="both"/>
              <w:rPr>
                <w:rFonts w:ascii="Source Sans Pro" w:eastAsia="Arial" w:hAnsi="Source Sans Pro" w:cs="Arial"/>
                <w:b/>
                <w:sz w:val="22"/>
                <w:szCs w:val="22"/>
                <w:highlight w:val="white"/>
                <w:lang w:val="ru-RU"/>
              </w:rPr>
            </w:pPr>
            <w:r w:rsidRPr="00E34956">
              <w:rPr>
                <w:rFonts w:ascii="Source Sans Pro" w:eastAsia="Arial" w:hAnsi="Source Sans Pro" w:cs="Arial"/>
                <w:sz w:val="22"/>
                <w:szCs w:val="22"/>
                <w:highlight w:val="white"/>
                <w:lang w:val="ru-RU"/>
              </w:rPr>
              <w:t xml:space="preserve">8.2 Учасник тендеру може подавати заявки на кілька лотів в рамках одного тендеру, але </w:t>
            </w:r>
            <w:r w:rsidRPr="00E34956">
              <w:rPr>
                <w:rFonts w:ascii="Source Sans Pro" w:eastAsia="Arial" w:hAnsi="Source Sans Pro" w:cs="Arial"/>
                <w:sz w:val="22"/>
                <w:szCs w:val="22"/>
                <w:lang w:val="ru-RU"/>
              </w:rPr>
              <w:t>Тендерний комітет</w:t>
            </w:r>
            <w:r w:rsidRPr="00E34956">
              <w:rPr>
                <w:rFonts w:ascii="Source Sans Pro" w:eastAsia="Arial" w:hAnsi="Source Sans Pro" w:cs="Arial"/>
                <w:sz w:val="22"/>
                <w:szCs w:val="22"/>
                <w:highlight w:val="white"/>
                <w:lang w:val="ru-RU"/>
              </w:rPr>
              <w:t xml:space="preserve"> залишає за собою право присудити </w:t>
            </w:r>
            <w:r w:rsidRPr="00E34956">
              <w:rPr>
                <w:rFonts w:ascii="Source Sans Pro" w:eastAsia="Arial" w:hAnsi="Source Sans Pro" w:cs="Arial"/>
                <w:b/>
                <w:sz w:val="22"/>
                <w:szCs w:val="22"/>
                <w:highlight w:val="white"/>
                <w:lang w:val="ru-RU"/>
              </w:rPr>
              <w:t>не більше ніж будь-який 1 (один) лот одному учаснику.</w:t>
            </w:r>
          </w:p>
          <w:p w14:paraId="183BD7C6" w14:textId="77777777" w:rsidR="004C316C" w:rsidRPr="00E34956" w:rsidRDefault="004C316C">
            <w:pPr>
              <w:tabs>
                <w:tab w:val="left" w:pos="7440"/>
              </w:tabs>
              <w:spacing w:line="276" w:lineRule="auto"/>
              <w:ind w:hanging="6"/>
              <w:jc w:val="both"/>
              <w:rPr>
                <w:rFonts w:ascii="Source Sans Pro" w:eastAsia="Arial" w:hAnsi="Source Sans Pro" w:cs="Arial"/>
                <w:b/>
                <w:sz w:val="22"/>
                <w:szCs w:val="22"/>
                <w:highlight w:val="white"/>
                <w:lang w:val="ru-RU"/>
              </w:rPr>
            </w:pPr>
          </w:p>
          <w:p w14:paraId="4AD18DD0" w14:textId="77777777" w:rsidR="004C316C" w:rsidRPr="00E34956" w:rsidRDefault="00000000">
            <w:pPr>
              <w:widowControl w:val="0"/>
              <w:spacing w:line="276" w:lineRule="auto"/>
              <w:jc w:val="both"/>
              <w:rPr>
                <w:rFonts w:ascii="Source Sans Pro" w:eastAsia="Arial" w:hAnsi="Source Sans Pro" w:cs="Arial"/>
                <w:color w:val="000000"/>
                <w:sz w:val="22"/>
                <w:szCs w:val="22"/>
                <w:lang w:val="ru-RU"/>
              </w:rPr>
            </w:pPr>
            <w:r w:rsidRPr="00E34956">
              <w:rPr>
                <w:rFonts w:ascii="Source Sans Pro" w:eastAsia="Arial" w:hAnsi="Source Sans Pro" w:cs="Arial"/>
                <w:sz w:val="22"/>
                <w:szCs w:val="22"/>
                <w:highlight w:val="white"/>
                <w:lang w:val="ru-RU"/>
              </w:rPr>
              <w:t>8</w:t>
            </w:r>
            <w:r w:rsidRPr="00E34956">
              <w:rPr>
                <w:rFonts w:ascii="Source Sans Pro" w:eastAsia="Arial" w:hAnsi="Source Sans Pro" w:cs="Arial"/>
                <w:color w:val="000000"/>
                <w:sz w:val="22"/>
                <w:szCs w:val="22"/>
                <w:highlight w:val="white"/>
                <w:lang w:val="ru-RU"/>
              </w:rPr>
              <w:t>.3 П</w:t>
            </w:r>
            <w:r w:rsidRPr="00E34956">
              <w:rPr>
                <w:rFonts w:ascii="Source Sans Pro" w:eastAsia="Arial" w:hAnsi="Source Sans Pro" w:cs="Arial"/>
                <w:color w:val="000000"/>
                <w:sz w:val="22"/>
                <w:szCs w:val="22"/>
                <w:lang w:val="ru-RU"/>
              </w:rPr>
              <w:t xml:space="preserve">редставництва </w:t>
            </w:r>
            <w:r w:rsidRPr="00E34956">
              <w:rPr>
                <w:rFonts w:ascii="Source Sans Pro" w:eastAsia="Arial" w:hAnsi="Source Sans Pro" w:cs="Arial"/>
                <w:color w:val="000000"/>
                <w:sz w:val="22"/>
                <w:szCs w:val="22"/>
              </w:rPr>
              <w:t>ARCHE</w:t>
            </w:r>
            <w:r w:rsidRPr="00E34956">
              <w:rPr>
                <w:rFonts w:ascii="Source Sans Pro" w:eastAsia="Arial" w:hAnsi="Source Sans Pro" w:cs="Arial"/>
                <w:color w:val="000000"/>
                <w:sz w:val="22"/>
                <w:szCs w:val="22"/>
                <w:lang w:val="ru-RU"/>
              </w:rPr>
              <w:t xml:space="preserve"> </w:t>
            </w:r>
            <w:r w:rsidRPr="00E34956">
              <w:rPr>
                <w:rFonts w:ascii="Source Sans Pro" w:eastAsia="Arial" w:hAnsi="Source Sans Pro" w:cs="Arial"/>
                <w:color w:val="000000"/>
                <w:sz w:val="22"/>
                <w:szCs w:val="22"/>
              </w:rPr>
              <w:t>NOVA</w:t>
            </w:r>
            <w:r w:rsidRPr="00E34956">
              <w:rPr>
                <w:rFonts w:ascii="Source Sans Pro" w:eastAsia="Arial" w:hAnsi="Source Sans Pro" w:cs="Arial"/>
                <w:color w:val="000000"/>
                <w:sz w:val="22"/>
                <w:szCs w:val="22"/>
                <w:lang w:val="ru-RU"/>
              </w:rPr>
              <w:t xml:space="preserve"> в Україні зберігає за собою право: </w:t>
            </w:r>
          </w:p>
          <w:p w14:paraId="643A37F5" w14:textId="77777777" w:rsidR="004C316C" w:rsidRPr="00E34956" w:rsidRDefault="00000000">
            <w:pPr>
              <w:widowControl w:val="0"/>
              <w:numPr>
                <w:ilvl w:val="0"/>
                <w:numId w:val="2"/>
              </w:numPr>
              <w:spacing w:line="276" w:lineRule="auto"/>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запросити будь-які додаткові або підтверджувальні дані (у Постачальників)</w:t>
            </w:r>
          </w:p>
          <w:p w14:paraId="28819237" w14:textId="77777777" w:rsidR="004C316C" w:rsidRPr="00E34956" w:rsidRDefault="00000000">
            <w:pPr>
              <w:widowControl w:val="0"/>
              <w:numPr>
                <w:ilvl w:val="0"/>
                <w:numId w:val="2"/>
              </w:numPr>
              <w:spacing w:line="276" w:lineRule="auto"/>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прийняти будь-яку Заявку повністю або частково</w:t>
            </w:r>
          </w:p>
          <w:p w14:paraId="0DD30427" w14:textId="77777777" w:rsidR="004C316C" w:rsidRPr="00E34956" w:rsidRDefault="00000000">
            <w:pPr>
              <w:widowControl w:val="0"/>
              <w:numPr>
                <w:ilvl w:val="0"/>
                <w:numId w:val="2"/>
              </w:numPr>
              <w:spacing w:line="276" w:lineRule="auto"/>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вступити у переговори з обраним Постачальником</w:t>
            </w:r>
          </w:p>
          <w:p w14:paraId="7352FA2C" w14:textId="77777777" w:rsidR="004C316C" w:rsidRPr="00E34956" w:rsidRDefault="00000000">
            <w:pPr>
              <w:widowControl w:val="0"/>
              <w:numPr>
                <w:ilvl w:val="0"/>
                <w:numId w:val="2"/>
              </w:numPr>
              <w:spacing w:line="276" w:lineRule="auto"/>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доручити реалізацію контрактів більш ніж одному Постачальнику в цілях здійснення часткової закупівлі</w:t>
            </w:r>
          </w:p>
          <w:p w14:paraId="5154580E" w14:textId="77777777" w:rsidR="004C316C" w:rsidRPr="00E34956" w:rsidRDefault="004C316C">
            <w:pPr>
              <w:tabs>
                <w:tab w:val="left" w:pos="7440"/>
              </w:tabs>
              <w:spacing w:line="276" w:lineRule="auto"/>
              <w:ind w:hanging="6"/>
              <w:jc w:val="both"/>
              <w:rPr>
                <w:rFonts w:ascii="Source Sans Pro" w:eastAsia="Arial" w:hAnsi="Source Sans Pro" w:cs="Arial"/>
                <w:sz w:val="22"/>
                <w:szCs w:val="22"/>
                <w:highlight w:val="white"/>
                <w:lang w:val="ru-RU"/>
              </w:rPr>
            </w:pPr>
          </w:p>
        </w:tc>
      </w:tr>
      <w:tr w:rsidR="004C316C" w:rsidRPr="00E34956" w14:paraId="6C057386" w14:textId="77777777" w:rsidTr="00E34956">
        <w:trPr>
          <w:gridBefore w:val="1"/>
          <w:gridAfter w:val="1"/>
          <w:wBefore w:w="142" w:type="dxa"/>
          <w:wAfter w:w="173" w:type="dxa"/>
        </w:trPr>
        <w:tc>
          <w:tcPr>
            <w:tcW w:w="5381" w:type="dxa"/>
            <w:gridSpan w:val="2"/>
          </w:tcPr>
          <w:p w14:paraId="6EC422E4" w14:textId="77777777" w:rsidR="004C316C" w:rsidRPr="00E34956" w:rsidRDefault="00000000">
            <w:pPr>
              <w:spacing w:line="276" w:lineRule="auto"/>
              <w:ind w:left="142" w:right="312" w:hanging="5"/>
              <w:rPr>
                <w:rFonts w:ascii="Source Sans Pro" w:eastAsia="Arial" w:hAnsi="Source Sans Pro" w:cs="Arial"/>
                <w:b/>
                <w:color w:val="000000"/>
                <w:sz w:val="22"/>
                <w:szCs w:val="22"/>
              </w:rPr>
            </w:pPr>
            <w:r w:rsidRPr="00E34956">
              <w:rPr>
                <w:rFonts w:ascii="Source Sans Pro" w:eastAsia="Arial" w:hAnsi="Source Sans Pro" w:cs="Arial"/>
                <w:b/>
                <w:sz w:val="22"/>
                <w:szCs w:val="22"/>
              </w:rPr>
              <w:lastRenderedPageBreak/>
              <w:t>9</w:t>
            </w:r>
            <w:r w:rsidRPr="00E34956">
              <w:rPr>
                <w:rFonts w:ascii="Source Sans Pro" w:eastAsia="Arial" w:hAnsi="Source Sans Pro" w:cs="Arial"/>
                <w:b/>
                <w:color w:val="000000"/>
                <w:sz w:val="22"/>
                <w:szCs w:val="22"/>
              </w:rPr>
              <w:t xml:space="preserve">. Cancellation of Tender </w:t>
            </w:r>
          </w:p>
          <w:p w14:paraId="757B675B"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rPr>
            </w:pPr>
            <w:r w:rsidRPr="00E34956">
              <w:rPr>
                <w:rFonts w:ascii="Source Sans Pro" w:eastAsia="Arial" w:hAnsi="Source Sans Pro" w:cs="Arial"/>
                <w:sz w:val="22"/>
                <w:szCs w:val="22"/>
              </w:rPr>
              <w:t>9</w:t>
            </w:r>
            <w:r w:rsidRPr="00E34956">
              <w:rPr>
                <w:rFonts w:ascii="Source Sans Pro" w:eastAsia="Arial" w:hAnsi="Source Sans Pro" w:cs="Arial"/>
                <w:color w:val="000000"/>
                <w:sz w:val="22"/>
                <w:szCs w:val="22"/>
              </w:rPr>
              <w:t>.1. Under no circumstances Representative office of ARCHE NOVA in Ukraine will be responsible for any economic losses of the Bidder resulting from the cancellation of this tender.</w:t>
            </w:r>
          </w:p>
          <w:p w14:paraId="1A3908DE" w14:textId="77777777" w:rsidR="004C316C" w:rsidRPr="00E34956" w:rsidRDefault="00000000">
            <w:pPr>
              <w:spacing w:line="276" w:lineRule="auto"/>
              <w:ind w:left="142" w:right="312" w:hanging="5"/>
              <w:jc w:val="both"/>
              <w:rPr>
                <w:rFonts w:ascii="Source Sans Pro" w:eastAsia="Arial" w:hAnsi="Source Sans Pro" w:cs="Arial"/>
                <w:color w:val="000000"/>
                <w:sz w:val="22"/>
                <w:szCs w:val="22"/>
                <w:lang w:val="uk-UA"/>
              </w:rPr>
            </w:pPr>
            <w:r w:rsidRPr="00E34956">
              <w:rPr>
                <w:rFonts w:ascii="Source Sans Pro" w:eastAsia="Arial" w:hAnsi="Source Sans Pro" w:cs="Arial"/>
                <w:sz w:val="22"/>
                <w:szCs w:val="22"/>
              </w:rPr>
              <w:t>9</w:t>
            </w:r>
            <w:r w:rsidRPr="00E34956">
              <w:rPr>
                <w:rFonts w:ascii="Source Sans Pro" w:eastAsia="Arial" w:hAnsi="Source Sans Pro" w:cs="Arial"/>
                <w:color w:val="000000"/>
                <w:sz w:val="22"/>
                <w:szCs w:val="22"/>
              </w:rPr>
              <w:t xml:space="preserve">.2. Publication of Tender in the media does not impose on any party the obligation of the project realization (the purchase of materials, goods, services, works or conclusion of the Contract). Legal </w:t>
            </w:r>
            <w:r w:rsidRPr="00E34956">
              <w:rPr>
                <w:rFonts w:ascii="Source Sans Pro" w:eastAsia="Arial" w:hAnsi="Source Sans Pro" w:cs="Arial"/>
                <w:color w:val="000000"/>
                <w:sz w:val="22"/>
                <w:szCs w:val="22"/>
              </w:rPr>
              <w:lastRenderedPageBreak/>
              <w:t>rights and obligations between parties shall arise from the respective Contract.</w:t>
            </w:r>
          </w:p>
          <w:p w14:paraId="6D2B1EBD" w14:textId="77777777" w:rsidR="00F55788" w:rsidRPr="00E34956" w:rsidRDefault="00F55788">
            <w:pPr>
              <w:spacing w:line="276" w:lineRule="auto"/>
              <w:ind w:left="142" w:right="312" w:hanging="5"/>
              <w:jc w:val="both"/>
              <w:rPr>
                <w:rFonts w:ascii="Source Sans Pro" w:eastAsia="Arial" w:hAnsi="Source Sans Pro" w:cs="Arial"/>
                <w:color w:val="000000"/>
                <w:sz w:val="22"/>
                <w:szCs w:val="22"/>
                <w:lang w:val="uk-UA"/>
              </w:rPr>
            </w:pPr>
          </w:p>
          <w:p w14:paraId="0EBB6220" w14:textId="6E415D62" w:rsidR="00F55788" w:rsidRPr="00E34956" w:rsidRDefault="00F55788" w:rsidP="00F55788">
            <w:pPr>
              <w:spacing w:line="276" w:lineRule="auto"/>
              <w:ind w:left="142" w:right="312" w:hanging="5"/>
              <w:jc w:val="both"/>
              <w:rPr>
                <w:rFonts w:ascii="Source Sans Pro" w:eastAsia="Arial" w:hAnsi="Source Sans Pro" w:cs="Arial"/>
                <w:color w:val="000000"/>
                <w:sz w:val="22"/>
                <w:szCs w:val="22"/>
                <w:lang w:val="uk-UA"/>
              </w:rPr>
            </w:pPr>
            <w:r w:rsidRPr="00E34956">
              <w:rPr>
                <w:rFonts w:ascii="Source Sans Pro" w:eastAsia="Arial" w:hAnsi="Source Sans Pro" w:cs="Arial"/>
                <w:color w:val="000000"/>
                <w:sz w:val="22"/>
                <w:szCs w:val="22"/>
                <w:lang w:val="uk-UA"/>
              </w:rPr>
              <w:t xml:space="preserve">9.3. The Tender Participant, if determined as the winner, undertakes to sign the contract within 2 </w:t>
            </w:r>
            <w:r w:rsidR="008C0C1E" w:rsidRPr="00E34956">
              <w:rPr>
                <w:rFonts w:ascii="Source Sans Pro" w:eastAsia="Arial" w:hAnsi="Source Sans Pro" w:cs="Arial"/>
                <w:color w:val="000000"/>
                <w:sz w:val="22"/>
                <w:szCs w:val="22"/>
              </w:rPr>
              <w:t>working</w:t>
            </w:r>
            <w:r w:rsidRPr="00E34956">
              <w:rPr>
                <w:rFonts w:ascii="Source Sans Pro" w:eastAsia="Arial" w:hAnsi="Source Sans Pro" w:cs="Arial"/>
                <w:color w:val="000000"/>
                <w:sz w:val="22"/>
                <w:szCs w:val="22"/>
                <w:lang w:val="uk-UA"/>
              </w:rPr>
              <w:t xml:space="preserve"> days from the moment the contract is signed by the ARCHE NOVA Representative Office in Ukraine in the “Vchasno” service, or from the moment the contract is received by the courier delivery service.</w:t>
            </w:r>
          </w:p>
          <w:p w14:paraId="08DE4A29" w14:textId="45B030DA" w:rsidR="00F55788" w:rsidRPr="00E34956" w:rsidRDefault="00F55788" w:rsidP="00F55788">
            <w:pPr>
              <w:spacing w:line="276" w:lineRule="auto"/>
              <w:ind w:left="142" w:right="312" w:hanging="5"/>
              <w:jc w:val="both"/>
              <w:rPr>
                <w:rFonts w:ascii="Source Sans Pro" w:eastAsia="Arial" w:hAnsi="Source Sans Pro" w:cs="Arial"/>
                <w:color w:val="000000"/>
                <w:sz w:val="22"/>
                <w:szCs w:val="22"/>
                <w:lang w:val="uk-UA"/>
              </w:rPr>
            </w:pPr>
            <w:r w:rsidRPr="00E34956">
              <w:rPr>
                <w:rFonts w:ascii="Source Sans Pro" w:eastAsia="Arial" w:hAnsi="Source Sans Pro" w:cs="Arial"/>
                <w:color w:val="000000"/>
                <w:sz w:val="22"/>
                <w:szCs w:val="22"/>
                <w:lang w:val="uk-UA"/>
              </w:rPr>
              <w:t>In case of failure to meet the signing deadlines, the ARCHE NOVA Representative Office in Ukraine reserves the right to cancel the tender results and select the next participant with the highest number of points as the winner.</w:t>
            </w:r>
          </w:p>
          <w:p w14:paraId="730CD408" w14:textId="7C4AE832" w:rsidR="00666B7C" w:rsidRPr="00E34956" w:rsidRDefault="008E4A4E">
            <w:pPr>
              <w:spacing w:line="276" w:lineRule="auto"/>
              <w:ind w:left="142" w:right="312" w:hanging="5"/>
              <w:jc w:val="both"/>
              <w:rPr>
                <w:rFonts w:ascii="Source Sans Pro" w:hAnsi="Source Sans Pro"/>
                <w:noProof/>
                <w:lang w:val="uk-UA"/>
              </w:rPr>
            </w:pPr>
            <w:r w:rsidRPr="00E34956">
              <w:rPr>
                <w:rFonts w:ascii="Source Sans Pro" w:eastAsia="Arial" w:hAnsi="Source Sans Pro" w:cs="Arial"/>
                <w:b/>
                <w:bCs/>
                <w:color w:val="000000"/>
                <w:sz w:val="22"/>
                <w:szCs w:val="22"/>
              </w:rPr>
              <w:t>10. Submission of Complaints, Inquiries, and Suggestions</w:t>
            </w:r>
            <w:r w:rsidRPr="00E34956">
              <w:rPr>
                <w:rFonts w:ascii="Source Sans Pro" w:eastAsia="Arial" w:hAnsi="Source Sans Pro" w:cs="Arial"/>
                <w:b/>
                <w:bCs/>
                <w:color w:val="000000"/>
                <w:sz w:val="22"/>
                <w:szCs w:val="22"/>
              </w:rPr>
              <w:br/>
            </w:r>
            <w:r w:rsidRPr="00E34956">
              <w:rPr>
                <w:rFonts w:ascii="Source Sans Pro" w:eastAsia="Arial" w:hAnsi="Source Sans Pro" w:cs="Arial"/>
                <w:color w:val="000000"/>
                <w:sz w:val="22"/>
                <w:szCs w:val="22"/>
              </w:rPr>
              <w:t>10.1.</w:t>
            </w:r>
            <w:r w:rsidRPr="00E34956">
              <w:rPr>
                <w:rFonts w:ascii="Source Sans Pro" w:eastAsia="Arial" w:hAnsi="Source Sans Pro" w:cs="Arial"/>
                <w:b/>
                <w:bCs/>
                <w:color w:val="000000"/>
                <w:sz w:val="22"/>
                <w:szCs w:val="22"/>
              </w:rPr>
              <w:t xml:space="preserve"> </w:t>
            </w:r>
            <w:r w:rsidRPr="00E34956">
              <w:rPr>
                <w:rFonts w:ascii="Source Sans Pro" w:eastAsia="Arial" w:hAnsi="Source Sans Pro" w:cs="Arial"/>
                <w:color w:val="000000"/>
                <w:sz w:val="22"/>
                <w:szCs w:val="22"/>
              </w:rPr>
              <w:t>Tender participants may submit complaints, inquiries, or suggestions regarding violations of business conduct, bullying, violence, discrimination, or improvement of interaction with the organization. Inquiries can be submitted anonymously or with contact details for a response. All submissions will be reviewed confidentially, and appropriate actions will be taken in accordance with the organization's internal procedures.</w:t>
            </w:r>
          </w:p>
          <w:p w14:paraId="5595A61B" w14:textId="6A90CAF0" w:rsidR="00897946" w:rsidRPr="00E34956" w:rsidRDefault="008E4A4E" w:rsidP="00CD24E7">
            <w:pPr>
              <w:spacing w:line="276" w:lineRule="auto"/>
              <w:ind w:left="142" w:right="312" w:hanging="5"/>
              <w:jc w:val="both"/>
              <w:rPr>
                <w:rFonts w:ascii="Source Sans Pro" w:eastAsia="Arial" w:hAnsi="Source Sans Pro" w:cs="Arial"/>
                <w:b/>
                <w:bCs/>
                <w:color w:val="000000"/>
                <w:sz w:val="22"/>
                <w:szCs w:val="22"/>
                <w:lang w:val="uk-UA"/>
              </w:rPr>
            </w:pPr>
            <w:r w:rsidRPr="00E34956">
              <w:rPr>
                <w:rFonts w:ascii="Source Sans Pro" w:hAnsi="Source Sans Pro"/>
                <w:noProof/>
              </w:rPr>
              <w:drawing>
                <wp:inline distT="0" distB="0" distL="0" distR="0" wp14:anchorId="390BCF1F" wp14:editId="1515A90A">
                  <wp:extent cx="1402080" cy="1402080"/>
                  <wp:effectExtent l="0" t="0" r="7620" b="7620"/>
                  <wp:docPr id="2080717924" name="Рисунок 1" descr="Зображення, що містить текст, знімок екрана, Шрифт, кросворд&#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46615" name="Рисунок 1" descr="Зображення, що містить текст, знімок екрана, Шрифт, кросворд&#10;&#10;Вміст, створений ШІ, може бути неправильним."/>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inline>
              </w:drawing>
            </w:r>
          </w:p>
        </w:tc>
        <w:tc>
          <w:tcPr>
            <w:tcW w:w="5246" w:type="dxa"/>
            <w:gridSpan w:val="3"/>
          </w:tcPr>
          <w:p w14:paraId="69124301" w14:textId="77777777" w:rsidR="004C316C" w:rsidRPr="00E34956" w:rsidRDefault="00000000">
            <w:pPr>
              <w:spacing w:line="276" w:lineRule="auto"/>
              <w:rPr>
                <w:rFonts w:ascii="Source Sans Pro" w:eastAsia="Arial" w:hAnsi="Source Sans Pro" w:cs="Arial"/>
                <w:b/>
                <w:sz w:val="22"/>
                <w:szCs w:val="22"/>
                <w:lang w:val="ru-RU"/>
              </w:rPr>
            </w:pPr>
            <w:r w:rsidRPr="00E34956">
              <w:rPr>
                <w:rFonts w:ascii="Source Sans Pro" w:eastAsia="Arial" w:hAnsi="Source Sans Pro" w:cs="Arial"/>
                <w:b/>
                <w:sz w:val="22"/>
                <w:szCs w:val="22"/>
                <w:lang w:val="ru-RU"/>
              </w:rPr>
              <w:lastRenderedPageBreak/>
              <w:t>9. Скасування Тендера</w:t>
            </w:r>
          </w:p>
          <w:p w14:paraId="7CA17E76" w14:textId="77777777" w:rsidR="004C316C" w:rsidRPr="00E34956" w:rsidRDefault="00000000">
            <w:pPr>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sz w:val="22"/>
                <w:szCs w:val="22"/>
                <w:lang w:val="ru-RU"/>
              </w:rPr>
              <w:t>9</w:t>
            </w:r>
            <w:r w:rsidRPr="00E34956">
              <w:rPr>
                <w:rFonts w:ascii="Source Sans Pro" w:eastAsia="Arial" w:hAnsi="Source Sans Pro" w:cs="Arial"/>
                <w:color w:val="000000"/>
                <w:sz w:val="22"/>
                <w:szCs w:val="22"/>
                <w:lang w:val="ru-RU"/>
              </w:rPr>
              <w:t xml:space="preserve">.1. За жодних обставин </w:t>
            </w:r>
            <w:r w:rsidRPr="00E34956">
              <w:rPr>
                <w:rFonts w:ascii="Source Sans Pro" w:eastAsia="Arial" w:hAnsi="Source Sans Pro" w:cs="Arial"/>
                <w:sz w:val="22"/>
                <w:szCs w:val="22"/>
                <w:lang w:val="ru-RU"/>
              </w:rPr>
              <w:t>П</w:t>
            </w:r>
            <w:r w:rsidRPr="00E34956">
              <w:rPr>
                <w:rFonts w:ascii="Source Sans Pro" w:eastAsia="Arial" w:hAnsi="Source Sans Pro" w:cs="Arial"/>
                <w:color w:val="000000"/>
                <w:sz w:val="22"/>
                <w:szCs w:val="22"/>
                <w:lang w:val="ru-RU"/>
              </w:rPr>
              <w:t xml:space="preserve">редставництво </w:t>
            </w:r>
            <w:r w:rsidRPr="00E34956">
              <w:rPr>
                <w:rFonts w:ascii="Source Sans Pro" w:eastAsia="Arial" w:hAnsi="Source Sans Pro" w:cs="Arial"/>
                <w:color w:val="000000"/>
                <w:sz w:val="22"/>
                <w:szCs w:val="22"/>
              </w:rPr>
              <w:t>ARCHE</w:t>
            </w:r>
            <w:r w:rsidRPr="00E34956">
              <w:rPr>
                <w:rFonts w:ascii="Source Sans Pro" w:eastAsia="Arial" w:hAnsi="Source Sans Pro" w:cs="Arial"/>
                <w:color w:val="000000"/>
                <w:sz w:val="22"/>
                <w:szCs w:val="22"/>
                <w:lang w:val="ru-RU"/>
              </w:rPr>
              <w:t xml:space="preserve"> </w:t>
            </w:r>
            <w:r w:rsidRPr="00E34956">
              <w:rPr>
                <w:rFonts w:ascii="Source Sans Pro" w:eastAsia="Arial" w:hAnsi="Source Sans Pro" w:cs="Arial"/>
                <w:color w:val="000000"/>
                <w:sz w:val="22"/>
                <w:szCs w:val="22"/>
              </w:rPr>
              <w:t>NOVA</w:t>
            </w:r>
            <w:r w:rsidRPr="00E34956">
              <w:rPr>
                <w:rFonts w:ascii="Source Sans Pro" w:eastAsia="Arial" w:hAnsi="Source Sans Pro" w:cs="Arial"/>
                <w:color w:val="000000"/>
                <w:sz w:val="22"/>
                <w:szCs w:val="22"/>
                <w:lang w:val="ru-RU"/>
              </w:rPr>
              <w:t xml:space="preserve"> в Україні не несе відповідальності за будь-які збитки, понесені Учасником у разі скасування даного тендера.</w:t>
            </w:r>
          </w:p>
          <w:p w14:paraId="19D02790" w14:textId="77777777" w:rsidR="004C316C" w:rsidRPr="00E34956" w:rsidRDefault="00000000">
            <w:pPr>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sz w:val="22"/>
                <w:szCs w:val="22"/>
                <w:lang w:val="ru-RU"/>
              </w:rPr>
              <w:t>9</w:t>
            </w:r>
            <w:r w:rsidRPr="00E34956">
              <w:rPr>
                <w:rFonts w:ascii="Source Sans Pro" w:eastAsia="Arial" w:hAnsi="Source Sans Pro" w:cs="Arial"/>
                <w:color w:val="000000"/>
                <w:sz w:val="22"/>
                <w:szCs w:val="22"/>
                <w:lang w:val="ru-RU"/>
              </w:rPr>
              <w:t xml:space="preserve">.2. Публікація </w:t>
            </w:r>
            <w:r w:rsidRPr="00E34956">
              <w:rPr>
                <w:rFonts w:ascii="Source Sans Pro" w:eastAsia="Arial" w:hAnsi="Source Sans Pro" w:cs="Arial"/>
                <w:sz w:val="22"/>
                <w:szCs w:val="22"/>
                <w:lang w:val="ru-RU"/>
              </w:rPr>
              <w:t>П</w:t>
            </w:r>
            <w:r w:rsidRPr="00E34956">
              <w:rPr>
                <w:rFonts w:ascii="Source Sans Pro" w:eastAsia="Arial" w:hAnsi="Source Sans Pro" w:cs="Arial"/>
                <w:color w:val="000000"/>
                <w:sz w:val="22"/>
                <w:szCs w:val="22"/>
                <w:lang w:val="ru-RU"/>
              </w:rPr>
              <w:t xml:space="preserve">редставництвом </w:t>
            </w:r>
            <w:r w:rsidRPr="00E34956">
              <w:rPr>
                <w:rFonts w:ascii="Source Sans Pro" w:eastAsia="Arial" w:hAnsi="Source Sans Pro" w:cs="Arial"/>
                <w:color w:val="000000"/>
                <w:sz w:val="22"/>
                <w:szCs w:val="22"/>
              </w:rPr>
              <w:t>ARCHE</w:t>
            </w:r>
            <w:r w:rsidRPr="00E34956">
              <w:rPr>
                <w:rFonts w:ascii="Source Sans Pro" w:eastAsia="Arial" w:hAnsi="Source Sans Pro" w:cs="Arial"/>
                <w:color w:val="000000"/>
                <w:sz w:val="22"/>
                <w:szCs w:val="22"/>
                <w:lang w:val="ru-RU"/>
              </w:rPr>
              <w:t xml:space="preserve"> </w:t>
            </w:r>
            <w:r w:rsidRPr="00E34956">
              <w:rPr>
                <w:rFonts w:ascii="Source Sans Pro" w:eastAsia="Arial" w:hAnsi="Source Sans Pro" w:cs="Arial"/>
                <w:color w:val="000000"/>
                <w:sz w:val="22"/>
                <w:szCs w:val="22"/>
              </w:rPr>
              <w:t>NOVA</w:t>
            </w:r>
            <w:r w:rsidRPr="00E34956">
              <w:rPr>
                <w:rFonts w:ascii="Source Sans Pro" w:eastAsia="Arial" w:hAnsi="Source Sans Pro" w:cs="Arial"/>
                <w:color w:val="000000"/>
                <w:sz w:val="22"/>
                <w:szCs w:val="22"/>
                <w:lang w:val="ru-RU"/>
              </w:rPr>
              <w:t xml:space="preserve"> в Україні повідомлення про проведення тендера в засобах масової інформації не накладає на нього зобов'язання ані в частині реалізації заявленого проекту, ані в частині закупівлі матеріалів, товару, </w:t>
            </w:r>
            <w:r w:rsidRPr="00E34956">
              <w:rPr>
                <w:rFonts w:ascii="Source Sans Pro" w:eastAsia="Arial" w:hAnsi="Source Sans Pro" w:cs="Arial"/>
                <w:color w:val="000000"/>
                <w:sz w:val="22"/>
                <w:szCs w:val="22"/>
                <w:lang w:val="ru-RU"/>
              </w:rPr>
              <w:lastRenderedPageBreak/>
              <w:t>послуг, робіт чи укладення Договору. Юридичні права та обов’язки між Сторонами виникають тільки після укладення відповідного Договору.</w:t>
            </w:r>
          </w:p>
          <w:p w14:paraId="389596E0" w14:textId="2CAD43DB" w:rsidR="000309CE" w:rsidRPr="00E34956" w:rsidRDefault="006673B9" w:rsidP="00F55788">
            <w:pPr>
              <w:spacing w:line="276" w:lineRule="auto"/>
              <w:ind w:hanging="6"/>
              <w:jc w:val="both"/>
              <w:rPr>
                <w:rFonts w:ascii="Source Sans Pro" w:eastAsia="Arial" w:hAnsi="Source Sans Pro" w:cs="Arial"/>
                <w:color w:val="000000"/>
                <w:sz w:val="22"/>
                <w:szCs w:val="22"/>
                <w:lang w:val="uk-UA"/>
              </w:rPr>
            </w:pPr>
            <w:r w:rsidRPr="00E34956">
              <w:rPr>
                <w:rFonts w:ascii="Source Sans Pro" w:eastAsia="Arial" w:hAnsi="Source Sans Pro" w:cs="Arial"/>
                <w:color w:val="000000"/>
                <w:sz w:val="22"/>
                <w:szCs w:val="22"/>
                <w:lang w:val="ru-RU"/>
              </w:rPr>
              <w:t>9.3. Учасник Тендеру, у разі визначення його переможцем, забов’</w:t>
            </w:r>
            <w:r w:rsidRPr="00E34956">
              <w:rPr>
                <w:rFonts w:ascii="Source Sans Pro" w:eastAsia="Arial" w:hAnsi="Source Sans Pro" w:cs="Arial"/>
                <w:color w:val="000000"/>
                <w:sz w:val="22"/>
                <w:szCs w:val="22"/>
                <w:lang w:val="uk-UA"/>
              </w:rPr>
              <w:t xml:space="preserve">язується підписати договір впродовж 2-х </w:t>
            </w:r>
            <w:r w:rsidR="000309CE" w:rsidRPr="00E34956">
              <w:rPr>
                <w:rFonts w:ascii="Source Sans Pro" w:eastAsia="Arial" w:hAnsi="Source Sans Pro" w:cs="Arial"/>
                <w:color w:val="000000"/>
                <w:sz w:val="22"/>
                <w:szCs w:val="22"/>
                <w:lang w:val="uk-UA"/>
              </w:rPr>
              <w:t xml:space="preserve">робочих </w:t>
            </w:r>
            <w:r w:rsidRPr="00E34956">
              <w:rPr>
                <w:rFonts w:ascii="Source Sans Pro" w:eastAsia="Arial" w:hAnsi="Source Sans Pro" w:cs="Arial"/>
                <w:color w:val="000000"/>
                <w:sz w:val="22"/>
                <w:szCs w:val="22"/>
                <w:lang w:val="uk-UA"/>
              </w:rPr>
              <w:t xml:space="preserve">днів </w:t>
            </w:r>
            <w:r w:rsidR="000309CE" w:rsidRPr="00E34956">
              <w:rPr>
                <w:rFonts w:ascii="Source Sans Pro" w:eastAsia="Arial" w:hAnsi="Source Sans Pro" w:cs="Arial"/>
                <w:color w:val="000000"/>
                <w:sz w:val="22"/>
                <w:szCs w:val="22"/>
                <w:lang w:val="uk-UA"/>
              </w:rPr>
              <w:t xml:space="preserve">з моменту підписання договору з боку </w:t>
            </w:r>
            <w:r w:rsidR="000309CE" w:rsidRPr="00E34956">
              <w:rPr>
                <w:rFonts w:ascii="Source Sans Pro" w:eastAsia="Arial" w:hAnsi="Source Sans Pro" w:cs="Arial"/>
                <w:sz w:val="22"/>
                <w:szCs w:val="22"/>
                <w:lang w:val="ru-RU"/>
              </w:rPr>
              <w:t>П</w:t>
            </w:r>
            <w:r w:rsidR="000309CE" w:rsidRPr="00E34956">
              <w:rPr>
                <w:rFonts w:ascii="Source Sans Pro" w:eastAsia="Arial" w:hAnsi="Source Sans Pro" w:cs="Arial"/>
                <w:color w:val="000000"/>
                <w:sz w:val="22"/>
                <w:szCs w:val="22"/>
                <w:lang w:val="ru-RU"/>
              </w:rPr>
              <w:t xml:space="preserve">редставництва </w:t>
            </w:r>
            <w:r w:rsidR="000309CE" w:rsidRPr="00E34956">
              <w:rPr>
                <w:rFonts w:ascii="Source Sans Pro" w:eastAsia="Arial" w:hAnsi="Source Sans Pro" w:cs="Arial"/>
                <w:color w:val="000000"/>
                <w:sz w:val="22"/>
                <w:szCs w:val="22"/>
              </w:rPr>
              <w:t>ARCHE</w:t>
            </w:r>
            <w:r w:rsidR="000309CE" w:rsidRPr="00E34956">
              <w:rPr>
                <w:rFonts w:ascii="Source Sans Pro" w:eastAsia="Arial" w:hAnsi="Source Sans Pro" w:cs="Arial"/>
                <w:color w:val="000000"/>
                <w:sz w:val="22"/>
                <w:szCs w:val="22"/>
                <w:lang w:val="ru-RU"/>
              </w:rPr>
              <w:t xml:space="preserve"> </w:t>
            </w:r>
            <w:r w:rsidR="000309CE" w:rsidRPr="00E34956">
              <w:rPr>
                <w:rFonts w:ascii="Source Sans Pro" w:eastAsia="Arial" w:hAnsi="Source Sans Pro" w:cs="Arial"/>
                <w:color w:val="000000"/>
                <w:sz w:val="22"/>
                <w:szCs w:val="22"/>
              </w:rPr>
              <w:t>NOVA</w:t>
            </w:r>
            <w:r w:rsidR="000309CE" w:rsidRPr="00E34956">
              <w:rPr>
                <w:rFonts w:ascii="Source Sans Pro" w:eastAsia="Arial" w:hAnsi="Source Sans Pro" w:cs="Arial"/>
                <w:color w:val="000000"/>
                <w:sz w:val="22"/>
                <w:szCs w:val="22"/>
                <w:lang w:val="ru-RU"/>
              </w:rPr>
              <w:t xml:space="preserve"> в Україні</w:t>
            </w:r>
            <w:r w:rsidR="000309CE" w:rsidRPr="00E34956">
              <w:rPr>
                <w:rFonts w:ascii="Source Sans Pro" w:eastAsia="Arial" w:hAnsi="Source Sans Pro" w:cs="Arial"/>
                <w:color w:val="000000"/>
                <w:sz w:val="22"/>
                <w:szCs w:val="22"/>
                <w:lang w:val="uk-UA"/>
              </w:rPr>
              <w:t xml:space="preserve">  у сервісі «Вчасно», або з моменту надходження договору до ві</w:t>
            </w:r>
            <w:r w:rsidR="00F55788" w:rsidRPr="00E34956">
              <w:rPr>
                <w:rFonts w:ascii="Source Sans Pro" w:eastAsia="Arial" w:hAnsi="Source Sans Pro" w:cs="Arial"/>
                <w:color w:val="000000"/>
                <w:sz w:val="22"/>
                <w:szCs w:val="22"/>
                <w:lang w:val="uk-UA"/>
              </w:rPr>
              <w:t>дділення кур</w:t>
            </w:r>
            <w:r w:rsidR="00F55788" w:rsidRPr="00E34956">
              <w:rPr>
                <w:rFonts w:ascii="Source Sans Pro" w:eastAsia="Arial" w:hAnsi="Source Sans Pro" w:cs="Arial"/>
                <w:color w:val="000000"/>
                <w:sz w:val="22"/>
                <w:szCs w:val="22"/>
                <w:lang w:val="ru-RU"/>
              </w:rPr>
              <w:t>’</w:t>
            </w:r>
            <w:r w:rsidR="00F55788" w:rsidRPr="00E34956">
              <w:rPr>
                <w:rFonts w:ascii="Source Sans Pro" w:eastAsia="Arial" w:hAnsi="Source Sans Pro" w:cs="Arial"/>
                <w:color w:val="000000"/>
                <w:sz w:val="22"/>
                <w:szCs w:val="22"/>
                <w:lang w:val="uk-UA"/>
              </w:rPr>
              <w:t>єрської служби доставки.</w:t>
            </w:r>
          </w:p>
          <w:p w14:paraId="389F4DE4" w14:textId="44CA5B84" w:rsidR="00F55788" w:rsidRPr="00E34956" w:rsidRDefault="00F55788" w:rsidP="00F55788">
            <w:pPr>
              <w:spacing w:line="276" w:lineRule="auto"/>
              <w:ind w:hanging="6"/>
              <w:jc w:val="both"/>
              <w:rPr>
                <w:rFonts w:ascii="Source Sans Pro" w:eastAsia="Arial" w:hAnsi="Source Sans Pro" w:cs="Arial"/>
                <w:color w:val="000000"/>
                <w:sz w:val="22"/>
                <w:szCs w:val="22"/>
                <w:lang w:val="uk-UA"/>
              </w:rPr>
            </w:pPr>
            <w:r w:rsidRPr="00E34956">
              <w:rPr>
                <w:rFonts w:ascii="Source Sans Pro" w:eastAsia="Arial" w:hAnsi="Source Sans Pro" w:cs="Arial"/>
                <w:color w:val="000000"/>
                <w:sz w:val="22"/>
                <w:szCs w:val="22"/>
                <w:lang w:val="uk-UA"/>
              </w:rPr>
              <w:t xml:space="preserve">У разі недотримання термінів підписання, </w:t>
            </w:r>
            <w:r w:rsidRPr="00E34956">
              <w:rPr>
                <w:rFonts w:ascii="Source Sans Pro" w:eastAsia="Arial" w:hAnsi="Source Sans Pro" w:cs="Arial"/>
                <w:sz w:val="22"/>
                <w:szCs w:val="22"/>
                <w:lang w:val="uk-UA"/>
              </w:rPr>
              <w:t>П</w:t>
            </w:r>
            <w:r w:rsidRPr="00E34956">
              <w:rPr>
                <w:rFonts w:ascii="Source Sans Pro" w:eastAsia="Arial" w:hAnsi="Source Sans Pro" w:cs="Arial"/>
                <w:color w:val="000000"/>
                <w:sz w:val="22"/>
                <w:szCs w:val="22"/>
                <w:lang w:val="uk-UA"/>
              </w:rPr>
              <w:t xml:space="preserve">редставництво </w:t>
            </w:r>
            <w:r w:rsidRPr="00E34956">
              <w:rPr>
                <w:rFonts w:ascii="Source Sans Pro" w:eastAsia="Arial" w:hAnsi="Source Sans Pro" w:cs="Arial"/>
                <w:color w:val="000000"/>
                <w:sz w:val="22"/>
                <w:szCs w:val="22"/>
              </w:rPr>
              <w:t>ARCHE</w:t>
            </w:r>
            <w:r w:rsidRPr="00E34956">
              <w:rPr>
                <w:rFonts w:ascii="Source Sans Pro" w:eastAsia="Arial" w:hAnsi="Source Sans Pro" w:cs="Arial"/>
                <w:color w:val="000000"/>
                <w:sz w:val="22"/>
                <w:szCs w:val="22"/>
                <w:lang w:val="uk-UA"/>
              </w:rPr>
              <w:t xml:space="preserve"> </w:t>
            </w:r>
            <w:r w:rsidRPr="00E34956">
              <w:rPr>
                <w:rFonts w:ascii="Source Sans Pro" w:eastAsia="Arial" w:hAnsi="Source Sans Pro" w:cs="Arial"/>
                <w:color w:val="000000"/>
                <w:sz w:val="22"/>
                <w:szCs w:val="22"/>
              </w:rPr>
              <w:t>NOVA</w:t>
            </w:r>
            <w:r w:rsidRPr="00E34956">
              <w:rPr>
                <w:rFonts w:ascii="Source Sans Pro" w:eastAsia="Arial" w:hAnsi="Source Sans Pro" w:cs="Arial"/>
                <w:color w:val="000000"/>
                <w:sz w:val="22"/>
                <w:szCs w:val="22"/>
                <w:lang w:val="uk-UA"/>
              </w:rPr>
              <w:t xml:space="preserve"> в Україні лишає за собою право скасувати результати тендеру та обрати переможцем наступного за кількістю набраних балів учасника.</w:t>
            </w:r>
          </w:p>
          <w:p w14:paraId="1EA46FD9" w14:textId="6F971C46" w:rsidR="00897946" w:rsidRPr="00E34956" w:rsidRDefault="00897946">
            <w:pPr>
              <w:spacing w:line="276" w:lineRule="auto"/>
              <w:ind w:hanging="6"/>
              <w:jc w:val="both"/>
              <w:rPr>
                <w:rFonts w:ascii="Source Sans Pro" w:eastAsia="Arial" w:hAnsi="Source Sans Pro" w:cs="Arial"/>
                <w:b/>
                <w:bCs/>
                <w:color w:val="000000"/>
                <w:sz w:val="22"/>
                <w:szCs w:val="22"/>
                <w:lang w:val="uk-UA"/>
              </w:rPr>
            </w:pPr>
            <w:r w:rsidRPr="00E34956">
              <w:rPr>
                <w:rFonts w:ascii="Source Sans Pro" w:eastAsia="Arial" w:hAnsi="Source Sans Pro" w:cs="Arial"/>
                <w:b/>
                <w:bCs/>
                <w:color w:val="000000"/>
                <w:sz w:val="22"/>
                <w:szCs w:val="22"/>
                <w:lang w:val="ru-RU"/>
              </w:rPr>
              <w:t xml:space="preserve">10. </w:t>
            </w:r>
            <w:r w:rsidR="00F55DF3" w:rsidRPr="00E34956">
              <w:rPr>
                <w:rFonts w:ascii="Source Sans Pro" w:eastAsia="Arial" w:hAnsi="Source Sans Pro" w:cs="Arial"/>
                <w:b/>
                <w:bCs/>
                <w:color w:val="000000"/>
                <w:sz w:val="22"/>
                <w:szCs w:val="22"/>
                <w:lang w:val="uk-UA"/>
              </w:rPr>
              <w:t>Подання скарг, звернень та пропозицій</w:t>
            </w:r>
          </w:p>
          <w:p w14:paraId="5A949BD8" w14:textId="2C9CFB69" w:rsidR="00F55DF3" w:rsidRPr="00E34956" w:rsidRDefault="00F55DF3">
            <w:pPr>
              <w:spacing w:line="276" w:lineRule="auto"/>
              <w:ind w:hanging="6"/>
              <w:jc w:val="both"/>
              <w:rPr>
                <w:rFonts w:ascii="Source Sans Pro" w:eastAsia="Arial" w:hAnsi="Source Sans Pro" w:cs="Arial"/>
                <w:color w:val="000000"/>
                <w:sz w:val="22"/>
                <w:szCs w:val="22"/>
                <w:lang w:val="ru-RU"/>
              </w:rPr>
            </w:pPr>
            <w:r w:rsidRPr="00E34956">
              <w:rPr>
                <w:rFonts w:ascii="Source Sans Pro" w:eastAsia="Arial" w:hAnsi="Source Sans Pro" w:cs="Arial"/>
                <w:color w:val="000000"/>
                <w:sz w:val="22"/>
                <w:szCs w:val="22"/>
                <w:lang w:val="ru-RU"/>
              </w:rPr>
              <w:t xml:space="preserve">10.1. Учасники тендеру </w:t>
            </w:r>
            <w:r w:rsidR="008E4A4E" w:rsidRPr="00E34956">
              <w:rPr>
                <w:rFonts w:ascii="Source Sans Pro" w:eastAsia="Arial" w:hAnsi="Source Sans Pro" w:cs="Arial"/>
                <w:color w:val="000000"/>
                <w:sz w:val="22"/>
                <w:szCs w:val="22"/>
                <w:lang w:val="ru-RU"/>
              </w:rPr>
              <w:t>можуть</w:t>
            </w:r>
            <w:r w:rsidRPr="00E34956">
              <w:rPr>
                <w:rFonts w:ascii="Source Sans Pro" w:eastAsia="Arial" w:hAnsi="Source Sans Pro" w:cs="Arial"/>
                <w:color w:val="000000"/>
                <w:sz w:val="22"/>
                <w:szCs w:val="22"/>
                <w:lang w:val="ru-RU"/>
              </w:rPr>
              <w:t xml:space="preserve"> подавати скарги, звернення або пропозиції щодо порушень ділової поведінки, мобінгу, насильства, дискримінації чи покращення </w:t>
            </w:r>
            <w:r w:rsidR="008E4A4E" w:rsidRPr="00E34956">
              <w:rPr>
                <w:rFonts w:ascii="Source Sans Pro" w:eastAsia="Arial" w:hAnsi="Source Sans Pro" w:cs="Arial"/>
                <w:color w:val="000000"/>
                <w:sz w:val="22"/>
                <w:szCs w:val="22"/>
                <w:lang w:val="ru-RU"/>
              </w:rPr>
              <w:t xml:space="preserve">взаємодії з </w:t>
            </w:r>
            <w:r w:rsidRPr="00E34956">
              <w:rPr>
                <w:rFonts w:ascii="Source Sans Pro" w:eastAsia="Arial" w:hAnsi="Source Sans Pro" w:cs="Arial"/>
                <w:color w:val="000000"/>
                <w:sz w:val="22"/>
                <w:szCs w:val="22"/>
                <w:lang w:val="ru-RU"/>
              </w:rPr>
              <w:t>організаці</w:t>
            </w:r>
            <w:r w:rsidR="008E4A4E" w:rsidRPr="00E34956">
              <w:rPr>
                <w:rFonts w:ascii="Source Sans Pro" w:eastAsia="Arial" w:hAnsi="Source Sans Pro" w:cs="Arial"/>
                <w:color w:val="000000"/>
                <w:sz w:val="22"/>
                <w:szCs w:val="22"/>
                <w:lang w:val="ru-RU"/>
              </w:rPr>
              <w:t>єю</w:t>
            </w:r>
            <w:r w:rsidRPr="00E34956">
              <w:rPr>
                <w:rFonts w:ascii="Source Sans Pro" w:eastAsia="Arial" w:hAnsi="Source Sans Pro" w:cs="Arial"/>
                <w:color w:val="000000"/>
                <w:sz w:val="22"/>
                <w:szCs w:val="22"/>
                <w:lang w:val="ru-RU"/>
              </w:rPr>
              <w:t>. Звернення можуть бути подані анонімно або з зазначенням контактних даних для отримання відповіді. Всі повідомлення будуть розглянуті конфіденційно, і відповідні дії будуть вжиті відповідно до внутрішніх процедур організації.</w:t>
            </w:r>
          </w:p>
          <w:p w14:paraId="6767D934" w14:textId="77777777" w:rsidR="00F235F2" w:rsidRPr="00E34956" w:rsidRDefault="00F235F2">
            <w:pPr>
              <w:spacing w:line="276" w:lineRule="auto"/>
              <w:ind w:hanging="6"/>
              <w:jc w:val="both"/>
              <w:rPr>
                <w:rFonts w:ascii="Source Sans Pro" w:eastAsia="Arial" w:hAnsi="Source Sans Pro" w:cs="Arial"/>
                <w:color w:val="000000"/>
                <w:sz w:val="22"/>
                <w:szCs w:val="22"/>
                <w:lang w:val="ru-RU"/>
              </w:rPr>
            </w:pPr>
          </w:p>
          <w:p w14:paraId="43CA175F" w14:textId="77777777" w:rsidR="004C316C" w:rsidRPr="00E34956" w:rsidRDefault="00A24BD7" w:rsidP="00CD24E7">
            <w:pPr>
              <w:spacing w:line="276" w:lineRule="auto"/>
              <w:ind w:hanging="6"/>
              <w:jc w:val="both"/>
              <w:rPr>
                <w:rFonts w:ascii="Source Sans Pro" w:eastAsia="Arial" w:hAnsi="Source Sans Pro" w:cs="Arial"/>
                <w:sz w:val="22"/>
                <w:szCs w:val="22"/>
              </w:rPr>
            </w:pPr>
            <w:r w:rsidRPr="00E34956">
              <w:rPr>
                <w:rFonts w:ascii="Source Sans Pro" w:hAnsi="Source Sans Pro"/>
                <w:noProof/>
              </w:rPr>
              <w:drawing>
                <wp:inline distT="0" distB="0" distL="0" distR="0" wp14:anchorId="22F520CD" wp14:editId="3F24438B">
                  <wp:extent cx="1402080" cy="1402080"/>
                  <wp:effectExtent l="0" t="0" r="7620" b="7620"/>
                  <wp:docPr id="483546615" name="Рисунок 1" descr="Зображення, що містить текст, знімок екрана, Шрифт, кросворд&#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46615" name="Рисунок 1" descr="Зображення, що містить текст, знімок екрана, Шрифт, кросворд&#10;&#10;Вміст, створений ШІ, може бути неправильним."/>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inline>
              </w:drawing>
            </w:r>
          </w:p>
          <w:p w14:paraId="11717DA0" w14:textId="77777777" w:rsidR="00997A7C" w:rsidRPr="00E34956" w:rsidRDefault="00997A7C" w:rsidP="00CD24E7">
            <w:pPr>
              <w:spacing w:line="276" w:lineRule="auto"/>
              <w:ind w:hanging="6"/>
              <w:jc w:val="both"/>
              <w:rPr>
                <w:rFonts w:ascii="Source Sans Pro" w:eastAsia="Arial" w:hAnsi="Source Sans Pro" w:cs="Arial"/>
                <w:sz w:val="22"/>
                <w:szCs w:val="22"/>
              </w:rPr>
            </w:pPr>
          </w:p>
          <w:p w14:paraId="2926D0FF" w14:textId="77777777" w:rsidR="00997A7C" w:rsidRPr="00E34956" w:rsidRDefault="00997A7C" w:rsidP="00CD24E7">
            <w:pPr>
              <w:spacing w:line="276" w:lineRule="auto"/>
              <w:ind w:hanging="6"/>
              <w:jc w:val="both"/>
              <w:rPr>
                <w:rFonts w:ascii="Source Sans Pro" w:eastAsia="Arial" w:hAnsi="Source Sans Pro" w:cs="Arial"/>
                <w:sz w:val="22"/>
                <w:szCs w:val="22"/>
              </w:rPr>
            </w:pPr>
          </w:p>
          <w:p w14:paraId="355219CF" w14:textId="77777777" w:rsidR="00997A7C" w:rsidRPr="00E34956" w:rsidRDefault="00997A7C" w:rsidP="00CD24E7">
            <w:pPr>
              <w:spacing w:line="276" w:lineRule="auto"/>
              <w:ind w:hanging="6"/>
              <w:jc w:val="both"/>
              <w:rPr>
                <w:rFonts w:ascii="Source Sans Pro" w:eastAsia="Arial" w:hAnsi="Source Sans Pro" w:cs="Arial"/>
                <w:sz w:val="22"/>
                <w:szCs w:val="22"/>
              </w:rPr>
            </w:pPr>
          </w:p>
          <w:p w14:paraId="1868154A" w14:textId="079100CE" w:rsidR="00997A7C" w:rsidRPr="00E34956" w:rsidRDefault="00997A7C" w:rsidP="00CD24E7">
            <w:pPr>
              <w:spacing w:line="276" w:lineRule="auto"/>
              <w:ind w:hanging="6"/>
              <w:jc w:val="both"/>
              <w:rPr>
                <w:rFonts w:ascii="Source Sans Pro" w:eastAsia="Arial" w:hAnsi="Source Sans Pro" w:cs="Arial"/>
                <w:sz w:val="22"/>
                <w:szCs w:val="22"/>
              </w:rPr>
            </w:pPr>
          </w:p>
        </w:tc>
      </w:tr>
      <w:tr w:rsidR="004C316C" w:rsidRPr="00E34956" w14:paraId="6ED4759E" w14:textId="77777777" w:rsidTr="00E34956">
        <w:trPr>
          <w:gridBefore w:val="1"/>
          <w:gridAfter w:val="1"/>
          <w:wBefore w:w="142" w:type="dxa"/>
          <w:wAfter w:w="173" w:type="dxa"/>
        </w:trPr>
        <w:tc>
          <w:tcPr>
            <w:tcW w:w="3256" w:type="dxa"/>
          </w:tcPr>
          <w:p w14:paraId="282DCC00" w14:textId="77777777" w:rsidR="004C316C" w:rsidRPr="00E34956" w:rsidRDefault="00000000">
            <w:pPr>
              <w:spacing w:line="276" w:lineRule="auto"/>
              <w:jc w:val="both"/>
              <w:rPr>
                <w:rFonts w:ascii="Source Sans Pro" w:eastAsia="Arial" w:hAnsi="Source Sans Pro" w:cs="Arial"/>
                <w:sz w:val="22"/>
                <w:szCs w:val="22"/>
              </w:rPr>
            </w:pPr>
            <w:r w:rsidRPr="00E34956">
              <w:rPr>
                <w:rFonts w:ascii="Source Sans Pro" w:eastAsia="Arial" w:hAnsi="Source Sans Pro" w:cs="Arial"/>
                <w:sz w:val="22"/>
                <w:szCs w:val="22"/>
              </w:rPr>
              <w:lastRenderedPageBreak/>
              <w:t>________________</w:t>
            </w:r>
          </w:p>
          <w:p w14:paraId="7FF7DA43" w14:textId="77777777" w:rsidR="004C316C" w:rsidRPr="00E34956" w:rsidRDefault="00000000">
            <w:pPr>
              <w:spacing w:line="276" w:lineRule="auto"/>
              <w:jc w:val="both"/>
              <w:rPr>
                <w:rFonts w:ascii="Source Sans Pro" w:eastAsia="Arial" w:hAnsi="Source Sans Pro" w:cs="Arial"/>
                <w:sz w:val="22"/>
                <w:szCs w:val="22"/>
              </w:rPr>
            </w:pPr>
            <w:r w:rsidRPr="00E34956">
              <w:rPr>
                <w:rFonts w:ascii="Source Sans Pro" w:eastAsia="Arial" w:hAnsi="Source Sans Pro" w:cs="Arial"/>
                <w:sz w:val="22"/>
                <w:szCs w:val="22"/>
              </w:rPr>
              <w:t>Місце й дата:</w:t>
            </w:r>
          </w:p>
          <w:p w14:paraId="627D3A5E" w14:textId="77777777" w:rsidR="004C316C" w:rsidRPr="00E34956" w:rsidRDefault="00000000">
            <w:pPr>
              <w:spacing w:line="276" w:lineRule="auto"/>
              <w:jc w:val="both"/>
              <w:rPr>
                <w:rFonts w:ascii="Source Sans Pro" w:eastAsia="Arial" w:hAnsi="Source Sans Pro" w:cs="Arial"/>
                <w:color w:val="808080"/>
                <w:sz w:val="18"/>
                <w:szCs w:val="18"/>
              </w:rPr>
            </w:pPr>
            <w:r w:rsidRPr="00E34956">
              <w:rPr>
                <w:rFonts w:ascii="Source Sans Pro" w:eastAsia="Arial" w:hAnsi="Source Sans Pro" w:cs="Arial"/>
                <w:color w:val="808080"/>
                <w:sz w:val="18"/>
                <w:szCs w:val="18"/>
              </w:rPr>
              <w:t>Place and date:</w:t>
            </w:r>
          </w:p>
        </w:tc>
        <w:tc>
          <w:tcPr>
            <w:tcW w:w="4249" w:type="dxa"/>
            <w:gridSpan w:val="3"/>
          </w:tcPr>
          <w:p w14:paraId="79351611" w14:textId="77777777" w:rsidR="004C316C" w:rsidRPr="00E34956" w:rsidRDefault="00000000">
            <w:pPr>
              <w:spacing w:line="276" w:lineRule="auto"/>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_____________________________</w:t>
            </w:r>
          </w:p>
          <w:p w14:paraId="049C75ED" w14:textId="77777777" w:rsidR="004C316C" w:rsidRPr="00E34956" w:rsidRDefault="00000000">
            <w:pPr>
              <w:spacing w:line="276" w:lineRule="auto"/>
              <w:jc w:val="both"/>
              <w:rPr>
                <w:rFonts w:ascii="Source Sans Pro" w:eastAsia="Arial" w:hAnsi="Source Sans Pro" w:cs="Arial"/>
                <w:sz w:val="22"/>
                <w:szCs w:val="22"/>
                <w:lang w:val="ru-RU"/>
              </w:rPr>
            </w:pPr>
            <w:r w:rsidRPr="00E34956">
              <w:rPr>
                <w:rFonts w:ascii="Source Sans Pro" w:eastAsia="Arial" w:hAnsi="Source Sans Pro" w:cs="Arial"/>
                <w:sz w:val="22"/>
                <w:szCs w:val="22"/>
                <w:lang w:val="ru-RU"/>
              </w:rPr>
              <w:t>Ім’я та підпис</w:t>
            </w:r>
          </w:p>
          <w:p w14:paraId="0164C05F" w14:textId="77777777" w:rsidR="004C316C" w:rsidRPr="00E34956" w:rsidRDefault="00000000">
            <w:pPr>
              <w:spacing w:line="276" w:lineRule="auto"/>
              <w:rPr>
                <w:rFonts w:ascii="Source Sans Pro" w:eastAsia="Arial" w:hAnsi="Source Sans Pro" w:cs="Arial"/>
                <w:i/>
                <w:sz w:val="16"/>
                <w:szCs w:val="16"/>
                <w:lang w:val="ru-RU"/>
              </w:rPr>
            </w:pPr>
            <w:r w:rsidRPr="00E34956">
              <w:rPr>
                <w:rFonts w:ascii="Source Sans Pro" w:eastAsia="Arial" w:hAnsi="Source Sans Pro" w:cs="Arial"/>
                <w:i/>
                <w:sz w:val="16"/>
                <w:szCs w:val="16"/>
                <w:lang w:val="ru-RU"/>
              </w:rPr>
              <w:t>(</w:t>
            </w:r>
            <w:r w:rsidRPr="00E34956">
              <w:rPr>
                <w:rFonts w:ascii="Source Sans Pro" w:eastAsia="Arial" w:hAnsi="Source Sans Pro" w:cs="Arial"/>
                <w:iCs/>
                <w:sz w:val="16"/>
                <w:szCs w:val="16"/>
                <w:lang w:val="ru-RU"/>
              </w:rPr>
              <w:t>Особа(и), уповноважені підписувати від імені учасника тендеру</w:t>
            </w:r>
            <w:r w:rsidRPr="00E34956">
              <w:rPr>
                <w:rFonts w:ascii="Source Sans Pro" w:eastAsia="Arial" w:hAnsi="Source Sans Pro" w:cs="Arial"/>
                <w:i/>
                <w:sz w:val="16"/>
                <w:szCs w:val="16"/>
                <w:lang w:val="ru-RU"/>
              </w:rPr>
              <w:t>)</w:t>
            </w:r>
          </w:p>
          <w:p w14:paraId="1134A3A1" w14:textId="77777777" w:rsidR="004C316C" w:rsidRPr="00E34956" w:rsidRDefault="00000000">
            <w:pPr>
              <w:spacing w:line="276" w:lineRule="auto"/>
              <w:jc w:val="both"/>
              <w:rPr>
                <w:rFonts w:ascii="Source Sans Pro" w:eastAsia="Arial" w:hAnsi="Source Sans Pro" w:cs="Arial"/>
                <w:sz w:val="16"/>
                <w:szCs w:val="16"/>
              </w:rPr>
            </w:pPr>
            <w:r w:rsidRPr="00E34956">
              <w:rPr>
                <w:rFonts w:ascii="Source Sans Pro" w:eastAsia="Arial" w:hAnsi="Source Sans Pro" w:cs="Arial"/>
                <w:color w:val="808080"/>
                <w:sz w:val="18"/>
                <w:szCs w:val="18"/>
              </w:rPr>
              <w:t xml:space="preserve">Name and signature </w:t>
            </w:r>
          </w:p>
        </w:tc>
        <w:tc>
          <w:tcPr>
            <w:tcW w:w="3122" w:type="dxa"/>
          </w:tcPr>
          <w:p w14:paraId="2B7603EC" w14:textId="77777777" w:rsidR="004C316C" w:rsidRPr="00E34956" w:rsidRDefault="00000000">
            <w:pPr>
              <w:spacing w:line="276" w:lineRule="auto"/>
              <w:jc w:val="both"/>
              <w:rPr>
                <w:rFonts w:ascii="Source Sans Pro" w:eastAsia="Arial" w:hAnsi="Source Sans Pro" w:cs="Arial"/>
                <w:sz w:val="22"/>
                <w:szCs w:val="22"/>
              </w:rPr>
            </w:pPr>
            <w:r w:rsidRPr="00E34956">
              <w:rPr>
                <w:rFonts w:ascii="Source Sans Pro" w:eastAsia="Arial" w:hAnsi="Source Sans Pro" w:cs="Arial"/>
                <w:sz w:val="22"/>
                <w:szCs w:val="22"/>
              </w:rPr>
              <w:t>_______________________</w:t>
            </w:r>
          </w:p>
          <w:p w14:paraId="69814F0F" w14:textId="77777777" w:rsidR="004C316C" w:rsidRPr="00E34956" w:rsidRDefault="00000000">
            <w:pPr>
              <w:spacing w:line="276" w:lineRule="auto"/>
              <w:jc w:val="both"/>
              <w:rPr>
                <w:rFonts w:ascii="Source Sans Pro" w:eastAsia="Arial" w:hAnsi="Source Sans Pro" w:cs="Arial"/>
                <w:sz w:val="22"/>
                <w:szCs w:val="22"/>
              </w:rPr>
            </w:pPr>
            <w:r w:rsidRPr="00E34956">
              <w:rPr>
                <w:rFonts w:ascii="Source Sans Pro" w:eastAsia="Arial" w:hAnsi="Source Sans Pro" w:cs="Arial"/>
                <w:sz w:val="22"/>
                <w:szCs w:val="22"/>
              </w:rPr>
              <w:t>Печатка:</w:t>
            </w:r>
          </w:p>
          <w:p w14:paraId="20C2DE3C" w14:textId="77777777" w:rsidR="004C316C" w:rsidRPr="00E34956" w:rsidRDefault="00000000">
            <w:pPr>
              <w:spacing w:line="276" w:lineRule="auto"/>
              <w:jc w:val="both"/>
              <w:rPr>
                <w:rFonts w:ascii="Source Sans Pro" w:eastAsia="Arial" w:hAnsi="Source Sans Pro" w:cs="Arial"/>
                <w:color w:val="808080"/>
                <w:sz w:val="18"/>
                <w:szCs w:val="18"/>
              </w:rPr>
            </w:pPr>
            <w:r w:rsidRPr="00E34956">
              <w:rPr>
                <w:rFonts w:ascii="Source Sans Pro" w:eastAsia="Arial" w:hAnsi="Source Sans Pro" w:cs="Arial"/>
                <w:color w:val="808080"/>
                <w:sz w:val="18"/>
                <w:szCs w:val="18"/>
              </w:rPr>
              <w:t>Stamp:</w:t>
            </w:r>
          </w:p>
        </w:tc>
      </w:tr>
    </w:tbl>
    <w:p w14:paraId="67B115B9" w14:textId="77777777" w:rsidR="004C316C" w:rsidRPr="00E34956" w:rsidRDefault="004C316C">
      <w:pPr>
        <w:spacing w:line="276" w:lineRule="auto"/>
        <w:rPr>
          <w:rFonts w:ascii="Source Sans Pro" w:eastAsia="Arial" w:hAnsi="Source Sans Pro" w:cs="Arial"/>
          <w:sz w:val="22"/>
          <w:szCs w:val="22"/>
        </w:rPr>
      </w:pPr>
    </w:p>
    <w:sectPr w:rsidR="004C316C" w:rsidRPr="00E34956">
      <w:headerReference w:type="default" r:id="rId14"/>
      <w:footerReference w:type="default" r:id="rId15"/>
      <w:headerReference w:type="first" r:id="rId16"/>
      <w:footerReference w:type="first" r:id="rId17"/>
      <w:pgSz w:w="11906" w:h="16838"/>
      <w:pgMar w:top="1541" w:right="720" w:bottom="720" w:left="720" w:header="709" w:footer="391"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61A1" w14:textId="77777777" w:rsidR="0084786F" w:rsidRDefault="0084786F">
      <w:r>
        <w:separator/>
      </w:r>
    </w:p>
  </w:endnote>
  <w:endnote w:type="continuationSeparator" w:id="0">
    <w:p w14:paraId="7A268EA3" w14:textId="77777777" w:rsidR="0084786F" w:rsidRDefault="0084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Georgia">
    <w:panose1 w:val="02040502050405020303"/>
    <w:charset w:val="CC"/>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49E" w14:textId="77777777" w:rsidR="004C316C" w:rsidRDefault="00000000">
    <w:pPr>
      <w:tabs>
        <w:tab w:val="left" w:pos="615"/>
        <w:tab w:val="center" w:pos="4320"/>
        <w:tab w:val="right" w:pos="8640"/>
        <w:tab w:val="right" w:pos="9356"/>
      </w:tabs>
      <w:rPr>
        <w:rFonts w:ascii="Arial" w:eastAsia="Arial" w:hAnsi="Arial" w:cs="Arial"/>
        <w:color w:val="808080"/>
        <w:sz w:val="18"/>
        <w:szCs w:val="18"/>
      </w:rPr>
    </w:pPr>
    <w:r>
      <w:rPr>
        <w:rFonts w:ascii="Arial" w:eastAsia="Arial" w:hAnsi="Arial" w:cs="Arial"/>
        <w:color w:val="808080"/>
        <w:sz w:val="18"/>
        <w:szCs w:val="18"/>
      </w:rPr>
      <w:tab/>
    </w:r>
  </w:p>
  <w:p w14:paraId="2422C3C8" w14:textId="77777777" w:rsidR="004C316C" w:rsidRDefault="004C316C">
    <w:pPr>
      <w:tabs>
        <w:tab w:val="center" w:pos="4320"/>
        <w:tab w:val="right" w:pos="8640"/>
      </w:tabs>
      <w:rPr>
        <w:rFonts w:ascii="Arial" w:eastAsia="Arial" w:hAnsi="Arial" w:cs="Arial"/>
        <w:color w:val="000000"/>
        <w:sz w:val="16"/>
        <w:szCs w:val="16"/>
      </w:rPr>
    </w:pPr>
  </w:p>
  <w:p w14:paraId="64BD9616" w14:textId="77777777" w:rsidR="004C316C" w:rsidRDefault="00000000">
    <w:pPr>
      <w:tabs>
        <w:tab w:val="left" w:pos="615"/>
        <w:tab w:val="center" w:pos="4320"/>
        <w:tab w:val="right" w:pos="8640"/>
        <w:tab w:val="right" w:pos="9356"/>
      </w:tabs>
      <w:rPr>
        <w:rFonts w:ascii="Arial" w:eastAsia="Arial" w:hAnsi="Arial" w:cs="Arial"/>
        <w:color w:val="808080"/>
        <w:sz w:val="18"/>
        <w:szCs w:val="18"/>
      </w:rPr>
    </w:pP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fldChar w:fldCharType="begin"/>
    </w:r>
    <w:r>
      <w:rPr>
        <w:rFonts w:ascii="Arial" w:eastAsia="Arial" w:hAnsi="Arial" w:cs="Arial"/>
        <w:color w:val="808080"/>
        <w:sz w:val="18"/>
        <w:szCs w:val="18"/>
      </w:rPr>
      <w:instrText xml:space="preserve"> PAGE </w:instrText>
    </w:r>
    <w:r>
      <w:rPr>
        <w:rFonts w:ascii="Arial" w:eastAsia="Arial" w:hAnsi="Arial" w:cs="Arial"/>
        <w:color w:val="808080"/>
        <w:sz w:val="18"/>
        <w:szCs w:val="18"/>
      </w:rPr>
      <w:fldChar w:fldCharType="separate"/>
    </w:r>
    <w:r>
      <w:rPr>
        <w:rFonts w:ascii="Arial" w:eastAsia="Arial" w:hAnsi="Arial" w:cs="Arial"/>
        <w:color w:val="808080"/>
        <w:sz w:val="18"/>
        <w:szCs w:val="18"/>
      </w:rPr>
      <w:t>6</w:t>
    </w:r>
    <w:r>
      <w:rPr>
        <w:rFonts w:ascii="Arial" w:eastAsia="Arial" w:hAnsi="Arial" w:cs="Arial"/>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E3D0" w14:textId="77777777" w:rsidR="004C316C" w:rsidRDefault="00000000">
    <w:pPr>
      <w:tabs>
        <w:tab w:val="left" w:pos="615"/>
        <w:tab w:val="center" w:pos="4320"/>
        <w:tab w:val="right" w:pos="8640"/>
        <w:tab w:val="right" w:pos="9356"/>
      </w:tabs>
      <w:rPr>
        <w:rFonts w:ascii="Arial" w:eastAsia="Arial" w:hAnsi="Arial" w:cs="Arial"/>
        <w:color w:val="808080"/>
        <w:sz w:val="18"/>
        <w:szCs w:val="18"/>
      </w:rPr>
    </w:pPr>
    <w:r>
      <w:rPr>
        <w:rFonts w:ascii="Arial" w:eastAsia="Arial" w:hAnsi="Arial" w:cs="Arial"/>
        <w:color w:val="808080"/>
        <w:sz w:val="18"/>
        <w:szCs w:val="18"/>
      </w:rPr>
      <w:tab/>
    </w:r>
  </w:p>
  <w:p w14:paraId="1D4772D0" w14:textId="77777777" w:rsidR="004C316C" w:rsidRDefault="004C316C">
    <w:pPr>
      <w:tabs>
        <w:tab w:val="center" w:pos="4320"/>
        <w:tab w:val="right" w:pos="8640"/>
      </w:tabs>
      <w:rPr>
        <w:rFonts w:ascii="Arial" w:eastAsia="Arial" w:hAnsi="Arial" w:cs="Arial"/>
        <w:color w:val="000000"/>
        <w:sz w:val="16"/>
        <w:szCs w:val="16"/>
      </w:rPr>
    </w:pPr>
  </w:p>
  <w:p w14:paraId="590C5DA4" w14:textId="77777777" w:rsidR="004C316C" w:rsidRDefault="00000000">
    <w:pPr>
      <w:tabs>
        <w:tab w:val="left" w:pos="615"/>
        <w:tab w:val="center" w:pos="4320"/>
        <w:tab w:val="right" w:pos="8640"/>
        <w:tab w:val="right" w:pos="9356"/>
      </w:tabs>
      <w:rPr>
        <w:rFonts w:ascii="Arial" w:eastAsia="Arial" w:hAnsi="Arial" w:cs="Arial"/>
        <w:color w:val="808080"/>
        <w:sz w:val="18"/>
        <w:szCs w:val="18"/>
      </w:rPr>
    </w:pP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fldChar w:fldCharType="begin"/>
    </w:r>
    <w:r>
      <w:rPr>
        <w:rFonts w:ascii="Arial" w:eastAsia="Arial" w:hAnsi="Arial" w:cs="Arial"/>
        <w:color w:val="808080"/>
        <w:sz w:val="18"/>
        <w:szCs w:val="18"/>
      </w:rPr>
      <w:instrText xml:space="preserve"> PAGE </w:instrText>
    </w:r>
    <w:r>
      <w:rPr>
        <w:rFonts w:ascii="Arial" w:eastAsia="Arial" w:hAnsi="Arial" w:cs="Arial"/>
        <w:color w:val="808080"/>
        <w:sz w:val="18"/>
        <w:szCs w:val="18"/>
      </w:rPr>
      <w:fldChar w:fldCharType="separate"/>
    </w:r>
    <w:r>
      <w:rPr>
        <w:rFonts w:ascii="Arial" w:eastAsia="Arial" w:hAnsi="Arial" w:cs="Arial"/>
        <w:color w:val="808080"/>
        <w:sz w:val="18"/>
        <w:szCs w:val="18"/>
      </w:rPr>
      <w:t>6</w:t>
    </w:r>
    <w:r>
      <w:rPr>
        <w:rFonts w:ascii="Arial" w:eastAsia="Arial" w:hAnsi="Arial"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731C" w14:textId="77777777" w:rsidR="0084786F" w:rsidRDefault="0084786F">
      <w:r>
        <w:separator/>
      </w:r>
    </w:p>
  </w:footnote>
  <w:footnote w:type="continuationSeparator" w:id="0">
    <w:p w14:paraId="1E3F76A1" w14:textId="77777777" w:rsidR="0084786F" w:rsidRDefault="00847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F0F0" w14:textId="77777777" w:rsidR="00E34956" w:rsidRDefault="00E34956">
    <w:pPr>
      <w:tabs>
        <w:tab w:val="center" w:pos="4320"/>
        <w:tab w:val="right" w:pos="8640"/>
      </w:tabs>
      <w:jc w:val="right"/>
      <w:rPr>
        <w:color w:val="000000"/>
      </w:rPr>
    </w:pPr>
  </w:p>
  <w:p w14:paraId="69B3C2AA" w14:textId="77777777" w:rsidR="00E34956" w:rsidRDefault="00E34956">
    <w:pPr>
      <w:tabs>
        <w:tab w:val="center" w:pos="4320"/>
        <w:tab w:val="right" w:pos="8640"/>
      </w:tabs>
      <w:jc w:val="right"/>
      <w:rPr>
        <w:color w:val="000000"/>
      </w:rPr>
    </w:pPr>
  </w:p>
  <w:p w14:paraId="200BFB37" w14:textId="77777777" w:rsidR="00E34956" w:rsidRDefault="00E34956">
    <w:pPr>
      <w:tabs>
        <w:tab w:val="center" w:pos="4320"/>
        <w:tab w:val="right" w:pos="8640"/>
      </w:tabs>
      <w:jc w:val="right"/>
      <w:rPr>
        <w:color w:val="000000"/>
      </w:rPr>
    </w:pPr>
  </w:p>
  <w:p w14:paraId="55DAA74B" w14:textId="77777777" w:rsidR="00E34956" w:rsidRDefault="00E34956">
    <w:pPr>
      <w:tabs>
        <w:tab w:val="center" w:pos="4320"/>
        <w:tab w:val="right" w:pos="8640"/>
      </w:tabs>
      <w:jc w:val="right"/>
      <w:rPr>
        <w:color w:val="000000"/>
      </w:rPr>
    </w:pPr>
  </w:p>
  <w:p w14:paraId="018243C6" w14:textId="06B12B66" w:rsidR="004C316C" w:rsidRDefault="00E34956">
    <w:pPr>
      <w:tabs>
        <w:tab w:val="center" w:pos="4320"/>
        <w:tab w:val="right" w:pos="8640"/>
      </w:tabs>
      <w:jc w:val="right"/>
      <w:rPr>
        <w:color w:val="000000"/>
      </w:rPr>
    </w:pPr>
    <w:r>
      <w:rPr>
        <w:noProof/>
        <w:color w:val="000000"/>
      </w:rPr>
      <w:drawing>
        <wp:anchor distT="0" distB="0" distL="114300" distR="114300" simplePos="0" relativeHeight="251658240" behindDoc="0" locked="0" layoutInCell="1" allowOverlap="1" wp14:anchorId="4C490A38" wp14:editId="2BA021F7">
          <wp:simplePos x="0" y="0"/>
          <wp:positionH relativeFrom="margin">
            <wp:posOffset>5961413</wp:posOffset>
          </wp:positionH>
          <wp:positionV relativeFrom="page">
            <wp:posOffset>277858</wp:posOffset>
          </wp:positionV>
          <wp:extent cx="838800" cy="838800"/>
          <wp:effectExtent l="0" t="0" r="0" b="0"/>
          <wp:wrapSquare wrapText="bothSides"/>
          <wp:docPr id="16828078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07857" name="Graphic 1682807857"/>
                  <pic:cNvPicPr/>
                </pic:nvPicPr>
                <pic:blipFill>
                  <a:blip r:embed="rId1">
                    <a:extLst>
                      <a:ext uri="{96DAC541-7B7A-43D3-8B79-37D633B846F1}">
                        <asvg:svgBlip xmlns:asvg="http://schemas.microsoft.com/office/drawing/2016/SVG/main" r:embed="rId2"/>
                      </a:ext>
                    </a:extLst>
                  </a:blip>
                  <a:stretch>
                    <a:fillRect/>
                  </a:stretch>
                </pic:blipFill>
                <pic:spPr>
                  <a:xfrm>
                    <a:off x="0" y="0"/>
                    <a:ext cx="8388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42E8" w14:textId="77777777" w:rsidR="004C316C" w:rsidRDefault="00000000">
    <w:pPr>
      <w:tabs>
        <w:tab w:val="center" w:pos="4320"/>
        <w:tab w:val="right" w:pos="8640"/>
      </w:tabs>
      <w:jc w:val="right"/>
      <w:rPr>
        <w:color w:val="000000"/>
      </w:rPr>
    </w:pPr>
    <w:r>
      <w:rPr>
        <w:noProof/>
      </w:rPr>
      <w:drawing>
        <wp:inline distT="0" distB="0" distL="0" distR="0" wp14:anchorId="4807AA67" wp14:editId="69211EBC">
          <wp:extent cx="1603375" cy="40259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1603375" cy="402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AC0"/>
    <w:multiLevelType w:val="multilevel"/>
    <w:tmpl w:val="44B672CC"/>
    <w:lvl w:ilvl="0">
      <w:start w:val="1"/>
      <w:numFmt w:val="bullet"/>
      <w:pStyle w:val="Heading1"/>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76B97125"/>
    <w:multiLevelType w:val="multilevel"/>
    <w:tmpl w:val="F272AC92"/>
    <w:lvl w:ilvl="0">
      <w:start w:val="1"/>
      <w:numFmt w:val="bullet"/>
      <w:pStyle w:val="Heading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58746118">
    <w:abstractNumId w:val="0"/>
  </w:num>
  <w:num w:numId="2" w16cid:durableId="1589923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C"/>
    <w:rsid w:val="00000338"/>
    <w:rsid w:val="000309CE"/>
    <w:rsid w:val="00034E00"/>
    <w:rsid w:val="00042AF9"/>
    <w:rsid w:val="00090D13"/>
    <w:rsid w:val="000A471E"/>
    <w:rsid w:val="000D567E"/>
    <w:rsid w:val="000F7BC0"/>
    <w:rsid w:val="00122A6A"/>
    <w:rsid w:val="0012425F"/>
    <w:rsid w:val="00135C3D"/>
    <w:rsid w:val="0014742E"/>
    <w:rsid w:val="001615D1"/>
    <w:rsid w:val="0016604F"/>
    <w:rsid w:val="001856F9"/>
    <w:rsid w:val="0019677A"/>
    <w:rsid w:val="001A0910"/>
    <w:rsid w:val="001A27A7"/>
    <w:rsid w:val="001D2FC3"/>
    <w:rsid w:val="001D2FF4"/>
    <w:rsid w:val="001D5004"/>
    <w:rsid w:val="001E0765"/>
    <w:rsid w:val="001E7002"/>
    <w:rsid w:val="001F33BB"/>
    <w:rsid w:val="001F4D22"/>
    <w:rsid w:val="002A2896"/>
    <w:rsid w:val="002B37E6"/>
    <w:rsid w:val="002B5693"/>
    <w:rsid w:val="002D4C0F"/>
    <w:rsid w:val="002F0D5E"/>
    <w:rsid w:val="0030003C"/>
    <w:rsid w:val="003037DB"/>
    <w:rsid w:val="00303A5D"/>
    <w:rsid w:val="00307402"/>
    <w:rsid w:val="00311BC8"/>
    <w:rsid w:val="0032462F"/>
    <w:rsid w:val="003310B3"/>
    <w:rsid w:val="00335E09"/>
    <w:rsid w:val="003578BF"/>
    <w:rsid w:val="00372218"/>
    <w:rsid w:val="00372C0E"/>
    <w:rsid w:val="0039379C"/>
    <w:rsid w:val="003B0A29"/>
    <w:rsid w:val="003C0BBA"/>
    <w:rsid w:val="003C3202"/>
    <w:rsid w:val="003D41DB"/>
    <w:rsid w:val="003D5992"/>
    <w:rsid w:val="004022B2"/>
    <w:rsid w:val="004055CA"/>
    <w:rsid w:val="00415EDA"/>
    <w:rsid w:val="00420630"/>
    <w:rsid w:val="00484A95"/>
    <w:rsid w:val="004C316C"/>
    <w:rsid w:val="004C370E"/>
    <w:rsid w:val="004C7CC0"/>
    <w:rsid w:val="004D3D60"/>
    <w:rsid w:val="004D437D"/>
    <w:rsid w:val="004E3406"/>
    <w:rsid w:val="00564664"/>
    <w:rsid w:val="00572020"/>
    <w:rsid w:val="00574C57"/>
    <w:rsid w:val="00595009"/>
    <w:rsid w:val="005E5E1C"/>
    <w:rsid w:val="005F22FF"/>
    <w:rsid w:val="00606D59"/>
    <w:rsid w:val="00612DFF"/>
    <w:rsid w:val="00616491"/>
    <w:rsid w:val="00650C03"/>
    <w:rsid w:val="00666B7C"/>
    <w:rsid w:val="0066726F"/>
    <w:rsid w:val="006673B9"/>
    <w:rsid w:val="006708FB"/>
    <w:rsid w:val="00672DC2"/>
    <w:rsid w:val="0069014C"/>
    <w:rsid w:val="006B3875"/>
    <w:rsid w:val="006D7FE6"/>
    <w:rsid w:val="006E563A"/>
    <w:rsid w:val="007169AE"/>
    <w:rsid w:val="00735A8E"/>
    <w:rsid w:val="007857DB"/>
    <w:rsid w:val="00786652"/>
    <w:rsid w:val="00786EE8"/>
    <w:rsid w:val="007A5D9D"/>
    <w:rsid w:val="007C5CFA"/>
    <w:rsid w:val="007F1E80"/>
    <w:rsid w:val="008263BD"/>
    <w:rsid w:val="00830266"/>
    <w:rsid w:val="00842007"/>
    <w:rsid w:val="0084786F"/>
    <w:rsid w:val="00852CDD"/>
    <w:rsid w:val="0087026B"/>
    <w:rsid w:val="00873446"/>
    <w:rsid w:val="00897946"/>
    <w:rsid w:val="008C0C1E"/>
    <w:rsid w:val="008C0FEA"/>
    <w:rsid w:val="008E4A4E"/>
    <w:rsid w:val="009065FF"/>
    <w:rsid w:val="00917756"/>
    <w:rsid w:val="00943B83"/>
    <w:rsid w:val="00962BBA"/>
    <w:rsid w:val="00997A7C"/>
    <w:rsid w:val="009A4FBA"/>
    <w:rsid w:val="009D731A"/>
    <w:rsid w:val="009E2D4A"/>
    <w:rsid w:val="00A01AF8"/>
    <w:rsid w:val="00A24BD7"/>
    <w:rsid w:val="00A511E5"/>
    <w:rsid w:val="00A9269A"/>
    <w:rsid w:val="00A97BA2"/>
    <w:rsid w:val="00AB6B0F"/>
    <w:rsid w:val="00AD18DA"/>
    <w:rsid w:val="00AF2CF7"/>
    <w:rsid w:val="00B12CEB"/>
    <w:rsid w:val="00B25743"/>
    <w:rsid w:val="00B26486"/>
    <w:rsid w:val="00B84E51"/>
    <w:rsid w:val="00B96949"/>
    <w:rsid w:val="00BD5625"/>
    <w:rsid w:val="00BF5F1C"/>
    <w:rsid w:val="00C26809"/>
    <w:rsid w:val="00C40F6E"/>
    <w:rsid w:val="00C547AB"/>
    <w:rsid w:val="00C738D3"/>
    <w:rsid w:val="00C85101"/>
    <w:rsid w:val="00CB2619"/>
    <w:rsid w:val="00CC343C"/>
    <w:rsid w:val="00CC4B02"/>
    <w:rsid w:val="00CD24E7"/>
    <w:rsid w:val="00CD465B"/>
    <w:rsid w:val="00D00A0A"/>
    <w:rsid w:val="00D054F1"/>
    <w:rsid w:val="00D25CE1"/>
    <w:rsid w:val="00D332BE"/>
    <w:rsid w:val="00D36C80"/>
    <w:rsid w:val="00D42A3F"/>
    <w:rsid w:val="00D505BA"/>
    <w:rsid w:val="00D5342F"/>
    <w:rsid w:val="00D61959"/>
    <w:rsid w:val="00D853C7"/>
    <w:rsid w:val="00DA5B24"/>
    <w:rsid w:val="00DC3CEA"/>
    <w:rsid w:val="00DF3A65"/>
    <w:rsid w:val="00DF6B70"/>
    <w:rsid w:val="00E34956"/>
    <w:rsid w:val="00E5078F"/>
    <w:rsid w:val="00E60C60"/>
    <w:rsid w:val="00E84CEF"/>
    <w:rsid w:val="00E92C3D"/>
    <w:rsid w:val="00EC3C43"/>
    <w:rsid w:val="00F11B9C"/>
    <w:rsid w:val="00F235F2"/>
    <w:rsid w:val="00F435DC"/>
    <w:rsid w:val="00F462FB"/>
    <w:rsid w:val="00F55788"/>
    <w:rsid w:val="00F55DF3"/>
    <w:rsid w:val="00F57FE8"/>
    <w:rsid w:val="00F74A19"/>
    <w:rsid w:val="00F92147"/>
    <w:rsid w:val="00F93467"/>
    <w:rsid w:val="00FA3DA9"/>
    <w:rsid w:val="00FA5D84"/>
    <w:rsid w:val="00FA61B1"/>
    <w:rsid w:val="00FD3C01"/>
    <w:rsid w:val="00FE083B"/>
    <w:rsid w:val="00FF1FA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7A943"/>
  <w15:docId w15:val="{CA27C8B5-C23E-4BEE-8880-8ADC5D31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D6"/>
    <w:rPr>
      <w:lang w:val="en-US" w:eastAsia="en-US"/>
    </w:rPr>
  </w:style>
  <w:style w:type="paragraph" w:styleId="Heading1">
    <w:name w:val="heading 1"/>
    <w:basedOn w:val="Normal"/>
    <w:next w:val="Normal"/>
    <w:link w:val="Heading1Char"/>
    <w:uiPriority w:val="9"/>
    <w:qFormat/>
    <w:rsid w:val="00561DF7"/>
    <w:pPr>
      <w:keepNext/>
      <w:numPr>
        <w:numId w:val="1"/>
      </w:numPr>
      <w:spacing w:before="240" w:after="240"/>
      <w:outlineLvl w:val="0"/>
    </w:pPr>
    <w:rPr>
      <w:rFonts w:ascii="Arial" w:hAnsi="Arial"/>
      <w:b/>
      <w:kern w:val="2"/>
      <w:sz w:val="22"/>
      <w:szCs w:val="22"/>
    </w:rPr>
  </w:style>
  <w:style w:type="paragraph" w:styleId="Heading2">
    <w:name w:val="heading 2"/>
    <w:basedOn w:val="Normal"/>
    <w:next w:val="Normal"/>
    <w:link w:val="Heading2Char"/>
    <w:uiPriority w:val="9"/>
    <w:semiHidden/>
    <w:unhideWhenUsed/>
    <w:qFormat/>
    <w:rsid w:val="00561DF7"/>
    <w:pPr>
      <w:keepNext/>
      <w:numPr>
        <w:numId w:val="2"/>
      </w:numPr>
      <w:spacing w:before="120" w:after="60"/>
      <w:jc w:val="both"/>
      <w:outlineLvl w:val="1"/>
    </w:pPr>
    <w:rPr>
      <w:rFonts w:ascii="Arial" w:hAnsi="Arial"/>
      <w:sz w:val="22"/>
      <w:szCs w:val="28"/>
      <w:lang w:val="fr-CH"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A580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B555D6"/>
    <w:rPr>
      <w:rFonts w:ascii="Tahoma" w:eastAsia="Times New Roman" w:hAnsi="Tahoma" w:cs="Tahoma"/>
      <w:sz w:val="16"/>
      <w:szCs w:val="16"/>
      <w:lang w:val="en-US"/>
    </w:rPr>
  </w:style>
  <w:style w:type="character" w:styleId="PageNumber">
    <w:name w:val="page number"/>
    <w:basedOn w:val="DefaultParagraphFont"/>
    <w:qFormat/>
    <w:rsid w:val="00AE68B5"/>
  </w:style>
  <w:style w:type="character" w:customStyle="1" w:styleId="FooterChar">
    <w:name w:val="Footer Char"/>
    <w:link w:val="Footer"/>
    <w:uiPriority w:val="99"/>
    <w:qFormat/>
    <w:rsid w:val="00A65F39"/>
    <w:rPr>
      <w:rFonts w:ascii="Times New Roman" w:eastAsia="Times New Roman" w:hAnsi="Times New Roman"/>
      <w:sz w:val="24"/>
      <w:szCs w:val="24"/>
      <w:lang w:val="en-US" w:eastAsia="en-US"/>
    </w:rPr>
  </w:style>
  <w:style w:type="character" w:styleId="Hyperlink">
    <w:name w:val="Hyperlink"/>
    <w:uiPriority w:val="99"/>
    <w:unhideWhenUsed/>
    <w:rsid w:val="00E51CBC"/>
    <w:rPr>
      <w:color w:val="0563C1"/>
      <w:u w:val="single"/>
    </w:rPr>
  </w:style>
  <w:style w:type="character" w:styleId="FollowedHyperlink">
    <w:name w:val="FollowedHyperlink"/>
    <w:uiPriority w:val="99"/>
    <w:semiHidden/>
    <w:unhideWhenUsed/>
    <w:rsid w:val="00E51CBC"/>
    <w:rPr>
      <w:color w:val="954F72"/>
      <w:u w:val="single"/>
    </w:rPr>
  </w:style>
  <w:style w:type="character" w:customStyle="1" w:styleId="HeaderChar">
    <w:name w:val="Header Char"/>
    <w:link w:val="Header"/>
    <w:uiPriority w:val="99"/>
    <w:qFormat/>
    <w:rsid w:val="00AE786C"/>
    <w:rPr>
      <w:rFonts w:ascii="Times New Roman" w:eastAsia="Times New Roman" w:hAnsi="Times New Roman"/>
      <w:sz w:val="24"/>
      <w:szCs w:val="24"/>
      <w:lang w:val="en-US" w:eastAsia="en-US"/>
    </w:rPr>
  </w:style>
  <w:style w:type="character" w:styleId="CommentReference">
    <w:name w:val="annotation reference"/>
    <w:uiPriority w:val="99"/>
    <w:semiHidden/>
    <w:unhideWhenUsed/>
    <w:qFormat/>
    <w:rsid w:val="00EB2622"/>
    <w:rPr>
      <w:sz w:val="16"/>
      <w:szCs w:val="16"/>
    </w:rPr>
  </w:style>
  <w:style w:type="character" w:customStyle="1" w:styleId="CommentTextChar">
    <w:name w:val="Comment Text Char"/>
    <w:link w:val="CommentText"/>
    <w:uiPriority w:val="99"/>
    <w:semiHidden/>
    <w:qFormat/>
    <w:rsid w:val="00EB2622"/>
    <w:rPr>
      <w:rFonts w:ascii="Times New Roman" w:eastAsia="Times New Roman" w:hAnsi="Times New Roman"/>
      <w:lang w:val="en-US" w:eastAsia="en-US"/>
    </w:rPr>
  </w:style>
  <w:style w:type="character" w:customStyle="1" w:styleId="CommentSubjectChar">
    <w:name w:val="Comment Subject Char"/>
    <w:link w:val="CommentSubject"/>
    <w:uiPriority w:val="99"/>
    <w:semiHidden/>
    <w:qFormat/>
    <w:rsid w:val="00EB2622"/>
    <w:rPr>
      <w:rFonts w:ascii="Times New Roman" w:eastAsia="Times New Roman" w:hAnsi="Times New Roman"/>
      <w:b/>
      <w:bCs/>
      <w:lang w:val="en-US" w:eastAsia="en-US"/>
    </w:rPr>
  </w:style>
  <w:style w:type="character" w:customStyle="1" w:styleId="Heading1Char">
    <w:name w:val="Heading 1 Char"/>
    <w:link w:val="Heading1"/>
    <w:qFormat/>
    <w:rsid w:val="00561DF7"/>
    <w:rPr>
      <w:rFonts w:ascii="Arial" w:eastAsia="Times New Roman" w:hAnsi="Arial"/>
      <w:b/>
      <w:kern w:val="2"/>
      <w:sz w:val="22"/>
      <w:szCs w:val="22"/>
      <w:lang w:val="en-US" w:eastAsia="en-US"/>
    </w:rPr>
  </w:style>
  <w:style w:type="character" w:customStyle="1" w:styleId="Heading2Char">
    <w:name w:val="Heading 2 Char"/>
    <w:link w:val="Heading2"/>
    <w:qFormat/>
    <w:rsid w:val="00561DF7"/>
    <w:rPr>
      <w:rFonts w:ascii="Arial" w:eastAsia="Times New Roman" w:hAnsi="Arial"/>
      <w:sz w:val="22"/>
      <w:szCs w:val="28"/>
      <w:lang w:val="fr-CH" w:eastAsia="en-GB"/>
    </w:rPr>
  </w:style>
  <w:style w:type="character" w:customStyle="1" w:styleId="text-justifyChar">
    <w:name w:val="text-justify Char"/>
    <w:link w:val="text-justify"/>
    <w:uiPriority w:val="99"/>
    <w:qFormat/>
    <w:rsid w:val="00561DF7"/>
    <w:rPr>
      <w:rFonts w:ascii="Arial" w:eastAsia="Times New Roman" w:hAnsi="Arial" w:cs="Arial"/>
      <w:sz w:val="24"/>
      <w:szCs w:val="24"/>
      <w:lang w:val="fr-CH" w:eastAsia="en-US"/>
    </w:rPr>
  </w:style>
  <w:style w:type="character" w:customStyle="1" w:styleId="apple-converted-space">
    <w:name w:val="apple-converted-space"/>
    <w:qFormat/>
    <w:rsid w:val="00561DF7"/>
  </w:style>
  <w:style w:type="character" w:customStyle="1" w:styleId="Heading6Char">
    <w:name w:val="Heading 6 Char"/>
    <w:link w:val="Heading6"/>
    <w:uiPriority w:val="99"/>
    <w:qFormat/>
    <w:rsid w:val="00BA5803"/>
    <w:rPr>
      <w:rFonts w:ascii="Calibri" w:eastAsia="Times New Roman" w:hAnsi="Calibri" w:cs="Times New Roman"/>
      <w:b/>
      <w:bCs/>
      <w:sz w:val="22"/>
      <w:szCs w:val="22"/>
      <w:lang w:val="en-US" w:eastAsia="en-US"/>
    </w:rPr>
  </w:style>
  <w:style w:type="character" w:customStyle="1" w:styleId="HTMLPreformattedChar">
    <w:name w:val="HTML Preformatted Char"/>
    <w:link w:val="HTMLPreformatted"/>
    <w:uiPriority w:val="99"/>
    <w:qFormat/>
    <w:rsid w:val="005D4147"/>
    <w:rPr>
      <w:rFonts w:ascii="Courier New" w:eastAsia="Times New Roman" w:hAnsi="Courier New" w:cs="Courier New"/>
    </w:rPr>
  </w:style>
  <w:style w:type="character" w:customStyle="1" w:styleId="1">
    <w:name w:val="Неразрешенное упоминание1"/>
    <w:basedOn w:val="DefaultParagraphFont"/>
    <w:uiPriority w:val="99"/>
    <w:semiHidden/>
    <w:unhideWhenUsed/>
    <w:qFormat/>
    <w:rsid w:val="006E7B72"/>
    <w:rPr>
      <w:color w:val="605E5C"/>
      <w:shd w:val="clear" w:color="auto" w:fill="E1DFDD"/>
    </w:rPr>
  </w:style>
  <w:style w:type="character" w:customStyle="1" w:styleId="2">
    <w:name w:val="Неразрешенное упоминание2"/>
    <w:basedOn w:val="DefaultParagraphFont"/>
    <w:uiPriority w:val="99"/>
    <w:semiHidden/>
    <w:unhideWhenUsed/>
    <w:qFormat/>
    <w:rsid w:val="00F347A3"/>
    <w:rPr>
      <w:color w:val="605E5C"/>
      <w:shd w:val="clear" w:color="auto" w:fill="E1DFDD"/>
    </w:rPr>
  </w:style>
  <w:style w:type="character" w:customStyle="1" w:styleId="10">
    <w:name w:val="Незакрита згадка1"/>
    <w:basedOn w:val="DefaultParagraphFont"/>
    <w:uiPriority w:val="99"/>
    <w:semiHidden/>
    <w:unhideWhenUsed/>
    <w:qFormat/>
    <w:rsid w:val="00F06C1F"/>
    <w:rPr>
      <w:color w:val="605E5C"/>
      <w:shd w:val="clear" w:color="auto" w:fill="E1DFDD"/>
    </w:rPr>
  </w:style>
  <w:style w:type="character" w:styleId="UnresolvedMention">
    <w:name w:val="Unresolved Mention"/>
    <w:basedOn w:val="DefaultParagraphFont"/>
    <w:uiPriority w:val="99"/>
    <w:semiHidden/>
    <w:unhideWhenUsed/>
    <w:qFormat/>
    <w:rsid w:val="009D0F80"/>
    <w:rPr>
      <w:color w:val="605E5C"/>
      <w:shd w:val="clear" w:color="auto" w:fill="E1DFDD"/>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B555D6"/>
    <w:rPr>
      <w:rFonts w:ascii="Tahoma" w:hAnsi="Tahoma"/>
      <w:sz w:val="16"/>
      <w:szCs w:val="16"/>
    </w:rPr>
  </w:style>
  <w:style w:type="paragraph" w:styleId="ListParagraph">
    <w:name w:val="List Paragraph"/>
    <w:basedOn w:val="Normal"/>
    <w:uiPriority w:val="99"/>
    <w:qFormat/>
    <w:rsid w:val="00B555D6"/>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rsid w:val="00622D76"/>
    <w:pPr>
      <w:tabs>
        <w:tab w:val="center" w:pos="4320"/>
        <w:tab w:val="right" w:pos="8640"/>
      </w:tabs>
    </w:pPr>
  </w:style>
  <w:style w:type="paragraph" w:styleId="Footer">
    <w:name w:val="footer"/>
    <w:basedOn w:val="Normal"/>
    <w:link w:val="FooterChar"/>
    <w:uiPriority w:val="99"/>
    <w:rsid w:val="00622D76"/>
    <w:pPr>
      <w:tabs>
        <w:tab w:val="center" w:pos="4320"/>
        <w:tab w:val="right" w:pos="8640"/>
      </w:tabs>
    </w:pPr>
  </w:style>
  <w:style w:type="paragraph" w:styleId="NormalWeb">
    <w:name w:val="Normal (Web)"/>
    <w:basedOn w:val="Normal"/>
    <w:uiPriority w:val="99"/>
    <w:qFormat/>
    <w:rsid w:val="007C1AF3"/>
    <w:pPr>
      <w:spacing w:beforeAutospacing="1" w:afterAutospacing="1"/>
    </w:pPr>
    <w:rPr>
      <w:lang w:val="ru-RU" w:eastAsia="ru-RU"/>
    </w:rPr>
  </w:style>
  <w:style w:type="paragraph" w:styleId="CommentText">
    <w:name w:val="annotation text"/>
    <w:basedOn w:val="Normal"/>
    <w:link w:val="CommentTextChar"/>
    <w:uiPriority w:val="99"/>
    <w:semiHidden/>
    <w:unhideWhenUsed/>
    <w:qFormat/>
    <w:rsid w:val="00EB2622"/>
    <w:rPr>
      <w:sz w:val="20"/>
      <w:szCs w:val="20"/>
    </w:rPr>
  </w:style>
  <w:style w:type="paragraph" w:styleId="CommentSubject">
    <w:name w:val="annotation subject"/>
    <w:basedOn w:val="CommentText"/>
    <w:next w:val="CommentText"/>
    <w:link w:val="CommentSubjectChar"/>
    <w:uiPriority w:val="99"/>
    <w:semiHidden/>
    <w:unhideWhenUsed/>
    <w:qFormat/>
    <w:rsid w:val="00EB2622"/>
    <w:rPr>
      <w:b/>
      <w:bCs/>
    </w:rPr>
  </w:style>
  <w:style w:type="paragraph" w:customStyle="1" w:styleId="text-justify">
    <w:name w:val="text-justify"/>
    <w:basedOn w:val="Normal"/>
    <w:link w:val="text-justifyChar"/>
    <w:uiPriority w:val="99"/>
    <w:qFormat/>
    <w:rsid w:val="00561DF7"/>
    <w:pPr>
      <w:jc w:val="both"/>
    </w:pPr>
    <w:rPr>
      <w:rFonts w:ascii="Arial" w:hAnsi="Arial"/>
      <w:lang w:val="fr-CH"/>
    </w:rPr>
  </w:style>
  <w:style w:type="paragraph" w:styleId="HTMLPreformatted">
    <w:name w:val="HTML Preformatted"/>
    <w:basedOn w:val="Normal"/>
    <w:link w:val="HTMLPreformattedChar"/>
    <w:uiPriority w:val="99"/>
    <w:unhideWhenUsed/>
    <w:qFormat/>
    <w:rsid w:val="005D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Revision">
    <w:name w:val="Revision"/>
    <w:uiPriority w:val="99"/>
    <w:semiHidden/>
    <w:qFormat/>
    <w:rsid w:val="007D7756"/>
    <w:rPr>
      <w:lang w:val="en-US" w:eastAsia="en-US"/>
    </w:rPr>
  </w:style>
  <w:style w:type="paragraph" w:customStyle="1" w:styleId="Paragraph">
    <w:name w:val="* Paragraph"/>
    <w:uiPriority w:val="99"/>
    <w:qFormat/>
    <w:rsid w:val="00554989"/>
    <w:pPr>
      <w:widowControl w:val="0"/>
      <w:spacing w:line="240" w:lineRule="atLeast"/>
    </w:pPr>
    <w:rPr>
      <w:rFonts w:ascii="Courier New" w:hAnsi="Courier New" w:cs="Courier New"/>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0">
    <w:name w:val="Normal0"/>
    <w:qFormat/>
    <w:rsid w:val="00D45752"/>
    <w:rPr>
      <w:lang w:val="en-US"/>
    </w:r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39"/>
    <w:rsid w:val="009C5E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сетка 1 светлая1"/>
    <w:basedOn w:val="TableNormal"/>
    <w:uiPriority w:val="46"/>
    <w:rsid w:val="0096341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marttender.biz" TargetMode="External"/><Relationship Id="rId13" Type="http://schemas.openxmlformats.org/officeDocument/2006/relationships/image" Target="cid:fb81593da8ee4e9dac8a0a60c40d662b@open-xchang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na.murat@arche-nov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smarttender.bi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prykhodko@arche-nova.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HvsS1X9hBIEzVJMHMwvKIXIMCvA==">AMUW2mV5q/s3QcLx3BNbDTxV47Iz9mC34me5ZIPviiUL1+/HqVi5Zs7FHlnUwK/OxRY+sTP0rZXT3TQ9tBPoBlFOHwlhqS8JCrgLsuGfuJ7aZAjqFGTVJnJS7429Vfrqj1A3rxluItSqHx3MWteYQ6uYlWYeYKTpapsz8G05ZVeF6IT899i+ovc=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3044</Words>
  <Characters>17351</Characters>
  <Application>Microsoft Office Word</Application>
  <DocSecurity>0</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Malteser International</dc:creator>
  <dc:description/>
  <cp:lastModifiedBy>Maryna Murat</cp:lastModifiedBy>
  <cp:revision>140</cp:revision>
  <dcterms:created xsi:type="dcterms:W3CDTF">2022-08-31T06:34:00Z</dcterms:created>
  <dcterms:modified xsi:type="dcterms:W3CDTF">2026-01-30T14:29:00Z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55c1c5df6238f306103e12a188e7b675c772585b577d2b0e47f948acafacf25c</vt:lpwstr>
  </property>
</Properties>
</file>