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17F5" w:rsidRDefault="00755AFE" w:rsidP="007D17F5">
      <w:pPr>
        <w:spacing w:after="0" w:line="240" w:lineRule="auto"/>
        <w:jc w:val="right"/>
        <w:rPr>
          <w:rFonts w:ascii="Times New Roman" w:eastAsia="Times New Roman" w:hAnsi="Times New Roman" w:cs="Times New Roman"/>
          <w:b/>
          <w:sz w:val="24"/>
          <w:szCs w:val="24"/>
        </w:rPr>
      </w:pPr>
      <w:bookmarkStart w:id="0" w:name="_Hlk205542362"/>
      <w:bookmarkStart w:id="1" w:name="_GoBack"/>
      <w:bookmarkEnd w:id="1"/>
      <w:r>
        <w:rPr>
          <w:rFonts w:ascii="Times New Roman" w:eastAsia="Times New Roman" w:hAnsi="Times New Roman" w:cs="Times New Roman"/>
          <w:b/>
          <w:sz w:val="24"/>
          <w:szCs w:val="24"/>
        </w:rPr>
        <w:t xml:space="preserve">Додаток </w:t>
      </w:r>
      <w:r w:rsidR="007D17F5">
        <w:rPr>
          <w:rFonts w:ascii="Times New Roman" w:eastAsia="Times New Roman" w:hAnsi="Times New Roman" w:cs="Times New Roman"/>
          <w:b/>
          <w:sz w:val="24"/>
          <w:szCs w:val="24"/>
        </w:rPr>
        <w:t>3</w:t>
      </w:r>
    </w:p>
    <w:p w:rsidR="00755AFE" w:rsidRDefault="007D17F5" w:rsidP="007D17F5">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b/>
          <w:sz w:val="24"/>
          <w:szCs w:val="24"/>
        </w:rPr>
        <w:t>До тендерної документації</w:t>
      </w:r>
    </w:p>
    <w:bookmarkEnd w:id="0"/>
    <w:p w:rsidR="007F7EDA" w:rsidRDefault="007F7EDA">
      <w:pPr>
        <w:spacing w:after="0" w:line="240" w:lineRule="auto"/>
        <w:ind w:left="-567" w:firstLine="709"/>
        <w:jc w:val="center"/>
        <w:rPr>
          <w:rFonts w:ascii="Times New Roman" w:eastAsia="Times New Roman" w:hAnsi="Times New Roman" w:cs="Times New Roman"/>
          <w:b/>
          <w:sz w:val="24"/>
          <w:szCs w:val="24"/>
        </w:rPr>
      </w:pPr>
    </w:p>
    <w:p w:rsidR="007F7EDA" w:rsidRDefault="007D1A1F">
      <w:pPr>
        <w:spacing w:after="0" w:line="240" w:lineRule="auto"/>
        <w:ind w:left="-567" w:firstLine="709"/>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ПРО</w:t>
      </w:r>
      <w:r w:rsidR="0072171A">
        <w:rPr>
          <w:rFonts w:ascii="Times New Roman" w:eastAsia="Times New Roman" w:hAnsi="Times New Roman" w:cs="Times New Roman"/>
          <w:b/>
          <w:sz w:val="24"/>
          <w:szCs w:val="24"/>
        </w:rPr>
        <w:t>Є</w:t>
      </w:r>
      <w:r>
        <w:rPr>
          <w:rFonts w:ascii="Times New Roman" w:eastAsia="Times New Roman" w:hAnsi="Times New Roman" w:cs="Times New Roman"/>
          <w:b/>
          <w:sz w:val="24"/>
          <w:szCs w:val="24"/>
        </w:rPr>
        <w:t>КТ ДОГОВОРУ</w:t>
      </w:r>
    </w:p>
    <w:p w:rsidR="007F7EDA" w:rsidRDefault="007D1A1F">
      <w:pPr>
        <w:spacing w:after="0" w:line="240" w:lineRule="auto"/>
        <w:ind w:left="-567" w:firstLine="709"/>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 постачання товару</w:t>
      </w:r>
    </w:p>
    <w:p w:rsidR="007F7EDA" w:rsidRDefault="007F7EDA">
      <w:pPr>
        <w:spacing w:after="0" w:line="240" w:lineRule="auto"/>
        <w:ind w:left="-567" w:firstLine="709"/>
        <w:jc w:val="center"/>
        <w:rPr>
          <w:rFonts w:ascii="Times New Roman" w:eastAsia="Times New Roman" w:hAnsi="Times New Roman" w:cs="Times New Roman"/>
          <w:sz w:val="24"/>
          <w:szCs w:val="24"/>
        </w:rPr>
      </w:pPr>
    </w:p>
    <w:p w:rsidR="000D5736" w:rsidRDefault="000D5736">
      <w:pPr>
        <w:spacing w:after="0" w:line="240" w:lineRule="auto"/>
        <w:ind w:left="-567"/>
        <w:rPr>
          <w:rFonts w:ascii="Times New Roman" w:eastAsia="Times New Roman" w:hAnsi="Times New Roman" w:cs="Times New Roman"/>
          <w:sz w:val="24"/>
          <w:szCs w:val="24"/>
        </w:rPr>
      </w:pPr>
    </w:p>
    <w:p w:rsidR="007F7EDA" w:rsidRDefault="007D1A1F">
      <w:pPr>
        <w:spacing w:after="0" w:line="240" w:lineRule="auto"/>
        <w:ind w:left="-567"/>
        <w:rPr>
          <w:rFonts w:ascii="Times New Roman" w:eastAsia="Times New Roman" w:hAnsi="Times New Roman" w:cs="Times New Roman"/>
          <w:sz w:val="24"/>
          <w:szCs w:val="24"/>
        </w:rPr>
      </w:pPr>
      <w:r>
        <w:rPr>
          <w:rFonts w:ascii="Times New Roman" w:eastAsia="Times New Roman" w:hAnsi="Times New Roman" w:cs="Times New Roman"/>
          <w:sz w:val="24"/>
          <w:szCs w:val="24"/>
        </w:rPr>
        <w:t>м. Миколаїв</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925D11">
        <w:rPr>
          <w:rFonts w:ascii="Times New Roman" w:eastAsia="Times New Roman" w:hAnsi="Times New Roman" w:cs="Times New Roman"/>
          <w:sz w:val="24"/>
          <w:szCs w:val="24"/>
        </w:rPr>
        <w:tab/>
      </w:r>
      <w:r w:rsidR="00925D11">
        <w:rPr>
          <w:rFonts w:ascii="Times New Roman" w:eastAsia="Times New Roman" w:hAnsi="Times New Roman" w:cs="Times New Roman"/>
          <w:sz w:val="24"/>
          <w:szCs w:val="24"/>
        </w:rPr>
        <w:tab/>
      </w:r>
      <w:r w:rsidR="00925D11">
        <w:rPr>
          <w:rFonts w:ascii="Times New Roman" w:eastAsia="Times New Roman" w:hAnsi="Times New Roman" w:cs="Times New Roman"/>
          <w:sz w:val="24"/>
          <w:szCs w:val="24"/>
        </w:rPr>
        <w:tab/>
      </w:r>
      <w:r w:rsidR="00925D11">
        <w:rPr>
          <w:rFonts w:ascii="Times New Roman" w:eastAsia="Times New Roman" w:hAnsi="Times New Roman" w:cs="Times New Roman"/>
          <w:sz w:val="24"/>
          <w:szCs w:val="24"/>
        </w:rPr>
        <w:tab/>
      </w:r>
      <w:r>
        <w:rPr>
          <w:rFonts w:ascii="Times New Roman" w:eastAsia="Times New Roman" w:hAnsi="Times New Roman" w:cs="Times New Roman"/>
          <w:sz w:val="24"/>
          <w:szCs w:val="24"/>
        </w:rPr>
        <w:t>"___"_________ 202</w:t>
      </w:r>
      <w:r w:rsidR="00950E2D">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року</w:t>
      </w:r>
    </w:p>
    <w:p w:rsidR="000D5736" w:rsidRDefault="000D5736">
      <w:pPr>
        <w:spacing w:after="0" w:line="240" w:lineRule="auto"/>
        <w:ind w:left="-567"/>
        <w:rPr>
          <w:rFonts w:ascii="Times New Roman" w:eastAsia="Times New Roman" w:hAnsi="Times New Roman" w:cs="Times New Roman"/>
          <w:sz w:val="24"/>
          <w:szCs w:val="24"/>
        </w:rPr>
      </w:pPr>
    </w:p>
    <w:p w:rsidR="007F7EDA" w:rsidRDefault="007F7EDA">
      <w:pPr>
        <w:spacing w:after="0" w:line="240" w:lineRule="auto"/>
        <w:ind w:left="-567"/>
        <w:rPr>
          <w:rFonts w:ascii="Times New Roman" w:eastAsia="Times New Roman" w:hAnsi="Times New Roman" w:cs="Times New Roman"/>
          <w:sz w:val="24"/>
          <w:szCs w:val="24"/>
        </w:rPr>
      </w:pPr>
    </w:p>
    <w:p w:rsidR="007F7EDA" w:rsidRPr="001F4FBF" w:rsidRDefault="00210817">
      <w:pPr>
        <w:spacing w:after="0" w:line="240" w:lineRule="auto"/>
        <w:ind w:left="-567" w:firstLine="709"/>
        <w:jc w:val="both"/>
        <w:rPr>
          <w:rFonts w:ascii="Times New Roman" w:eastAsia="Times New Roman" w:hAnsi="Times New Roman" w:cs="Times New Roman"/>
          <w:sz w:val="24"/>
          <w:szCs w:val="24"/>
        </w:rPr>
      </w:pPr>
      <w:r w:rsidRPr="001F4FBF">
        <w:rPr>
          <w:rFonts w:ascii="Times New Roman" w:hAnsi="Times New Roman" w:cs="Times New Roman"/>
          <w:bCs/>
          <w:color w:val="000000"/>
          <w:sz w:val="24"/>
          <w:szCs w:val="24"/>
          <w:lang w:eastAsia="uk-UA" w:bidi="uk-UA"/>
        </w:rPr>
        <w:t>ГРОМАДСЬКА ОРГАНІЗАЦІЯ "АСОЦІАЦІЯ ВИПУСКНИКІВ НАЦІОНАЛЬНОГО УНІВЕРСИТЕТУ КОРАБЛЕБУДУВАННЯ ІМЕНІ АДМІРАЛА МАКАРОВА"</w:t>
      </w:r>
      <w:r w:rsidRPr="001F4FBF">
        <w:rPr>
          <w:rFonts w:ascii="Times New Roman" w:hAnsi="Times New Roman" w:cs="Times New Roman"/>
          <w:b/>
          <w:bCs/>
          <w:color w:val="000000"/>
          <w:sz w:val="24"/>
          <w:szCs w:val="24"/>
          <w:lang w:eastAsia="uk-UA" w:bidi="uk-UA"/>
        </w:rPr>
        <w:t xml:space="preserve">, </w:t>
      </w:r>
      <w:r w:rsidRPr="001F4FBF">
        <w:rPr>
          <w:rFonts w:ascii="Times New Roman" w:hAnsi="Times New Roman" w:cs="Times New Roman"/>
          <w:bCs/>
          <w:color w:val="000000"/>
          <w:sz w:val="24"/>
          <w:szCs w:val="24"/>
          <w:lang w:eastAsia="uk-UA" w:bidi="uk-UA"/>
        </w:rPr>
        <w:t>яка є неприбутковою організацією та не має статусу платника ПДВ</w:t>
      </w:r>
      <w:r w:rsidRPr="001F4FBF">
        <w:rPr>
          <w:rFonts w:ascii="Times New Roman" w:hAnsi="Times New Roman" w:cs="Times New Roman"/>
          <w:b/>
          <w:bCs/>
          <w:color w:val="000000"/>
          <w:sz w:val="24"/>
          <w:szCs w:val="24"/>
          <w:lang w:eastAsia="uk-UA" w:bidi="uk-UA"/>
        </w:rPr>
        <w:t xml:space="preserve">, </w:t>
      </w:r>
      <w:r w:rsidRPr="001F4FBF">
        <w:rPr>
          <w:rFonts w:ascii="Times New Roman" w:hAnsi="Times New Roman" w:cs="Times New Roman"/>
          <w:color w:val="000000"/>
          <w:sz w:val="24"/>
          <w:szCs w:val="24"/>
          <w:lang w:eastAsia="uk-UA" w:bidi="uk-UA"/>
        </w:rPr>
        <w:t>в особі заступника голови Михайлова Михайла Сергійовича, який діє на підставі Статуту</w:t>
      </w:r>
      <w:r w:rsidR="007D1A1F" w:rsidRPr="001F4FBF">
        <w:rPr>
          <w:rFonts w:ascii="Times New Roman" w:eastAsia="Times New Roman" w:hAnsi="Times New Roman" w:cs="Times New Roman"/>
          <w:sz w:val="24"/>
          <w:szCs w:val="24"/>
        </w:rPr>
        <w:t xml:space="preserve"> (далі – Замовник), з однієї сторони, та _____________________________________________________________________________________, в особі _________________________________, який діє на підставі __________________________ (</w:t>
      </w:r>
      <w:r w:rsidR="007D1A1F" w:rsidRPr="001F4FBF">
        <w:rPr>
          <w:rFonts w:ascii="Times New Roman" w:eastAsia="Times New Roman" w:hAnsi="Times New Roman" w:cs="Times New Roman"/>
          <w:color w:val="000000"/>
          <w:sz w:val="24"/>
          <w:szCs w:val="24"/>
        </w:rPr>
        <w:t>далі –  Постачальник</w:t>
      </w:r>
      <w:r w:rsidR="007D1A1F" w:rsidRPr="001F4FBF">
        <w:rPr>
          <w:rFonts w:ascii="Times New Roman" w:eastAsia="Times New Roman" w:hAnsi="Times New Roman" w:cs="Times New Roman"/>
          <w:sz w:val="24"/>
          <w:szCs w:val="24"/>
        </w:rPr>
        <w:t>), з іншої сторони, разом – Сторони, а кожний окремо – Сторона, уклали цей договір (далі – Договір) про таке:</w:t>
      </w:r>
    </w:p>
    <w:p w:rsidR="007F7EDA" w:rsidRDefault="007F7EDA">
      <w:pPr>
        <w:spacing w:after="0" w:line="240" w:lineRule="auto"/>
        <w:ind w:left="-567" w:firstLine="709"/>
        <w:jc w:val="both"/>
        <w:rPr>
          <w:rFonts w:ascii="Times New Roman" w:eastAsia="Times New Roman" w:hAnsi="Times New Roman" w:cs="Times New Roman"/>
          <w:sz w:val="24"/>
          <w:szCs w:val="24"/>
        </w:rPr>
      </w:pPr>
    </w:p>
    <w:p w:rsidR="009033F2" w:rsidRDefault="007D1A1F" w:rsidP="009033F2">
      <w:pPr>
        <w:tabs>
          <w:tab w:val="left" w:pos="720"/>
        </w:tabs>
        <w:spacing w:after="0" w:line="240" w:lineRule="auto"/>
        <w:ind w:left="-567" w:hanging="360"/>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rPr>
        <w:t>1. ПРЕДМЕТ ДОГОВОРУ</w:t>
      </w:r>
    </w:p>
    <w:p w:rsidR="001E40EF" w:rsidRPr="009033F2" w:rsidRDefault="009033F2" w:rsidP="009033F2">
      <w:pPr>
        <w:tabs>
          <w:tab w:val="left" w:pos="720"/>
        </w:tabs>
        <w:spacing w:after="0" w:line="240" w:lineRule="auto"/>
        <w:ind w:left="-567" w:hanging="360"/>
        <w:jc w:val="both"/>
        <w:rPr>
          <w:rFonts w:ascii="Times New Roman" w:eastAsia="Times New Roman" w:hAnsi="Times New Roman" w:cs="Times New Roman"/>
          <w:b/>
          <w:sz w:val="24"/>
          <w:szCs w:val="24"/>
          <w:highlight w:val="white"/>
        </w:rPr>
      </w:pPr>
      <w:r>
        <w:rPr>
          <w:rFonts w:ascii="Times New Roman" w:eastAsia="Times New Roman" w:hAnsi="Times New Roman" w:cs="Times New Roman"/>
          <w:sz w:val="24"/>
          <w:szCs w:val="24"/>
          <w:highlight w:val="white"/>
        </w:rPr>
        <w:tab/>
        <w:t xml:space="preserve">            </w:t>
      </w:r>
      <w:r w:rsidR="007D1A1F">
        <w:rPr>
          <w:rFonts w:ascii="Times New Roman" w:eastAsia="Times New Roman" w:hAnsi="Times New Roman" w:cs="Times New Roman"/>
          <w:sz w:val="24"/>
          <w:szCs w:val="24"/>
          <w:highlight w:val="white"/>
        </w:rPr>
        <w:t xml:space="preserve">1.1. </w:t>
      </w:r>
      <w:r w:rsidR="003C61CB">
        <w:rPr>
          <w:rFonts w:ascii="Times New Roman" w:eastAsia="Times New Roman" w:hAnsi="Times New Roman" w:cs="Times New Roman"/>
          <w:sz w:val="24"/>
          <w:szCs w:val="24"/>
          <w:highlight w:val="white"/>
        </w:rPr>
        <w:t>Закупівля здійснюється в</w:t>
      </w:r>
      <w:r w:rsidR="001E40EF" w:rsidRPr="001E40EF">
        <w:rPr>
          <w:rFonts w:ascii="Times New Roman" w:eastAsia="Times New Roman" w:hAnsi="Times New Roman" w:cs="Times New Roman"/>
          <w:sz w:val="24"/>
          <w:szCs w:val="24"/>
        </w:rPr>
        <w:t xml:space="preserve"> рамках </w:t>
      </w:r>
      <w:proofErr w:type="spellStart"/>
      <w:r w:rsidR="001E40EF" w:rsidRPr="001E40EF">
        <w:rPr>
          <w:rFonts w:ascii="Times New Roman" w:eastAsia="Times New Roman" w:hAnsi="Times New Roman" w:cs="Times New Roman"/>
          <w:sz w:val="24"/>
          <w:szCs w:val="24"/>
        </w:rPr>
        <w:t>Про</w:t>
      </w:r>
      <w:r w:rsidR="0072171A">
        <w:rPr>
          <w:rFonts w:ascii="Times New Roman" w:eastAsia="Times New Roman" w:hAnsi="Times New Roman" w:cs="Times New Roman"/>
          <w:sz w:val="24"/>
          <w:szCs w:val="24"/>
        </w:rPr>
        <w:t>є</w:t>
      </w:r>
      <w:r w:rsidR="001E40EF" w:rsidRPr="001E40EF">
        <w:rPr>
          <w:rFonts w:ascii="Times New Roman" w:eastAsia="Times New Roman" w:hAnsi="Times New Roman" w:cs="Times New Roman"/>
          <w:sz w:val="24"/>
          <w:szCs w:val="24"/>
        </w:rPr>
        <w:t>кту</w:t>
      </w:r>
      <w:proofErr w:type="spellEnd"/>
      <w:r w:rsidR="001E40EF" w:rsidRPr="001E40EF">
        <w:rPr>
          <w:rFonts w:ascii="Times New Roman" w:eastAsia="Times New Roman" w:hAnsi="Times New Roman" w:cs="Times New Roman"/>
          <w:sz w:val="24"/>
          <w:szCs w:val="24"/>
        </w:rPr>
        <w:t xml:space="preserve"> </w:t>
      </w:r>
      <w:r w:rsidR="001E40EF" w:rsidRPr="00904B90">
        <w:rPr>
          <w:rFonts w:ascii="Times New Roman" w:hAnsi="Times New Roman" w:cs="Times New Roman"/>
          <w:color w:val="222222"/>
          <w:sz w:val="24"/>
          <w:szCs w:val="24"/>
          <w:shd w:val="clear" w:color="auto" w:fill="FFFFFF"/>
        </w:rPr>
        <w:t>«Подолання розриву: розбудова потенціалу інклюзивної освіти в Одеській, Миколаївській та Херсонській областях» UKR/PCA2024558/PD2024568</w:t>
      </w:r>
      <w:r w:rsidR="003C61CB">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 за кошти Агентства </w:t>
      </w:r>
      <w:r w:rsidR="00777B3F" w:rsidRPr="00777B3F">
        <w:rPr>
          <w:rFonts w:ascii="Times New Roman" w:hAnsi="Times New Roman" w:cs="Times New Roman"/>
          <w:color w:val="222222"/>
          <w:sz w:val="24"/>
          <w:szCs w:val="24"/>
          <w:shd w:val="clear" w:color="auto" w:fill="FFFFFF"/>
        </w:rPr>
        <w:t xml:space="preserve"> </w:t>
      </w:r>
      <w:r w:rsidR="00777B3F">
        <w:rPr>
          <w:rFonts w:ascii="Times New Roman" w:hAnsi="Times New Roman" w:cs="Times New Roman"/>
          <w:color w:val="222222"/>
          <w:sz w:val="24"/>
          <w:szCs w:val="24"/>
          <w:shd w:val="clear" w:color="auto" w:fill="FFFFFF"/>
          <w:lang w:val="en-US"/>
        </w:rPr>
        <w:t>UNICEF</w:t>
      </w:r>
      <w:r w:rsidR="003C61CB">
        <w:rPr>
          <w:rFonts w:ascii="Times New Roman" w:hAnsi="Times New Roman" w:cs="Times New Roman"/>
          <w:color w:val="222222"/>
          <w:sz w:val="24"/>
          <w:szCs w:val="24"/>
          <w:shd w:val="clear" w:color="auto" w:fill="FFFFFF"/>
        </w:rPr>
        <w:t xml:space="preserve"> (надалі Донор).</w:t>
      </w:r>
      <w:r w:rsidR="00777B3F">
        <w:rPr>
          <w:rFonts w:ascii="Times New Roman" w:hAnsi="Times New Roman" w:cs="Times New Roman"/>
          <w:color w:val="222222"/>
          <w:sz w:val="24"/>
          <w:szCs w:val="24"/>
          <w:shd w:val="clear" w:color="auto" w:fill="FFFFFF"/>
        </w:rPr>
        <w:t xml:space="preserve"> </w:t>
      </w:r>
    </w:p>
    <w:p w:rsidR="007F7EDA" w:rsidRDefault="007D1A1F" w:rsidP="00904B90">
      <w:pPr>
        <w:spacing w:after="0" w:line="240" w:lineRule="auto"/>
        <w:ind w:left="-567" w:firstLine="708"/>
        <w:jc w:val="both"/>
        <w:rPr>
          <w:rFonts w:ascii="Times New Roman" w:eastAsia="Times New Roman" w:hAnsi="Times New Roman" w:cs="Times New Roman"/>
          <w:sz w:val="24"/>
          <w:szCs w:val="24"/>
        </w:rPr>
      </w:pPr>
      <w:r w:rsidRPr="00904B90">
        <w:rPr>
          <w:rFonts w:ascii="Times New Roman" w:eastAsia="Times New Roman" w:hAnsi="Times New Roman" w:cs="Times New Roman"/>
          <w:sz w:val="24"/>
          <w:szCs w:val="24"/>
          <w:highlight w:val="white"/>
        </w:rPr>
        <w:t xml:space="preserve">Постачальник на умовах Договору </w:t>
      </w:r>
      <w:r w:rsidRPr="00904B90">
        <w:rPr>
          <w:rFonts w:ascii="Times New Roman" w:eastAsia="Times New Roman" w:hAnsi="Times New Roman" w:cs="Times New Roman"/>
          <w:sz w:val="24"/>
          <w:szCs w:val="24"/>
        </w:rPr>
        <w:t xml:space="preserve">зобов’язується у </w:t>
      </w:r>
      <w:r w:rsidR="007E04CA">
        <w:rPr>
          <w:rFonts w:ascii="Times New Roman" w:eastAsia="Times New Roman" w:hAnsi="Times New Roman" w:cs="Times New Roman"/>
          <w:sz w:val="24"/>
          <w:szCs w:val="24"/>
        </w:rPr>
        <w:t>термін до</w:t>
      </w:r>
      <w:r w:rsidR="005356D5">
        <w:rPr>
          <w:rFonts w:ascii="Times New Roman" w:eastAsia="Times New Roman" w:hAnsi="Times New Roman" w:cs="Times New Roman"/>
          <w:sz w:val="24"/>
          <w:szCs w:val="24"/>
        </w:rPr>
        <w:t xml:space="preserve"> </w:t>
      </w:r>
      <w:r w:rsidR="00950E2D">
        <w:rPr>
          <w:rFonts w:ascii="Times New Roman" w:eastAsia="Times New Roman" w:hAnsi="Times New Roman" w:cs="Times New Roman"/>
          <w:sz w:val="24"/>
          <w:szCs w:val="24"/>
        </w:rPr>
        <w:t>28</w:t>
      </w:r>
      <w:r w:rsidR="005356D5">
        <w:rPr>
          <w:rFonts w:ascii="Times New Roman" w:eastAsia="Times New Roman" w:hAnsi="Times New Roman" w:cs="Times New Roman"/>
          <w:sz w:val="24"/>
          <w:szCs w:val="24"/>
        </w:rPr>
        <w:t>.</w:t>
      </w:r>
      <w:r w:rsidR="00950E2D">
        <w:rPr>
          <w:rFonts w:ascii="Times New Roman" w:eastAsia="Times New Roman" w:hAnsi="Times New Roman" w:cs="Times New Roman"/>
          <w:sz w:val="24"/>
          <w:szCs w:val="24"/>
        </w:rPr>
        <w:t>0</w:t>
      </w:r>
      <w:r w:rsidR="005356D5">
        <w:rPr>
          <w:rFonts w:ascii="Times New Roman" w:eastAsia="Times New Roman" w:hAnsi="Times New Roman" w:cs="Times New Roman"/>
          <w:sz w:val="24"/>
          <w:szCs w:val="24"/>
        </w:rPr>
        <w:t>2.</w:t>
      </w:r>
      <w:r w:rsidRPr="00904B90">
        <w:rPr>
          <w:rFonts w:ascii="Times New Roman" w:eastAsia="Times New Roman" w:hAnsi="Times New Roman" w:cs="Times New Roman"/>
          <w:sz w:val="24"/>
          <w:szCs w:val="24"/>
        </w:rPr>
        <w:t>202</w:t>
      </w:r>
      <w:r w:rsidR="00950E2D">
        <w:rPr>
          <w:rFonts w:ascii="Times New Roman" w:eastAsia="Times New Roman" w:hAnsi="Times New Roman" w:cs="Times New Roman"/>
          <w:sz w:val="24"/>
          <w:szCs w:val="24"/>
        </w:rPr>
        <w:t>6</w:t>
      </w:r>
      <w:r w:rsidRPr="00904B90">
        <w:rPr>
          <w:rFonts w:ascii="Times New Roman" w:eastAsia="Times New Roman" w:hAnsi="Times New Roman" w:cs="Times New Roman"/>
          <w:sz w:val="24"/>
          <w:szCs w:val="24"/>
        </w:rPr>
        <w:t xml:space="preserve"> ро</w:t>
      </w:r>
      <w:r w:rsidR="007E04CA">
        <w:rPr>
          <w:rFonts w:ascii="Times New Roman" w:eastAsia="Times New Roman" w:hAnsi="Times New Roman" w:cs="Times New Roman"/>
          <w:sz w:val="24"/>
          <w:szCs w:val="24"/>
        </w:rPr>
        <w:t>ку</w:t>
      </w:r>
      <w:r w:rsidRPr="00904B90">
        <w:rPr>
          <w:rFonts w:ascii="Times New Roman" w:eastAsia="Times New Roman" w:hAnsi="Times New Roman" w:cs="Times New Roman"/>
          <w:sz w:val="24"/>
          <w:szCs w:val="24"/>
        </w:rPr>
        <w:t xml:space="preserve"> поставити </w:t>
      </w:r>
      <w:r w:rsidR="005356D5">
        <w:rPr>
          <w:rFonts w:ascii="Times New Roman" w:eastAsia="Times New Roman" w:hAnsi="Times New Roman" w:cs="Times New Roman"/>
          <w:sz w:val="24"/>
          <w:szCs w:val="24"/>
        </w:rPr>
        <w:t xml:space="preserve">меблі для оснащення 30 учбових класів </w:t>
      </w:r>
      <w:r w:rsidR="001F4FBF" w:rsidRPr="00904B90">
        <w:rPr>
          <w:rFonts w:ascii="Times New Roman" w:eastAsia="Times New Roman" w:hAnsi="Times New Roman" w:cs="Times New Roman"/>
          <w:sz w:val="24"/>
          <w:szCs w:val="24"/>
        </w:rPr>
        <w:t>(</w:t>
      </w:r>
      <w:r w:rsidRPr="00904B90">
        <w:rPr>
          <w:rFonts w:ascii="Times New Roman" w:eastAsia="Times New Roman" w:hAnsi="Times New Roman" w:cs="Times New Roman"/>
          <w:sz w:val="24"/>
          <w:szCs w:val="24"/>
        </w:rPr>
        <w:t>далі – Товар</w:t>
      </w:r>
      <w:r>
        <w:rPr>
          <w:rFonts w:ascii="Times New Roman" w:eastAsia="Times New Roman" w:hAnsi="Times New Roman" w:cs="Times New Roman"/>
          <w:sz w:val="24"/>
          <w:szCs w:val="24"/>
        </w:rPr>
        <w:t>) згідно Специфікації товару (Додаток 1</w:t>
      </w:r>
      <w:r w:rsidR="005356D5">
        <w:rPr>
          <w:rFonts w:ascii="Times New Roman" w:eastAsia="Times New Roman" w:hAnsi="Times New Roman" w:cs="Times New Roman"/>
          <w:sz w:val="24"/>
          <w:szCs w:val="24"/>
        </w:rPr>
        <w:t xml:space="preserve"> до цього Договору</w:t>
      </w:r>
      <w:r>
        <w:rPr>
          <w:rFonts w:ascii="Times New Roman" w:eastAsia="Times New Roman" w:hAnsi="Times New Roman" w:cs="Times New Roman"/>
          <w:sz w:val="24"/>
          <w:szCs w:val="24"/>
        </w:rPr>
        <w:t>), а Замовник зобов’язується прийняти та оплатити поставлений Товар належної якості.</w:t>
      </w:r>
    </w:p>
    <w:p w:rsidR="007F7EDA" w:rsidRDefault="007D1A1F" w:rsidP="00904B90">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 Кількість товару та ціна за одиниці Товару, зазначена в Специфікації товару (Додаток 1</w:t>
      </w:r>
      <w:r w:rsidR="005356D5">
        <w:rPr>
          <w:rFonts w:ascii="Times New Roman" w:eastAsia="Times New Roman" w:hAnsi="Times New Roman" w:cs="Times New Roman"/>
          <w:sz w:val="24"/>
          <w:szCs w:val="24"/>
        </w:rPr>
        <w:t xml:space="preserve"> до цього Договору </w:t>
      </w:r>
      <w:r>
        <w:rPr>
          <w:rFonts w:ascii="Times New Roman" w:eastAsia="Times New Roman" w:hAnsi="Times New Roman" w:cs="Times New Roman"/>
          <w:sz w:val="24"/>
          <w:szCs w:val="24"/>
        </w:rPr>
        <w:t>)</w:t>
      </w:r>
      <w:r w:rsidR="007E04C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rsidR="007F7EDA" w:rsidRDefault="007D1A1F" w:rsidP="00904B90">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 Права та зобов'язання Сторін за Договором визначаються, виходячи з його умов.</w:t>
      </w:r>
    </w:p>
    <w:p w:rsidR="007F7EDA" w:rsidRDefault="007D1A1F" w:rsidP="00904B90">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1.4. Місце поставки товару: </w:t>
      </w:r>
      <w:r w:rsidR="005356D5">
        <w:rPr>
          <w:rFonts w:ascii="Times New Roman" w:eastAsia="Times New Roman" w:hAnsi="Times New Roman" w:cs="Times New Roman"/>
          <w:sz w:val="24"/>
          <w:szCs w:val="24"/>
        </w:rPr>
        <w:t xml:space="preserve">основне: </w:t>
      </w:r>
      <w:r>
        <w:rPr>
          <w:rFonts w:ascii="Times New Roman" w:eastAsia="Times New Roman" w:hAnsi="Times New Roman" w:cs="Times New Roman"/>
          <w:sz w:val="24"/>
          <w:szCs w:val="24"/>
        </w:rPr>
        <w:t>пр. Героїв України, 9, м. Миколаїв, Миколаївська обл., 5402</w:t>
      </w:r>
      <w:r w:rsidR="0072171A">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005356D5">
        <w:rPr>
          <w:rFonts w:ascii="Times New Roman" w:eastAsia="Times New Roman" w:hAnsi="Times New Roman" w:cs="Times New Roman"/>
          <w:sz w:val="24"/>
          <w:szCs w:val="24"/>
        </w:rPr>
        <w:t>Україна, також по Миколаївській, Одеській та Херсонській областях згідно Додатк</w:t>
      </w:r>
      <w:r w:rsidR="00950E2D">
        <w:rPr>
          <w:rFonts w:ascii="Times New Roman" w:eastAsia="Times New Roman" w:hAnsi="Times New Roman" w:cs="Times New Roman"/>
          <w:sz w:val="24"/>
          <w:szCs w:val="24"/>
        </w:rPr>
        <w:t>ової угоди</w:t>
      </w:r>
      <w:r w:rsidR="005356D5">
        <w:rPr>
          <w:rFonts w:ascii="Times New Roman" w:eastAsia="Times New Roman" w:hAnsi="Times New Roman" w:cs="Times New Roman"/>
          <w:sz w:val="24"/>
          <w:szCs w:val="24"/>
        </w:rPr>
        <w:t xml:space="preserve"> до цього Договору</w:t>
      </w:r>
      <w:r w:rsidR="00C90B06">
        <w:rPr>
          <w:rFonts w:ascii="Times New Roman" w:eastAsia="Times New Roman" w:hAnsi="Times New Roman" w:cs="Times New Roman"/>
          <w:sz w:val="24"/>
          <w:szCs w:val="24"/>
        </w:rPr>
        <w:t xml:space="preserve"> (узгоджується окремо, протягом 30 днів з дати підписання Договору)</w:t>
      </w:r>
      <w:r w:rsidR="005356D5">
        <w:rPr>
          <w:rFonts w:ascii="Times New Roman" w:eastAsia="Times New Roman" w:hAnsi="Times New Roman" w:cs="Times New Roman"/>
          <w:sz w:val="24"/>
          <w:szCs w:val="24"/>
        </w:rPr>
        <w:t>.</w:t>
      </w:r>
    </w:p>
    <w:p w:rsidR="007F7EDA" w:rsidRDefault="007F7EDA" w:rsidP="00904B90">
      <w:pPr>
        <w:spacing w:after="0" w:line="240" w:lineRule="auto"/>
        <w:ind w:left="-567" w:firstLine="708"/>
        <w:jc w:val="both"/>
        <w:rPr>
          <w:rFonts w:ascii="Times New Roman" w:eastAsia="Times New Roman" w:hAnsi="Times New Roman" w:cs="Times New Roman"/>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 ГАРАНТІЯ І ЯКІСТЬ ТОВАРУ</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 Постачальник повинен поставити Замовнику Товар, якість якого відповідає специфікації товару (Додаток 1</w:t>
      </w:r>
      <w:r w:rsidR="005356D5">
        <w:rPr>
          <w:rFonts w:ascii="Times New Roman" w:eastAsia="Times New Roman" w:hAnsi="Times New Roman" w:cs="Times New Roman"/>
          <w:sz w:val="24"/>
          <w:szCs w:val="24"/>
        </w:rPr>
        <w:t xml:space="preserve"> до цього Договору</w:t>
      </w:r>
      <w:r>
        <w:rPr>
          <w:rFonts w:ascii="Times New Roman" w:eastAsia="Times New Roman" w:hAnsi="Times New Roman" w:cs="Times New Roman"/>
          <w:sz w:val="24"/>
          <w:szCs w:val="24"/>
        </w:rPr>
        <w:t>).</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 Постачальник забезпечує надання гаранті</w:t>
      </w:r>
      <w:r w:rsidR="00051E21">
        <w:rPr>
          <w:rFonts w:ascii="Times New Roman" w:eastAsia="Times New Roman" w:hAnsi="Times New Roman" w:cs="Times New Roman"/>
          <w:sz w:val="24"/>
          <w:szCs w:val="24"/>
        </w:rPr>
        <w:t>ї</w:t>
      </w:r>
      <w:r>
        <w:rPr>
          <w:rFonts w:ascii="Times New Roman" w:eastAsia="Times New Roman" w:hAnsi="Times New Roman" w:cs="Times New Roman"/>
          <w:sz w:val="24"/>
          <w:szCs w:val="24"/>
        </w:rPr>
        <w:t xml:space="preserve"> на Товар. </w:t>
      </w:r>
    </w:p>
    <w:p w:rsidR="001F4FBF" w:rsidRDefault="007D1A1F" w:rsidP="001F4FB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2.3. Гарантійний термін експлуатації </w:t>
      </w:r>
      <w:r w:rsidR="007D17F5">
        <w:rPr>
          <w:rFonts w:ascii="Times New Roman" w:eastAsia="Times New Roman" w:hAnsi="Times New Roman" w:cs="Times New Roman"/>
          <w:sz w:val="24"/>
          <w:szCs w:val="24"/>
        </w:rPr>
        <w:t>Товару</w:t>
      </w:r>
      <w:r>
        <w:rPr>
          <w:rFonts w:ascii="Times New Roman" w:eastAsia="Times New Roman" w:hAnsi="Times New Roman" w:cs="Times New Roman"/>
          <w:sz w:val="24"/>
          <w:szCs w:val="24"/>
        </w:rPr>
        <w:t xml:space="preserve"> протягом </w:t>
      </w:r>
      <w:r w:rsidR="001F4FBF">
        <w:rPr>
          <w:rFonts w:ascii="Times New Roman" w:eastAsia="Times New Roman" w:hAnsi="Times New Roman" w:cs="Times New Roman"/>
          <w:sz w:val="24"/>
          <w:szCs w:val="24"/>
        </w:rPr>
        <w:t>12 місяців</w:t>
      </w:r>
      <w:r>
        <w:rPr>
          <w:rFonts w:ascii="Times New Roman" w:eastAsia="Times New Roman" w:hAnsi="Times New Roman" w:cs="Times New Roman"/>
          <w:sz w:val="24"/>
          <w:szCs w:val="24"/>
        </w:rPr>
        <w:t xml:space="preserve"> і відраховується від дати підписання видаткової накладної</w:t>
      </w:r>
      <w:r w:rsidR="001F4FBF">
        <w:rPr>
          <w:rFonts w:ascii="Times New Roman" w:eastAsia="Times New Roman" w:hAnsi="Times New Roman" w:cs="Times New Roman"/>
          <w:sz w:val="24"/>
          <w:szCs w:val="24"/>
        </w:rPr>
        <w:t>.</w:t>
      </w:r>
    </w:p>
    <w:p w:rsidR="001F4FBF" w:rsidRPr="00FC553D" w:rsidRDefault="007D1A1F" w:rsidP="001F4FBF">
      <w:pPr>
        <w:tabs>
          <w:tab w:val="left" w:pos="1134"/>
        </w:tabs>
        <w:spacing w:after="0" w:line="240" w:lineRule="auto"/>
        <w:ind w:left="-567" w:firstLine="709"/>
        <w:jc w:val="both"/>
        <w:rPr>
          <w:rFonts w:ascii="Times New Roman" w:eastAsia="Times New Roman" w:hAnsi="Times New Roman" w:cs="Times New Roman"/>
          <w:color w:val="222222"/>
          <w:sz w:val="28"/>
          <w:szCs w:val="28"/>
        </w:rPr>
      </w:pPr>
      <w:r w:rsidRPr="001F4FBF">
        <w:rPr>
          <w:rFonts w:ascii="Times New Roman" w:eastAsia="Times New Roman" w:hAnsi="Times New Roman" w:cs="Times New Roman"/>
          <w:sz w:val="24"/>
          <w:szCs w:val="24"/>
        </w:rPr>
        <w:t>2.4. Постачальник зобов'язується здійснювати безкоштовне гарантійне обслуговування Товару</w:t>
      </w:r>
      <w:r w:rsidR="001F4FBF" w:rsidRPr="001F4FBF">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sz w:val="24"/>
          <w:szCs w:val="24"/>
        </w:rPr>
        <w:t xml:space="preserve">протягом </w:t>
      </w:r>
      <w:r w:rsidR="00213885">
        <w:rPr>
          <w:rFonts w:ascii="Times New Roman" w:eastAsia="Times New Roman" w:hAnsi="Times New Roman" w:cs="Times New Roman"/>
          <w:sz w:val="24"/>
          <w:szCs w:val="24"/>
        </w:rPr>
        <w:t xml:space="preserve">гарантійного </w:t>
      </w:r>
      <w:r>
        <w:rPr>
          <w:rFonts w:ascii="Times New Roman" w:eastAsia="Times New Roman" w:hAnsi="Times New Roman" w:cs="Times New Roman"/>
          <w:sz w:val="24"/>
          <w:szCs w:val="24"/>
        </w:rPr>
        <w:t>строку, за умови дотримання Замовником правил експлуатації й зберігання Товару.</w:t>
      </w:r>
      <w:r w:rsidR="001F4FBF" w:rsidRPr="001F4FBF">
        <w:rPr>
          <w:rFonts w:ascii="Times New Roman" w:eastAsia="Times New Roman" w:hAnsi="Times New Roman" w:cs="Times New Roman"/>
          <w:color w:val="222222"/>
          <w:sz w:val="28"/>
          <w:szCs w:val="28"/>
        </w:rPr>
        <w:t xml:space="preserve"> </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 В разі необхідності проведення ремонтних робіт Постачальник несе всі транспортні та інші витрати, пов'язані з ремонтом обладнання, протягом строку гарантійного обслуговування.</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 У разі виникнення претензій щодо некомплектності, кількості чи якості Товару, матеріально відповідальними особами Сторін складається дефектний акт. Постачальник, згідно з дефектним актом, зобов'язаний здійснити поставку за власний рахунок недопоставленого Товару, замінити Товар неналежної якості, укомплектувати некомплектний Товар протягом 3 (трьох) робочих днів з моменту підписання дефектного акту, або повернути вартість Товару неналежної якості, некомплектності, недопоставленого Товару протягом 3 (трьох) робочих днів з моменту підписання дефектного акт</w:t>
      </w:r>
      <w:r w:rsidR="00213885">
        <w:rPr>
          <w:rFonts w:ascii="Times New Roman" w:eastAsia="Times New Roman" w:hAnsi="Times New Roman" w:cs="Times New Roman"/>
          <w:sz w:val="24"/>
          <w:szCs w:val="24"/>
        </w:rPr>
        <w:t>у</w:t>
      </w:r>
      <w:r>
        <w:rPr>
          <w:rFonts w:ascii="Times New Roman" w:eastAsia="Times New Roman" w:hAnsi="Times New Roman" w:cs="Times New Roman"/>
          <w:sz w:val="24"/>
          <w:szCs w:val="24"/>
        </w:rPr>
        <w:t>.</w:t>
      </w:r>
    </w:p>
    <w:p w:rsidR="007F7EDA" w:rsidRDefault="007D1A1F">
      <w:pPr>
        <w:spacing w:after="0" w:line="240" w:lineRule="auto"/>
        <w:ind w:left="-566"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2.8. Фахівець </w:t>
      </w:r>
      <w:r w:rsidR="007D17F5">
        <w:rPr>
          <w:rFonts w:ascii="Times New Roman" w:eastAsia="Times New Roman" w:hAnsi="Times New Roman" w:cs="Times New Roman"/>
          <w:sz w:val="24"/>
          <w:szCs w:val="24"/>
        </w:rPr>
        <w:t>Постачальника</w:t>
      </w:r>
      <w:r>
        <w:rPr>
          <w:rFonts w:ascii="Times New Roman" w:eastAsia="Times New Roman" w:hAnsi="Times New Roman" w:cs="Times New Roman"/>
          <w:sz w:val="24"/>
          <w:szCs w:val="24"/>
        </w:rPr>
        <w:t xml:space="preserve"> зобов’язаний прибути до місця розташування </w:t>
      </w:r>
      <w:r w:rsidR="006B0348">
        <w:rPr>
          <w:rFonts w:ascii="Times New Roman" w:eastAsia="Times New Roman" w:hAnsi="Times New Roman" w:cs="Times New Roman"/>
          <w:sz w:val="24"/>
          <w:szCs w:val="24"/>
        </w:rPr>
        <w:t>обладнання</w:t>
      </w:r>
      <w:r>
        <w:rPr>
          <w:rFonts w:ascii="Times New Roman" w:eastAsia="Times New Roman" w:hAnsi="Times New Roman" w:cs="Times New Roman"/>
          <w:sz w:val="24"/>
          <w:szCs w:val="24"/>
        </w:rPr>
        <w:t xml:space="preserve">, яке підлягає гарантійному обслуговуванню, протягом </w:t>
      </w:r>
      <w:r w:rsidR="006B0348">
        <w:rPr>
          <w:rFonts w:ascii="Times New Roman" w:eastAsia="Times New Roman" w:hAnsi="Times New Roman" w:cs="Times New Roman"/>
          <w:sz w:val="24"/>
          <w:szCs w:val="24"/>
        </w:rPr>
        <w:t>двох робочих</w:t>
      </w:r>
      <w:r>
        <w:rPr>
          <w:rFonts w:ascii="Times New Roman" w:eastAsia="Times New Roman" w:hAnsi="Times New Roman" w:cs="Times New Roman"/>
          <w:sz w:val="24"/>
          <w:szCs w:val="24"/>
        </w:rPr>
        <w:t xml:space="preserve"> дн</w:t>
      </w:r>
      <w:r w:rsidR="006B0348">
        <w:rPr>
          <w:rFonts w:ascii="Times New Roman" w:eastAsia="Times New Roman" w:hAnsi="Times New Roman" w:cs="Times New Roman"/>
          <w:sz w:val="24"/>
          <w:szCs w:val="24"/>
        </w:rPr>
        <w:t>ів</w:t>
      </w:r>
      <w:r>
        <w:rPr>
          <w:rFonts w:ascii="Times New Roman" w:eastAsia="Times New Roman" w:hAnsi="Times New Roman" w:cs="Times New Roman"/>
          <w:sz w:val="24"/>
          <w:szCs w:val="24"/>
        </w:rPr>
        <w:t xml:space="preserve"> з моменту виклику замовником; термін відновлення працездатності </w:t>
      </w:r>
      <w:r w:rsidR="00213885">
        <w:rPr>
          <w:rFonts w:ascii="Times New Roman" w:eastAsia="Times New Roman" w:hAnsi="Times New Roman" w:cs="Times New Roman"/>
          <w:sz w:val="24"/>
          <w:szCs w:val="24"/>
        </w:rPr>
        <w:t>обладнання</w:t>
      </w:r>
      <w:r>
        <w:rPr>
          <w:rFonts w:ascii="Times New Roman" w:eastAsia="Times New Roman" w:hAnsi="Times New Roman" w:cs="Times New Roman"/>
          <w:sz w:val="24"/>
          <w:szCs w:val="24"/>
        </w:rPr>
        <w:t xml:space="preserve"> протягом двох робочих днів з моменту звернення</w:t>
      </w:r>
      <w:r w:rsidR="007D17F5">
        <w:rPr>
          <w:rFonts w:ascii="Times New Roman" w:eastAsia="Times New Roman" w:hAnsi="Times New Roman" w:cs="Times New Roman"/>
          <w:sz w:val="24"/>
          <w:szCs w:val="24"/>
        </w:rPr>
        <w:t>.</w:t>
      </w:r>
    </w:p>
    <w:p w:rsidR="00213885" w:rsidRDefault="007D1A1F" w:rsidP="001F4FBF">
      <w:pPr>
        <w:spacing w:after="0" w:line="240" w:lineRule="auto"/>
        <w:ind w:left="-566"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2.9. При поломці Товару (в період гарантійного терміну) Постачальник має надати підмінний фонд з аналогічною чи кращою конфігурацією протягом 3 (трьох) календарних днів. </w:t>
      </w:r>
    </w:p>
    <w:p w:rsidR="007F7EDA" w:rsidRDefault="007D1A1F">
      <w:pPr>
        <w:spacing w:after="0" w:line="240" w:lineRule="auto"/>
        <w:ind w:left="-566"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r w:rsidR="00213885">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Товар повинен бути доставлений за рахунок </w:t>
      </w:r>
      <w:r w:rsidR="007D17F5">
        <w:rPr>
          <w:rFonts w:ascii="Times New Roman" w:eastAsia="Times New Roman" w:hAnsi="Times New Roman" w:cs="Times New Roman"/>
          <w:sz w:val="24"/>
          <w:szCs w:val="24"/>
        </w:rPr>
        <w:t>Постачальника</w:t>
      </w:r>
      <w:r>
        <w:rPr>
          <w:rFonts w:ascii="Times New Roman" w:eastAsia="Times New Roman" w:hAnsi="Times New Roman" w:cs="Times New Roman"/>
          <w:sz w:val="24"/>
          <w:szCs w:val="24"/>
        </w:rPr>
        <w:t xml:space="preserve"> безпосередньо за </w:t>
      </w:r>
      <w:r w:rsidRPr="00D02FEB">
        <w:rPr>
          <w:rFonts w:ascii="Times New Roman" w:eastAsia="Times New Roman" w:hAnsi="Times New Roman" w:cs="Times New Roman"/>
          <w:sz w:val="24"/>
          <w:szCs w:val="24"/>
        </w:rPr>
        <w:t>адрес</w:t>
      </w:r>
      <w:r w:rsidR="00213885">
        <w:rPr>
          <w:rFonts w:ascii="Times New Roman" w:eastAsia="Times New Roman" w:hAnsi="Times New Roman" w:cs="Times New Roman"/>
          <w:sz w:val="24"/>
          <w:szCs w:val="24"/>
        </w:rPr>
        <w:t>ами</w:t>
      </w:r>
      <w:r w:rsidRPr="00D02FEB">
        <w:rPr>
          <w:rFonts w:ascii="Times New Roman" w:eastAsia="Times New Roman" w:hAnsi="Times New Roman" w:cs="Times New Roman"/>
          <w:sz w:val="24"/>
          <w:szCs w:val="24"/>
        </w:rPr>
        <w:t xml:space="preserve"> Замовника,</w:t>
      </w:r>
      <w:r>
        <w:rPr>
          <w:rFonts w:ascii="Times New Roman" w:eastAsia="Times New Roman" w:hAnsi="Times New Roman" w:cs="Times New Roman"/>
          <w:sz w:val="24"/>
          <w:szCs w:val="24"/>
        </w:rPr>
        <w:t xml:space="preserve"> </w:t>
      </w:r>
      <w:r w:rsidRPr="004F71C7">
        <w:rPr>
          <w:rFonts w:ascii="Times New Roman" w:eastAsia="Times New Roman" w:hAnsi="Times New Roman" w:cs="Times New Roman"/>
          <w:sz w:val="24"/>
          <w:szCs w:val="24"/>
        </w:rPr>
        <w:t>встановлений та налаштований</w:t>
      </w:r>
      <w:r w:rsidR="007E04CA" w:rsidRPr="004F71C7">
        <w:rPr>
          <w:rFonts w:ascii="Times New Roman" w:eastAsia="Times New Roman" w:hAnsi="Times New Roman" w:cs="Times New Roman"/>
          <w:sz w:val="24"/>
          <w:szCs w:val="24"/>
        </w:rPr>
        <w:t xml:space="preserve"> до роботи.</w:t>
      </w:r>
    </w:p>
    <w:p w:rsidR="007F7EDA" w:rsidRDefault="007F7EDA">
      <w:pPr>
        <w:spacing w:after="0" w:line="240" w:lineRule="auto"/>
        <w:ind w:left="-567" w:firstLine="708"/>
        <w:jc w:val="both"/>
        <w:rPr>
          <w:rFonts w:ascii="Times New Roman" w:eastAsia="Times New Roman" w:hAnsi="Times New Roman" w:cs="Times New Roman"/>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3. ЦІНА ДОГОВОРУ</w:t>
      </w:r>
    </w:p>
    <w:p w:rsidR="007F7EDA" w:rsidRDefault="007D1A1F" w:rsidP="0072171A">
      <w:pPr>
        <w:tabs>
          <w:tab w:val="left" w:pos="142"/>
        </w:tabs>
        <w:spacing w:after="0" w:line="240" w:lineRule="auto"/>
        <w:ind w:left="-567" w:firstLine="709"/>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3.1 Ціна Договору становить ___________________________</w:t>
      </w:r>
      <w:r w:rsidR="001E40EF">
        <w:rPr>
          <w:rFonts w:ascii="Times New Roman" w:eastAsia="Times New Roman" w:hAnsi="Times New Roman" w:cs="Times New Roman"/>
          <w:sz w:val="24"/>
          <w:szCs w:val="24"/>
          <w:highlight w:val="white"/>
        </w:rPr>
        <w:t>грн.</w:t>
      </w:r>
      <w:r>
        <w:rPr>
          <w:rFonts w:ascii="Times New Roman" w:eastAsia="Times New Roman" w:hAnsi="Times New Roman" w:cs="Times New Roman"/>
          <w:sz w:val="24"/>
          <w:szCs w:val="24"/>
          <w:highlight w:val="white"/>
        </w:rPr>
        <w:t>.</w:t>
      </w:r>
    </w:p>
    <w:p w:rsidR="007F7EDA" w:rsidRDefault="007D1A1F" w:rsidP="0072171A">
      <w:pPr>
        <w:tabs>
          <w:tab w:val="left" w:pos="142"/>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3.2 </w:t>
      </w:r>
      <w:r w:rsidR="001E40EF">
        <w:rPr>
          <w:rFonts w:ascii="Times New Roman" w:eastAsia="Times New Roman" w:hAnsi="Times New Roman" w:cs="Times New Roman"/>
          <w:sz w:val="24"/>
          <w:szCs w:val="24"/>
          <w:highlight w:val="white"/>
        </w:rPr>
        <w:t>Фінансові</w:t>
      </w:r>
      <w:r>
        <w:rPr>
          <w:rFonts w:ascii="Times New Roman" w:eastAsia="Times New Roman" w:hAnsi="Times New Roman" w:cs="Times New Roman"/>
          <w:sz w:val="24"/>
          <w:szCs w:val="24"/>
          <w:highlight w:val="white"/>
        </w:rPr>
        <w:t xml:space="preserve"> зобов’язання по договору виникають в межах </w:t>
      </w:r>
      <w:r w:rsidR="001E40EF">
        <w:rPr>
          <w:rFonts w:ascii="Times New Roman" w:eastAsia="Times New Roman" w:hAnsi="Times New Roman" w:cs="Times New Roman"/>
          <w:sz w:val="24"/>
          <w:szCs w:val="24"/>
          <w:highlight w:val="white"/>
        </w:rPr>
        <w:t>наявності фінансо</w:t>
      </w:r>
      <w:r w:rsidR="003C61CB">
        <w:rPr>
          <w:rFonts w:ascii="Times New Roman" w:eastAsia="Times New Roman" w:hAnsi="Times New Roman" w:cs="Times New Roman"/>
          <w:sz w:val="24"/>
          <w:szCs w:val="24"/>
          <w:highlight w:val="white"/>
        </w:rPr>
        <w:t>вих призначень.</w:t>
      </w:r>
      <w:r>
        <w:rPr>
          <w:rFonts w:ascii="Times New Roman" w:eastAsia="Times New Roman" w:hAnsi="Times New Roman" w:cs="Times New Roman"/>
          <w:sz w:val="24"/>
          <w:szCs w:val="24"/>
          <w:highlight w:val="white"/>
        </w:rPr>
        <w:t xml:space="preserve"> Сума зобов’язань може змінюватися у разі зменшення суми </w:t>
      </w:r>
      <w:r w:rsidR="001E40EF">
        <w:rPr>
          <w:rFonts w:ascii="Times New Roman" w:eastAsia="Times New Roman" w:hAnsi="Times New Roman" w:cs="Times New Roman"/>
          <w:sz w:val="24"/>
          <w:szCs w:val="24"/>
          <w:highlight w:val="white"/>
        </w:rPr>
        <w:t>фінансових</w:t>
      </w:r>
      <w:r>
        <w:rPr>
          <w:rFonts w:ascii="Times New Roman" w:eastAsia="Times New Roman" w:hAnsi="Times New Roman" w:cs="Times New Roman"/>
          <w:sz w:val="24"/>
          <w:szCs w:val="24"/>
          <w:highlight w:val="white"/>
        </w:rPr>
        <w:t xml:space="preserve"> призначень, яка визначається додатковими угодами.</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3.3. </w:t>
      </w:r>
      <w:r w:rsidR="001E40EF">
        <w:rPr>
          <w:rFonts w:ascii="Times New Roman" w:eastAsia="Times New Roman" w:hAnsi="Times New Roman" w:cs="Times New Roman"/>
          <w:sz w:val="24"/>
          <w:szCs w:val="24"/>
        </w:rPr>
        <w:t>І</w:t>
      </w:r>
      <w:r>
        <w:rPr>
          <w:rFonts w:ascii="Times New Roman" w:eastAsia="Times New Roman" w:hAnsi="Times New Roman" w:cs="Times New Roman"/>
          <w:sz w:val="24"/>
          <w:szCs w:val="24"/>
        </w:rPr>
        <w:t>стотні умови договору про закупівлю не можуть змінюватися після його підписання до виконання зобов’язань сторонами в повному обсязі, крім випадків:</w:t>
      </w:r>
    </w:p>
    <w:p w:rsidR="007F7EDA" w:rsidRDefault="007D1A1F">
      <w:pPr>
        <w:shd w:val="clear" w:color="auto" w:fill="FFFFFF"/>
        <w:spacing w:after="0" w:line="240" w:lineRule="auto"/>
        <w:ind w:left="-566" w:firstLine="37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3.3.1. </w:t>
      </w:r>
      <w:r>
        <w:rPr>
          <w:rFonts w:ascii="Times New Roman" w:eastAsia="Times New Roman" w:hAnsi="Times New Roman" w:cs="Times New Roman"/>
          <w:sz w:val="24"/>
          <w:szCs w:val="24"/>
          <w:highlight w:val="white"/>
        </w:rPr>
        <w:t>зменшення обсягів закупівлі, зокрема з урахуванням фактичного обсягу видатків замовника</w:t>
      </w:r>
      <w:r>
        <w:rPr>
          <w:rFonts w:ascii="Times New Roman" w:eastAsia="Times New Roman" w:hAnsi="Times New Roman" w:cs="Times New Roman"/>
          <w:sz w:val="24"/>
          <w:szCs w:val="24"/>
        </w:rPr>
        <w:t>;</w:t>
      </w:r>
    </w:p>
    <w:p w:rsidR="007F7EDA" w:rsidRDefault="007D1A1F">
      <w:pPr>
        <w:shd w:val="clear" w:color="auto" w:fill="FFFFFF"/>
        <w:spacing w:after="0" w:line="240" w:lineRule="auto"/>
        <w:ind w:left="-566" w:firstLine="37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r w:rsidR="001E40EF">
        <w:rPr>
          <w:rFonts w:ascii="Times New Roman" w:eastAsia="Times New Roman" w:hAnsi="Times New Roman" w:cs="Times New Roman"/>
          <w:sz w:val="24"/>
          <w:szCs w:val="24"/>
        </w:rPr>
        <w:t>2</w:t>
      </w:r>
      <w:r>
        <w:rPr>
          <w:rFonts w:ascii="Times New Roman" w:eastAsia="Times New Roman" w:hAnsi="Times New Roman" w:cs="Times New Roman"/>
          <w:sz w:val="24"/>
          <w:szCs w:val="24"/>
        </w:rPr>
        <w:t>. покращення якості предмета закупівлі, за умови що таке покращення не призведе до збільшення суми, визначеної в договорі про закупівлю;</w:t>
      </w:r>
    </w:p>
    <w:p w:rsidR="007F7EDA" w:rsidRDefault="007D1A1F">
      <w:pPr>
        <w:shd w:val="clear" w:color="auto" w:fill="FFFFFF"/>
        <w:spacing w:after="0" w:line="240" w:lineRule="auto"/>
        <w:ind w:left="-566" w:firstLine="37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r w:rsidR="001E40EF">
        <w:rPr>
          <w:rFonts w:ascii="Times New Roman" w:eastAsia="Times New Roman" w:hAnsi="Times New Roman" w:cs="Times New Roman"/>
          <w:sz w:val="24"/>
          <w:szCs w:val="24"/>
        </w:rPr>
        <w:t>3</w:t>
      </w:r>
      <w:r>
        <w:rPr>
          <w:rFonts w:ascii="Times New Roman" w:eastAsia="Times New Roman" w:hAnsi="Times New Roman" w:cs="Times New Roman"/>
          <w:sz w:val="24"/>
          <w:szCs w:val="24"/>
        </w:rPr>
        <w:t>. продовження строку дії договору про закупівлю та строку виконання зобов’язань</w:t>
      </w:r>
      <w:r>
        <w:rPr>
          <w:rFonts w:ascii="Times New Roman" w:eastAsia="Times New Roman" w:hAnsi="Times New Roman" w:cs="Times New Roman"/>
          <w:sz w:val="24"/>
          <w:szCs w:val="24"/>
          <w:highlight w:val="white"/>
        </w:rPr>
        <w:t xml:space="preserve"> щодо передачі товару, виконання робіт, надання послуг у разі виникнення документально підтверджених об’єктивних обставин, що спричинили таке продовження, у тому числі обставин непереборної сили, затримки фінансування витрат замовника, за умови що такі зміни не призведуть до збільшення суми, визначеної в договорі про закупівлю</w:t>
      </w:r>
      <w:r>
        <w:rPr>
          <w:rFonts w:ascii="Times New Roman" w:eastAsia="Times New Roman" w:hAnsi="Times New Roman" w:cs="Times New Roman"/>
          <w:sz w:val="24"/>
          <w:szCs w:val="24"/>
        </w:rPr>
        <w:t>;</w:t>
      </w:r>
    </w:p>
    <w:p w:rsidR="007F7EDA" w:rsidRDefault="007D1A1F">
      <w:pPr>
        <w:shd w:val="clear" w:color="auto" w:fill="FFFFFF"/>
        <w:spacing w:after="0" w:line="240" w:lineRule="auto"/>
        <w:ind w:left="-566" w:firstLine="375"/>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3.3.</w:t>
      </w:r>
      <w:r w:rsidR="001E40EF">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погодження зміни ціни в договорі про закупівлю в бік зменшення (без зміни кількості (обсягу) та якості товарів, робіт і послуг), у тому числі у разі коливання ціни товару на ринку;</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 Ціна Товару включає в себе: вартість пакування, а також інші витрати Постачальника (на страхування, зберігання, сплату митних тарифів, податків, зборів та витрати на доставку), які можуть бути понесені Постачальником у зв’язку з виконанням ним договірних зобов’язань.</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 Ціна Договору може бути зменшена за взаємною згодою Сторін.</w:t>
      </w:r>
    </w:p>
    <w:p w:rsidR="007F7EDA" w:rsidRDefault="007F7EDA">
      <w:pPr>
        <w:spacing w:after="0" w:line="240" w:lineRule="auto"/>
        <w:ind w:left="-567"/>
        <w:jc w:val="both"/>
        <w:rPr>
          <w:rFonts w:ascii="Times New Roman" w:eastAsia="Times New Roman" w:hAnsi="Times New Roman" w:cs="Times New Roman"/>
          <w:sz w:val="24"/>
          <w:szCs w:val="24"/>
        </w:rPr>
      </w:pPr>
    </w:p>
    <w:p w:rsidR="007F7EDA" w:rsidRDefault="007F7EDA">
      <w:pPr>
        <w:spacing w:after="0" w:line="240" w:lineRule="auto"/>
        <w:ind w:left="-567"/>
        <w:jc w:val="both"/>
        <w:rPr>
          <w:rFonts w:ascii="Times New Roman" w:eastAsia="Times New Roman" w:hAnsi="Times New Roman" w:cs="Times New Roman"/>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color w:val="000000"/>
          <w:sz w:val="24"/>
          <w:szCs w:val="24"/>
          <w:highlight w:val="white"/>
        </w:rPr>
      </w:pPr>
      <w:r>
        <w:rPr>
          <w:rFonts w:ascii="Times New Roman" w:eastAsia="Times New Roman" w:hAnsi="Times New Roman" w:cs="Times New Roman"/>
          <w:b/>
          <w:sz w:val="24"/>
          <w:szCs w:val="24"/>
        </w:rPr>
        <w:t>4. ПОРЯДОК ЗДІЙСНЕННЯ ОПЛАТИ</w:t>
      </w:r>
    </w:p>
    <w:p w:rsidR="00E0791D" w:rsidRDefault="00E0791D" w:rsidP="00E0791D">
      <w:pPr>
        <w:tabs>
          <w:tab w:val="left" w:pos="720"/>
        </w:tabs>
        <w:spacing w:after="0" w:line="240" w:lineRule="auto"/>
        <w:ind w:left="-567" w:hanging="360"/>
        <w:jc w:val="both"/>
        <w:rPr>
          <w:rFonts w:ascii="Times New Roman" w:eastAsia="Times New Roman" w:hAnsi="Times New Roman" w:cs="Times New Roman"/>
          <w:b/>
          <w:color w:val="000000"/>
          <w:sz w:val="24"/>
          <w:szCs w:val="24"/>
          <w:highlight w:val="white"/>
        </w:rPr>
      </w:pPr>
      <w:r>
        <w:rPr>
          <w:rFonts w:ascii="Times New Roman" w:hAnsi="Times New Roman" w:cs="Times New Roman"/>
          <w:sz w:val="24"/>
          <w:szCs w:val="24"/>
        </w:rPr>
        <w:tab/>
        <w:t xml:space="preserve">            4.1.Оплата за Товар здійснюється Замовником шляхом перерахування на банківський рахунок Постачальника 30% передплати протягом </w:t>
      </w:r>
      <w:r w:rsidR="00777B3F">
        <w:rPr>
          <w:rFonts w:ascii="Times New Roman" w:hAnsi="Times New Roman" w:cs="Times New Roman"/>
          <w:sz w:val="24"/>
          <w:szCs w:val="24"/>
        </w:rPr>
        <w:t>3</w:t>
      </w:r>
      <w:r>
        <w:rPr>
          <w:rFonts w:ascii="Times New Roman" w:hAnsi="Times New Roman" w:cs="Times New Roman"/>
          <w:sz w:val="24"/>
          <w:szCs w:val="24"/>
        </w:rPr>
        <w:t xml:space="preserve"> (</w:t>
      </w:r>
      <w:r w:rsidR="00777B3F">
        <w:rPr>
          <w:rFonts w:ascii="Times New Roman" w:hAnsi="Times New Roman" w:cs="Times New Roman"/>
          <w:sz w:val="24"/>
          <w:szCs w:val="24"/>
        </w:rPr>
        <w:t>трьох</w:t>
      </w:r>
      <w:r>
        <w:rPr>
          <w:rFonts w:ascii="Times New Roman" w:hAnsi="Times New Roman" w:cs="Times New Roman"/>
          <w:sz w:val="24"/>
          <w:szCs w:val="24"/>
        </w:rPr>
        <w:t xml:space="preserve">) робочих днів з дати </w:t>
      </w:r>
      <w:r w:rsidR="00777B3F">
        <w:rPr>
          <w:rFonts w:ascii="Times New Roman" w:hAnsi="Times New Roman" w:cs="Times New Roman"/>
          <w:sz w:val="24"/>
          <w:szCs w:val="24"/>
        </w:rPr>
        <w:t>подання Заявки Замовником щодо поставки Товару.</w:t>
      </w:r>
    </w:p>
    <w:p w:rsidR="00E0791D" w:rsidRDefault="00E0791D" w:rsidP="00E0791D">
      <w:pPr>
        <w:spacing w:after="0" w:line="240" w:lineRule="auto"/>
        <w:ind w:left="-567" w:firstLine="708"/>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4.2. Остаточний розрахунок за  Товар здійснюється на підставі </w:t>
      </w:r>
      <w:r>
        <w:rPr>
          <w:rFonts w:ascii="Times New Roman" w:eastAsia="Times New Roman" w:hAnsi="Times New Roman" w:cs="Times New Roman"/>
          <w:color w:val="000000"/>
          <w:sz w:val="24"/>
          <w:szCs w:val="24"/>
        </w:rPr>
        <w:t xml:space="preserve">рахунку та видаткової </w:t>
      </w:r>
      <w:r>
        <w:rPr>
          <w:rFonts w:ascii="Times New Roman" w:eastAsia="Times New Roman" w:hAnsi="Times New Roman" w:cs="Times New Roman"/>
          <w:color w:val="000000"/>
          <w:sz w:val="24"/>
          <w:szCs w:val="24"/>
          <w:highlight w:val="white"/>
        </w:rPr>
        <w:t>накладної після поставки Товару за адресами Замовника протягом 5 (п’яті) робочих днів.</w:t>
      </w:r>
    </w:p>
    <w:p w:rsidR="007F7EDA" w:rsidRDefault="007D1A1F">
      <w:pPr>
        <w:spacing w:after="0" w:line="240" w:lineRule="auto"/>
        <w:ind w:left="-567" w:firstLine="708"/>
        <w:jc w:val="both"/>
        <w:rPr>
          <w:rFonts w:ascii="Times New Roman" w:eastAsia="Times New Roman" w:hAnsi="Times New Roman" w:cs="Times New Roman"/>
          <w:color w:val="000000"/>
          <w:sz w:val="24"/>
          <w:szCs w:val="24"/>
          <w:highlight w:val="white"/>
        </w:rPr>
      </w:pPr>
      <w:bookmarkStart w:id="2" w:name="_gjdgxs" w:colFirst="0" w:colLast="0"/>
      <w:bookmarkEnd w:id="2"/>
      <w:r>
        <w:rPr>
          <w:rFonts w:ascii="Times New Roman" w:eastAsia="Times New Roman" w:hAnsi="Times New Roman" w:cs="Times New Roman"/>
          <w:color w:val="000000"/>
          <w:sz w:val="24"/>
          <w:szCs w:val="24"/>
          <w:highlight w:val="white"/>
        </w:rPr>
        <w:t>4.</w:t>
      </w:r>
      <w:r w:rsidR="00E0791D">
        <w:rPr>
          <w:rFonts w:ascii="Times New Roman" w:eastAsia="Times New Roman" w:hAnsi="Times New Roman" w:cs="Times New Roman"/>
          <w:color w:val="000000"/>
          <w:sz w:val="24"/>
          <w:szCs w:val="24"/>
          <w:highlight w:val="white"/>
        </w:rPr>
        <w:t>3</w:t>
      </w:r>
      <w:r>
        <w:rPr>
          <w:rFonts w:ascii="Times New Roman" w:eastAsia="Times New Roman" w:hAnsi="Times New Roman" w:cs="Times New Roman"/>
          <w:color w:val="000000"/>
          <w:sz w:val="24"/>
          <w:szCs w:val="24"/>
          <w:highlight w:val="white"/>
        </w:rPr>
        <w:t>. Розрахунки за поставлений Товар здійснюються у безготівковій формі у національній грошовій одиниці України.</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highlight w:val="white"/>
        </w:rPr>
        <w:t>4.</w:t>
      </w:r>
      <w:r w:rsidR="00E0791D">
        <w:rPr>
          <w:rFonts w:ascii="Times New Roman" w:eastAsia="Times New Roman" w:hAnsi="Times New Roman" w:cs="Times New Roman"/>
          <w:color w:val="000000"/>
          <w:sz w:val="24"/>
          <w:szCs w:val="24"/>
          <w:highlight w:val="white"/>
        </w:rPr>
        <w:t>4</w:t>
      </w:r>
      <w:r>
        <w:rPr>
          <w:rFonts w:ascii="Times New Roman" w:eastAsia="Times New Roman" w:hAnsi="Times New Roman" w:cs="Times New Roman"/>
          <w:color w:val="000000"/>
          <w:sz w:val="24"/>
          <w:szCs w:val="24"/>
          <w:highlight w:val="white"/>
        </w:rPr>
        <w:t>. Оплата вважається здійсненою з дати зарахування відповідної суми грошових коштів у національній валюті України на поточни</w:t>
      </w:r>
      <w:r>
        <w:rPr>
          <w:rFonts w:ascii="Times New Roman" w:eastAsia="Times New Roman" w:hAnsi="Times New Roman" w:cs="Times New Roman"/>
          <w:sz w:val="24"/>
          <w:szCs w:val="24"/>
        </w:rPr>
        <w:t>й рахунок Постачальника.</w:t>
      </w:r>
    </w:p>
    <w:p w:rsidR="007F7EDA" w:rsidRDefault="007D1A1F">
      <w:pPr>
        <w:spacing w:after="0" w:line="240" w:lineRule="auto"/>
        <w:ind w:left="-567"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4.</w:t>
      </w:r>
      <w:r w:rsidR="00E0791D">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У разі затримки  фінансування </w:t>
      </w:r>
      <w:r w:rsidR="00B5088F">
        <w:rPr>
          <w:rFonts w:ascii="Times New Roman" w:eastAsia="Times New Roman" w:hAnsi="Times New Roman" w:cs="Times New Roman"/>
          <w:sz w:val="24"/>
          <w:szCs w:val="24"/>
        </w:rPr>
        <w:t>проекту Донором</w:t>
      </w:r>
      <w:r>
        <w:rPr>
          <w:rFonts w:ascii="Times New Roman" w:eastAsia="Times New Roman" w:hAnsi="Times New Roman" w:cs="Times New Roman"/>
          <w:sz w:val="24"/>
          <w:szCs w:val="24"/>
        </w:rPr>
        <w:t xml:space="preserve"> </w:t>
      </w:r>
      <w:r w:rsidR="00B5088F">
        <w:rPr>
          <w:rFonts w:ascii="Times New Roman" w:eastAsia="Times New Roman" w:hAnsi="Times New Roman" w:cs="Times New Roman"/>
          <w:sz w:val="24"/>
          <w:szCs w:val="24"/>
        </w:rPr>
        <w:t>м</w:t>
      </w:r>
      <w:r w:rsidR="00B5088F" w:rsidRPr="001E40EF">
        <w:rPr>
          <w:rFonts w:ascii="Times New Roman" w:eastAsia="Times New Roman" w:hAnsi="Times New Roman" w:cs="Times New Roman"/>
          <w:color w:val="222222"/>
          <w:sz w:val="24"/>
          <w:szCs w:val="24"/>
        </w:rPr>
        <w:t xml:space="preserve">ожливо відтермінування оплати до 90 </w:t>
      </w:r>
      <w:r w:rsidR="00B5088F">
        <w:rPr>
          <w:rFonts w:ascii="Times New Roman" w:eastAsia="Times New Roman" w:hAnsi="Times New Roman" w:cs="Times New Roman"/>
          <w:color w:val="222222"/>
          <w:sz w:val="24"/>
          <w:szCs w:val="24"/>
        </w:rPr>
        <w:t xml:space="preserve">(дев’яносто) </w:t>
      </w:r>
      <w:r w:rsidR="00B5088F" w:rsidRPr="001E40EF">
        <w:rPr>
          <w:rFonts w:ascii="Times New Roman" w:eastAsia="Times New Roman" w:hAnsi="Times New Roman" w:cs="Times New Roman"/>
          <w:color w:val="222222"/>
          <w:sz w:val="24"/>
          <w:szCs w:val="24"/>
        </w:rPr>
        <w:t>днів</w:t>
      </w:r>
      <w:r w:rsidR="00B5088F">
        <w:rPr>
          <w:rFonts w:ascii="Times New Roman" w:eastAsia="Times New Roman" w:hAnsi="Times New Roman" w:cs="Times New Roman"/>
          <w:color w:val="222222"/>
          <w:sz w:val="24"/>
          <w:szCs w:val="24"/>
        </w:rPr>
        <w:t>.</w:t>
      </w:r>
      <w:r w:rsidR="00B5088F" w:rsidRPr="001E40EF">
        <w:rPr>
          <w:rFonts w:ascii="Times New Roman" w:eastAsia="Times New Roman" w:hAnsi="Times New Roman" w:cs="Times New Roman"/>
          <w:color w:val="222222"/>
          <w:sz w:val="24"/>
          <w:szCs w:val="24"/>
        </w:rPr>
        <w:t xml:space="preserve"> </w:t>
      </w:r>
      <w:r w:rsidR="00B5088F">
        <w:rPr>
          <w:rFonts w:ascii="Times New Roman" w:eastAsia="Times New Roman" w:hAnsi="Times New Roman" w:cs="Times New Roman"/>
          <w:color w:val="222222"/>
          <w:sz w:val="24"/>
          <w:szCs w:val="24"/>
        </w:rPr>
        <w:t xml:space="preserve">Після </w:t>
      </w:r>
      <w:r w:rsidR="00B5088F" w:rsidRPr="001E40EF">
        <w:rPr>
          <w:rFonts w:ascii="Times New Roman" w:eastAsia="Times New Roman" w:hAnsi="Times New Roman" w:cs="Times New Roman"/>
          <w:color w:val="222222"/>
          <w:sz w:val="24"/>
          <w:szCs w:val="24"/>
        </w:rPr>
        <w:t>надходженн</w:t>
      </w:r>
      <w:r w:rsidR="00B5088F">
        <w:rPr>
          <w:rFonts w:ascii="Times New Roman" w:eastAsia="Times New Roman" w:hAnsi="Times New Roman" w:cs="Times New Roman"/>
          <w:color w:val="222222"/>
          <w:sz w:val="24"/>
          <w:szCs w:val="24"/>
        </w:rPr>
        <w:t>я</w:t>
      </w:r>
      <w:r w:rsidR="00B5088F" w:rsidRPr="001E40EF">
        <w:rPr>
          <w:rFonts w:ascii="Times New Roman" w:eastAsia="Times New Roman" w:hAnsi="Times New Roman" w:cs="Times New Roman"/>
          <w:color w:val="222222"/>
          <w:sz w:val="24"/>
          <w:szCs w:val="24"/>
        </w:rPr>
        <w:t xml:space="preserve"> коштів на рахунок замовника від Донора</w:t>
      </w:r>
      <w:r w:rsidR="00B5088F">
        <w:rPr>
          <w:rFonts w:ascii="Times New Roman" w:eastAsia="Times New Roman" w:hAnsi="Times New Roman" w:cs="Times New Roman"/>
          <w:color w:val="222222"/>
          <w:sz w:val="24"/>
          <w:szCs w:val="24"/>
        </w:rPr>
        <w:t xml:space="preserve"> -протягом </w:t>
      </w:r>
      <w:r w:rsidR="003C61CB">
        <w:rPr>
          <w:rFonts w:ascii="Times New Roman" w:eastAsia="Times New Roman" w:hAnsi="Times New Roman" w:cs="Times New Roman"/>
          <w:color w:val="222222"/>
          <w:sz w:val="24"/>
          <w:szCs w:val="24"/>
        </w:rPr>
        <w:t>3</w:t>
      </w:r>
      <w:r w:rsidR="00B5088F">
        <w:rPr>
          <w:rFonts w:ascii="Times New Roman" w:eastAsia="Times New Roman" w:hAnsi="Times New Roman" w:cs="Times New Roman"/>
          <w:color w:val="222222"/>
          <w:sz w:val="24"/>
          <w:szCs w:val="24"/>
        </w:rPr>
        <w:t xml:space="preserve"> (</w:t>
      </w:r>
      <w:r w:rsidR="003C61CB">
        <w:rPr>
          <w:rFonts w:ascii="Times New Roman" w:eastAsia="Times New Roman" w:hAnsi="Times New Roman" w:cs="Times New Roman"/>
          <w:color w:val="222222"/>
          <w:sz w:val="24"/>
          <w:szCs w:val="24"/>
        </w:rPr>
        <w:t>трьох</w:t>
      </w:r>
      <w:r w:rsidR="00B5088F">
        <w:rPr>
          <w:rFonts w:ascii="Times New Roman" w:eastAsia="Times New Roman" w:hAnsi="Times New Roman" w:cs="Times New Roman"/>
          <w:color w:val="222222"/>
          <w:sz w:val="24"/>
          <w:szCs w:val="24"/>
        </w:rPr>
        <w:t>)</w:t>
      </w:r>
      <w:r>
        <w:rPr>
          <w:rFonts w:ascii="Times New Roman" w:eastAsia="Times New Roman" w:hAnsi="Times New Roman" w:cs="Times New Roman"/>
          <w:sz w:val="24"/>
          <w:szCs w:val="24"/>
        </w:rPr>
        <w:t xml:space="preserve"> робочих днів </w:t>
      </w:r>
      <w:r>
        <w:rPr>
          <w:rFonts w:ascii="Times New Roman" w:eastAsia="Times New Roman" w:hAnsi="Times New Roman" w:cs="Times New Roman"/>
          <w:color w:val="000000"/>
          <w:sz w:val="24"/>
          <w:szCs w:val="24"/>
        </w:rPr>
        <w:t>. Будь-які штрафні санкції до Замовника в такому випадку не застосовуються.</w:t>
      </w:r>
    </w:p>
    <w:p w:rsidR="007F7EDA" w:rsidRDefault="007F7EDA">
      <w:pPr>
        <w:spacing w:after="0" w:line="240" w:lineRule="auto"/>
        <w:ind w:left="-567" w:firstLine="708"/>
        <w:jc w:val="both"/>
        <w:rPr>
          <w:rFonts w:ascii="Times New Roman" w:eastAsia="Times New Roman" w:hAnsi="Times New Roman" w:cs="Times New Roman"/>
          <w:color w:val="000000"/>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5.</w:t>
      </w:r>
      <w:r>
        <w:rPr>
          <w:rFonts w:ascii="Times New Roman" w:eastAsia="Times New Roman" w:hAnsi="Times New Roman" w:cs="Times New Roman"/>
          <w:b/>
          <w:color w:val="000000"/>
          <w:sz w:val="24"/>
          <w:szCs w:val="24"/>
        </w:rPr>
        <w:tab/>
        <w:t>ПОРЯДОК ПОСТАВКИ ТОВАРУ</w:t>
      </w:r>
    </w:p>
    <w:p w:rsidR="007F7EDA" w:rsidRDefault="007D1A1F">
      <w:pPr>
        <w:spacing w:after="0" w:line="240" w:lineRule="auto"/>
        <w:ind w:left="-570" w:firstLine="711"/>
        <w:jc w:val="both"/>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5.1. Поставка товару здійснюється Постачальником за адрес</w:t>
      </w:r>
      <w:r w:rsidR="003C61CB">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z w:val="24"/>
          <w:szCs w:val="24"/>
        </w:rPr>
        <w:t xml:space="preserve"> Замовника, протягом </w:t>
      </w:r>
      <w:r w:rsidR="00B5088F">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робочих днів, з моменту отримання заявки від Замовника. Допускається дострокова поставка товару за умови наявності згоди Замовника. Про дату дострокової поставки Постачальник повідомляє Замовника письмово у строк не раніше одного дня до дня поставки товару.</w:t>
      </w:r>
    </w:p>
    <w:p w:rsidR="007F7EDA" w:rsidRDefault="007D1A1F">
      <w:pPr>
        <w:spacing w:after="0" w:line="240" w:lineRule="auto"/>
        <w:ind w:left="-570" w:firstLine="71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5.2. </w:t>
      </w:r>
      <w:r>
        <w:rPr>
          <w:rFonts w:ascii="Times New Roman" w:eastAsia="Times New Roman" w:hAnsi="Times New Roman" w:cs="Times New Roman"/>
          <w:color w:val="000000"/>
          <w:sz w:val="24"/>
          <w:szCs w:val="24"/>
        </w:rPr>
        <w:t>Датою поставки Товару за адрес</w:t>
      </w:r>
      <w:r w:rsidR="003C61CB">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z w:val="24"/>
          <w:szCs w:val="24"/>
        </w:rPr>
        <w:t xml:space="preserve"> Замовника є дата видаткової накладної Постачальника, підписаної уповноваженим представником Замовника.</w:t>
      </w:r>
    </w:p>
    <w:p w:rsidR="007F7EDA" w:rsidRDefault="007D1A1F">
      <w:pPr>
        <w:spacing w:after="0" w:line="240" w:lineRule="auto"/>
        <w:ind w:left="-570" w:firstLine="71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5.</w:t>
      </w:r>
      <w:r w:rsidR="00751896">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Перехід права власності на Товар до Замовника відбувається одночасно з передачею Товару та підписанням видаткової накладної Замовником.</w:t>
      </w:r>
    </w:p>
    <w:p w:rsidR="007F7EDA" w:rsidRDefault="007D1A1F">
      <w:pPr>
        <w:spacing w:after="0" w:line="240" w:lineRule="auto"/>
        <w:ind w:left="-570" w:firstLine="71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5.</w:t>
      </w:r>
      <w:r w:rsidR="00751896">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Замовник протягом 5 (п’яти) робочих днів з дня отримання видаткової накладної повинен її підписати або направити Постачальнику письмову вмотивовану відмову від її підписання.</w:t>
      </w:r>
    </w:p>
    <w:p w:rsidR="007F7EDA" w:rsidRDefault="007D1A1F">
      <w:pPr>
        <w:spacing w:after="0" w:line="240" w:lineRule="auto"/>
        <w:ind w:left="-570" w:firstLine="71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lastRenderedPageBreak/>
        <w:t>5.</w:t>
      </w:r>
      <w:r w:rsidR="00751896">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Після підписання видаткової накладної представниками обох Сторін претензії щодо кількості та зовнішнього вигляду Товару виключаються.</w:t>
      </w:r>
    </w:p>
    <w:p w:rsidR="007F7EDA" w:rsidRDefault="007F7EDA">
      <w:pPr>
        <w:spacing w:after="0" w:line="240" w:lineRule="auto"/>
        <w:ind w:left="-567"/>
        <w:jc w:val="both"/>
        <w:rPr>
          <w:rFonts w:ascii="Times New Roman" w:eastAsia="Times New Roman" w:hAnsi="Times New Roman" w:cs="Times New Roman"/>
          <w:color w:val="000000"/>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6. ПРАВА ТА ОБОВ’ЯЗКИ СТОРІН</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 Замовник зобов’язаний:</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6.1.1. Своєчасно сплачувати за поставлений в повному обсязі Товар визначений Специфікацією товару (Додаток 1).</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6.1.2. Приймати поставлений Товар згідно з видатковою накладною.</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 Замовник має право:</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6.2.1. Достроково розірвати Д</w:t>
      </w:r>
      <w:r>
        <w:rPr>
          <w:rFonts w:ascii="Times New Roman" w:eastAsia="Times New Roman" w:hAnsi="Times New Roman" w:cs="Times New Roman"/>
          <w:color w:val="000000"/>
          <w:sz w:val="24"/>
          <w:szCs w:val="24"/>
          <w:highlight w:val="white"/>
        </w:rPr>
        <w:t>оговір у разі невиконання Постачальником зобов’язань за Договором, повідомивши про це за 10 (десять) к</w:t>
      </w:r>
      <w:r>
        <w:rPr>
          <w:rFonts w:ascii="Times New Roman" w:eastAsia="Times New Roman" w:hAnsi="Times New Roman" w:cs="Times New Roman"/>
          <w:sz w:val="24"/>
          <w:szCs w:val="24"/>
        </w:rPr>
        <w:t>алендарних днів до запланованої дати розірвання.</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6.2.2. Контролювати поставку Товару у строки, встановлені Договором.</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6.2.3. Зменшити обсяг закупівлі Товару та загальну ціну Договору залежно від реального фінансування видатків на ці цілі. У такому разі </w:t>
      </w:r>
      <w:r w:rsidR="00B5088F">
        <w:rPr>
          <w:rFonts w:ascii="Times New Roman" w:eastAsia="Times New Roman" w:hAnsi="Times New Roman" w:cs="Times New Roman"/>
          <w:sz w:val="24"/>
          <w:szCs w:val="24"/>
        </w:rPr>
        <w:t>Замовник повідомляє Постачальника за 10 (десять) календарних днів.</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6.2.4. Повернути видаткову накладну </w:t>
      </w:r>
      <w:r>
        <w:rPr>
          <w:rFonts w:ascii="Times New Roman" w:eastAsia="Times New Roman" w:hAnsi="Times New Roman" w:cs="Times New Roman"/>
          <w:color w:val="000000"/>
          <w:sz w:val="24"/>
          <w:szCs w:val="24"/>
        </w:rPr>
        <w:t>Постачальнику</w:t>
      </w:r>
      <w:r>
        <w:rPr>
          <w:rFonts w:ascii="Times New Roman" w:eastAsia="Times New Roman" w:hAnsi="Times New Roman" w:cs="Times New Roman"/>
          <w:sz w:val="24"/>
          <w:szCs w:val="24"/>
        </w:rPr>
        <w:t xml:space="preserve"> без здійснення оплати в разі неналежного оформлення документа.</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6.3. </w:t>
      </w:r>
      <w:r>
        <w:rPr>
          <w:rFonts w:ascii="Times New Roman" w:eastAsia="Times New Roman" w:hAnsi="Times New Roman" w:cs="Times New Roman"/>
          <w:color w:val="000000"/>
          <w:sz w:val="24"/>
          <w:szCs w:val="24"/>
        </w:rPr>
        <w:t>Постачальник</w:t>
      </w:r>
      <w:r>
        <w:rPr>
          <w:rFonts w:ascii="Times New Roman" w:eastAsia="Times New Roman" w:hAnsi="Times New Roman" w:cs="Times New Roman"/>
          <w:sz w:val="24"/>
          <w:szCs w:val="24"/>
        </w:rPr>
        <w:t xml:space="preserve"> зобов’язаний:</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6.3.1. Забезпечити поставку (передачу) Товару належної якості у строки, встановлені Договором.</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6.4. </w:t>
      </w:r>
      <w:r>
        <w:rPr>
          <w:rFonts w:ascii="Times New Roman" w:eastAsia="Times New Roman" w:hAnsi="Times New Roman" w:cs="Times New Roman"/>
          <w:color w:val="000000"/>
          <w:sz w:val="24"/>
          <w:szCs w:val="24"/>
        </w:rPr>
        <w:t>Постачальник</w:t>
      </w:r>
      <w:r>
        <w:rPr>
          <w:rFonts w:ascii="Times New Roman" w:eastAsia="Times New Roman" w:hAnsi="Times New Roman" w:cs="Times New Roman"/>
          <w:sz w:val="24"/>
          <w:szCs w:val="24"/>
        </w:rPr>
        <w:t xml:space="preserve"> має право:</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6.4.1. Своєчасно та в повному обсязі отримувати плату за фактично поставлений Товар</w:t>
      </w:r>
      <w:r w:rsidR="000B4A49">
        <w:rPr>
          <w:rFonts w:ascii="Times New Roman" w:eastAsia="Times New Roman" w:hAnsi="Times New Roman" w:cs="Times New Roman"/>
          <w:sz w:val="24"/>
          <w:szCs w:val="24"/>
        </w:rPr>
        <w:t>, згідно умов цього Договору.</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6.4.2. На дострокову поставку (передачу) Товару за погодженням із Замовником.</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6.4.3. Покращити якість Товару за умови, що таке покращення не призведе до збільшення суми, визначеної у Договорі.</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6.5. Інші права регулюються відповідно до законодавства України.</w:t>
      </w:r>
    </w:p>
    <w:p w:rsidR="007F7EDA" w:rsidRDefault="007F7EDA">
      <w:pPr>
        <w:spacing w:after="0" w:line="240" w:lineRule="auto"/>
        <w:ind w:left="-567" w:firstLine="708"/>
        <w:jc w:val="both"/>
        <w:rPr>
          <w:rFonts w:ascii="Times New Roman" w:eastAsia="Times New Roman" w:hAnsi="Times New Roman" w:cs="Times New Roman"/>
          <w:sz w:val="24"/>
          <w:szCs w:val="24"/>
        </w:rPr>
      </w:pPr>
    </w:p>
    <w:p w:rsidR="007F7EDA" w:rsidRDefault="007D1A1F">
      <w:pPr>
        <w:keepNext/>
        <w:spacing w:after="0" w:line="240" w:lineRule="auto"/>
        <w:ind w:left="-5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 ВІДПОВІДАЛЬНІСТЬ СТОРІН</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 У разі невиконання або неналежного виконання своїх зобов’язань за Договором Постачальник та Замовник несуть відповідальність, передбачену законами України та Договором.</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За порушення строку поставки Товару, на вимогу Замовника, Постачальник сплачує Замовнику пеню у розмірі 0,1% від вартості недопоставленого Товару, але не нижче облікової ставки Національного банку України за кожний день прострочення поставки.</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7.3. Сплата штрафних санкцій не звільняє Сторони від виконання зобов'язань за Договором.</w:t>
      </w:r>
    </w:p>
    <w:p w:rsidR="007F7EDA" w:rsidRDefault="007F7EDA">
      <w:pPr>
        <w:tabs>
          <w:tab w:val="left" w:pos="1134"/>
        </w:tabs>
        <w:spacing w:after="0" w:line="240" w:lineRule="auto"/>
        <w:ind w:left="-567" w:firstLine="709"/>
        <w:jc w:val="both"/>
        <w:rPr>
          <w:rFonts w:ascii="Times New Roman" w:eastAsia="Times New Roman" w:hAnsi="Times New Roman" w:cs="Times New Roman"/>
          <w:sz w:val="24"/>
          <w:szCs w:val="24"/>
        </w:rPr>
      </w:pPr>
    </w:p>
    <w:p w:rsidR="007F7EDA" w:rsidRDefault="007D1A1F">
      <w:pPr>
        <w:shd w:val="clear" w:color="auto" w:fill="FFFFFF"/>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 ОБСТАВИНИ НЕПЕРЕБОРНОЇ СИЛИ</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8.1. Сторони звільняються від відповідальності за невиконання або неналежне виконання зобов’язань за Договором у разі виникнення обставин непереборної сили, які не існували під час укладання Договору та виникли поза волею Сторін (аварія, катастрофа, стихійне лихо, епідемія, епізоотія, війна тощо).</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8.2. Сторона, що не може виконати зобов’язання за Договором унаслідок дії обставин непереборної сили повинна не пізніше, ніж протягом 5 (п’яти) робочих днів з моменту їх виникнення повідомити про це іншу Сторону у письмовій формі.</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8.3. Доказом виникнення обставин непереборної сили та строку їх дії є документ, виданий відповідними компетентними органами.</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8.4. У разі, коли строк дії обставин непереборної сили продовжується більше ніж 20 (двадцять) календарних днів, кожна зі Сторін в установленому порядку має право розірвати Договір.</w:t>
      </w:r>
    </w:p>
    <w:p w:rsidR="007F7EDA" w:rsidRDefault="007F7EDA">
      <w:pPr>
        <w:shd w:val="clear" w:color="auto" w:fill="FFFFFF"/>
        <w:spacing w:after="0" w:line="240" w:lineRule="auto"/>
        <w:ind w:left="-567" w:firstLine="708"/>
        <w:jc w:val="both"/>
        <w:rPr>
          <w:rFonts w:ascii="Times New Roman" w:eastAsia="Times New Roman" w:hAnsi="Times New Roman" w:cs="Times New Roman"/>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 ВИРІШЕННЯ СПОРІВ</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9.1. У випадку виникнення спорів або розбіжностей Сторони зобов'язуються вирішувати їх шляхом взаємних переговорів та консультацій.</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9.2. У випадку недосягнення Сторонами згоди спори (розбіжності) вирішуються у судовому порядку.</w:t>
      </w:r>
    </w:p>
    <w:p w:rsidR="00B33B54" w:rsidRDefault="00290407" w:rsidP="00B33B54">
      <w:pPr>
        <w:pStyle w:val="Standard"/>
        <w:numPr>
          <w:ilvl w:val="0"/>
          <w:numId w:val="2"/>
        </w:numPr>
        <w:jc w:val="center"/>
        <w:rPr>
          <w:rFonts w:eastAsia="Times New Roman" w:cs="Times New Roman"/>
          <w:b/>
          <w:kern w:val="0"/>
          <w:lang w:val="uk-UA" w:bidi="ar-SA"/>
        </w:rPr>
      </w:pPr>
      <w:r w:rsidRPr="00290407">
        <w:rPr>
          <w:rFonts w:eastAsia="Times New Roman" w:cs="Times New Roman"/>
          <w:b/>
          <w:kern w:val="0"/>
          <w:lang w:val="uk-UA" w:bidi="ar-SA"/>
        </w:rPr>
        <w:lastRenderedPageBreak/>
        <w:t>АНТИКОРУПЦІЙНЕ ЗАСТЕРЕЖЕННЯ</w:t>
      </w:r>
    </w:p>
    <w:p w:rsidR="00B33B54" w:rsidRPr="00B33B54" w:rsidRDefault="00B33B54" w:rsidP="00B33B54">
      <w:pPr>
        <w:pStyle w:val="Standard"/>
        <w:ind w:left="720"/>
        <w:rPr>
          <w:rFonts w:eastAsia="Times New Roman" w:cs="Times New Roman"/>
          <w:b/>
          <w:kern w:val="0"/>
          <w:lang w:val="uk-UA" w:bidi="ar-SA"/>
        </w:rPr>
      </w:pPr>
    </w:p>
    <w:p w:rsidR="00290407" w:rsidRPr="00B33B54" w:rsidRDefault="00B33B54" w:rsidP="00B33B54">
      <w:pPr>
        <w:pStyle w:val="Standard"/>
        <w:ind w:firstLine="360"/>
        <w:jc w:val="both"/>
        <w:rPr>
          <w:rFonts w:eastAsia="Times New Roman" w:cs="Times New Roman"/>
          <w:b/>
          <w:kern w:val="0"/>
          <w:lang w:val="uk-UA" w:bidi="ar-SA"/>
        </w:rPr>
      </w:pPr>
      <w:r w:rsidRPr="00B33B54">
        <w:rPr>
          <w:rFonts w:cs="Times New Roman"/>
          <w:lang w:val="uk-UA"/>
        </w:rPr>
        <w:t>10</w:t>
      </w:r>
      <w:r w:rsidR="00290407" w:rsidRPr="00B33B54">
        <w:rPr>
          <w:rFonts w:cs="Times New Roman"/>
          <w:lang w:val="uk-UA"/>
        </w:rPr>
        <w:t>.1. При виконанні своїх зобов'язань за цим Договором Сторони, їх афілійовані особи,</w:t>
      </w:r>
      <w:r w:rsidRPr="00B33B54">
        <w:rPr>
          <w:rFonts w:cs="Times New Roman"/>
          <w:lang w:val="uk-UA"/>
        </w:rPr>
        <w:t xml:space="preserve"> </w:t>
      </w:r>
      <w:r w:rsidR="00290407" w:rsidRPr="00B33B54">
        <w:rPr>
          <w:rFonts w:cs="Times New Roman"/>
          <w:lang w:val="uk-UA"/>
        </w:rPr>
        <w:t>працівники або посередники не виплачують, не пропонують виплатити і не дозволяють виплату будь-яких грошових коштів або передачу цінностей, прямо або опосередковано, будь-яким особам, для впливу на дії чи рішення цих осіб з метою отримати які-небудь неправомірні переваги чи на інші неправомірні цілі.</w:t>
      </w:r>
    </w:p>
    <w:p w:rsidR="00290407" w:rsidRPr="00B33B54" w:rsidRDefault="00B33B54" w:rsidP="00B33B54">
      <w:pPr>
        <w:shd w:val="clear" w:color="auto" w:fill="FFFFFF"/>
        <w:ind w:firstLine="360"/>
        <w:jc w:val="both"/>
        <w:rPr>
          <w:rFonts w:ascii="Times New Roman" w:hAnsi="Times New Roman" w:cs="Times New Roman"/>
          <w:sz w:val="24"/>
          <w:szCs w:val="24"/>
        </w:rPr>
      </w:pPr>
      <w:r w:rsidRPr="00B33B54">
        <w:rPr>
          <w:rFonts w:ascii="Times New Roman" w:hAnsi="Times New Roman" w:cs="Times New Roman"/>
          <w:sz w:val="24"/>
          <w:szCs w:val="24"/>
        </w:rPr>
        <w:t>10</w:t>
      </w:r>
      <w:r w:rsidR="00290407" w:rsidRPr="00B33B54">
        <w:rPr>
          <w:rFonts w:ascii="Times New Roman" w:hAnsi="Times New Roman" w:cs="Times New Roman"/>
          <w:sz w:val="24"/>
          <w:szCs w:val="24"/>
        </w:rPr>
        <w:t>.2. При виконанні своїх зобов'язань за цим Договором Сторони, їх афілійовані особи, працівники або посередники не здійснюють дії, що кваліфікуються законодавством, а також дії, що порушують вимоги законодавства України та міжнародних актів про протидію легалізації (відмиванню) доходів, одержаних злочинним шляхом.</w:t>
      </w:r>
    </w:p>
    <w:p w:rsidR="00290407" w:rsidRPr="00B33B54" w:rsidRDefault="00B33B54" w:rsidP="00B33B54">
      <w:pPr>
        <w:shd w:val="clear" w:color="auto" w:fill="FFFFFF"/>
        <w:ind w:firstLine="360"/>
        <w:jc w:val="both"/>
        <w:rPr>
          <w:rFonts w:ascii="Times New Roman" w:hAnsi="Times New Roman" w:cs="Times New Roman"/>
          <w:sz w:val="24"/>
          <w:szCs w:val="24"/>
        </w:rPr>
      </w:pPr>
      <w:r w:rsidRPr="00B33B54">
        <w:rPr>
          <w:rFonts w:ascii="Times New Roman" w:hAnsi="Times New Roman" w:cs="Times New Roman"/>
          <w:sz w:val="24"/>
          <w:szCs w:val="24"/>
        </w:rPr>
        <w:t>10</w:t>
      </w:r>
      <w:r w:rsidR="00290407" w:rsidRPr="00B33B54">
        <w:rPr>
          <w:rFonts w:ascii="Times New Roman" w:hAnsi="Times New Roman" w:cs="Times New Roman"/>
          <w:sz w:val="24"/>
          <w:szCs w:val="24"/>
        </w:rPr>
        <w:t>.3. У разі виникнення у Сторони підозр, що відбулося або може відбутися порушення будь-яких антикорупційних умов, відповідна Сторона зобов'язується повідомити іншу Сторону у письмовій формі. Після письмового повідомлення відповідна Сторона має право призупинити виконання зобов'язання за цим Договором до отримання підтвердження, що порушення  не відбулося або не відбудеться. Це підтвердження повинне бути надіслане протягом 5 (п’яти)  робочих днів з дати направлення письмового повідомлення.</w:t>
      </w:r>
    </w:p>
    <w:p w:rsidR="00290407" w:rsidRPr="00B33B54" w:rsidRDefault="00B33B54" w:rsidP="00B33B54">
      <w:pPr>
        <w:shd w:val="clear" w:color="auto" w:fill="FFFFFF"/>
        <w:ind w:firstLine="360"/>
        <w:jc w:val="both"/>
        <w:rPr>
          <w:rFonts w:ascii="Times New Roman" w:hAnsi="Times New Roman" w:cs="Times New Roman"/>
          <w:sz w:val="24"/>
          <w:szCs w:val="24"/>
        </w:rPr>
      </w:pPr>
      <w:r w:rsidRPr="00B33B54">
        <w:rPr>
          <w:rFonts w:ascii="Times New Roman" w:hAnsi="Times New Roman" w:cs="Times New Roman"/>
          <w:sz w:val="24"/>
          <w:szCs w:val="24"/>
        </w:rPr>
        <w:t>10</w:t>
      </w:r>
      <w:r w:rsidR="00290407" w:rsidRPr="00B33B54">
        <w:rPr>
          <w:rFonts w:ascii="Times New Roman" w:hAnsi="Times New Roman" w:cs="Times New Roman"/>
          <w:sz w:val="24"/>
          <w:szCs w:val="24"/>
        </w:rPr>
        <w:t>.4. У письмовому повідомленні Сторона зобов'язана послатися на факти або надати матеріали, що достовірно підтверджують або дають підставу припускати, що відбулося або може відбутися порушення будь-яких положень цих умов контрагентом, його афілійованими особами, працівниками або посередниками, виражається в діях, які кваліфікуються відповідним законодавством, як прийняття пропозиції, обіцянки або одержання неправомірної вигоди, комерційного підкупу, а також діях, що порушують вимоги законодавства України та  міжнародних актів про протидію легалізації доходів, отриманих злочинним шляхом.</w:t>
      </w:r>
    </w:p>
    <w:p w:rsidR="00290407" w:rsidRPr="00B33B54" w:rsidRDefault="00B33B54" w:rsidP="00B33B54">
      <w:pPr>
        <w:shd w:val="clear" w:color="auto" w:fill="FFFFFF"/>
        <w:ind w:firstLine="360"/>
        <w:jc w:val="both"/>
        <w:rPr>
          <w:rFonts w:ascii="Times New Roman" w:hAnsi="Times New Roman" w:cs="Times New Roman"/>
          <w:sz w:val="24"/>
          <w:szCs w:val="24"/>
        </w:rPr>
      </w:pPr>
      <w:r w:rsidRPr="00B33B54">
        <w:rPr>
          <w:rFonts w:ascii="Times New Roman" w:hAnsi="Times New Roman" w:cs="Times New Roman"/>
          <w:sz w:val="24"/>
          <w:szCs w:val="24"/>
        </w:rPr>
        <w:t>10</w:t>
      </w:r>
      <w:r w:rsidR="00290407" w:rsidRPr="00B33B54">
        <w:rPr>
          <w:rFonts w:ascii="Times New Roman" w:hAnsi="Times New Roman" w:cs="Times New Roman"/>
          <w:sz w:val="24"/>
          <w:szCs w:val="24"/>
        </w:rPr>
        <w:t>.5. Сторони цього Договору визнають проведення процедур щодо запобігання корупції і контролюють їх дотримання. При цьому Сторони докладають розумні зусилля, щоб мінімізувати ризик ділових відносин з контрагентами, які можуть бути залучені в корупційну діяльність, а також надають взаємне сприяння один одному в цілях запобігання корупції. При цьому Сторони забезпечують реалізацію процедур з проведення перевірок з метою запобігання ризиків залучення Сторін у корупційну діяльність.</w:t>
      </w:r>
    </w:p>
    <w:p w:rsidR="00290407" w:rsidRPr="00B33B54" w:rsidRDefault="00B33B54" w:rsidP="00B33B54">
      <w:pPr>
        <w:shd w:val="clear" w:color="auto" w:fill="FFFFFF"/>
        <w:ind w:firstLine="360"/>
        <w:jc w:val="both"/>
        <w:rPr>
          <w:rFonts w:ascii="Times New Roman" w:hAnsi="Times New Roman" w:cs="Times New Roman"/>
          <w:sz w:val="24"/>
          <w:szCs w:val="24"/>
        </w:rPr>
      </w:pPr>
      <w:r w:rsidRPr="00B33B54">
        <w:rPr>
          <w:rFonts w:ascii="Times New Roman" w:hAnsi="Times New Roman" w:cs="Times New Roman"/>
          <w:sz w:val="24"/>
          <w:szCs w:val="24"/>
        </w:rPr>
        <w:t>10</w:t>
      </w:r>
      <w:r w:rsidR="00290407" w:rsidRPr="00B33B54">
        <w:rPr>
          <w:rFonts w:ascii="Times New Roman" w:hAnsi="Times New Roman" w:cs="Times New Roman"/>
          <w:sz w:val="24"/>
          <w:szCs w:val="24"/>
        </w:rPr>
        <w:t>.6. Сторони підтверджують, що їх працівники ознайомлені про відповідальність за порушення антикорупційного законодавства.</w:t>
      </w:r>
    </w:p>
    <w:p w:rsidR="00290407" w:rsidRPr="00B33B54" w:rsidRDefault="00B33B54" w:rsidP="00B33B54">
      <w:pPr>
        <w:jc w:val="center"/>
        <w:rPr>
          <w:rFonts w:ascii="Times New Roman" w:hAnsi="Times New Roman" w:cs="Times New Roman"/>
          <w:b/>
          <w:sz w:val="24"/>
          <w:szCs w:val="24"/>
        </w:rPr>
      </w:pPr>
      <w:r w:rsidRPr="00B33B54">
        <w:rPr>
          <w:rFonts w:ascii="Times New Roman" w:hAnsi="Times New Roman" w:cs="Times New Roman"/>
          <w:b/>
          <w:sz w:val="24"/>
          <w:szCs w:val="24"/>
        </w:rPr>
        <w:t>11</w:t>
      </w:r>
      <w:r w:rsidR="00290407" w:rsidRPr="00B33B54">
        <w:rPr>
          <w:rFonts w:ascii="Times New Roman" w:hAnsi="Times New Roman" w:cs="Times New Roman"/>
          <w:b/>
          <w:bCs/>
          <w:color w:val="000000"/>
          <w:sz w:val="24"/>
          <w:szCs w:val="24"/>
          <w:lang w:eastAsia="uk-UA" w:bidi="uk-UA"/>
        </w:rPr>
        <w:t>. ЗАПОБІГАННЯ СЕКСУАЛЬНІЙ ЕКСПЛУАТАЦІЇ ТА НАРУЗІ</w:t>
      </w:r>
    </w:p>
    <w:p w:rsidR="00290407" w:rsidRPr="00B33B54" w:rsidRDefault="00B33B54" w:rsidP="00B33B54">
      <w:pPr>
        <w:pStyle w:val="10"/>
        <w:spacing w:line="240" w:lineRule="auto"/>
        <w:ind w:firstLine="720"/>
        <w:jc w:val="both"/>
        <w:rPr>
          <w:rFonts w:ascii="Times New Roman" w:hAnsi="Times New Roman" w:cs="Times New Roman"/>
          <w:sz w:val="24"/>
          <w:szCs w:val="24"/>
        </w:rPr>
      </w:pPr>
      <w:r w:rsidRPr="00B33B54">
        <w:rPr>
          <w:rFonts w:ascii="Times New Roman" w:hAnsi="Times New Roman" w:cs="Times New Roman"/>
          <w:color w:val="000000"/>
          <w:sz w:val="24"/>
          <w:szCs w:val="24"/>
          <w:lang w:eastAsia="uk-UA" w:bidi="uk-UA"/>
        </w:rPr>
        <w:t>11</w:t>
      </w:r>
      <w:r w:rsidR="00290407" w:rsidRPr="00B33B54">
        <w:rPr>
          <w:rFonts w:ascii="Times New Roman" w:hAnsi="Times New Roman" w:cs="Times New Roman"/>
          <w:color w:val="000000"/>
          <w:sz w:val="24"/>
          <w:szCs w:val="24"/>
          <w:lang w:eastAsia="uk-UA" w:bidi="uk-UA"/>
        </w:rPr>
        <w:t>.</w:t>
      </w:r>
      <w:r w:rsidRPr="00B33B54">
        <w:rPr>
          <w:rFonts w:ascii="Times New Roman" w:hAnsi="Times New Roman" w:cs="Times New Roman"/>
          <w:color w:val="000000"/>
          <w:sz w:val="24"/>
          <w:szCs w:val="24"/>
          <w:lang w:eastAsia="uk-UA" w:bidi="uk-UA"/>
        </w:rPr>
        <w:t xml:space="preserve">1 </w:t>
      </w:r>
      <w:r w:rsidR="00290407" w:rsidRPr="00B33B54">
        <w:rPr>
          <w:rFonts w:ascii="Times New Roman" w:hAnsi="Times New Roman" w:cs="Times New Roman"/>
          <w:color w:val="000000"/>
          <w:sz w:val="24"/>
          <w:szCs w:val="24"/>
          <w:lang w:eastAsia="uk-UA" w:bidi="uk-UA"/>
        </w:rPr>
        <w:t xml:space="preserve">Замовник категорично засуджує всі види насильства, сексуальної експлуатації та наруги, в тому числі по відношенню до дітей, як такі, що порушують права людини та підривають базові цінності Організації Об’єднаних Націй </w:t>
      </w:r>
      <w:r w:rsidR="00290407" w:rsidRPr="00B33B54">
        <w:rPr>
          <w:rFonts w:ascii="Times New Roman" w:hAnsi="Times New Roman" w:cs="Times New Roman"/>
          <w:color w:val="000000"/>
          <w:sz w:val="24"/>
          <w:szCs w:val="24"/>
          <w:lang w:eastAsia="ru-RU" w:bidi="ru-RU"/>
        </w:rPr>
        <w:t xml:space="preserve">(ООН). </w:t>
      </w:r>
      <w:r w:rsidR="00290407" w:rsidRPr="00B33B54">
        <w:rPr>
          <w:rFonts w:ascii="Times New Roman" w:hAnsi="Times New Roman" w:cs="Times New Roman"/>
          <w:color w:val="000000"/>
          <w:sz w:val="24"/>
          <w:szCs w:val="24"/>
          <w:lang w:eastAsia="uk-UA" w:bidi="uk-UA"/>
        </w:rPr>
        <w:t>Запобігання такій поведінці та підтримка постраждалих шляхом забезпечення швидкої, доречної й ефективної відповіді на всі повідомлення про сексуальні домагання та сексуальну експлуатацію і наругу є одним з пріоритетів організації.</w:t>
      </w:r>
    </w:p>
    <w:p w:rsidR="00290407" w:rsidRPr="00B33B54" w:rsidRDefault="00B33B54" w:rsidP="00B33B54">
      <w:pPr>
        <w:pStyle w:val="10"/>
        <w:spacing w:after="620" w:line="240" w:lineRule="auto"/>
        <w:ind w:firstLine="720"/>
        <w:jc w:val="both"/>
        <w:rPr>
          <w:rFonts w:ascii="Times New Roman" w:hAnsi="Times New Roman" w:cs="Times New Roman"/>
          <w:color w:val="000000"/>
          <w:sz w:val="24"/>
          <w:szCs w:val="24"/>
          <w:lang w:eastAsia="uk-UA" w:bidi="uk-UA"/>
        </w:rPr>
      </w:pPr>
      <w:r w:rsidRPr="00B33B54">
        <w:rPr>
          <w:rFonts w:ascii="Times New Roman" w:hAnsi="Times New Roman" w:cs="Times New Roman"/>
          <w:color w:val="000000"/>
          <w:sz w:val="24"/>
          <w:szCs w:val="24"/>
          <w:lang w:eastAsia="uk-UA" w:bidi="uk-UA"/>
        </w:rPr>
        <w:t>11</w:t>
      </w:r>
      <w:r w:rsidR="00290407" w:rsidRPr="00B33B54">
        <w:rPr>
          <w:rFonts w:ascii="Times New Roman" w:hAnsi="Times New Roman" w:cs="Times New Roman"/>
          <w:color w:val="000000"/>
          <w:sz w:val="24"/>
          <w:szCs w:val="24"/>
          <w:lang w:eastAsia="uk-UA" w:bidi="uk-UA"/>
        </w:rPr>
        <w:t>.</w:t>
      </w:r>
      <w:r w:rsidRPr="00B33B54">
        <w:rPr>
          <w:rFonts w:ascii="Times New Roman" w:hAnsi="Times New Roman" w:cs="Times New Roman"/>
          <w:color w:val="000000"/>
          <w:sz w:val="24"/>
          <w:szCs w:val="24"/>
          <w:lang w:eastAsia="uk-UA" w:bidi="uk-UA"/>
        </w:rPr>
        <w:t>2</w:t>
      </w:r>
      <w:r w:rsidR="00290407" w:rsidRPr="00B33B54">
        <w:rPr>
          <w:rFonts w:ascii="Times New Roman" w:hAnsi="Times New Roman" w:cs="Times New Roman"/>
          <w:color w:val="000000"/>
          <w:sz w:val="24"/>
          <w:szCs w:val="24"/>
          <w:lang w:eastAsia="uk-UA" w:bidi="uk-UA"/>
        </w:rPr>
        <w:t xml:space="preserve"> Сторони визнають, що будь які прояви сексуальної експлуатації та наруги є грубим порушенням прав людини. В своїй спільній діяльності керуються політикою запобігання сексуальній експлуатації та нарузі (ЗСЕН) та декларують зобов’язання дотримуватися політики нульової толерантності щодо СЕН та вживати заходів для запобігання СЕН та належного реагування.</w:t>
      </w:r>
    </w:p>
    <w:p w:rsidR="00290407" w:rsidRDefault="00290407">
      <w:pPr>
        <w:tabs>
          <w:tab w:val="left" w:pos="720"/>
        </w:tabs>
        <w:spacing w:after="0" w:line="240" w:lineRule="auto"/>
        <w:ind w:left="-567" w:hanging="360"/>
        <w:jc w:val="center"/>
        <w:rPr>
          <w:rFonts w:ascii="Times New Roman" w:eastAsia="Times New Roman" w:hAnsi="Times New Roman" w:cs="Times New Roman"/>
          <w:b/>
          <w:sz w:val="24"/>
          <w:szCs w:val="24"/>
        </w:rPr>
      </w:pPr>
    </w:p>
    <w:p w:rsidR="00B33B54" w:rsidRDefault="00B33B54">
      <w:pPr>
        <w:tabs>
          <w:tab w:val="left" w:pos="720"/>
        </w:tabs>
        <w:spacing w:after="0" w:line="240" w:lineRule="auto"/>
        <w:ind w:left="-567" w:hanging="360"/>
        <w:jc w:val="center"/>
        <w:rPr>
          <w:rFonts w:ascii="Times New Roman" w:eastAsia="Times New Roman" w:hAnsi="Times New Roman" w:cs="Times New Roman"/>
          <w:b/>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w:t>
      </w:r>
      <w:r w:rsidR="00B33B54">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 СТРОК ДІЇ ДОГОВОРУ</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33B5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.1. Договір вважається укладеним і набирає чинності з моменту його підписання Сторонами та діє до </w:t>
      </w:r>
      <w:r w:rsidR="00950E2D">
        <w:rPr>
          <w:rFonts w:ascii="Times New Roman" w:eastAsia="Times New Roman" w:hAnsi="Times New Roman" w:cs="Times New Roman"/>
          <w:sz w:val="24"/>
          <w:szCs w:val="24"/>
        </w:rPr>
        <w:t>28</w:t>
      </w:r>
      <w:r w:rsidRPr="00D02FEB">
        <w:rPr>
          <w:rFonts w:ascii="Times New Roman" w:eastAsia="Times New Roman" w:hAnsi="Times New Roman" w:cs="Times New Roman"/>
          <w:sz w:val="24"/>
          <w:szCs w:val="24"/>
        </w:rPr>
        <w:t>.</w:t>
      </w:r>
      <w:r w:rsidR="00950E2D">
        <w:rPr>
          <w:rFonts w:ascii="Times New Roman" w:eastAsia="Times New Roman" w:hAnsi="Times New Roman" w:cs="Times New Roman"/>
          <w:sz w:val="24"/>
          <w:szCs w:val="24"/>
        </w:rPr>
        <w:t>02</w:t>
      </w:r>
      <w:r w:rsidRPr="00D02FEB">
        <w:rPr>
          <w:rFonts w:ascii="Times New Roman" w:eastAsia="Times New Roman" w:hAnsi="Times New Roman" w:cs="Times New Roman"/>
          <w:sz w:val="24"/>
          <w:szCs w:val="24"/>
        </w:rPr>
        <w:t>.202</w:t>
      </w:r>
      <w:r w:rsidR="00950E2D">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але в будь-якому випадку до повного виконання сторонами своїх зобов’язань. </w:t>
      </w:r>
    </w:p>
    <w:p w:rsidR="000D5736" w:rsidRDefault="000D5736">
      <w:pPr>
        <w:tabs>
          <w:tab w:val="left" w:pos="720"/>
        </w:tabs>
        <w:spacing w:after="0" w:line="240" w:lineRule="auto"/>
        <w:ind w:left="-567" w:hanging="360"/>
        <w:jc w:val="center"/>
        <w:rPr>
          <w:rFonts w:ascii="Times New Roman" w:eastAsia="Times New Roman" w:hAnsi="Times New Roman" w:cs="Times New Roman"/>
          <w:b/>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00B33B54">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 ІНШІ УМОВИ</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33B54">
        <w:rPr>
          <w:rFonts w:ascii="Times New Roman" w:eastAsia="Times New Roman" w:hAnsi="Times New Roman" w:cs="Times New Roman"/>
          <w:sz w:val="24"/>
          <w:szCs w:val="24"/>
        </w:rPr>
        <w:t>3</w:t>
      </w:r>
      <w:r>
        <w:rPr>
          <w:rFonts w:ascii="Times New Roman" w:eastAsia="Times New Roman" w:hAnsi="Times New Roman" w:cs="Times New Roman"/>
          <w:sz w:val="24"/>
          <w:szCs w:val="24"/>
        </w:rPr>
        <w:t>.1. Договір складено у двох автентичних примірниках, які мають однакову юридичну силу, по одному примірнику для кожної із Сторін.</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33B54">
        <w:rPr>
          <w:rFonts w:ascii="Times New Roman" w:eastAsia="Times New Roman" w:hAnsi="Times New Roman" w:cs="Times New Roman"/>
          <w:sz w:val="24"/>
          <w:szCs w:val="24"/>
        </w:rPr>
        <w:t>3</w:t>
      </w:r>
      <w:r>
        <w:rPr>
          <w:rFonts w:ascii="Times New Roman" w:eastAsia="Times New Roman" w:hAnsi="Times New Roman" w:cs="Times New Roman"/>
          <w:sz w:val="24"/>
          <w:szCs w:val="24"/>
        </w:rPr>
        <w:t>.2. Замовник не несе відповідальність у випадках затримки або припинення фінансування на цілі, передбачені Договором.</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r w:rsidR="00B33B5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.3. Сторони мають право за взаємною письмовою згодою </w:t>
      </w:r>
      <w:proofErr w:type="spellStart"/>
      <w:r>
        <w:rPr>
          <w:rFonts w:ascii="Times New Roman" w:eastAsia="Times New Roman" w:hAnsi="Times New Roman" w:cs="Times New Roman"/>
          <w:sz w:val="24"/>
          <w:szCs w:val="24"/>
        </w:rPr>
        <w:t>внести</w:t>
      </w:r>
      <w:proofErr w:type="spellEnd"/>
      <w:r>
        <w:rPr>
          <w:rFonts w:ascii="Times New Roman" w:eastAsia="Times New Roman" w:hAnsi="Times New Roman" w:cs="Times New Roman"/>
          <w:sz w:val="24"/>
          <w:szCs w:val="24"/>
        </w:rPr>
        <w:t xml:space="preserve"> в Договір будь-які зміни чи доповнення. Усі зміни та доповнення до Договору дійсні тільки тоді, коли вони складені у письмовій формі, підписані обома Сторонами та скріплені печатками у вигляді додаткових угод до Договору.</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33B54">
        <w:rPr>
          <w:rFonts w:ascii="Times New Roman" w:eastAsia="Times New Roman" w:hAnsi="Times New Roman" w:cs="Times New Roman"/>
          <w:sz w:val="24"/>
          <w:szCs w:val="24"/>
        </w:rPr>
        <w:t>3</w:t>
      </w:r>
      <w:r>
        <w:rPr>
          <w:rFonts w:ascii="Times New Roman" w:eastAsia="Times New Roman" w:hAnsi="Times New Roman" w:cs="Times New Roman"/>
          <w:sz w:val="24"/>
          <w:szCs w:val="24"/>
        </w:rPr>
        <w:t>.4. Істотні умови Договору не можуть бути змінені Сторонами після підписання Договору до повного виконання договірних зобов’язань, крім випадків зменшення обсягів закупівлі залежно від реального фінансування видатків та узгодженого зменшення Сторонами ціни Договору.</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33B54">
        <w:rPr>
          <w:rFonts w:ascii="Times New Roman" w:eastAsia="Times New Roman" w:hAnsi="Times New Roman" w:cs="Times New Roman"/>
          <w:sz w:val="24"/>
          <w:szCs w:val="24"/>
        </w:rPr>
        <w:t>3</w:t>
      </w:r>
      <w:r>
        <w:rPr>
          <w:rFonts w:ascii="Times New Roman" w:eastAsia="Times New Roman" w:hAnsi="Times New Roman" w:cs="Times New Roman"/>
          <w:sz w:val="24"/>
          <w:szCs w:val="24"/>
        </w:rPr>
        <w:t>.5. Умови Договору можуть бути змінені в порядку, передбаченому законодавством України.</w:t>
      </w:r>
    </w:p>
    <w:p w:rsidR="007F7EDA" w:rsidRDefault="007F7EDA">
      <w:pPr>
        <w:tabs>
          <w:tab w:val="left" w:pos="720"/>
        </w:tabs>
        <w:spacing w:after="0" w:line="240" w:lineRule="auto"/>
        <w:ind w:left="-567" w:hanging="360"/>
        <w:jc w:val="center"/>
        <w:rPr>
          <w:rFonts w:ascii="Times New Roman" w:eastAsia="Times New Roman" w:hAnsi="Times New Roman" w:cs="Times New Roman"/>
          <w:b/>
          <w:sz w:val="24"/>
          <w:szCs w:val="24"/>
        </w:rPr>
      </w:pPr>
    </w:p>
    <w:p w:rsidR="007F7EDA" w:rsidRDefault="007F7EDA">
      <w:pPr>
        <w:tabs>
          <w:tab w:val="left" w:pos="720"/>
        </w:tabs>
        <w:spacing w:after="0" w:line="240" w:lineRule="auto"/>
        <w:ind w:left="-567" w:hanging="360"/>
        <w:jc w:val="center"/>
        <w:rPr>
          <w:rFonts w:ascii="Times New Roman" w:eastAsia="Times New Roman" w:hAnsi="Times New Roman" w:cs="Times New Roman"/>
          <w:b/>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00B33B54">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 ДОДАТКИ ДО ДОГОВОРУ</w:t>
      </w:r>
    </w:p>
    <w:p w:rsidR="007F7EDA" w:rsidRDefault="007D1A1F">
      <w:pPr>
        <w:spacing w:after="0" w:line="240" w:lineRule="auto"/>
        <w:ind w:left="-567"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33B54">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.1. Невід’ємними частинами Договору є: </w:t>
      </w:r>
    </w:p>
    <w:p w:rsidR="000C139F" w:rsidRDefault="007D1A1F" w:rsidP="00B33B54">
      <w:pPr>
        <w:tabs>
          <w:tab w:val="left" w:pos="1276"/>
        </w:tabs>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Додаток 1 – Специфікація товару;</w:t>
      </w:r>
    </w:p>
    <w:p w:rsidR="00B33B54" w:rsidRDefault="00B33B54" w:rsidP="00B33B54">
      <w:pPr>
        <w:tabs>
          <w:tab w:val="left" w:pos="1276"/>
        </w:tabs>
        <w:spacing w:after="0" w:line="24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p>
    <w:p w:rsidR="00B33B54" w:rsidRPr="00B33B54" w:rsidRDefault="00B33B54" w:rsidP="00B33B54">
      <w:pPr>
        <w:tabs>
          <w:tab w:val="left" w:pos="1276"/>
        </w:tabs>
        <w:spacing w:after="0" w:line="240" w:lineRule="auto"/>
        <w:ind w:left="142"/>
        <w:jc w:val="both"/>
        <w:rPr>
          <w:rFonts w:ascii="Times New Roman" w:eastAsia="Times New Roman" w:hAnsi="Times New Roman" w:cs="Times New Roman"/>
          <w:sz w:val="24"/>
          <w:szCs w:val="24"/>
        </w:rPr>
      </w:pPr>
    </w:p>
    <w:p w:rsidR="007F7EDA" w:rsidRDefault="007D1A1F">
      <w:pPr>
        <w:tabs>
          <w:tab w:val="left" w:pos="0"/>
        </w:tabs>
        <w:spacing w:after="0" w:line="240" w:lineRule="auto"/>
        <w:ind w:left="-5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00B33B54">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 МІСЦЕЗНАХОДЖЕННЯ ТА БАНКІВСЬКІ РЕКВІЗИТИ СТОРІН</w:t>
      </w:r>
    </w:p>
    <w:p w:rsidR="00B33B54" w:rsidRDefault="00B33B54">
      <w:pPr>
        <w:tabs>
          <w:tab w:val="left" w:pos="0"/>
        </w:tabs>
        <w:spacing w:after="0" w:line="240" w:lineRule="auto"/>
        <w:ind w:left="-567"/>
        <w:jc w:val="center"/>
        <w:rPr>
          <w:rFonts w:ascii="Times New Roman" w:eastAsia="Times New Roman" w:hAnsi="Times New Roman" w:cs="Times New Roman"/>
          <w:b/>
          <w:color w:val="000000"/>
          <w:sz w:val="24"/>
          <w:szCs w:val="24"/>
        </w:rPr>
      </w:pPr>
    </w:p>
    <w:tbl>
      <w:tblPr>
        <w:tblStyle w:val="a5"/>
        <w:tblW w:w="10301" w:type="dxa"/>
        <w:tblInd w:w="-244" w:type="dxa"/>
        <w:tblLayout w:type="fixed"/>
        <w:tblLook w:val="0400" w:firstRow="0" w:lastRow="0" w:firstColumn="0" w:lastColumn="0" w:noHBand="0" w:noVBand="1"/>
      </w:tblPr>
      <w:tblGrid>
        <w:gridCol w:w="4678"/>
        <w:gridCol w:w="5623"/>
      </w:tblGrid>
      <w:tr w:rsidR="007F7EDA">
        <w:trPr>
          <w:trHeight w:val="280"/>
        </w:trPr>
        <w:tc>
          <w:tcPr>
            <w:tcW w:w="4678" w:type="dxa"/>
            <w:tcBorders>
              <w:top w:val="single" w:sz="6" w:space="0" w:color="000000"/>
              <w:left w:val="single" w:sz="6" w:space="0" w:color="000000"/>
              <w:bottom w:val="single" w:sz="6" w:space="0" w:color="000000"/>
              <w:right w:val="single" w:sz="6" w:space="0" w:color="000000"/>
            </w:tcBorders>
            <w:shd w:val="clear" w:color="auto" w:fill="FFFFFF"/>
          </w:tcPr>
          <w:p w:rsidR="007F7EDA" w:rsidRDefault="007D1A1F">
            <w:pPr>
              <w:shd w:val="clear" w:color="auto" w:fill="FFFFFF"/>
              <w:jc w:val="both"/>
              <w:rPr>
                <w:rFonts w:ascii="Times New Roman" w:eastAsia="Times New Roman" w:hAnsi="Times New Roman" w:cs="Times New Roman"/>
                <w:b/>
                <w:sz w:val="24"/>
                <w:szCs w:val="24"/>
              </w:rPr>
            </w:pPr>
            <w:r>
              <w:rPr>
                <w:rFonts w:ascii="Times New Roman" w:eastAsia="Times New Roman" w:hAnsi="Times New Roman" w:cs="Times New Roman"/>
                <w:smallCaps/>
                <w:sz w:val="24"/>
                <w:szCs w:val="24"/>
                <w:u w:val="single"/>
              </w:rPr>
              <w:t>ПОСТАЧАЛЬНИК:</w:t>
            </w:r>
          </w:p>
        </w:tc>
        <w:tc>
          <w:tcPr>
            <w:tcW w:w="5623" w:type="dxa"/>
            <w:tcBorders>
              <w:top w:val="single" w:sz="6" w:space="0" w:color="000000"/>
              <w:left w:val="single" w:sz="6" w:space="0" w:color="000000"/>
              <w:bottom w:val="single" w:sz="6" w:space="0" w:color="000000"/>
              <w:right w:val="single" w:sz="6" w:space="0" w:color="000000"/>
            </w:tcBorders>
            <w:shd w:val="clear" w:color="auto" w:fill="FFFFFF"/>
          </w:tcPr>
          <w:p w:rsidR="007F7EDA" w:rsidRDefault="007D1A1F">
            <w:pPr>
              <w:shd w:val="clear" w:color="auto" w:fill="FFFFFF"/>
              <w:jc w:val="both"/>
              <w:rPr>
                <w:rFonts w:ascii="Times New Roman" w:eastAsia="Times New Roman" w:hAnsi="Times New Roman" w:cs="Times New Roman"/>
                <w:b/>
                <w:sz w:val="24"/>
                <w:szCs w:val="24"/>
              </w:rPr>
            </w:pPr>
            <w:r>
              <w:rPr>
                <w:rFonts w:ascii="Times New Roman" w:eastAsia="Times New Roman" w:hAnsi="Times New Roman" w:cs="Times New Roman"/>
                <w:smallCaps/>
                <w:sz w:val="24"/>
                <w:szCs w:val="24"/>
                <w:u w:val="single"/>
              </w:rPr>
              <w:t>ЗАМОВНИК:</w:t>
            </w:r>
          </w:p>
        </w:tc>
      </w:tr>
      <w:tr w:rsidR="007F7EDA">
        <w:trPr>
          <w:trHeight w:val="3120"/>
        </w:trPr>
        <w:tc>
          <w:tcPr>
            <w:tcW w:w="4678" w:type="dxa"/>
            <w:tcBorders>
              <w:top w:val="single" w:sz="6" w:space="0" w:color="000000"/>
              <w:left w:val="single" w:sz="6" w:space="0" w:color="000000"/>
              <w:bottom w:val="single" w:sz="6" w:space="0" w:color="000000"/>
              <w:right w:val="single" w:sz="6" w:space="0" w:color="000000"/>
            </w:tcBorders>
            <w:shd w:val="clear" w:color="auto" w:fill="FFFFFF"/>
          </w:tcPr>
          <w:p w:rsidR="007F7EDA" w:rsidRPr="00416287" w:rsidRDefault="007F7EDA">
            <w:pPr>
              <w:shd w:val="clear" w:color="auto" w:fill="FFFFFF"/>
              <w:tabs>
                <w:tab w:val="left" w:pos="4586"/>
              </w:tabs>
              <w:ind w:firstLine="5"/>
              <w:jc w:val="both"/>
              <w:rPr>
                <w:rFonts w:ascii="Times New Roman" w:eastAsia="Times New Roman" w:hAnsi="Times New Roman" w:cs="Times New Roman"/>
                <w:sz w:val="24"/>
                <w:szCs w:val="24"/>
              </w:rPr>
            </w:pPr>
          </w:p>
        </w:tc>
        <w:tc>
          <w:tcPr>
            <w:tcW w:w="5623" w:type="dxa"/>
            <w:tcBorders>
              <w:top w:val="single" w:sz="6" w:space="0" w:color="000000"/>
              <w:left w:val="single" w:sz="6" w:space="0" w:color="000000"/>
              <w:bottom w:val="single" w:sz="6" w:space="0" w:color="000000"/>
              <w:right w:val="single" w:sz="6" w:space="0" w:color="000000"/>
            </w:tcBorders>
            <w:shd w:val="clear" w:color="auto" w:fill="FFFFFF"/>
          </w:tcPr>
          <w:p w:rsidR="00416287" w:rsidRPr="00416287" w:rsidRDefault="00416287" w:rsidP="00416287">
            <w:pPr>
              <w:rPr>
                <w:rFonts w:ascii="Times New Roman" w:hAnsi="Times New Roman" w:cs="Times New Roman"/>
                <w:color w:val="000000"/>
                <w:sz w:val="24"/>
                <w:szCs w:val="24"/>
              </w:rPr>
            </w:pPr>
            <w:r w:rsidRPr="00416287">
              <w:rPr>
                <w:rFonts w:ascii="Times New Roman" w:hAnsi="Times New Roman" w:cs="Times New Roman"/>
                <w:color w:val="000000"/>
                <w:sz w:val="24"/>
                <w:szCs w:val="24"/>
              </w:rPr>
              <w:t>Громадська організація «Асоціація випускників Національного університету кораблебудування імені адмірала Макарова»</w:t>
            </w:r>
          </w:p>
          <w:p w:rsidR="00416287" w:rsidRPr="00416287" w:rsidRDefault="00416287" w:rsidP="00416287">
            <w:pPr>
              <w:rPr>
                <w:rFonts w:ascii="Times New Roman" w:hAnsi="Times New Roman" w:cs="Times New Roman"/>
                <w:color w:val="000000"/>
                <w:sz w:val="24"/>
                <w:szCs w:val="24"/>
              </w:rPr>
            </w:pPr>
            <w:r w:rsidRPr="00416287">
              <w:rPr>
                <w:rFonts w:ascii="Times New Roman" w:hAnsi="Times New Roman" w:cs="Times New Roman"/>
                <w:color w:val="000000"/>
                <w:sz w:val="24"/>
                <w:szCs w:val="24"/>
              </w:rPr>
              <w:t>Адреса: м. Миколаїв, 54007</w:t>
            </w:r>
          </w:p>
          <w:p w:rsidR="00416287" w:rsidRPr="00416287" w:rsidRDefault="00416287" w:rsidP="00416287">
            <w:pPr>
              <w:rPr>
                <w:rFonts w:ascii="Times New Roman" w:hAnsi="Times New Roman" w:cs="Times New Roman"/>
                <w:color w:val="000000"/>
                <w:sz w:val="24"/>
                <w:szCs w:val="24"/>
              </w:rPr>
            </w:pPr>
            <w:r w:rsidRPr="00416287">
              <w:rPr>
                <w:rFonts w:ascii="Times New Roman" w:hAnsi="Times New Roman" w:cs="Times New Roman"/>
                <w:color w:val="000000"/>
                <w:sz w:val="24"/>
                <w:szCs w:val="24"/>
              </w:rPr>
              <w:t xml:space="preserve">пр. Героїв України, 9 </w:t>
            </w:r>
          </w:p>
          <w:p w:rsidR="00416287" w:rsidRPr="00416287" w:rsidRDefault="00416287" w:rsidP="00416287">
            <w:pPr>
              <w:pStyle w:val="41"/>
              <w:keepNext/>
              <w:keepLines/>
              <w:spacing w:after="0"/>
              <w:jc w:val="left"/>
              <w:rPr>
                <w:rFonts w:ascii="Times New Roman" w:hAnsi="Times New Roman" w:cs="Times New Roman"/>
                <w:b w:val="0"/>
                <w:sz w:val="24"/>
                <w:szCs w:val="24"/>
              </w:rPr>
            </w:pPr>
            <w:r w:rsidRPr="00416287">
              <w:rPr>
                <w:rFonts w:ascii="Times New Roman" w:hAnsi="Times New Roman" w:cs="Times New Roman"/>
                <w:b w:val="0"/>
                <w:color w:val="000000"/>
                <w:sz w:val="24"/>
                <w:szCs w:val="24"/>
              </w:rPr>
              <w:t xml:space="preserve">код ЄДРПОУ </w:t>
            </w:r>
            <w:r w:rsidRPr="00416287">
              <w:rPr>
                <w:rFonts w:ascii="Times New Roman" w:hAnsi="Times New Roman" w:cs="Times New Roman"/>
                <w:b w:val="0"/>
                <w:bCs w:val="0"/>
                <w:sz w:val="24"/>
                <w:szCs w:val="24"/>
              </w:rPr>
              <w:t>43597516</w:t>
            </w:r>
          </w:p>
          <w:p w:rsidR="00416287" w:rsidRPr="00416287" w:rsidRDefault="00416287" w:rsidP="00416287">
            <w:pPr>
              <w:rPr>
                <w:rFonts w:ascii="Times New Roman" w:hAnsi="Times New Roman" w:cs="Times New Roman"/>
                <w:sz w:val="24"/>
                <w:szCs w:val="24"/>
              </w:rPr>
            </w:pPr>
            <w:r w:rsidRPr="00416287">
              <w:rPr>
                <w:rFonts w:ascii="Times New Roman" w:hAnsi="Times New Roman" w:cs="Times New Roman"/>
                <w:color w:val="000000"/>
                <w:sz w:val="24"/>
                <w:szCs w:val="24"/>
              </w:rPr>
              <w:t xml:space="preserve">р/р </w:t>
            </w:r>
            <w:r w:rsidRPr="00416287">
              <w:rPr>
                <w:rFonts w:ascii="Times New Roman" w:hAnsi="Times New Roman" w:cs="Times New Roman"/>
                <w:sz w:val="24"/>
                <w:szCs w:val="24"/>
              </w:rPr>
              <w:t xml:space="preserve">UA </w:t>
            </w:r>
            <w:r w:rsidRPr="00416287">
              <w:rPr>
                <w:rFonts w:ascii="Times New Roman" w:hAnsi="Times New Roman" w:cs="Times New Roman"/>
                <w:sz w:val="24"/>
                <w:szCs w:val="24"/>
                <w:lang w:bidi="en-US"/>
              </w:rPr>
              <w:t>413052990000026006001709857</w:t>
            </w:r>
          </w:p>
          <w:p w:rsidR="00416287" w:rsidRPr="00416287" w:rsidRDefault="00416287" w:rsidP="00416287">
            <w:pPr>
              <w:pStyle w:val="10"/>
              <w:spacing w:after="0"/>
              <w:rPr>
                <w:rFonts w:ascii="Times New Roman" w:hAnsi="Times New Roman" w:cs="Times New Roman"/>
                <w:sz w:val="24"/>
                <w:szCs w:val="24"/>
              </w:rPr>
            </w:pPr>
            <w:r w:rsidRPr="00416287">
              <w:rPr>
                <w:rFonts w:ascii="Times New Roman" w:hAnsi="Times New Roman" w:cs="Times New Roman"/>
                <w:sz w:val="24"/>
                <w:szCs w:val="24"/>
                <w:lang w:eastAsia="ru-RU" w:bidi="ru-RU"/>
              </w:rPr>
              <w:t xml:space="preserve">АТ КБ </w:t>
            </w:r>
            <w:r w:rsidRPr="00416287">
              <w:rPr>
                <w:rFonts w:ascii="Times New Roman" w:hAnsi="Times New Roman" w:cs="Times New Roman"/>
                <w:sz w:val="24"/>
                <w:szCs w:val="24"/>
              </w:rPr>
              <w:t>"ПРИВАТБАНК"</w:t>
            </w:r>
          </w:p>
          <w:p w:rsidR="00416287" w:rsidRPr="00416287" w:rsidRDefault="00416287" w:rsidP="00416287">
            <w:pPr>
              <w:rPr>
                <w:rFonts w:ascii="Times New Roman" w:hAnsi="Times New Roman" w:cs="Times New Roman"/>
                <w:color w:val="000000"/>
                <w:sz w:val="24"/>
                <w:szCs w:val="24"/>
                <w:lang w:val="ru-RU"/>
              </w:rPr>
            </w:pPr>
          </w:p>
          <w:p w:rsidR="00416287" w:rsidRPr="00416287" w:rsidRDefault="00416287" w:rsidP="00416287">
            <w:pPr>
              <w:rPr>
                <w:lang w:val="ru-RU"/>
              </w:rPr>
            </w:pPr>
            <w:r w:rsidRPr="00416287">
              <w:rPr>
                <w:rFonts w:ascii="Times New Roman" w:hAnsi="Times New Roman" w:cs="Times New Roman"/>
                <w:color w:val="000000"/>
                <w:sz w:val="24"/>
                <w:szCs w:val="24"/>
                <w:lang w:val="en-US"/>
              </w:rPr>
              <w:t>e</w:t>
            </w:r>
            <w:r w:rsidRPr="00416287">
              <w:rPr>
                <w:rFonts w:ascii="Times New Roman" w:hAnsi="Times New Roman" w:cs="Times New Roman"/>
                <w:color w:val="000000"/>
                <w:sz w:val="24"/>
                <w:szCs w:val="24"/>
                <w:lang w:val="ru-RU"/>
              </w:rPr>
              <w:t>-</w:t>
            </w:r>
            <w:r w:rsidRPr="00416287">
              <w:rPr>
                <w:rFonts w:ascii="Times New Roman" w:hAnsi="Times New Roman" w:cs="Times New Roman"/>
                <w:color w:val="000000"/>
                <w:sz w:val="24"/>
                <w:szCs w:val="24"/>
                <w:lang w:val="en-US"/>
              </w:rPr>
              <w:t>mail</w:t>
            </w:r>
            <w:r w:rsidRPr="00416287">
              <w:rPr>
                <w:rFonts w:ascii="Times New Roman" w:hAnsi="Times New Roman" w:cs="Times New Roman"/>
                <w:sz w:val="24"/>
                <w:szCs w:val="24"/>
              </w:rPr>
              <w:t xml:space="preserve">: </w:t>
            </w:r>
            <w:hyperlink r:id="rId5" w:history="1">
              <w:r w:rsidRPr="00416287">
                <w:rPr>
                  <w:rStyle w:val="a8"/>
                  <w:rFonts w:ascii="Times New Roman" w:hAnsi="Times New Roman" w:cs="Times New Roman"/>
                  <w:sz w:val="24"/>
                  <w:szCs w:val="24"/>
                  <w:lang w:val="en-US"/>
                </w:rPr>
                <w:t>finance</w:t>
              </w:r>
              <w:r w:rsidRPr="00416287">
                <w:rPr>
                  <w:rStyle w:val="a8"/>
                  <w:rFonts w:ascii="Times New Roman" w:hAnsi="Times New Roman" w:cs="Times New Roman"/>
                  <w:sz w:val="24"/>
                  <w:szCs w:val="24"/>
                  <w:lang w:val="ru-RU"/>
                </w:rPr>
                <w:t>.</w:t>
              </w:r>
              <w:r w:rsidRPr="00416287">
                <w:rPr>
                  <w:rStyle w:val="a8"/>
                  <w:rFonts w:ascii="Times New Roman" w:hAnsi="Times New Roman" w:cs="Times New Roman"/>
                  <w:sz w:val="24"/>
                  <w:szCs w:val="24"/>
                  <w:lang w:val="en-US"/>
                </w:rPr>
                <w:t>assoc</w:t>
              </w:r>
              <w:r w:rsidRPr="00416287">
                <w:rPr>
                  <w:rStyle w:val="a8"/>
                  <w:rFonts w:ascii="Times New Roman" w:hAnsi="Times New Roman" w:cs="Times New Roman"/>
                  <w:sz w:val="24"/>
                  <w:szCs w:val="24"/>
                  <w:lang w:val="ru-RU"/>
                </w:rPr>
                <w:t>@</w:t>
              </w:r>
              <w:r w:rsidRPr="00416287">
                <w:rPr>
                  <w:rStyle w:val="a8"/>
                  <w:rFonts w:ascii="Times New Roman" w:hAnsi="Times New Roman" w:cs="Times New Roman"/>
                  <w:sz w:val="24"/>
                  <w:szCs w:val="24"/>
                  <w:lang w:val="en-US"/>
                </w:rPr>
                <w:t>nuos</w:t>
              </w:r>
              <w:r w:rsidRPr="00416287">
                <w:rPr>
                  <w:rStyle w:val="a8"/>
                  <w:rFonts w:ascii="Times New Roman" w:hAnsi="Times New Roman" w:cs="Times New Roman"/>
                  <w:sz w:val="24"/>
                  <w:szCs w:val="24"/>
                  <w:lang w:val="ru-RU"/>
                </w:rPr>
                <w:t>.</w:t>
              </w:r>
              <w:r w:rsidRPr="00416287">
                <w:rPr>
                  <w:rStyle w:val="a8"/>
                  <w:rFonts w:ascii="Times New Roman" w:hAnsi="Times New Roman" w:cs="Times New Roman"/>
                  <w:sz w:val="24"/>
                  <w:szCs w:val="24"/>
                  <w:lang w:val="en-US"/>
                </w:rPr>
                <w:t>edu</w:t>
              </w:r>
              <w:r w:rsidRPr="00416287">
                <w:rPr>
                  <w:rStyle w:val="a8"/>
                  <w:rFonts w:ascii="Times New Roman" w:hAnsi="Times New Roman" w:cs="Times New Roman"/>
                  <w:sz w:val="24"/>
                  <w:szCs w:val="24"/>
                  <w:lang w:val="ru-RU"/>
                </w:rPr>
                <w:t>.</w:t>
              </w:r>
              <w:proofErr w:type="spellStart"/>
              <w:r w:rsidRPr="00416287">
                <w:rPr>
                  <w:rStyle w:val="a8"/>
                  <w:rFonts w:ascii="Times New Roman" w:hAnsi="Times New Roman" w:cs="Times New Roman"/>
                  <w:sz w:val="24"/>
                  <w:szCs w:val="24"/>
                  <w:lang w:val="en-US"/>
                </w:rPr>
                <w:t>ua</w:t>
              </w:r>
              <w:proofErr w:type="spellEnd"/>
            </w:hyperlink>
            <w:r w:rsidRPr="00416287">
              <w:rPr>
                <w:lang w:val="ru-RU"/>
              </w:rPr>
              <w:t xml:space="preserve"> </w:t>
            </w:r>
          </w:p>
          <w:p w:rsidR="007F7EDA" w:rsidRDefault="007F7EDA" w:rsidP="00416287">
            <w:pPr>
              <w:rPr>
                <w:rFonts w:ascii="Times New Roman" w:eastAsia="Times New Roman" w:hAnsi="Times New Roman" w:cs="Times New Roman"/>
                <w:sz w:val="24"/>
                <w:szCs w:val="24"/>
              </w:rPr>
            </w:pPr>
          </w:p>
          <w:p w:rsidR="000C139F" w:rsidRPr="00416287" w:rsidRDefault="000C139F" w:rsidP="00416287">
            <w:pPr>
              <w:rPr>
                <w:rFonts w:ascii="Times New Roman" w:eastAsia="Times New Roman" w:hAnsi="Times New Roman" w:cs="Times New Roman"/>
                <w:sz w:val="24"/>
                <w:szCs w:val="24"/>
              </w:rPr>
            </w:pPr>
          </w:p>
        </w:tc>
      </w:tr>
    </w:tbl>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sectPr w:rsidR="0072171A" w:rsidSect="00B33B54">
          <w:pgSz w:w="12240" w:h="15840"/>
          <w:pgMar w:top="567" w:right="567" w:bottom="567" w:left="1418" w:header="709" w:footer="709" w:gutter="0"/>
          <w:pgNumType w:start="1"/>
          <w:cols w:space="720"/>
        </w:sect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_________________________  </w:t>
      </w:r>
    </w:p>
    <w:p w:rsidR="0072171A" w:rsidRPr="0072171A" w:rsidRDefault="0072171A" w:rsidP="0072171A">
      <w:pPr>
        <w:shd w:val="clear" w:color="auto" w:fill="FFFFFF"/>
        <w:spacing w:after="0" w:line="240" w:lineRule="auto"/>
        <w:jc w:val="both"/>
        <w:rPr>
          <w:rFonts w:ascii="Times New Roman" w:eastAsia="Times New Roman" w:hAnsi="Times New Roman" w:cs="Times New Roman"/>
          <w:i/>
          <w:sz w:val="24"/>
          <w:szCs w:val="24"/>
        </w:rPr>
      </w:pPr>
      <w:r w:rsidRPr="0072171A">
        <w:rPr>
          <w:rFonts w:ascii="Times New Roman" w:eastAsia="Times New Roman" w:hAnsi="Times New Roman" w:cs="Times New Roman"/>
          <w:i/>
          <w:sz w:val="24"/>
          <w:szCs w:val="24"/>
        </w:rPr>
        <w:t>(посада, назва організації)</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 __________________</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Заступник голови ГО АВ НУК</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sectPr w:rsidR="0072171A" w:rsidSect="00B33B54">
          <w:type w:val="continuous"/>
          <w:pgSz w:w="12240" w:h="15840"/>
          <w:pgMar w:top="567" w:right="567" w:bottom="567" w:left="1418" w:header="709" w:footer="709" w:gutter="0"/>
          <w:pgNumType w:start="1"/>
          <w:cols w:num="2" w:space="720"/>
        </w:sectPr>
      </w:pPr>
      <w:r>
        <w:rPr>
          <w:rFonts w:ascii="Times New Roman" w:eastAsia="Times New Roman" w:hAnsi="Times New Roman" w:cs="Times New Roman"/>
          <w:sz w:val="24"/>
          <w:szCs w:val="24"/>
        </w:rPr>
        <w:t>_____________ Михайло МИХАЙЛОВ</w:t>
      </w:r>
    </w:p>
    <w:p w:rsidR="00F60087" w:rsidRDefault="00F60087" w:rsidP="0072171A">
      <w:pPr>
        <w:spacing w:after="0" w:line="240" w:lineRule="auto"/>
        <w:ind w:left="5812"/>
        <w:rPr>
          <w:rFonts w:ascii="Times New Roman" w:eastAsia="Times New Roman" w:hAnsi="Times New Roman" w:cs="Times New Roman"/>
          <w:sz w:val="24"/>
          <w:szCs w:val="24"/>
        </w:rPr>
      </w:pPr>
    </w:p>
    <w:p w:rsidR="00F60087" w:rsidRDefault="00F60087" w:rsidP="0072171A">
      <w:pPr>
        <w:spacing w:after="0" w:line="240" w:lineRule="auto"/>
        <w:ind w:left="5812"/>
        <w:rPr>
          <w:rFonts w:ascii="Times New Roman" w:eastAsia="Times New Roman" w:hAnsi="Times New Roman" w:cs="Times New Roman"/>
          <w:sz w:val="24"/>
          <w:szCs w:val="24"/>
        </w:rPr>
      </w:pPr>
    </w:p>
    <w:p w:rsidR="003C61CB" w:rsidRDefault="003C61CB" w:rsidP="0072171A">
      <w:pPr>
        <w:spacing w:after="0" w:line="240" w:lineRule="auto"/>
        <w:ind w:left="5812"/>
        <w:rPr>
          <w:rFonts w:ascii="Times New Roman" w:eastAsia="Times New Roman" w:hAnsi="Times New Roman" w:cs="Times New Roman"/>
          <w:sz w:val="24"/>
          <w:szCs w:val="24"/>
        </w:rPr>
      </w:pPr>
      <w:bookmarkStart w:id="3" w:name="_Hlk205542279"/>
    </w:p>
    <w:p w:rsidR="003C61CB" w:rsidRDefault="003C61CB" w:rsidP="0072171A">
      <w:pPr>
        <w:spacing w:after="0" w:line="240" w:lineRule="auto"/>
        <w:ind w:left="5812"/>
        <w:rPr>
          <w:rFonts w:ascii="Times New Roman" w:eastAsia="Times New Roman" w:hAnsi="Times New Roman" w:cs="Times New Roman"/>
          <w:sz w:val="24"/>
          <w:szCs w:val="24"/>
        </w:rPr>
      </w:pPr>
    </w:p>
    <w:p w:rsidR="00B33B54" w:rsidRDefault="00B33B54" w:rsidP="0072171A">
      <w:pPr>
        <w:spacing w:after="0" w:line="240" w:lineRule="auto"/>
        <w:ind w:left="5812"/>
        <w:rPr>
          <w:rFonts w:ascii="Times New Roman" w:eastAsia="Times New Roman" w:hAnsi="Times New Roman" w:cs="Times New Roman"/>
          <w:sz w:val="24"/>
          <w:szCs w:val="24"/>
        </w:rPr>
      </w:pPr>
    </w:p>
    <w:p w:rsidR="00B33B54" w:rsidRDefault="00B33B54" w:rsidP="0072171A">
      <w:pPr>
        <w:spacing w:after="0" w:line="240" w:lineRule="auto"/>
        <w:ind w:left="5812"/>
        <w:rPr>
          <w:rFonts w:ascii="Times New Roman" w:eastAsia="Times New Roman" w:hAnsi="Times New Roman" w:cs="Times New Roman"/>
          <w:sz w:val="24"/>
          <w:szCs w:val="24"/>
        </w:rPr>
      </w:pPr>
    </w:p>
    <w:p w:rsidR="00B33B54" w:rsidRDefault="00B33B54" w:rsidP="0072171A">
      <w:pPr>
        <w:spacing w:after="0" w:line="240" w:lineRule="auto"/>
        <w:ind w:left="5812"/>
        <w:rPr>
          <w:rFonts w:ascii="Times New Roman" w:eastAsia="Times New Roman" w:hAnsi="Times New Roman" w:cs="Times New Roman"/>
          <w:sz w:val="24"/>
          <w:szCs w:val="24"/>
        </w:rPr>
      </w:pPr>
    </w:p>
    <w:p w:rsidR="00B33B54" w:rsidRDefault="00B33B54" w:rsidP="0072171A">
      <w:pPr>
        <w:spacing w:after="0" w:line="240" w:lineRule="auto"/>
        <w:ind w:left="5812"/>
        <w:rPr>
          <w:rFonts w:ascii="Times New Roman" w:eastAsia="Times New Roman" w:hAnsi="Times New Roman" w:cs="Times New Roman"/>
          <w:sz w:val="24"/>
          <w:szCs w:val="24"/>
        </w:rPr>
      </w:pPr>
    </w:p>
    <w:p w:rsidR="00B33B54" w:rsidRDefault="00B33B54" w:rsidP="0072171A">
      <w:pPr>
        <w:spacing w:after="0" w:line="240" w:lineRule="auto"/>
        <w:ind w:left="5812"/>
        <w:rPr>
          <w:rFonts w:ascii="Times New Roman" w:eastAsia="Times New Roman" w:hAnsi="Times New Roman" w:cs="Times New Roman"/>
          <w:sz w:val="24"/>
          <w:szCs w:val="24"/>
        </w:rPr>
      </w:pPr>
    </w:p>
    <w:p w:rsidR="00B33B54" w:rsidRDefault="00B33B54" w:rsidP="0072171A">
      <w:pPr>
        <w:spacing w:after="0" w:line="240" w:lineRule="auto"/>
        <w:ind w:left="5812"/>
        <w:rPr>
          <w:rFonts w:ascii="Times New Roman" w:eastAsia="Times New Roman" w:hAnsi="Times New Roman" w:cs="Times New Roman"/>
          <w:sz w:val="24"/>
          <w:szCs w:val="24"/>
        </w:rPr>
      </w:pPr>
    </w:p>
    <w:p w:rsidR="007F7EDA" w:rsidRDefault="007D1A1F" w:rsidP="0072171A">
      <w:pPr>
        <w:spacing w:after="0" w:line="240" w:lineRule="auto"/>
        <w:ind w:left="5812"/>
        <w:rPr>
          <w:rFonts w:ascii="Times New Roman" w:eastAsia="Times New Roman" w:hAnsi="Times New Roman" w:cs="Times New Roman"/>
          <w:sz w:val="24"/>
          <w:szCs w:val="24"/>
        </w:rPr>
      </w:pPr>
      <w:r>
        <w:rPr>
          <w:rFonts w:ascii="Times New Roman" w:eastAsia="Times New Roman" w:hAnsi="Times New Roman" w:cs="Times New Roman"/>
          <w:sz w:val="24"/>
          <w:szCs w:val="24"/>
        </w:rPr>
        <w:t>Додаток №</w:t>
      </w:r>
      <w:r w:rsidR="0072171A">
        <w:rPr>
          <w:rFonts w:ascii="Times New Roman" w:eastAsia="Times New Roman" w:hAnsi="Times New Roman" w:cs="Times New Roman"/>
          <w:sz w:val="24"/>
          <w:szCs w:val="24"/>
        </w:rPr>
        <w:t> </w:t>
      </w:r>
      <w:r w:rsidR="00950E2D">
        <w:rPr>
          <w:rFonts w:ascii="Times New Roman" w:eastAsia="Times New Roman" w:hAnsi="Times New Roman" w:cs="Times New Roman"/>
          <w:sz w:val="24"/>
          <w:szCs w:val="24"/>
        </w:rPr>
        <w:t>1</w:t>
      </w:r>
    </w:p>
    <w:p w:rsidR="007F7EDA" w:rsidRDefault="007D1A1F" w:rsidP="0072171A">
      <w:pPr>
        <w:spacing w:after="0" w:line="240" w:lineRule="auto"/>
        <w:ind w:left="5812"/>
        <w:rPr>
          <w:rFonts w:ascii="Times New Roman" w:eastAsia="Times New Roman" w:hAnsi="Times New Roman" w:cs="Times New Roman"/>
          <w:sz w:val="24"/>
          <w:szCs w:val="24"/>
        </w:rPr>
      </w:pPr>
      <w:r>
        <w:rPr>
          <w:rFonts w:ascii="Times New Roman" w:eastAsia="Times New Roman" w:hAnsi="Times New Roman" w:cs="Times New Roman"/>
          <w:sz w:val="24"/>
          <w:szCs w:val="24"/>
        </w:rPr>
        <w:t>До Договору №_______</w:t>
      </w:r>
    </w:p>
    <w:p w:rsidR="007F7EDA" w:rsidRDefault="007D1A1F" w:rsidP="0072171A">
      <w:pPr>
        <w:spacing w:after="0" w:line="240" w:lineRule="auto"/>
        <w:ind w:left="5812"/>
        <w:rPr>
          <w:rFonts w:ascii="Times New Roman" w:eastAsia="Times New Roman" w:hAnsi="Times New Roman" w:cs="Times New Roman"/>
          <w:sz w:val="24"/>
          <w:szCs w:val="24"/>
        </w:rPr>
      </w:pPr>
      <w:r>
        <w:rPr>
          <w:rFonts w:ascii="Times New Roman" w:eastAsia="Times New Roman" w:hAnsi="Times New Roman" w:cs="Times New Roman"/>
          <w:sz w:val="24"/>
          <w:szCs w:val="24"/>
        </w:rPr>
        <w:t>від «_____»______________202</w:t>
      </w:r>
      <w:r w:rsidR="00950E2D">
        <w:rPr>
          <w:rFonts w:ascii="Times New Roman" w:eastAsia="Times New Roman" w:hAnsi="Times New Roman" w:cs="Times New Roman"/>
          <w:sz w:val="24"/>
          <w:szCs w:val="24"/>
        </w:rPr>
        <w:t>6</w:t>
      </w:r>
      <w:r w:rsidR="0072171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року</w:t>
      </w: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7F7EDA" w:rsidRDefault="007D1A1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СПЕЦИФІКАЦІЯ ТОВАРУ</w:t>
      </w: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tbl>
      <w:tblPr>
        <w:tblW w:w="10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1"/>
        <w:gridCol w:w="5103"/>
        <w:gridCol w:w="992"/>
        <w:gridCol w:w="850"/>
        <w:gridCol w:w="1262"/>
        <w:gridCol w:w="1587"/>
      </w:tblGrid>
      <w:tr w:rsidR="00AD2D28" w:rsidRPr="00AB0C05" w:rsidTr="00086DD0">
        <w:trPr>
          <w:trHeight w:val="771"/>
          <w:jc w:val="center"/>
        </w:trPr>
        <w:tc>
          <w:tcPr>
            <w:tcW w:w="421" w:type="dxa"/>
            <w:tcBorders>
              <w:bottom w:val="single" w:sz="4" w:space="0" w:color="auto"/>
            </w:tcBorders>
            <w:vAlign w:val="center"/>
          </w:tcPr>
          <w:p w:rsidR="00AD2D28" w:rsidRPr="00AB0C05" w:rsidRDefault="00AD2D28" w:rsidP="00EC2E89">
            <w:pPr>
              <w:pStyle w:val="aa"/>
              <w:ind w:left="-108" w:right="-108"/>
              <w:jc w:val="both"/>
              <w:rPr>
                <w:b/>
                <w:sz w:val="24"/>
                <w:szCs w:val="24"/>
                <w:lang w:val="uk-UA"/>
              </w:rPr>
            </w:pPr>
            <w:r w:rsidRPr="00AB0C05">
              <w:rPr>
                <w:b/>
                <w:sz w:val="24"/>
                <w:szCs w:val="24"/>
                <w:lang w:val="uk-UA"/>
              </w:rPr>
              <w:t>№</w:t>
            </w:r>
          </w:p>
          <w:p w:rsidR="00AD2D28" w:rsidRPr="00AB0C05" w:rsidRDefault="00AD2D28" w:rsidP="00EC2E89">
            <w:pPr>
              <w:pStyle w:val="aa"/>
              <w:ind w:left="-108" w:right="-108"/>
              <w:jc w:val="center"/>
              <w:rPr>
                <w:b/>
                <w:sz w:val="24"/>
                <w:szCs w:val="24"/>
                <w:lang w:val="uk-UA"/>
              </w:rPr>
            </w:pPr>
            <w:r w:rsidRPr="00AB0C05">
              <w:rPr>
                <w:b/>
                <w:sz w:val="24"/>
                <w:szCs w:val="24"/>
                <w:lang w:val="uk-UA"/>
              </w:rPr>
              <w:t>з/п</w:t>
            </w:r>
          </w:p>
        </w:tc>
        <w:tc>
          <w:tcPr>
            <w:tcW w:w="5103" w:type="dxa"/>
            <w:tcBorders>
              <w:bottom w:val="single" w:sz="4" w:space="0" w:color="auto"/>
            </w:tcBorders>
            <w:vAlign w:val="center"/>
          </w:tcPr>
          <w:p w:rsidR="00AD2D28" w:rsidRPr="00AB0C05" w:rsidRDefault="00AD2D28" w:rsidP="00EC2E89">
            <w:pPr>
              <w:pStyle w:val="aa"/>
              <w:ind w:left="-108" w:right="-144" w:firstLine="108"/>
              <w:jc w:val="both"/>
              <w:rPr>
                <w:b/>
                <w:sz w:val="24"/>
                <w:szCs w:val="24"/>
              </w:rPr>
            </w:pPr>
            <w:r w:rsidRPr="00AB0C05">
              <w:rPr>
                <w:b/>
                <w:sz w:val="24"/>
                <w:szCs w:val="24"/>
                <w:lang w:val="uk-UA"/>
              </w:rPr>
              <w:t>Найменування</w:t>
            </w:r>
            <w:r w:rsidRPr="00AB0C05">
              <w:rPr>
                <w:b/>
                <w:sz w:val="24"/>
                <w:szCs w:val="24"/>
              </w:rPr>
              <w:t xml:space="preserve"> </w:t>
            </w:r>
          </w:p>
        </w:tc>
        <w:tc>
          <w:tcPr>
            <w:tcW w:w="992" w:type="dxa"/>
            <w:tcBorders>
              <w:bottom w:val="single" w:sz="4" w:space="0" w:color="auto"/>
              <w:right w:val="single" w:sz="4" w:space="0" w:color="auto"/>
            </w:tcBorders>
            <w:vAlign w:val="center"/>
          </w:tcPr>
          <w:p w:rsidR="00AD2D28" w:rsidRPr="00AB0C05" w:rsidRDefault="00AD2D28" w:rsidP="00EC2E89">
            <w:pPr>
              <w:pStyle w:val="aa"/>
              <w:ind w:left="-72" w:right="-108"/>
              <w:jc w:val="center"/>
              <w:rPr>
                <w:b/>
                <w:sz w:val="24"/>
                <w:szCs w:val="24"/>
                <w:lang w:val="uk-UA"/>
              </w:rPr>
            </w:pPr>
            <w:r w:rsidRPr="00AB0C05">
              <w:rPr>
                <w:b/>
                <w:sz w:val="24"/>
                <w:szCs w:val="24"/>
                <w:lang w:val="uk-UA"/>
              </w:rPr>
              <w:t xml:space="preserve">Од. </w:t>
            </w:r>
            <w:proofErr w:type="spellStart"/>
            <w:r w:rsidRPr="00AB0C05">
              <w:rPr>
                <w:b/>
                <w:sz w:val="24"/>
                <w:szCs w:val="24"/>
                <w:lang w:val="uk-UA"/>
              </w:rPr>
              <w:t>вим</w:t>
            </w:r>
            <w:proofErr w:type="spellEnd"/>
            <w:r w:rsidRPr="00AB0C05">
              <w:rPr>
                <w:b/>
                <w:sz w:val="24"/>
                <w:szCs w:val="24"/>
                <w:lang w:val="uk-UA"/>
              </w:rPr>
              <w:t>.</w:t>
            </w:r>
          </w:p>
        </w:tc>
        <w:tc>
          <w:tcPr>
            <w:tcW w:w="850" w:type="dxa"/>
            <w:tcBorders>
              <w:top w:val="single" w:sz="4" w:space="0" w:color="auto"/>
              <w:left w:val="single" w:sz="4" w:space="0" w:color="auto"/>
              <w:bottom w:val="single" w:sz="4" w:space="0" w:color="auto"/>
              <w:right w:val="single" w:sz="4" w:space="0" w:color="auto"/>
            </w:tcBorders>
            <w:vAlign w:val="center"/>
          </w:tcPr>
          <w:p w:rsidR="00AD2D28" w:rsidRPr="00AB0C05" w:rsidRDefault="00AD2D28" w:rsidP="00EC2E89">
            <w:pPr>
              <w:pStyle w:val="aa"/>
              <w:ind w:right="-108"/>
              <w:jc w:val="both"/>
              <w:rPr>
                <w:b/>
                <w:sz w:val="24"/>
                <w:szCs w:val="24"/>
                <w:lang w:val="uk-UA"/>
              </w:rPr>
            </w:pPr>
            <w:r w:rsidRPr="00AB0C05">
              <w:rPr>
                <w:b/>
                <w:sz w:val="24"/>
                <w:szCs w:val="24"/>
                <w:lang w:val="uk-UA"/>
              </w:rPr>
              <w:t>К-ть</w:t>
            </w:r>
          </w:p>
        </w:tc>
        <w:tc>
          <w:tcPr>
            <w:tcW w:w="1262" w:type="dxa"/>
            <w:tcBorders>
              <w:top w:val="single" w:sz="4" w:space="0" w:color="auto"/>
              <w:left w:val="single" w:sz="4" w:space="0" w:color="auto"/>
              <w:bottom w:val="single" w:sz="4" w:space="0" w:color="auto"/>
              <w:right w:val="single" w:sz="4" w:space="0" w:color="auto"/>
            </w:tcBorders>
            <w:vAlign w:val="center"/>
          </w:tcPr>
          <w:p w:rsidR="00AD2D28" w:rsidRPr="00AB0C05" w:rsidRDefault="00AD2D28" w:rsidP="00EC2E89">
            <w:pPr>
              <w:pStyle w:val="aa"/>
              <w:ind w:left="-108" w:right="-108"/>
              <w:jc w:val="center"/>
              <w:rPr>
                <w:b/>
                <w:sz w:val="24"/>
                <w:szCs w:val="24"/>
                <w:lang w:val="uk-UA"/>
              </w:rPr>
            </w:pPr>
            <w:r w:rsidRPr="00AB0C05">
              <w:rPr>
                <w:b/>
                <w:sz w:val="24"/>
                <w:szCs w:val="24"/>
              </w:rPr>
              <w:t>Ц</w:t>
            </w:r>
            <w:r w:rsidRPr="00AB0C05">
              <w:rPr>
                <w:b/>
                <w:sz w:val="24"/>
                <w:szCs w:val="24"/>
                <w:lang w:val="uk-UA"/>
              </w:rPr>
              <w:t>і</w:t>
            </w:r>
            <w:r w:rsidRPr="00AB0C05">
              <w:rPr>
                <w:b/>
                <w:sz w:val="24"/>
                <w:szCs w:val="24"/>
              </w:rPr>
              <w:t>на</w:t>
            </w:r>
            <w:r w:rsidRPr="00AB0C05">
              <w:rPr>
                <w:b/>
                <w:sz w:val="24"/>
                <w:szCs w:val="24"/>
                <w:lang w:val="uk-UA"/>
              </w:rPr>
              <w:t xml:space="preserve"> за один.,</w:t>
            </w:r>
            <w:r w:rsidRPr="00AB0C05">
              <w:rPr>
                <w:b/>
                <w:sz w:val="24"/>
                <w:szCs w:val="24"/>
              </w:rPr>
              <w:t xml:space="preserve"> </w:t>
            </w:r>
            <w:proofErr w:type="spellStart"/>
            <w:r w:rsidRPr="00AB0C05">
              <w:rPr>
                <w:b/>
                <w:sz w:val="24"/>
                <w:szCs w:val="24"/>
              </w:rPr>
              <w:t>грн</w:t>
            </w:r>
            <w:proofErr w:type="spellEnd"/>
            <w:r w:rsidRPr="00AB0C05">
              <w:rPr>
                <w:b/>
                <w:sz w:val="24"/>
                <w:szCs w:val="24"/>
                <w:lang w:val="uk-UA"/>
              </w:rPr>
              <w:t>.</w:t>
            </w:r>
          </w:p>
        </w:tc>
        <w:tc>
          <w:tcPr>
            <w:tcW w:w="1587" w:type="dxa"/>
            <w:tcBorders>
              <w:top w:val="single" w:sz="4" w:space="0" w:color="auto"/>
              <w:left w:val="single" w:sz="4" w:space="0" w:color="auto"/>
              <w:bottom w:val="single" w:sz="4" w:space="0" w:color="auto"/>
              <w:right w:val="single" w:sz="4" w:space="0" w:color="auto"/>
            </w:tcBorders>
            <w:vAlign w:val="center"/>
          </w:tcPr>
          <w:p w:rsidR="00AD2D28" w:rsidRPr="00AB0C05" w:rsidRDefault="00AD2D28" w:rsidP="00EC2E89">
            <w:pPr>
              <w:pStyle w:val="aa"/>
              <w:ind w:left="-108"/>
              <w:jc w:val="center"/>
              <w:rPr>
                <w:b/>
                <w:sz w:val="24"/>
                <w:szCs w:val="24"/>
                <w:lang w:val="uk-UA"/>
              </w:rPr>
            </w:pPr>
            <w:r w:rsidRPr="00AB0C05">
              <w:rPr>
                <w:b/>
                <w:sz w:val="24"/>
                <w:szCs w:val="24"/>
              </w:rPr>
              <w:t xml:space="preserve">Сума, </w:t>
            </w:r>
            <w:proofErr w:type="spellStart"/>
            <w:r w:rsidRPr="00AB0C05">
              <w:rPr>
                <w:b/>
                <w:sz w:val="24"/>
                <w:szCs w:val="24"/>
              </w:rPr>
              <w:t>грн</w:t>
            </w:r>
            <w:proofErr w:type="spellEnd"/>
            <w:r w:rsidRPr="00AB0C05">
              <w:rPr>
                <w:b/>
                <w:sz w:val="24"/>
                <w:szCs w:val="24"/>
                <w:lang w:val="uk-UA"/>
              </w:rPr>
              <w:t>.</w:t>
            </w:r>
          </w:p>
        </w:tc>
      </w:tr>
      <w:tr w:rsidR="00086DD0" w:rsidRPr="00AB0C05" w:rsidTr="00086DD0">
        <w:trPr>
          <w:trHeight w:val="376"/>
          <w:jc w:val="center"/>
        </w:trPr>
        <w:tc>
          <w:tcPr>
            <w:tcW w:w="421" w:type="dxa"/>
            <w:tcBorders>
              <w:bottom w:val="single" w:sz="4" w:space="0" w:color="auto"/>
            </w:tcBorders>
            <w:vAlign w:val="center"/>
          </w:tcPr>
          <w:p w:rsidR="00086DD0" w:rsidRPr="00AB0C05" w:rsidRDefault="00086DD0" w:rsidP="00086DD0">
            <w:pPr>
              <w:pStyle w:val="aa"/>
              <w:ind w:left="-108" w:right="-108"/>
              <w:jc w:val="center"/>
              <w:rPr>
                <w:color w:val="000000"/>
                <w:sz w:val="24"/>
                <w:szCs w:val="24"/>
                <w:lang w:val="uk-UA"/>
              </w:rPr>
            </w:pPr>
            <w:r w:rsidRPr="00AB0C05">
              <w:rPr>
                <w:color w:val="000000"/>
                <w:sz w:val="24"/>
                <w:szCs w:val="24"/>
                <w:lang w:val="uk-UA"/>
              </w:rPr>
              <w:t>1</w:t>
            </w:r>
          </w:p>
        </w:tc>
        <w:tc>
          <w:tcPr>
            <w:tcW w:w="5103" w:type="dxa"/>
            <w:tcBorders>
              <w:bottom w:val="single" w:sz="4" w:space="0" w:color="auto"/>
            </w:tcBorders>
          </w:tcPr>
          <w:p w:rsidR="00086DD0" w:rsidRPr="007318F5" w:rsidRDefault="008041F6" w:rsidP="00086DD0">
            <w:pPr>
              <w:rPr>
                <w:rFonts w:ascii="Times New Roman" w:eastAsia="Times New Roman" w:hAnsi="Times New Roman" w:cs="Times New Roman"/>
                <w:color w:val="000000"/>
                <w:sz w:val="24"/>
                <w:szCs w:val="24"/>
                <w:lang w:eastAsia="uk-UA"/>
              </w:rPr>
            </w:pPr>
            <w:r w:rsidRPr="00BB3430">
              <w:rPr>
                <w:rFonts w:ascii="Times New Roman" w:hAnsi="Times New Roman" w:cs="Times New Roman"/>
                <w:sz w:val="24"/>
                <w:szCs w:val="24"/>
              </w:rPr>
              <w:t>Лавка без спинки на три місця</w:t>
            </w:r>
          </w:p>
        </w:tc>
        <w:tc>
          <w:tcPr>
            <w:tcW w:w="992" w:type="dxa"/>
            <w:tcBorders>
              <w:bottom w:val="single" w:sz="4" w:space="0" w:color="auto"/>
            </w:tcBorders>
            <w:vAlign w:val="center"/>
          </w:tcPr>
          <w:p w:rsidR="00086DD0" w:rsidRPr="00086DD0" w:rsidRDefault="00086DD0" w:rsidP="00086DD0">
            <w:pPr>
              <w:pStyle w:val="aa"/>
              <w:ind w:left="-72" w:right="-108"/>
              <w:rPr>
                <w:color w:val="000000"/>
                <w:sz w:val="24"/>
                <w:szCs w:val="24"/>
                <w:lang w:val="uk-UA"/>
              </w:rPr>
            </w:pPr>
            <w:r w:rsidRPr="00086DD0">
              <w:rPr>
                <w:color w:val="000000"/>
                <w:sz w:val="24"/>
                <w:szCs w:val="24"/>
                <w:lang w:val="uk-UA"/>
              </w:rPr>
              <w:t>Шт.</w:t>
            </w:r>
          </w:p>
        </w:tc>
        <w:tc>
          <w:tcPr>
            <w:tcW w:w="850" w:type="dxa"/>
            <w:tcBorders>
              <w:bottom w:val="single" w:sz="4" w:space="0" w:color="auto"/>
            </w:tcBorders>
            <w:vAlign w:val="center"/>
          </w:tcPr>
          <w:p w:rsidR="00086DD0" w:rsidRPr="00AB0C05" w:rsidRDefault="00837783" w:rsidP="00086DD0">
            <w:pPr>
              <w:rPr>
                <w:rFonts w:ascii="Times New Roman" w:hAnsi="Times New Roman" w:cs="Times New Roman"/>
                <w:color w:val="000000"/>
                <w:sz w:val="24"/>
                <w:szCs w:val="24"/>
              </w:rPr>
            </w:pPr>
            <w:r>
              <w:rPr>
                <w:rFonts w:ascii="Times New Roman" w:hAnsi="Times New Roman" w:cs="Times New Roman"/>
                <w:color w:val="000000"/>
                <w:sz w:val="24"/>
                <w:szCs w:val="24"/>
              </w:rPr>
              <w:t>120</w:t>
            </w:r>
          </w:p>
        </w:tc>
        <w:tc>
          <w:tcPr>
            <w:tcW w:w="1262" w:type="dxa"/>
            <w:tcBorders>
              <w:bottom w:val="single" w:sz="4" w:space="0" w:color="auto"/>
            </w:tcBorders>
            <w:vAlign w:val="center"/>
          </w:tcPr>
          <w:p w:rsidR="00086DD0" w:rsidRPr="00AB0C05" w:rsidRDefault="00086DD0" w:rsidP="00086DD0">
            <w:pPr>
              <w:jc w:val="center"/>
              <w:rPr>
                <w:rFonts w:ascii="Times New Roman" w:hAnsi="Times New Roman" w:cs="Times New Roman"/>
                <w:color w:val="000000"/>
                <w:sz w:val="24"/>
                <w:szCs w:val="24"/>
              </w:rPr>
            </w:pPr>
          </w:p>
        </w:tc>
        <w:tc>
          <w:tcPr>
            <w:tcW w:w="1587" w:type="dxa"/>
            <w:tcBorders>
              <w:bottom w:val="single" w:sz="4" w:space="0" w:color="auto"/>
            </w:tcBorders>
            <w:vAlign w:val="center"/>
          </w:tcPr>
          <w:p w:rsidR="00086DD0" w:rsidRPr="00AB0C05" w:rsidRDefault="00086DD0" w:rsidP="00086DD0">
            <w:pPr>
              <w:jc w:val="right"/>
              <w:rPr>
                <w:rFonts w:ascii="Times New Roman" w:hAnsi="Times New Roman" w:cs="Times New Roman"/>
                <w:color w:val="000000"/>
                <w:sz w:val="24"/>
                <w:szCs w:val="24"/>
              </w:rPr>
            </w:pPr>
          </w:p>
        </w:tc>
      </w:tr>
      <w:tr w:rsidR="0014651A" w:rsidRPr="00AB0C05" w:rsidTr="00086DD0">
        <w:trPr>
          <w:trHeight w:val="376"/>
          <w:jc w:val="center"/>
        </w:trPr>
        <w:tc>
          <w:tcPr>
            <w:tcW w:w="421" w:type="dxa"/>
            <w:tcBorders>
              <w:bottom w:val="single" w:sz="4" w:space="0" w:color="auto"/>
            </w:tcBorders>
            <w:vAlign w:val="center"/>
          </w:tcPr>
          <w:p w:rsidR="0014651A" w:rsidRPr="00AB0C05" w:rsidRDefault="0014651A" w:rsidP="0014651A">
            <w:pPr>
              <w:pStyle w:val="aa"/>
              <w:ind w:left="-108" w:right="-108"/>
              <w:jc w:val="center"/>
              <w:rPr>
                <w:color w:val="000000"/>
                <w:sz w:val="24"/>
                <w:szCs w:val="24"/>
                <w:lang w:val="uk-UA"/>
              </w:rPr>
            </w:pPr>
            <w:r w:rsidRPr="00AB0C05">
              <w:rPr>
                <w:color w:val="000000"/>
                <w:sz w:val="24"/>
                <w:szCs w:val="24"/>
                <w:lang w:val="uk-UA"/>
              </w:rPr>
              <w:t>2</w:t>
            </w:r>
          </w:p>
        </w:tc>
        <w:tc>
          <w:tcPr>
            <w:tcW w:w="5103" w:type="dxa"/>
            <w:tcBorders>
              <w:bottom w:val="single" w:sz="4" w:space="0" w:color="auto"/>
            </w:tcBorders>
          </w:tcPr>
          <w:p w:rsidR="0014651A" w:rsidRPr="00BB3430" w:rsidRDefault="0014651A" w:rsidP="0014651A">
            <w:pPr>
              <w:spacing w:line="239" w:lineRule="auto"/>
              <w:rPr>
                <w:rFonts w:ascii="Times New Roman" w:hAnsi="Times New Roman" w:cs="Times New Roman"/>
                <w:sz w:val="24"/>
                <w:szCs w:val="24"/>
              </w:rPr>
            </w:pPr>
            <w:r w:rsidRPr="00BB3430">
              <w:rPr>
                <w:rFonts w:ascii="Times New Roman" w:hAnsi="Times New Roman" w:cs="Times New Roman"/>
                <w:sz w:val="24"/>
                <w:szCs w:val="24"/>
              </w:rPr>
              <w:t xml:space="preserve">Парта шкільна одномісна, з </w:t>
            </w:r>
            <w:r>
              <w:rPr>
                <w:rFonts w:ascii="Times New Roman" w:hAnsi="Times New Roman" w:cs="Times New Roman"/>
                <w:sz w:val="24"/>
                <w:szCs w:val="24"/>
              </w:rPr>
              <w:t>вирізом під тулуб</w:t>
            </w:r>
            <w:r w:rsidRPr="00BB3430">
              <w:rPr>
                <w:rFonts w:ascii="Times New Roman" w:hAnsi="Times New Roman" w:cs="Times New Roman"/>
                <w:sz w:val="24"/>
                <w:szCs w:val="24"/>
              </w:rPr>
              <w:t xml:space="preserve"> и статичним нахилом поверхні </w:t>
            </w:r>
            <w:r w:rsidRPr="00186D0C">
              <w:rPr>
                <w:rFonts w:ascii="Times New Roman" w:hAnsi="Times New Roman" w:cs="Times New Roman"/>
                <w:sz w:val="24"/>
                <w:szCs w:val="24"/>
              </w:rPr>
              <w:t xml:space="preserve">з </w:t>
            </w:r>
            <w:r>
              <w:rPr>
                <w:rFonts w:ascii="Times New Roman" w:hAnsi="Times New Roman" w:cs="Times New Roman"/>
                <w:sz w:val="24"/>
                <w:szCs w:val="24"/>
              </w:rPr>
              <w:t>п</w:t>
            </w:r>
            <w:r w:rsidRPr="00186D0C">
              <w:rPr>
                <w:rFonts w:ascii="Times New Roman" w:hAnsi="Times New Roman" w:cs="Times New Roman"/>
                <w:sz w:val="24"/>
                <w:szCs w:val="24"/>
              </w:rPr>
              <w:t>оліуретановою крайкою</w:t>
            </w:r>
            <w:r>
              <w:rPr>
                <w:rFonts w:ascii="Times New Roman" w:hAnsi="Times New Roman" w:cs="Times New Roman"/>
                <w:sz w:val="24"/>
                <w:szCs w:val="24"/>
              </w:rPr>
              <w:t xml:space="preserve"> </w:t>
            </w:r>
            <w:r w:rsidRPr="00BB3430">
              <w:rPr>
                <w:rFonts w:ascii="Times New Roman" w:hAnsi="Times New Roman" w:cs="Times New Roman"/>
                <w:sz w:val="24"/>
                <w:szCs w:val="24"/>
              </w:rPr>
              <w:t xml:space="preserve">(4-6 груп. росту) </w:t>
            </w:r>
          </w:p>
        </w:tc>
        <w:tc>
          <w:tcPr>
            <w:tcW w:w="992" w:type="dxa"/>
            <w:tcBorders>
              <w:bottom w:val="single" w:sz="4" w:space="0" w:color="auto"/>
            </w:tcBorders>
            <w:vAlign w:val="center"/>
          </w:tcPr>
          <w:p w:rsidR="0014651A" w:rsidRPr="00086DD0" w:rsidRDefault="0014651A" w:rsidP="0014651A">
            <w:pPr>
              <w:pStyle w:val="aa"/>
              <w:ind w:left="-72" w:right="-108"/>
              <w:rPr>
                <w:color w:val="000000"/>
                <w:sz w:val="24"/>
                <w:szCs w:val="24"/>
                <w:lang w:val="uk-UA"/>
              </w:rPr>
            </w:pPr>
            <w:r w:rsidRPr="00086DD0">
              <w:rPr>
                <w:color w:val="000000"/>
                <w:sz w:val="24"/>
                <w:szCs w:val="24"/>
                <w:lang w:val="uk-UA"/>
              </w:rPr>
              <w:t>Шт.</w:t>
            </w:r>
          </w:p>
        </w:tc>
        <w:tc>
          <w:tcPr>
            <w:tcW w:w="850" w:type="dxa"/>
            <w:tcBorders>
              <w:bottom w:val="single" w:sz="4" w:space="0" w:color="auto"/>
            </w:tcBorders>
            <w:vAlign w:val="center"/>
          </w:tcPr>
          <w:p w:rsidR="0014651A" w:rsidRPr="00AB0C05" w:rsidRDefault="0014651A" w:rsidP="0014651A">
            <w:pPr>
              <w:rPr>
                <w:rFonts w:ascii="Times New Roman" w:hAnsi="Times New Roman" w:cs="Times New Roman"/>
                <w:color w:val="000000"/>
                <w:sz w:val="24"/>
                <w:szCs w:val="24"/>
              </w:rPr>
            </w:pPr>
            <w:r>
              <w:rPr>
                <w:rFonts w:ascii="Times New Roman" w:hAnsi="Times New Roman" w:cs="Times New Roman"/>
                <w:color w:val="000000"/>
                <w:sz w:val="24"/>
                <w:szCs w:val="24"/>
              </w:rPr>
              <w:t>900</w:t>
            </w:r>
          </w:p>
        </w:tc>
        <w:tc>
          <w:tcPr>
            <w:tcW w:w="1262" w:type="dxa"/>
            <w:tcBorders>
              <w:bottom w:val="single" w:sz="4" w:space="0" w:color="auto"/>
            </w:tcBorders>
            <w:vAlign w:val="center"/>
          </w:tcPr>
          <w:p w:rsidR="0014651A" w:rsidRPr="00AB0C05" w:rsidRDefault="0014651A" w:rsidP="0014651A">
            <w:pPr>
              <w:jc w:val="center"/>
              <w:rPr>
                <w:rFonts w:ascii="Times New Roman" w:hAnsi="Times New Roman" w:cs="Times New Roman"/>
                <w:color w:val="000000"/>
                <w:sz w:val="24"/>
                <w:szCs w:val="24"/>
              </w:rPr>
            </w:pPr>
          </w:p>
        </w:tc>
        <w:tc>
          <w:tcPr>
            <w:tcW w:w="1587" w:type="dxa"/>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p>
        </w:tc>
      </w:tr>
      <w:tr w:rsidR="0014651A" w:rsidRPr="00AB0C05" w:rsidTr="00086DD0">
        <w:trPr>
          <w:trHeight w:val="376"/>
          <w:jc w:val="center"/>
        </w:trPr>
        <w:tc>
          <w:tcPr>
            <w:tcW w:w="421" w:type="dxa"/>
            <w:tcBorders>
              <w:bottom w:val="single" w:sz="4" w:space="0" w:color="auto"/>
            </w:tcBorders>
            <w:vAlign w:val="center"/>
          </w:tcPr>
          <w:p w:rsidR="0014651A" w:rsidRPr="00AB0C05" w:rsidRDefault="0014651A" w:rsidP="0014651A">
            <w:pPr>
              <w:pStyle w:val="aa"/>
              <w:ind w:left="-108" w:right="-108"/>
              <w:jc w:val="center"/>
              <w:rPr>
                <w:color w:val="000000"/>
                <w:sz w:val="24"/>
                <w:szCs w:val="24"/>
                <w:lang w:val="uk-UA"/>
              </w:rPr>
            </w:pPr>
            <w:r w:rsidRPr="00AB0C05">
              <w:rPr>
                <w:color w:val="000000"/>
                <w:sz w:val="24"/>
                <w:szCs w:val="24"/>
                <w:lang w:val="uk-UA"/>
              </w:rPr>
              <w:t>3</w:t>
            </w:r>
          </w:p>
        </w:tc>
        <w:tc>
          <w:tcPr>
            <w:tcW w:w="5103" w:type="dxa"/>
            <w:tcBorders>
              <w:bottom w:val="single" w:sz="4" w:space="0" w:color="auto"/>
            </w:tcBorders>
          </w:tcPr>
          <w:p w:rsidR="0014651A" w:rsidRPr="00BB3430" w:rsidRDefault="0014651A" w:rsidP="0014651A">
            <w:pPr>
              <w:spacing w:line="239" w:lineRule="auto"/>
              <w:ind w:right="10"/>
              <w:rPr>
                <w:rFonts w:ascii="Times New Roman" w:hAnsi="Times New Roman" w:cs="Times New Roman"/>
                <w:sz w:val="24"/>
                <w:szCs w:val="24"/>
              </w:rPr>
            </w:pPr>
            <w:r w:rsidRPr="00BB3430">
              <w:rPr>
                <w:rFonts w:ascii="Times New Roman" w:hAnsi="Times New Roman" w:cs="Times New Roman"/>
                <w:sz w:val="24"/>
                <w:szCs w:val="24"/>
              </w:rPr>
              <w:t xml:space="preserve">Стілець шкільний з регулюванням по висоті </w:t>
            </w:r>
          </w:p>
          <w:p w:rsidR="0014651A" w:rsidRPr="007318F5" w:rsidRDefault="0014651A" w:rsidP="0014651A">
            <w:pPr>
              <w:rPr>
                <w:rFonts w:ascii="Times New Roman" w:eastAsia="Times New Roman" w:hAnsi="Times New Roman" w:cs="Times New Roman"/>
                <w:color w:val="000000"/>
                <w:sz w:val="24"/>
                <w:szCs w:val="24"/>
                <w:lang w:eastAsia="uk-UA"/>
              </w:rPr>
            </w:pPr>
            <w:r w:rsidRPr="00BB3430">
              <w:rPr>
                <w:rFonts w:ascii="Times New Roman" w:hAnsi="Times New Roman" w:cs="Times New Roman"/>
                <w:sz w:val="24"/>
                <w:szCs w:val="24"/>
              </w:rPr>
              <w:t xml:space="preserve">(4-6 груп. </w:t>
            </w:r>
            <w:r>
              <w:rPr>
                <w:rFonts w:ascii="Times New Roman" w:hAnsi="Times New Roman" w:cs="Times New Roman"/>
                <w:sz w:val="24"/>
                <w:szCs w:val="24"/>
              </w:rPr>
              <w:t>р</w:t>
            </w:r>
            <w:r w:rsidRPr="00BB3430">
              <w:rPr>
                <w:rFonts w:ascii="Times New Roman" w:hAnsi="Times New Roman" w:cs="Times New Roman"/>
                <w:sz w:val="24"/>
                <w:szCs w:val="24"/>
              </w:rPr>
              <w:t>осту</w:t>
            </w:r>
            <w:r>
              <w:rPr>
                <w:rFonts w:ascii="Times New Roman" w:hAnsi="Times New Roman" w:cs="Times New Roman"/>
                <w:sz w:val="24"/>
                <w:szCs w:val="24"/>
              </w:rPr>
              <w:t>)</w:t>
            </w:r>
          </w:p>
        </w:tc>
        <w:tc>
          <w:tcPr>
            <w:tcW w:w="992" w:type="dxa"/>
            <w:tcBorders>
              <w:bottom w:val="single" w:sz="4" w:space="0" w:color="auto"/>
            </w:tcBorders>
            <w:vAlign w:val="center"/>
          </w:tcPr>
          <w:p w:rsidR="0014651A" w:rsidRPr="00086DD0" w:rsidRDefault="0014651A" w:rsidP="0014651A">
            <w:pPr>
              <w:pStyle w:val="aa"/>
              <w:ind w:left="-72" w:right="-108"/>
              <w:rPr>
                <w:color w:val="000000"/>
                <w:sz w:val="24"/>
                <w:szCs w:val="24"/>
                <w:lang w:val="uk-UA"/>
              </w:rPr>
            </w:pPr>
          </w:p>
          <w:p w:rsidR="0014651A" w:rsidRPr="00086DD0" w:rsidRDefault="0014651A" w:rsidP="0014651A">
            <w:pPr>
              <w:pStyle w:val="aa"/>
              <w:ind w:left="-72" w:right="-108"/>
              <w:rPr>
                <w:color w:val="000000"/>
                <w:sz w:val="24"/>
                <w:szCs w:val="24"/>
                <w:lang w:val="uk-UA"/>
              </w:rPr>
            </w:pPr>
            <w:r w:rsidRPr="00086DD0">
              <w:rPr>
                <w:color w:val="000000"/>
                <w:sz w:val="24"/>
                <w:szCs w:val="24"/>
                <w:lang w:val="uk-UA"/>
              </w:rPr>
              <w:t>Шт.</w:t>
            </w:r>
          </w:p>
        </w:tc>
        <w:tc>
          <w:tcPr>
            <w:tcW w:w="850" w:type="dxa"/>
            <w:tcBorders>
              <w:bottom w:val="single" w:sz="4" w:space="0" w:color="auto"/>
            </w:tcBorders>
            <w:vAlign w:val="center"/>
          </w:tcPr>
          <w:p w:rsidR="0014651A" w:rsidRPr="00AB0C05" w:rsidRDefault="0014651A" w:rsidP="0014651A">
            <w:pPr>
              <w:rPr>
                <w:rFonts w:ascii="Times New Roman" w:hAnsi="Times New Roman" w:cs="Times New Roman"/>
                <w:color w:val="000000"/>
                <w:sz w:val="24"/>
                <w:szCs w:val="24"/>
              </w:rPr>
            </w:pPr>
            <w:r>
              <w:rPr>
                <w:rFonts w:ascii="Times New Roman" w:hAnsi="Times New Roman" w:cs="Times New Roman"/>
                <w:color w:val="000000"/>
                <w:sz w:val="24"/>
                <w:szCs w:val="24"/>
              </w:rPr>
              <w:t>900</w:t>
            </w:r>
          </w:p>
        </w:tc>
        <w:tc>
          <w:tcPr>
            <w:tcW w:w="1262" w:type="dxa"/>
            <w:tcBorders>
              <w:bottom w:val="single" w:sz="4" w:space="0" w:color="auto"/>
            </w:tcBorders>
            <w:vAlign w:val="center"/>
          </w:tcPr>
          <w:p w:rsidR="0014651A" w:rsidRPr="00AB0C05" w:rsidRDefault="0014651A" w:rsidP="0014651A">
            <w:pPr>
              <w:jc w:val="center"/>
              <w:rPr>
                <w:rFonts w:ascii="Times New Roman" w:hAnsi="Times New Roman" w:cs="Times New Roman"/>
                <w:color w:val="000000"/>
                <w:sz w:val="24"/>
                <w:szCs w:val="24"/>
              </w:rPr>
            </w:pPr>
          </w:p>
        </w:tc>
        <w:tc>
          <w:tcPr>
            <w:tcW w:w="1587" w:type="dxa"/>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p>
        </w:tc>
      </w:tr>
      <w:tr w:rsidR="0014651A" w:rsidRPr="00AB0C05" w:rsidTr="00086DD0">
        <w:trPr>
          <w:trHeight w:val="376"/>
          <w:jc w:val="center"/>
        </w:trPr>
        <w:tc>
          <w:tcPr>
            <w:tcW w:w="421" w:type="dxa"/>
            <w:tcBorders>
              <w:bottom w:val="single" w:sz="4" w:space="0" w:color="auto"/>
            </w:tcBorders>
            <w:vAlign w:val="center"/>
          </w:tcPr>
          <w:p w:rsidR="0014651A" w:rsidRPr="00AB0C05" w:rsidRDefault="0014651A" w:rsidP="0014651A">
            <w:pPr>
              <w:pStyle w:val="aa"/>
              <w:ind w:left="-108" w:right="-108"/>
              <w:jc w:val="center"/>
              <w:rPr>
                <w:color w:val="000000"/>
                <w:sz w:val="24"/>
                <w:szCs w:val="24"/>
                <w:lang w:val="uk-UA"/>
              </w:rPr>
            </w:pPr>
            <w:r>
              <w:rPr>
                <w:color w:val="000000"/>
                <w:sz w:val="24"/>
                <w:szCs w:val="24"/>
                <w:lang w:val="uk-UA"/>
              </w:rPr>
              <w:t>4</w:t>
            </w:r>
          </w:p>
        </w:tc>
        <w:tc>
          <w:tcPr>
            <w:tcW w:w="5103" w:type="dxa"/>
            <w:tcBorders>
              <w:bottom w:val="single" w:sz="4" w:space="0" w:color="auto"/>
            </w:tcBorders>
          </w:tcPr>
          <w:p w:rsidR="0014651A" w:rsidRPr="007318F5" w:rsidRDefault="0014651A" w:rsidP="0014651A">
            <w:pPr>
              <w:spacing w:line="239" w:lineRule="auto"/>
              <w:ind w:right="1"/>
              <w:rPr>
                <w:rFonts w:ascii="Times New Roman" w:eastAsia="Times New Roman" w:hAnsi="Times New Roman" w:cs="Times New Roman"/>
                <w:color w:val="000000"/>
                <w:sz w:val="24"/>
                <w:szCs w:val="24"/>
                <w:lang w:eastAsia="uk-UA"/>
              </w:rPr>
            </w:pPr>
            <w:r w:rsidRPr="00BB3430">
              <w:rPr>
                <w:rFonts w:ascii="Times New Roman" w:hAnsi="Times New Roman" w:cs="Times New Roman"/>
                <w:sz w:val="24"/>
                <w:szCs w:val="24"/>
              </w:rPr>
              <w:t>Стінка книжкова 3,6х1,6х0,32</w:t>
            </w:r>
          </w:p>
        </w:tc>
        <w:tc>
          <w:tcPr>
            <w:tcW w:w="992" w:type="dxa"/>
            <w:tcBorders>
              <w:bottom w:val="single" w:sz="4" w:space="0" w:color="auto"/>
            </w:tcBorders>
          </w:tcPr>
          <w:p w:rsidR="0014651A" w:rsidRPr="00086DD0" w:rsidRDefault="0014651A" w:rsidP="0014651A">
            <w:pPr>
              <w:rPr>
                <w:rFonts w:ascii="Times New Roman" w:hAnsi="Times New Roman" w:cs="Times New Roman"/>
              </w:rPr>
            </w:pPr>
            <w:r w:rsidRPr="00086DD0">
              <w:rPr>
                <w:rFonts w:ascii="Times New Roman" w:hAnsi="Times New Roman" w:cs="Times New Roman"/>
                <w:color w:val="000000"/>
                <w:sz w:val="24"/>
                <w:szCs w:val="24"/>
              </w:rPr>
              <w:t>Шт.</w:t>
            </w:r>
          </w:p>
        </w:tc>
        <w:tc>
          <w:tcPr>
            <w:tcW w:w="850" w:type="dxa"/>
            <w:tcBorders>
              <w:bottom w:val="single" w:sz="4" w:space="0" w:color="auto"/>
            </w:tcBorders>
            <w:vAlign w:val="center"/>
          </w:tcPr>
          <w:p w:rsidR="0014651A" w:rsidRPr="00AB0C05" w:rsidRDefault="0014651A" w:rsidP="0014651A">
            <w:pPr>
              <w:rPr>
                <w:rFonts w:ascii="Times New Roman" w:hAnsi="Times New Roman" w:cs="Times New Roman"/>
                <w:color w:val="000000"/>
                <w:sz w:val="24"/>
                <w:szCs w:val="24"/>
              </w:rPr>
            </w:pPr>
            <w:r>
              <w:rPr>
                <w:rFonts w:ascii="Times New Roman" w:hAnsi="Times New Roman" w:cs="Times New Roman"/>
                <w:color w:val="000000"/>
                <w:sz w:val="24"/>
                <w:szCs w:val="24"/>
              </w:rPr>
              <w:t>30</w:t>
            </w:r>
          </w:p>
        </w:tc>
        <w:tc>
          <w:tcPr>
            <w:tcW w:w="1262" w:type="dxa"/>
            <w:tcBorders>
              <w:bottom w:val="single" w:sz="4" w:space="0" w:color="auto"/>
            </w:tcBorders>
            <w:vAlign w:val="center"/>
          </w:tcPr>
          <w:p w:rsidR="0014651A" w:rsidRPr="00AB0C05" w:rsidRDefault="0014651A" w:rsidP="0014651A">
            <w:pPr>
              <w:jc w:val="center"/>
              <w:rPr>
                <w:rFonts w:ascii="Times New Roman" w:hAnsi="Times New Roman" w:cs="Times New Roman"/>
                <w:color w:val="000000"/>
                <w:sz w:val="24"/>
                <w:szCs w:val="24"/>
              </w:rPr>
            </w:pPr>
          </w:p>
        </w:tc>
        <w:tc>
          <w:tcPr>
            <w:tcW w:w="1587" w:type="dxa"/>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p>
        </w:tc>
      </w:tr>
      <w:tr w:rsidR="0014651A" w:rsidRPr="00AB0C05" w:rsidTr="00086DD0">
        <w:trPr>
          <w:trHeight w:val="376"/>
          <w:jc w:val="center"/>
        </w:trPr>
        <w:tc>
          <w:tcPr>
            <w:tcW w:w="421" w:type="dxa"/>
            <w:tcBorders>
              <w:bottom w:val="single" w:sz="4" w:space="0" w:color="auto"/>
            </w:tcBorders>
            <w:vAlign w:val="center"/>
          </w:tcPr>
          <w:p w:rsidR="0014651A" w:rsidRPr="00AB0C05" w:rsidRDefault="0014651A" w:rsidP="0014651A">
            <w:pPr>
              <w:pStyle w:val="aa"/>
              <w:ind w:left="-108" w:right="-108"/>
              <w:jc w:val="center"/>
              <w:rPr>
                <w:color w:val="000000"/>
                <w:sz w:val="24"/>
                <w:szCs w:val="24"/>
                <w:lang w:val="uk-UA"/>
              </w:rPr>
            </w:pPr>
            <w:r>
              <w:rPr>
                <w:color w:val="000000"/>
                <w:sz w:val="24"/>
                <w:szCs w:val="24"/>
                <w:lang w:val="uk-UA"/>
              </w:rPr>
              <w:t>5</w:t>
            </w:r>
          </w:p>
        </w:tc>
        <w:tc>
          <w:tcPr>
            <w:tcW w:w="5103" w:type="dxa"/>
            <w:tcBorders>
              <w:bottom w:val="single" w:sz="4" w:space="0" w:color="auto"/>
            </w:tcBorders>
          </w:tcPr>
          <w:p w:rsidR="0014651A" w:rsidRPr="007318F5" w:rsidRDefault="0014651A" w:rsidP="0014651A">
            <w:pPr>
              <w:rPr>
                <w:rFonts w:ascii="Times New Roman" w:eastAsia="Times New Roman" w:hAnsi="Times New Roman" w:cs="Times New Roman"/>
                <w:color w:val="000000"/>
                <w:sz w:val="24"/>
                <w:szCs w:val="24"/>
                <w:lang w:eastAsia="uk-UA"/>
              </w:rPr>
            </w:pPr>
            <w:r w:rsidRPr="00BB3430">
              <w:rPr>
                <w:rFonts w:ascii="Times New Roman" w:hAnsi="Times New Roman" w:cs="Times New Roman"/>
                <w:sz w:val="24"/>
                <w:szCs w:val="24"/>
              </w:rPr>
              <w:t xml:space="preserve">Легко розбірні перегородки для зонального розділення класу 2,6х1,85 </w:t>
            </w:r>
          </w:p>
        </w:tc>
        <w:tc>
          <w:tcPr>
            <w:tcW w:w="992" w:type="dxa"/>
            <w:tcBorders>
              <w:bottom w:val="single" w:sz="4" w:space="0" w:color="auto"/>
            </w:tcBorders>
          </w:tcPr>
          <w:p w:rsidR="0014651A" w:rsidRPr="00086DD0" w:rsidRDefault="0014651A" w:rsidP="0014651A">
            <w:pPr>
              <w:rPr>
                <w:rFonts w:ascii="Times New Roman" w:hAnsi="Times New Roman" w:cs="Times New Roman"/>
              </w:rPr>
            </w:pPr>
            <w:r w:rsidRPr="00086DD0">
              <w:rPr>
                <w:rFonts w:ascii="Times New Roman" w:hAnsi="Times New Roman" w:cs="Times New Roman"/>
                <w:color w:val="000000"/>
                <w:sz w:val="24"/>
                <w:szCs w:val="24"/>
              </w:rPr>
              <w:t>Шт.</w:t>
            </w:r>
          </w:p>
        </w:tc>
        <w:tc>
          <w:tcPr>
            <w:tcW w:w="850" w:type="dxa"/>
            <w:tcBorders>
              <w:bottom w:val="single" w:sz="4" w:space="0" w:color="auto"/>
            </w:tcBorders>
            <w:vAlign w:val="center"/>
          </w:tcPr>
          <w:p w:rsidR="0014651A" w:rsidRPr="00AB0C05" w:rsidRDefault="0014651A" w:rsidP="0014651A">
            <w:pPr>
              <w:rPr>
                <w:rFonts w:ascii="Times New Roman" w:hAnsi="Times New Roman" w:cs="Times New Roman"/>
                <w:color w:val="000000"/>
                <w:sz w:val="24"/>
                <w:szCs w:val="24"/>
              </w:rPr>
            </w:pPr>
            <w:r>
              <w:rPr>
                <w:rFonts w:ascii="Times New Roman" w:hAnsi="Times New Roman" w:cs="Times New Roman"/>
                <w:color w:val="000000"/>
                <w:sz w:val="24"/>
                <w:szCs w:val="24"/>
              </w:rPr>
              <w:t>60</w:t>
            </w:r>
          </w:p>
        </w:tc>
        <w:tc>
          <w:tcPr>
            <w:tcW w:w="1262" w:type="dxa"/>
            <w:tcBorders>
              <w:bottom w:val="single" w:sz="4" w:space="0" w:color="auto"/>
            </w:tcBorders>
            <w:vAlign w:val="center"/>
          </w:tcPr>
          <w:p w:rsidR="0014651A" w:rsidRPr="00AB0C05" w:rsidRDefault="0014651A" w:rsidP="0014651A">
            <w:pPr>
              <w:jc w:val="center"/>
              <w:rPr>
                <w:rFonts w:ascii="Times New Roman" w:hAnsi="Times New Roman" w:cs="Times New Roman"/>
                <w:color w:val="000000"/>
                <w:sz w:val="24"/>
                <w:szCs w:val="24"/>
              </w:rPr>
            </w:pPr>
          </w:p>
        </w:tc>
        <w:tc>
          <w:tcPr>
            <w:tcW w:w="1587" w:type="dxa"/>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p>
        </w:tc>
      </w:tr>
      <w:tr w:rsidR="0014651A" w:rsidRPr="00AB0C05" w:rsidTr="00086DD0">
        <w:trPr>
          <w:trHeight w:val="376"/>
          <w:jc w:val="center"/>
        </w:trPr>
        <w:tc>
          <w:tcPr>
            <w:tcW w:w="421" w:type="dxa"/>
            <w:tcBorders>
              <w:bottom w:val="single" w:sz="4" w:space="0" w:color="auto"/>
            </w:tcBorders>
            <w:vAlign w:val="center"/>
          </w:tcPr>
          <w:p w:rsidR="0014651A" w:rsidRPr="00AB0C05" w:rsidRDefault="0014651A" w:rsidP="0014651A">
            <w:pPr>
              <w:pStyle w:val="aa"/>
              <w:ind w:left="-108" w:right="-108"/>
              <w:jc w:val="center"/>
              <w:rPr>
                <w:color w:val="000000"/>
                <w:sz w:val="24"/>
                <w:szCs w:val="24"/>
                <w:lang w:val="uk-UA"/>
              </w:rPr>
            </w:pPr>
            <w:r>
              <w:rPr>
                <w:color w:val="000000"/>
                <w:sz w:val="24"/>
                <w:szCs w:val="24"/>
                <w:lang w:val="uk-UA"/>
              </w:rPr>
              <w:t>6</w:t>
            </w:r>
          </w:p>
        </w:tc>
        <w:tc>
          <w:tcPr>
            <w:tcW w:w="5103" w:type="dxa"/>
            <w:tcBorders>
              <w:bottom w:val="single" w:sz="4" w:space="0" w:color="auto"/>
            </w:tcBorders>
          </w:tcPr>
          <w:p w:rsidR="0014651A" w:rsidRPr="007318F5" w:rsidRDefault="0014651A" w:rsidP="0014651A">
            <w:pPr>
              <w:ind w:right="55"/>
              <w:rPr>
                <w:rFonts w:ascii="Times New Roman" w:eastAsia="Times New Roman" w:hAnsi="Times New Roman" w:cs="Times New Roman"/>
                <w:color w:val="000000"/>
                <w:sz w:val="24"/>
                <w:szCs w:val="24"/>
                <w:lang w:eastAsia="uk-UA"/>
              </w:rPr>
            </w:pPr>
            <w:r w:rsidRPr="00BB3430">
              <w:rPr>
                <w:rFonts w:ascii="Times New Roman" w:hAnsi="Times New Roman" w:cs="Times New Roman"/>
                <w:sz w:val="24"/>
                <w:szCs w:val="24"/>
              </w:rPr>
              <w:t xml:space="preserve">Стіл вчителя з </w:t>
            </w:r>
            <w:r>
              <w:rPr>
                <w:rFonts w:ascii="Times New Roman" w:hAnsi="Times New Roman" w:cs="Times New Roman"/>
                <w:sz w:val="24"/>
                <w:szCs w:val="24"/>
              </w:rPr>
              <w:t>3</w:t>
            </w:r>
            <w:r w:rsidRPr="00BB3430">
              <w:rPr>
                <w:rFonts w:ascii="Times New Roman" w:hAnsi="Times New Roman" w:cs="Times New Roman"/>
                <w:sz w:val="24"/>
                <w:szCs w:val="24"/>
              </w:rPr>
              <w:t xml:space="preserve">-мя </w:t>
            </w:r>
            <w:r>
              <w:rPr>
                <w:rFonts w:ascii="Times New Roman" w:hAnsi="Times New Roman" w:cs="Times New Roman"/>
                <w:sz w:val="24"/>
                <w:szCs w:val="24"/>
              </w:rPr>
              <w:t>ш</w:t>
            </w:r>
            <w:r w:rsidRPr="00BB3430">
              <w:rPr>
                <w:rFonts w:ascii="Times New Roman" w:hAnsi="Times New Roman" w:cs="Times New Roman"/>
                <w:sz w:val="24"/>
                <w:szCs w:val="24"/>
              </w:rPr>
              <w:t>ухлядами</w:t>
            </w:r>
          </w:p>
        </w:tc>
        <w:tc>
          <w:tcPr>
            <w:tcW w:w="992" w:type="dxa"/>
            <w:tcBorders>
              <w:bottom w:val="single" w:sz="4" w:space="0" w:color="auto"/>
            </w:tcBorders>
          </w:tcPr>
          <w:p w:rsidR="0014651A" w:rsidRPr="00086DD0" w:rsidRDefault="0014651A" w:rsidP="0014651A">
            <w:pPr>
              <w:rPr>
                <w:rFonts w:ascii="Times New Roman" w:hAnsi="Times New Roman" w:cs="Times New Roman"/>
              </w:rPr>
            </w:pPr>
            <w:r w:rsidRPr="00086DD0">
              <w:rPr>
                <w:rFonts w:ascii="Times New Roman" w:hAnsi="Times New Roman" w:cs="Times New Roman"/>
                <w:color w:val="000000"/>
                <w:sz w:val="24"/>
                <w:szCs w:val="24"/>
              </w:rPr>
              <w:t>Шт.</w:t>
            </w:r>
          </w:p>
        </w:tc>
        <w:tc>
          <w:tcPr>
            <w:tcW w:w="850" w:type="dxa"/>
            <w:tcBorders>
              <w:bottom w:val="single" w:sz="4" w:space="0" w:color="auto"/>
            </w:tcBorders>
            <w:vAlign w:val="center"/>
          </w:tcPr>
          <w:p w:rsidR="0014651A" w:rsidRPr="00AB0C05" w:rsidRDefault="0014651A" w:rsidP="0014651A">
            <w:pPr>
              <w:rPr>
                <w:rFonts w:ascii="Times New Roman" w:hAnsi="Times New Roman" w:cs="Times New Roman"/>
                <w:color w:val="000000"/>
                <w:sz w:val="24"/>
                <w:szCs w:val="24"/>
              </w:rPr>
            </w:pPr>
            <w:r>
              <w:rPr>
                <w:rFonts w:ascii="Times New Roman" w:hAnsi="Times New Roman" w:cs="Times New Roman"/>
                <w:color w:val="000000"/>
                <w:sz w:val="24"/>
                <w:szCs w:val="24"/>
              </w:rPr>
              <w:t>30</w:t>
            </w:r>
          </w:p>
        </w:tc>
        <w:tc>
          <w:tcPr>
            <w:tcW w:w="1262" w:type="dxa"/>
            <w:tcBorders>
              <w:bottom w:val="single" w:sz="4" w:space="0" w:color="auto"/>
            </w:tcBorders>
            <w:vAlign w:val="center"/>
          </w:tcPr>
          <w:p w:rsidR="0014651A" w:rsidRPr="00AB0C05" w:rsidRDefault="0014651A" w:rsidP="0014651A">
            <w:pPr>
              <w:jc w:val="center"/>
              <w:rPr>
                <w:rFonts w:ascii="Times New Roman" w:hAnsi="Times New Roman" w:cs="Times New Roman"/>
                <w:color w:val="000000"/>
                <w:sz w:val="24"/>
                <w:szCs w:val="24"/>
              </w:rPr>
            </w:pPr>
          </w:p>
        </w:tc>
        <w:tc>
          <w:tcPr>
            <w:tcW w:w="1587" w:type="dxa"/>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p>
        </w:tc>
      </w:tr>
      <w:tr w:rsidR="0014651A" w:rsidRPr="00AB0C05" w:rsidTr="00086DD0">
        <w:trPr>
          <w:trHeight w:val="376"/>
          <w:jc w:val="center"/>
        </w:trPr>
        <w:tc>
          <w:tcPr>
            <w:tcW w:w="421" w:type="dxa"/>
            <w:tcBorders>
              <w:bottom w:val="single" w:sz="4" w:space="0" w:color="auto"/>
            </w:tcBorders>
            <w:vAlign w:val="center"/>
          </w:tcPr>
          <w:p w:rsidR="0014651A" w:rsidRPr="00AB0C05" w:rsidRDefault="0014651A" w:rsidP="0014651A">
            <w:pPr>
              <w:pStyle w:val="aa"/>
              <w:ind w:left="-108" w:right="-108"/>
              <w:jc w:val="center"/>
              <w:rPr>
                <w:color w:val="000000"/>
                <w:sz w:val="24"/>
                <w:szCs w:val="24"/>
                <w:lang w:val="uk-UA"/>
              </w:rPr>
            </w:pPr>
            <w:r>
              <w:rPr>
                <w:color w:val="000000"/>
                <w:sz w:val="24"/>
                <w:szCs w:val="24"/>
                <w:lang w:val="uk-UA"/>
              </w:rPr>
              <w:t>7</w:t>
            </w:r>
          </w:p>
        </w:tc>
        <w:tc>
          <w:tcPr>
            <w:tcW w:w="5103" w:type="dxa"/>
            <w:tcBorders>
              <w:bottom w:val="single" w:sz="4" w:space="0" w:color="auto"/>
            </w:tcBorders>
          </w:tcPr>
          <w:p w:rsidR="0014651A" w:rsidRPr="007318F5" w:rsidRDefault="0014651A" w:rsidP="0014651A">
            <w:pPr>
              <w:rPr>
                <w:rFonts w:ascii="Times New Roman" w:eastAsia="Times New Roman" w:hAnsi="Times New Roman" w:cs="Times New Roman"/>
                <w:color w:val="000000"/>
                <w:sz w:val="24"/>
                <w:szCs w:val="24"/>
                <w:lang w:eastAsia="uk-UA"/>
              </w:rPr>
            </w:pPr>
            <w:r w:rsidRPr="00BB3430">
              <w:rPr>
                <w:rFonts w:ascii="Times New Roman" w:hAnsi="Times New Roman" w:cs="Times New Roman"/>
                <w:sz w:val="24"/>
                <w:szCs w:val="24"/>
              </w:rPr>
              <w:t>Крісло HomeW1 поворотне з підлокітниками</w:t>
            </w:r>
          </w:p>
        </w:tc>
        <w:tc>
          <w:tcPr>
            <w:tcW w:w="992" w:type="dxa"/>
            <w:tcBorders>
              <w:bottom w:val="single" w:sz="4" w:space="0" w:color="auto"/>
            </w:tcBorders>
          </w:tcPr>
          <w:p w:rsidR="0014651A" w:rsidRPr="00086DD0" w:rsidRDefault="0014651A" w:rsidP="0014651A">
            <w:pPr>
              <w:rPr>
                <w:rFonts w:ascii="Times New Roman" w:hAnsi="Times New Roman" w:cs="Times New Roman"/>
              </w:rPr>
            </w:pPr>
            <w:r w:rsidRPr="00086DD0">
              <w:rPr>
                <w:rFonts w:ascii="Times New Roman" w:hAnsi="Times New Roman" w:cs="Times New Roman"/>
                <w:color w:val="000000"/>
                <w:sz w:val="24"/>
                <w:szCs w:val="24"/>
              </w:rPr>
              <w:t>Шт.</w:t>
            </w:r>
          </w:p>
        </w:tc>
        <w:tc>
          <w:tcPr>
            <w:tcW w:w="850" w:type="dxa"/>
            <w:tcBorders>
              <w:bottom w:val="single" w:sz="4" w:space="0" w:color="auto"/>
            </w:tcBorders>
            <w:vAlign w:val="center"/>
          </w:tcPr>
          <w:p w:rsidR="0014651A" w:rsidRPr="00AB0C05" w:rsidRDefault="0014651A" w:rsidP="0014651A">
            <w:pPr>
              <w:rPr>
                <w:rFonts w:ascii="Times New Roman" w:hAnsi="Times New Roman" w:cs="Times New Roman"/>
                <w:color w:val="000000"/>
                <w:sz w:val="24"/>
                <w:szCs w:val="24"/>
              </w:rPr>
            </w:pPr>
            <w:r>
              <w:rPr>
                <w:rFonts w:ascii="Times New Roman" w:hAnsi="Times New Roman" w:cs="Times New Roman"/>
                <w:color w:val="000000"/>
                <w:sz w:val="24"/>
                <w:szCs w:val="24"/>
              </w:rPr>
              <w:t>30</w:t>
            </w:r>
          </w:p>
        </w:tc>
        <w:tc>
          <w:tcPr>
            <w:tcW w:w="1262" w:type="dxa"/>
            <w:tcBorders>
              <w:bottom w:val="single" w:sz="4" w:space="0" w:color="auto"/>
            </w:tcBorders>
            <w:vAlign w:val="center"/>
          </w:tcPr>
          <w:p w:rsidR="0014651A" w:rsidRPr="00AB0C05" w:rsidRDefault="0014651A" w:rsidP="0014651A">
            <w:pPr>
              <w:jc w:val="center"/>
              <w:rPr>
                <w:rFonts w:ascii="Times New Roman" w:hAnsi="Times New Roman" w:cs="Times New Roman"/>
                <w:color w:val="000000"/>
                <w:sz w:val="24"/>
                <w:szCs w:val="24"/>
              </w:rPr>
            </w:pPr>
          </w:p>
        </w:tc>
        <w:tc>
          <w:tcPr>
            <w:tcW w:w="1587" w:type="dxa"/>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p>
        </w:tc>
      </w:tr>
      <w:tr w:rsidR="0014651A" w:rsidRPr="00AB0C05" w:rsidTr="00086DD0">
        <w:trPr>
          <w:trHeight w:val="376"/>
          <w:jc w:val="center"/>
        </w:trPr>
        <w:tc>
          <w:tcPr>
            <w:tcW w:w="421" w:type="dxa"/>
            <w:tcBorders>
              <w:bottom w:val="single" w:sz="4" w:space="0" w:color="auto"/>
            </w:tcBorders>
            <w:vAlign w:val="center"/>
          </w:tcPr>
          <w:p w:rsidR="0014651A" w:rsidRPr="00AB0C05" w:rsidRDefault="0014651A" w:rsidP="0014651A">
            <w:pPr>
              <w:pStyle w:val="aa"/>
              <w:ind w:left="-108" w:right="-108"/>
              <w:jc w:val="center"/>
              <w:rPr>
                <w:color w:val="000000"/>
                <w:sz w:val="24"/>
                <w:szCs w:val="24"/>
                <w:lang w:val="uk-UA"/>
              </w:rPr>
            </w:pPr>
            <w:r>
              <w:rPr>
                <w:color w:val="000000"/>
                <w:sz w:val="24"/>
                <w:szCs w:val="24"/>
                <w:lang w:val="uk-UA"/>
              </w:rPr>
              <w:t>8</w:t>
            </w:r>
          </w:p>
        </w:tc>
        <w:tc>
          <w:tcPr>
            <w:tcW w:w="5103" w:type="dxa"/>
            <w:tcBorders>
              <w:bottom w:val="single" w:sz="4" w:space="0" w:color="auto"/>
            </w:tcBorders>
          </w:tcPr>
          <w:p w:rsidR="0014651A" w:rsidRPr="007318F5" w:rsidRDefault="0014651A" w:rsidP="0014651A">
            <w:pPr>
              <w:rPr>
                <w:rFonts w:ascii="Times New Roman" w:eastAsia="Times New Roman" w:hAnsi="Times New Roman" w:cs="Times New Roman"/>
                <w:color w:val="000000"/>
                <w:sz w:val="24"/>
                <w:szCs w:val="24"/>
                <w:lang w:eastAsia="uk-UA"/>
              </w:rPr>
            </w:pPr>
            <w:r w:rsidRPr="00BB3430">
              <w:rPr>
                <w:rFonts w:ascii="Times New Roman" w:hAnsi="Times New Roman" w:cs="Times New Roman"/>
                <w:sz w:val="24"/>
                <w:szCs w:val="24"/>
              </w:rPr>
              <w:t>Дошка маркерна 1+2</w:t>
            </w:r>
          </w:p>
        </w:tc>
        <w:tc>
          <w:tcPr>
            <w:tcW w:w="992" w:type="dxa"/>
            <w:tcBorders>
              <w:bottom w:val="single" w:sz="4" w:space="0" w:color="auto"/>
            </w:tcBorders>
          </w:tcPr>
          <w:p w:rsidR="0014651A" w:rsidRPr="00086DD0" w:rsidRDefault="0014651A" w:rsidP="0014651A">
            <w:pPr>
              <w:rPr>
                <w:rFonts w:ascii="Times New Roman" w:hAnsi="Times New Roman" w:cs="Times New Roman"/>
              </w:rPr>
            </w:pPr>
            <w:r w:rsidRPr="00086DD0">
              <w:rPr>
                <w:rFonts w:ascii="Times New Roman" w:hAnsi="Times New Roman" w:cs="Times New Roman"/>
                <w:color w:val="000000"/>
                <w:sz w:val="24"/>
                <w:szCs w:val="24"/>
              </w:rPr>
              <w:t>Шт.</w:t>
            </w:r>
          </w:p>
        </w:tc>
        <w:tc>
          <w:tcPr>
            <w:tcW w:w="850" w:type="dxa"/>
            <w:tcBorders>
              <w:bottom w:val="single" w:sz="4" w:space="0" w:color="auto"/>
            </w:tcBorders>
            <w:vAlign w:val="center"/>
          </w:tcPr>
          <w:p w:rsidR="0014651A" w:rsidRPr="00AB0C05" w:rsidRDefault="0014651A" w:rsidP="0014651A">
            <w:pPr>
              <w:rPr>
                <w:rFonts w:ascii="Times New Roman" w:hAnsi="Times New Roman" w:cs="Times New Roman"/>
                <w:color w:val="000000"/>
                <w:sz w:val="24"/>
                <w:szCs w:val="24"/>
              </w:rPr>
            </w:pPr>
            <w:r>
              <w:rPr>
                <w:rFonts w:ascii="Times New Roman" w:hAnsi="Times New Roman" w:cs="Times New Roman"/>
                <w:color w:val="000000"/>
                <w:sz w:val="24"/>
                <w:szCs w:val="24"/>
              </w:rPr>
              <w:t>30</w:t>
            </w:r>
          </w:p>
        </w:tc>
        <w:tc>
          <w:tcPr>
            <w:tcW w:w="1262" w:type="dxa"/>
            <w:tcBorders>
              <w:bottom w:val="single" w:sz="4" w:space="0" w:color="auto"/>
            </w:tcBorders>
            <w:vAlign w:val="center"/>
          </w:tcPr>
          <w:p w:rsidR="0014651A" w:rsidRPr="00AB0C05" w:rsidRDefault="0014651A" w:rsidP="0014651A">
            <w:pPr>
              <w:jc w:val="center"/>
              <w:rPr>
                <w:rFonts w:ascii="Times New Roman" w:hAnsi="Times New Roman" w:cs="Times New Roman"/>
                <w:color w:val="000000"/>
                <w:sz w:val="24"/>
                <w:szCs w:val="24"/>
              </w:rPr>
            </w:pPr>
          </w:p>
        </w:tc>
        <w:tc>
          <w:tcPr>
            <w:tcW w:w="1587" w:type="dxa"/>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p>
        </w:tc>
      </w:tr>
      <w:tr w:rsidR="0014651A" w:rsidRPr="00AB0C05" w:rsidTr="00086DD0">
        <w:trPr>
          <w:trHeight w:val="376"/>
          <w:jc w:val="center"/>
        </w:trPr>
        <w:tc>
          <w:tcPr>
            <w:tcW w:w="8628" w:type="dxa"/>
            <w:gridSpan w:val="5"/>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r>
              <w:rPr>
                <w:rFonts w:ascii="Times New Roman" w:hAnsi="Times New Roman" w:cs="Times New Roman"/>
                <w:color w:val="000000"/>
                <w:sz w:val="24"/>
                <w:szCs w:val="24"/>
              </w:rPr>
              <w:t>Разом</w:t>
            </w:r>
          </w:p>
        </w:tc>
        <w:tc>
          <w:tcPr>
            <w:tcW w:w="1587" w:type="dxa"/>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p>
        </w:tc>
      </w:tr>
      <w:tr w:rsidR="0014651A" w:rsidRPr="00AB0C05" w:rsidTr="0014651A">
        <w:trPr>
          <w:trHeight w:val="376"/>
          <w:jc w:val="center"/>
        </w:trPr>
        <w:tc>
          <w:tcPr>
            <w:tcW w:w="8628" w:type="dxa"/>
            <w:gridSpan w:val="5"/>
            <w:vAlign w:val="center"/>
          </w:tcPr>
          <w:p w:rsidR="0014651A" w:rsidRPr="00510474" w:rsidRDefault="0014651A" w:rsidP="0014651A">
            <w:pPr>
              <w:jc w:val="right"/>
              <w:rPr>
                <w:rFonts w:ascii="Times New Roman" w:hAnsi="Times New Roman" w:cs="Times New Roman"/>
                <w:color w:val="000000"/>
                <w:sz w:val="24"/>
                <w:szCs w:val="24"/>
              </w:rPr>
            </w:pPr>
            <w:r>
              <w:rPr>
                <w:rFonts w:ascii="Times New Roman" w:hAnsi="Times New Roman" w:cs="Times New Roman"/>
                <w:color w:val="000000"/>
                <w:sz w:val="24"/>
                <w:szCs w:val="24"/>
              </w:rPr>
              <w:t>ПДВ</w:t>
            </w:r>
            <w:r w:rsidR="00510474">
              <w:rPr>
                <w:rFonts w:ascii="Times New Roman" w:hAnsi="Times New Roman" w:cs="Times New Roman"/>
                <w:color w:val="000000"/>
                <w:sz w:val="24"/>
                <w:szCs w:val="24"/>
                <w:lang w:val="ru-RU"/>
              </w:rPr>
              <w:t xml:space="preserve">( у </w:t>
            </w:r>
            <w:proofErr w:type="spellStart"/>
            <w:r w:rsidR="00510474">
              <w:rPr>
                <w:rFonts w:ascii="Times New Roman" w:hAnsi="Times New Roman" w:cs="Times New Roman"/>
                <w:color w:val="000000"/>
                <w:sz w:val="24"/>
                <w:szCs w:val="24"/>
                <w:lang w:val="ru-RU"/>
              </w:rPr>
              <w:t>разі</w:t>
            </w:r>
            <w:proofErr w:type="spellEnd"/>
            <w:r w:rsidR="00510474">
              <w:rPr>
                <w:rFonts w:ascii="Times New Roman" w:hAnsi="Times New Roman" w:cs="Times New Roman"/>
                <w:color w:val="000000"/>
                <w:sz w:val="24"/>
                <w:szCs w:val="24"/>
                <w:lang w:val="ru-RU"/>
              </w:rPr>
              <w:t xml:space="preserve"> </w:t>
            </w:r>
            <w:proofErr w:type="spellStart"/>
            <w:r w:rsidR="00510474">
              <w:rPr>
                <w:rFonts w:ascii="Times New Roman" w:hAnsi="Times New Roman" w:cs="Times New Roman"/>
                <w:color w:val="000000"/>
                <w:sz w:val="24"/>
                <w:szCs w:val="24"/>
                <w:lang w:val="ru-RU"/>
              </w:rPr>
              <w:t>наявності</w:t>
            </w:r>
            <w:proofErr w:type="spellEnd"/>
            <w:r w:rsidR="00510474">
              <w:rPr>
                <w:rFonts w:ascii="Times New Roman" w:hAnsi="Times New Roman" w:cs="Times New Roman"/>
                <w:color w:val="000000"/>
                <w:sz w:val="24"/>
                <w:szCs w:val="24"/>
                <w:lang w:val="ru-RU"/>
              </w:rPr>
              <w:t>)</w:t>
            </w:r>
          </w:p>
        </w:tc>
        <w:tc>
          <w:tcPr>
            <w:tcW w:w="1587" w:type="dxa"/>
            <w:vAlign w:val="center"/>
          </w:tcPr>
          <w:p w:rsidR="0014651A" w:rsidRPr="00AB0C05" w:rsidRDefault="0014651A" w:rsidP="0014651A">
            <w:pPr>
              <w:jc w:val="right"/>
              <w:rPr>
                <w:rFonts w:ascii="Times New Roman" w:hAnsi="Times New Roman" w:cs="Times New Roman"/>
                <w:color w:val="000000"/>
                <w:sz w:val="24"/>
                <w:szCs w:val="24"/>
              </w:rPr>
            </w:pPr>
          </w:p>
        </w:tc>
      </w:tr>
      <w:tr w:rsidR="0014651A" w:rsidRPr="00AB0C05" w:rsidTr="00086DD0">
        <w:trPr>
          <w:trHeight w:val="376"/>
          <w:jc w:val="center"/>
        </w:trPr>
        <w:tc>
          <w:tcPr>
            <w:tcW w:w="8628" w:type="dxa"/>
            <w:gridSpan w:val="5"/>
            <w:tcBorders>
              <w:bottom w:val="single" w:sz="4" w:space="0" w:color="auto"/>
            </w:tcBorders>
            <w:vAlign w:val="center"/>
          </w:tcPr>
          <w:p w:rsidR="0014651A" w:rsidRDefault="00510474" w:rsidP="0014651A">
            <w:pPr>
              <w:jc w:val="right"/>
              <w:rPr>
                <w:rFonts w:ascii="Times New Roman" w:hAnsi="Times New Roman" w:cs="Times New Roman"/>
                <w:color w:val="000000"/>
                <w:sz w:val="24"/>
                <w:szCs w:val="24"/>
              </w:rPr>
            </w:pPr>
            <w:r>
              <w:rPr>
                <w:rFonts w:ascii="Times New Roman" w:hAnsi="Times New Roman" w:cs="Times New Roman"/>
                <w:color w:val="000000"/>
                <w:sz w:val="24"/>
                <w:szCs w:val="24"/>
              </w:rPr>
              <w:t>Всього</w:t>
            </w:r>
          </w:p>
        </w:tc>
        <w:tc>
          <w:tcPr>
            <w:tcW w:w="1587" w:type="dxa"/>
            <w:tcBorders>
              <w:bottom w:val="single" w:sz="4" w:space="0" w:color="auto"/>
            </w:tcBorders>
            <w:vAlign w:val="center"/>
          </w:tcPr>
          <w:p w:rsidR="0014651A" w:rsidRPr="00AB0C05" w:rsidRDefault="0014651A" w:rsidP="0014651A">
            <w:pPr>
              <w:jc w:val="right"/>
              <w:rPr>
                <w:rFonts w:ascii="Times New Roman" w:hAnsi="Times New Roman" w:cs="Times New Roman"/>
                <w:color w:val="000000"/>
                <w:sz w:val="24"/>
                <w:szCs w:val="24"/>
              </w:rPr>
            </w:pPr>
          </w:p>
        </w:tc>
      </w:tr>
    </w:tbl>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7F7EDA" w:rsidRDefault="007F7EDA">
      <w:pPr>
        <w:spacing w:after="0" w:line="240" w:lineRule="auto"/>
        <w:rPr>
          <w:rFonts w:ascii="Times New Roman" w:eastAsia="Times New Roman" w:hAnsi="Times New Roman" w:cs="Times New Roman"/>
          <w:sz w:val="24"/>
          <w:szCs w:val="24"/>
        </w:r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sectPr w:rsidR="0072171A" w:rsidSect="00B33B54">
          <w:type w:val="continuous"/>
          <w:pgSz w:w="12240" w:h="15840"/>
          <w:pgMar w:top="567" w:right="567" w:bottom="567" w:left="1418" w:header="709" w:footer="709" w:gutter="0"/>
          <w:pgNumType w:start="1"/>
          <w:cols w:space="720"/>
        </w:sect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_________________________  </w:t>
      </w:r>
    </w:p>
    <w:p w:rsidR="0072171A" w:rsidRPr="0072171A" w:rsidRDefault="0072171A" w:rsidP="0072171A">
      <w:pPr>
        <w:shd w:val="clear" w:color="auto" w:fill="FFFFFF"/>
        <w:spacing w:after="0" w:line="240" w:lineRule="auto"/>
        <w:jc w:val="both"/>
        <w:rPr>
          <w:rFonts w:ascii="Times New Roman" w:eastAsia="Times New Roman" w:hAnsi="Times New Roman" w:cs="Times New Roman"/>
          <w:i/>
          <w:sz w:val="24"/>
          <w:szCs w:val="24"/>
        </w:rPr>
      </w:pPr>
      <w:r w:rsidRPr="0072171A">
        <w:rPr>
          <w:rFonts w:ascii="Times New Roman" w:eastAsia="Times New Roman" w:hAnsi="Times New Roman" w:cs="Times New Roman"/>
          <w:i/>
          <w:sz w:val="24"/>
          <w:szCs w:val="24"/>
        </w:rPr>
        <w:t>(посада, назва організації)</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 __________________</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Заступник голови ГО АВ НУК</w:t>
      </w:r>
    </w:p>
    <w:p w:rsidR="0072171A" w:rsidRDefault="0072171A" w:rsidP="0072171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_____________ Михайло МИХАЙЛОВ </w:t>
      </w:r>
    </w:p>
    <w:bookmarkEnd w:id="3"/>
    <w:p w:rsidR="0072171A" w:rsidRDefault="0072171A" w:rsidP="0072171A">
      <w:pPr>
        <w:rPr>
          <w:rFonts w:ascii="Times New Roman" w:eastAsia="Times New Roman" w:hAnsi="Times New Roman" w:cs="Times New Roman"/>
          <w:sz w:val="24"/>
          <w:szCs w:val="24"/>
        </w:rPr>
        <w:sectPr w:rsidR="0072171A" w:rsidSect="00B33B54">
          <w:type w:val="continuous"/>
          <w:pgSz w:w="12240" w:h="15840"/>
          <w:pgMar w:top="567" w:right="567" w:bottom="567" w:left="1418" w:header="709" w:footer="709" w:gutter="0"/>
          <w:pgNumType w:start="1"/>
          <w:cols w:num="2" w:space="720"/>
        </w:sectPr>
      </w:pPr>
    </w:p>
    <w:p w:rsidR="0072171A" w:rsidRDefault="003F583A" w:rsidP="003F583A">
      <w:pPr>
        <w:tabs>
          <w:tab w:val="left" w:pos="3732"/>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sectPr w:rsidR="0072171A" w:rsidSect="00B33B54">
      <w:type w:val="continuous"/>
      <w:pgSz w:w="12240" w:h="15840"/>
      <w:pgMar w:top="567" w:right="567" w:bottom="567" w:left="1418"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2B57BF"/>
    <w:multiLevelType w:val="hybridMultilevel"/>
    <w:tmpl w:val="D5A6D3A0"/>
    <w:lvl w:ilvl="0" w:tplc="2000000F">
      <w:start w:val="10"/>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7BCD445B"/>
    <w:multiLevelType w:val="hybridMultilevel"/>
    <w:tmpl w:val="A0846C6C"/>
    <w:lvl w:ilvl="0" w:tplc="2000000F">
      <w:start w:val="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EDA"/>
    <w:rsid w:val="0000598B"/>
    <w:rsid w:val="00032457"/>
    <w:rsid w:val="00050F70"/>
    <w:rsid w:val="00051E21"/>
    <w:rsid w:val="00063F66"/>
    <w:rsid w:val="000860C0"/>
    <w:rsid w:val="00086DD0"/>
    <w:rsid w:val="000B4A49"/>
    <w:rsid w:val="000C139F"/>
    <w:rsid w:val="000D5736"/>
    <w:rsid w:val="001208F2"/>
    <w:rsid w:val="0014651A"/>
    <w:rsid w:val="0016095F"/>
    <w:rsid w:val="001E40EF"/>
    <w:rsid w:val="001F4FBF"/>
    <w:rsid w:val="00210817"/>
    <w:rsid w:val="00213885"/>
    <w:rsid w:val="00252184"/>
    <w:rsid w:val="00290407"/>
    <w:rsid w:val="0036556A"/>
    <w:rsid w:val="00395F06"/>
    <w:rsid w:val="003C61CB"/>
    <w:rsid w:val="003E0C2A"/>
    <w:rsid w:val="003F583A"/>
    <w:rsid w:val="00416287"/>
    <w:rsid w:val="004F71C7"/>
    <w:rsid w:val="00510474"/>
    <w:rsid w:val="005356D5"/>
    <w:rsid w:val="00583666"/>
    <w:rsid w:val="00592FAC"/>
    <w:rsid w:val="005B1F7D"/>
    <w:rsid w:val="005F5433"/>
    <w:rsid w:val="00696CAC"/>
    <w:rsid w:val="006B0348"/>
    <w:rsid w:val="0072171A"/>
    <w:rsid w:val="00751896"/>
    <w:rsid w:val="00755AFE"/>
    <w:rsid w:val="00777B3F"/>
    <w:rsid w:val="007D17F5"/>
    <w:rsid w:val="007D1A1F"/>
    <w:rsid w:val="007E04CA"/>
    <w:rsid w:val="007F7EDA"/>
    <w:rsid w:val="008041F6"/>
    <w:rsid w:val="00837783"/>
    <w:rsid w:val="009033F2"/>
    <w:rsid w:val="00904B90"/>
    <w:rsid w:val="00910F48"/>
    <w:rsid w:val="00925D11"/>
    <w:rsid w:val="00950E2D"/>
    <w:rsid w:val="009D012A"/>
    <w:rsid w:val="009D0DED"/>
    <w:rsid w:val="00AB0C05"/>
    <w:rsid w:val="00AC07BD"/>
    <w:rsid w:val="00AD2D28"/>
    <w:rsid w:val="00B33B54"/>
    <w:rsid w:val="00B5088F"/>
    <w:rsid w:val="00B648FB"/>
    <w:rsid w:val="00BD3A9D"/>
    <w:rsid w:val="00C90B06"/>
    <w:rsid w:val="00D02FEB"/>
    <w:rsid w:val="00E05BEB"/>
    <w:rsid w:val="00E0791D"/>
    <w:rsid w:val="00E97304"/>
    <w:rsid w:val="00EB7865"/>
    <w:rsid w:val="00F013D3"/>
    <w:rsid w:val="00F40185"/>
    <w:rsid w:val="00F57113"/>
    <w:rsid w:val="00F60087"/>
    <w:rsid w:val="00F7017B"/>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AB6E649-FA75-47DA-A3F5-818435C18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uk-UA" w:eastAsia="ru-UA" w:bidi="ar-SA"/>
      </w:rPr>
    </w:rPrDefault>
    <w:pPrDefault>
      <w:pPr>
        <w:spacing w:after="160" w:line="25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pPr>
      <w:spacing w:after="0" w:line="240" w:lineRule="auto"/>
    </w:pPr>
    <w:tblPr>
      <w:tblStyleRowBandSize w:val="1"/>
      <w:tblStyleColBandSize w:val="1"/>
      <w:tblCellMar>
        <w:left w:w="40" w:type="dxa"/>
        <w:right w:w="40" w:type="dxa"/>
      </w:tblCellMar>
    </w:tblPr>
  </w:style>
  <w:style w:type="table" w:customStyle="1" w:styleId="a6">
    <w:basedOn w:val="TableNormal"/>
    <w:pPr>
      <w:spacing w:after="0" w:line="240" w:lineRule="auto"/>
    </w:pPr>
    <w:tblPr>
      <w:tblStyleRowBandSize w:val="1"/>
      <w:tblStyleColBandSize w:val="1"/>
      <w:tblCellMar>
        <w:left w:w="40" w:type="dxa"/>
        <w:right w:w="40" w:type="dxa"/>
      </w:tblCellMar>
    </w:tblPr>
  </w:style>
  <w:style w:type="table" w:customStyle="1" w:styleId="a7">
    <w:basedOn w:val="TableNormal"/>
    <w:pPr>
      <w:spacing w:after="0" w:line="240" w:lineRule="auto"/>
    </w:pPr>
    <w:tblPr>
      <w:tblStyleRowBandSize w:val="1"/>
      <w:tblStyleColBandSize w:val="1"/>
      <w:tblCellMar>
        <w:left w:w="40" w:type="dxa"/>
        <w:right w:w="40" w:type="dxa"/>
      </w:tblCellMar>
    </w:tblPr>
  </w:style>
  <w:style w:type="character" w:styleId="a8">
    <w:name w:val="Hyperlink"/>
    <w:rsid w:val="00416287"/>
    <w:rPr>
      <w:color w:val="0563C1"/>
      <w:u w:val="single"/>
    </w:rPr>
  </w:style>
  <w:style w:type="character" w:customStyle="1" w:styleId="40">
    <w:name w:val="Заголовок №4_"/>
    <w:link w:val="41"/>
    <w:rsid w:val="00416287"/>
    <w:rPr>
      <w:b/>
      <w:bCs/>
    </w:rPr>
  </w:style>
  <w:style w:type="paragraph" w:customStyle="1" w:styleId="41">
    <w:name w:val="Заголовок №4"/>
    <w:basedOn w:val="a"/>
    <w:link w:val="40"/>
    <w:rsid w:val="00416287"/>
    <w:pPr>
      <w:widowControl w:val="0"/>
      <w:spacing w:after="80" w:line="276" w:lineRule="auto"/>
      <w:jc w:val="center"/>
      <w:outlineLvl w:val="3"/>
    </w:pPr>
    <w:rPr>
      <w:b/>
      <w:bCs/>
    </w:rPr>
  </w:style>
  <w:style w:type="character" w:customStyle="1" w:styleId="a9">
    <w:name w:val="Основной текст_"/>
    <w:link w:val="10"/>
    <w:rsid w:val="00416287"/>
  </w:style>
  <w:style w:type="paragraph" w:customStyle="1" w:styleId="10">
    <w:name w:val="Основной текст1"/>
    <w:basedOn w:val="a"/>
    <w:link w:val="a9"/>
    <w:rsid w:val="00416287"/>
    <w:pPr>
      <w:widowControl w:val="0"/>
      <w:spacing w:after="140" w:line="283" w:lineRule="auto"/>
    </w:pPr>
  </w:style>
  <w:style w:type="paragraph" w:styleId="aa">
    <w:name w:val="Body Text"/>
    <w:basedOn w:val="a"/>
    <w:link w:val="ab"/>
    <w:rsid w:val="00AD2D28"/>
    <w:pPr>
      <w:spacing w:after="0" w:line="240" w:lineRule="auto"/>
    </w:pPr>
    <w:rPr>
      <w:rFonts w:ascii="Times New Roman" w:eastAsia="Times New Roman" w:hAnsi="Times New Roman" w:cs="Times New Roman"/>
      <w:sz w:val="28"/>
      <w:szCs w:val="20"/>
      <w:lang w:val="ru-RU" w:eastAsia="ru-RU"/>
    </w:rPr>
  </w:style>
  <w:style w:type="character" w:customStyle="1" w:styleId="ab">
    <w:name w:val="Основной текст Знак"/>
    <w:basedOn w:val="a0"/>
    <w:link w:val="aa"/>
    <w:rsid w:val="00AD2D28"/>
    <w:rPr>
      <w:rFonts w:ascii="Times New Roman" w:eastAsia="Times New Roman" w:hAnsi="Times New Roman" w:cs="Times New Roman"/>
      <w:sz w:val="28"/>
      <w:szCs w:val="20"/>
      <w:lang w:val="ru-RU" w:eastAsia="ru-RU"/>
    </w:rPr>
  </w:style>
  <w:style w:type="paragraph" w:customStyle="1" w:styleId="Standard">
    <w:name w:val="Standard"/>
    <w:rsid w:val="00290407"/>
    <w:pPr>
      <w:suppressAutoHyphens/>
      <w:autoSpaceDN w:val="0"/>
      <w:spacing w:after="0" w:line="240" w:lineRule="auto"/>
      <w:textAlignment w:val="baseline"/>
    </w:pPr>
    <w:rPr>
      <w:rFonts w:ascii="Times New Roman" w:eastAsia="Lucida Sans Unicode" w:hAnsi="Times New Roman" w:cs="Mangal"/>
      <w:kern w:val="3"/>
      <w:sz w:val="24"/>
      <w:szCs w:val="24"/>
      <w:lang w:val="ru-RU" w:eastAsia="ru-RU"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inance.assoc@nuos.edu.u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6</Pages>
  <Words>2405</Words>
  <Characters>13711</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Лілія Чорна</cp:lastModifiedBy>
  <cp:revision>14</cp:revision>
  <dcterms:created xsi:type="dcterms:W3CDTF">2025-10-05T10:17:00Z</dcterms:created>
  <dcterms:modified xsi:type="dcterms:W3CDTF">2026-01-10T07:55:00Z</dcterms:modified>
</cp:coreProperties>
</file>