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430" w:rsidRDefault="00BB3430" w:rsidP="00BB3430">
      <w:pPr>
        <w:widowControl w:val="0"/>
        <w:overflowPunct w:val="0"/>
        <w:autoSpaceDE w:val="0"/>
        <w:autoSpaceDN w:val="0"/>
        <w:adjustRightInd w:val="0"/>
        <w:spacing w:after="0"/>
        <w:ind w:firstLine="426"/>
        <w:jc w:val="right"/>
        <w:textAlignment w:val="baseline"/>
        <w:rPr>
          <w:rFonts w:ascii="Times New Roman" w:hAnsi="Times New Roman"/>
          <w:b/>
          <w:bCs/>
          <w:sz w:val="24"/>
          <w:szCs w:val="24"/>
        </w:rPr>
      </w:pPr>
      <w:r>
        <w:rPr>
          <w:rFonts w:ascii="Times New Roman" w:hAnsi="Times New Roman"/>
          <w:b/>
          <w:bCs/>
          <w:sz w:val="24"/>
          <w:szCs w:val="24"/>
        </w:rPr>
        <w:t xml:space="preserve">Додаток 2 </w:t>
      </w:r>
    </w:p>
    <w:p w:rsidR="00BB3430" w:rsidRDefault="00BB3430" w:rsidP="00BB3430">
      <w:pPr>
        <w:widowControl w:val="0"/>
        <w:overflowPunct w:val="0"/>
        <w:autoSpaceDE w:val="0"/>
        <w:autoSpaceDN w:val="0"/>
        <w:adjustRightInd w:val="0"/>
        <w:spacing w:after="0"/>
        <w:ind w:firstLine="426"/>
        <w:jc w:val="right"/>
        <w:textAlignment w:val="baseline"/>
        <w:rPr>
          <w:rFonts w:ascii="Times New Roman" w:hAnsi="Times New Roman"/>
          <w:b/>
          <w:bCs/>
          <w:sz w:val="24"/>
          <w:szCs w:val="24"/>
        </w:rPr>
      </w:pPr>
      <w:r>
        <w:rPr>
          <w:rFonts w:ascii="Times New Roman" w:hAnsi="Times New Roman"/>
          <w:b/>
          <w:bCs/>
          <w:sz w:val="24"/>
          <w:szCs w:val="24"/>
        </w:rPr>
        <w:t>до Тендерної документації</w:t>
      </w:r>
    </w:p>
    <w:p w:rsidR="00BB3430" w:rsidRDefault="00BB3430" w:rsidP="00BB3430">
      <w:pPr>
        <w:widowControl w:val="0"/>
        <w:overflowPunct w:val="0"/>
        <w:autoSpaceDE w:val="0"/>
        <w:autoSpaceDN w:val="0"/>
        <w:adjustRightInd w:val="0"/>
        <w:spacing w:after="0"/>
        <w:ind w:firstLine="426"/>
        <w:jc w:val="center"/>
        <w:textAlignment w:val="baseline"/>
        <w:rPr>
          <w:rFonts w:ascii="Times New Roman" w:hAnsi="Times New Roman"/>
          <w:b/>
          <w:bCs/>
          <w:sz w:val="24"/>
          <w:szCs w:val="24"/>
        </w:rPr>
      </w:pPr>
    </w:p>
    <w:p w:rsidR="00BB3430" w:rsidRDefault="00BB3430" w:rsidP="00BB3430">
      <w:pPr>
        <w:widowControl w:val="0"/>
        <w:overflowPunct w:val="0"/>
        <w:autoSpaceDE w:val="0"/>
        <w:autoSpaceDN w:val="0"/>
        <w:adjustRightInd w:val="0"/>
        <w:spacing w:after="0"/>
        <w:ind w:firstLine="426"/>
        <w:jc w:val="center"/>
        <w:textAlignment w:val="baseline"/>
        <w:rPr>
          <w:rFonts w:ascii="Times New Roman" w:hAnsi="Times New Roman"/>
          <w:b/>
          <w:bCs/>
          <w:sz w:val="24"/>
          <w:szCs w:val="24"/>
        </w:rPr>
      </w:pPr>
      <w:r>
        <w:rPr>
          <w:rFonts w:ascii="Times New Roman" w:hAnsi="Times New Roman"/>
          <w:b/>
          <w:bCs/>
          <w:sz w:val="24"/>
          <w:szCs w:val="24"/>
        </w:rPr>
        <w:t xml:space="preserve">ІНФОРМАЦІЯ ПРО НЕОБХІДНІ ТЕХНІЧНІ, ЯКІСНІ ТА КІЛЬКІСНІ ХАРАКТЕРИСТИКИ ДО ПРЕДМЕТА ЗАКУПІВЛІ </w:t>
      </w:r>
    </w:p>
    <w:p w:rsidR="00BB3430" w:rsidRPr="00BB3430" w:rsidRDefault="00BB3430" w:rsidP="00BB3430">
      <w:pPr>
        <w:spacing w:after="0" w:line="240" w:lineRule="auto"/>
        <w:jc w:val="center"/>
        <w:rPr>
          <w:rFonts w:ascii="Times New Roman" w:hAnsi="Times New Roman" w:cs="Times New Roman"/>
          <w:b/>
          <w:sz w:val="24"/>
          <w:szCs w:val="24"/>
        </w:rPr>
      </w:pPr>
      <w:r w:rsidRPr="00BB3430">
        <w:rPr>
          <w:rFonts w:ascii="Times New Roman" w:hAnsi="Times New Roman" w:cs="Times New Roman"/>
          <w:b/>
          <w:sz w:val="28"/>
          <w:szCs w:val="28"/>
        </w:rPr>
        <w:t>меблів для оснащення 30 учбових класів</w:t>
      </w:r>
    </w:p>
    <w:p w:rsidR="00BB3430" w:rsidRDefault="00BB3430" w:rsidP="00BB3430">
      <w:pPr>
        <w:spacing w:after="0"/>
        <w:jc w:val="center"/>
        <w:rPr>
          <w:rFonts w:ascii="Times New Roman" w:hAnsi="Times New Roman"/>
          <w:i/>
          <w:sz w:val="24"/>
          <w:szCs w:val="24"/>
        </w:rPr>
      </w:pPr>
      <w:r>
        <w:rPr>
          <w:rFonts w:ascii="Times New Roman" w:hAnsi="Times New Roman"/>
          <w:i/>
          <w:sz w:val="24"/>
          <w:szCs w:val="24"/>
        </w:rPr>
        <w:t>Технічні характеристики повинні відповідати або бути ліпшими за такі показники</w:t>
      </w:r>
    </w:p>
    <w:p w:rsidR="009C647C" w:rsidRDefault="009C647C" w:rsidP="00BB3430">
      <w:pPr>
        <w:spacing w:after="0"/>
        <w:jc w:val="center"/>
        <w:rPr>
          <w:rFonts w:ascii="Times New Roman" w:hAnsi="Times New Roman"/>
          <w:sz w:val="24"/>
          <w:szCs w:val="24"/>
        </w:rPr>
      </w:pPr>
    </w:p>
    <w:p w:rsidR="00B178EA" w:rsidRDefault="00B178EA">
      <w:pPr>
        <w:spacing w:after="0"/>
        <w:ind w:left="403"/>
        <w:jc w:val="center"/>
      </w:pPr>
    </w:p>
    <w:tbl>
      <w:tblPr>
        <w:tblStyle w:val="TableGrid"/>
        <w:tblW w:w="15100" w:type="dxa"/>
        <w:tblInd w:w="-110" w:type="dxa"/>
        <w:tblLayout w:type="fixed"/>
        <w:tblCellMar>
          <w:top w:w="2" w:type="dxa"/>
          <w:left w:w="106" w:type="dxa"/>
          <w:right w:w="17" w:type="dxa"/>
        </w:tblCellMar>
        <w:tblLook w:val="04A0" w:firstRow="1" w:lastRow="0" w:firstColumn="1" w:lastColumn="0" w:noHBand="0" w:noVBand="1"/>
      </w:tblPr>
      <w:tblGrid>
        <w:gridCol w:w="1847"/>
        <w:gridCol w:w="5882"/>
        <w:gridCol w:w="4820"/>
        <w:gridCol w:w="1134"/>
        <w:gridCol w:w="1417"/>
      </w:tblGrid>
      <w:tr w:rsidR="00506A05" w:rsidTr="00506A05">
        <w:trPr>
          <w:trHeight w:val="1085"/>
        </w:trPr>
        <w:tc>
          <w:tcPr>
            <w:tcW w:w="184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94"/>
              <w:jc w:val="center"/>
              <w:rPr>
                <w:rFonts w:ascii="Times New Roman" w:hAnsi="Times New Roman" w:cs="Times New Roman"/>
                <w:b/>
                <w:sz w:val="24"/>
                <w:szCs w:val="24"/>
              </w:rPr>
            </w:pPr>
            <w:r w:rsidRPr="00BB3430">
              <w:rPr>
                <w:rFonts w:ascii="Times New Roman" w:hAnsi="Times New Roman" w:cs="Times New Roman"/>
                <w:b/>
                <w:sz w:val="24"/>
                <w:szCs w:val="24"/>
              </w:rPr>
              <w:t>Найменування</w:t>
            </w:r>
          </w:p>
        </w:tc>
        <w:tc>
          <w:tcPr>
            <w:tcW w:w="5882" w:type="dxa"/>
            <w:tcBorders>
              <w:top w:val="single" w:sz="4" w:space="0" w:color="000000"/>
              <w:left w:val="single" w:sz="4" w:space="0" w:color="000000"/>
              <w:bottom w:val="single" w:sz="4" w:space="0" w:color="000000"/>
              <w:right w:val="single" w:sz="4" w:space="0" w:color="000000"/>
            </w:tcBorders>
          </w:tcPr>
          <w:p w:rsidR="00BB3430" w:rsidRDefault="00BB3430">
            <w:pPr>
              <w:ind w:right="91"/>
              <w:jc w:val="center"/>
            </w:pPr>
            <w:r>
              <w:rPr>
                <w:rFonts w:ascii="Times New Roman" w:hAnsi="Times New Roman"/>
                <w:b/>
                <w:kern w:val="2"/>
                <w:sz w:val="20"/>
                <w:szCs w:val="20"/>
              </w:rPr>
              <w:t xml:space="preserve">Необхідні </w:t>
            </w:r>
            <w:proofErr w:type="spellStart"/>
            <w:r>
              <w:rPr>
                <w:rFonts w:ascii="Times New Roman" w:hAnsi="Times New Roman"/>
                <w:b/>
                <w:kern w:val="2"/>
                <w:sz w:val="20"/>
                <w:szCs w:val="20"/>
              </w:rPr>
              <w:t>захарактеристики</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82"/>
              <w:jc w:val="center"/>
              <w:rPr>
                <w:rFonts w:ascii="Times New Roman" w:hAnsi="Times New Roman" w:cs="Times New Roman"/>
                <w:b/>
                <w:sz w:val="24"/>
                <w:szCs w:val="24"/>
              </w:rPr>
            </w:pPr>
            <w:r w:rsidRPr="00BB3430">
              <w:rPr>
                <w:rFonts w:ascii="Times New Roman" w:hAnsi="Times New Roman" w:cs="Times New Roman"/>
                <w:b/>
                <w:sz w:val="24"/>
                <w:szCs w:val="24"/>
              </w:rPr>
              <w:t>Орієнтовн</w:t>
            </w:r>
            <w:r>
              <w:rPr>
                <w:rFonts w:ascii="Times New Roman" w:hAnsi="Times New Roman" w:cs="Times New Roman"/>
                <w:b/>
                <w:sz w:val="24"/>
                <w:szCs w:val="24"/>
              </w:rPr>
              <w:t>е</w:t>
            </w:r>
            <w:r w:rsidR="00E06C1A">
              <w:rPr>
                <w:rFonts w:ascii="Times New Roman" w:hAnsi="Times New Roman" w:cs="Times New Roman"/>
                <w:b/>
                <w:sz w:val="24"/>
                <w:szCs w:val="24"/>
              </w:rPr>
              <w:t xml:space="preserve"> </w:t>
            </w:r>
            <w:r>
              <w:rPr>
                <w:rFonts w:ascii="Times New Roman" w:hAnsi="Times New Roman" w:cs="Times New Roman"/>
                <w:b/>
                <w:sz w:val="24"/>
                <w:szCs w:val="24"/>
              </w:rPr>
              <w:t>зображення</w:t>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67" w:hanging="53"/>
              <w:rPr>
                <w:rFonts w:ascii="Times New Roman" w:hAnsi="Times New Roman" w:cs="Times New Roman"/>
                <w:b/>
                <w:sz w:val="24"/>
                <w:szCs w:val="24"/>
              </w:rPr>
            </w:pPr>
            <w:r w:rsidRPr="00BB3430">
              <w:rPr>
                <w:rFonts w:ascii="Times New Roman" w:hAnsi="Times New Roman" w:cs="Times New Roman"/>
                <w:b/>
                <w:sz w:val="24"/>
                <w:szCs w:val="24"/>
              </w:rPr>
              <w:t xml:space="preserve">Од. </w:t>
            </w:r>
          </w:p>
          <w:p w:rsidR="00BB3430" w:rsidRPr="00BB3430" w:rsidRDefault="00BB3430" w:rsidP="00BB3430">
            <w:pPr>
              <w:ind w:left="67" w:hanging="53"/>
              <w:rPr>
                <w:rFonts w:ascii="Times New Roman" w:hAnsi="Times New Roman" w:cs="Times New Roman"/>
                <w:b/>
                <w:sz w:val="24"/>
                <w:szCs w:val="24"/>
              </w:rPr>
            </w:pPr>
            <w:r w:rsidRPr="00BB3430">
              <w:rPr>
                <w:rFonts w:ascii="Times New Roman" w:hAnsi="Times New Roman" w:cs="Times New Roman"/>
                <w:b/>
                <w:sz w:val="24"/>
                <w:szCs w:val="24"/>
              </w:rPr>
              <w:t xml:space="preserve">виміру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jc w:val="center"/>
              <w:rPr>
                <w:rFonts w:ascii="Times New Roman" w:hAnsi="Times New Roman" w:cs="Times New Roman"/>
                <w:b/>
                <w:sz w:val="24"/>
                <w:szCs w:val="24"/>
              </w:rPr>
            </w:pPr>
            <w:r w:rsidRPr="00BB3430">
              <w:rPr>
                <w:rFonts w:ascii="Times New Roman" w:hAnsi="Times New Roman" w:cs="Times New Roman"/>
                <w:b/>
                <w:sz w:val="24"/>
                <w:szCs w:val="24"/>
              </w:rPr>
              <w:t xml:space="preserve">Кількість </w:t>
            </w:r>
          </w:p>
        </w:tc>
      </w:tr>
      <w:tr w:rsidR="00506A05" w:rsidTr="00506A05">
        <w:trPr>
          <w:trHeight w:val="2693"/>
        </w:trPr>
        <w:tc>
          <w:tcPr>
            <w:tcW w:w="1847"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ind w:right="8"/>
              <w:rPr>
                <w:rFonts w:ascii="Times New Roman" w:hAnsi="Times New Roman" w:cs="Times New Roman"/>
                <w:sz w:val="24"/>
                <w:szCs w:val="24"/>
              </w:rPr>
            </w:pPr>
            <w:r w:rsidRPr="00BB3430">
              <w:rPr>
                <w:rFonts w:ascii="Times New Roman" w:hAnsi="Times New Roman" w:cs="Times New Roman"/>
                <w:sz w:val="24"/>
                <w:szCs w:val="24"/>
              </w:rPr>
              <w:t xml:space="preserve">Лавка без спинки на три місця </w:t>
            </w:r>
          </w:p>
        </w:tc>
        <w:tc>
          <w:tcPr>
            <w:tcW w:w="5882"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spacing w:after="1" w:line="239" w:lineRule="auto"/>
              <w:rPr>
                <w:rFonts w:ascii="Times New Roman" w:hAnsi="Times New Roman" w:cs="Times New Roman"/>
                <w:sz w:val="24"/>
                <w:szCs w:val="24"/>
              </w:rPr>
            </w:pPr>
            <w:r w:rsidRPr="00BB3430">
              <w:rPr>
                <w:rFonts w:ascii="Times New Roman" w:hAnsi="Times New Roman" w:cs="Times New Roman"/>
                <w:sz w:val="24"/>
                <w:szCs w:val="24"/>
              </w:rPr>
              <w:t xml:space="preserve">Основа металева, </w:t>
            </w:r>
            <w:r w:rsidR="00745EE8">
              <w:rPr>
                <w:rFonts w:ascii="Times New Roman" w:hAnsi="Times New Roman" w:cs="Times New Roman"/>
                <w:sz w:val="24"/>
                <w:szCs w:val="24"/>
              </w:rPr>
              <w:t xml:space="preserve">з профільної труби, </w:t>
            </w:r>
            <w:r w:rsidRPr="00BB3430">
              <w:rPr>
                <w:rFonts w:ascii="Times New Roman" w:hAnsi="Times New Roman" w:cs="Times New Roman"/>
                <w:sz w:val="24"/>
                <w:szCs w:val="24"/>
              </w:rPr>
              <w:t xml:space="preserve">вкрита </w:t>
            </w:r>
          </w:p>
          <w:p w:rsidR="00BB3430" w:rsidRPr="00BB3430" w:rsidRDefault="00BB3430" w:rsidP="00745EE8">
            <w:pPr>
              <w:spacing w:line="239" w:lineRule="auto"/>
              <w:rPr>
                <w:rFonts w:ascii="Times New Roman" w:hAnsi="Times New Roman" w:cs="Times New Roman"/>
                <w:sz w:val="24"/>
                <w:szCs w:val="24"/>
              </w:rPr>
            </w:pPr>
            <w:r w:rsidRPr="00BB3430">
              <w:rPr>
                <w:rFonts w:ascii="Times New Roman" w:hAnsi="Times New Roman" w:cs="Times New Roman"/>
                <w:sz w:val="24"/>
                <w:szCs w:val="24"/>
              </w:rPr>
              <w:t>порошковою фарбою</w:t>
            </w:r>
            <w:r w:rsidR="00745EE8">
              <w:rPr>
                <w:rFonts w:ascii="Times New Roman" w:hAnsi="Times New Roman" w:cs="Times New Roman"/>
                <w:sz w:val="24"/>
                <w:szCs w:val="24"/>
              </w:rPr>
              <w:t xml:space="preserve"> світло-сірого кольору</w:t>
            </w:r>
            <w:r w:rsidRPr="00BB3430">
              <w:rPr>
                <w:rFonts w:ascii="Times New Roman" w:hAnsi="Times New Roman" w:cs="Times New Roman"/>
                <w:sz w:val="24"/>
                <w:szCs w:val="24"/>
              </w:rPr>
              <w:t xml:space="preserve">, сидіння </w:t>
            </w:r>
            <w:r w:rsidR="00F5170D">
              <w:rPr>
                <w:rFonts w:ascii="Times New Roman" w:hAnsi="Times New Roman" w:cs="Times New Roman"/>
                <w:sz w:val="24"/>
                <w:szCs w:val="24"/>
              </w:rPr>
              <w:t>із ДСП Бук</w:t>
            </w:r>
            <w:r w:rsidRPr="00BB3430">
              <w:rPr>
                <w:rFonts w:ascii="Times New Roman" w:hAnsi="Times New Roman" w:cs="Times New Roman"/>
                <w:sz w:val="24"/>
                <w:szCs w:val="24"/>
              </w:rPr>
              <w:t xml:space="preserve"> товщиною 16 мм, крайка ПВХ 1 мм</w:t>
            </w:r>
            <w:r w:rsidR="009016CD">
              <w:rPr>
                <w:rFonts w:ascii="Times New Roman" w:hAnsi="Times New Roman" w:cs="Times New Roman"/>
                <w:sz w:val="24"/>
                <w:szCs w:val="24"/>
              </w:rPr>
              <w:t>, з обробкою в</w:t>
            </w:r>
            <w:r w:rsidR="00F5170D">
              <w:rPr>
                <w:rFonts w:ascii="Times New Roman" w:hAnsi="Times New Roman" w:cs="Times New Roman"/>
                <w:sz w:val="24"/>
                <w:szCs w:val="24"/>
                <w:lang w:val="ru-RU"/>
              </w:rPr>
              <w:t>о</w:t>
            </w:r>
            <w:r w:rsidR="00F5170D">
              <w:rPr>
                <w:rFonts w:ascii="Times New Roman" w:hAnsi="Times New Roman" w:cs="Times New Roman"/>
                <w:sz w:val="24"/>
                <w:szCs w:val="24"/>
              </w:rPr>
              <w:t>ло</w:t>
            </w:r>
            <w:r w:rsidR="009016CD">
              <w:rPr>
                <w:rFonts w:ascii="Times New Roman" w:hAnsi="Times New Roman" w:cs="Times New Roman"/>
                <w:sz w:val="24"/>
                <w:szCs w:val="24"/>
              </w:rPr>
              <w:t xml:space="preserve">гозахисним клеєм PUR </w:t>
            </w: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BB3430">
            <w:pPr>
              <w:ind w:right="456"/>
              <w:jc w:val="right"/>
            </w:pPr>
            <w:r>
              <w:rPr>
                <w:noProof/>
              </w:rPr>
              <w:drawing>
                <wp:inline distT="0" distB="0" distL="0" distR="0">
                  <wp:extent cx="1964055" cy="121666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5"/>
                          <a:stretch>
                            <a:fillRect/>
                          </a:stretch>
                        </pic:blipFill>
                        <pic:spPr>
                          <a:xfrm>
                            <a:off x="0" y="0"/>
                            <a:ext cx="1964055" cy="1216660"/>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14"/>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87"/>
              <w:jc w:val="center"/>
              <w:rPr>
                <w:rFonts w:ascii="Times New Roman" w:hAnsi="Times New Roman" w:cs="Times New Roman"/>
                <w:sz w:val="24"/>
                <w:szCs w:val="24"/>
              </w:rPr>
            </w:pPr>
            <w:r w:rsidRPr="00BB3430">
              <w:rPr>
                <w:rFonts w:ascii="Times New Roman" w:hAnsi="Times New Roman" w:cs="Times New Roman"/>
                <w:sz w:val="24"/>
                <w:szCs w:val="24"/>
              </w:rPr>
              <w:t xml:space="preserve">120 </w:t>
            </w:r>
          </w:p>
        </w:tc>
      </w:tr>
      <w:tr w:rsidR="00506A05" w:rsidTr="00506A05">
        <w:trPr>
          <w:trHeight w:val="3957"/>
        </w:trPr>
        <w:tc>
          <w:tcPr>
            <w:tcW w:w="1847"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spacing w:line="239" w:lineRule="auto"/>
              <w:rPr>
                <w:rFonts w:ascii="Times New Roman" w:hAnsi="Times New Roman" w:cs="Times New Roman"/>
                <w:sz w:val="24"/>
                <w:szCs w:val="24"/>
              </w:rPr>
            </w:pPr>
            <w:r w:rsidRPr="00BB3430">
              <w:rPr>
                <w:rFonts w:ascii="Times New Roman" w:hAnsi="Times New Roman" w:cs="Times New Roman"/>
                <w:sz w:val="24"/>
                <w:szCs w:val="24"/>
              </w:rPr>
              <w:lastRenderedPageBreak/>
              <w:t xml:space="preserve">Парта шкільна одномісна, з </w:t>
            </w:r>
          </w:p>
          <w:p w:rsidR="00BB3430" w:rsidRPr="00BB3430" w:rsidRDefault="00186D0C" w:rsidP="00BB3430">
            <w:pPr>
              <w:spacing w:line="239" w:lineRule="auto"/>
              <w:rPr>
                <w:rFonts w:ascii="Times New Roman" w:hAnsi="Times New Roman" w:cs="Times New Roman"/>
                <w:sz w:val="24"/>
                <w:szCs w:val="24"/>
              </w:rPr>
            </w:pPr>
            <w:r>
              <w:rPr>
                <w:rFonts w:ascii="Times New Roman" w:hAnsi="Times New Roman" w:cs="Times New Roman"/>
                <w:sz w:val="24"/>
                <w:szCs w:val="24"/>
              </w:rPr>
              <w:t>вирізом під тулуб</w:t>
            </w:r>
            <w:r w:rsidR="00BB3430" w:rsidRPr="00BB3430">
              <w:rPr>
                <w:rFonts w:ascii="Times New Roman" w:hAnsi="Times New Roman" w:cs="Times New Roman"/>
                <w:sz w:val="24"/>
                <w:szCs w:val="24"/>
              </w:rPr>
              <w:t xml:space="preserve"> и </w:t>
            </w:r>
          </w:p>
          <w:p w:rsidR="00BB3430" w:rsidRPr="00BB3430" w:rsidRDefault="00BB3430" w:rsidP="00BB3430">
            <w:pPr>
              <w:ind w:left="7" w:hanging="7"/>
              <w:rPr>
                <w:rFonts w:ascii="Times New Roman" w:hAnsi="Times New Roman" w:cs="Times New Roman"/>
                <w:sz w:val="24"/>
                <w:szCs w:val="24"/>
              </w:rPr>
            </w:pPr>
            <w:r w:rsidRPr="00BB3430">
              <w:rPr>
                <w:rFonts w:ascii="Times New Roman" w:hAnsi="Times New Roman" w:cs="Times New Roman"/>
                <w:sz w:val="24"/>
                <w:szCs w:val="24"/>
              </w:rPr>
              <w:t xml:space="preserve">статичним нахилом поверхні </w:t>
            </w:r>
            <w:r w:rsidR="00186D0C" w:rsidRPr="00186D0C">
              <w:rPr>
                <w:rFonts w:ascii="Times New Roman" w:hAnsi="Times New Roman" w:cs="Times New Roman"/>
                <w:sz w:val="24"/>
                <w:szCs w:val="24"/>
              </w:rPr>
              <w:t>з поліуретановою крайкою</w:t>
            </w:r>
          </w:p>
          <w:p w:rsidR="00BB3430" w:rsidRPr="00BB3430" w:rsidRDefault="00BB3430" w:rsidP="00BB3430">
            <w:pPr>
              <w:ind w:left="14"/>
              <w:rPr>
                <w:rFonts w:ascii="Times New Roman" w:hAnsi="Times New Roman" w:cs="Times New Roman"/>
                <w:sz w:val="24"/>
                <w:szCs w:val="24"/>
              </w:rPr>
            </w:pPr>
            <w:r w:rsidRPr="00BB3430">
              <w:rPr>
                <w:rFonts w:ascii="Times New Roman" w:hAnsi="Times New Roman" w:cs="Times New Roman"/>
                <w:sz w:val="24"/>
                <w:szCs w:val="24"/>
              </w:rPr>
              <w:t xml:space="preserve">(4-6 груп. росту) </w:t>
            </w:r>
          </w:p>
        </w:tc>
        <w:tc>
          <w:tcPr>
            <w:tcW w:w="5882" w:type="dxa"/>
            <w:tcBorders>
              <w:top w:val="single" w:sz="4" w:space="0" w:color="000000"/>
              <w:left w:val="single" w:sz="4" w:space="0" w:color="000000"/>
              <w:bottom w:val="single" w:sz="4" w:space="0" w:color="000000"/>
              <w:right w:val="single" w:sz="4" w:space="0" w:color="000000"/>
            </w:tcBorders>
          </w:tcPr>
          <w:p w:rsidR="00186D0C" w:rsidRDefault="00186D0C" w:rsidP="00186D0C">
            <w:pPr>
              <w:pStyle w:val="a5"/>
              <w:numPr>
                <w:ilvl w:val="0"/>
                <w:numId w:val="4"/>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 xml:space="preserve">Стіл учнівський </w:t>
            </w:r>
            <w:bookmarkStart w:id="0" w:name="_Hlk171602544"/>
            <w:r>
              <w:rPr>
                <w:rFonts w:ascii="Times New Roman" w:hAnsi="Times New Roman"/>
                <w:shd w:val="clear" w:color="auto" w:fill="FFFFFF"/>
              </w:rPr>
              <w:t>повинен</w:t>
            </w:r>
            <w:bookmarkEnd w:id="0"/>
            <w:r>
              <w:rPr>
                <w:rFonts w:ascii="Times New Roman" w:hAnsi="Times New Roman"/>
                <w:shd w:val="clear" w:color="auto" w:fill="FFFFFF"/>
              </w:rPr>
              <w:t xml:space="preserve"> мати функцію регулювання висоті на 4-6 ростові групи. </w:t>
            </w:r>
          </w:p>
          <w:p w:rsidR="00CE021F" w:rsidRDefault="00186D0C" w:rsidP="00EA32EE">
            <w:pPr>
              <w:pStyle w:val="a5"/>
              <w:numPr>
                <w:ilvl w:val="0"/>
                <w:numId w:val="4"/>
              </w:numPr>
              <w:tabs>
                <w:tab w:val="left" w:pos="460"/>
              </w:tabs>
              <w:suppressAutoHyphens/>
              <w:ind w:left="0" w:right="34" w:firstLine="0"/>
              <w:jc w:val="both"/>
              <w:rPr>
                <w:rFonts w:ascii="Times New Roman" w:hAnsi="Times New Roman"/>
                <w:shd w:val="clear" w:color="auto" w:fill="FFFFFF"/>
              </w:rPr>
            </w:pPr>
            <w:r w:rsidRPr="00CE021F">
              <w:rPr>
                <w:rFonts w:ascii="Times New Roman" w:hAnsi="Times New Roman"/>
                <w:shd w:val="clear" w:color="auto" w:fill="FFFFFF"/>
              </w:rPr>
              <w:t xml:space="preserve">Габаритні розміри столу учнівського: 700 х 600 регульована висота 640, 700, 760 мм </w:t>
            </w:r>
          </w:p>
          <w:p w:rsidR="00186D0C" w:rsidRPr="00CE021F" w:rsidRDefault="00186D0C" w:rsidP="00EA32EE">
            <w:pPr>
              <w:pStyle w:val="a5"/>
              <w:numPr>
                <w:ilvl w:val="0"/>
                <w:numId w:val="4"/>
              </w:numPr>
              <w:tabs>
                <w:tab w:val="left" w:pos="460"/>
              </w:tabs>
              <w:suppressAutoHyphens/>
              <w:ind w:left="0" w:right="34" w:firstLine="0"/>
              <w:jc w:val="both"/>
              <w:rPr>
                <w:rFonts w:ascii="Times New Roman" w:hAnsi="Times New Roman"/>
                <w:shd w:val="clear" w:color="auto" w:fill="FFFFFF"/>
              </w:rPr>
            </w:pPr>
            <w:r w:rsidRPr="00CE021F">
              <w:rPr>
                <w:rFonts w:ascii="Times New Roman" w:hAnsi="Times New Roman"/>
                <w:shd w:val="clear" w:color="auto" w:fill="FFFFFF"/>
              </w:rPr>
              <w:t>Бокові опори повинні бути виготовлені з круглої металевої тру</w:t>
            </w:r>
            <w:r w:rsidR="00F5170D" w:rsidRPr="00CE021F">
              <w:rPr>
                <w:rFonts w:ascii="Times New Roman" w:hAnsi="Times New Roman"/>
                <w:shd w:val="clear" w:color="auto" w:fill="FFFFFF"/>
              </w:rPr>
              <w:t>би діаметром не менше 25 мм та 3</w:t>
            </w:r>
            <w:r w:rsidRPr="00CE021F">
              <w:rPr>
                <w:rFonts w:ascii="Times New Roman" w:hAnsi="Times New Roman"/>
                <w:shd w:val="clear" w:color="auto" w:fill="FFFFFF"/>
              </w:rPr>
              <w:t>2 мм товщиною стінки труби не менше 1,2 мм</w:t>
            </w:r>
            <w:r w:rsidRPr="00CE021F">
              <w:rPr>
                <w:rFonts w:ascii="Times New Roman" w:hAnsi="Times New Roman"/>
              </w:rPr>
              <w:t>.</w:t>
            </w:r>
          </w:p>
          <w:p w:rsidR="00186D0C" w:rsidRDefault="00186D0C" w:rsidP="00186D0C">
            <w:pPr>
              <w:pStyle w:val="a5"/>
              <w:numPr>
                <w:ilvl w:val="0"/>
                <w:numId w:val="4"/>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 xml:space="preserve">Бокові металеві опори повинні мати відповідне захисне </w:t>
            </w:r>
            <w:proofErr w:type="spellStart"/>
            <w:r>
              <w:rPr>
                <w:rFonts w:ascii="Times New Roman" w:hAnsi="Times New Roman"/>
                <w:shd w:val="clear" w:color="auto" w:fill="FFFFFF"/>
              </w:rPr>
              <w:t>полімерно</w:t>
            </w:r>
            <w:proofErr w:type="spellEnd"/>
            <w:r>
              <w:rPr>
                <w:rFonts w:ascii="Times New Roman" w:hAnsi="Times New Roman"/>
                <w:shd w:val="clear" w:color="auto" w:fill="FFFFFF"/>
              </w:rPr>
              <w:t>-порошкове напилення (колір узгоджується із замовником).</w:t>
            </w:r>
          </w:p>
          <w:p w:rsidR="00186D0C" w:rsidRDefault="00186D0C" w:rsidP="00186D0C">
            <w:pPr>
              <w:pStyle w:val="a5"/>
              <w:numPr>
                <w:ilvl w:val="0"/>
                <w:numId w:val="4"/>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На торцях каркасу мають бути закріплені пластикові наконечники, які унеможливлюють пошкодження підлоги та перешкоджають травмуванню учнів.</w:t>
            </w:r>
          </w:p>
          <w:p w:rsidR="00186D0C" w:rsidRPr="009C5AD9" w:rsidRDefault="00186D0C" w:rsidP="009C5AD9">
            <w:pPr>
              <w:pStyle w:val="a5"/>
              <w:numPr>
                <w:ilvl w:val="0"/>
                <w:numId w:val="4"/>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 xml:space="preserve">На </w:t>
            </w:r>
            <w:proofErr w:type="spellStart"/>
            <w:r>
              <w:rPr>
                <w:rFonts w:ascii="Times New Roman" w:hAnsi="Times New Roman"/>
                <w:shd w:val="clear" w:color="auto" w:fill="FFFFFF"/>
              </w:rPr>
              <w:t>металокаркас</w:t>
            </w:r>
            <w:proofErr w:type="spellEnd"/>
            <w:r>
              <w:rPr>
                <w:rFonts w:ascii="Times New Roman" w:hAnsi="Times New Roman"/>
                <w:shd w:val="clear" w:color="auto" w:fill="FFFFFF"/>
              </w:rPr>
              <w:t xml:space="preserve"> повинен встановлюватись гачок для портфеля.</w:t>
            </w:r>
          </w:p>
          <w:p w:rsidR="00186D0C" w:rsidRPr="00CE021F" w:rsidRDefault="00186D0C" w:rsidP="003B3D33">
            <w:pPr>
              <w:pStyle w:val="a5"/>
              <w:numPr>
                <w:ilvl w:val="0"/>
                <w:numId w:val="5"/>
              </w:numPr>
              <w:tabs>
                <w:tab w:val="left" w:pos="460"/>
              </w:tabs>
              <w:suppressAutoHyphens/>
              <w:ind w:left="0" w:right="34" w:firstLine="0"/>
              <w:jc w:val="both"/>
              <w:rPr>
                <w:rFonts w:ascii="Times New Roman" w:hAnsi="Times New Roman"/>
                <w:shd w:val="clear" w:color="auto" w:fill="FFFFFF"/>
                <w:lang w:val="ru-RU"/>
              </w:rPr>
            </w:pPr>
            <w:r w:rsidRPr="00CE021F">
              <w:rPr>
                <w:rFonts w:ascii="Times New Roman" w:hAnsi="Times New Roman"/>
                <w:shd w:val="clear" w:color="auto" w:fill="FFFFFF"/>
              </w:rPr>
              <w:t xml:space="preserve">Стільниця столу повинна бути виготовлена з ЛДСП, </w:t>
            </w:r>
            <w:r w:rsidRPr="00CE021F">
              <w:rPr>
                <w:rFonts w:ascii="Times New Roman" w:hAnsi="Times New Roman"/>
                <w:shd w:val="clear" w:color="auto" w:fill="FFFFFF"/>
                <w:lang w:val="ru-RU"/>
              </w:rPr>
              <w:t>К</w:t>
            </w:r>
            <w:proofErr w:type="spellStart"/>
            <w:r w:rsidRPr="00CE021F">
              <w:rPr>
                <w:rFonts w:ascii="Times New Roman" w:hAnsi="Times New Roman"/>
                <w:shd w:val="clear" w:color="auto" w:fill="FFFFFF"/>
              </w:rPr>
              <w:t>олір</w:t>
            </w:r>
            <w:proofErr w:type="spellEnd"/>
            <w:r w:rsidRPr="00CE021F">
              <w:rPr>
                <w:rFonts w:ascii="Times New Roman" w:hAnsi="Times New Roman"/>
                <w:shd w:val="clear" w:color="auto" w:fill="FFFFFF"/>
              </w:rPr>
              <w:t xml:space="preserve"> стільниці– </w:t>
            </w:r>
            <w:r w:rsidRPr="00CE021F">
              <w:rPr>
                <w:rFonts w:ascii="Times New Roman" w:hAnsi="Times New Roman" w:cs="Times New Roman"/>
                <w:sz w:val="24"/>
                <w:szCs w:val="24"/>
              </w:rPr>
              <w:t>Бук</w:t>
            </w:r>
            <w:r w:rsidRPr="00CE021F">
              <w:rPr>
                <w:rFonts w:ascii="Times New Roman" w:hAnsi="Times New Roman"/>
                <w:shd w:val="clear" w:color="auto" w:fill="FFFFFF"/>
              </w:rPr>
              <w:t>.</w:t>
            </w:r>
          </w:p>
          <w:p w:rsidR="00186D0C" w:rsidRDefault="00186D0C" w:rsidP="00186D0C">
            <w:pPr>
              <w:pStyle w:val="a5"/>
              <w:numPr>
                <w:ilvl w:val="0"/>
                <w:numId w:val="5"/>
              </w:numPr>
              <w:tabs>
                <w:tab w:val="left" w:pos="460"/>
              </w:tabs>
              <w:suppressAutoHyphens/>
              <w:ind w:left="0" w:right="34" w:firstLine="0"/>
              <w:jc w:val="both"/>
              <w:rPr>
                <w:rFonts w:ascii="Times New Roman" w:hAnsi="Times New Roman"/>
                <w:shd w:val="clear" w:color="auto" w:fill="FFFFFF"/>
                <w:lang w:val="x-none"/>
              </w:rPr>
            </w:pPr>
            <w:r>
              <w:rPr>
                <w:rFonts w:ascii="Times New Roman" w:hAnsi="Times New Roman"/>
                <w:shd w:val="clear" w:color="auto" w:fill="FFFFFF"/>
              </w:rPr>
              <w:t>Стільниця повинна мати по периметру заовалені кути та мати глибокий виріз під тулуб.</w:t>
            </w:r>
          </w:p>
          <w:p w:rsidR="00CE021F" w:rsidRDefault="00186D0C" w:rsidP="00950579">
            <w:pPr>
              <w:pStyle w:val="a5"/>
              <w:numPr>
                <w:ilvl w:val="0"/>
                <w:numId w:val="5"/>
              </w:numPr>
              <w:tabs>
                <w:tab w:val="left" w:pos="460"/>
              </w:tabs>
              <w:suppressAutoHyphens/>
              <w:ind w:left="0" w:right="34" w:firstLine="0"/>
              <w:jc w:val="both"/>
              <w:rPr>
                <w:rFonts w:ascii="Times New Roman" w:hAnsi="Times New Roman"/>
                <w:shd w:val="clear" w:color="auto" w:fill="FFFFFF"/>
              </w:rPr>
            </w:pPr>
            <w:r w:rsidRPr="00CE021F">
              <w:rPr>
                <w:rFonts w:ascii="Times New Roman" w:hAnsi="Times New Roman"/>
                <w:shd w:val="clear" w:color="auto" w:fill="FFFFFF"/>
              </w:rPr>
              <w:t xml:space="preserve">Торці стільниці </w:t>
            </w:r>
            <w:proofErr w:type="spellStart"/>
            <w:r w:rsidRPr="00CE021F">
              <w:rPr>
                <w:rFonts w:ascii="Times New Roman" w:hAnsi="Times New Roman"/>
                <w:shd w:val="clear" w:color="auto" w:fill="FFFFFF"/>
              </w:rPr>
              <w:t>кромкуються</w:t>
            </w:r>
            <w:proofErr w:type="spellEnd"/>
            <w:r w:rsidRPr="00CE021F">
              <w:rPr>
                <w:rFonts w:ascii="Times New Roman" w:hAnsi="Times New Roman"/>
                <w:shd w:val="clear" w:color="auto" w:fill="FFFFFF"/>
              </w:rPr>
              <w:t xml:space="preserve"> окрайкою ПВХ товщиною не менше 1 мм</w:t>
            </w:r>
          </w:p>
          <w:p w:rsidR="00186D0C" w:rsidRPr="00CE021F" w:rsidRDefault="00186D0C" w:rsidP="00950579">
            <w:pPr>
              <w:pStyle w:val="a5"/>
              <w:numPr>
                <w:ilvl w:val="0"/>
                <w:numId w:val="5"/>
              </w:numPr>
              <w:tabs>
                <w:tab w:val="left" w:pos="460"/>
              </w:tabs>
              <w:suppressAutoHyphens/>
              <w:ind w:left="0" w:right="34" w:firstLine="0"/>
              <w:jc w:val="both"/>
              <w:rPr>
                <w:rFonts w:ascii="Times New Roman" w:hAnsi="Times New Roman"/>
                <w:shd w:val="clear" w:color="auto" w:fill="FFFFFF"/>
              </w:rPr>
            </w:pPr>
            <w:r w:rsidRPr="00CE021F">
              <w:rPr>
                <w:rFonts w:ascii="Times New Roman" w:hAnsi="Times New Roman"/>
                <w:shd w:val="clear" w:color="auto" w:fill="FFFFFF"/>
              </w:rPr>
              <w:t xml:space="preserve">Торець робочої частини стільниці зі сторони учня і має бути захищений крайкою із поліуретану - завтовшки не менше 20 мм, в колір крайки ПВХ </w:t>
            </w:r>
          </w:p>
          <w:p w:rsidR="00186D0C" w:rsidRDefault="00186D0C" w:rsidP="00186D0C">
            <w:pPr>
              <w:pStyle w:val="a5"/>
              <w:numPr>
                <w:ilvl w:val="0"/>
                <w:numId w:val="5"/>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Стільниця має бути оснащена обмежувачем, який повторює радіус вирізу стільниці зі сторони учня та унеможливлює падіння навчального приладдя при регулюванні кута нахилу стільниці.</w:t>
            </w:r>
          </w:p>
          <w:p w:rsidR="00186D0C" w:rsidRDefault="00186D0C" w:rsidP="00186D0C">
            <w:pPr>
              <w:pStyle w:val="a5"/>
              <w:numPr>
                <w:ilvl w:val="0"/>
                <w:numId w:val="5"/>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Довжина радіусного обмежувача має бути не менше 135 мм.</w:t>
            </w:r>
          </w:p>
          <w:p w:rsidR="00186D0C" w:rsidRDefault="00186D0C" w:rsidP="00186D0C">
            <w:pPr>
              <w:pStyle w:val="a5"/>
              <w:numPr>
                <w:ilvl w:val="0"/>
                <w:numId w:val="5"/>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Обмежувач не повинен псувати одяг учня, оскільки він повинен знаходитись на неторцевій частині стільниці зі сторони учня та бути інтегрований в крайку зі сторони учня</w:t>
            </w:r>
            <w:r>
              <w:rPr>
                <w:rFonts w:ascii="Times New Roman" w:hAnsi="Times New Roman"/>
              </w:rPr>
              <w:t>.</w:t>
            </w:r>
          </w:p>
          <w:p w:rsidR="00186D0C" w:rsidRDefault="00186D0C" w:rsidP="00186D0C">
            <w:pPr>
              <w:pStyle w:val="a5"/>
              <w:numPr>
                <w:ilvl w:val="0"/>
                <w:numId w:val="5"/>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Поліуретанова крайка має бути в рівень столу, не містити виступаючих частин, окрім обмежувача (монтаж обмежувача на робочій поверхні столу не допустимий).</w:t>
            </w:r>
          </w:p>
          <w:p w:rsidR="00BB3430" w:rsidRPr="00037FD2" w:rsidRDefault="00186D0C" w:rsidP="00037FD2">
            <w:pPr>
              <w:pStyle w:val="a5"/>
              <w:numPr>
                <w:ilvl w:val="0"/>
                <w:numId w:val="5"/>
              </w:numPr>
              <w:tabs>
                <w:tab w:val="left" w:pos="460"/>
              </w:tabs>
              <w:suppressAutoHyphens/>
              <w:ind w:left="0" w:right="34" w:firstLine="0"/>
              <w:jc w:val="both"/>
              <w:rPr>
                <w:rFonts w:ascii="Times New Roman" w:hAnsi="Times New Roman"/>
                <w:shd w:val="clear" w:color="auto" w:fill="FFFFFF"/>
              </w:rPr>
            </w:pPr>
            <w:r>
              <w:rPr>
                <w:rFonts w:ascii="Times New Roman" w:hAnsi="Times New Roman"/>
                <w:shd w:val="clear" w:color="auto" w:fill="FFFFFF"/>
              </w:rPr>
              <w:t>Додатково, стільниця повинна бути укомплектована пеналами і стаканами для канцелярського приладдя</w:t>
            </w:r>
            <w:r>
              <w:rPr>
                <w:rFonts w:ascii="Times New Roman" w:hAnsi="Times New Roman"/>
              </w:rPr>
              <w:t>.</w:t>
            </w: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BB3430">
            <w:pPr>
              <w:ind w:right="24"/>
              <w:jc w:val="right"/>
            </w:pPr>
            <w:r>
              <w:rPr>
                <w:noProof/>
              </w:rPr>
              <w:drawing>
                <wp:inline distT="0" distB="0" distL="0" distR="0">
                  <wp:extent cx="2504440" cy="250444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6"/>
                          <a:stretch>
                            <a:fillRect/>
                          </a:stretch>
                        </pic:blipFill>
                        <pic:spPr>
                          <a:xfrm>
                            <a:off x="0" y="0"/>
                            <a:ext cx="2504440" cy="2504440"/>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14"/>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87"/>
              <w:jc w:val="center"/>
              <w:rPr>
                <w:rFonts w:ascii="Times New Roman" w:hAnsi="Times New Roman" w:cs="Times New Roman"/>
                <w:sz w:val="24"/>
                <w:szCs w:val="24"/>
              </w:rPr>
            </w:pPr>
            <w:r w:rsidRPr="00BB3430">
              <w:rPr>
                <w:rFonts w:ascii="Times New Roman" w:hAnsi="Times New Roman" w:cs="Times New Roman"/>
                <w:sz w:val="24"/>
                <w:szCs w:val="24"/>
              </w:rPr>
              <w:t xml:space="preserve">900 </w:t>
            </w:r>
          </w:p>
        </w:tc>
      </w:tr>
      <w:tr w:rsidR="00506A05" w:rsidTr="00506A05">
        <w:trPr>
          <w:trHeight w:val="2160"/>
        </w:trPr>
        <w:tc>
          <w:tcPr>
            <w:tcW w:w="1847"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spacing w:line="239" w:lineRule="auto"/>
              <w:ind w:right="10"/>
              <w:rPr>
                <w:rFonts w:ascii="Times New Roman" w:hAnsi="Times New Roman" w:cs="Times New Roman"/>
                <w:sz w:val="24"/>
                <w:szCs w:val="24"/>
              </w:rPr>
            </w:pPr>
            <w:r w:rsidRPr="00BB3430">
              <w:rPr>
                <w:rFonts w:ascii="Times New Roman" w:hAnsi="Times New Roman" w:cs="Times New Roman"/>
                <w:sz w:val="24"/>
                <w:szCs w:val="24"/>
              </w:rPr>
              <w:lastRenderedPageBreak/>
              <w:t xml:space="preserve">Стілець шкільний з </w:t>
            </w:r>
          </w:p>
          <w:p w:rsidR="00BB3430" w:rsidRPr="00BB3430" w:rsidRDefault="00BB3430" w:rsidP="00BB3430">
            <w:pPr>
              <w:spacing w:line="239" w:lineRule="auto"/>
              <w:rPr>
                <w:rFonts w:ascii="Times New Roman" w:hAnsi="Times New Roman" w:cs="Times New Roman"/>
                <w:sz w:val="24"/>
                <w:szCs w:val="24"/>
              </w:rPr>
            </w:pPr>
            <w:r w:rsidRPr="00BB3430">
              <w:rPr>
                <w:rFonts w:ascii="Times New Roman" w:hAnsi="Times New Roman" w:cs="Times New Roman"/>
                <w:sz w:val="24"/>
                <w:szCs w:val="24"/>
              </w:rPr>
              <w:t xml:space="preserve">регулюванням по висоті </w:t>
            </w:r>
          </w:p>
          <w:p w:rsidR="00BB3430" w:rsidRPr="00BB3430" w:rsidRDefault="00BB3430" w:rsidP="00BB3430">
            <w:pPr>
              <w:ind w:left="14"/>
              <w:rPr>
                <w:rFonts w:ascii="Times New Roman" w:hAnsi="Times New Roman" w:cs="Times New Roman"/>
                <w:sz w:val="24"/>
                <w:szCs w:val="24"/>
              </w:rPr>
            </w:pPr>
            <w:r w:rsidRPr="00BB3430">
              <w:rPr>
                <w:rFonts w:ascii="Times New Roman" w:hAnsi="Times New Roman" w:cs="Times New Roman"/>
                <w:sz w:val="24"/>
                <w:szCs w:val="24"/>
              </w:rPr>
              <w:t xml:space="preserve">(4-6 груп. росту)  </w:t>
            </w:r>
          </w:p>
        </w:tc>
        <w:tc>
          <w:tcPr>
            <w:tcW w:w="5882" w:type="dxa"/>
            <w:tcBorders>
              <w:top w:val="single" w:sz="4" w:space="0" w:color="000000"/>
              <w:left w:val="single" w:sz="4" w:space="0" w:color="000000"/>
              <w:bottom w:val="single" w:sz="4" w:space="0" w:color="000000"/>
              <w:right w:val="single" w:sz="4" w:space="0" w:color="000000"/>
            </w:tcBorders>
          </w:tcPr>
          <w:p w:rsidR="00506A05" w:rsidRPr="00BB3430" w:rsidRDefault="00506A05" w:rsidP="00506A05">
            <w:pPr>
              <w:spacing w:line="239" w:lineRule="auto"/>
              <w:ind w:right="10"/>
              <w:rPr>
                <w:rFonts w:ascii="Times New Roman" w:hAnsi="Times New Roman" w:cs="Times New Roman"/>
                <w:sz w:val="24"/>
                <w:szCs w:val="24"/>
              </w:rPr>
            </w:pPr>
            <w:r w:rsidRPr="00BB3430">
              <w:rPr>
                <w:rFonts w:ascii="Times New Roman" w:hAnsi="Times New Roman" w:cs="Times New Roman"/>
                <w:sz w:val="24"/>
                <w:szCs w:val="24"/>
              </w:rPr>
              <w:t xml:space="preserve">Стілець шкільний з </w:t>
            </w:r>
          </w:p>
          <w:p w:rsidR="00506A05" w:rsidRPr="00BB3430" w:rsidRDefault="00506A05" w:rsidP="00506A05">
            <w:pPr>
              <w:spacing w:line="239" w:lineRule="auto"/>
              <w:rPr>
                <w:rFonts w:ascii="Times New Roman" w:hAnsi="Times New Roman" w:cs="Times New Roman"/>
                <w:sz w:val="24"/>
                <w:szCs w:val="24"/>
              </w:rPr>
            </w:pPr>
            <w:r w:rsidRPr="00BB3430">
              <w:rPr>
                <w:rFonts w:ascii="Times New Roman" w:hAnsi="Times New Roman" w:cs="Times New Roman"/>
                <w:sz w:val="24"/>
                <w:szCs w:val="24"/>
              </w:rPr>
              <w:t xml:space="preserve">регулюванням по висоті </w:t>
            </w:r>
          </w:p>
          <w:p w:rsidR="00506A05" w:rsidRDefault="00506A05" w:rsidP="00506A05">
            <w:pPr>
              <w:tabs>
                <w:tab w:val="left" w:pos="460"/>
              </w:tabs>
              <w:ind w:right="34"/>
              <w:jc w:val="both"/>
              <w:rPr>
                <w:rFonts w:ascii="Times New Roman" w:hAnsi="Times New Roman" w:cs="Times New Roman"/>
                <w:sz w:val="24"/>
                <w:szCs w:val="24"/>
              </w:rPr>
            </w:pPr>
            <w:r w:rsidRPr="00BB3430">
              <w:rPr>
                <w:rFonts w:ascii="Times New Roman" w:hAnsi="Times New Roman" w:cs="Times New Roman"/>
                <w:sz w:val="24"/>
                <w:szCs w:val="24"/>
              </w:rPr>
              <w:t>(4-6 груп</w:t>
            </w:r>
            <w:r>
              <w:rPr>
                <w:rFonts w:ascii="Times New Roman" w:hAnsi="Times New Roman" w:cs="Times New Roman"/>
                <w:sz w:val="24"/>
                <w:szCs w:val="24"/>
              </w:rPr>
              <w:t>)</w:t>
            </w:r>
          </w:p>
          <w:p w:rsidR="00186D0C" w:rsidRDefault="00186D0C" w:rsidP="00506A05">
            <w:pPr>
              <w:tabs>
                <w:tab w:val="left" w:pos="460"/>
              </w:tabs>
              <w:ind w:right="34"/>
              <w:jc w:val="both"/>
              <w:rPr>
                <w:rFonts w:ascii="Times New Roman" w:eastAsia="Times New Roman" w:hAnsi="Times New Roman" w:cs="Times New Roman"/>
                <w:color w:val="auto"/>
                <w:shd w:val="clear" w:color="auto" w:fill="FFFFFF"/>
              </w:rPr>
            </w:pPr>
            <w:r>
              <w:rPr>
                <w:rFonts w:ascii="Times New Roman" w:hAnsi="Times New Roman"/>
                <w:shd w:val="clear" w:color="auto" w:fill="FFFFFF"/>
              </w:rPr>
              <w:t>Габаритні розміри:</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ширина – 380мм;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глибина – 430мм;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висота – 720-760-800мм;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Висота до основи сидіння – 380-420-460мм;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Розміри сидіння: 380х380мм;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Розміри спинки: 380х170мм.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Стілець складається з металевого каркасу, сидіння та спинки.</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Металевий каркас стільця виготовлений з труб круглог</w:t>
            </w:r>
            <w:r w:rsidR="00F5170D">
              <w:rPr>
                <w:rFonts w:ascii="Times New Roman" w:hAnsi="Times New Roman"/>
                <w:shd w:val="clear" w:color="auto" w:fill="FFFFFF"/>
              </w:rPr>
              <w:t>о перетину діаметром не менше 32х1,2мм; 2</w:t>
            </w:r>
            <w:r w:rsidR="00F5170D" w:rsidRPr="00F5170D">
              <w:rPr>
                <w:rFonts w:ascii="Times New Roman" w:hAnsi="Times New Roman"/>
                <w:shd w:val="clear" w:color="auto" w:fill="FFFFFF"/>
                <w:lang w:val="ru-RU"/>
              </w:rPr>
              <w:t>5</w:t>
            </w:r>
            <w:r>
              <w:rPr>
                <w:rFonts w:ascii="Times New Roman" w:hAnsi="Times New Roman"/>
                <w:shd w:val="clear" w:color="auto" w:fill="FFFFFF"/>
              </w:rPr>
              <w:t xml:space="preserve">х1,2мм та </w:t>
            </w:r>
            <w:proofErr w:type="spellStart"/>
            <w:r>
              <w:rPr>
                <w:rFonts w:ascii="Times New Roman" w:hAnsi="Times New Roman"/>
                <w:shd w:val="clear" w:color="auto" w:fill="FFFFFF"/>
              </w:rPr>
              <w:t>плоскоовальної</w:t>
            </w:r>
            <w:proofErr w:type="spellEnd"/>
            <w:r>
              <w:rPr>
                <w:rFonts w:ascii="Times New Roman" w:hAnsi="Times New Roman"/>
                <w:shd w:val="clear" w:color="auto" w:fill="FFFFFF"/>
              </w:rPr>
              <w:t xml:space="preserve"> труби 30х15х1,2мм, та повинно мати захисне декоративне покриття – емаль порошкова, яке гарантує стійкість до подряпин. Висота стільця регулюється в межах 380-420-460мм (висота до основи сидіння) по отворам в верхній та нижній частині каркасу з надійною </w:t>
            </w:r>
            <w:proofErr w:type="spellStart"/>
            <w:r>
              <w:rPr>
                <w:rFonts w:ascii="Times New Roman" w:hAnsi="Times New Roman"/>
                <w:shd w:val="clear" w:color="auto" w:fill="FFFFFF"/>
              </w:rPr>
              <w:t>фіксацієюВ</w:t>
            </w:r>
            <w:proofErr w:type="spellEnd"/>
            <w:r>
              <w:rPr>
                <w:rFonts w:ascii="Times New Roman" w:hAnsi="Times New Roman"/>
                <w:shd w:val="clear" w:color="auto" w:fill="FFFFFF"/>
              </w:rPr>
              <w:t xml:space="preserve"> лівій ніжці стільця повинен бути отвір для відображення ростової групи (колір всередині отвору змінюється відповідно до ростової групи).</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 xml:space="preserve">Сидіння та спинка повинні бути виготовлені з </w:t>
            </w:r>
            <w:proofErr w:type="spellStart"/>
            <w:r>
              <w:rPr>
                <w:rFonts w:ascii="Times New Roman" w:hAnsi="Times New Roman"/>
                <w:shd w:val="clear" w:color="auto" w:fill="FFFFFF"/>
              </w:rPr>
              <w:t>гнуто</w:t>
            </w:r>
            <w:proofErr w:type="spellEnd"/>
            <w:r>
              <w:rPr>
                <w:rFonts w:ascii="Times New Roman" w:hAnsi="Times New Roman"/>
                <w:shd w:val="clear" w:color="auto" w:fill="FFFFFF"/>
              </w:rPr>
              <w:t>-клеєної фанери товщиною не менше 9мм та вкриті безкольоровим лаком на водній основі. Сидіння та спинка повинні мати заокруглені кути для запобігання травмування учнів. Сидіння повинно  мати анатомічну виїмку. Сидіння та спинка повинна кріпитися до каркасу гвинтами та гайками.</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Колір металевого каркасу: за погодженням із замовником.</w:t>
            </w:r>
          </w:p>
          <w:p w:rsidR="00186D0C" w:rsidRDefault="00186D0C" w:rsidP="00186D0C">
            <w:pPr>
              <w:tabs>
                <w:tab w:val="left" w:pos="460"/>
              </w:tabs>
              <w:ind w:right="34"/>
              <w:jc w:val="both"/>
              <w:rPr>
                <w:rFonts w:ascii="Times New Roman" w:hAnsi="Times New Roman"/>
                <w:shd w:val="clear" w:color="auto" w:fill="FFFFFF"/>
              </w:rPr>
            </w:pPr>
            <w:r>
              <w:rPr>
                <w:rFonts w:ascii="Times New Roman" w:hAnsi="Times New Roman"/>
                <w:shd w:val="clear" w:color="auto" w:fill="FFFFFF"/>
              </w:rPr>
              <w:t>Колір фанери: безкольоровий лак.</w:t>
            </w:r>
          </w:p>
          <w:p w:rsidR="00BB3430" w:rsidRPr="00BB3430" w:rsidRDefault="00BB3430" w:rsidP="00186D0C">
            <w:pPr>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BB3430">
            <w:pPr>
              <w:ind w:right="8"/>
              <w:jc w:val="center"/>
            </w:pPr>
            <w:r>
              <w:rPr>
                <w:noProof/>
              </w:rPr>
              <w:drawing>
                <wp:inline distT="0" distB="0" distL="0" distR="0">
                  <wp:extent cx="1085736" cy="1302385"/>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7"/>
                          <a:stretch>
                            <a:fillRect/>
                          </a:stretch>
                        </pic:blipFill>
                        <pic:spPr>
                          <a:xfrm>
                            <a:off x="0" y="0"/>
                            <a:ext cx="1085736" cy="1302385"/>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14"/>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87"/>
              <w:jc w:val="center"/>
              <w:rPr>
                <w:rFonts w:ascii="Times New Roman" w:hAnsi="Times New Roman" w:cs="Times New Roman"/>
                <w:sz w:val="24"/>
                <w:szCs w:val="24"/>
              </w:rPr>
            </w:pPr>
            <w:r w:rsidRPr="00BB3430">
              <w:rPr>
                <w:rFonts w:ascii="Times New Roman" w:hAnsi="Times New Roman" w:cs="Times New Roman"/>
                <w:sz w:val="24"/>
                <w:szCs w:val="24"/>
              </w:rPr>
              <w:t xml:space="preserve">900 </w:t>
            </w:r>
          </w:p>
        </w:tc>
      </w:tr>
    </w:tbl>
    <w:p w:rsidR="00B178EA" w:rsidRDefault="00B178EA">
      <w:pPr>
        <w:spacing w:after="0"/>
        <w:ind w:left="-720" w:right="3357"/>
        <w:jc w:val="both"/>
      </w:pPr>
    </w:p>
    <w:tbl>
      <w:tblPr>
        <w:tblStyle w:val="TableGrid"/>
        <w:tblW w:w="15109" w:type="dxa"/>
        <w:tblInd w:w="-110" w:type="dxa"/>
        <w:tblCellMar>
          <w:top w:w="2" w:type="dxa"/>
          <w:left w:w="115" w:type="dxa"/>
          <w:right w:w="65" w:type="dxa"/>
        </w:tblCellMar>
        <w:tblLook w:val="04A0" w:firstRow="1" w:lastRow="0" w:firstColumn="1" w:lastColumn="0" w:noHBand="0" w:noVBand="1"/>
      </w:tblPr>
      <w:tblGrid>
        <w:gridCol w:w="1786"/>
        <w:gridCol w:w="5952"/>
        <w:gridCol w:w="4820"/>
        <w:gridCol w:w="1134"/>
        <w:gridCol w:w="1417"/>
      </w:tblGrid>
      <w:tr w:rsidR="00BB3430" w:rsidTr="00506A05">
        <w:trPr>
          <w:trHeight w:val="3116"/>
        </w:trPr>
        <w:tc>
          <w:tcPr>
            <w:tcW w:w="1786" w:type="dxa"/>
            <w:tcBorders>
              <w:top w:val="single" w:sz="4" w:space="0" w:color="000000"/>
              <w:left w:val="single" w:sz="4" w:space="0" w:color="000000"/>
              <w:bottom w:val="single" w:sz="4" w:space="0" w:color="000000"/>
              <w:right w:val="single" w:sz="4" w:space="0" w:color="000000"/>
            </w:tcBorders>
          </w:tcPr>
          <w:p w:rsidR="00BB3430" w:rsidRPr="00BB3430" w:rsidRDefault="00BB3430">
            <w:pPr>
              <w:spacing w:line="239" w:lineRule="auto"/>
              <w:ind w:right="1"/>
              <w:jc w:val="center"/>
              <w:rPr>
                <w:rFonts w:ascii="Times New Roman" w:hAnsi="Times New Roman" w:cs="Times New Roman"/>
                <w:sz w:val="24"/>
                <w:szCs w:val="24"/>
              </w:rPr>
            </w:pPr>
            <w:r w:rsidRPr="00BB3430">
              <w:rPr>
                <w:rFonts w:ascii="Times New Roman" w:hAnsi="Times New Roman" w:cs="Times New Roman"/>
                <w:sz w:val="24"/>
                <w:szCs w:val="24"/>
              </w:rPr>
              <w:lastRenderedPageBreak/>
              <w:t xml:space="preserve">Стінка книжкова </w:t>
            </w:r>
          </w:p>
          <w:p w:rsidR="00BB3430" w:rsidRPr="00BB3430" w:rsidRDefault="00BB3430">
            <w:pPr>
              <w:ind w:right="54"/>
              <w:jc w:val="center"/>
              <w:rPr>
                <w:rFonts w:ascii="Times New Roman" w:hAnsi="Times New Roman" w:cs="Times New Roman"/>
                <w:sz w:val="24"/>
                <w:szCs w:val="24"/>
              </w:rPr>
            </w:pPr>
            <w:r w:rsidRPr="00BB3430">
              <w:rPr>
                <w:rFonts w:ascii="Times New Roman" w:hAnsi="Times New Roman" w:cs="Times New Roman"/>
                <w:sz w:val="24"/>
                <w:szCs w:val="24"/>
              </w:rPr>
              <w:t xml:space="preserve">3,6х1,6х0,32 </w:t>
            </w:r>
          </w:p>
        </w:tc>
        <w:tc>
          <w:tcPr>
            <w:tcW w:w="5952" w:type="dxa"/>
            <w:tcBorders>
              <w:top w:val="single" w:sz="4" w:space="0" w:color="000000"/>
              <w:left w:val="single" w:sz="4" w:space="0" w:color="000000"/>
              <w:bottom w:val="single" w:sz="4" w:space="0" w:color="000000"/>
              <w:right w:val="single" w:sz="4" w:space="0" w:color="000000"/>
            </w:tcBorders>
          </w:tcPr>
          <w:p w:rsidR="00BB3430" w:rsidRPr="00BB3430" w:rsidRDefault="0092239E" w:rsidP="00F5170D">
            <w:pPr>
              <w:spacing w:line="239" w:lineRule="auto"/>
              <w:rPr>
                <w:rFonts w:ascii="Times New Roman" w:hAnsi="Times New Roman" w:cs="Times New Roman"/>
                <w:sz w:val="24"/>
                <w:szCs w:val="24"/>
              </w:rPr>
            </w:pPr>
            <w:r>
              <w:rPr>
                <w:rFonts w:ascii="Times New Roman" w:hAnsi="Times New Roman" w:cs="Times New Roman"/>
                <w:sz w:val="24"/>
                <w:szCs w:val="24"/>
              </w:rPr>
              <w:t xml:space="preserve">ДСП Бук </w:t>
            </w:r>
            <w:r w:rsidR="00BB3430" w:rsidRPr="00BB3430">
              <w:rPr>
                <w:rFonts w:ascii="Times New Roman" w:hAnsi="Times New Roman" w:cs="Times New Roman"/>
                <w:sz w:val="24"/>
                <w:szCs w:val="24"/>
              </w:rPr>
              <w:t xml:space="preserve">товщиною 16 мм, крайка ПВХ 1 мм, фурнітура з </w:t>
            </w:r>
            <w:r w:rsidR="009016CD">
              <w:rPr>
                <w:rFonts w:ascii="Times New Roman" w:hAnsi="Times New Roman" w:cs="Times New Roman"/>
                <w:sz w:val="24"/>
                <w:szCs w:val="24"/>
              </w:rPr>
              <w:t xml:space="preserve">потягом, з обробкою </w:t>
            </w:r>
            <w:proofErr w:type="spellStart"/>
            <w:r w:rsidR="009016CD">
              <w:rPr>
                <w:rFonts w:ascii="Times New Roman" w:hAnsi="Times New Roman" w:cs="Times New Roman"/>
                <w:sz w:val="24"/>
                <w:szCs w:val="24"/>
              </w:rPr>
              <w:t>влагозахисним</w:t>
            </w:r>
            <w:proofErr w:type="spellEnd"/>
            <w:r w:rsidR="009016CD">
              <w:rPr>
                <w:rFonts w:ascii="Times New Roman" w:hAnsi="Times New Roman" w:cs="Times New Roman"/>
                <w:sz w:val="24"/>
                <w:szCs w:val="24"/>
              </w:rPr>
              <w:t xml:space="preserve"> клеєм PUR</w:t>
            </w: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9016CD" w:rsidP="009016CD">
            <w:pPr>
              <w:ind w:right="418"/>
            </w:pPr>
            <w:r>
              <w:rPr>
                <w:noProof/>
              </w:rPr>
              <w:drawing>
                <wp:anchor distT="0" distB="0" distL="114300" distR="114300" simplePos="0" relativeHeight="251660288" behindDoc="0" locked="0" layoutInCell="1" allowOverlap="1">
                  <wp:simplePos x="0" y="0"/>
                  <wp:positionH relativeFrom="column">
                    <wp:posOffset>438150</wp:posOffset>
                  </wp:positionH>
                  <wp:positionV relativeFrom="paragraph">
                    <wp:posOffset>83185</wp:posOffset>
                  </wp:positionV>
                  <wp:extent cx="1912620" cy="1912620"/>
                  <wp:effectExtent l="19050" t="0" r="0" b="0"/>
                  <wp:wrapSquare wrapText="bothSides"/>
                  <wp:docPr id="3" name="Рисунок 3" descr="C:\Users\user\Desktop\тендер\photo_5413394217901881676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тендер\photo_5413394217901881676_y.jpg"/>
                          <pic:cNvPicPr>
                            <a:picLocks noChangeAspect="1" noChangeArrowheads="1"/>
                          </pic:cNvPicPr>
                        </pic:nvPicPr>
                        <pic:blipFill>
                          <a:blip r:embed="rId8" cstate="print"/>
                          <a:srcRect/>
                          <a:stretch>
                            <a:fillRect/>
                          </a:stretch>
                        </pic:blipFill>
                        <pic:spPr bwMode="auto">
                          <a:xfrm>
                            <a:off x="0" y="0"/>
                            <a:ext cx="1912620" cy="1912620"/>
                          </a:xfrm>
                          <a:prstGeom prst="rect">
                            <a:avLst/>
                          </a:prstGeom>
                          <a:no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5"/>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44"/>
              <w:jc w:val="center"/>
              <w:rPr>
                <w:rFonts w:ascii="Times New Roman" w:hAnsi="Times New Roman" w:cs="Times New Roman"/>
                <w:sz w:val="24"/>
                <w:szCs w:val="24"/>
              </w:rPr>
            </w:pPr>
            <w:r w:rsidRPr="00BB3430">
              <w:rPr>
                <w:rFonts w:ascii="Times New Roman" w:hAnsi="Times New Roman" w:cs="Times New Roman"/>
                <w:sz w:val="24"/>
                <w:szCs w:val="24"/>
              </w:rPr>
              <w:t xml:space="preserve">30 </w:t>
            </w:r>
          </w:p>
        </w:tc>
      </w:tr>
      <w:tr w:rsidR="00BB3430" w:rsidTr="00506A05">
        <w:trPr>
          <w:trHeight w:val="2627"/>
        </w:trPr>
        <w:tc>
          <w:tcPr>
            <w:tcW w:w="1786"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rPr>
                <w:rFonts w:ascii="Times New Roman" w:hAnsi="Times New Roman" w:cs="Times New Roman"/>
                <w:sz w:val="24"/>
                <w:szCs w:val="24"/>
              </w:rPr>
            </w:pPr>
            <w:r w:rsidRPr="00BB3430">
              <w:rPr>
                <w:rFonts w:ascii="Times New Roman" w:hAnsi="Times New Roman" w:cs="Times New Roman"/>
                <w:sz w:val="24"/>
                <w:szCs w:val="24"/>
              </w:rPr>
              <w:t xml:space="preserve">Легко розбірні перегородки </w:t>
            </w:r>
          </w:p>
          <w:p w:rsidR="00BB3430" w:rsidRPr="00BB3430" w:rsidRDefault="00BB3430" w:rsidP="00BB3430">
            <w:pPr>
              <w:spacing w:line="239" w:lineRule="auto"/>
              <w:rPr>
                <w:rFonts w:ascii="Times New Roman" w:hAnsi="Times New Roman" w:cs="Times New Roman"/>
                <w:sz w:val="24"/>
                <w:szCs w:val="24"/>
              </w:rPr>
            </w:pPr>
            <w:r w:rsidRPr="00BB3430">
              <w:rPr>
                <w:rFonts w:ascii="Times New Roman" w:hAnsi="Times New Roman" w:cs="Times New Roman"/>
                <w:sz w:val="24"/>
                <w:szCs w:val="24"/>
              </w:rPr>
              <w:t xml:space="preserve">для зонального розділення </w:t>
            </w:r>
          </w:p>
          <w:p w:rsidR="00BB3430" w:rsidRPr="00BB3430" w:rsidRDefault="00BB3430" w:rsidP="00BB3430">
            <w:pPr>
              <w:ind w:right="59"/>
              <w:rPr>
                <w:rFonts w:ascii="Times New Roman" w:hAnsi="Times New Roman" w:cs="Times New Roman"/>
                <w:sz w:val="24"/>
                <w:szCs w:val="24"/>
              </w:rPr>
            </w:pPr>
            <w:r w:rsidRPr="00BB3430">
              <w:rPr>
                <w:rFonts w:ascii="Times New Roman" w:hAnsi="Times New Roman" w:cs="Times New Roman"/>
                <w:sz w:val="24"/>
                <w:szCs w:val="24"/>
              </w:rPr>
              <w:t xml:space="preserve">класу 2,6х1,85 </w:t>
            </w:r>
          </w:p>
          <w:p w:rsidR="00BB3430" w:rsidRPr="00BB3430" w:rsidRDefault="00BB3430" w:rsidP="00BB3430">
            <w:pPr>
              <w:ind w:right="5"/>
              <w:rPr>
                <w:rFonts w:ascii="Times New Roman" w:hAnsi="Times New Roman" w:cs="Times New Roman"/>
                <w:sz w:val="24"/>
                <w:szCs w:val="24"/>
              </w:rPr>
            </w:pPr>
          </w:p>
        </w:tc>
        <w:tc>
          <w:tcPr>
            <w:tcW w:w="5952"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rPr>
                <w:rFonts w:ascii="Times New Roman" w:hAnsi="Times New Roman" w:cs="Times New Roman"/>
                <w:sz w:val="24"/>
                <w:szCs w:val="24"/>
              </w:rPr>
            </w:pPr>
            <w:r w:rsidRPr="00BB3430">
              <w:rPr>
                <w:rFonts w:ascii="Times New Roman" w:hAnsi="Times New Roman" w:cs="Times New Roman"/>
                <w:sz w:val="24"/>
                <w:szCs w:val="24"/>
              </w:rPr>
              <w:t xml:space="preserve">Основа металева, тканина </w:t>
            </w:r>
          </w:p>
          <w:p w:rsidR="00BB3430" w:rsidRPr="00BB3430" w:rsidRDefault="00BB3430" w:rsidP="00BB3430">
            <w:pPr>
              <w:ind w:right="62"/>
              <w:rPr>
                <w:rFonts w:ascii="Times New Roman" w:hAnsi="Times New Roman" w:cs="Times New Roman"/>
                <w:sz w:val="24"/>
                <w:szCs w:val="24"/>
              </w:rPr>
            </w:pPr>
            <w:r w:rsidRPr="00BB3430">
              <w:rPr>
                <w:rFonts w:ascii="Times New Roman" w:hAnsi="Times New Roman" w:cs="Times New Roman"/>
                <w:sz w:val="24"/>
                <w:szCs w:val="24"/>
              </w:rPr>
              <w:t xml:space="preserve">Оксфорд </w:t>
            </w: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BB3430">
            <w:pPr>
              <w:ind w:right="418"/>
              <w:jc w:val="right"/>
            </w:pPr>
            <w:r>
              <w:rPr>
                <w:noProof/>
              </w:rPr>
              <w:drawing>
                <wp:inline distT="0" distB="0" distL="0" distR="0">
                  <wp:extent cx="1972310" cy="1661160"/>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9"/>
                          <a:stretch>
                            <a:fillRect/>
                          </a:stretch>
                        </pic:blipFill>
                        <pic:spPr>
                          <a:xfrm>
                            <a:off x="0" y="0"/>
                            <a:ext cx="1972310" cy="1661160"/>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5"/>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44"/>
              <w:jc w:val="center"/>
              <w:rPr>
                <w:rFonts w:ascii="Times New Roman" w:hAnsi="Times New Roman" w:cs="Times New Roman"/>
                <w:sz w:val="24"/>
                <w:szCs w:val="24"/>
              </w:rPr>
            </w:pPr>
            <w:r w:rsidRPr="00BB3430">
              <w:rPr>
                <w:rFonts w:ascii="Times New Roman" w:hAnsi="Times New Roman" w:cs="Times New Roman"/>
                <w:sz w:val="24"/>
                <w:szCs w:val="24"/>
              </w:rPr>
              <w:t xml:space="preserve">60 </w:t>
            </w:r>
          </w:p>
        </w:tc>
      </w:tr>
      <w:tr w:rsidR="00BB3430" w:rsidTr="00506A05">
        <w:trPr>
          <w:trHeight w:val="2343"/>
        </w:trPr>
        <w:tc>
          <w:tcPr>
            <w:tcW w:w="1786" w:type="dxa"/>
            <w:tcBorders>
              <w:top w:val="single" w:sz="4" w:space="0" w:color="000000"/>
              <w:left w:val="single" w:sz="4" w:space="0" w:color="000000"/>
              <w:bottom w:val="single" w:sz="4" w:space="0" w:color="000000"/>
              <w:right w:val="single" w:sz="4" w:space="0" w:color="000000"/>
            </w:tcBorders>
          </w:tcPr>
          <w:p w:rsidR="00BB3430" w:rsidRPr="00BB3430" w:rsidRDefault="00BB3430" w:rsidP="00BB3430">
            <w:pPr>
              <w:ind w:right="55"/>
              <w:rPr>
                <w:rFonts w:ascii="Times New Roman" w:hAnsi="Times New Roman" w:cs="Times New Roman"/>
                <w:sz w:val="24"/>
                <w:szCs w:val="24"/>
              </w:rPr>
            </w:pPr>
            <w:r w:rsidRPr="00BB3430">
              <w:rPr>
                <w:rFonts w:ascii="Times New Roman" w:hAnsi="Times New Roman" w:cs="Times New Roman"/>
                <w:sz w:val="24"/>
                <w:szCs w:val="24"/>
              </w:rPr>
              <w:t xml:space="preserve">Стіл вчителя з </w:t>
            </w:r>
          </w:p>
          <w:p w:rsidR="00BB3430" w:rsidRPr="00BB3430" w:rsidRDefault="00745EE8" w:rsidP="00BB3430">
            <w:pPr>
              <w:ind w:right="4"/>
              <w:rPr>
                <w:rFonts w:ascii="Times New Roman" w:hAnsi="Times New Roman" w:cs="Times New Roman"/>
                <w:sz w:val="24"/>
                <w:szCs w:val="24"/>
              </w:rPr>
            </w:pPr>
            <w:r>
              <w:rPr>
                <w:rFonts w:ascii="Times New Roman" w:hAnsi="Times New Roman" w:cs="Times New Roman"/>
                <w:sz w:val="24"/>
                <w:szCs w:val="24"/>
              </w:rPr>
              <w:t>3</w:t>
            </w:r>
            <w:r w:rsidR="00BB3430" w:rsidRPr="00BB3430">
              <w:rPr>
                <w:rFonts w:ascii="Times New Roman" w:hAnsi="Times New Roman" w:cs="Times New Roman"/>
                <w:sz w:val="24"/>
                <w:szCs w:val="24"/>
              </w:rPr>
              <w:t xml:space="preserve">-мя </w:t>
            </w:r>
            <w:r>
              <w:rPr>
                <w:rFonts w:ascii="Times New Roman" w:hAnsi="Times New Roman" w:cs="Times New Roman"/>
                <w:sz w:val="24"/>
                <w:szCs w:val="24"/>
              </w:rPr>
              <w:t>ш</w:t>
            </w:r>
            <w:r w:rsidR="00BB3430" w:rsidRPr="00BB3430">
              <w:rPr>
                <w:rFonts w:ascii="Times New Roman" w:hAnsi="Times New Roman" w:cs="Times New Roman"/>
                <w:sz w:val="24"/>
                <w:szCs w:val="24"/>
              </w:rPr>
              <w:t>ухлядами</w:t>
            </w:r>
          </w:p>
        </w:tc>
        <w:tc>
          <w:tcPr>
            <w:tcW w:w="5952" w:type="dxa"/>
            <w:tcBorders>
              <w:top w:val="single" w:sz="4" w:space="0" w:color="000000"/>
              <w:left w:val="single" w:sz="4" w:space="0" w:color="000000"/>
              <w:bottom w:val="single" w:sz="4" w:space="0" w:color="000000"/>
              <w:right w:val="single" w:sz="4" w:space="0" w:color="000000"/>
            </w:tcBorders>
          </w:tcPr>
          <w:p w:rsidR="00BB3430" w:rsidRPr="00BB3430" w:rsidRDefault="0092239E" w:rsidP="00F5170D">
            <w:pPr>
              <w:spacing w:line="239" w:lineRule="auto"/>
              <w:rPr>
                <w:rFonts w:ascii="Times New Roman" w:hAnsi="Times New Roman" w:cs="Times New Roman"/>
                <w:sz w:val="24"/>
                <w:szCs w:val="24"/>
              </w:rPr>
            </w:pPr>
            <w:r>
              <w:rPr>
                <w:rFonts w:ascii="Times New Roman" w:hAnsi="Times New Roman" w:cs="Times New Roman"/>
                <w:sz w:val="24"/>
                <w:szCs w:val="24"/>
              </w:rPr>
              <w:t xml:space="preserve">ДСП Бук </w:t>
            </w:r>
            <w:r w:rsidR="00BB3430" w:rsidRPr="00BB3430">
              <w:rPr>
                <w:rFonts w:ascii="Times New Roman" w:hAnsi="Times New Roman" w:cs="Times New Roman"/>
                <w:sz w:val="24"/>
                <w:szCs w:val="24"/>
              </w:rPr>
              <w:t xml:space="preserve">товщиною 16 мм, крайка ПВХ 1 мм, фурнітура з </w:t>
            </w:r>
            <w:r w:rsidR="009016CD">
              <w:rPr>
                <w:rFonts w:ascii="Times New Roman" w:hAnsi="Times New Roman" w:cs="Times New Roman"/>
                <w:sz w:val="24"/>
                <w:szCs w:val="24"/>
              </w:rPr>
              <w:t xml:space="preserve">потягом, з обробкою </w:t>
            </w:r>
            <w:proofErr w:type="spellStart"/>
            <w:r w:rsidR="009016CD">
              <w:rPr>
                <w:rFonts w:ascii="Times New Roman" w:hAnsi="Times New Roman" w:cs="Times New Roman"/>
                <w:sz w:val="24"/>
                <w:szCs w:val="24"/>
              </w:rPr>
              <w:t>влагозахисним</w:t>
            </w:r>
            <w:proofErr w:type="spellEnd"/>
            <w:r w:rsidR="009016CD">
              <w:rPr>
                <w:rFonts w:ascii="Times New Roman" w:hAnsi="Times New Roman" w:cs="Times New Roman"/>
                <w:sz w:val="24"/>
                <w:szCs w:val="24"/>
              </w:rPr>
              <w:t xml:space="preserve"> клеєм PUR</w:t>
            </w:r>
          </w:p>
        </w:tc>
        <w:tc>
          <w:tcPr>
            <w:tcW w:w="4820" w:type="dxa"/>
            <w:tcBorders>
              <w:top w:val="single" w:sz="4" w:space="0" w:color="000000"/>
              <w:left w:val="single" w:sz="4" w:space="0" w:color="000000"/>
              <w:bottom w:val="single" w:sz="4" w:space="0" w:color="000000"/>
              <w:right w:val="single" w:sz="4" w:space="0" w:color="000000"/>
            </w:tcBorders>
            <w:vAlign w:val="bottom"/>
          </w:tcPr>
          <w:p w:rsidR="00BB3430" w:rsidRDefault="009016CD" w:rsidP="009016CD">
            <w:pPr>
              <w:ind w:right="418"/>
            </w:pPr>
            <w:r>
              <w:rPr>
                <w:noProof/>
              </w:rPr>
              <w:drawing>
                <wp:inline distT="0" distB="0" distL="0" distR="0">
                  <wp:extent cx="2119851" cy="1639166"/>
                  <wp:effectExtent l="19050" t="0" r="0" b="0"/>
                  <wp:docPr id="4" name="Рисунок 4" descr="C:\Users\user\Desktop\тендер\65845148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тендер\65845148465.PNG"/>
                          <pic:cNvPicPr>
                            <a:picLocks noChangeAspect="1" noChangeArrowheads="1"/>
                          </pic:cNvPicPr>
                        </pic:nvPicPr>
                        <pic:blipFill>
                          <a:blip r:embed="rId10"/>
                          <a:srcRect/>
                          <a:stretch>
                            <a:fillRect/>
                          </a:stretch>
                        </pic:blipFill>
                        <pic:spPr bwMode="auto">
                          <a:xfrm>
                            <a:off x="0" y="0"/>
                            <a:ext cx="2122484" cy="1641202"/>
                          </a:xfrm>
                          <a:prstGeom prst="rect">
                            <a:avLst/>
                          </a:prstGeom>
                          <a:noFill/>
                          <a:ln w="9525">
                            <a:noFill/>
                            <a:miter lim="800000"/>
                            <a:headEnd/>
                            <a:tailEnd/>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left="5"/>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BB3430" w:rsidRPr="00BB3430" w:rsidRDefault="00BB3430">
            <w:pPr>
              <w:ind w:right="44"/>
              <w:jc w:val="center"/>
              <w:rPr>
                <w:rFonts w:ascii="Times New Roman" w:hAnsi="Times New Roman" w:cs="Times New Roman"/>
                <w:sz w:val="24"/>
                <w:szCs w:val="24"/>
              </w:rPr>
            </w:pPr>
            <w:r w:rsidRPr="00BB3430">
              <w:rPr>
                <w:rFonts w:ascii="Times New Roman" w:hAnsi="Times New Roman" w:cs="Times New Roman"/>
                <w:sz w:val="24"/>
                <w:szCs w:val="24"/>
              </w:rPr>
              <w:t xml:space="preserve">30 </w:t>
            </w:r>
          </w:p>
        </w:tc>
      </w:tr>
      <w:tr w:rsidR="00CB32C5" w:rsidTr="00506A05">
        <w:trPr>
          <w:trHeight w:val="2343"/>
        </w:trPr>
        <w:tc>
          <w:tcPr>
            <w:tcW w:w="1786"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rPr>
                <w:rFonts w:ascii="Times New Roman" w:hAnsi="Times New Roman" w:cs="Times New Roman"/>
                <w:sz w:val="24"/>
                <w:szCs w:val="24"/>
              </w:rPr>
            </w:pPr>
            <w:r w:rsidRPr="00BB3430">
              <w:rPr>
                <w:rFonts w:ascii="Times New Roman" w:hAnsi="Times New Roman" w:cs="Times New Roman"/>
                <w:sz w:val="24"/>
                <w:szCs w:val="24"/>
              </w:rPr>
              <w:lastRenderedPageBreak/>
              <w:t xml:space="preserve">Крісло HomeW1 поворотне з підлокітниками </w:t>
            </w:r>
          </w:p>
        </w:tc>
        <w:tc>
          <w:tcPr>
            <w:tcW w:w="5952"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spacing w:after="2" w:line="237" w:lineRule="auto"/>
              <w:rPr>
                <w:rFonts w:ascii="Times New Roman" w:hAnsi="Times New Roman" w:cs="Times New Roman"/>
                <w:sz w:val="24"/>
                <w:szCs w:val="24"/>
              </w:rPr>
            </w:pPr>
            <w:r w:rsidRPr="00BB3430">
              <w:rPr>
                <w:rFonts w:ascii="Times New Roman" w:hAnsi="Times New Roman" w:cs="Times New Roman"/>
                <w:sz w:val="24"/>
                <w:szCs w:val="24"/>
              </w:rPr>
              <w:t xml:space="preserve">Металева хромована основа, </w:t>
            </w:r>
          </w:p>
          <w:p w:rsidR="00CB32C5" w:rsidRPr="00BB3430" w:rsidRDefault="00CB32C5" w:rsidP="00CB32C5">
            <w:pPr>
              <w:ind w:right="57"/>
              <w:rPr>
                <w:rFonts w:ascii="Times New Roman" w:hAnsi="Times New Roman" w:cs="Times New Roman"/>
                <w:sz w:val="24"/>
                <w:szCs w:val="24"/>
              </w:rPr>
            </w:pPr>
            <w:r w:rsidRPr="00BB3430">
              <w:rPr>
                <w:rFonts w:ascii="Times New Roman" w:hAnsi="Times New Roman" w:cs="Times New Roman"/>
                <w:sz w:val="24"/>
                <w:szCs w:val="24"/>
              </w:rPr>
              <w:t xml:space="preserve">сидіння тканина, спинка сітка </w:t>
            </w:r>
          </w:p>
        </w:tc>
        <w:tc>
          <w:tcPr>
            <w:tcW w:w="4820" w:type="dxa"/>
            <w:tcBorders>
              <w:top w:val="single" w:sz="4" w:space="0" w:color="000000"/>
              <w:left w:val="single" w:sz="4" w:space="0" w:color="000000"/>
              <w:bottom w:val="single" w:sz="4" w:space="0" w:color="000000"/>
              <w:right w:val="single" w:sz="4" w:space="0" w:color="000000"/>
            </w:tcBorders>
            <w:vAlign w:val="bottom"/>
          </w:tcPr>
          <w:p w:rsidR="00CB32C5" w:rsidRDefault="00CB32C5" w:rsidP="00CB32C5">
            <w:pPr>
              <w:ind w:right="422"/>
              <w:jc w:val="right"/>
            </w:pPr>
            <w:r>
              <w:rPr>
                <w:noProof/>
              </w:rPr>
              <w:drawing>
                <wp:inline distT="0" distB="0" distL="0" distR="0" wp14:anchorId="0BD047C3" wp14:editId="505DBC7C">
                  <wp:extent cx="1962785" cy="2590800"/>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11"/>
                          <a:stretch>
                            <a:fillRect/>
                          </a:stretch>
                        </pic:blipFill>
                        <pic:spPr>
                          <a:xfrm>
                            <a:off x="0" y="0"/>
                            <a:ext cx="1962785" cy="2590800"/>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ind w:left="5"/>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ind w:right="44"/>
              <w:jc w:val="center"/>
              <w:rPr>
                <w:rFonts w:ascii="Times New Roman" w:hAnsi="Times New Roman" w:cs="Times New Roman"/>
                <w:sz w:val="24"/>
                <w:szCs w:val="24"/>
              </w:rPr>
            </w:pPr>
            <w:r w:rsidRPr="00BB3430">
              <w:rPr>
                <w:rFonts w:ascii="Times New Roman" w:hAnsi="Times New Roman" w:cs="Times New Roman"/>
                <w:sz w:val="24"/>
                <w:szCs w:val="24"/>
              </w:rPr>
              <w:t xml:space="preserve">30 </w:t>
            </w:r>
          </w:p>
        </w:tc>
      </w:tr>
      <w:tr w:rsidR="00CB32C5" w:rsidTr="00DD76AA">
        <w:trPr>
          <w:trHeight w:val="2343"/>
        </w:trPr>
        <w:tc>
          <w:tcPr>
            <w:tcW w:w="1786"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rPr>
                <w:rFonts w:ascii="Times New Roman" w:hAnsi="Times New Roman" w:cs="Times New Roman"/>
                <w:sz w:val="24"/>
                <w:szCs w:val="24"/>
              </w:rPr>
            </w:pPr>
            <w:r w:rsidRPr="00BB3430">
              <w:rPr>
                <w:rFonts w:ascii="Times New Roman" w:hAnsi="Times New Roman" w:cs="Times New Roman"/>
                <w:sz w:val="24"/>
                <w:szCs w:val="24"/>
              </w:rPr>
              <w:t xml:space="preserve">Дошка маркерна 1+2 </w:t>
            </w:r>
          </w:p>
        </w:tc>
        <w:tc>
          <w:tcPr>
            <w:tcW w:w="5952"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spacing w:line="239" w:lineRule="auto"/>
              <w:ind w:left="5" w:right="22"/>
              <w:rPr>
                <w:rFonts w:ascii="Times New Roman" w:hAnsi="Times New Roman" w:cs="Times New Roman"/>
                <w:sz w:val="24"/>
                <w:szCs w:val="24"/>
              </w:rPr>
            </w:pPr>
            <w:r w:rsidRPr="00BB3430">
              <w:rPr>
                <w:rFonts w:ascii="Times New Roman" w:hAnsi="Times New Roman" w:cs="Times New Roman"/>
                <w:sz w:val="24"/>
                <w:szCs w:val="24"/>
              </w:rPr>
              <w:t xml:space="preserve">Розмір 3х1, 4 </w:t>
            </w:r>
            <w:proofErr w:type="spellStart"/>
            <w:r w:rsidRPr="00BB3430">
              <w:rPr>
                <w:rFonts w:ascii="Times New Roman" w:hAnsi="Times New Roman" w:cs="Times New Roman"/>
                <w:sz w:val="24"/>
                <w:szCs w:val="24"/>
              </w:rPr>
              <w:t>м.кв</w:t>
            </w:r>
            <w:proofErr w:type="spellEnd"/>
            <w:r w:rsidRPr="00BB3430">
              <w:rPr>
                <w:rFonts w:ascii="Times New Roman" w:hAnsi="Times New Roman" w:cs="Times New Roman"/>
                <w:sz w:val="24"/>
                <w:szCs w:val="24"/>
              </w:rPr>
              <w:t xml:space="preserve">. робочі, одна секція з поворотом </w:t>
            </w:r>
          </w:p>
        </w:tc>
        <w:tc>
          <w:tcPr>
            <w:tcW w:w="4820" w:type="dxa"/>
            <w:tcBorders>
              <w:top w:val="single" w:sz="4" w:space="0" w:color="000000"/>
              <w:left w:val="single" w:sz="4" w:space="0" w:color="000000"/>
              <w:bottom w:val="single" w:sz="4" w:space="0" w:color="000000"/>
              <w:right w:val="single" w:sz="4" w:space="0" w:color="000000"/>
            </w:tcBorders>
          </w:tcPr>
          <w:p w:rsidR="00CB32C5" w:rsidRDefault="00CB32C5" w:rsidP="00CB32C5">
            <w:pPr>
              <w:ind w:left="439"/>
            </w:pPr>
            <w:r>
              <w:rPr>
                <w:noProof/>
              </w:rPr>
              <w:drawing>
                <wp:inline distT="0" distB="0" distL="0" distR="0" wp14:anchorId="5E73FF09" wp14:editId="230BF3B5">
                  <wp:extent cx="1964055" cy="1900555"/>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2"/>
                          <a:stretch>
                            <a:fillRect/>
                          </a:stretch>
                        </pic:blipFill>
                        <pic:spPr>
                          <a:xfrm>
                            <a:off x="0" y="0"/>
                            <a:ext cx="1964055" cy="1900555"/>
                          </a:xfrm>
                          <a:prstGeom prst="rect">
                            <a:avLst/>
                          </a:prstGeom>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ind w:left="5"/>
              <w:rPr>
                <w:rFonts w:ascii="Times New Roman" w:hAnsi="Times New Roman" w:cs="Times New Roman"/>
                <w:sz w:val="24"/>
                <w:szCs w:val="24"/>
              </w:rPr>
            </w:pPr>
            <w:r w:rsidRPr="00BB3430">
              <w:rPr>
                <w:rFonts w:ascii="Times New Roman" w:hAnsi="Times New Roman" w:cs="Times New Roman"/>
                <w:sz w:val="24"/>
                <w:szCs w:val="24"/>
              </w:rPr>
              <w:t xml:space="preserve">Шт. </w:t>
            </w:r>
          </w:p>
        </w:tc>
        <w:tc>
          <w:tcPr>
            <w:tcW w:w="1417" w:type="dxa"/>
            <w:tcBorders>
              <w:top w:val="single" w:sz="4" w:space="0" w:color="000000"/>
              <w:left w:val="single" w:sz="4" w:space="0" w:color="000000"/>
              <w:bottom w:val="single" w:sz="4" w:space="0" w:color="000000"/>
              <w:right w:val="single" w:sz="4" w:space="0" w:color="000000"/>
            </w:tcBorders>
          </w:tcPr>
          <w:p w:rsidR="00CB32C5" w:rsidRPr="00BB3430" w:rsidRDefault="00CB32C5" w:rsidP="00CB32C5">
            <w:pPr>
              <w:ind w:right="44"/>
              <w:jc w:val="center"/>
              <w:rPr>
                <w:rFonts w:ascii="Times New Roman" w:hAnsi="Times New Roman" w:cs="Times New Roman"/>
                <w:sz w:val="24"/>
                <w:szCs w:val="24"/>
              </w:rPr>
            </w:pPr>
            <w:r w:rsidRPr="00BB3430">
              <w:rPr>
                <w:rFonts w:ascii="Times New Roman" w:hAnsi="Times New Roman" w:cs="Times New Roman"/>
                <w:sz w:val="24"/>
                <w:szCs w:val="24"/>
              </w:rPr>
              <w:t xml:space="preserve">30 </w:t>
            </w:r>
          </w:p>
        </w:tc>
      </w:tr>
    </w:tbl>
    <w:p w:rsidR="00E00EE5" w:rsidRDefault="00E00EE5" w:rsidP="009C647C">
      <w:pPr>
        <w:spacing w:after="120"/>
        <w:ind w:firstLine="720"/>
        <w:rPr>
          <w:rFonts w:ascii="Times New Roman" w:hAnsi="Times New Roman"/>
          <w:b/>
          <w:sz w:val="24"/>
          <w:szCs w:val="24"/>
        </w:rPr>
      </w:pPr>
    </w:p>
    <w:p w:rsidR="009C647C" w:rsidRPr="00E00EE5" w:rsidRDefault="009C647C" w:rsidP="009C647C">
      <w:pPr>
        <w:spacing w:after="120"/>
        <w:ind w:firstLine="720"/>
        <w:rPr>
          <w:rFonts w:ascii="Times New Roman" w:hAnsi="Times New Roman"/>
          <w:b/>
          <w:sz w:val="28"/>
          <w:szCs w:val="28"/>
        </w:rPr>
      </w:pPr>
      <w:r w:rsidRPr="00E00EE5">
        <w:rPr>
          <w:rFonts w:ascii="Times New Roman" w:hAnsi="Times New Roman"/>
          <w:b/>
          <w:sz w:val="28"/>
          <w:szCs w:val="28"/>
        </w:rPr>
        <w:t>Технічні вимоги до предмету закупівлі:</w:t>
      </w:r>
    </w:p>
    <w:p w:rsidR="009C647C" w:rsidRPr="00E00EE5" w:rsidRDefault="009C647C" w:rsidP="009C647C">
      <w:pPr>
        <w:spacing w:after="120"/>
        <w:ind w:firstLine="708"/>
        <w:jc w:val="both"/>
        <w:rPr>
          <w:rFonts w:ascii="Times New Roman" w:hAnsi="Times New Roman"/>
          <w:sz w:val="28"/>
          <w:szCs w:val="28"/>
        </w:rPr>
      </w:pPr>
      <w:r w:rsidRPr="00E00EE5">
        <w:rPr>
          <w:rFonts w:ascii="Times New Roman" w:hAnsi="Times New Roman"/>
          <w:sz w:val="28"/>
          <w:szCs w:val="28"/>
        </w:rPr>
        <w:t>1. 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які передбачають застосування заходів із захисту довкілля, охорони праці, екології та пожежної безпеки.</w:t>
      </w:r>
    </w:p>
    <w:p w:rsidR="009C647C" w:rsidRPr="00E00EE5" w:rsidRDefault="009C647C" w:rsidP="009C647C">
      <w:pPr>
        <w:spacing w:after="120"/>
        <w:ind w:firstLine="708"/>
        <w:jc w:val="both"/>
        <w:rPr>
          <w:rFonts w:ascii="Times New Roman" w:hAnsi="Times New Roman"/>
          <w:color w:val="auto"/>
          <w:sz w:val="28"/>
          <w:szCs w:val="28"/>
        </w:rPr>
      </w:pPr>
      <w:r w:rsidRPr="00E00EE5">
        <w:rPr>
          <w:rFonts w:ascii="Times New Roman" w:hAnsi="Times New Roman"/>
          <w:sz w:val="28"/>
          <w:szCs w:val="28"/>
        </w:rPr>
        <w:t>2. Товар повинен б</w:t>
      </w:r>
      <w:r w:rsidR="009016CD" w:rsidRPr="00E00EE5">
        <w:rPr>
          <w:rFonts w:ascii="Times New Roman" w:hAnsi="Times New Roman"/>
          <w:sz w:val="28"/>
          <w:szCs w:val="28"/>
        </w:rPr>
        <w:t xml:space="preserve">ути новим, запакованим, з </w:t>
      </w:r>
      <w:r w:rsidRPr="00E00EE5">
        <w:rPr>
          <w:rFonts w:ascii="Times New Roman" w:hAnsi="Times New Roman"/>
          <w:sz w:val="28"/>
          <w:szCs w:val="28"/>
        </w:rPr>
        <w:t>реквізитами виробника: найменування виробника, найменування товар</w:t>
      </w:r>
      <w:r w:rsidR="009016CD" w:rsidRPr="00E00EE5">
        <w:rPr>
          <w:rFonts w:ascii="Times New Roman" w:hAnsi="Times New Roman"/>
          <w:sz w:val="28"/>
          <w:szCs w:val="28"/>
        </w:rPr>
        <w:t>у, модель</w:t>
      </w:r>
      <w:r w:rsidRPr="00E00EE5">
        <w:rPr>
          <w:rFonts w:ascii="Times New Roman" w:hAnsi="Times New Roman"/>
          <w:sz w:val="28"/>
          <w:szCs w:val="28"/>
        </w:rPr>
        <w:t>.</w:t>
      </w:r>
      <w:r w:rsidR="001D6783" w:rsidRPr="00E00EE5">
        <w:rPr>
          <w:rFonts w:ascii="Times New Roman" w:hAnsi="Times New Roman"/>
          <w:sz w:val="28"/>
          <w:szCs w:val="28"/>
        </w:rPr>
        <w:t xml:space="preserve"> </w:t>
      </w:r>
      <w:r w:rsidR="00F5170D" w:rsidRPr="00E00EE5">
        <w:rPr>
          <w:rFonts w:ascii="Times New Roman" w:hAnsi="Times New Roman"/>
          <w:color w:val="auto"/>
          <w:sz w:val="28"/>
          <w:szCs w:val="28"/>
          <w:lang w:val="ru-RU"/>
        </w:rPr>
        <w:t>Якщо меблі</w:t>
      </w:r>
      <w:r w:rsidR="001D6783" w:rsidRPr="00E00EE5">
        <w:rPr>
          <w:rFonts w:ascii="Times New Roman" w:hAnsi="Times New Roman"/>
          <w:color w:val="auto"/>
          <w:sz w:val="28"/>
          <w:szCs w:val="28"/>
        </w:rPr>
        <w:t xml:space="preserve"> поставляються в розібраному стані</w:t>
      </w:r>
      <w:r w:rsidR="00F5170D" w:rsidRPr="00E00EE5">
        <w:rPr>
          <w:rFonts w:ascii="Times New Roman" w:hAnsi="Times New Roman"/>
          <w:color w:val="auto"/>
          <w:sz w:val="28"/>
          <w:szCs w:val="28"/>
        </w:rPr>
        <w:t>, то</w:t>
      </w:r>
      <w:r w:rsidR="001D6783" w:rsidRPr="00E00EE5">
        <w:rPr>
          <w:rFonts w:ascii="Times New Roman" w:hAnsi="Times New Roman"/>
          <w:color w:val="auto"/>
          <w:sz w:val="28"/>
          <w:szCs w:val="28"/>
        </w:rPr>
        <w:t xml:space="preserve"> повинні мати інструкцію для збирання. </w:t>
      </w:r>
    </w:p>
    <w:p w:rsidR="009C647C" w:rsidRPr="00E00EE5" w:rsidRDefault="009C647C" w:rsidP="009C647C">
      <w:pPr>
        <w:spacing w:after="120"/>
        <w:ind w:firstLine="708"/>
        <w:jc w:val="both"/>
        <w:rPr>
          <w:rFonts w:ascii="Times New Roman" w:hAnsi="Times New Roman"/>
          <w:sz w:val="28"/>
          <w:szCs w:val="28"/>
        </w:rPr>
      </w:pPr>
      <w:r w:rsidRPr="00E00EE5">
        <w:rPr>
          <w:rFonts w:ascii="Times New Roman" w:hAnsi="Times New Roman"/>
          <w:sz w:val="28"/>
          <w:szCs w:val="28"/>
        </w:rPr>
        <w:lastRenderedPageBreak/>
        <w:t>3. Постачальник несе ризик за пошкодження або знищення Товару до моменту поставки його Покупцю.</w:t>
      </w:r>
    </w:p>
    <w:p w:rsidR="00A913EC" w:rsidRPr="00E00EE5" w:rsidRDefault="009016CD" w:rsidP="00A913EC">
      <w:pPr>
        <w:spacing w:after="120"/>
        <w:ind w:firstLine="708"/>
        <w:jc w:val="both"/>
        <w:rPr>
          <w:rFonts w:ascii="Times New Roman" w:hAnsi="Times New Roman"/>
          <w:sz w:val="28"/>
          <w:szCs w:val="28"/>
          <w:lang w:val="ru-RU"/>
        </w:rPr>
      </w:pPr>
      <w:r w:rsidRPr="00E00EE5">
        <w:rPr>
          <w:rFonts w:ascii="Times New Roman" w:hAnsi="Times New Roman"/>
          <w:sz w:val="28"/>
          <w:szCs w:val="28"/>
        </w:rPr>
        <w:t xml:space="preserve">4. Усі матеріали з яких виготовлені меблі повинні мати </w:t>
      </w:r>
      <w:r w:rsidR="00F5170D" w:rsidRPr="00E00EE5">
        <w:rPr>
          <w:rFonts w:ascii="Times New Roman" w:hAnsi="Times New Roman"/>
          <w:sz w:val="28"/>
          <w:szCs w:val="28"/>
        </w:rPr>
        <w:t xml:space="preserve">наступні </w:t>
      </w:r>
      <w:r w:rsidRPr="00E00EE5">
        <w:rPr>
          <w:rFonts w:ascii="Times New Roman" w:hAnsi="Times New Roman"/>
          <w:sz w:val="28"/>
          <w:szCs w:val="28"/>
        </w:rPr>
        <w:t>сертифікат якості</w:t>
      </w:r>
      <w:r w:rsidR="007E6DD1" w:rsidRPr="00E00EE5">
        <w:rPr>
          <w:rFonts w:ascii="Times New Roman" w:hAnsi="Times New Roman"/>
          <w:sz w:val="28"/>
          <w:szCs w:val="28"/>
        </w:rPr>
        <w:t>:</w:t>
      </w:r>
    </w:p>
    <w:p w:rsidR="00A913EC" w:rsidRPr="00A913EC" w:rsidRDefault="0039381A" w:rsidP="00A913EC">
      <w:pPr>
        <w:pStyle w:val="a7"/>
        <w:jc w:val="both"/>
        <w:rPr>
          <w:color w:val="222222"/>
          <w:sz w:val="28"/>
          <w:szCs w:val="28"/>
        </w:rPr>
      </w:pPr>
      <w:r w:rsidRPr="00A913EC">
        <w:rPr>
          <w:lang w:val="ru-RU"/>
        </w:rPr>
        <w:t xml:space="preserve"> </w:t>
      </w:r>
      <w:r w:rsidR="00A913EC">
        <w:rPr>
          <w:lang w:val="ru-RU"/>
        </w:rPr>
        <w:t>-</w:t>
      </w:r>
      <w:bookmarkStart w:id="1" w:name="_GoBack"/>
      <w:bookmarkEnd w:id="1"/>
      <w:r w:rsidR="00A913EC">
        <w:rPr>
          <w:lang w:val="ru-RU"/>
        </w:rPr>
        <w:tab/>
      </w:r>
      <w:r w:rsidR="00A913EC" w:rsidRPr="00A913EC">
        <w:rPr>
          <w:sz w:val="28"/>
          <w:szCs w:val="28"/>
          <w:lang w:val="ru-RU"/>
        </w:rPr>
        <w:t>К</w:t>
      </w:r>
      <w:proofErr w:type="spellStart"/>
      <w:r w:rsidR="00A913EC" w:rsidRPr="00A913EC">
        <w:rPr>
          <w:bCs/>
          <w:color w:val="222222"/>
          <w:sz w:val="28"/>
          <w:szCs w:val="28"/>
        </w:rPr>
        <w:t>опію</w:t>
      </w:r>
      <w:proofErr w:type="spellEnd"/>
      <w:r w:rsidR="00A913EC" w:rsidRPr="00A913EC">
        <w:rPr>
          <w:bCs/>
          <w:color w:val="222222"/>
          <w:sz w:val="28"/>
          <w:szCs w:val="28"/>
        </w:rPr>
        <w:t xml:space="preserve"> </w:t>
      </w:r>
      <w:proofErr w:type="spellStart"/>
      <w:r w:rsidR="00A913EC" w:rsidRPr="00A913EC">
        <w:rPr>
          <w:bCs/>
          <w:color w:val="222222"/>
          <w:sz w:val="28"/>
          <w:szCs w:val="28"/>
        </w:rPr>
        <w:t>дійсного</w:t>
      </w:r>
      <w:proofErr w:type="spellEnd"/>
      <w:r w:rsidR="00A913EC" w:rsidRPr="00A913EC">
        <w:rPr>
          <w:bCs/>
          <w:color w:val="222222"/>
          <w:sz w:val="28"/>
          <w:szCs w:val="28"/>
        </w:rPr>
        <w:t xml:space="preserve"> </w:t>
      </w:r>
      <w:proofErr w:type="spellStart"/>
      <w:r w:rsidR="00A913EC" w:rsidRPr="00A913EC">
        <w:rPr>
          <w:bCs/>
          <w:color w:val="222222"/>
          <w:sz w:val="28"/>
          <w:szCs w:val="28"/>
        </w:rPr>
        <w:t>сертифікату</w:t>
      </w:r>
      <w:proofErr w:type="spellEnd"/>
      <w:r w:rsidR="00A913EC" w:rsidRPr="00A913EC">
        <w:rPr>
          <w:bCs/>
          <w:color w:val="222222"/>
          <w:sz w:val="28"/>
          <w:szCs w:val="28"/>
        </w:rPr>
        <w:t xml:space="preserve"> </w:t>
      </w:r>
      <w:proofErr w:type="spellStart"/>
      <w:r w:rsidR="00A913EC" w:rsidRPr="00A913EC">
        <w:rPr>
          <w:bCs/>
          <w:color w:val="222222"/>
          <w:sz w:val="28"/>
          <w:szCs w:val="28"/>
        </w:rPr>
        <w:t>відповідності</w:t>
      </w:r>
      <w:proofErr w:type="spellEnd"/>
      <w:r w:rsidR="00A913EC" w:rsidRPr="00A913EC">
        <w:rPr>
          <w:bCs/>
          <w:color w:val="222222"/>
          <w:sz w:val="28"/>
          <w:szCs w:val="28"/>
        </w:rPr>
        <w:t xml:space="preserve">  на </w:t>
      </w:r>
      <w:proofErr w:type="spellStart"/>
      <w:r w:rsidR="00A913EC" w:rsidRPr="00A913EC">
        <w:rPr>
          <w:bCs/>
          <w:color w:val="222222"/>
          <w:sz w:val="28"/>
          <w:szCs w:val="28"/>
        </w:rPr>
        <w:t>меблі</w:t>
      </w:r>
      <w:proofErr w:type="spellEnd"/>
      <w:r w:rsidR="00A913EC" w:rsidRPr="00A913EC">
        <w:rPr>
          <w:bCs/>
          <w:color w:val="222222"/>
          <w:sz w:val="28"/>
          <w:szCs w:val="28"/>
        </w:rPr>
        <w:t xml:space="preserve"> </w:t>
      </w:r>
      <w:proofErr w:type="spellStart"/>
      <w:r w:rsidR="00A913EC" w:rsidRPr="00A913EC">
        <w:rPr>
          <w:bCs/>
          <w:color w:val="222222"/>
          <w:sz w:val="28"/>
          <w:szCs w:val="28"/>
        </w:rPr>
        <w:t>згідно</w:t>
      </w:r>
      <w:proofErr w:type="spellEnd"/>
      <w:r w:rsidR="00A913EC" w:rsidRPr="00A913EC">
        <w:rPr>
          <w:bCs/>
          <w:color w:val="222222"/>
          <w:sz w:val="28"/>
          <w:szCs w:val="28"/>
        </w:rPr>
        <w:t xml:space="preserve"> </w:t>
      </w:r>
      <w:proofErr w:type="spellStart"/>
      <w:r w:rsidR="00A913EC" w:rsidRPr="00A913EC">
        <w:rPr>
          <w:bCs/>
          <w:color w:val="222222"/>
          <w:sz w:val="28"/>
          <w:szCs w:val="28"/>
        </w:rPr>
        <w:t>специфікації</w:t>
      </w:r>
      <w:proofErr w:type="spellEnd"/>
      <w:r w:rsidR="00A913EC" w:rsidRPr="00A913EC">
        <w:rPr>
          <w:bCs/>
          <w:color w:val="222222"/>
          <w:sz w:val="28"/>
          <w:szCs w:val="28"/>
        </w:rPr>
        <w:t xml:space="preserve">, виданого на </w:t>
      </w:r>
      <w:proofErr w:type="spellStart"/>
      <w:r w:rsidR="00A913EC" w:rsidRPr="00A913EC">
        <w:rPr>
          <w:bCs/>
          <w:color w:val="222222"/>
          <w:sz w:val="28"/>
          <w:szCs w:val="28"/>
        </w:rPr>
        <w:t>ім’я</w:t>
      </w:r>
      <w:proofErr w:type="spellEnd"/>
      <w:r w:rsidR="00A913EC" w:rsidRPr="00A913EC">
        <w:rPr>
          <w:bCs/>
          <w:color w:val="222222"/>
          <w:sz w:val="28"/>
          <w:szCs w:val="28"/>
        </w:rPr>
        <w:t xml:space="preserve"> </w:t>
      </w:r>
      <w:proofErr w:type="spellStart"/>
      <w:r w:rsidR="00A913EC" w:rsidRPr="00A913EC">
        <w:rPr>
          <w:bCs/>
          <w:color w:val="222222"/>
          <w:sz w:val="28"/>
          <w:szCs w:val="28"/>
        </w:rPr>
        <w:t>учасника</w:t>
      </w:r>
      <w:proofErr w:type="spellEnd"/>
      <w:r w:rsidR="00A913EC" w:rsidRPr="00A913EC">
        <w:rPr>
          <w:bCs/>
          <w:color w:val="222222"/>
          <w:sz w:val="28"/>
          <w:szCs w:val="28"/>
        </w:rPr>
        <w:t xml:space="preserve"> </w:t>
      </w:r>
      <w:proofErr w:type="spellStart"/>
      <w:r w:rsidR="00A913EC" w:rsidRPr="00A913EC">
        <w:rPr>
          <w:bCs/>
          <w:color w:val="222222"/>
          <w:sz w:val="28"/>
          <w:szCs w:val="28"/>
        </w:rPr>
        <w:t>або</w:t>
      </w:r>
      <w:proofErr w:type="spellEnd"/>
      <w:r w:rsidR="00A913EC" w:rsidRPr="00A913EC">
        <w:rPr>
          <w:bCs/>
          <w:color w:val="222222"/>
          <w:sz w:val="28"/>
          <w:szCs w:val="28"/>
        </w:rPr>
        <w:t xml:space="preserve"> </w:t>
      </w:r>
      <w:proofErr w:type="spellStart"/>
      <w:r w:rsidR="00A913EC" w:rsidRPr="00A913EC">
        <w:rPr>
          <w:bCs/>
          <w:color w:val="222222"/>
          <w:sz w:val="28"/>
          <w:szCs w:val="28"/>
        </w:rPr>
        <w:t>виробника</w:t>
      </w:r>
      <w:proofErr w:type="spellEnd"/>
      <w:r w:rsidR="00A913EC" w:rsidRPr="00A913EC">
        <w:rPr>
          <w:bCs/>
          <w:color w:val="222222"/>
          <w:sz w:val="28"/>
          <w:szCs w:val="28"/>
        </w:rPr>
        <w:t xml:space="preserve"> </w:t>
      </w:r>
      <w:proofErr w:type="spellStart"/>
      <w:r w:rsidR="00A913EC" w:rsidRPr="00A913EC">
        <w:rPr>
          <w:bCs/>
          <w:color w:val="222222"/>
          <w:sz w:val="28"/>
          <w:szCs w:val="28"/>
        </w:rPr>
        <w:t>меблів</w:t>
      </w:r>
      <w:proofErr w:type="spellEnd"/>
      <w:r w:rsidR="00A913EC" w:rsidRPr="00A913EC">
        <w:rPr>
          <w:bCs/>
          <w:color w:val="222222"/>
          <w:sz w:val="28"/>
          <w:szCs w:val="28"/>
        </w:rPr>
        <w:t xml:space="preserve">  на весь </w:t>
      </w:r>
      <w:proofErr w:type="spellStart"/>
      <w:r w:rsidR="00A913EC" w:rsidRPr="00A913EC">
        <w:rPr>
          <w:bCs/>
          <w:color w:val="222222"/>
          <w:sz w:val="28"/>
          <w:szCs w:val="28"/>
        </w:rPr>
        <w:t>асортимент</w:t>
      </w:r>
      <w:proofErr w:type="spellEnd"/>
      <w:r w:rsidR="00A913EC" w:rsidRPr="00A913EC">
        <w:rPr>
          <w:bCs/>
          <w:color w:val="222222"/>
          <w:sz w:val="28"/>
          <w:szCs w:val="28"/>
        </w:rPr>
        <w:t xml:space="preserve"> </w:t>
      </w:r>
      <w:proofErr w:type="spellStart"/>
      <w:r w:rsidR="00A913EC" w:rsidRPr="00A913EC">
        <w:rPr>
          <w:bCs/>
          <w:color w:val="222222"/>
          <w:sz w:val="28"/>
          <w:szCs w:val="28"/>
        </w:rPr>
        <w:t>запропонованого</w:t>
      </w:r>
      <w:proofErr w:type="spellEnd"/>
      <w:r w:rsidR="00A913EC" w:rsidRPr="00A913EC">
        <w:rPr>
          <w:bCs/>
          <w:color w:val="222222"/>
          <w:sz w:val="28"/>
          <w:szCs w:val="28"/>
        </w:rPr>
        <w:t xml:space="preserve"> товару.</w:t>
      </w:r>
    </w:p>
    <w:p w:rsidR="00A913EC" w:rsidRPr="00A913EC" w:rsidRDefault="00A913EC" w:rsidP="00A913EC">
      <w:pPr>
        <w:pStyle w:val="a7"/>
        <w:jc w:val="both"/>
        <w:rPr>
          <w:color w:val="222222"/>
          <w:sz w:val="28"/>
          <w:szCs w:val="28"/>
        </w:rPr>
      </w:pPr>
      <w:r w:rsidRPr="00A913EC">
        <w:rPr>
          <w:color w:val="222222"/>
          <w:sz w:val="28"/>
          <w:szCs w:val="28"/>
        </w:rPr>
        <w:t>-</w:t>
      </w:r>
      <w:r>
        <w:rPr>
          <w:color w:val="222222"/>
          <w:sz w:val="28"/>
          <w:szCs w:val="28"/>
        </w:rPr>
        <w:tab/>
      </w:r>
      <w:proofErr w:type="spellStart"/>
      <w:r w:rsidRPr="00A913EC">
        <w:rPr>
          <w:bCs/>
          <w:color w:val="222222"/>
          <w:sz w:val="28"/>
          <w:szCs w:val="28"/>
        </w:rPr>
        <w:t>Копію</w:t>
      </w:r>
      <w:proofErr w:type="spellEnd"/>
      <w:r w:rsidRPr="00A913EC">
        <w:rPr>
          <w:bCs/>
          <w:color w:val="222222"/>
          <w:sz w:val="28"/>
          <w:szCs w:val="28"/>
        </w:rPr>
        <w:t xml:space="preserve"> </w:t>
      </w:r>
      <w:proofErr w:type="spellStart"/>
      <w:r w:rsidRPr="00A913EC">
        <w:rPr>
          <w:bCs/>
          <w:color w:val="222222"/>
          <w:sz w:val="28"/>
          <w:szCs w:val="28"/>
        </w:rPr>
        <w:t>дійсного</w:t>
      </w:r>
      <w:proofErr w:type="spellEnd"/>
      <w:r w:rsidRPr="00A913EC">
        <w:rPr>
          <w:bCs/>
          <w:color w:val="222222"/>
          <w:sz w:val="28"/>
          <w:szCs w:val="28"/>
        </w:rPr>
        <w:t xml:space="preserve"> </w:t>
      </w:r>
      <w:proofErr w:type="spellStart"/>
      <w:r w:rsidRPr="00A913EC">
        <w:rPr>
          <w:bCs/>
          <w:color w:val="222222"/>
          <w:sz w:val="28"/>
          <w:szCs w:val="28"/>
        </w:rPr>
        <w:t>сертифіката</w:t>
      </w:r>
      <w:proofErr w:type="spellEnd"/>
      <w:r w:rsidRPr="00A913EC">
        <w:rPr>
          <w:bCs/>
          <w:color w:val="222222"/>
          <w:sz w:val="28"/>
          <w:szCs w:val="28"/>
        </w:rPr>
        <w:t xml:space="preserve"> на «</w:t>
      </w:r>
      <w:proofErr w:type="spellStart"/>
      <w:r w:rsidRPr="00A913EC">
        <w:rPr>
          <w:bCs/>
          <w:color w:val="222222"/>
          <w:sz w:val="28"/>
          <w:szCs w:val="28"/>
        </w:rPr>
        <w:t>Cистему</w:t>
      </w:r>
      <w:proofErr w:type="spellEnd"/>
      <w:r w:rsidRPr="00A913EC">
        <w:rPr>
          <w:bCs/>
          <w:color w:val="222222"/>
          <w:sz w:val="28"/>
          <w:szCs w:val="28"/>
        </w:rPr>
        <w:t xml:space="preserve"> </w:t>
      </w:r>
      <w:proofErr w:type="spellStart"/>
      <w:r w:rsidRPr="00A913EC">
        <w:rPr>
          <w:bCs/>
          <w:color w:val="222222"/>
          <w:sz w:val="28"/>
          <w:szCs w:val="28"/>
        </w:rPr>
        <w:t>управління</w:t>
      </w:r>
      <w:proofErr w:type="spellEnd"/>
      <w:r w:rsidRPr="00A913EC">
        <w:rPr>
          <w:bCs/>
          <w:color w:val="222222"/>
          <w:sz w:val="28"/>
          <w:szCs w:val="28"/>
        </w:rPr>
        <w:t xml:space="preserve"> </w:t>
      </w:r>
      <w:proofErr w:type="spellStart"/>
      <w:r w:rsidRPr="00A913EC">
        <w:rPr>
          <w:bCs/>
          <w:color w:val="222222"/>
          <w:sz w:val="28"/>
          <w:szCs w:val="28"/>
        </w:rPr>
        <w:t>якістю</w:t>
      </w:r>
      <w:proofErr w:type="spellEnd"/>
      <w:r w:rsidRPr="00A913EC">
        <w:rPr>
          <w:bCs/>
          <w:color w:val="222222"/>
          <w:sz w:val="28"/>
          <w:szCs w:val="28"/>
        </w:rPr>
        <w:t xml:space="preserve">. </w:t>
      </w:r>
      <w:proofErr w:type="spellStart"/>
      <w:r w:rsidRPr="00A913EC">
        <w:rPr>
          <w:bCs/>
          <w:color w:val="222222"/>
          <w:sz w:val="28"/>
          <w:szCs w:val="28"/>
        </w:rPr>
        <w:t>Вимоги</w:t>
      </w:r>
      <w:proofErr w:type="spellEnd"/>
      <w:r w:rsidRPr="00A913EC">
        <w:rPr>
          <w:bCs/>
          <w:color w:val="222222"/>
          <w:sz w:val="28"/>
          <w:szCs w:val="28"/>
        </w:rPr>
        <w:t xml:space="preserve">» ДСТУ ENISO 9001:2018 (ENISO 9001:2015, IDT; ISO 9001:2015, IDT) виданого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учасника</w:t>
      </w:r>
      <w:proofErr w:type="spellEnd"/>
      <w:r w:rsidRPr="00A913EC">
        <w:rPr>
          <w:bCs/>
          <w:color w:val="222222"/>
          <w:sz w:val="28"/>
          <w:szCs w:val="28"/>
        </w:rPr>
        <w:t xml:space="preserve"> </w:t>
      </w:r>
      <w:proofErr w:type="spellStart"/>
      <w:r w:rsidRPr="00A913EC">
        <w:rPr>
          <w:bCs/>
          <w:color w:val="222222"/>
          <w:sz w:val="28"/>
          <w:szCs w:val="28"/>
        </w:rPr>
        <w:t>або</w:t>
      </w:r>
      <w:proofErr w:type="spellEnd"/>
      <w:r w:rsidRPr="00A913EC">
        <w:rPr>
          <w:bCs/>
          <w:color w:val="222222"/>
          <w:sz w:val="28"/>
          <w:szCs w:val="28"/>
        </w:rPr>
        <w:t xml:space="preserve">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виробника</w:t>
      </w:r>
      <w:proofErr w:type="spellEnd"/>
      <w:r w:rsidRPr="00A913EC">
        <w:rPr>
          <w:bCs/>
          <w:color w:val="222222"/>
          <w:sz w:val="28"/>
          <w:szCs w:val="28"/>
        </w:rPr>
        <w:t xml:space="preserve"> </w:t>
      </w:r>
      <w:proofErr w:type="spellStart"/>
      <w:r w:rsidRPr="00A913EC">
        <w:rPr>
          <w:bCs/>
          <w:color w:val="222222"/>
          <w:sz w:val="28"/>
          <w:szCs w:val="28"/>
        </w:rPr>
        <w:t>меблів</w:t>
      </w:r>
      <w:proofErr w:type="spellEnd"/>
      <w:r w:rsidRPr="00A913EC">
        <w:rPr>
          <w:bCs/>
          <w:color w:val="222222"/>
          <w:sz w:val="28"/>
          <w:szCs w:val="28"/>
        </w:rPr>
        <w:t>.</w:t>
      </w:r>
    </w:p>
    <w:p w:rsidR="00A913EC" w:rsidRPr="00A913EC" w:rsidRDefault="00A913EC" w:rsidP="00A913EC">
      <w:pPr>
        <w:pStyle w:val="a7"/>
        <w:jc w:val="both"/>
        <w:rPr>
          <w:color w:val="222222"/>
          <w:sz w:val="28"/>
          <w:szCs w:val="28"/>
        </w:rPr>
      </w:pPr>
      <w:r w:rsidRPr="00A913EC">
        <w:rPr>
          <w:color w:val="222222"/>
          <w:sz w:val="28"/>
          <w:szCs w:val="28"/>
        </w:rPr>
        <w:t>-</w:t>
      </w:r>
      <w:r>
        <w:rPr>
          <w:color w:val="222222"/>
          <w:sz w:val="28"/>
          <w:szCs w:val="28"/>
        </w:rPr>
        <w:tab/>
      </w:r>
      <w:proofErr w:type="spellStart"/>
      <w:r w:rsidRPr="00A913EC">
        <w:rPr>
          <w:bCs/>
          <w:color w:val="222222"/>
          <w:sz w:val="28"/>
          <w:szCs w:val="28"/>
        </w:rPr>
        <w:t>Копію</w:t>
      </w:r>
      <w:proofErr w:type="spellEnd"/>
      <w:r w:rsidRPr="00A913EC">
        <w:rPr>
          <w:bCs/>
          <w:color w:val="222222"/>
          <w:sz w:val="28"/>
          <w:szCs w:val="28"/>
        </w:rPr>
        <w:t xml:space="preserve"> </w:t>
      </w:r>
      <w:proofErr w:type="spellStart"/>
      <w:r w:rsidRPr="00A913EC">
        <w:rPr>
          <w:bCs/>
          <w:color w:val="222222"/>
          <w:sz w:val="28"/>
          <w:szCs w:val="28"/>
        </w:rPr>
        <w:t>дійсного</w:t>
      </w:r>
      <w:proofErr w:type="spellEnd"/>
      <w:r w:rsidRPr="00A913EC">
        <w:rPr>
          <w:bCs/>
          <w:color w:val="222222"/>
          <w:sz w:val="28"/>
          <w:szCs w:val="28"/>
        </w:rPr>
        <w:t xml:space="preserve"> </w:t>
      </w:r>
      <w:proofErr w:type="spellStart"/>
      <w:r w:rsidRPr="00A913EC">
        <w:rPr>
          <w:bCs/>
          <w:color w:val="222222"/>
          <w:sz w:val="28"/>
          <w:szCs w:val="28"/>
        </w:rPr>
        <w:t>сертифіката</w:t>
      </w:r>
      <w:proofErr w:type="spellEnd"/>
      <w:r w:rsidRPr="00A913EC">
        <w:rPr>
          <w:bCs/>
          <w:color w:val="222222"/>
          <w:sz w:val="28"/>
          <w:szCs w:val="28"/>
        </w:rPr>
        <w:t xml:space="preserve"> на «</w:t>
      </w:r>
      <w:proofErr w:type="spellStart"/>
      <w:r w:rsidRPr="00A913EC">
        <w:rPr>
          <w:bCs/>
          <w:color w:val="222222"/>
          <w:sz w:val="28"/>
          <w:szCs w:val="28"/>
        </w:rPr>
        <w:t>Системи</w:t>
      </w:r>
      <w:proofErr w:type="spellEnd"/>
      <w:r w:rsidRPr="00A913EC">
        <w:rPr>
          <w:bCs/>
          <w:color w:val="222222"/>
          <w:sz w:val="28"/>
          <w:szCs w:val="28"/>
        </w:rPr>
        <w:t xml:space="preserve"> </w:t>
      </w:r>
      <w:proofErr w:type="spellStart"/>
      <w:r w:rsidRPr="00A913EC">
        <w:rPr>
          <w:bCs/>
          <w:color w:val="222222"/>
          <w:sz w:val="28"/>
          <w:szCs w:val="28"/>
        </w:rPr>
        <w:t>екологічного</w:t>
      </w:r>
      <w:proofErr w:type="spellEnd"/>
      <w:r w:rsidRPr="00A913EC">
        <w:rPr>
          <w:bCs/>
          <w:color w:val="222222"/>
          <w:sz w:val="28"/>
          <w:szCs w:val="28"/>
        </w:rPr>
        <w:t xml:space="preserve"> </w:t>
      </w:r>
      <w:proofErr w:type="spellStart"/>
      <w:r w:rsidRPr="00A913EC">
        <w:rPr>
          <w:bCs/>
          <w:color w:val="222222"/>
          <w:sz w:val="28"/>
          <w:szCs w:val="28"/>
        </w:rPr>
        <w:t>управління</w:t>
      </w:r>
      <w:proofErr w:type="spellEnd"/>
      <w:r w:rsidRPr="00A913EC">
        <w:rPr>
          <w:bCs/>
          <w:color w:val="222222"/>
          <w:sz w:val="28"/>
          <w:szCs w:val="28"/>
        </w:rPr>
        <w:t xml:space="preserve">. </w:t>
      </w:r>
      <w:proofErr w:type="spellStart"/>
      <w:r w:rsidRPr="00A913EC">
        <w:rPr>
          <w:bCs/>
          <w:color w:val="222222"/>
          <w:sz w:val="28"/>
          <w:szCs w:val="28"/>
        </w:rPr>
        <w:t>Вимоги</w:t>
      </w:r>
      <w:proofErr w:type="spellEnd"/>
      <w:r w:rsidRPr="00A913EC">
        <w:rPr>
          <w:bCs/>
          <w:color w:val="222222"/>
          <w:sz w:val="28"/>
          <w:szCs w:val="28"/>
        </w:rPr>
        <w:t xml:space="preserve"> та </w:t>
      </w:r>
      <w:proofErr w:type="spellStart"/>
      <w:r w:rsidRPr="00A913EC">
        <w:rPr>
          <w:bCs/>
          <w:color w:val="222222"/>
          <w:sz w:val="28"/>
          <w:szCs w:val="28"/>
        </w:rPr>
        <w:t>настанови</w:t>
      </w:r>
      <w:proofErr w:type="spellEnd"/>
      <w:r w:rsidRPr="00A913EC">
        <w:rPr>
          <w:bCs/>
          <w:color w:val="222222"/>
          <w:sz w:val="28"/>
          <w:szCs w:val="28"/>
        </w:rPr>
        <w:t xml:space="preserve"> </w:t>
      </w:r>
      <w:proofErr w:type="spellStart"/>
      <w:r w:rsidRPr="00A913EC">
        <w:rPr>
          <w:bCs/>
          <w:color w:val="222222"/>
          <w:sz w:val="28"/>
          <w:szCs w:val="28"/>
        </w:rPr>
        <w:t>щодо</w:t>
      </w:r>
      <w:proofErr w:type="spellEnd"/>
      <w:r w:rsidRPr="00A913EC">
        <w:rPr>
          <w:bCs/>
          <w:color w:val="222222"/>
          <w:sz w:val="28"/>
          <w:szCs w:val="28"/>
        </w:rPr>
        <w:t xml:space="preserve"> </w:t>
      </w:r>
      <w:proofErr w:type="spellStart"/>
      <w:r w:rsidRPr="00A913EC">
        <w:rPr>
          <w:bCs/>
          <w:color w:val="222222"/>
          <w:sz w:val="28"/>
          <w:szCs w:val="28"/>
        </w:rPr>
        <w:t>застосування</w:t>
      </w:r>
      <w:proofErr w:type="spellEnd"/>
      <w:r w:rsidRPr="00A913EC">
        <w:rPr>
          <w:bCs/>
          <w:color w:val="222222"/>
          <w:sz w:val="28"/>
          <w:szCs w:val="28"/>
        </w:rPr>
        <w:t xml:space="preserve">» ДСТУ ISO 14001:2015 (ISO 14001:2015, IDT) виданого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учасника</w:t>
      </w:r>
      <w:proofErr w:type="spellEnd"/>
      <w:r w:rsidRPr="00A913EC">
        <w:rPr>
          <w:bCs/>
          <w:color w:val="222222"/>
          <w:sz w:val="28"/>
          <w:szCs w:val="28"/>
        </w:rPr>
        <w:t xml:space="preserve"> </w:t>
      </w:r>
      <w:proofErr w:type="spellStart"/>
      <w:r w:rsidRPr="00A913EC">
        <w:rPr>
          <w:bCs/>
          <w:color w:val="222222"/>
          <w:sz w:val="28"/>
          <w:szCs w:val="28"/>
        </w:rPr>
        <w:t>або</w:t>
      </w:r>
      <w:proofErr w:type="spellEnd"/>
      <w:r w:rsidRPr="00A913EC">
        <w:rPr>
          <w:bCs/>
          <w:color w:val="222222"/>
          <w:sz w:val="28"/>
          <w:szCs w:val="28"/>
        </w:rPr>
        <w:t xml:space="preserve">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виробника</w:t>
      </w:r>
      <w:proofErr w:type="spellEnd"/>
      <w:r w:rsidRPr="00A913EC">
        <w:rPr>
          <w:bCs/>
          <w:color w:val="222222"/>
          <w:sz w:val="28"/>
          <w:szCs w:val="28"/>
        </w:rPr>
        <w:t xml:space="preserve"> </w:t>
      </w:r>
      <w:proofErr w:type="spellStart"/>
      <w:r w:rsidRPr="00A913EC">
        <w:rPr>
          <w:bCs/>
          <w:color w:val="222222"/>
          <w:sz w:val="28"/>
          <w:szCs w:val="28"/>
        </w:rPr>
        <w:t>меблів</w:t>
      </w:r>
      <w:proofErr w:type="spellEnd"/>
      <w:r w:rsidRPr="00A913EC">
        <w:rPr>
          <w:bCs/>
          <w:color w:val="222222"/>
          <w:sz w:val="28"/>
          <w:szCs w:val="28"/>
        </w:rPr>
        <w:t>.</w:t>
      </w:r>
    </w:p>
    <w:p w:rsidR="00A913EC" w:rsidRPr="00A913EC" w:rsidRDefault="00A913EC" w:rsidP="00A913EC">
      <w:pPr>
        <w:pStyle w:val="a7"/>
        <w:jc w:val="both"/>
        <w:rPr>
          <w:color w:val="222222"/>
          <w:sz w:val="28"/>
          <w:szCs w:val="28"/>
        </w:rPr>
      </w:pPr>
      <w:r w:rsidRPr="00A913EC">
        <w:rPr>
          <w:bCs/>
          <w:color w:val="222222"/>
          <w:sz w:val="28"/>
          <w:szCs w:val="28"/>
        </w:rPr>
        <w:t>-</w:t>
      </w:r>
      <w:r>
        <w:rPr>
          <w:bCs/>
          <w:color w:val="222222"/>
          <w:sz w:val="28"/>
          <w:szCs w:val="28"/>
        </w:rPr>
        <w:tab/>
      </w:r>
      <w:proofErr w:type="spellStart"/>
      <w:r w:rsidRPr="00A913EC">
        <w:rPr>
          <w:bCs/>
          <w:color w:val="222222"/>
          <w:sz w:val="28"/>
          <w:szCs w:val="28"/>
        </w:rPr>
        <w:t>Копію</w:t>
      </w:r>
      <w:proofErr w:type="spellEnd"/>
      <w:r w:rsidRPr="00A913EC">
        <w:rPr>
          <w:bCs/>
          <w:color w:val="222222"/>
          <w:sz w:val="28"/>
          <w:szCs w:val="28"/>
        </w:rPr>
        <w:t xml:space="preserve"> </w:t>
      </w:r>
      <w:proofErr w:type="spellStart"/>
      <w:r w:rsidRPr="00A913EC">
        <w:rPr>
          <w:bCs/>
          <w:color w:val="222222"/>
          <w:sz w:val="28"/>
          <w:szCs w:val="28"/>
        </w:rPr>
        <w:t>дійсного</w:t>
      </w:r>
      <w:proofErr w:type="spellEnd"/>
      <w:r w:rsidRPr="00A913EC">
        <w:rPr>
          <w:bCs/>
          <w:color w:val="222222"/>
          <w:sz w:val="28"/>
          <w:szCs w:val="28"/>
        </w:rPr>
        <w:t xml:space="preserve"> </w:t>
      </w:r>
      <w:proofErr w:type="spellStart"/>
      <w:r w:rsidRPr="00A913EC">
        <w:rPr>
          <w:bCs/>
          <w:color w:val="222222"/>
          <w:sz w:val="28"/>
          <w:szCs w:val="28"/>
        </w:rPr>
        <w:t>сертифіката</w:t>
      </w:r>
      <w:proofErr w:type="spellEnd"/>
      <w:r w:rsidRPr="00A913EC">
        <w:rPr>
          <w:bCs/>
          <w:color w:val="222222"/>
          <w:sz w:val="28"/>
          <w:szCs w:val="28"/>
        </w:rPr>
        <w:t xml:space="preserve"> на «</w:t>
      </w:r>
      <w:proofErr w:type="spellStart"/>
      <w:r w:rsidRPr="00A913EC">
        <w:rPr>
          <w:bCs/>
          <w:color w:val="222222"/>
          <w:sz w:val="28"/>
          <w:szCs w:val="28"/>
        </w:rPr>
        <w:t>Системи</w:t>
      </w:r>
      <w:proofErr w:type="spellEnd"/>
      <w:r w:rsidRPr="00A913EC">
        <w:rPr>
          <w:bCs/>
          <w:color w:val="222222"/>
          <w:sz w:val="28"/>
          <w:szCs w:val="28"/>
        </w:rPr>
        <w:t xml:space="preserve"> </w:t>
      </w:r>
      <w:proofErr w:type="spellStart"/>
      <w:r w:rsidRPr="00A913EC">
        <w:rPr>
          <w:bCs/>
          <w:color w:val="222222"/>
          <w:sz w:val="28"/>
          <w:szCs w:val="28"/>
        </w:rPr>
        <w:t>управління</w:t>
      </w:r>
      <w:proofErr w:type="spellEnd"/>
      <w:r w:rsidRPr="00A913EC">
        <w:rPr>
          <w:bCs/>
          <w:color w:val="222222"/>
          <w:sz w:val="28"/>
          <w:szCs w:val="28"/>
        </w:rPr>
        <w:t xml:space="preserve"> </w:t>
      </w:r>
      <w:proofErr w:type="spellStart"/>
      <w:r w:rsidRPr="00A913EC">
        <w:rPr>
          <w:bCs/>
          <w:color w:val="222222"/>
          <w:sz w:val="28"/>
          <w:szCs w:val="28"/>
        </w:rPr>
        <w:t>безпекою</w:t>
      </w:r>
      <w:proofErr w:type="spellEnd"/>
      <w:r w:rsidRPr="00A913EC">
        <w:rPr>
          <w:bCs/>
          <w:color w:val="222222"/>
          <w:sz w:val="28"/>
          <w:szCs w:val="28"/>
        </w:rPr>
        <w:t xml:space="preserve"> </w:t>
      </w:r>
      <w:proofErr w:type="spellStart"/>
      <w:r w:rsidRPr="00A913EC">
        <w:rPr>
          <w:bCs/>
          <w:color w:val="222222"/>
          <w:sz w:val="28"/>
          <w:szCs w:val="28"/>
        </w:rPr>
        <w:t>ланцюга</w:t>
      </w:r>
      <w:proofErr w:type="spellEnd"/>
      <w:r w:rsidRPr="00A913EC">
        <w:rPr>
          <w:bCs/>
          <w:color w:val="222222"/>
          <w:sz w:val="28"/>
          <w:szCs w:val="28"/>
        </w:rPr>
        <w:t xml:space="preserve"> </w:t>
      </w:r>
      <w:proofErr w:type="spellStart"/>
      <w:r w:rsidRPr="00A913EC">
        <w:rPr>
          <w:bCs/>
          <w:color w:val="222222"/>
          <w:sz w:val="28"/>
          <w:szCs w:val="28"/>
        </w:rPr>
        <w:t>постачання</w:t>
      </w:r>
      <w:proofErr w:type="spellEnd"/>
      <w:r w:rsidRPr="00A913EC">
        <w:rPr>
          <w:bCs/>
          <w:color w:val="222222"/>
          <w:sz w:val="28"/>
          <w:szCs w:val="28"/>
        </w:rPr>
        <w:t xml:space="preserve">. </w:t>
      </w:r>
      <w:proofErr w:type="spellStart"/>
      <w:r w:rsidRPr="00A913EC">
        <w:rPr>
          <w:bCs/>
          <w:color w:val="222222"/>
          <w:sz w:val="28"/>
          <w:szCs w:val="28"/>
        </w:rPr>
        <w:t>Вимоги</w:t>
      </w:r>
      <w:proofErr w:type="spellEnd"/>
      <w:r w:rsidRPr="00A913EC">
        <w:rPr>
          <w:bCs/>
          <w:color w:val="222222"/>
          <w:sz w:val="28"/>
          <w:szCs w:val="28"/>
        </w:rPr>
        <w:t xml:space="preserve">» ДСТУ ISO 28000:2008 (ISO 28000:2007, IDT) виданого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учасника</w:t>
      </w:r>
      <w:proofErr w:type="spellEnd"/>
      <w:r w:rsidRPr="00A913EC">
        <w:rPr>
          <w:bCs/>
          <w:color w:val="222222"/>
          <w:sz w:val="28"/>
          <w:szCs w:val="28"/>
        </w:rPr>
        <w:t xml:space="preserve"> </w:t>
      </w:r>
      <w:proofErr w:type="spellStart"/>
      <w:r w:rsidRPr="00A913EC">
        <w:rPr>
          <w:bCs/>
          <w:color w:val="222222"/>
          <w:sz w:val="28"/>
          <w:szCs w:val="28"/>
        </w:rPr>
        <w:t>або</w:t>
      </w:r>
      <w:proofErr w:type="spellEnd"/>
      <w:r w:rsidRPr="00A913EC">
        <w:rPr>
          <w:bCs/>
          <w:color w:val="222222"/>
          <w:sz w:val="28"/>
          <w:szCs w:val="28"/>
        </w:rPr>
        <w:t xml:space="preserve">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виробника</w:t>
      </w:r>
      <w:proofErr w:type="spellEnd"/>
      <w:r w:rsidRPr="00A913EC">
        <w:rPr>
          <w:bCs/>
          <w:color w:val="222222"/>
          <w:sz w:val="28"/>
          <w:szCs w:val="28"/>
        </w:rPr>
        <w:t xml:space="preserve"> </w:t>
      </w:r>
      <w:proofErr w:type="spellStart"/>
      <w:r w:rsidRPr="00A913EC">
        <w:rPr>
          <w:bCs/>
          <w:color w:val="222222"/>
          <w:sz w:val="28"/>
          <w:szCs w:val="28"/>
        </w:rPr>
        <w:t>меблів</w:t>
      </w:r>
      <w:proofErr w:type="spellEnd"/>
      <w:r w:rsidRPr="00A913EC">
        <w:rPr>
          <w:bCs/>
          <w:color w:val="222222"/>
          <w:sz w:val="28"/>
          <w:szCs w:val="28"/>
        </w:rPr>
        <w:t>.</w:t>
      </w:r>
    </w:p>
    <w:p w:rsidR="00A913EC" w:rsidRPr="00A913EC" w:rsidRDefault="00A913EC" w:rsidP="00A913EC">
      <w:pPr>
        <w:pStyle w:val="a7"/>
        <w:jc w:val="both"/>
        <w:rPr>
          <w:color w:val="222222"/>
          <w:sz w:val="28"/>
          <w:szCs w:val="28"/>
        </w:rPr>
      </w:pPr>
      <w:r w:rsidRPr="00A913EC">
        <w:rPr>
          <w:color w:val="222222"/>
          <w:sz w:val="28"/>
          <w:szCs w:val="28"/>
        </w:rPr>
        <w:t>-</w:t>
      </w:r>
      <w:r>
        <w:rPr>
          <w:color w:val="222222"/>
          <w:sz w:val="28"/>
          <w:szCs w:val="28"/>
        </w:rPr>
        <w:tab/>
      </w:r>
      <w:proofErr w:type="spellStart"/>
      <w:r w:rsidRPr="00A913EC">
        <w:rPr>
          <w:bCs/>
          <w:color w:val="222222"/>
          <w:sz w:val="28"/>
          <w:szCs w:val="28"/>
        </w:rPr>
        <w:t>Копію</w:t>
      </w:r>
      <w:proofErr w:type="spellEnd"/>
      <w:r w:rsidRPr="00A913EC">
        <w:rPr>
          <w:bCs/>
          <w:color w:val="222222"/>
          <w:sz w:val="28"/>
          <w:szCs w:val="28"/>
        </w:rPr>
        <w:t xml:space="preserve"> </w:t>
      </w:r>
      <w:proofErr w:type="spellStart"/>
      <w:r w:rsidRPr="00A913EC">
        <w:rPr>
          <w:bCs/>
          <w:color w:val="222222"/>
          <w:sz w:val="28"/>
          <w:szCs w:val="28"/>
        </w:rPr>
        <w:t>дійсного</w:t>
      </w:r>
      <w:proofErr w:type="spellEnd"/>
      <w:r w:rsidRPr="00A913EC">
        <w:rPr>
          <w:bCs/>
          <w:color w:val="222222"/>
          <w:sz w:val="28"/>
          <w:szCs w:val="28"/>
        </w:rPr>
        <w:t xml:space="preserve"> </w:t>
      </w:r>
      <w:proofErr w:type="spellStart"/>
      <w:r w:rsidRPr="00A913EC">
        <w:rPr>
          <w:bCs/>
          <w:color w:val="222222"/>
          <w:sz w:val="28"/>
          <w:szCs w:val="28"/>
        </w:rPr>
        <w:t>сертифіката</w:t>
      </w:r>
      <w:proofErr w:type="spellEnd"/>
      <w:r w:rsidRPr="00A913EC">
        <w:rPr>
          <w:bCs/>
          <w:color w:val="222222"/>
          <w:sz w:val="28"/>
          <w:szCs w:val="28"/>
        </w:rPr>
        <w:t xml:space="preserve"> на «Систему </w:t>
      </w:r>
      <w:proofErr w:type="spellStart"/>
      <w:r w:rsidRPr="00A913EC">
        <w:rPr>
          <w:bCs/>
          <w:color w:val="222222"/>
          <w:sz w:val="28"/>
          <w:szCs w:val="28"/>
        </w:rPr>
        <w:t>управління</w:t>
      </w:r>
      <w:proofErr w:type="spellEnd"/>
      <w:r w:rsidRPr="00A913EC">
        <w:rPr>
          <w:bCs/>
          <w:color w:val="222222"/>
          <w:sz w:val="28"/>
          <w:szCs w:val="28"/>
        </w:rPr>
        <w:t xml:space="preserve"> </w:t>
      </w:r>
      <w:proofErr w:type="spellStart"/>
      <w:r w:rsidRPr="00A913EC">
        <w:rPr>
          <w:bCs/>
          <w:color w:val="222222"/>
          <w:sz w:val="28"/>
          <w:szCs w:val="28"/>
        </w:rPr>
        <w:t>охороною</w:t>
      </w:r>
      <w:proofErr w:type="spellEnd"/>
      <w:r w:rsidRPr="00A913EC">
        <w:rPr>
          <w:bCs/>
          <w:color w:val="222222"/>
          <w:sz w:val="28"/>
          <w:szCs w:val="28"/>
        </w:rPr>
        <w:t xml:space="preserve"> </w:t>
      </w:r>
      <w:proofErr w:type="spellStart"/>
      <w:r w:rsidRPr="00A913EC">
        <w:rPr>
          <w:bCs/>
          <w:color w:val="222222"/>
          <w:sz w:val="28"/>
          <w:szCs w:val="28"/>
        </w:rPr>
        <w:t>здоров’я</w:t>
      </w:r>
      <w:proofErr w:type="spellEnd"/>
      <w:r w:rsidRPr="00A913EC">
        <w:rPr>
          <w:bCs/>
          <w:color w:val="222222"/>
          <w:sz w:val="28"/>
          <w:szCs w:val="28"/>
        </w:rPr>
        <w:t xml:space="preserve"> та </w:t>
      </w:r>
      <w:proofErr w:type="spellStart"/>
      <w:r w:rsidRPr="00A913EC">
        <w:rPr>
          <w:bCs/>
          <w:color w:val="222222"/>
          <w:sz w:val="28"/>
          <w:szCs w:val="28"/>
        </w:rPr>
        <w:t>безпекою</w:t>
      </w:r>
      <w:proofErr w:type="spellEnd"/>
      <w:r w:rsidRPr="00A913EC">
        <w:rPr>
          <w:bCs/>
          <w:color w:val="222222"/>
          <w:sz w:val="28"/>
          <w:szCs w:val="28"/>
        </w:rPr>
        <w:t xml:space="preserve"> </w:t>
      </w:r>
      <w:proofErr w:type="spellStart"/>
      <w:r w:rsidRPr="00A913EC">
        <w:rPr>
          <w:bCs/>
          <w:color w:val="222222"/>
          <w:sz w:val="28"/>
          <w:szCs w:val="28"/>
        </w:rPr>
        <w:t>праці</w:t>
      </w:r>
      <w:proofErr w:type="spellEnd"/>
      <w:r w:rsidRPr="00A913EC">
        <w:rPr>
          <w:bCs/>
          <w:color w:val="222222"/>
          <w:sz w:val="28"/>
          <w:szCs w:val="28"/>
        </w:rPr>
        <w:t xml:space="preserve">. </w:t>
      </w:r>
      <w:proofErr w:type="spellStart"/>
      <w:r w:rsidRPr="00A913EC">
        <w:rPr>
          <w:bCs/>
          <w:color w:val="222222"/>
          <w:sz w:val="28"/>
          <w:szCs w:val="28"/>
        </w:rPr>
        <w:t>Вимоги</w:t>
      </w:r>
      <w:proofErr w:type="spellEnd"/>
      <w:r w:rsidRPr="00A913EC">
        <w:rPr>
          <w:bCs/>
          <w:color w:val="222222"/>
          <w:sz w:val="28"/>
          <w:szCs w:val="28"/>
        </w:rPr>
        <w:t xml:space="preserve"> та </w:t>
      </w:r>
      <w:proofErr w:type="spellStart"/>
      <w:r w:rsidRPr="00A913EC">
        <w:rPr>
          <w:bCs/>
          <w:color w:val="222222"/>
          <w:sz w:val="28"/>
          <w:szCs w:val="28"/>
        </w:rPr>
        <w:t>настанови</w:t>
      </w:r>
      <w:proofErr w:type="spellEnd"/>
      <w:r w:rsidRPr="00A913EC">
        <w:rPr>
          <w:bCs/>
          <w:color w:val="222222"/>
          <w:sz w:val="28"/>
          <w:szCs w:val="28"/>
        </w:rPr>
        <w:t xml:space="preserve"> </w:t>
      </w:r>
      <w:proofErr w:type="spellStart"/>
      <w:r w:rsidRPr="00A913EC">
        <w:rPr>
          <w:bCs/>
          <w:color w:val="222222"/>
          <w:sz w:val="28"/>
          <w:szCs w:val="28"/>
        </w:rPr>
        <w:t>щодо</w:t>
      </w:r>
      <w:proofErr w:type="spellEnd"/>
      <w:r w:rsidRPr="00A913EC">
        <w:rPr>
          <w:bCs/>
          <w:color w:val="222222"/>
          <w:sz w:val="28"/>
          <w:szCs w:val="28"/>
        </w:rPr>
        <w:t xml:space="preserve"> </w:t>
      </w:r>
      <w:proofErr w:type="spellStart"/>
      <w:r w:rsidRPr="00A913EC">
        <w:rPr>
          <w:bCs/>
          <w:color w:val="222222"/>
          <w:sz w:val="28"/>
          <w:szCs w:val="28"/>
        </w:rPr>
        <w:t>застосування</w:t>
      </w:r>
      <w:proofErr w:type="spellEnd"/>
      <w:r w:rsidRPr="00A913EC">
        <w:rPr>
          <w:bCs/>
          <w:color w:val="222222"/>
          <w:sz w:val="28"/>
          <w:szCs w:val="28"/>
        </w:rPr>
        <w:t xml:space="preserve">» ДСТУ ISO 45001:2019 (ISO 45001:2018, IDT) виданого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учасника</w:t>
      </w:r>
      <w:proofErr w:type="spellEnd"/>
      <w:r w:rsidRPr="00A913EC">
        <w:rPr>
          <w:bCs/>
          <w:color w:val="222222"/>
          <w:sz w:val="28"/>
          <w:szCs w:val="28"/>
        </w:rPr>
        <w:t xml:space="preserve"> </w:t>
      </w:r>
      <w:proofErr w:type="spellStart"/>
      <w:r w:rsidRPr="00A913EC">
        <w:rPr>
          <w:bCs/>
          <w:color w:val="222222"/>
          <w:sz w:val="28"/>
          <w:szCs w:val="28"/>
        </w:rPr>
        <w:t>або</w:t>
      </w:r>
      <w:proofErr w:type="spellEnd"/>
      <w:r w:rsidRPr="00A913EC">
        <w:rPr>
          <w:bCs/>
          <w:color w:val="222222"/>
          <w:sz w:val="28"/>
          <w:szCs w:val="28"/>
        </w:rPr>
        <w:t xml:space="preserve">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виробника</w:t>
      </w:r>
      <w:proofErr w:type="spellEnd"/>
      <w:r w:rsidRPr="00A913EC">
        <w:rPr>
          <w:bCs/>
          <w:color w:val="222222"/>
          <w:sz w:val="28"/>
          <w:szCs w:val="28"/>
        </w:rPr>
        <w:t xml:space="preserve"> </w:t>
      </w:r>
      <w:proofErr w:type="spellStart"/>
      <w:r w:rsidRPr="00A913EC">
        <w:rPr>
          <w:bCs/>
          <w:color w:val="222222"/>
          <w:sz w:val="28"/>
          <w:szCs w:val="28"/>
        </w:rPr>
        <w:t>меблів</w:t>
      </w:r>
      <w:proofErr w:type="spellEnd"/>
      <w:r w:rsidRPr="00A913EC">
        <w:rPr>
          <w:bCs/>
          <w:color w:val="222222"/>
          <w:sz w:val="28"/>
          <w:szCs w:val="28"/>
        </w:rPr>
        <w:t>.</w:t>
      </w:r>
    </w:p>
    <w:p w:rsidR="00A913EC" w:rsidRPr="00A913EC" w:rsidRDefault="00A913EC" w:rsidP="00A913EC">
      <w:pPr>
        <w:pStyle w:val="a7"/>
        <w:jc w:val="both"/>
        <w:rPr>
          <w:color w:val="222222"/>
          <w:sz w:val="28"/>
          <w:szCs w:val="28"/>
        </w:rPr>
      </w:pPr>
      <w:r w:rsidRPr="00A913EC">
        <w:rPr>
          <w:bCs/>
          <w:color w:val="222222"/>
          <w:sz w:val="28"/>
          <w:szCs w:val="28"/>
        </w:rPr>
        <w:t>-</w:t>
      </w:r>
      <w:r>
        <w:rPr>
          <w:bCs/>
          <w:color w:val="222222"/>
          <w:sz w:val="28"/>
          <w:szCs w:val="28"/>
        </w:rPr>
        <w:tab/>
      </w:r>
      <w:r w:rsidRPr="00A913EC">
        <w:rPr>
          <w:bCs/>
          <w:color w:val="222222"/>
          <w:sz w:val="28"/>
          <w:szCs w:val="28"/>
        </w:rPr>
        <w:t>Сертифікат/и відповідності, чинні на момент подання тендерної пропозиції, на плити ламіновані деревинно стружкові (ЛДСП), виданий/і уповноваженим органом сертифікації або органом з оцінки відповідності.</w:t>
      </w:r>
    </w:p>
    <w:p w:rsidR="00A913EC" w:rsidRPr="00A913EC" w:rsidRDefault="00A913EC" w:rsidP="00A913EC">
      <w:pPr>
        <w:pStyle w:val="a7"/>
        <w:jc w:val="both"/>
        <w:rPr>
          <w:color w:val="222222"/>
          <w:sz w:val="28"/>
          <w:szCs w:val="28"/>
        </w:rPr>
      </w:pPr>
      <w:r w:rsidRPr="00A913EC">
        <w:rPr>
          <w:bCs/>
          <w:color w:val="222222"/>
          <w:sz w:val="28"/>
          <w:szCs w:val="28"/>
        </w:rPr>
        <w:t>-   </w:t>
      </w:r>
      <w:r>
        <w:rPr>
          <w:bCs/>
          <w:color w:val="222222"/>
          <w:sz w:val="28"/>
          <w:szCs w:val="28"/>
        </w:rPr>
        <w:tab/>
      </w:r>
      <w:r w:rsidRPr="00A913EC">
        <w:rPr>
          <w:bCs/>
          <w:color w:val="222222"/>
          <w:sz w:val="28"/>
          <w:szCs w:val="28"/>
        </w:rPr>
        <w:t>Протокол/и випробувань на крайку ПВХ, ЛДСП, на відповідність вимогам НРБУ-97/Д-</w:t>
      </w:r>
      <w:r>
        <w:rPr>
          <w:bCs/>
          <w:color w:val="222222"/>
          <w:sz w:val="28"/>
          <w:szCs w:val="28"/>
          <w:lang w:val="uk-UA"/>
        </w:rPr>
        <w:t>200</w:t>
      </w:r>
      <w:r w:rsidRPr="00A913EC">
        <w:rPr>
          <w:bCs/>
          <w:color w:val="222222"/>
          <w:sz w:val="28"/>
          <w:szCs w:val="28"/>
        </w:rPr>
        <w:t xml:space="preserve">00  щодо показників питомої активності природних радіонуклідів та показників ефективної сумарної питомої активності природних радіонуклідів (Аеф), виданий на ім’я учасника або виробника товару. Протокол/и повинен/і бути </w:t>
      </w:r>
      <w:proofErr w:type="spellStart"/>
      <w:r w:rsidRPr="00A913EC">
        <w:rPr>
          <w:bCs/>
          <w:color w:val="222222"/>
          <w:sz w:val="28"/>
          <w:szCs w:val="28"/>
        </w:rPr>
        <w:t>виданий</w:t>
      </w:r>
      <w:proofErr w:type="spellEnd"/>
      <w:r w:rsidRPr="00A913EC">
        <w:rPr>
          <w:bCs/>
          <w:color w:val="222222"/>
          <w:sz w:val="28"/>
          <w:szCs w:val="28"/>
        </w:rPr>
        <w:t xml:space="preserve">/і </w:t>
      </w:r>
      <w:proofErr w:type="spellStart"/>
      <w:r w:rsidRPr="00A913EC">
        <w:rPr>
          <w:bCs/>
          <w:color w:val="222222"/>
          <w:sz w:val="28"/>
          <w:szCs w:val="28"/>
        </w:rPr>
        <w:t>випробувальною</w:t>
      </w:r>
      <w:proofErr w:type="spellEnd"/>
      <w:r w:rsidRPr="00A913EC">
        <w:rPr>
          <w:bCs/>
          <w:color w:val="222222"/>
          <w:sz w:val="28"/>
          <w:szCs w:val="28"/>
        </w:rPr>
        <w:t xml:space="preserve"> </w:t>
      </w:r>
      <w:proofErr w:type="spellStart"/>
      <w:r w:rsidRPr="00A913EC">
        <w:rPr>
          <w:bCs/>
          <w:color w:val="222222"/>
          <w:sz w:val="28"/>
          <w:szCs w:val="28"/>
        </w:rPr>
        <w:t>лабораторією</w:t>
      </w:r>
      <w:proofErr w:type="spellEnd"/>
      <w:r w:rsidRPr="00A913EC">
        <w:rPr>
          <w:bCs/>
          <w:color w:val="222222"/>
          <w:sz w:val="28"/>
          <w:szCs w:val="28"/>
        </w:rPr>
        <w:t xml:space="preserve">, </w:t>
      </w:r>
      <w:proofErr w:type="spellStart"/>
      <w:r w:rsidRPr="00A913EC">
        <w:rPr>
          <w:bCs/>
          <w:color w:val="222222"/>
          <w:sz w:val="28"/>
          <w:szCs w:val="28"/>
        </w:rPr>
        <w:t>акредитованою</w:t>
      </w:r>
      <w:proofErr w:type="spellEnd"/>
      <w:r w:rsidRPr="00A913EC">
        <w:rPr>
          <w:bCs/>
          <w:color w:val="222222"/>
          <w:sz w:val="28"/>
          <w:szCs w:val="28"/>
        </w:rPr>
        <w:t xml:space="preserve"> </w:t>
      </w:r>
      <w:proofErr w:type="spellStart"/>
      <w:r w:rsidRPr="00A913EC">
        <w:rPr>
          <w:bCs/>
          <w:color w:val="222222"/>
          <w:sz w:val="28"/>
          <w:szCs w:val="28"/>
        </w:rPr>
        <w:t>Національним</w:t>
      </w:r>
      <w:proofErr w:type="spellEnd"/>
      <w:r w:rsidRPr="00A913EC">
        <w:rPr>
          <w:bCs/>
          <w:color w:val="222222"/>
          <w:sz w:val="28"/>
          <w:szCs w:val="28"/>
        </w:rPr>
        <w:t xml:space="preserve"> </w:t>
      </w:r>
      <w:proofErr w:type="spellStart"/>
      <w:r w:rsidRPr="00A913EC">
        <w:rPr>
          <w:bCs/>
          <w:color w:val="222222"/>
          <w:sz w:val="28"/>
          <w:szCs w:val="28"/>
        </w:rPr>
        <w:t>агенством</w:t>
      </w:r>
      <w:proofErr w:type="spellEnd"/>
      <w:r w:rsidRPr="00A913EC">
        <w:rPr>
          <w:bCs/>
          <w:color w:val="222222"/>
          <w:sz w:val="28"/>
          <w:szCs w:val="28"/>
        </w:rPr>
        <w:t xml:space="preserve"> з </w:t>
      </w:r>
      <w:proofErr w:type="spellStart"/>
      <w:r w:rsidRPr="00A913EC">
        <w:rPr>
          <w:bCs/>
          <w:color w:val="222222"/>
          <w:sz w:val="28"/>
          <w:szCs w:val="28"/>
        </w:rPr>
        <w:t>акредитації</w:t>
      </w:r>
      <w:proofErr w:type="spellEnd"/>
      <w:r w:rsidRPr="00A913EC">
        <w:rPr>
          <w:bCs/>
          <w:color w:val="222222"/>
          <w:sz w:val="28"/>
          <w:szCs w:val="28"/>
        </w:rPr>
        <w:t xml:space="preserve"> </w:t>
      </w:r>
      <w:proofErr w:type="spellStart"/>
      <w:r w:rsidRPr="00A913EC">
        <w:rPr>
          <w:bCs/>
          <w:color w:val="222222"/>
          <w:sz w:val="28"/>
          <w:szCs w:val="28"/>
        </w:rPr>
        <w:t>України</w:t>
      </w:r>
      <w:proofErr w:type="spellEnd"/>
      <w:r w:rsidRPr="00A913EC">
        <w:rPr>
          <w:bCs/>
          <w:color w:val="222222"/>
          <w:sz w:val="28"/>
          <w:szCs w:val="28"/>
        </w:rPr>
        <w:t xml:space="preserve">. </w:t>
      </w:r>
      <w:proofErr w:type="spellStart"/>
      <w:r w:rsidRPr="00A913EC">
        <w:rPr>
          <w:bCs/>
          <w:color w:val="222222"/>
          <w:sz w:val="28"/>
          <w:szCs w:val="28"/>
        </w:rPr>
        <w:t>Надати</w:t>
      </w:r>
      <w:proofErr w:type="spellEnd"/>
      <w:r w:rsidRPr="00A913EC">
        <w:rPr>
          <w:bCs/>
          <w:color w:val="222222"/>
          <w:sz w:val="28"/>
          <w:szCs w:val="28"/>
        </w:rPr>
        <w:t xml:space="preserve"> у </w:t>
      </w:r>
      <w:proofErr w:type="spellStart"/>
      <w:r w:rsidRPr="00A913EC">
        <w:rPr>
          <w:bCs/>
          <w:color w:val="222222"/>
          <w:sz w:val="28"/>
          <w:szCs w:val="28"/>
        </w:rPr>
        <w:t>складі</w:t>
      </w:r>
      <w:proofErr w:type="spellEnd"/>
      <w:r w:rsidRPr="00A913EC">
        <w:rPr>
          <w:bCs/>
          <w:color w:val="222222"/>
          <w:sz w:val="28"/>
          <w:szCs w:val="28"/>
        </w:rPr>
        <w:t xml:space="preserve"> </w:t>
      </w:r>
      <w:proofErr w:type="spellStart"/>
      <w:r w:rsidRPr="00A913EC">
        <w:rPr>
          <w:bCs/>
          <w:color w:val="222222"/>
          <w:sz w:val="28"/>
          <w:szCs w:val="28"/>
        </w:rPr>
        <w:t>пропозиції</w:t>
      </w:r>
      <w:proofErr w:type="spellEnd"/>
      <w:r w:rsidRPr="00A913EC">
        <w:rPr>
          <w:bCs/>
          <w:color w:val="222222"/>
          <w:sz w:val="28"/>
          <w:szCs w:val="28"/>
        </w:rPr>
        <w:t xml:space="preserve"> </w:t>
      </w:r>
      <w:proofErr w:type="spellStart"/>
      <w:r w:rsidRPr="00A913EC">
        <w:rPr>
          <w:bCs/>
          <w:color w:val="222222"/>
          <w:sz w:val="28"/>
          <w:szCs w:val="28"/>
        </w:rPr>
        <w:t>чинний</w:t>
      </w:r>
      <w:proofErr w:type="spellEnd"/>
      <w:r w:rsidRPr="00A913EC">
        <w:rPr>
          <w:bCs/>
          <w:color w:val="222222"/>
          <w:sz w:val="28"/>
          <w:szCs w:val="28"/>
        </w:rPr>
        <w:t xml:space="preserve"> </w:t>
      </w:r>
      <w:proofErr w:type="spellStart"/>
      <w:r w:rsidRPr="00A913EC">
        <w:rPr>
          <w:bCs/>
          <w:color w:val="222222"/>
          <w:sz w:val="28"/>
          <w:szCs w:val="28"/>
        </w:rPr>
        <w:t>атестат</w:t>
      </w:r>
      <w:proofErr w:type="spellEnd"/>
      <w:r w:rsidRPr="00A913EC">
        <w:rPr>
          <w:bCs/>
          <w:color w:val="222222"/>
          <w:sz w:val="28"/>
          <w:szCs w:val="28"/>
        </w:rPr>
        <w:t xml:space="preserve"> про </w:t>
      </w:r>
      <w:proofErr w:type="spellStart"/>
      <w:r w:rsidRPr="00A913EC">
        <w:rPr>
          <w:bCs/>
          <w:color w:val="222222"/>
          <w:sz w:val="28"/>
          <w:szCs w:val="28"/>
        </w:rPr>
        <w:t>акредитацію</w:t>
      </w:r>
      <w:proofErr w:type="spellEnd"/>
      <w:r w:rsidRPr="00A913EC">
        <w:rPr>
          <w:bCs/>
          <w:color w:val="222222"/>
          <w:sz w:val="28"/>
          <w:szCs w:val="28"/>
        </w:rPr>
        <w:t xml:space="preserve"> та сферу </w:t>
      </w:r>
      <w:proofErr w:type="spellStart"/>
      <w:r w:rsidRPr="00A913EC">
        <w:rPr>
          <w:bCs/>
          <w:color w:val="222222"/>
          <w:sz w:val="28"/>
          <w:szCs w:val="28"/>
        </w:rPr>
        <w:t>акредитації</w:t>
      </w:r>
      <w:proofErr w:type="spellEnd"/>
      <w:r w:rsidRPr="00A913EC">
        <w:rPr>
          <w:bCs/>
          <w:color w:val="222222"/>
          <w:sz w:val="28"/>
          <w:szCs w:val="28"/>
        </w:rPr>
        <w:t>.</w:t>
      </w:r>
    </w:p>
    <w:p w:rsidR="00A913EC" w:rsidRPr="00A913EC" w:rsidRDefault="00A913EC" w:rsidP="00A913EC">
      <w:pPr>
        <w:pStyle w:val="a7"/>
        <w:jc w:val="both"/>
        <w:rPr>
          <w:color w:val="222222"/>
          <w:sz w:val="28"/>
          <w:szCs w:val="28"/>
        </w:rPr>
      </w:pPr>
      <w:r w:rsidRPr="00A913EC">
        <w:rPr>
          <w:bCs/>
          <w:color w:val="222222"/>
          <w:sz w:val="28"/>
          <w:szCs w:val="28"/>
        </w:rPr>
        <w:t>-   </w:t>
      </w:r>
      <w:r>
        <w:rPr>
          <w:bCs/>
          <w:color w:val="222222"/>
          <w:sz w:val="28"/>
          <w:szCs w:val="28"/>
        </w:rPr>
        <w:tab/>
      </w:r>
      <w:r w:rsidRPr="00A913EC">
        <w:rPr>
          <w:bCs/>
          <w:color w:val="222222"/>
          <w:sz w:val="28"/>
          <w:szCs w:val="28"/>
        </w:rPr>
        <w:t xml:space="preserve">Протокол/и </w:t>
      </w:r>
      <w:proofErr w:type="spellStart"/>
      <w:r w:rsidRPr="00A913EC">
        <w:rPr>
          <w:bCs/>
          <w:color w:val="222222"/>
          <w:sz w:val="28"/>
          <w:szCs w:val="28"/>
        </w:rPr>
        <w:t>випробувань</w:t>
      </w:r>
      <w:proofErr w:type="spellEnd"/>
      <w:r w:rsidRPr="00A913EC">
        <w:rPr>
          <w:bCs/>
          <w:color w:val="222222"/>
          <w:sz w:val="28"/>
          <w:szCs w:val="28"/>
        </w:rPr>
        <w:t xml:space="preserve"> ЛДСП на </w:t>
      </w:r>
      <w:proofErr w:type="spellStart"/>
      <w:r w:rsidRPr="00A913EC">
        <w:rPr>
          <w:bCs/>
          <w:color w:val="222222"/>
          <w:sz w:val="28"/>
          <w:szCs w:val="28"/>
        </w:rPr>
        <w:t>відповідність</w:t>
      </w:r>
      <w:proofErr w:type="spellEnd"/>
      <w:r w:rsidRPr="00A913EC">
        <w:rPr>
          <w:bCs/>
          <w:color w:val="222222"/>
          <w:sz w:val="28"/>
          <w:szCs w:val="28"/>
        </w:rPr>
        <w:t xml:space="preserve"> </w:t>
      </w:r>
      <w:proofErr w:type="spellStart"/>
      <w:r w:rsidRPr="00A913EC">
        <w:rPr>
          <w:bCs/>
          <w:color w:val="222222"/>
          <w:sz w:val="28"/>
          <w:szCs w:val="28"/>
        </w:rPr>
        <w:t>вимогам</w:t>
      </w:r>
      <w:proofErr w:type="spellEnd"/>
      <w:r w:rsidRPr="00A913EC">
        <w:rPr>
          <w:bCs/>
          <w:color w:val="222222"/>
          <w:sz w:val="28"/>
          <w:szCs w:val="28"/>
        </w:rPr>
        <w:t xml:space="preserve"> </w:t>
      </w:r>
      <w:proofErr w:type="spellStart"/>
      <w:r w:rsidRPr="00A913EC">
        <w:rPr>
          <w:bCs/>
          <w:color w:val="222222"/>
          <w:sz w:val="28"/>
          <w:szCs w:val="28"/>
        </w:rPr>
        <w:t>ДСанПіН</w:t>
      </w:r>
      <w:proofErr w:type="spellEnd"/>
      <w:r w:rsidRPr="00A913EC">
        <w:rPr>
          <w:bCs/>
          <w:color w:val="222222"/>
          <w:sz w:val="28"/>
          <w:szCs w:val="28"/>
        </w:rPr>
        <w:t xml:space="preserve"> 8.2.1-181-2012, </w:t>
      </w:r>
      <w:proofErr w:type="spellStart"/>
      <w:r w:rsidRPr="00A913EC">
        <w:rPr>
          <w:bCs/>
          <w:color w:val="222222"/>
          <w:sz w:val="28"/>
          <w:szCs w:val="28"/>
        </w:rPr>
        <w:t>виданий</w:t>
      </w:r>
      <w:proofErr w:type="spellEnd"/>
      <w:r w:rsidRPr="00A913EC">
        <w:rPr>
          <w:bCs/>
          <w:color w:val="222222"/>
          <w:sz w:val="28"/>
          <w:szCs w:val="28"/>
        </w:rPr>
        <w:t xml:space="preserve">/і на </w:t>
      </w:r>
      <w:proofErr w:type="spellStart"/>
      <w:r w:rsidRPr="00A913EC">
        <w:rPr>
          <w:bCs/>
          <w:color w:val="222222"/>
          <w:sz w:val="28"/>
          <w:szCs w:val="28"/>
        </w:rPr>
        <w:t>ім’я</w:t>
      </w:r>
      <w:proofErr w:type="spellEnd"/>
      <w:r w:rsidRPr="00A913EC">
        <w:rPr>
          <w:bCs/>
          <w:color w:val="222222"/>
          <w:sz w:val="28"/>
          <w:szCs w:val="28"/>
        </w:rPr>
        <w:t xml:space="preserve"> </w:t>
      </w:r>
      <w:proofErr w:type="spellStart"/>
      <w:r w:rsidRPr="00A913EC">
        <w:rPr>
          <w:bCs/>
          <w:color w:val="222222"/>
          <w:sz w:val="28"/>
          <w:szCs w:val="28"/>
        </w:rPr>
        <w:t>учасника</w:t>
      </w:r>
      <w:proofErr w:type="spellEnd"/>
      <w:r w:rsidRPr="00A913EC">
        <w:rPr>
          <w:bCs/>
          <w:color w:val="222222"/>
          <w:sz w:val="28"/>
          <w:szCs w:val="28"/>
        </w:rPr>
        <w:t xml:space="preserve"> </w:t>
      </w:r>
      <w:proofErr w:type="spellStart"/>
      <w:r w:rsidRPr="00A913EC">
        <w:rPr>
          <w:bCs/>
          <w:color w:val="222222"/>
          <w:sz w:val="28"/>
          <w:szCs w:val="28"/>
        </w:rPr>
        <w:t>або</w:t>
      </w:r>
      <w:proofErr w:type="spellEnd"/>
      <w:r w:rsidRPr="00A913EC">
        <w:rPr>
          <w:bCs/>
          <w:color w:val="222222"/>
          <w:sz w:val="28"/>
          <w:szCs w:val="28"/>
        </w:rPr>
        <w:t xml:space="preserve"> </w:t>
      </w:r>
      <w:proofErr w:type="spellStart"/>
      <w:r w:rsidRPr="00A913EC">
        <w:rPr>
          <w:bCs/>
          <w:color w:val="222222"/>
          <w:sz w:val="28"/>
          <w:szCs w:val="28"/>
        </w:rPr>
        <w:t>виробника</w:t>
      </w:r>
      <w:proofErr w:type="spellEnd"/>
      <w:r w:rsidRPr="00A913EC">
        <w:rPr>
          <w:bCs/>
          <w:color w:val="222222"/>
          <w:sz w:val="28"/>
          <w:szCs w:val="28"/>
        </w:rPr>
        <w:t xml:space="preserve"> товару. Протокол/и повинен/і бути </w:t>
      </w:r>
      <w:proofErr w:type="spellStart"/>
      <w:r w:rsidRPr="00A913EC">
        <w:rPr>
          <w:bCs/>
          <w:color w:val="222222"/>
          <w:sz w:val="28"/>
          <w:szCs w:val="28"/>
        </w:rPr>
        <w:t>виданий</w:t>
      </w:r>
      <w:proofErr w:type="spellEnd"/>
      <w:r w:rsidRPr="00A913EC">
        <w:rPr>
          <w:bCs/>
          <w:color w:val="222222"/>
          <w:sz w:val="28"/>
          <w:szCs w:val="28"/>
        </w:rPr>
        <w:t xml:space="preserve">/і </w:t>
      </w:r>
      <w:proofErr w:type="spellStart"/>
      <w:r w:rsidRPr="00A913EC">
        <w:rPr>
          <w:bCs/>
          <w:color w:val="222222"/>
          <w:sz w:val="28"/>
          <w:szCs w:val="28"/>
        </w:rPr>
        <w:t>випробувальною</w:t>
      </w:r>
      <w:proofErr w:type="spellEnd"/>
      <w:r w:rsidRPr="00A913EC">
        <w:rPr>
          <w:bCs/>
          <w:color w:val="222222"/>
          <w:sz w:val="28"/>
          <w:szCs w:val="28"/>
        </w:rPr>
        <w:t xml:space="preserve"> </w:t>
      </w:r>
      <w:proofErr w:type="spellStart"/>
      <w:r w:rsidRPr="00A913EC">
        <w:rPr>
          <w:bCs/>
          <w:color w:val="222222"/>
          <w:sz w:val="28"/>
          <w:szCs w:val="28"/>
        </w:rPr>
        <w:t>лабораторією</w:t>
      </w:r>
      <w:proofErr w:type="spellEnd"/>
      <w:r w:rsidRPr="00A913EC">
        <w:rPr>
          <w:bCs/>
          <w:color w:val="222222"/>
          <w:sz w:val="28"/>
          <w:szCs w:val="28"/>
        </w:rPr>
        <w:t xml:space="preserve">, </w:t>
      </w:r>
      <w:proofErr w:type="spellStart"/>
      <w:r w:rsidRPr="00A913EC">
        <w:rPr>
          <w:bCs/>
          <w:color w:val="222222"/>
          <w:sz w:val="28"/>
          <w:szCs w:val="28"/>
        </w:rPr>
        <w:t>акредитованою</w:t>
      </w:r>
      <w:proofErr w:type="spellEnd"/>
      <w:r w:rsidRPr="00A913EC">
        <w:rPr>
          <w:bCs/>
          <w:color w:val="222222"/>
          <w:sz w:val="28"/>
          <w:szCs w:val="28"/>
        </w:rPr>
        <w:t xml:space="preserve"> </w:t>
      </w:r>
      <w:proofErr w:type="spellStart"/>
      <w:r w:rsidRPr="00A913EC">
        <w:rPr>
          <w:bCs/>
          <w:color w:val="222222"/>
          <w:sz w:val="28"/>
          <w:szCs w:val="28"/>
        </w:rPr>
        <w:t>Національним</w:t>
      </w:r>
      <w:proofErr w:type="spellEnd"/>
      <w:r w:rsidRPr="00A913EC">
        <w:rPr>
          <w:bCs/>
          <w:color w:val="222222"/>
          <w:sz w:val="28"/>
          <w:szCs w:val="28"/>
        </w:rPr>
        <w:t xml:space="preserve"> </w:t>
      </w:r>
      <w:proofErr w:type="spellStart"/>
      <w:r w:rsidRPr="00A913EC">
        <w:rPr>
          <w:bCs/>
          <w:color w:val="222222"/>
          <w:sz w:val="28"/>
          <w:szCs w:val="28"/>
        </w:rPr>
        <w:t>агенством</w:t>
      </w:r>
      <w:proofErr w:type="spellEnd"/>
      <w:r w:rsidRPr="00A913EC">
        <w:rPr>
          <w:bCs/>
          <w:color w:val="222222"/>
          <w:sz w:val="28"/>
          <w:szCs w:val="28"/>
        </w:rPr>
        <w:t xml:space="preserve"> з </w:t>
      </w:r>
      <w:proofErr w:type="spellStart"/>
      <w:r w:rsidRPr="00A913EC">
        <w:rPr>
          <w:bCs/>
          <w:color w:val="222222"/>
          <w:sz w:val="28"/>
          <w:szCs w:val="28"/>
        </w:rPr>
        <w:t>акредитації</w:t>
      </w:r>
      <w:proofErr w:type="spellEnd"/>
      <w:r w:rsidRPr="00A913EC">
        <w:rPr>
          <w:bCs/>
          <w:color w:val="222222"/>
          <w:sz w:val="28"/>
          <w:szCs w:val="28"/>
        </w:rPr>
        <w:t xml:space="preserve"> </w:t>
      </w:r>
      <w:proofErr w:type="spellStart"/>
      <w:r w:rsidRPr="00A913EC">
        <w:rPr>
          <w:bCs/>
          <w:color w:val="222222"/>
          <w:sz w:val="28"/>
          <w:szCs w:val="28"/>
        </w:rPr>
        <w:t>України</w:t>
      </w:r>
      <w:proofErr w:type="spellEnd"/>
      <w:r w:rsidRPr="00A913EC">
        <w:rPr>
          <w:bCs/>
          <w:color w:val="222222"/>
          <w:sz w:val="28"/>
          <w:szCs w:val="28"/>
        </w:rPr>
        <w:t>.</w:t>
      </w:r>
    </w:p>
    <w:p w:rsidR="007E6DD1" w:rsidRPr="00A913EC" w:rsidRDefault="007E6DD1" w:rsidP="00A913EC">
      <w:pPr>
        <w:tabs>
          <w:tab w:val="left" w:pos="490"/>
        </w:tabs>
        <w:spacing w:after="0" w:line="240" w:lineRule="auto"/>
        <w:ind w:left="-142" w:right="565"/>
        <w:jc w:val="both"/>
        <w:rPr>
          <w:rFonts w:ascii="Times New Roman" w:eastAsia="Times New Roman" w:hAnsi="Times New Roman" w:cs="Times New Roman"/>
          <w:color w:val="auto"/>
          <w:sz w:val="28"/>
          <w:szCs w:val="28"/>
          <w:lang w:val="ru-UA" w:eastAsia="ru-RU"/>
        </w:rPr>
      </w:pPr>
    </w:p>
    <w:p w:rsidR="005A60A4" w:rsidRPr="00E00EE5" w:rsidRDefault="005A60A4" w:rsidP="009C647C">
      <w:pPr>
        <w:spacing w:after="120"/>
        <w:ind w:firstLine="708"/>
        <w:jc w:val="both"/>
        <w:rPr>
          <w:rFonts w:ascii="Times New Roman" w:hAnsi="Times New Roman"/>
          <w:sz w:val="28"/>
          <w:szCs w:val="28"/>
        </w:rPr>
      </w:pPr>
    </w:p>
    <w:p w:rsidR="009C647C" w:rsidRPr="00E00EE5" w:rsidRDefault="009C647C" w:rsidP="009C647C">
      <w:pPr>
        <w:spacing w:after="120"/>
        <w:ind w:firstLine="700"/>
        <w:jc w:val="both"/>
        <w:rPr>
          <w:rFonts w:ascii="Times New Roman" w:hAnsi="Times New Roman"/>
          <w:b/>
          <w:sz w:val="28"/>
          <w:szCs w:val="28"/>
        </w:rPr>
      </w:pPr>
      <w:r w:rsidRPr="00E00EE5">
        <w:rPr>
          <w:rFonts w:ascii="Times New Roman" w:hAnsi="Times New Roman"/>
          <w:b/>
          <w:sz w:val="28"/>
          <w:szCs w:val="28"/>
        </w:rPr>
        <w:t>Примітка:</w:t>
      </w:r>
    </w:p>
    <w:p w:rsidR="009C647C" w:rsidRPr="00E00EE5" w:rsidRDefault="00F679BC" w:rsidP="00F679BC">
      <w:pPr>
        <w:spacing w:after="120"/>
        <w:ind w:firstLine="700"/>
        <w:jc w:val="both"/>
        <w:rPr>
          <w:rFonts w:ascii="Times New Roman" w:hAnsi="Times New Roman"/>
          <w:sz w:val="28"/>
          <w:szCs w:val="28"/>
          <w:lang w:val="ru-RU"/>
        </w:rPr>
      </w:pPr>
      <w:r w:rsidRPr="00E00EE5">
        <w:rPr>
          <w:rFonts w:ascii="Times New Roman" w:hAnsi="Times New Roman"/>
          <w:sz w:val="28"/>
          <w:szCs w:val="28"/>
        </w:rPr>
        <w:t>1.</w:t>
      </w:r>
      <w:r w:rsidR="009C647C" w:rsidRPr="00E00EE5">
        <w:rPr>
          <w:rFonts w:ascii="Times New Roman" w:hAnsi="Times New Roman"/>
          <w:sz w:val="28"/>
          <w:szCs w:val="28"/>
        </w:rPr>
        <w:t>До усіх вищезазначених товарів, що містять посилання на конкретні торговельну марку чи фірму, джерело його походження або виробника, застосовується вираз «або еквівалент». Це використовується для зручності наведення характеристик і не є вимогою постачання даної конкретної торгівельної марки. Усі показники та функціональні можливості еквіваленту мають бути не гіршими, ніж у зазначеного товару.</w:t>
      </w:r>
      <w:r w:rsidR="00EF19BA" w:rsidRPr="00E00EE5">
        <w:rPr>
          <w:rFonts w:ascii="Times New Roman" w:hAnsi="Times New Roman"/>
          <w:sz w:val="28"/>
          <w:szCs w:val="28"/>
          <w:lang w:val="ru-RU"/>
        </w:rPr>
        <w:t xml:space="preserve"> </w:t>
      </w:r>
    </w:p>
    <w:p w:rsidR="00EF19BA" w:rsidRPr="00E00EE5" w:rsidRDefault="00F679BC" w:rsidP="00F679BC">
      <w:pPr>
        <w:spacing w:after="120"/>
        <w:ind w:firstLine="700"/>
        <w:jc w:val="both"/>
        <w:rPr>
          <w:rFonts w:ascii="Times New Roman" w:hAnsi="Times New Roman"/>
          <w:sz w:val="28"/>
          <w:szCs w:val="28"/>
          <w:lang w:val="ru-RU"/>
        </w:rPr>
      </w:pPr>
      <w:r w:rsidRPr="00E00EE5">
        <w:rPr>
          <w:rFonts w:ascii="Times New Roman" w:hAnsi="Times New Roman"/>
          <w:sz w:val="28"/>
          <w:szCs w:val="28"/>
          <w:lang w:val="ru-RU"/>
        </w:rPr>
        <w:t xml:space="preserve">2.Розміри </w:t>
      </w:r>
      <w:proofErr w:type="spellStart"/>
      <w:r w:rsidRPr="00E00EE5">
        <w:rPr>
          <w:rFonts w:ascii="Times New Roman" w:hAnsi="Times New Roman"/>
          <w:sz w:val="28"/>
          <w:szCs w:val="28"/>
          <w:lang w:val="ru-RU"/>
        </w:rPr>
        <w:t>виробів</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які</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пропонуватиме</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Учасник</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можуть</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мати</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відхилення</w:t>
      </w:r>
      <w:proofErr w:type="spellEnd"/>
      <w:r w:rsidRPr="00E00EE5">
        <w:rPr>
          <w:rFonts w:ascii="Times New Roman" w:hAnsi="Times New Roman"/>
          <w:sz w:val="28"/>
          <w:szCs w:val="28"/>
          <w:lang w:val="ru-RU"/>
        </w:rPr>
        <w:t xml:space="preserve"> не </w:t>
      </w:r>
      <w:proofErr w:type="spellStart"/>
      <w:r w:rsidRPr="00E00EE5">
        <w:rPr>
          <w:rFonts w:ascii="Times New Roman" w:hAnsi="Times New Roman"/>
          <w:sz w:val="28"/>
          <w:szCs w:val="28"/>
          <w:lang w:val="ru-RU"/>
        </w:rPr>
        <w:t>більше</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ніж</w:t>
      </w:r>
      <w:proofErr w:type="spellEnd"/>
      <w:r w:rsidRPr="00E00EE5">
        <w:rPr>
          <w:rFonts w:ascii="Times New Roman" w:hAnsi="Times New Roman"/>
          <w:sz w:val="28"/>
          <w:szCs w:val="28"/>
          <w:lang w:val="ru-RU"/>
        </w:rPr>
        <w:t xml:space="preserve"> на 2% </w:t>
      </w:r>
      <w:proofErr w:type="spellStart"/>
      <w:r w:rsidRPr="00E00EE5">
        <w:rPr>
          <w:rFonts w:ascii="Times New Roman" w:hAnsi="Times New Roman"/>
          <w:sz w:val="28"/>
          <w:szCs w:val="28"/>
          <w:lang w:val="ru-RU"/>
        </w:rPr>
        <w:t>від</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заявлених</w:t>
      </w:r>
      <w:proofErr w:type="spellEnd"/>
      <w:r w:rsidRPr="00E00EE5">
        <w:rPr>
          <w:rFonts w:ascii="Times New Roman" w:hAnsi="Times New Roman"/>
          <w:sz w:val="28"/>
          <w:szCs w:val="28"/>
          <w:lang w:val="ru-RU"/>
        </w:rPr>
        <w:t xml:space="preserve"> </w:t>
      </w:r>
      <w:proofErr w:type="spellStart"/>
      <w:r w:rsidRPr="00E00EE5">
        <w:rPr>
          <w:rFonts w:ascii="Times New Roman" w:hAnsi="Times New Roman"/>
          <w:sz w:val="28"/>
          <w:szCs w:val="28"/>
          <w:lang w:val="ru-RU"/>
        </w:rPr>
        <w:t>Замовником</w:t>
      </w:r>
      <w:proofErr w:type="spellEnd"/>
      <w:r w:rsidRPr="00E00EE5">
        <w:rPr>
          <w:rFonts w:ascii="Times New Roman" w:hAnsi="Times New Roman"/>
          <w:sz w:val="28"/>
          <w:szCs w:val="28"/>
          <w:lang w:val="ru-RU"/>
        </w:rPr>
        <w:t>.</w:t>
      </w:r>
    </w:p>
    <w:p w:rsidR="00B178EA" w:rsidRPr="00F679BC" w:rsidRDefault="00B178EA">
      <w:pPr>
        <w:spacing w:after="16"/>
        <w:rPr>
          <w:lang w:val="ru-RU"/>
        </w:rPr>
      </w:pPr>
    </w:p>
    <w:p w:rsidR="00B178EA" w:rsidRDefault="00B178EA">
      <w:pPr>
        <w:spacing w:after="0"/>
      </w:pPr>
    </w:p>
    <w:sectPr w:rsidR="00B178EA" w:rsidSect="00506A05">
      <w:pgSz w:w="16838" w:h="11904" w:orient="landscape"/>
      <w:pgMar w:top="720" w:right="511" w:bottom="1121" w:left="87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312"/>
    <w:multiLevelType w:val="hybridMultilevel"/>
    <w:tmpl w:val="7B527C8E"/>
    <w:lvl w:ilvl="0" w:tplc="C7442D2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C73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2E6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E00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3A06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0E7E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DAC5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01E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209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837408"/>
    <w:multiLevelType w:val="hybridMultilevel"/>
    <w:tmpl w:val="CBB6B0AA"/>
    <w:lvl w:ilvl="0" w:tplc="FE9A16C4">
      <w:start w:val="1"/>
      <w:numFmt w:val="decimal"/>
      <w:lvlText w:val="%1."/>
      <w:lvlJc w:val="left"/>
      <w:pPr>
        <w:ind w:left="1060" w:hanging="360"/>
      </w:pPr>
      <w:rPr>
        <w:rFonts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204F229F"/>
    <w:multiLevelType w:val="multilevel"/>
    <w:tmpl w:val="D0D4D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851188"/>
    <w:multiLevelType w:val="hybridMultilevel"/>
    <w:tmpl w:val="6D2A5B24"/>
    <w:lvl w:ilvl="0" w:tplc="771AAC60">
      <w:start w:val="2"/>
      <w:numFmt w:val="decimal"/>
      <w:lvlText w:val="%1."/>
      <w:lvlJc w:val="left"/>
      <w:pPr>
        <w:ind w:left="1060" w:hanging="360"/>
      </w:pPr>
      <w:rPr>
        <w:rFonts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4" w15:restartNumberingAfterBreak="0">
    <w:nsid w:val="51946E33"/>
    <w:multiLevelType w:val="multilevel"/>
    <w:tmpl w:val="DBAE6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EA"/>
    <w:rsid w:val="0000449B"/>
    <w:rsid w:val="00037FD2"/>
    <w:rsid w:val="00071FAA"/>
    <w:rsid w:val="000B55D8"/>
    <w:rsid w:val="000F6437"/>
    <w:rsid w:val="00186D0C"/>
    <w:rsid w:val="001A0D30"/>
    <w:rsid w:val="001D6783"/>
    <w:rsid w:val="0039381A"/>
    <w:rsid w:val="00455FFA"/>
    <w:rsid w:val="00460CB9"/>
    <w:rsid w:val="004C56AB"/>
    <w:rsid w:val="00506A05"/>
    <w:rsid w:val="005A60A4"/>
    <w:rsid w:val="00635769"/>
    <w:rsid w:val="00745EE8"/>
    <w:rsid w:val="007A4762"/>
    <w:rsid w:val="007E6DD1"/>
    <w:rsid w:val="009016CD"/>
    <w:rsid w:val="0092239E"/>
    <w:rsid w:val="00955067"/>
    <w:rsid w:val="009C5AD9"/>
    <w:rsid w:val="009C647C"/>
    <w:rsid w:val="00A913EC"/>
    <w:rsid w:val="00B178EA"/>
    <w:rsid w:val="00BB3430"/>
    <w:rsid w:val="00C06DFF"/>
    <w:rsid w:val="00CB32C5"/>
    <w:rsid w:val="00CE021F"/>
    <w:rsid w:val="00E00EE5"/>
    <w:rsid w:val="00E06C1A"/>
    <w:rsid w:val="00EF19BA"/>
    <w:rsid w:val="00F5170D"/>
    <w:rsid w:val="00F62E2E"/>
    <w:rsid w:val="00F679BC"/>
    <w:rsid w:val="00F93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B909"/>
  <w15:docId w15:val="{FD78B93F-9393-4162-BFE5-04B6A3DB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FFA"/>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55FFA"/>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45E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EE8"/>
    <w:rPr>
      <w:rFonts w:ascii="Tahoma" w:eastAsia="Calibri" w:hAnsi="Tahoma" w:cs="Tahoma"/>
      <w:color w:val="000000"/>
      <w:sz w:val="16"/>
      <w:szCs w:val="16"/>
    </w:rPr>
  </w:style>
  <w:style w:type="paragraph" w:styleId="a5">
    <w:name w:val="List Paragraph"/>
    <w:aliases w:val="Elenco Normale,AC List 01,EBRD List,CA bullets,Список уровня 2,название табл/рис,Bullet Number,Bullet 1,Use Case List Paragraph,lp1,List Paragraph1,lp11,List Paragraph11,Chapter10,Bullet List,FooterText,numbered,Paragraphe de liste1"/>
    <w:basedOn w:val="a"/>
    <w:link w:val="a6"/>
    <w:uiPriority w:val="34"/>
    <w:qFormat/>
    <w:rsid w:val="00EF19BA"/>
    <w:pPr>
      <w:ind w:left="720"/>
      <w:contextualSpacing/>
    </w:pPr>
  </w:style>
  <w:style w:type="character" w:customStyle="1" w:styleId="a6">
    <w:name w:val="Абзац списка Знак"/>
    <w:aliases w:val="Elenco Normale Знак,AC List 01 Знак,EBRD List Знак,CA bullets Знак,Список уровня 2 Знак,название табл/рис Знак,Bullet Number Знак,Bullet 1 Знак,Use Case List Paragraph Знак,lp1 Знак,List Paragraph1 Знак,lp11 Знак,List Paragraph11 Знак"/>
    <w:link w:val="a5"/>
    <w:uiPriority w:val="34"/>
    <w:qFormat/>
    <w:locked/>
    <w:rsid w:val="00186D0C"/>
    <w:rPr>
      <w:rFonts w:ascii="Calibri" w:eastAsia="Calibri" w:hAnsi="Calibri" w:cs="Calibri"/>
      <w:color w:val="000000"/>
    </w:rPr>
  </w:style>
  <w:style w:type="paragraph" w:styleId="a7">
    <w:name w:val="Normal (Web)"/>
    <w:basedOn w:val="a"/>
    <w:uiPriority w:val="99"/>
    <w:semiHidden/>
    <w:unhideWhenUsed/>
    <w:rsid w:val="00A913EC"/>
    <w:pPr>
      <w:spacing w:before="100" w:beforeAutospacing="1" w:after="100" w:afterAutospacing="1" w:line="240" w:lineRule="auto"/>
    </w:pPr>
    <w:rPr>
      <w:rFonts w:ascii="Times New Roman" w:eastAsia="Times New Roman" w:hAnsi="Times New Roman" w:cs="Times New Roman"/>
      <w:color w:val="auto"/>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4194">
      <w:bodyDiv w:val="1"/>
      <w:marLeft w:val="0"/>
      <w:marRight w:val="0"/>
      <w:marTop w:val="0"/>
      <w:marBottom w:val="0"/>
      <w:divBdr>
        <w:top w:val="none" w:sz="0" w:space="0" w:color="auto"/>
        <w:left w:val="none" w:sz="0" w:space="0" w:color="auto"/>
        <w:bottom w:val="none" w:sz="0" w:space="0" w:color="auto"/>
        <w:right w:val="none" w:sz="0" w:space="0" w:color="auto"/>
      </w:divBdr>
    </w:div>
    <w:div w:id="314381521">
      <w:bodyDiv w:val="1"/>
      <w:marLeft w:val="0"/>
      <w:marRight w:val="0"/>
      <w:marTop w:val="0"/>
      <w:marBottom w:val="0"/>
      <w:divBdr>
        <w:top w:val="none" w:sz="0" w:space="0" w:color="auto"/>
        <w:left w:val="none" w:sz="0" w:space="0" w:color="auto"/>
        <w:bottom w:val="none" w:sz="0" w:space="0" w:color="auto"/>
        <w:right w:val="none" w:sz="0" w:space="0" w:color="auto"/>
      </w:divBdr>
    </w:div>
    <w:div w:id="857354052">
      <w:bodyDiv w:val="1"/>
      <w:marLeft w:val="0"/>
      <w:marRight w:val="0"/>
      <w:marTop w:val="0"/>
      <w:marBottom w:val="0"/>
      <w:divBdr>
        <w:top w:val="none" w:sz="0" w:space="0" w:color="auto"/>
        <w:left w:val="none" w:sz="0" w:space="0" w:color="auto"/>
        <w:bottom w:val="none" w:sz="0" w:space="0" w:color="auto"/>
        <w:right w:val="none" w:sz="0" w:space="0" w:color="auto"/>
      </w:divBdr>
    </w:div>
    <w:div w:id="871454928">
      <w:bodyDiv w:val="1"/>
      <w:marLeft w:val="0"/>
      <w:marRight w:val="0"/>
      <w:marTop w:val="0"/>
      <w:marBottom w:val="0"/>
      <w:divBdr>
        <w:top w:val="none" w:sz="0" w:space="0" w:color="auto"/>
        <w:left w:val="none" w:sz="0" w:space="0" w:color="auto"/>
        <w:bottom w:val="none" w:sz="0" w:space="0" w:color="auto"/>
        <w:right w:val="none" w:sz="0" w:space="0" w:color="auto"/>
      </w:divBdr>
    </w:div>
    <w:div w:id="1692104985">
      <w:bodyDiv w:val="1"/>
      <w:marLeft w:val="0"/>
      <w:marRight w:val="0"/>
      <w:marTop w:val="0"/>
      <w:marBottom w:val="0"/>
      <w:divBdr>
        <w:top w:val="none" w:sz="0" w:space="0" w:color="auto"/>
        <w:left w:val="none" w:sz="0" w:space="0" w:color="auto"/>
        <w:bottom w:val="none" w:sz="0" w:space="0" w:color="auto"/>
        <w:right w:val="none" w:sz="0" w:space="0" w:color="auto"/>
      </w:divBdr>
    </w:div>
    <w:div w:id="1748649968">
      <w:bodyDiv w:val="1"/>
      <w:marLeft w:val="0"/>
      <w:marRight w:val="0"/>
      <w:marTop w:val="0"/>
      <w:marBottom w:val="0"/>
      <w:divBdr>
        <w:top w:val="none" w:sz="0" w:space="0" w:color="auto"/>
        <w:left w:val="none" w:sz="0" w:space="0" w:color="auto"/>
        <w:bottom w:val="none" w:sz="0" w:space="0" w:color="auto"/>
        <w:right w:val="none" w:sz="0" w:space="0" w:color="auto"/>
      </w:divBdr>
    </w:div>
    <w:div w:id="1973973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1102</Words>
  <Characters>6288</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Лілія Чорна</cp:lastModifiedBy>
  <cp:revision>2</cp:revision>
  <dcterms:created xsi:type="dcterms:W3CDTF">2026-01-13T13:10:00Z</dcterms:created>
  <dcterms:modified xsi:type="dcterms:W3CDTF">2026-01-13T13:10:00Z</dcterms:modified>
</cp:coreProperties>
</file>