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2455F" w:rsidRDefault="00772E17">
      <w:pPr>
        <w:spacing w:line="240" w:lineRule="auto"/>
        <w:ind w:left="5811" w:firstLine="2338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Додаток №1</w:t>
      </w:r>
    </w:p>
    <w:p w14:paraId="00000002" w14:textId="77777777" w:rsidR="00D2455F" w:rsidRDefault="00D2455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03" w14:textId="77777777" w:rsidR="00D2455F" w:rsidRDefault="00772E17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ТЕХНІЧНЕ ЗАВДАННЯ ДЛЯ ЗАПИТУ ЦІНОВОЇ ПРОПОЗИЦІЇ </w:t>
      </w:r>
    </w:p>
    <w:p w14:paraId="00000004" w14:textId="77777777" w:rsidR="00D2455F" w:rsidRDefault="00D2455F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05" w14:textId="77777777" w:rsidR="00D2455F" w:rsidRDefault="00772E17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1. НАЙМЕНУВАННЯ ПРЕДМЕТА ЗАКУПІВЛІ  </w:t>
      </w:r>
    </w:p>
    <w:p w14:paraId="00000006" w14:textId="77777777" w:rsidR="00D2455F" w:rsidRDefault="00772E17">
      <w:pPr>
        <w:spacing w:line="240" w:lineRule="auto"/>
        <w:ind w:right="19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Послуги пасажирських перевезень в Сумській та Харківській області (далі - Послуги).</w:t>
      </w:r>
    </w:p>
    <w:p w14:paraId="00000007" w14:textId="77777777" w:rsidR="00D2455F" w:rsidRDefault="00D2455F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8" w14:textId="77777777" w:rsidR="00D2455F" w:rsidRDefault="00772E17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2. КІЛЬКІСТЬ:</w:t>
      </w:r>
    </w:p>
    <w:p w14:paraId="00000009" w14:textId="77777777" w:rsidR="00D2455F" w:rsidRDefault="00772E17">
      <w:pP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Кількість послуг визначається відповідно до замовлень Замовника і становить орієнтовно 6-16 поїздок на місяць протягом дії договору.</w:t>
      </w:r>
    </w:p>
    <w:p w14:paraId="0000000A" w14:textId="77777777" w:rsidR="00D2455F" w:rsidRDefault="00D2455F">
      <w:pPr>
        <w:spacing w:line="240" w:lineRule="auto"/>
        <w:ind w:firstLine="708"/>
        <w:rPr>
          <w:rFonts w:ascii="Times New Roman" w:eastAsia="Times New Roman" w:hAnsi="Times New Roman" w:cs="Times New Roman"/>
        </w:rPr>
      </w:pPr>
    </w:p>
    <w:p w14:paraId="0000000B" w14:textId="77777777" w:rsidR="00D2455F" w:rsidRDefault="00772E17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 МІСЦЕ </w:t>
      </w:r>
      <w:r>
        <w:rPr>
          <w:rFonts w:ascii="Times New Roman" w:eastAsia="Times New Roman" w:hAnsi="Times New Roman" w:cs="Times New Roman"/>
          <w:b/>
          <w:bCs/>
        </w:rPr>
        <w:t>НАДАННЯ ПОСЛУГ</w:t>
      </w:r>
    </w:p>
    <w:p w14:paraId="0000000C" w14:textId="77777777" w:rsidR="00D2455F" w:rsidRDefault="00772E1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Місце надання послуг: Сумська та Харківська області України.</w:t>
      </w:r>
    </w:p>
    <w:p w14:paraId="0000000D" w14:textId="77777777" w:rsidR="00D2455F" w:rsidRDefault="00772E1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Орієнтовний маршрут перевезень:</w:t>
      </w:r>
    </w:p>
    <w:p w14:paraId="0000000E" w14:textId="77777777" w:rsidR="00D2455F" w:rsidRDefault="00772E1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м. Суми — населені пункти Сумської області та Харківської області - м. Суми.</w:t>
      </w:r>
    </w:p>
    <w:p w14:paraId="0000000F" w14:textId="77777777" w:rsidR="00D2455F" w:rsidRDefault="00772E1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Умови безпеки здійснення перевезень:</w:t>
      </w:r>
    </w:p>
    <w:p w14:paraId="00000010" w14:textId="77777777" w:rsidR="00D2455F" w:rsidRDefault="00772E1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Усі виїзди здійснюються виключно на територіях, </w:t>
      </w:r>
      <w:r>
        <w:rPr>
          <w:rFonts w:ascii="Times New Roman" w:eastAsia="Times New Roman" w:hAnsi="Times New Roman" w:cs="Times New Roman"/>
        </w:rPr>
        <w:t>підконтрольних Уряду України, з дотриманням вимог безпеки. Перевезення не здійснюються в районах, розташованих ближче ніж 30 км від лінії бойового зіткнення (лінії фронту).</w:t>
      </w:r>
    </w:p>
    <w:p w14:paraId="00000011" w14:textId="77777777" w:rsidR="00D2455F" w:rsidRDefault="00D2455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00000012" w14:textId="77777777" w:rsidR="00D2455F" w:rsidRDefault="00772E17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4. СТРОК </w:t>
      </w:r>
      <w:r>
        <w:rPr>
          <w:rFonts w:ascii="Times New Roman" w:eastAsia="Times New Roman" w:hAnsi="Times New Roman" w:cs="Times New Roman"/>
          <w:b/>
          <w:bCs/>
        </w:rPr>
        <w:t>НАДАННЯ ПОСЛУГ</w:t>
      </w:r>
    </w:p>
    <w:p w14:paraId="00000013" w14:textId="77777777" w:rsidR="00D2455F" w:rsidRDefault="00772E17">
      <w:pP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Пасажирські перевезення (поїздки) плануються з січня 2026 року по 30 вересня 2026 року.</w:t>
      </w:r>
    </w:p>
    <w:p w14:paraId="00000014" w14:textId="77777777" w:rsidR="00D2455F" w:rsidRDefault="00D2455F">
      <w:pPr>
        <w:spacing w:line="240" w:lineRule="auto"/>
        <w:ind w:firstLine="708"/>
        <w:rPr>
          <w:rFonts w:ascii="Times New Roman" w:eastAsia="Times New Roman" w:hAnsi="Times New Roman" w:cs="Times New Roman"/>
        </w:rPr>
      </w:pPr>
    </w:p>
    <w:p w14:paraId="00000015" w14:textId="77777777" w:rsidR="00D2455F" w:rsidRDefault="00772E17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5. ОЧІКУВАНА ВАРТІСТЬ ПРЕДМЕТА ЗАКУПІВЛІ </w:t>
      </w:r>
    </w:p>
    <w:p w14:paraId="00000016" w14:textId="77777777" w:rsidR="00D2455F" w:rsidRDefault="00772E17">
      <w:pP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Орієнтовна вартість Послуг складає - 466 149,50 грн за час реалізації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. Фактична вартість послуг визначається як загал</w:t>
      </w:r>
      <w:r>
        <w:rPr>
          <w:rFonts w:ascii="Times New Roman" w:eastAsia="Times New Roman" w:hAnsi="Times New Roman" w:cs="Times New Roman"/>
        </w:rPr>
        <w:t>ьна сума вартості послуг, наданих Виконавцем протягом усього строку дії відповідного договору.</w:t>
      </w:r>
    </w:p>
    <w:p w14:paraId="00000017" w14:textId="77777777" w:rsidR="00D2455F" w:rsidRDefault="00D2455F">
      <w:pPr>
        <w:spacing w:line="240" w:lineRule="auto"/>
        <w:ind w:firstLine="708"/>
        <w:rPr>
          <w:rFonts w:ascii="Times New Roman" w:eastAsia="Times New Roman" w:hAnsi="Times New Roman" w:cs="Times New Roman"/>
        </w:rPr>
      </w:pPr>
    </w:p>
    <w:p w14:paraId="00000018" w14:textId="77777777" w:rsidR="00D2455F" w:rsidRDefault="00772E17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6. </w:t>
      </w:r>
      <w:r>
        <w:rPr>
          <w:rFonts w:ascii="Times New Roman" w:eastAsia="Times New Roman" w:hAnsi="Times New Roman" w:cs="Times New Roman"/>
          <w:b/>
          <w:bCs/>
        </w:rPr>
        <w:t>УМОВИ НАДАННЯ ПОСЛУГ</w:t>
      </w:r>
    </w:p>
    <w:p w14:paraId="00000019" w14:textId="77777777" w:rsidR="00D2455F" w:rsidRDefault="00772E17">
      <w:pP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Для забезпечення належного надання Послуг Виконавець повинен одночасно залучати два транспортні засоби, оскільки надання Послуг може зді</w:t>
      </w:r>
      <w:r>
        <w:rPr>
          <w:rFonts w:ascii="Times New Roman" w:eastAsia="Times New Roman" w:hAnsi="Times New Roman" w:cs="Times New Roman"/>
        </w:rPr>
        <w:t>йснюватися паралельно за двома маршрутами.</w:t>
      </w:r>
    </w:p>
    <w:p w14:paraId="0000001A" w14:textId="77777777" w:rsidR="00D2455F" w:rsidRDefault="00772E17">
      <w:pP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Послуги пасажирських перевезень надаються автомобілями, що пройшли технічний огляд, мають поліс обов’язкового страхування цивільно-правової відповідальності власників транспортних засобів, відповідають вимогам без</w:t>
      </w:r>
      <w:r>
        <w:rPr>
          <w:rFonts w:ascii="Times New Roman" w:eastAsia="Times New Roman" w:hAnsi="Times New Roman" w:cs="Times New Roman"/>
        </w:rPr>
        <w:t>пеки, комфортності, охорони праці та екології та перебувають у належному технічному та санітарному стані. Тип автомобіля: легковий автомобіль, рік випуску не раніше 2015 року,  пасажиромісткість автомобіля не менше 5 осіб включно з водієм, наявне місце для</w:t>
      </w:r>
      <w:r>
        <w:rPr>
          <w:rFonts w:ascii="Times New Roman" w:eastAsia="Times New Roman" w:hAnsi="Times New Roman" w:cs="Times New Roman"/>
        </w:rPr>
        <w:t xml:space="preserve"> перевезення багажу, а саме банеру, брошур, планшетів, навчальних матеріалів, особистих речей фахівців мобільної бригади тощо. Виконавець має залучати до надання Послуг водіїв з відповідною категорією та практичним стажем водіння не менше 2 років.</w:t>
      </w:r>
    </w:p>
    <w:p w14:paraId="0000001B" w14:textId="77777777" w:rsidR="00D2455F" w:rsidRDefault="00772E17">
      <w:pP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Послуги </w:t>
      </w:r>
      <w:r>
        <w:rPr>
          <w:rFonts w:ascii="Times New Roman" w:eastAsia="Times New Roman" w:hAnsi="Times New Roman" w:cs="Times New Roman"/>
        </w:rPr>
        <w:t>пасажирських перевезень надаються згідно попереднього замовлення Замовника, в якому зазначаються детальна інформація про поїздку (дата, час, маршрут та  час очікування тощо). Спосіб і порядок подання Замовлення узгоджуються Замовником і Виконавцем в  догов</w:t>
      </w:r>
      <w:r>
        <w:rPr>
          <w:rFonts w:ascii="Times New Roman" w:eastAsia="Times New Roman" w:hAnsi="Times New Roman" w:cs="Times New Roman"/>
        </w:rPr>
        <w:t xml:space="preserve">орі. </w:t>
      </w:r>
    </w:p>
    <w:p w14:paraId="0000001C" w14:textId="77777777" w:rsidR="00D2455F" w:rsidRDefault="00D2455F">
      <w:pP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1D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7. ФОРМА, СТРОКИ ТА ПОРЯДОК ОПЛАТИ</w:t>
      </w:r>
    </w:p>
    <w:p w14:paraId="0000001E" w14:textId="77777777" w:rsidR="00D2455F" w:rsidRDefault="00772E17">
      <w:pP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Для розрахунків за надані Послуги використовується </w:t>
      </w:r>
      <w:proofErr w:type="spellStart"/>
      <w:r>
        <w:rPr>
          <w:rFonts w:ascii="Times New Roman" w:eastAsia="Times New Roman" w:hAnsi="Times New Roman" w:cs="Times New Roman"/>
        </w:rPr>
        <w:t>покілометрова</w:t>
      </w:r>
      <w:proofErr w:type="spellEnd"/>
      <w:r>
        <w:rPr>
          <w:rFonts w:ascii="Times New Roman" w:eastAsia="Times New Roman" w:hAnsi="Times New Roman" w:cs="Times New Roman"/>
        </w:rPr>
        <w:t xml:space="preserve"> оплата з урахуванням часу простою (очікування). Ціна за  (один) кілометр поїздки не може перевищувати 30 грн, а вартість простою - до 300 грн/год.</w:t>
      </w:r>
    </w:p>
    <w:p w14:paraId="0000001F" w14:textId="77777777" w:rsidR="00D2455F" w:rsidRDefault="00772E17">
      <w:pP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</w:t>
      </w:r>
      <w:r>
        <w:rPr>
          <w:rFonts w:ascii="Times New Roman" w:eastAsia="Times New Roman" w:hAnsi="Times New Roman" w:cs="Times New Roman"/>
        </w:rPr>
        <w:t xml:space="preserve">  підтвердження наданих Послуг та здійснення розрахунків Виконавець у строки, погоджені умовами договору, надає Замовнику наступні документи: </w:t>
      </w:r>
    </w:p>
    <w:p w14:paraId="00000020" w14:textId="77777777" w:rsidR="00D2455F" w:rsidRDefault="00772E17">
      <w:pPr>
        <w:numPr>
          <w:ilvl w:val="0"/>
          <w:numId w:val="2"/>
        </w:numPr>
        <w:spacing w:line="240" w:lineRule="auto"/>
        <w:ind w:left="0" w:right="-150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рахунок на оплату;</w:t>
      </w:r>
    </w:p>
    <w:p w14:paraId="00000021" w14:textId="77777777" w:rsidR="00D2455F" w:rsidRDefault="00772E17">
      <w:pPr>
        <w:numPr>
          <w:ilvl w:val="0"/>
          <w:numId w:val="2"/>
        </w:numPr>
        <w:spacing w:line="240" w:lineRule="auto"/>
        <w:ind w:left="0" w:right="-150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акт приймання-передачі наданих послуг;</w:t>
      </w:r>
    </w:p>
    <w:p w14:paraId="00000022" w14:textId="77777777" w:rsidR="00D2455F" w:rsidRDefault="00772E17">
      <w:pPr>
        <w:numPr>
          <w:ilvl w:val="0"/>
          <w:numId w:val="2"/>
        </w:numPr>
        <w:spacing w:line="240" w:lineRule="auto"/>
        <w:ind w:left="0" w:right="-150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маршрутний лист з повною деталізацією маршруту.</w:t>
      </w:r>
    </w:p>
    <w:p w14:paraId="00000023" w14:textId="77777777" w:rsidR="00D2455F" w:rsidRDefault="00772E17">
      <w:pP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Замовник здійснює оплату за надані послуги в національній валюті України в безготівковій формі шляхом перерахування коштів на розрахунковий рахунок Виконавця. Оплата здійснюється протягом 10 (десяти) банківсь</w:t>
      </w:r>
      <w:r>
        <w:rPr>
          <w:rFonts w:ascii="Times New Roman" w:eastAsia="Times New Roman" w:hAnsi="Times New Roman" w:cs="Times New Roman"/>
        </w:rPr>
        <w:t xml:space="preserve">ких днів з дати підписання Сторонами Акту приймання-передачі наданих Послуг на підставі відповідного рахунку на оплату, наданого Виконавцем.  </w:t>
      </w:r>
    </w:p>
    <w:p w14:paraId="00000024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 </w:t>
      </w:r>
    </w:p>
    <w:p w14:paraId="00000025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8. ПЕРЕЛІК ДОКУМЕНТІВ, ЩО ПОДАЮТЬСЯ УЧАСНИКАМИ ЗАКУПІВЛІ ДЛЯ ПІДТВЕРДЖЕННЯ ЇХ ВІДПОВІДНОСТІ ВСТАНОВЛЕНИМ ВИМОГА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</w:p>
    <w:p w14:paraId="00000026" w14:textId="77777777" w:rsidR="00D2455F" w:rsidRDefault="00772E1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Для юридичної особи:</w:t>
      </w:r>
    </w:p>
    <w:p w14:paraId="00000027" w14:textId="77777777" w:rsidR="00D2455F" w:rsidRDefault="00772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заповнену тендерну пропозицію (Додаток №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color w:val="000000"/>
        </w:rPr>
        <w:t>), складовими якої є інформація про загальні відомості про учасника, цінова пропозиція та специфікація (відомості про відповідність товарів/послуг/робіт вимогам Замовника із зазначенням характеристик товару, робіт, послуг);</w:t>
      </w:r>
    </w:p>
    <w:p w14:paraId="00000028" w14:textId="77777777" w:rsidR="00D2455F" w:rsidRDefault="00772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установчі документи (в чинній ре</w:t>
      </w:r>
      <w:r>
        <w:rPr>
          <w:rFonts w:ascii="Times New Roman" w:eastAsia="Times New Roman" w:hAnsi="Times New Roman" w:cs="Times New Roman"/>
          <w:color w:val="000000"/>
        </w:rPr>
        <w:t xml:space="preserve">дакції): виписка або витяг з ЄДРПОУ, документ, який підтверджує податковий статус, документ, що підтверджує повноваження (довіреність, рішення про призначення і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т.д</w:t>
      </w:r>
      <w:proofErr w:type="spellEnd"/>
      <w:r>
        <w:rPr>
          <w:rFonts w:ascii="Times New Roman" w:eastAsia="Times New Roman" w:hAnsi="Times New Roman" w:cs="Times New Roman"/>
          <w:color w:val="000000"/>
        </w:rPr>
        <w:t>) - за необхідності;</w:t>
      </w:r>
    </w:p>
    <w:p w14:paraId="00000029" w14:textId="77777777" w:rsidR="00D2455F" w:rsidRDefault="00772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документи на підтвердження відповідності кваліфікаційним критеріям за н</w:t>
      </w:r>
      <w:r>
        <w:rPr>
          <w:rFonts w:ascii="Times New Roman" w:eastAsia="Times New Roman" w:hAnsi="Times New Roman" w:cs="Times New Roman"/>
        </w:rPr>
        <w:t xml:space="preserve">еобхідності; </w:t>
      </w:r>
    </w:p>
    <w:p w14:paraId="0000002A" w14:textId="77777777" w:rsidR="00D2455F" w:rsidRDefault="00772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лист-підтвердження згоди з умовами проекту договору (Додаток №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color w:val="000000"/>
        </w:rPr>
        <w:t>) та/або пропозиції щодо проекту договору;</w:t>
      </w:r>
    </w:p>
    <w:p w14:paraId="0000002B" w14:textId="77777777" w:rsidR="00D2455F" w:rsidRDefault="00772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інші документи або копії документів, інші відомості, перелік яких визначено документацією про закупівлю.</w:t>
      </w:r>
    </w:p>
    <w:p w14:paraId="0000002C" w14:textId="77777777" w:rsidR="00D2455F" w:rsidRDefault="00D245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2D" w14:textId="77777777" w:rsidR="00D2455F" w:rsidRDefault="00772E1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Для суб’єкта підприємницької д</w:t>
      </w:r>
      <w:r>
        <w:rPr>
          <w:rFonts w:ascii="Times New Roman" w:eastAsia="Times New Roman" w:hAnsi="Times New Roman" w:cs="Times New Roman"/>
          <w:color w:val="000000"/>
        </w:rPr>
        <w:t>іяльності (фізичної особи-підприємця):</w:t>
      </w:r>
    </w:p>
    <w:p w14:paraId="0000002E" w14:textId="77777777" w:rsidR="00D2455F" w:rsidRDefault="00772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заповнену тендерну пропозицію (Додаток №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color w:val="000000"/>
        </w:rPr>
        <w:t>), складовими якої є інформація про загальні відомості про учасника, цінова пропозиція та специфікація (відомості про відповідність товарів/послуг/робіт вимогам Замовника із за</w:t>
      </w:r>
      <w:r>
        <w:rPr>
          <w:rFonts w:ascii="Times New Roman" w:eastAsia="Times New Roman" w:hAnsi="Times New Roman" w:cs="Times New Roman"/>
          <w:color w:val="000000"/>
        </w:rPr>
        <w:t>значенням характеристик товару, робіт, послуг);</w:t>
      </w:r>
    </w:p>
    <w:p w14:paraId="0000002F" w14:textId="77777777" w:rsidR="00D2455F" w:rsidRDefault="00772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установчі документи (в чинній редакції): виписка або витяг з ЄДРПОУ; паспорт; документ, який підтверджує податковий статус; документ, що підтверджує повноваження (довіреність, рішення про призначення і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т.д</w:t>
      </w:r>
      <w:proofErr w:type="spellEnd"/>
      <w:r>
        <w:rPr>
          <w:rFonts w:ascii="Times New Roman" w:eastAsia="Times New Roman" w:hAnsi="Times New Roman" w:cs="Times New Roman"/>
          <w:color w:val="000000"/>
        </w:rPr>
        <w:t>) -</w:t>
      </w:r>
      <w:r>
        <w:rPr>
          <w:rFonts w:ascii="Times New Roman" w:eastAsia="Times New Roman" w:hAnsi="Times New Roman" w:cs="Times New Roman"/>
          <w:color w:val="000000"/>
        </w:rPr>
        <w:t xml:space="preserve"> за необхідності;</w:t>
      </w:r>
    </w:p>
    <w:p w14:paraId="00000030" w14:textId="77777777" w:rsidR="00D2455F" w:rsidRDefault="00772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документи на підтвердження відповідності кваліфікаційним критеріям за необхідності; </w:t>
      </w:r>
    </w:p>
    <w:p w14:paraId="00000031" w14:textId="77777777" w:rsidR="00D2455F" w:rsidRDefault="00772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лист-підтвердження згоди з умовами проекту договору (Додаток №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color w:val="000000"/>
        </w:rPr>
        <w:t>) та/або пропозиції щодо проекту договору;</w:t>
      </w:r>
    </w:p>
    <w:p w14:paraId="00000032" w14:textId="77777777" w:rsidR="00D2455F" w:rsidRDefault="00772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інші документи або копії документів, інші відом</w:t>
      </w:r>
      <w:r>
        <w:rPr>
          <w:rFonts w:ascii="Times New Roman" w:eastAsia="Times New Roman" w:hAnsi="Times New Roman" w:cs="Times New Roman"/>
          <w:color w:val="000000"/>
        </w:rPr>
        <w:t>ості, перелік яких визначено документацією про закупівлю.</w:t>
      </w:r>
    </w:p>
    <w:p w14:paraId="00000033" w14:textId="77777777" w:rsidR="00D2455F" w:rsidRDefault="00772E1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 разі участі закупівлі декількох юридичних осіб, або декількох суб’єктів підприємницької діяльності, які виступають на боці одного учасника закупівлі, в заявці на участь у закупівлі повинні бути пр</w:t>
      </w:r>
      <w:r>
        <w:rPr>
          <w:rFonts w:ascii="Times New Roman" w:eastAsia="Times New Roman" w:hAnsi="Times New Roman" w:cs="Times New Roman"/>
          <w:color w:val="000000"/>
        </w:rPr>
        <w:t>едставлені угода про співпрацю або меморандум, що укладений на термін не менше терміну дії договору, що укладається за результатами закупівлі, учасниками якої є зазначені особи.  В такому випадку до заявки також додаються документи і відомості, передбачені</w:t>
      </w:r>
      <w:r>
        <w:rPr>
          <w:rFonts w:ascii="Times New Roman" w:eastAsia="Times New Roman" w:hAnsi="Times New Roman" w:cs="Times New Roman"/>
          <w:color w:val="000000"/>
        </w:rPr>
        <w:t xml:space="preserve"> для юридичних осіб, для суб’єктів підприємницької діяльності, для фізичних осіб, щодо кожної особи, що виступає на стороні одного учасника закупівлі.</w:t>
      </w:r>
    </w:p>
    <w:p w14:paraId="00000034" w14:textId="77777777" w:rsidR="00D2455F" w:rsidRDefault="00D245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35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КВАЛІФІКАЦІЙНІ КРИТЕРІЇ    </w:t>
      </w:r>
    </w:p>
    <w:p w14:paraId="00000036" w14:textId="77777777" w:rsidR="00D2455F" w:rsidRDefault="00772E17">
      <w:pP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Замовник встановлює наступну кваліфікаційну вимогу: наявність у Учасника відповідних виробничих </w:t>
      </w:r>
      <w:proofErr w:type="spellStart"/>
      <w:r>
        <w:rPr>
          <w:rFonts w:ascii="Times New Roman" w:eastAsia="Times New Roman" w:hAnsi="Times New Roman" w:cs="Times New Roman"/>
        </w:rPr>
        <w:t>потужностей</w:t>
      </w:r>
      <w:proofErr w:type="spellEnd"/>
      <w:r>
        <w:rPr>
          <w:rFonts w:ascii="Times New Roman" w:eastAsia="Times New Roman" w:hAnsi="Times New Roman" w:cs="Times New Roman"/>
        </w:rPr>
        <w:t xml:space="preserve"> та технологій, зокрема транспортних засобів, необхідних для належного виконання Послуг за предметом закупівлі.</w:t>
      </w:r>
    </w:p>
    <w:p w14:paraId="00000037" w14:textId="77777777" w:rsidR="00D2455F" w:rsidRDefault="00772E17">
      <w:pP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Для підтвердження відповідності квалі</w:t>
      </w:r>
      <w:r>
        <w:rPr>
          <w:rFonts w:ascii="Times New Roman" w:eastAsia="Times New Roman" w:hAnsi="Times New Roman" w:cs="Times New Roman"/>
        </w:rPr>
        <w:t>фікаційному критерію, Учасник у складі тендерної пропозиції надає наступні документи:</w:t>
      </w:r>
    </w:p>
    <w:p w14:paraId="00000038" w14:textId="77777777" w:rsidR="00D2455F" w:rsidRDefault="00772E17">
      <w:pPr>
        <w:numPr>
          <w:ilvl w:val="0"/>
          <w:numId w:val="1"/>
        </w:numPr>
        <w:spacing w:line="240" w:lineRule="auto"/>
        <w:ind w:left="0" w:right="-150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копії </w:t>
      </w:r>
      <w:proofErr w:type="spellStart"/>
      <w:r>
        <w:rPr>
          <w:rFonts w:ascii="Times New Roman" w:eastAsia="Times New Roman" w:hAnsi="Times New Roman" w:cs="Times New Roman"/>
        </w:rPr>
        <w:t>свідоцтв</w:t>
      </w:r>
      <w:proofErr w:type="spellEnd"/>
      <w:r>
        <w:rPr>
          <w:rFonts w:ascii="Times New Roman" w:eastAsia="Times New Roman" w:hAnsi="Times New Roman" w:cs="Times New Roman"/>
        </w:rPr>
        <w:t xml:space="preserve"> про реєстрацію транспортних засобів (у разі використання власного автотранспорту),  або копії договорів оренди/суборенди транспортних засобів; або копії до</w:t>
      </w:r>
      <w:r>
        <w:rPr>
          <w:rFonts w:ascii="Times New Roman" w:eastAsia="Times New Roman" w:hAnsi="Times New Roman" w:cs="Times New Roman"/>
        </w:rPr>
        <w:t>говорів лізингу; або інші документи, що підтверджують право користування транспортними засобами;</w:t>
      </w:r>
    </w:p>
    <w:p w14:paraId="00000039" w14:textId="77777777" w:rsidR="00D2455F" w:rsidRDefault="00772E17">
      <w:pPr>
        <w:numPr>
          <w:ilvl w:val="0"/>
          <w:numId w:val="1"/>
        </w:numPr>
        <w:spacing w:line="240" w:lineRule="auto"/>
        <w:ind w:left="0" w:right="-150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копію чинної ліцензії на здійснення пасажирських перевезень, виданої відповідним органом згідно з законодавством України;</w:t>
      </w:r>
    </w:p>
    <w:p w14:paraId="0000003A" w14:textId="77777777" w:rsidR="00D2455F" w:rsidRDefault="00772E17">
      <w:pPr>
        <w:numPr>
          <w:ilvl w:val="0"/>
          <w:numId w:val="1"/>
        </w:numPr>
        <w:spacing w:line="240" w:lineRule="auto"/>
        <w:ind w:left="0" w:right="-150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копію полісу обов’язкового страхуванн</w:t>
      </w:r>
      <w:r>
        <w:rPr>
          <w:rFonts w:ascii="Times New Roman" w:eastAsia="Times New Roman" w:hAnsi="Times New Roman" w:cs="Times New Roman"/>
        </w:rPr>
        <w:t>я цивільно-правової відповідальності власників транспортних засобів, що використовуються для надання послуг.</w:t>
      </w:r>
    </w:p>
    <w:p w14:paraId="0000003B" w14:textId="77777777" w:rsidR="00D2455F" w:rsidRDefault="00D2455F">
      <w:pPr>
        <w:ind w:firstLine="708"/>
        <w:rPr>
          <w:rFonts w:ascii="Times New Roman" w:eastAsia="Times New Roman" w:hAnsi="Times New Roman" w:cs="Times New Roman"/>
        </w:rPr>
      </w:pPr>
    </w:p>
    <w:p w14:paraId="0000003C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10. УМОВИ ПОДАННЯ ТЕНДЕРНИХ ПРОПОЗИЦІЙ (ЗАЯВОК)</w:t>
      </w:r>
    </w:p>
    <w:p w14:paraId="0000003D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10.1. Загальні вимоги щодо подання тендерної пропозиції (заявки)</w:t>
      </w:r>
    </w:p>
    <w:p w14:paraId="0000003E" w14:textId="00CE0EED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Тендерні пропозиції учасників маю</w:t>
      </w:r>
      <w:r>
        <w:rPr>
          <w:rFonts w:ascii="Times New Roman" w:eastAsia="Times New Roman" w:hAnsi="Times New Roman" w:cs="Times New Roman"/>
          <w:color w:val="000000"/>
        </w:rPr>
        <w:t xml:space="preserve">ть бути отримані Замовником не пізніше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color w:val="000000"/>
        </w:rPr>
        <w:t>8:00 </w:t>
      </w:r>
      <w:r>
        <w:rPr>
          <w:rFonts w:ascii="Times New Roman" w:eastAsia="Times New Roman" w:hAnsi="Times New Roman" w:cs="Times New Roman"/>
        </w:rPr>
        <w:t>1</w:t>
      </w:r>
      <w:r w:rsidR="0029726E">
        <w:rPr>
          <w:rFonts w:ascii="Times New Roman" w:eastAsia="Times New Roman" w:hAnsi="Times New Roman" w:cs="Times New Roman"/>
          <w:lang w:val="uk-UA"/>
        </w:rPr>
        <w:t>8</w:t>
      </w:r>
      <w:r>
        <w:rPr>
          <w:rFonts w:ascii="Times New Roman" w:eastAsia="Times New Roman" w:hAnsi="Times New Roman" w:cs="Times New Roman"/>
        </w:rPr>
        <w:t xml:space="preserve"> січня 2026 року.</w:t>
      </w:r>
    </w:p>
    <w:p w14:paraId="0000003F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Тендерні пропозиції можуть подаватися учасниками електронною поштою на  адресу:  </w:t>
      </w:r>
      <w:hyperlink r:id="rId6">
        <w:r>
          <w:rPr>
            <w:rFonts w:ascii="Times New Roman" w:eastAsia="Times New Roman" w:hAnsi="Times New Roman" w:cs="Times New Roman"/>
            <w:color w:val="1155CC"/>
            <w:u w:val="single"/>
          </w:rPr>
          <w:t>tender@ukredu.org</w:t>
        </w:r>
      </w:hyperlink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40" w14:textId="77777777" w:rsidR="00D2455F" w:rsidRDefault="00D245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</w:rPr>
      </w:pPr>
    </w:p>
    <w:p w14:paraId="00000041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Тендерні пропозиції мають бути викладені українською мовою. </w:t>
      </w:r>
    </w:p>
    <w:p w14:paraId="00000042" w14:textId="77777777" w:rsidR="00D2455F" w:rsidRDefault="00D245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</w:rPr>
      </w:pPr>
    </w:p>
    <w:p w14:paraId="00000043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Усі ціни в тендерній пропозиції вказуються в гривнях з ПДВ або без ПДВ, в залежності від реєстраційного статусу Учасника. Загальна вартість товарів, робіт та послуг, вказана в тендерній пропозиц</w:t>
      </w:r>
      <w:r>
        <w:rPr>
          <w:rFonts w:ascii="Times New Roman" w:eastAsia="Times New Roman" w:hAnsi="Times New Roman" w:cs="Times New Roman"/>
          <w:color w:val="000000"/>
        </w:rPr>
        <w:t>ії, має бути остаточною та має враховувати всі податки, платежі і збори,</w:t>
      </w:r>
      <w:r>
        <w:rPr>
          <w:rFonts w:ascii="Times New Roman" w:eastAsia="Times New Roman" w:hAnsi="Times New Roman" w:cs="Times New Roman"/>
        </w:rPr>
        <w:t xml:space="preserve"> витрати на оплату праці водіїв, витрати на паливо-мастильні матеріали, а також інші витрати,</w:t>
      </w:r>
      <w:r>
        <w:rPr>
          <w:rFonts w:ascii="Times New Roman" w:eastAsia="Times New Roman" w:hAnsi="Times New Roman" w:cs="Times New Roman"/>
          <w:color w:val="000000"/>
        </w:rPr>
        <w:t xml:space="preserve"> які Учасник  несе та може понести у зв’язку з виконанням обов’язків по наданню послуг, які</w:t>
      </w:r>
      <w:r>
        <w:rPr>
          <w:rFonts w:ascii="Times New Roman" w:eastAsia="Times New Roman" w:hAnsi="Times New Roman" w:cs="Times New Roman"/>
          <w:color w:val="000000"/>
        </w:rPr>
        <w:t xml:space="preserve"> є предметом закупівлі.</w:t>
      </w:r>
    </w:p>
    <w:p w14:paraId="00000044" w14:textId="77777777" w:rsidR="00D2455F" w:rsidRDefault="00D2455F">
      <w:pPr>
        <w:ind w:firstLine="708"/>
        <w:rPr>
          <w:rFonts w:ascii="Times New Roman" w:eastAsia="Times New Roman" w:hAnsi="Times New Roman" w:cs="Times New Roman"/>
        </w:rPr>
      </w:pPr>
    </w:p>
    <w:p w14:paraId="00000045" w14:textId="77777777" w:rsidR="00D2455F" w:rsidRDefault="00D245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46" w14:textId="77777777" w:rsidR="00D2455F" w:rsidRDefault="00D2455F">
      <w:pPr>
        <w:ind w:firstLine="708"/>
        <w:rPr>
          <w:rFonts w:ascii="Times New Roman" w:eastAsia="Times New Roman" w:hAnsi="Times New Roman" w:cs="Times New Roman"/>
        </w:rPr>
      </w:pPr>
    </w:p>
    <w:p w14:paraId="00000047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10.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</w:rPr>
        <w:t>. Інструкції для учасників щодо подання тендерних пропозицій електронною поштою</w:t>
      </w:r>
    </w:p>
    <w:p w14:paraId="00000048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Тендерні пропозиції подаються шляхом прикріплення до електронного повідомлення сканованих копій необхідних документів, що вимагаються умовами ціє</w:t>
      </w:r>
      <w:r>
        <w:rPr>
          <w:rFonts w:ascii="Times New Roman" w:eastAsia="Times New Roman" w:hAnsi="Times New Roman" w:cs="Times New Roman"/>
          <w:color w:val="000000"/>
        </w:rPr>
        <w:t>ї тендерної документації.</w:t>
      </w:r>
    </w:p>
    <w:p w14:paraId="00000049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Тендерні пропозиції, які надсилаються  на електронну адресу повинні мати тему повідомлення “Тендерна закупівля </w:t>
      </w:r>
      <w:r>
        <w:rPr>
          <w:rFonts w:ascii="Times New Roman" w:eastAsia="Times New Roman" w:hAnsi="Times New Roman" w:cs="Times New Roman"/>
        </w:rPr>
        <w:t>перевезення - Сумська та Харківська області України”.</w:t>
      </w:r>
    </w:p>
    <w:p w14:paraId="0000004A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Документи мають бути читабельними, доступними для перегляду та за</w:t>
      </w:r>
      <w:r>
        <w:rPr>
          <w:rFonts w:ascii="Times New Roman" w:eastAsia="Times New Roman" w:hAnsi="Times New Roman" w:cs="Times New Roman"/>
          <w:color w:val="000000"/>
        </w:rPr>
        <w:t>вантаження. Вони подаються у форматі PDF або інших загальноприйнятих форматах для зображень (наприклад, JPEG, PNG) у вигляді кольорової або чорно-білої сканованої копії.</w:t>
      </w:r>
    </w:p>
    <w:p w14:paraId="0000004B" w14:textId="77777777" w:rsidR="00D2455F" w:rsidRDefault="00D245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4C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11. ПРОЦЕДУРА НАДАННЯ РОЗ’ЯСНЕНЬ ЩОДО ТЕНДЕРНОЇ ДОКУМЕНТАЦІЇ </w:t>
      </w:r>
    </w:p>
    <w:p w14:paraId="0000004D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Учасник має право не пі</w:t>
      </w:r>
      <w:r>
        <w:rPr>
          <w:rFonts w:ascii="Times New Roman" w:eastAsia="Times New Roman" w:hAnsi="Times New Roman" w:cs="Times New Roman"/>
          <w:color w:val="000000"/>
        </w:rPr>
        <w:t>зніше ніж за 24 години до кінцевого терміну подачі тендерних пропозицій звернутися до Замовника за роз’ясненнями щодо тендерної документації.</w:t>
      </w:r>
    </w:p>
    <w:p w14:paraId="0000004E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Запити про надання роз’яснень надсилатися через електронну систему закупівель або на електронну пошту </w:t>
      </w:r>
      <w:hyperlink r:id="rId7">
        <w:r>
          <w:rPr>
            <w:rFonts w:ascii="Times New Roman" w:eastAsia="Times New Roman" w:hAnsi="Times New Roman" w:cs="Times New Roman"/>
            <w:color w:val="1155CC"/>
            <w:u w:val="single"/>
          </w:rPr>
          <w:t>tender@ukredu.org</w:t>
        </w:r>
      </w:hyperlink>
      <w:r>
        <w:rPr>
          <w:rFonts w:ascii="Times New Roman" w:eastAsia="Times New Roman" w:hAnsi="Times New Roman" w:cs="Times New Roman"/>
          <w:color w:val="1155CC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.  </w:t>
      </w:r>
    </w:p>
    <w:p w14:paraId="0000004F" w14:textId="77777777" w:rsidR="00D2455F" w:rsidRDefault="00D245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50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12. ВИПРАВЛЕННЯ ПОМИЛОК ТА НАДАННЯ ІНФОРМАЦІЇ НА ЗАПИТ </w:t>
      </w:r>
    </w:p>
    <w:p w14:paraId="00000051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Якщо під час розгляду тендерної пропозиції Учасника процедури закупівлі виявлено невідповідності в інформації та/або документах, що подані Учасником закупівлі у тендерній пропозиції та/або подання яких передбачалося тендерною документацією, Замовник надсил</w:t>
      </w:r>
      <w:r>
        <w:rPr>
          <w:rFonts w:ascii="Times New Roman" w:eastAsia="Times New Roman" w:hAnsi="Times New Roman" w:cs="Times New Roman"/>
          <w:color w:val="000000"/>
        </w:rPr>
        <w:t>ає відповідне повідомлення Учаснику з описом виявлених помилок та необхідних виправлень Учаснику надається строк у 24 години для внесення виправлень та подання необхідних документів. У разі своєчасного та належного усунення помилок Тендерна комісія розгляд</w:t>
      </w:r>
      <w:r>
        <w:rPr>
          <w:rFonts w:ascii="Times New Roman" w:eastAsia="Times New Roman" w:hAnsi="Times New Roman" w:cs="Times New Roman"/>
          <w:color w:val="000000"/>
        </w:rPr>
        <w:t>ає оновлену пропозицію та ухвалює рішення щодо подальшої участі учасника в тендері. Якщо виправлення не були здійснені в зазначений термін або залишилися невідповідності, пропозиція може бути відхилена згідно з умовами тендерної документації.</w:t>
      </w:r>
    </w:p>
    <w:p w14:paraId="00000052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13. ПІДСТАВИ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ДЛЯ ВІДМОВИ В ДОПУСКУ ДО УЧАСТІ У ЗАКУПІВЛІ</w:t>
      </w:r>
    </w:p>
    <w:p w14:paraId="00000053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Учаснику закупівлі буде відмовлено в допуску до участі у закупівлі у випадках:</w:t>
      </w:r>
    </w:p>
    <w:p w14:paraId="00000054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встановлення наявності конфлікту інтересів;</w:t>
      </w:r>
    </w:p>
    <w:p w14:paraId="00000055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встановлення, що учасник закупівель включений до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санкційних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списків та/або він самост</w:t>
      </w:r>
      <w:r>
        <w:rPr>
          <w:rFonts w:ascii="Times New Roman" w:eastAsia="Times New Roman" w:hAnsi="Times New Roman" w:cs="Times New Roman"/>
          <w:color w:val="000000"/>
        </w:rPr>
        <w:t>ійно/чи засновники є громадянами країни агресора чи громадянами білорусі.</w:t>
      </w:r>
    </w:p>
    <w:p w14:paraId="00000056" w14:textId="77777777" w:rsidR="00D2455F" w:rsidRDefault="00D2455F">
      <w:pPr>
        <w:ind w:firstLine="708"/>
        <w:rPr>
          <w:rFonts w:ascii="Times New Roman" w:eastAsia="Times New Roman" w:hAnsi="Times New Roman" w:cs="Times New Roman"/>
        </w:rPr>
      </w:pPr>
    </w:p>
    <w:p w14:paraId="00000057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14. ДАТА РОЗГЛЯДУ ПРОПОЗИЦІЙ УЧАСНИКІВ ЗАКУПІВЛІ І ПІДВЕДЕННЯ ПІДСУМКІВ ЗАКУПІВЛІ:</w:t>
      </w:r>
    </w:p>
    <w:p w14:paraId="00000058" w14:textId="2D1628A0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Час розкриття всіх наданих тендерних пропозицій - 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lang w:val="uk-UA"/>
        </w:rPr>
        <w:t>9</w:t>
      </w:r>
      <w:r>
        <w:rPr>
          <w:rFonts w:ascii="Times New Roman" w:eastAsia="Times New Roman" w:hAnsi="Times New Roman" w:cs="Times New Roman"/>
        </w:rPr>
        <w:t xml:space="preserve"> січня 2026 </w:t>
      </w:r>
      <w:r>
        <w:rPr>
          <w:rFonts w:ascii="Times New Roman" w:eastAsia="Times New Roman" w:hAnsi="Times New Roman" w:cs="Times New Roman"/>
          <w:color w:val="000000"/>
        </w:rPr>
        <w:t>року о 1</w:t>
      </w:r>
      <w:r>
        <w:rPr>
          <w:rFonts w:ascii="Times New Roman" w:eastAsia="Times New Roman" w:hAnsi="Times New Roman" w:cs="Times New Roman"/>
          <w:color w:val="000000"/>
          <w:lang w:val="uk-UA"/>
        </w:rPr>
        <w:t>1:</w:t>
      </w:r>
      <w:r>
        <w:rPr>
          <w:rFonts w:ascii="Times New Roman" w:eastAsia="Times New Roman" w:hAnsi="Times New Roman" w:cs="Times New Roman"/>
          <w:color w:val="000000"/>
        </w:rPr>
        <w:t>00.</w:t>
      </w:r>
    </w:p>
    <w:p w14:paraId="00000059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Термін для прийняття рішення щодо закупівлі - не більше </w:t>
      </w:r>
      <w:r>
        <w:rPr>
          <w:rFonts w:ascii="Times New Roman" w:eastAsia="Times New Roman" w:hAnsi="Times New Roman" w:cs="Times New Roman"/>
        </w:rPr>
        <w:t>10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(десяти</w:t>
      </w:r>
      <w:r>
        <w:rPr>
          <w:rFonts w:ascii="Times New Roman" w:eastAsia="Times New Roman" w:hAnsi="Times New Roman" w:cs="Times New Roman"/>
          <w:color w:val="000000"/>
        </w:rPr>
        <w:t>) робочих днів з дня розкриття тендерних пропозицій.</w:t>
      </w:r>
    </w:p>
    <w:p w14:paraId="0000005A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Місце розкриття, розгляду та підведення підсумків - м. Льв</w:t>
      </w:r>
      <w:r>
        <w:rPr>
          <w:rFonts w:ascii="Times New Roman" w:eastAsia="Times New Roman" w:hAnsi="Times New Roman" w:cs="Times New Roman"/>
          <w:color w:val="000000"/>
        </w:rPr>
        <w:t>ів, офіс Замовника.</w:t>
      </w:r>
    </w:p>
    <w:p w14:paraId="0000005B" w14:textId="77777777" w:rsidR="00D2455F" w:rsidRDefault="00D2455F">
      <w:pPr>
        <w:ind w:firstLine="708"/>
        <w:rPr>
          <w:rFonts w:ascii="Times New Roman" w:eastAsia="Times New Roman" w:hAnsi="Times New Roman" w:cs="Times New Roman"/>
        </w:rPr>
      </w:pPr>
    </w:p>
    <w:p w14:paraId="0000005C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15. ПОРЯДОК І КРИТЕРІЇ ОЦІНКИ</w:t>
      </w:r>
    </w:p>
    <w:p w14:paraId="0000005D" w14:textId="77777777" w:rsidR="00D2455F" w:rsidRDefault="00772E17">
      <w:pP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Оцінка тендерних пропозицій здійснюється за прямою моделлю відбору переможця закупівлі. Єдиним критерієм оцінки є ціна. Переможцем процедури закупівлі визнається Учасник, тендерна пропозиція якого відповід</w:t>
      </w:r>
      <w:r>
        <w:rPr>
          <w:rFonts w:ascii="Times New Roman" w:eastAsia="Times New Roman" w:hAnsi="Times New Roman" w:cs="Times New Roman"/>
        </w:rPr>
        <w:t>ає всім вимогам тендерної документації та який запропонував найнижчу ціну за результатами оцінки.</w:t>
      </w:r>
    </w:p>
    <w:p w14:paraId="0000005E" w14:textId="77777777" w:rsidR="00D2455F" w:rsidRDefault="00D2455F">
      <w:pP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</w:rPr>
      </w:pPr>
    </w:p>
    <w:p w14:paraId="0000005F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16. ДОГОВ</w:t>
      </w:r>
      <w:r>
        <w:rPr>
          <w:rFonts w:ascii="Times New Roman" w:eastAsia="Times New Roman" w:hAnsi="Times New Roman" w:cs="Times New Roman"/>
          <w:b/>
          <w:bCs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Р ПРО ЗАКУПІВЛЮ </w:t>
      </w:r>
    </w:p>
    <w:p w14:paraId="00000060" w14:textId="77777777" w:rsidR="00D2455F" w:rsidRDefault="00772E1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 результатами проведення процедури закупівлі, Замовник укладає договір про надання послуг пасажирських перевезень з учасником, тендерна пропозиція якого визнана найбільш економічно вигідною та відповідає всім вимогам тендерної документації.</w:t>
      </w:r>
    </w:p>
    <w:p w14:paraId="00000061" w14:textId="77777777" w:rsidR="00D2455F" w:rsidRDefault="00D2455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00000062" w14:textId="77777777" w:rsidR="00D2455F" w:rsidRDefault="00772E1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Ціна за 1 кілометр пробігу та за 1 годину простою встановлюється відповідно до цінової пропозиції Учасника-переможця та зазначається у договорі про надання послуг пасажирських перевезень. Загальна вартість договору складається із сумарної вартості послуг, </w:t>
      </w:r>
      <w:r>
        <w:rPr>
          <w:rFonts w:ascii="Times New Roman" w:eastAsia="Times New Roman" w:hAnsi="Times New Roman" w:cs="Times New Roman"/>
        </w:rPr>
        <w:t>фактично наданих виконавцем протягом усього строку дії договору, що визначається на підставі узгоджених сторонами рахунків та актів приймання-передачі наданих послуг.</w:t>
      </w:r>
    </w:p>
    <w:p w14:paraId="00000063" w14:textId="77777777" w:rsidR="00D2455F" w:rsidRDefault="00772E17">
      <w:pPr>
        <w:tabs>
          <w:tab w:val="left" w:pos="699"/>
        </w:tabs>
        <w:spacing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Вартість Послуг включає в себе всі податки, платежі і збори, витрати на оплату праці воді</w:t>
      </w:r>
      <w:r>
        <w:rPr>
          <w:rFonts w:ascii="Times New Roman" w:eastAsia="Times New Roman" w:hAnsi="Times New Roman" w:cs="Times New Roman"/>
        </w:rPr>
        <w:t>їв, витрати на паливо-мастильні матеріали та інші витрати, які виконавець несе та може понести у зв’язку з виконанням зобов’язань щодо надання послуг, що є предметом закупівлі.</w:t>
      </w:r>
    </w:p>
    <w:p w14:paraId="00000064" w14:textId="77777777" w:rsidR="00D2455F" w:rsidRDefault="00D2455F">
      <w:pPr>
        <w:tabs>
          <w:tab w:val="left" w:pos="699"/>
        </w:tabs>
        <w:spacing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00000065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Проєкт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договору про закупівлю наведений в Додатку №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до цієї тендерної докумен</w:t>
      </w:r>
      <w:r>
        <w:rPr>
          <w:rFonts w:ascii="Times New Roman" w:eastAsia="Times New Roman" w:hAnsi="Times New Roman" w:cs="Times New Roman"/>
          <w:color w:val="000000"/>
        </w:rPr>
        <w:t xml:space="preserve">тації. Учасник у складі своєї пропозиції надає лист-підтвердження згоди з умовами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договору та/або пропозиції щодо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договору. </w:t>
      </w:r>
    </w:p>
    <w:p w14:paraId="00000066" w14:textId="77777777" w:rsidR="00D2455F" w:rsidRDefault="00D2455F">
      <w:pPr>
        <w:ind w:firstLine="708"/>
        <w:rPr>
          <w:rFonts w:ascii="Times New Roman" w:eastAsia="Times New Roman" w:hAnsi="Times New Roman" w:cs="Times New Roman"/>
        </w:rPr>
      </w:pPr>
    </w:p>
    <w:p w14:paraId="00000067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17. ТЕРМІН ДЛЯ УКЛАДАННЯ ДОГОВОРУ</w:t>
      </w:r>
    </w:p>
    <w:p w14:paraId="00000068" w14:textId="77777777" w:rsidR="00D2455F" w:rsidRDefault="00772E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Договір з переможцем закупівлі має бути укладений в термін, що не перевищує 10 (</w:t>
      </w:r>
      <w:r>
        <w:rPr>
          <w:rFonts w:ascii="Times New Roman" w:eastAsia="Times New Roman" w:hAnsi="Times New Roman" w:cs="Times New Roman"/>
          <w:color w:val="000000"/>
        </w:rPr>
        <w:t xml:space="preserve">десяти) календарних днів з дати повідомлення учасника, пропозиція якого визначена прийнятною та найбільш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економічн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вигідною, про намір укласти договір про закупівлю.</w:t>
      </w:r>
    </w:p>
    <w:p w14:paraId="00000069" w14:textId="77777777" w:rsidR="00D2455F" w:rsidRDefault="00D245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6A" w14:textId="77777777" w:rsidR="00D2455F" w:rsidRDefault="00772E1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18. ПІДСТАВИ І НАСЛІДКИ ВИЗНАННЯ ЗАКУПІВЛІ ТАКОЮ, ЩО НЕ ВІДБУЛАСЯ</w:t>
      </w:r>
    </w:p>
    <w:p w14:paraId="0000006B" w14:textId="77777777" w:rsidR="00D2455F" w:rsidRDefault="00772E1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Закупівля визнається та</w:t>
      </w:r>
      <w:r>
        <w:rPr>
          <w:rFonts w:ascii="Times New Roman" w:eastAsia="Times New Roman" w:hAnsi="Times New Roman" w:cs="Times New Roman"/>
          <w:color w:val="000000"/>
        </w:rPr>
        <w:t>кою, що не відбулася, у разі, якщо:</w:t>
      </w:r>
    </w:p>
    <w:p w14:paraId="0000006C" w14:textId="77777777" w:rsidR="00D2455F" w:rsidRDefault="00772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усі отримані пропозиції були відхилені за результатами розгляду або відкликані самими учасниками;</w:t>
      </w:r>
    </w:p>
    <w:p w14:paraId="0000006D" w14:textId="77777777" w:rsidR="00D2455F" w:rsidRDefault="00772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жодна з пропозицій не відповідає вимогам тендерної документації; </w:t>
      </w:r>
    </w:p>
    <w:p w14:paraId="0000006E" w14:textId="77777777" w:rsidR="00D2455F" w:rsidRDefault="00772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відпала потреба у закупівлі.</w:t>
      </w:r>
    </w:p>
    <w:p w14:paraId="0000006F" w14:textId="77777777" w:rsidR="00D2455F" w:rsidRDefault="00772E1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 такому разі процедура припиняється і Замовник має право повторно оголосити закупівлю або змінити її умови.</w:t>
      </w:r>
    </w:p>
    <w:p w14:paraId="00000070" w14:textId="77777777" w:rsidR="00D2455F" w:rsidRDefault="00772E1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color w:val="000000"/>
        </w:rPr>
        <w:t>Замовник має право визнати закупівлю такою, що не відбулася частково (за лотом).</w:t>
      </w:r>
    </w:p>
    <w:p w14:paraId="00000071" w14:textId="77777777" w:rsidR="00D2455F" w:rsidRDefault="00D2455F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sectPr w:rsidR="00D2455F">
      <w:pgSz w:w="11906" w:h="16838"/>
      <w:pgMar w:top="426" w:right="850" w:bottom="409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1848674-4485-4941-9223-17A380AE9B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A0E5FF6B-DD5D-4C40-AF4C-A0EEA44B9F4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B380710D-AE5C-43C3-9D4D-B6E87682439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AB344D59-0143-4944-BB60-1CA3A0569C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D1CE1"/>
    <w:multiLevelType w:val="multilevel"/>
    <w:tmpl w:val="566AB9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A65DB7"/>
    <w:multiLevelType w:val="multilevel"/>
    <w:tmpl w:val="ED5C9D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3546716"/>
    <w:multiLevelType w:val="multilevel"/>
    <w:tmpl w:val="F702C93E"/>
    <w:lvl w:ilvl="0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55F"/>
    <w:rsid w:val="0029726E"/>
    <w:rsid w:val="00772E17"/>
    <w:rsid w:val="00D24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FD918"/>
  <w15:docId w15:val="{E4BDD28C-1312-426D-8B52-718B75747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unhideWhenUsed/>
    <w:rsid w:val="007F3ED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F3EDE"/>
    <w:rPr>
      <w:color w:val="605E5C"/>
      <w:shd w:val="clear" w:color="auto" w:fill="E1DFDD"/>
    </w:rPr>
  </w:style>
  <w:style w:type="paragraph" w:styleId="a6">
    <w:name w:val="List Paragraph"/>
    <w:uiPriority w:val="34"/>
    <w:qFormat/>
    <w:rsid w:val="007F3EDE"/>
    <w:pPr>
      <w:ind w:left="720"/>
      <w:contextualSpacing/>
    </w:pPr>
  </w:style>
  <w:style w:type="paragraph" w:styleId="a7">
    <w:name w:val="Normal (Web)"/>
    <w:uiPriority w:val="99"/>
    <w:unhideWhenUsed/>
    <w:rsid w:val="00ED2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8">
    <w:name w:val="Strong"/>
    <w:basedOn w:val="a0"/>
    <w:uiPriority w:val="22"/>
    <w:qFormat/>
    <w:rsid w:val="00AA4581"/>
    <w:rPr>
      <w:b/>
      <w:bCs/>
    </w:r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tender@ukredu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tender@ukredu.or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5eFB3YBKhPfP6dVqsZvwkdsvIA==">CgMxLjA4AHIhMTV2U3hNYWlHY0hHWUVYZ0V4UGRlcVJUUl91QTZNc0Nt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7805</Words>
  <Characters>4449</Characters>
  <Application>Microsoft Office Word</Application>
  <DocSecurity>0</DocSecurity>
  <Lines>37</Lines>
  <Paragraphs>24</Paragraphs>
  <ScaleCrop>false</ScaleCrop>
  <Company/>
  <LinksUpToDate>false</LinksUpToDate>
  <CharactersWithSpaces>12230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UOP_Acer2</dc:creator>
  <cp:lastModifiedBy>User</cp:lastModifiedBy>
  <cp:revision>3</cp:revision>
  <dcterms:created xsi:type="dcterms:W3CDTF">2025-07-03T12:02:00Z</dcterms:created>
  <dcterms:modified xsi:type="dcterms:W3CDTF">2026-03-25T10:21:00Z</dcterms:modified>
</cp:coreProperties>
</file>