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ind w:left="5811.023622047243" w:firstLine="2338.5826771653556"/>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Додаток №1</w:t>
      </w:r>
    </w:p>
    <w:p w:rsidR="00000000" w:rsidDel="00000000" w:rsidP="00000000" w:rsidRDefault="00000000" w:rsidRPr="00000000" w14:paraId="00000002">
      <w:pPr>
        <w:spacing w:line="240" w:lineRule="auto"/>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3">
      <w:pPr>
        <w:spacing w:line="36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ТЕХНІЧНЕ ЗАВДАННЯ ДЛЯ ЗАПИТУ ЦІНОВОЇ ПРОПОЗИЦІЇ </w:t>
      </w:r>
    </w:p>
    <w:p w:rsidR="00000000" w:rsidDel="00000000" w:rsidP="00000000" w:rsidRDefault="00000000" w:rsidRPr="00000000" w14:paraId="00000004">
      <w:pPr>
        <w:spacing w:line="240" w:lineRule="auto"/>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5">
      <w:pPr>
        <w:spacing w:line="240" w:lineRule="auto"/>
        <w:ind w:left="0" w:right="-15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000000"/>
          <w:rtl w:val="0"/>
        </w:rPr>
        <w:t xml:space="preserve">1. НАЙМЕНУВАННЯ ПРЕДМЕТА ЗАКУПІВЛІ  </w:t>
      </w:r>
      <w:r w:rsidDel="00000000" w:rsidR="00000000" w:rsidRPr="00000000">
        <w:rPr>
          <w:rtl w:val="0"/>
        </w:rPr>
      </w:r>
    </w:p>
    <w:p w:rsidR="00000000" w:rsidDel="00000000" w:rsidP="00000000" w:rsidRDefault="00000000" w:rsidRPr="00000000" w14:paraId="00000006">
      <w:pPr>
        <w:spacing w:line="240" w:lineRule="auto"/>
        <w:ind w:left="0" w:right="19"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Послуги пасажирських перевезень в Сумській та Харківській області (далі - Послуги).</w:t>
      </w:r>
    </w:p>
    <w:p w:rsidR="00000000" w:rsidDel="00000000" w:rsidP="00000000" w:rsidRDefault="00000000" w:rsidRPr="00000000" w14:paraId="00000007">
      <w:pPr>
        <w:spacing w:line="240" w:lineRule="auto"/>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8">
      <w:pPr>
        <w:spacing w:line="240" w:lineRule="auto"/>
        <w:ind w:left="0" w:right="-15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000000"/>
          <w:rtl w:val="0"/>
        </w:rPr>
        <w:t xml:space="preserve">2. КІЛЬКІСТЬ:</w:t>
      </w:r>
      <w:r w:rsidDel="00000000" w:rsidR="00000000" w:rsidRPr="00000000">
        <w:rPr>
          <w:rtl w:val="0"/>
        </w:rPr>
      </w:r>
    </w:p>
    <w:p w:rsidR="00000000" w:rsidDel="00000000" w:rsidP="00000000" w:rsidRDefault="00000000" w:rsidRPr="00000000" w14:paraId="00000009">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Кількість послуг визначається відповідно до замовлень Замовника і становить орієнтовно 6-16 поїздок на місяць протягом дії договору.</w:t>
      </w:r>
    </w:p>
    <w:p w:rsidR="00000000" w:rsidDel="00000000" w:rsidP="00000000" w:rsidRDefault="00000000" w:rsidRPr="00000000" w14:paraId="0000000A">
      <w:pPr>
        <w:spacing w:line="240" w:lineRule="auto"/>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spacing w:line="240" w:lineRule="auto"/>
        <w:ind w:left="0" w:right="-15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000000"/>
          <w:rtl w:val="0"/>
        </w:rPr>
        <w:t xml:space="preserve">3. МІСЦЕ </w:t>
      </w:r>
      <w:r w:rsidDel="00000000" w:rsidR="00000000" w:rsidRPr="00000000">
        <w:rPr>
          <w:rFonts w:ascii="Times New Roman" w:cs="Times New Roman" w:eastAsia="Times New Roman" w:hAnsi="Times New Roman"/>
          <w:b w:val="1"/>
          <w:bCs w:val="1"/>
          <w:rtl w:val="0"/>
        </w:rPr>
        <w:t xml:space="preserve">НАДАННЯ ПОСЛУГ</w:t>
      </w:r>
      <w:r w:rsidDel="00000000" w:rsidR="00000000" w:rsidRPr="00000000">
        <w:rPr>
          <w:rtl w:val="0"/>
        </w:rPr>
      </w:r>
    </w:p>
    <w:p w:rsidR="00000000" w:rsidDel="00000000" w:rsidP="00000000" w:rsidRDefault="00000000" w:rsidRPr="00000000" w14:paraId="0000000C">
      <w:pPr>
        <w:spacing w:line="240" w:lineRule="auto"/>
        <w:ind w:lef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Місце надання послуг: Сумська та Харківська області України.</w:t>
      </w:r>
    </w:p>
    <w:p w:rsidR="00000000" w:rsidDel="00000000" w:rsidP="00000000" w:rsidRDefault="00000000" w:rsidRPr="00000000" w14:paraId="0000000D">
      <w:pPr>
        <w:spacing w:line="240" w:lineRule="auto"/>
        <w:ind w:lef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Орієнтовний маршрут перевезень:</w:t>
      </w:r>
    </w:p>
    <w:p w:rsidR="00000000" w:rsidDel="00000000" w:rsidP="00000000" w:rsidRDefault="00000000" w:rsidRPr="00000000" w14:paraId="0000000E">
      <w:pPr>
        <w:spacing w:line="240" w:lineRule="auto"/>
        <w:ind w:lef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 Суми — населені пункти Сумської області та Харківської області - м. Суми.</w:t>
      </w:r>
    </w:p>
    <w:p w:rsidR="00000000" w:rsidDel="00000000" w:rsidP="00000000" w:rsidRDefault="00000000" w:rsidRPr="00000000" w14:paraId="0000000F">
      <w:pPr>
        <w:spacing w:line="240" w:lineRule="auto"/>
        <w:ind w:lef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Умови безпеки здійснення перевезень:</w:t>
      </w:r>
    </w:p>
    <w:p w:rsidR="00000000" w:rsidDel="00000000" w:rsidP="00000000" w:rsidRDefault="00000000" w:rsidRPr="00000000" w14:paraId="00000010">
      <w:pPr>
        <w:spacing w:line="240" w:lineRule="auto"/>
        <w:ind w:lef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Усі виїзди здійснюються виключно на територіях, підконтрольних Уряду України, з дотриманням вимог безпеки. Перевезення не здійснюються в районах, розташованих ближче ніж 30 км від лінії бойового зіткнення (лінії фронту).</w:t>
      </w:r>
    </w:p>
    <w:p w:rsidR="00000000" w:rsidDel="00000000" w:rsidP="00000000" w:rsidRDefault="00000000" w:rsidRPr="00000000" w14:paraId="00000011">
      <w:pPr>
        <w:spacing w:line="240" w:lineRule="auto"/>
        <w:ind w:left="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2">
      <w:pPr>
        <w:spacing w:line="240" w:lineRule="auto"/>
        <w:ind w:left="0" w:right="-15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000000"/>
          <w:rtl w:val="0"/>
        </w:rPr>
        <w:t xml:space="preserve">4. СТРОК </w:t>
      </w:r>
      <w:r w:rsidDel="00000000" w:rsidR="00000000" w:rsidRPr="00000000">
        <w:rPr>
          <w:rFonts w:ascii="Times New Roman" w:cs="Times New Roman" w:eastAsia="Times New Roman" w:hAnsi="Times New Roman"/>
          <w:b w:val="1"/>
          <w:bCs w:val="1"/>
          <w:rtl w:val="0"/>
        </w:rPr>
        <w:t xml:space="preserve">НАДАННЯ ПОСЛУГ</w:t>
      </w:r>
      <w:r w:rsidDel="00000000" w:rsidR="00000000" w:rsidRPr="00000000">
        <w:rPr>
          <w:rtl w:val="0"/>
        </w:rPr>
      </w:r>
    </w:p>
    <w:p w:rsidR="00000000" w:rsidDel="00000000" w:rsidP="00000000" w:rsidRDefault="00000000" w:rsidRPr="00000000" w14:paraId="00000013">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Пасажирські перевезення (поїздки) плануються з січня 2026 року по 30 вересня 2026 року.</w:t>
      </w:r>
    </w:p>
    <w:p w:rsidR="00000000" w:rsidDel="00000000" w:rsidP="00000000" w:rsidRDefault="00000000" w:rsidRPr="00000000" w14:paraId="00000014">
      <w:pPr>
        <w:spacing w:line="240" w:lineRule="auto"/>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spacing w:line="240" w:lineRule="auto"/>
        <w:ind w:left="0" w:right="-150" w:firstLine="0"/>
        <w:jc w:val="both"/>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5. ОЧІКУВАНА ВАРТІСТЬ ПРЕДМЕТА ЗАКУПІВЛІ </w:t>
      </w:r>
    </w:p>
    <w:p w:rsidR="00000000" w:rsidDel="00000000" w:rsidP="00000000" w:rsidRDefault="00000000" w:rsidRPr="00000000" w14:paraId="00000016">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Орієнтовна вартість Послуг складає - 466 149,50 грн за час реалізації проєкту. Фактична вартість послуг визначається як загальна сума вартості послуг, наданих Виконавцем протягом усього строку дії відповідного договору.</w:t>
      </w:r>
    </w:p>
    <w:p w:rsidR="00000000" w:rsidDel="00000000" w:rsidP="00000000" w:rsidRDefault="00000000" w:rsidRPr="00000000" w14:paraId="00000017">
      <w:pPr>
        <w:spacing w:line="240" w:lineRule="auto"/>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8">
      <w:pPr>
        <w:spacing w:line="240" w:lineRule="auto"/>
        <w:ind w:left="0" w:right="-150" w:firstLine="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color w:val="000000"/>
          <w:rtl w:val="0"/>
        </w:rPr>
        <w:t xml:space="preserve">6. </w:t>
      </w:r>
      <w:r w:rsidDel="00000000" w:rsidR="00000000" w:rsidRPr="00000000">
        <w:rPr>
          <w:rFonts w:ascii="Times New Roman" w:cs="Times New Roman" w:eastAsia="Times New Roman" w:hAnsi="Times New Roman"/>
          <w:b w:val="1"/>
          <w:bCs w:val="1"/>
          <w:rtl w:val="0"/>
        </w:rPr>
        <w:t xml:space="preserve">УМОВИ НАДАННЯ ПОСЛУГ</w:t>
      </w:r>
    </w:p>
    <w:p w:rsidR="00000000" w:rsidDel="00000000" w:rsidP="00000000" w:rsidRDefault="00000000" w:rsidRPr="00000000" w14:paraId="00000019">
      <w:pPr>
        <w:spacing w:line="240" w:lineRule="auto"/>
        <w:ind w:left="0" w:right="-150" w:firstLine="708.6614173228347"/>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rtl w:val="0"/>
        </w:rPr>
        <w:t xml:space="preserve">Для забезпечення належного надання Послуг Виконавець повинен одночасно залучати два транспортні засоби, оскільки надання Послуг може здійснюватися паралельно за двома маршрутами.</w:t>
      </w:r>
      <w:r w:rsidDel="00000000" w:rsidR="00000000" w:rsidRPr="00000000">
        <w:rPr>
          <w:rtl w:val="0"/>
        </w:rPr>
      </w:r>
    </w:p>
    <w:p w:rsidR="00000000" w:rsidDel="00000000" w:rsidP="00000000" w:rsidRDefault="00000000" w:rsidRPr="00000000" w14:paraId="0000001A">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Послуги пасажирських перевезень надаються автомобілями, що пройшли технічний огляд, мають поліс обов’язкового страхування цивільно-правової відповідальності власників транспортних засобів, відповідають вимогам безпеки, комфортності, охорони праці та екології та перебувають у належному технічному та санітарному стані. Тип автомобіля: легковий автомобіль, рік випуску не раніше 2015 року,  пасажиромісткість автомобіля не менше 5 осіб включно з водієм, наявне місце для перевезення багажу, а саме банеру, брошур, планшетів, навчальних матеріалів, особистих речей фахівців мобільної бригади тощо. Виконавець має залучати до надання Послуг водіїв з відповідною категорією та практичним стажем водіння не менше 2 років.</w:t>
      </w:r>
    </w:p>
    <w:p w:rsidR="00000000" w:rsidDel="00000000" w:rsidP="00000000" w:rsidRDefault="00000000" w:rsidRPr="00000000" w14:paraId="0000001B">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Послуги пасажирських перевезень надаються згідно попереднього замовлення Замовника, в якому зазначаються детальна інформація про поїздку (дата, час, маршрут та  час очікування тощо). Спосіб і порядок подання Замовлення узгоджуються Замовником і Виконавцем в  договорі. </w:t>
      </w:r>
    </w:p>
    <w:p w:rsidR="00000000" w:rsidDel="00000000" w:rsidP="00000000" w:rsidRDefault="00000000" w:rsidRPr="00000000" w14:paraId="0000001C">
      <w:pPr>
        <w:spacing w:line="240" w:lineRule="auto"/>
        <w:ind w:left="0" w:right="-150" w:firstLine="708.6614173228347"/>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7. ФОРМА, СТРОКИ ТА ПОРЯДОК ОПЛАТИ</w:t>
      </w:r>
    </w:p>
    <w:p w:rsidR="00000000" w:rsidDel="00000000" w:rsidP="00000000" w:rsidRDefault="00000000" w:rsidRPr="00000000" w14:paraId="0000001E">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Для розрахунків за надані Послуги використовується покілометрова оплата з урахуванням часу простою (очікування). Ціна за  (один) кілометр поїздки не може перевищувати 30 грн, а вартість простою - до 300 грн/год.</w:t>
      </w:r>
    </w:p>
    <w:p w:rsidR="00000000" w:rsidDel="00000000" w:rsidP="00000000" w:rsidRDefault="00000000" w:rsidRPr="00000000" w14:paraId="0000001F">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На  підтвердження наданих Послуг та здійснення розрахунків Виконавець у строки, погоджені умовами договору, надає Замовнику наступні документи: </w:t>
      </w:r>
    </w:p>
    <w:p w:rsidR="00000000" w:rsidDel="00000000" w:rsidP="00000000" w:rsidRDefault="00000000" w:rsidRPr="00000000" w14:paraId="00000020">
      <w:pPr>
        <w:numPr>
          <w:ilvl w:val="0"/>
          <w:numId w:val="2"/>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рахунок на оплату;</w:t>
      </w:r>
      <w:r w:rsidDel="00000000" w:rsidR="00000000" w:rsidRPr="00000000">
        <w:rPr>
          <w:rtl w:val="0"/>
        </w:rPr>
      </w:r>
    </w:p>
    <w:p w:rsidR="00000000" w:rsidDel="00000000" w:rsidP="00000000" w:rsidRDefault="00000000" w:rsidRPr="00000000" w14:paraId="00000021">
      <w:pPr>
        <w:numPr>
          <w:ilvl w:val="0"/>
          <w:numId w:val="2"/>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акт приймання-передачі наданих послуг;</w:t>
      </w:r>
      <w:r w:rsidDel="00000000" w:rsidR="00000000" w:rsidRPr="00000000">
        <w:rPr>
          <w:rtl w:val="0"/>
        </w:rPr>
      </w:r>
    </w:p>
    <w:p w:rsidR="00000000" w:rsidDel="00000000" w:rsidP="00000000" w:rsidRDefault="00000000" w:rsidRPr="00000000" w14:paraId="00000022">
      <w:pPr>
        <w:numPr>
          <w:ilvl w:val="0"/>
          <w:numId w:val="2"/>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маршрутний лист з повною деталізацією маршруту.</w:t>
      </w:r>
    </w:p>
    <w:p w:rsidR="00000000" w:rsidDel="00000000" w:rsidP="00000000" w:rsidRDefault="00000000" w:rsidRPr="00000000" w14:paraId="00000023">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Замовник здійснює оплату за надані послуги в національній валюті України в безготівковій формі шляхом перерахування коштів на розрахунковий рахунок Виконавця. Оплата здійснюється протягом 10 (десяти) банківських днів з дати підписання Сторонами Акту приймання-передачі наданих Послуг на підставі відповідного рахунку на оплату, наданого Виконавцем.  </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8. ПЕРЕЛІК ДОКУМЕНТІВ, ЩО ПОДАЮТЬСЯ УЧАСНИКАМИ ЗАКУПІВЛІ ДЛЯ ПІДТВЕРДЖЕННЯ ЇХ ВІДПОВІДНОСТІ ВСТАНОВЛЕНИМ ВИМОГАМ</w:t>
      </w:r>
      <w:r w:rsidDel="00000000" w:rsidR="00000000" w:rsidRPr="00000000">
        <w:rPr>
          <w:rtl w:val="0"/>
        </w:rPr>
      </w:r>
    </w:p>
    <w:p w:rsidR="00000000" w:rsidDel="00000000" w:rsidP="00000000" w:rsidRDefault="00000000" w:rsidRPr="00000000" w14:paraId="00000026">
      <w:pPr>
        <w:spacing w:line="240" w:lineRule="auto"/>
        <w:ind w:left="0" w:firstLine="708.661417322834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Для юридичної особи:</w:t>
      </w:r>
    </w:p>
    <w:p w:rsidR="00000000" w:rsidDel="00000000" w:rsidP="00000000" w:rsidRDefault="00000000" w:rsidRPr="00000000" w14:paraId="0000002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заповнену тендерну пропозицію (Додаток №</w:t>
      </w:r>
      <w:r w:rsidDel="00000000" w:rsidR="00000000" w:rsidRPr="00000000">
        <w:rPr>
          <w:rFonts w:ascii="Times New Roman" w:cs="Times New Roman" w:eastAsia="Times New Roman" w:hAnsi="Times New Roman"/>
          <w:rtl w:val="0"/>
        </w:rPr>
        <w:t xml:space="preserve">2</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складовими якої є інформація про загальні відомості про учасника, цінова пропозиція та специфікація (відомості про відповідність товарів/послуг/робіт вимогам Замовника із зазначенням характеристик товару, робіт, послуг);</w:t>
      </w:r>
    </w:p>
    <w:p w:rsidR="00000000" w:rsidDel="00000000" w:rsidP="00000000" w:rsidRDefault="00000000" w:rsidRPr="00000000" w14:paraId="0000002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установчі документи (в чинній редакції): виписка або витяг з ЄДРПОУ, документ, який підтверджує податковий статус, документ, що підтверджує повноваження (довіреність, рішення про призначення і т.д) - за необхідності;</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rtl w:val="0"/>
        </w:rPr>
        <w:t xml:space="preserve">документи на підтвердження відповідності кваліфікаційним критеріям за необхідності; </w:t>
      </w:r>
    </w:p>
    <w:p w:rsidR="00000000" w:rsidDel="00000000" w:rsidP="00000000" w:rsidRDefault="00000000" w:rsidRPr="00000000" w14:paraId="0000002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лист-підтвердження згоди з умовами проекту договору (Додаток №</w:t>
      </w:r>
      <w:r w:rsidDel="00000000" w:rsidR="00000000" w:rsidRPr="00000000">
        <w:rPr>
          <w:rFonts w:ascii="Times New Roman" w:cs="Times New Roman" w:eastAsia="Times New Roman" w:hAnsi="Times New Roman"/>
          <w:rtl w:val="0"/>
        </w:rPr>
        <w:t xml:space="preserve">3</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та/або пропозиції щодо проекту договору;</w:t>
      </w:r>
    </w:p>
    <w:p w:rsidR="00000000" w:rsidDel="00000000" w:rsidP="00000000" w:rsidRDefault="00000000" w:rsidRPr="00000000" w14:paraId="0000002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інші документи або копії документів, інші відомості, перелік яких визначено документацією про закупівлю.</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D">
      <w:pPr>
        <w:spacing w:line="240" w:lineRule="auto"/>
        <w:ind w:left="0" w:firstLine="708.661417322834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Для суб’єкта підприємницької діяльності (фізичної особи-підприємця):</w:t>
      </w:r>
    </w:p>
    <w:p w:rsidR="00000000" w:rsidDel="00000000" w:rsidP="00000000" w:rsidRDefault="00000000" w:rsidRPr="00000000" w14:paraId="0000002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заповнену тендерну пропозицію (Додаток №</w:t>
      </w:r>
      <w:r w:rsidDel="00000000" w:rsidR="00000000" w:rsidRPr="00000000">
        <w:rPr>
          <w:rFonts w:ascii="Times New Roman" w:cs="Times New Roman" w:eastAsia="Times New Roman" w:hAnsi="Times New Roman"/>
          <w:rtl w:val="0"/>
        </w:rPr>
        <w:t xml:space="preserve">2</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складовими якої є інформація про загальні відомості про учасника, цінова пропозиція та специфікація (відомості про відповідність товарів/послуг/робіт вимогам Замовника із зазначенням характеристик товару, робіт, послуг);</w:t>
      </w:r>
    </w:p>
    <w:p w:rsidR="00000000" w:rsidDel="00000000" w:rsidP="00000000" w:rsidRDefault="00000000" w:rsidRPr="00000000" w14:paraId="0000002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установчі документи (в чинній редакції): виписка або витяг з ЄДРПОУ; паспорт; документ, який підтверджує податковий статус; документ, що підтверджує повноваження (довіреність, рішення про призначення і т.д) - за необхідності;</w:t>
      </w:r>
    </w:p>
    <w:p w:rsidR="00000000" w:rsidDel="00000000" w:rsidP="00000000" w:rsidRDefault="00000000" w:rsidRPr="00000000" w14:paraId="0000003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документи на підтвердження відповідності кваліфікаційним критеріям за необхідності; </w:t>
      </w:r>
    </w:p>
    <w:p w:rsidR="00000000" w:rsidDel="00000000" w:rsidP="00000000" w:rsidRDefault="00000000" w:rsidRPr="00000000" w14:paraId="0000003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лист-підтвердження згоди з умовами проекту договору (Додаток №</w:t>
      </w:r>
      <w:r w:rsidDel="00000000" w:rsidR="00000000" w:rsidRPr="00000000">
        <w:rPr>
          <w:rFonts w:ascii="Times New Roman" w:cs="Times New Roman" w:eastAsia="Times New Roman" w:hAnsi="Times New Roman"/>
          <w:rtl w:val="0"/>
        </w:rPr>
        <w:t xml:space="preserve">3</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та/або пропозиції щодо проекту договору;</w:t>
      </w:r>
    </w:p>
    <w:p w:rsidR="00000000" w:rsidDel="00000000" w:rsidP="00000000" w:rsidRDefault="00000000" w:rsidRPr="00000000" w14:paraId="0000003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інші документи або копії документів, інші відомості, перелік яких визначено документацією про закупівлю.</w:t>
      </w:r>
    </w:p>
    <w:p w:rsidR="00000000" w:rsidDel="00000000" w:rsidP="00000000" w:rsidRDefault="00000000" w:rsidRPr="00000000" w14:paraId="00000033">
      <w:pPr>
        <w:spacing w:line="240" w:lineRule="auto"/>
        <w:ind w:left="0" w:firstLine="708.661417322834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У разі участі закупівлі декількох юридичних осіб, або декількох суб’єктів підприємницької діяльності, які виступають на боці одного учасника закупівлі, в заявці на участь у закупівлі повинні бути представлені угода про співпрацю або меморандум, що укладений на термін не менше терміну дії договору, що укладається за результатами закупівлі, учасниками якої є зазначені особи.  В такому випадку до заявки також додаються документи і відомості, передбачені для юридичних осіб, для суб’єктів підприємницької діяльності, для фізичних осіб, щодо кожної особи, що виступає на стороні одного учасника закупівлі.</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9</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КВАЛІФІКАЦІЙНІ КРИТЕРІЇ    </w:t>
      </w:r>
    </w:p>
    <w:p w:rsidR="00000000" w:rsidDel="00000000" w:rsidP="00000000" w:rsidRDefault="00000000" w:rsidRPr="00000000" w14:paraId="00000036">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Замовник встановлює наступну кваліфікаційну вимогу: наявність у Учасника відповідних виробничих потужностей та технологій, зокрема транспортних засобів, необхідних для належного виконання Послуг за предметом закупівлі.</w:t>
      </w:r>
    </w:p>
    <w:p w:rsidR="00000000" w:rsidDel="00000000" w:rsidP="00000000" w:rsidRDefault="00000000" w:rsidRPr="00000000" w14:paraId="00000037">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Для підтвердження відповідності кваліфікаційному критерію, Учасник у складі тендерної пропозиції надає наступні документи:</w:t>
      </w:r>
    </w:p>
    <w:p w:rsidR="00000000" w:rsidDel="00000000" w:rsidP="00000000" w:rsidRDefault="00000000" w:rsidRPr="00000000" w14:paraId="00000038">
      <w:pPr>
        <w:numPr>
          <w:ilvl w:val="0"/>
          <w:numId w:val="1"/>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копії свідоцтв про реєстрацію транспортних засобів (у разі використання власного автотранспорту),  або копії договорів оренди/суборенди транспортних засобів; або копії договорів лізингу; або інші документи, що підтверджують право користування транспортними засобами;</w:t>
      </w:r>
      <w:r w:rsidDel="00000000" w:rsidR="00000000" w:rsidRPr="00000000">
        <w:rPr>
          <w:rtl w:val="0"/>
        </w:rPr>
      </w:r>
    </w:p>
    <w:p w:rsidR="00000000" w:rsidDel="00000000" w:rsidP="00000000" w:rsidRDefault="00000000" w:rsidRPr="00000000" w14:paraId="00000039">
      <w:pPr>
        <w:numPr>
          <w:ilvl w:val="0"/>
          <w:numId w:val="1"/>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копію чинної ліцензії на здійснення пасажирських перевезень, виданої відповідним органом згідно з законодавством України;</w:t>
      </w:r>
      <w:r w:rsidDel="00000000" w:rsidR="00000000" w:rsidRPr="00000000">
        <w:rPr>
          <w:rtl w:val="0"/>
        </w:rPr>
      </w:r>
    </w:p>
    <w:p w:rsidR="00000000" w:rsidDel="00000000" w:rsidP="00000000" w:rsidRDefault="00000000" w:rsidRPr="00000000" w14:paraId="0000003A">
      <w:pPr>
        <w:numPr>
          <w:ilvl w:val="0"/>
          <w:numId w:val="1"/>
        </w:numPr>
        <w:spacing w:line="240" w:lineRule="auto"/>
        <w:ind w:left="0" w:right="-150" w:firstLine="708.6614173228347"/>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копію полісу обов’язкового страхування цивільно-правової відповідальності власників транспортних засобів, що використовуються для надання послуг.</w:t>
      </w:r>
      <w:r w:rsidDel="00000000" w:rsidR="00000000" w:rsidRPr="00000000">
        <w:rPr>
          <w:rtl w:val="0"/>
        </w:rPr>
      </w:r>
    </w:p>
    <w:p w:rsidR="00000000" w:rsidDel="00000000" w:rsidP="00000000" w:rsidRDefault="00000000" w:rsidRPr="00000000" w14:paraId="0000003B">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10. УМОВИ ПОДАННЯ ТЕНДЕРНИХ ПРОПОЗИЦІЙ (ЗАЯВОК)</w:t>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10.1. Загальні вимоги щодо подання тендерної пропозиції (заявки)</w:t>
      </w: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Тендерні пропозиції учасників мають бути отримані Замовником не пізніше </w:t>
      </w:r>
      <w:r w:rsidDel="00000000" w:rsidR="00000000" w:rsidRPr="00000000">
        <w:rPr>
          <w:rFonts w:ascii="Times New Roman" w:cs="Times New Roman" w:eastAsia="Times New Roman" w:hAnsi="Times New Roman"/>
          <w:rtl w:val="0"/>
        </w:rPr>
        <w:t xml:space="preserve">1</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8:00 </w:t>
      </w:r>
      <w:r w:rsidDel="00000000" w:rsidR="00000000" w:rsidRPr="00000000">
        <w:rPr>
          <w:rFonts w:ascii="Times New Roman" w:cs="Times New Roman" w:eastAsia="Times New Roman" w:hAnsi="Times New Roman"/>
          <w:rtl w:val="0"/>
        </w:rPr>
        <w:t xml:space="preserve">14 січня 2026 року.</w:t>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Тендерні пропозиції можуть подаватися учасниками електронною поштою на  адресу:  </w:t>
      </w:r>
      <w:hyperlink r:id="rId7">
        <w:r w:rsidDel="00000000" w:rsidR="00000000" w:rsidRPr="00000000">
          <w:rPr>
            <w:rFonts w:ascii="Times New Roman" w:cs="Times New Roman" w:eastAsia="Times New Roman" w:hAnsi="Times New Roman"/>
            <w:b w:val="0"/>
            <w:bCs w:val="0"/>
            <w:i w:val="0"/>
            <w:iCs w:val="0"/>
            <w:smallCaps w:val="0"/>
            <w:strike w:val="0"/>
            <w:color w:val="1155cc"/>
            <w:sz w:val="22"/>
            <w:szCs w:val="22"/>
            <w:u w:val="single"/>
            <w:shd w:fill="auto" w:val="clear"/>
            <w:vertAlign w:val="baseline"/>
            <w:rtl w:val="0"/>
          </w:rPr>
          <w:t xml:space="preserve">tender@ukredu.org</w:t>
        </w:r>
      </w:hyperlink>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Тендерні пропозиції мають бути викладені українською мовою. </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Усі ціни в тендерній пропозиції вказуються в гривнях з ПДВ або без ПДВ, в залежності від реєстраційного статусу Учасника. Загальна вартість товарів, робіт та послуг, вказана в тендерній пропозиції, має бути остаточною та має враховувати всі податки, платежі і збори,</w:t>
      </w:r>
      <w:r w:rsidDel="00000000" w:rsidR="00000000" w:rsidRPr="00000000">
        <w:rPr>
          <w:rFonts w:ascii="Times New Roman" w:cs="Times New Roman" w:eastAsia="Times New Roman" w:hAnsi="Times New Roman"/>
          <w:rtl w:val="0"/>
        </w:rPr>
        <w:t xml:space="preserve"> витрати на оплату праці водіїв, витрати на паливо-мастильні матеріали, а також інші витрати,</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які Учасник  несе та може понести у зв’язку з виконанням обов’язків по наданню послуг, які є предметом закупівлі.</w:t>
      </w:r>
    </w:p>
    <w:p w:rsidR="00000000" w:rsidDel="00000000" w:rsidP="00000000" w:rsidRDefault="00000000" w:rsidRPr="00000000" w14:paraId="00000044">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6">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10.</w:t>
      </w:r>
      <w:r w:rsidDel="00000000" w:rsidR="00000000" w:rsidRPr="00000000">
        <w:rPr>
          <w:rFonts w:ascii="Times New Roman" w:cs="Times New Roman" w:eastAsia="Times New Roman" w:hAnsi="Times New Roman"/>
          <w:b w:val="1"/>
          <w:bCs w:val="1"/>
          <w:rtl w:val="0"/>
        </w:rPr>
        <w:t xml:space="preserve">1</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Інструкції для учасників щодо подання тендерних пропозицій електронною поштою</w:t>
      </w: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Тендерні пропозиції подаються шляхом прикріплення до електронного повідомлення сканованих копій необхідних документів, що вимагаються умовами цієї тендерної документації.</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Тендерні пропозиції, які надсилаються  на електронну адресу повинні мати тему повідомлення “Тендерна закупівля </w:t>
      </w:r>
      <w:r w:rsidDel="00000000" w:rsidR="00000000" w:rsidRPr="00000000">
        <w:rPr>
          <w:rFonts w:ascii="Times New Roman" w:cs="Times New Roman" w:eastAsia="Times New Roman" w:hAnsi="Times New Roman"/>
          <w:rtl w:val="0"/>
        </w:rPr>
        <w:t xml:space="preserve">перевезення - Сумська та Харківська області України”.</w:t>
      </w: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Документи мають бути читабельними, доступними для перегляду та завантаження. Вони подаються у форматі PDF або інших загальноприйнятих форматах для зображень (наприклад, JPEG, PNG) у вигляді кольорової або чорно-білої сканованої копії.</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11. ПРОЦЕДУРА НАДАННЯ РОЗ’ЯСНЕНЬ ЩОДО ТЕНДЕРНОЇ ДОКУМЕНТАЦІЇ </w:t>
      </w: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Учасник має право не пізніше ніж за 24 години до кінцевого терміну подачі тендерних пропозицій звернутися до Замовника за роз’ясненнями щодо тендерної документації.</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Запити про надання роз’яснень надсилатися через електронну систему закупівель або на електронну пошту </w:t>
      </w:r>
      <w:hyperlink r:id="rId8">
        <w:r w:rsidDel="00000000" w:rsidR="00000000" w:rsidRPr="00000000">
          <w:rPr>
            <w:rFonts w:ascii="Times New Roman" w:cs="Times New Roman" w:eastAsia="Times New Roman" w:hAnsi="Times New Roman"/>
            <w:b w:val="0"/>
            <w:bCs w:val="0"/>
            <w:i w:val="0"/>
            <w:iCs w:val="0"/>
            <w:smallCaps w:val="0"/>
            <w:strike w:val="0"/>
            <w:color w:val="1155cc"/>
            <w:sz w:val="22"/>
            <w:szCs w:val="22"/>
            <w:u w:val="single"/>
            <w:shd w:fill="auto" w:val="clear"/>
            <w:vertAlign w:val="baseline"/>
            <w:rtl w:val="0"/>
          </w:rPr>
          <w:t xml:space="preserve">tender@ukredu.org</w:t>
        </w:r>
      </w:hyperlink>
      <w:r w:rsidDel="00000000" w:rsidR="00000000" w:rsidRPr="00000000">
        <w:rPr>
          <w:rFonts w:ascii="Times New Roman" w:cs="Times New Roman" w:eastAsia="Times New Roman" w:hAnsi="Times New Roman"/>
          <w:b w:val="0"/>
          <w:bCs w:val="0"/>
          <w:i w:val="0"/>
          <w:iCs w:val="0"/>
          <w:smallCaps w:val="0"/>
          <w:strike w:val="0"/>
          <w:color w:val="1155cc"/>
          <w:sz w:val="22"/>
          <w:szCs w:val="22"/>
          <w:u w:val="singl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12. ВИПРАВЛЕННЯ ПОМИЛОК ТА НАДАННЯ ІНФОРМАЦІЇ НА ЗАПИТ </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Якщо під час розгляду тендерної пропозиції Учасника процедури закупівлі виявлено невідповідності в інформації та/або документах, що подані Учасником закупівлі у тендерній пропозиції та/або подання яких передбачалося тендерною документацією, Замовник надсилає відповідне повідомлення Учаснику з описом виявлених помилок та необхідних виправлень Учаснику надається строк у 24 години для внесення виправлень та подання необхідних документів. У разі своєчасного та належного усунення помилок Тендерна комісія розглядає оновлену пропозицію та ухвалює рішення щодо подальшої участі учасника в тендері. Якщо виправлення не були здійснені в зазначений термін або залишилися невідповідності, пропозиція може бути відхилена згідно з умовами тендерної документації.</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13. ПІДСТАВИ ДЛЯ ВІДМОВИ В ДОПУСКУ ДО УЧАСТІ У ЗАКУПІВЛІ</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Учаснику закупівлі буде відмовлено в допуску до участі у закупівлі у випадках:</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встановлення наявності конфлікту інтересів;</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встановлення, що учасник закупівель включений до санкційних списків та/або він самостійно/чи засновники є громадянами країни агресора чи громадянами білорусі.</w:t>
      </w:r>
    </w:p>
    <w:p w:rsidR="00000000" w:rsidDel="00000000" w:rsidP="00000000" w:rsidRDefault="00000000" w:rsidRPr="00000000" w14:paraId="00000056">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14. ДАТА РОЗГЛЯДУ ПРОПОЗИЦІЙ УЧАСНИКІВ ЗАКУПІВЛІ І ПІДВЕДЕННЯ ПІДСУМКІВ ЗАКУПІВЛІ:</w:t>
      </w: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Час розкриття всіх наданих тендерних пропозицій -  </w:t>
      </w:r>
      <w:r w:rsidDel="00000000" w:rsidR="00000000" w:rsidRPr="00000000">
        <w:rPr>
          <w:rFonts w:ascii="Times New Roman" w:cs="Times New Roman" w:eastAsia="Times New Roman" w:hAnsi="Times New Roman"/>
          <w:rtl w:val="0"/>
        </w:rPr>
        <w:t xml:space="preserve">15 січня 2026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vertAlign w:val="baseline"/>
          <w:rtl w:val="0"/>
        </w:rPr>
        <w:t xml:space="preserve">року о 10.00.</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Термін для прийняття рішення щодо закупівлі - не більше </w:t>
      </w:r>
      <w:r w:rsidDel="00000000" w:rsidR="00000000" w:rsidRPr="00000000">
        <w:rPr>
          <w:rFonts w:ascii="Times New Roman" w:cs="Times New Roman" w:eastAsia="Times New Roman" w:hAnsi="Times New Roman"/>
          <w:rtl w:val="0"/>
        </w:rPr>
        <w:t xml:space="preserve">10</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rtl w:val="0"/>
        </w:rPr>
        <w:t xml:space="preserve">(десяти</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робочих днів з дня розкриття тендерних пропозицій.</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Місце розкриття, розгляду та підведення підсумків - м. Львів, офіс Замовника.</w:t>
      </w:r>
    </w:p>
    <w:p w:rsidR="00000000" w:rsidDel="00000000" w:rsidP="00000000" w:rsidRDefault="00000000" w:rsidRPr="00000000" w14:paraId="0000005B">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15. ПОРЯДОК І КРИТЕРІЇ ОЦІНКИ</w:t>
      </w:r>
    </w:p>
    <w:p w:rsidR="00000000" w:rsidDel="00000000" w:rsidP="00000000" w:rsidRDefault="00000000" w:rsidRPr="00000000" w14:paraId="0000005D">
      <w:pPr>
        <w:spacing w:line="240" w:lineRule="auto"/>
        <w:ind w:left="0" w:right="-15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Оцінка тендерних пропозицій здійснюється за прямою моделлю відбору переможця закупівлі. Єдиним критерієм оцінки є ціна. Переможцем процедури закупівлі визнається Учасник, тендерна пропозиція якого відповідає всім вимогам тендерної документації та який запропонував найнижчу ціну за результатами оцінки.</w:t>
      </w:r>
    </w:p>
    <w:p w:rsidR="00000000" w:rsidDel="00000000" w:rsidP="00000000" w:rsidRDefault="00000000" w:rsidRPr="00000000" w14:paraId="0000005E">
      <w:pPr>
        <w:spacing w:line="240" w:lineRule="auto"/>
        <w:ind w:left="0" w:right="-15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16. ДОГОВ</w:t>
      </w:r>
      <w:r w:rsidDel="00000000" w:rsidR="00000000" w:rsidRPr="00000000">
        <w:rPr>
          <w:rFonts w:ascii="Times New Roman" w:cs="Times New Roman" w:eastAsia="Times New Roman" w:hAnsi="Times New Roman"/>
          <w:b w:val="1"/>
          <w:bCs w:val="1"/>
          <w:rtl w:val="0"/>
        </w:rPr>
        <w:t xml:space="preserve">І</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Р ПРО ЗАКУПІВЛЮ </w:t>
      </w:r>
    </w:p>
    <w:p w:rsidR="00000000" w:rsidDel="00000000" w:rsidP="00000000" w:rsidRDefault="00000000" w:rsidRPr="00000000" w14:paraId="00000060">
      <w:pPr>
        <w:spacing w:line="240" w:lineRule="auto"/>
        <w:ind w:lef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 результатами проведення процедури закупівлі, Замовник укладає договір про надання послуг пасажирських перевезень з учасником, тендерна пропозиція якого визнана найбільш економічно вигідною та відповідає всім вимогам тендерної документації.</w:t>
      </w:r>
    </w:p>
    <w:p w:rsidR="00000000" w:rsidDel="00000000" w:rsidP="00000000" w:rsidRDefault="00000000" w:rsidRPr="00000000" w14:paraId="00000061">
      <w:pPr>
        <w:spacing w:line="240" w:lineRule="auto"/>
        <w:ind w:left="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2">
      <w:pPr>
        <w:spacing w:line="240" w:lineRule="auto"/>
        <w:ind w:left="0" w:righ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Ціна за 1 кілометр пробігу та за 1 годину простою встановлюється відповідно до цінової пропозиції Учасника-переможця та зазначається у договорі про надання послуг пасажирських перевезень. Загальна вартість договору складається із сумарної вартості послуг, фактично наданих виконавцем протягом усього строку дії договору, що визначається на підставі узгоджених сторонами рахунків та актів приймання-передачі наданих послуг.</w:t>
      </w:r>
    </w:p>
    <w:p w:rsidR="00000000" w:rsidDel="00000000" w:rsidP="00000000" w:rsidRDefault="00000000" w:rsidRPr="00000000" w14:paraId="00000063">
      <w:pPr>
        <w:tabs>
          <w:tab w:val="left" w:leader="none" w:pos="699"/>
        </w:tabs>
        <w:spacing w:line="240" w:lineRule="auto"/>
        <w:ind w:left="0" w:firstLine="708.661417322834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Вартість Послуг включає в себе всі податки, платежі і збори, витрати на оплату праці водіїв, витрати на паливо-мастильні матеріали та інші витрати, які виконавець несе та може понести у зв’язку з виконанням зобов’язань щодо надання послуг, що є предметом закупівлі.</w:t>
      </w:r>
    </w:p>
    <w:p w:rsidR="00000000" w:rsidDel="00000000" w:rsidP="00000000" w:rsidRDefault="00000000" w:rsidRPr="00000000" w14:paraId="00000064">
      <w:pPr>
        <w:tabs>
          <w:tab w:val="left" w:leader="none" w:pos="699"/>
        </w:tabs>
        <w:spacing w:line="240" w:lineRule="auto"/>
        <w:ind w:left="0" w:firstLine="708.661417322834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Проєкт договору про закупівлю наведений в Додатку №</w:t>
      </w:r>
      <w:r w:rsidDel="00000000" w:rsidR="00000000" w:rsidRPr="00000000">
        <w:rPr>
          <w:rFonts w:ascii="Times New Roman" w:cs="Times New Roman" w:eastAsia="Times New Roman" w:hAnsi="Times New Roman"/>
          <w:rtl w:val="0"/>
        </w:rPr>
        <w:t xml:space="preserve">4</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до цієї тендерної документації. Учасник у складі своєї пропозиції надає лист-підтвердження згоди з умовами проєкту договору та/або пропозиції щодо проєкту договору. </w:t>
      </w:r>
    </w:p>
    <w:p w:rsidR="00000000" w:rsidDel="00000000" w:rsidP="00000000" w:rsidRDefault="00000000" w:rsidRPr="00000000" w14:paraId="00000066">
      <w:pPr>
        <w:ind w:left="0" w:firstLine="708.6614173228347"/>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0"/>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17. ТЕРМІН ДЛЯ УКЛАДАННЯ ДОГОВОРУ</w:t>
      </w: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Договір з переможцем закупівлі має бути укладений в термін, що не перевищує 10 (десяти) календарних днів з дати повідомлення учасника, пропозиція якого визначена прийнятною та найбільш економічн</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вигідною, про намір укласти договір про закупівлю.</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5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A">
      <w:pPr>
        <w:spacing w:line="240" w:lineRule="auto"/>
        <w:ind w:left="0" w:firstLine="0"/>
        <w:jc w:val="both"/>
        <w:rPr>
          <w:rFonts w:ascii="Times New Roman" w:cs="Times New Roman" w:eastAsia="Times New Roman" w:hAnsi="Times New Roman"/>
          <w:b w:val="1"/>
          <w:bCs w:val="1"/>
          <w:color w:val="000000"/>
        </w:rPr>
      </w:pPr>
      <w:r w:rsidDel="00000000" w:rsidR="00000000" w:rsidRPr="00000000">
        <w:rPr>
          <w:rFonts w:ascii="Times New Roman" w:cs="Times New Roman" w:eastAsia="Times New Roman" w:hAnsi="Times New Roman"/>
          <w:b w:val="1"/>
          <w:bCs w:val="1"/>
          <w:color w:val="000000"/>
          <w:rtl w:val="0"/>
        </w:rPr>
        <w:t xml:space="preserve">18. ПІДСТАВИ І НАСЛІДКИ ВИЗНАННЯ ЗАКУПІВЛІ ТАКОЮ, ЩО НЕ ВІДБУЛАСЯ</w:t>
      </w:r>
    </w:p>
    <w:p w:rsidR="00000000" w:rsidDel="00000000" w:rsidP="00000000" w:rsidRDefault="00000000" w:rsidRPr="00000000" w14:paraId="0000006B">
      <w:pPr>
        <w:spacing w:line="240" w:lineRule="auto"/>
        <w:ind w:left="0" w:firstLine="708.661417322834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Закупівля визнається такою, що не відбулася, у разі, якщо:</w:t>
      </w:r>
    </w:p>
    <w:p w:rsidR="00000000" w:rsidDel="00000000" w:rsidP="00000000" w:rsidRDefault="00000000" w:rsidRPr="00000000" w14:paraId="0000006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усі отримані пропозиції були відхилені за результатами розгляду або відкликані самими учасниками;</w:t>
      </w:r>
    </w:p>
    <w:p w:rsidR="00000000" w:rsidDel="00000000" w:rsidP="00000000" w:rsidRDefault="00000000" w:rsidRPr="00000000" w14:paraId="0000006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жодна з пропозицій не відповідає вимогам тендерної документації; </w:t>
      </w:r>
    </w:p>
    <w:p w:rsidR="00000000" w:rsidDel="00000000" w:rsidP="00000000" w:rsidRDefault="00000000" w:rsidRPr="00000000" w14:paraId="0000006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708.6614173228347"/>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відпала потреба у закупівлі.</w:t>
      </w:r>
    </w:p>
    <w:p w:rsidR="00000000" w:rsidDel="00000000" w:rsidP="00000000" w:rsidRDefault="00000000" w:rsidRPr="00000000" w14:paraId="0000006F">
      <w:pPr>
        <w:spacing w:line="240" w:lineRule="auto"/>
        <w:ind w:left="0" w:firstLine="708.661417322834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У такому разі процедура припиняється і Замовник має право повторно оголосити закупівлю або змінити її умови.</w:t>
      </w:r>
    </w:p>
    <w:p w:rsidR="00000000" w:rsidDel="00000000" w:rsidP="00000000" w:rsidRDefault="00000000" w:rsidRPr="00000000" w14:paraId="00000070">
      <w:pPr>
        <w:spacing w:line="240" w:lineRule="auto"/>
        <w:ind w:left="0" w:firstLine="708.6614173228347"/>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color w:val="000000"/>
          <w:rtl w:val="0"/>
        </w:rPr>
        <w:t xml:space="preserve">Замовник має право визнати закупівлю такою, що не відбулася частково (за лотом).</w:t>
      </w:r>
      <w:r w:rsidDel="00000000" w:rsidR="00000000" w:rsidRPr="00000000">
        <w:rPr>
          <w:rtl w:val="0"/>
        </w:rPr>
      </w:r>
    </w:p>
    <w:p w:rsidR="00000000" w:rsidDel="00000000" w:rsidP="00000000" w:rsidRDefault="00000000" w:rsidRPr="00000000" w14:paraId="00000071">
      <w:pPr>
        <w:spacing w:line="240" w:lineRule="auto"/>
        <w:jc w:val="both"/>
        <w:rPr>
          <w:rFonts w:ascii="Times New Roman" w:cs="Times New Roman" w:eastAsia="Times New Roman" w:hAnsi="Times New Roman"/>
          <w:b w:val="1"/>
          <w:bCs w:val="1"/>
        </w:rPr>
      </w:pPr>
      <w:r w:rsidDel="00000000" w:rsidR="00000000" w:rsidRPr="00000000">
        <w:rPr>
          <w:rtl w:val="0"/>
        </w:rPr>
      </w:r>
    </w:p>
    <w:sectPr>
      <w:pgSz w:h="16838" w:w="11906" w:orient="portrait"/>
      <w:pgMar w:bottom="409.25196850393945" w:top="426" w:left="1276"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1"/>
      <w:numFmt w:val="bullet"/>
      <w:lvlText w:val="-"/>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uk"/>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character" w:styleId="a3">
    <w:name w:val="Hyperlink"/>
    <w:basedOn w:val="a0"/>
    <w:uiPriority w:val="99"/>
    <w:unhideWhenUsed w:val="1"/>
    <w:rsid w:val="007F3EDE"/>
    <w:rPr>
      <w:color w:val="0563c1" w:themeColor="hyperlink"/>
      <w:u w:val="single"/>
    </w:rPr>
  </w:style>
  <w:style w:type="character" w:styleId="a4">
    <w:name w:val="Unresolved Mention"/>
    <w:basedOn w:val="a0"/>
    <w:uiPriority w:val="99"/>
    <w:semiHidden w:val="1"/>
    <w:unhideWhenUsed w:val="1"/>
    <w:rsid w:val="007F3EDE"/>
    <w:rPr>
      <w:color w:val="605e5c"/>
      <w:shd w:color="auto" w:fill="e1dfdd" w:val="clear"/>
    </w:rPr>
  </w:style>
  <w:style w:type="paragraph" w:styleId="a5">
    <w:name w:val="List Paragraph"/>
    <w:basedOn w:val="a"/>
    <w:uiPriority w:val="34"/>
    <w:qFormat w:val="1"/>
    <w:rsid w:val="007F3EDE"/>
    <w:pPr>
      <w:ind w:left="720"/>
      <w:contextualSpacing w:val="1"/>
    </w:pPr>
  </w:style>
  <w:style w:type="paragraph" w:styleId="a6">
    <w:name w:val="Normal (Web)"/>
    <w:basedOn w:val="a"/>
    <w:uiPriority w:val="99"/>
    <w:unhideWhenUsed w:val="1"/>
    <w:rsid w:val="00ED2310"/>
    <w:pPr>
      <w:spacing w:after="100" w:afterAutospacing="1" w:before="100" w:beforeAutospacing="1" w:line="240" w:lineRule="auto"/>
    </w:pPr>
    <w:rPr>
      <w:rFonts w:ascii="Times New Roman" w:cs="Times New Roman" w:eastAsia="Times New Roman" w:hAnsi="Times New Roman"/>
      <w:sz w:val="24"/>
      <w:szCs w:val="24"/>
      <w:lang w:val="uk-UA"/>
    </w:rPr>
  </w:style>
  <w:style w:type="character" w:styleId="a7">
    <w:name w:val="Strong"/>
    <w:basedOn w:val="a0"/>
    <w:uiPriority w:val="22"/>
    <w:qFormat w:val="1"/>
    <w:rsid w:val="00AA4581"/>
    <w:rPr>
      <w:b w:val="1"/>
      <w:bCs w:val="1"/>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tender@ukredu.org" TargetMode="External"/><Relationship Id="rId8" Type="http://schemas.openxmlformats.org/officeDocument/2006/relationships/hyperlink" Target="mailto:tender@ukredu.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75eFB3YBKhPfP6dVqsZvwkdsvIA==">CgMxLjA4AHIhMTV2U3hNYWlHY0hHWUVYZ0V4UGRlcVJUUl91QTZNc0Nt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2025-07-03T12:02:00Z</dcterms:created>
  <dc:creator>UOP_Acer2</dc:creator>
</cp:coreProperties>
</file>