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BBFF2" w14:textId="6BAD41BE" w:rsidR="009C1091" w:rsidRDefault="00342AFC">
      <w:pPr>
        <w:spacing w:after="280" w:line="276" w:lineRule="auto"/>
        <w:rPr>
          <w:rFonts w:ascii="Century Gothic" w:eastAsia="Century Gothic" w:hAnsi="Century Gothic" w:cs="Century Gothic"/>
          <w:b/>
          <w:bCs/>
          <w:color w:val="000000"/>
        </w:rPr>
      </w:pPr>
      <w:r>
        <w:rPr>
          <w:rFonts w:ascii="Century Gothic" w:eastAsia="Century Gothic" w:hAnsi="Century Gothic" w:cs="Century Gothic"/>
          <w:b/>
          <w:bCs/>
          <w:color w:val="000000"/>
        </w:rPr>
        <w:softHyphen/>
      </w:r>
    </w:p>
    <w:p w14:paraId="46EF6E19" w14:textId="77777777" w:rsidR="009C1091" w:rsidRDefault="00103F89">
      <w:pPr>
        <w:spacing w:before="280" w:after="28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ОГОЛОШЕННЯ</w:t>
      </w:r>
    </w:p>
    <w:p w14:paraId="6A5F7DFC" w14:textId="77777777" w:rsidR="009C1091" w:rsidRDefault="00103F89">
      <w:pPr>
        <w:spacing w:before="280" w:after="280" w:line="276" w:lineRule="auto"/>
        <w:jc w:val="center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про проведення конкурсних торгів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  <w:t>(далі – «Оголошення»)</w:t>
      </w:r>
    </w:p>
    <w:p w14:paraId="6C7122A2" w14:textId="77EEF670" w:rsidR="009C1091" w:rsidRDefault="00342AFC">
      <w:pP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lang w:val="uk-UA"/>
        </w:rPr>
        <w:t>30</w:t>
      </w:r>
      <w:r w:rsidR="00103F89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січня 202</w:t>
      </w:r>
      <w:r w:rsidR="00103F89">
        <w:rPr>
          <w:rFonts w:ascii="Times New Roman" w:eastAsia="Times New Roman" w:hAnsi="Times New Roman" w:cs="Times New Roman"/>
          <w:sz w:val="22"/>
          <w:szCs w:val="22"/>
        </w:rPr>
        <w:t xml:space="preserve">6 </w:t>
      </w:r>
      <w:r w:rsidR="00103F89">
        <w:rPr>
          <w:rFonts w:ascii="Times New Roman" w:eastAsia="Times New Roman" w:hAnsi="Times New Roman" w:cs="Times New Roman"/>
          <w:color w:val="000000"/>
          <w:sz w:val="22"/>
          <w:szCs w:val="22"/>
        </w:rPr>
        <w:t>р.</w:t>
      </w:r>
    </w:p>
    <w:p w14:paraId="4B4A84E1" w14:textId="77777777" w:rsidR="009C1091" w:rsidRDefault="00103F89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Всеукраїнська благодійна організація «КОНВІКТУС УКРАЇНА» (далі – «Організатор») оголошує конкурсні торги (тендер) на 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послуги з технічного / сервісного обслуговування офісної техніки, а саме, заправлення / відновлення картриджів для забезпечення роботи офісів.</w:t>
      </w:r>
    </w:p>
    <w:p w14:paraId="04D89877" w14:textId="77777777" w:rsidR="009C1091" w:rsidRDefault="00103F89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Всеукраїнська благодійна організація «КОНВІКТУС УКРАЇНА» - неурядова організація, що здійснює діяльність в Україні з 2006 року та є частиною міжнародної мережі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Convictus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яка працює у Швеції, Естонії та Україні.</w:t>
      </w:r>
    </w:p>
    <w:p w14:paraId="045DAFDA" w14:textId="77777777" w:rsidR="009C1091" w:rsidRDefault="00103F89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Організація має понад 18 років досвіду реалізації програм у сфері громадського здоров’я, гуманітарної допомоги та соціальної підтримки у співпраці з державними установами, національними та міжнародними партнерами.</w:t>
      </w:r>
    </w:p>
    <w:p w14:paraId="192FEE87" w14:textId="77777777" w:rsidR="009C1091" w:rsidRDefault="00103F89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Джерело фінансування закупівлі</w:t>
      </w:r>
    </w:p>
    <w:p w14:paraId="5EDE6A96" w14:textId="77777777" w:rsidR="009C1091" w:rsidRDefault="00103F89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Тендер проводиться в межах усіх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проєктів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Організації, що діють станом на дату оголошення, а також майбутніх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проєктів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які реалізовуватимуться протягом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2026 року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у тому числі:</w:t>
      </w:r>
    </w:p>
    <w:p w14:paraId="15ABE984" w14:textId="77777777" w:rsidR="009C1091" w:rsidRDefault="00103F89">
      <w:pPr>
        <w:numPr>
          <w:ilvl w:val="0"/>
          <w:numId w:val="4"/>
        </w:numPr>
        <w:spacing w:before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субгрантів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наданих відповідно до програм Глобального фонду для боротьби зі СНІДом, туберкульозом та малярією;</w:t>
      </w:r>
    </w:p>
    <w:p w14:paraId="7F2A2B71" w14:textId="77777777" w:rsidR="009C1091" w:rsidRDefault="00103F89">
      <w:pPr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програм Федерального агентства США з контролю та профілактики захворювань (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Centers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for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Disease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Control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and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Prevention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CDC);</w:t>
      </w:r>
    </w:p>
    <w:p w14:paraId="0FD17AA0" w14:textId="77777777" w:rsidR="009C1091" w:rsidRDefault="00103F89">
      <w:pPr>
        <w:numPr>
          <w:ilvl w:val="0"/>
          <w:numId w:val="4"/>
        </w:numPr>
        <w:spacing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проєктів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що реалізуються за підтримки Фонду ООН у галузі народонаселення (UNFPA) в Україні, 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International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Medical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Corps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 GIZ, 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Norwegian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People’s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Aid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 МБО «БФ «СОС Дитячі Містечка» Україна, ІСАР «Єднання», AFEW-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Ukraine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 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Medicus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Mundi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Mediterrània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, ING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Bank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 Європейського Союзу, а також інших донорів, які надають підтримку програмам Організації.</w:t>
      </w:r>
    </w:p>
    <w:p w14:paraId="725A073E" w14:textId="77777777" w:rsidR="009C1091" w:rsidRDefault="00103F89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Порядок розрахунків</w:t>
      </w:r>
    </w:p>
    <w:p w14:paraId="02D4BB6E" w14:textId="77777777" w:rsidR="009C1091" w:rsidRDefault="00103F89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Закупівля послуг здійснюється частинами залежно від фактичної потреби Організації, з орієнтовною періодичністю від 5 і більше картриджів на місяць. Розрахунки проводяться у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безготівковій формі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Базові умови оплати передбачають здійснення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100%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післяоплати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за надані послуги.</w:t>
      </w:r>
    </w:p>
    <w:p w14:paraId="36271FA3" w14:textId="77777777" w:rsidR="009C1091" w:rsidRDefault="00103F89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Термін постачання</w:t>
      </w:r>
    </w:p>
    <w:p w14:paraId="15F57E4C" w14:textId="77777777" w:rsidR="009C1091" w:rsidRDefault="00103F89">
      <w:pP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З моменту підписання договору (січень 2026 року) по 31 грудня 2026 року.</w:t>
      </w:r>
    </w:p>
    <w:p w14:paraId="05FAD812" w14:textId="77777777" w:rsidR="009C1091" w:rsidRDefault="00103F89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lastRenderedPageBreak/>
        <w:t xml:space="preserve">Локація для постачання послуг: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м. Київ, Київська область, м. Чернігів, м. Чернівці, Харківська область. </w:t>
      </w:r>
    </w:p>
    <w:p w14:paraId="033FCF55" w14:textId="77777777" w:rsidR="009C1091" w:rsidRDefault="00103F89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*Регіони можуть змінюватися у зв’язку із розширенням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проєктної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діяльності Організації.</w:t>
      </w:r>
    </w:p>
    <w:p w14:paraId="4201AA79" w14:textId="77777777" w:rsidR="009C1091" w:rsidRDefault="00103F89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Формування ціни та ПДВ</w:t>
      </w:r>
    </w:p>
    <w:p w14:paraId="54F5BF72" w14:textId="77777777" w:rsidR="009C1091" w:rsidRDefault="00103F89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У зв’язку з тим, що закупівля послуг здійснюється в межах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проєктів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які фінансуються різними донорами, застосування ПДВ може відрізнятися залежно від джерела фінансування конкретної партії закупівлі.</w:t>
      </w:r>
    </w:p>
    <w:p w14:paraId="72BE60F0" w14:textId="77777777" w:rsidR="009C1091" w:rsidRDefault="00103F89">
      <w:pPr>
        <w:numPr>
          <w:ilvl w:val="0"/>
          <w:numId w:val="5"/>
        </w:numPr>
        <w:spacing w:before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Закупівлі за кошти міжнародної технічної допомоги (зокрема CDC/PEPFAR) здійснюються без ПДВ відповідно до ст. 197.11 Податкового кодексу України (за умови дотримання вимог законодавства).</w:t>
      </w:r>
    </w:p>
    <w:p w14:paraId="0C99BFF1" w14:textId="77777777" w:rsidR="009C1091" w:rsidRDefault="00103F89">
      <w:pPr>
        <w:numPr>
          <w:ilvl w:val="0"/>
          <w:numId w:val="5"/>
        </w:num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Закупівлі за кошти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субгрантів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Глобального фонду здійснюються без ПДВ відповідно до п. 26 підрозділу 2 розділу ХХ Податкового кодексу України та постанови КМУ № 284 від 17.04.2013 року.</w:t>
      </w:r>
    </w:p>
    <w:p w14:paraId="016531A2" w14:textId="77777777" w:rsidR="009C1091" w:rsidRDefault="00103F89">
      <w:pPr>
        <w:numPr>
          <w:ilvl w:val="0"/>
          <w:numId w:val="5"/>
        </w:numPr>
        <w:spacing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Закупівлі за кошти UNFPA та інших донорів здійснюються з ПДВ або без ПДВ залежно від умов фінансування та чинного законодавства України.</w:t>
      </w:r>
    </w:p>
    <w:p w14:paraId="222DC65B" w14:textId="77777777" w:rsidR="009C1091" w:rsidRDefault="00103F89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Учасник має подати цінову пропозицію із зазначенням, чи включає ціна ПДВ, та бути готовим до постачання як з ПДВ, так і без ПДВ залежно від джерела фінансування конкретного замовлення.</w:t>
      </w:r>
    </w:p>
    <w:p w14:paraId="511F54DF" w14:textId="77777777" w:rsidR="009C1091" w:rsidRDefault="00103F89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У разі перемоги в тендері та укладення договору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підвищення цін на послуги допускається не більше ніж на 10%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 від ціни, зазначеної у тендерній пропозиції, протягом строку дії договору. У разі необхідності підвищення цін понад 10% Постачальник зобов’язаний не пізніше ніж за 1 місяць до планованої дати підвищення надати Організатору письмове обґрунтування з підтвердженням ринкових коливань (інформація щонайменше від трьох незалежних постачальників аналогічних послуг).</w:t>
      </w:r>
    </w:p>
    <w:p w14:paraId="3A07BCC0" w14:textId="77777777" w:rsidR="009C1091" w:rsidRDefault="00103F89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У разі ненадання або неприйнятності такого обґрунтування Організатор має право розірвати договір у встановленому порядку без застосування штрафних санкцій.</w:t>
      </w:r>
    </w:p>
    <w:p w14:paraId="55E0E9B7" w14:textId="77777777" w:rsidR="009C1091" w:rsidRDefault="00103F89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Кваліфікаційні вимоги до Учасника</w:t>
      </w:r>
    </w:p>
    <w:p w14:paraId="3072F4C3" w14:textId="77777777" w:rsidR="009C1091" w:rsidRDefault="00103F89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Учасник повинен відповідати таким кваліфікаційним вимогам:</w:t>
      </w:r>
    </w:p>
    <w:p w14:paraId="4524AA2A" w14:textId="77777777" w:rsidR="009C1091" w:rsidRDefault="00103F8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Право на здійснення господарської діяльності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Наявність державної реєстрації юридичної особи або фізичної особи–підприємця відповідно до законодавства України, що підтверджується витягом/випискою з Єдиного державного реєстру.</w:t>
      </w:r>
    </w:p>
    <w:p w14:paraId="2AA0F87B" w14:textId="77777777" w:rsidR="009C1091" w:rsidRDefault="00103F8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Досвід постачання аналогічних послуг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Наявність підтвердженого досвіду постачання аналогічних послуг (технічного/сервісного обслуговування офісної техніки, а саме, заправлення/відновлення картриджів) протягом останніх 3 (трьох) календарних років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Досвід підтверджується копіями договорів, рахунків, актів, видаткових накладних та/або рекомендаційними листами.</w:t>
      </w:r>
    </w:p>
    <w:p w14:paraId="7C695DBF" w14:textId="77777777" w:rsidR="009C1091" w:rsidRDefault="00103F8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lastRenderedPageBreak/>
        <w:t>Спроможність виконання договору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Наявність матеріально-технічної бази та організаційної спроможності виконати зобов’язання за договором, що підтверджується довідкою у довільній формі.</w:t>
      </w:r>
    </w:p>
    <w:p w14:paraId="713E6B22" w14:textId="77777777" w:rsidR="009C1091" w:rsidRDefault="00103F8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Ідентифікація постачальника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Наявність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вебресурсу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для ідентифікації діяльності Учасника (офіційний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вебсайт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та/або офіційна сторінка в соціальних мережах за наявності).</w:t>
      </w:r>
    </w:p>
    <w:p w14:paraId="02A0F636" w14:textId="77777777" w:rsidR="009C1091" w:rsidRDefault="00103F8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Електронний документообіг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Готовність Учасника використовувати електронний документообіг, зокрема через сервіс ВЧАСНО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 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або еквівалентний сервіс, що відповідає вимогам законодавства України.</w:t>
      </w:r>
    </w:p>
    <w:p w14:paraId="741216A8" w14:textId="77777777" w:rsidR="009C1091" w:rsidRDefault="00103F89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Технічні вимоги до предмета закупівлі</w:t>
      </w:r>
    </w:p>
    <w:p w14:paraId="74FC2F34" w14:textId="77777777" w:rsidR="009C1091" w:rsidRDefault="00103F8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Предмет закупівлі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Послуги з технічного/сервісного обслуговування офісної техніки, а саме, заправлення та відновлення картриджів.</w:t>
      </w:r>
    </w:p>
    <w:p w14:paraId="09ABDEB2" w14:textId="77777777" w:rsidR="009C1091" w:rsidRDefault="00103F8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Технічне/сервісне обслуговування друкуючої техніки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(відповідно Додатку 1 до Оголошення) має здійснюватися у строк, який не більше 3-х робочих днів з моменту звернення замовника по м. Києву, в інших регіонах вказати мінімальні строки, в які постачальник послуг може забезпечити надання послуги.</w:t>
      </w:r>
    </w:p>
    <w:p w14:paraId="218B0F6F" w14:textId="77777777" w:rsidR="009C1091" w:rsidRDefault="00103F8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Термін ремонту друкуючої техніки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(відповідно Додатку 1) має здійснюватися у строк не більше 5 - и робочих днів, за виключенням моделей, які мають застарілі деталі по м. Києву, в інших регіонах вказати мінімальні строки, в які постачальник послуг може забезпечити надання послуги.</w:t>
      </w:r>
    </w:p>
    <w:p w14:paraId="6EDBD4B6" w14:textId="77777777" w:rsidR="009C1091" w:rsidRDefault="00103F8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Надання послуг із заправлення картриджів та відновлення картриджів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має здійснюватися у строк, який не більше 3-х робочих днів з моменту звернення замовника по м. Києву, в інших регіонах вказати мінімальні строки, в які постачальник послуг може забезпечити надання послуги.</w:t>
      </w:r>
    </w:p>
    <w:p w14:paraId="027C3D96" w14:textId="77777777" w:rsidR="009C1091" w:rsidRDefault="00103F8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Послуги з заправлення та відновлення картриджів, обслуговування друкуючої техніки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повинні здійснюватися на офісах замовника / або за домовленістю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на офісі  постачальника (доставка бажано за рахунок постачальника послуг).</w:t>
      </w:r>
    </w:p>
    <w:p w14:paraId="73535385" w14:textId="77777777" w:rsidR="009C1091" w:rsidRDefault="00103F8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Логістика та доставка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за рахунок постачальника (якщо не буде іншої домовленості із замовником послуг).</w:t>
      </w:r>
    </w:p>
    <w:p w14:paraId="5EB7FFB7" w14:textId="77777777" w:rsidR="009C1091" w:rsidRDefault="00103F89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Склад тендерної пропозиції </w:t>
      </w:r>
    </w:p>
    <w:p w14:paraId="53D9FDB3" w14:textId="77777777" w:rsidR="009C1091" w:rsidRDefault="00103F89">
      <w:pP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Тендерна пропозиція Учасника подається в електронному вигляді та повинна містити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наступні обов’язкові документи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:</w:t>
      </w:r>
    </w:p>
    <w:p w14:paraId="6CE69D48" w14:textId="77777777" w:rsidR="009C1091" w:rsidRDefault="00103F89">
      <w:pPr>
        <w:numPr>
          <w:ilvl w:val="0"/>
          <w:numId w:val="3"/>
        </w:numPr>
        <w:spacing w:before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Тендерна (цінова/комерційна) пропозиція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Оформлена у формі Додатку 1 до цього Оголошення, що містить назву техніки, кількість та вартість (з ПДВ чи без ПДВ).</w:t>
      </w:r>
    </w:p>
    <w:p w14:paraId="662CCA84" w14:textId="77777777" w:rsidR="009C1091" w:rsidRDefault="00103F89">
      <w:pPr>
        <w:numPr>
          <w:ilvl w:val="0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Загальна інформація про Учасника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Заповнена форма Додатку 2 до цього Оголошення.</w:t>
      </w:r>
    </w:p>
    <w:p w14:paraId="5F62116D" w14:textId="77777777" w:rsidR="009C1091" w:rsidRDefault="00103F89">
      <w:pPr>
        <w:numPr>
          <w:ilvl w:val="0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Документи, що підтверджують відповідність кваліфікаційним вимогам.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  <w:t>Зокрема: документи про державну реєстрацію Учасника; підтвердження досвіду постачання аналогічних товарів за останні 3 календарні роки; довідка про матеріально-технічну базу та організаційну спроможність виконати договір.</w:t>
      </w:r>
    </w:p>
    <w:p w14:paraId="50437CE1" w14:textId="77777777" w:rsidR="009C1091" w:rsidRDefault="00103F89">
      <w:pPr>
        <w:numPr>
          <w:ilvl w:val="0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Документи, що підтверджують відповідність технічним вимогам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</w:t>
      </w:r>
    </w:p>
    <w:p w14:paraId="481AAE5C" w14:textId="77777777" w:rsidR="009C1091" w:rsidRDefault="00103F89">
      <w:pPr>
        <w:numPr>
          <w:ilvl w:val="0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lastRenderedPageBreak/>
        <w:t>Підтвердження повноважень підписанта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Документи, що підтверджують право особи підписувати тендерну пропозицію (наказ про призначення керівника або довіреність - для юридичних осіб).</w:t>
      </w:r>
    </w:p>
    <w:p w14:paraId="429FEB78" w14:textId="77777777" w:rsidR="009C1091" w:rsidRDefault="00103F89">
      <w:pPr>
        <w:numPr>
          <w:ilvl w:val="0"/>
          <w:numId w:val="3"/>
        </w:numPr>
        <w:spacing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Інші документи (за бажанням Учасника)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Рекомендаційні листи, презентаційні матеріали або інші документи, які Учасник вважає за доцільне надати для кращого розуміння своєї пропозиції (необов’язково).</w:t>
      </w:r>
    </w:p>
    <w:p w14:paraId="0C193197" w14:textId="77777777" w:rsidR="009C1091" w:rsidRDefault="00103F89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Критерії оцінки</w:t>
      </w:r>
    </w:p>
    <w:p w14:paraId="3D901CE9" w14:textId="77777777" w:rsidR="009C1091" w:rsidRDefault="00103F89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Оцінці підлягають тендерні пропозиції, що відповідають усім вимогам цього Оголошення. Переможець визначається за результатами порівняння цінових пропозицій та відповідності технічним і кваліфікаційним вимогам. Організатор має право запитувати уточнення (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clarifications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), які не змінюють суті поданої пропозиції.</w:t>
      </w:r>
    </w:p>
    <w:p w14:paraId="5CB1F32E" w14:textId="77777777" w:rsidR="009C1091" w:rsidRDefault="00103F89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За рівних умов перевага може надаватися пропозиції з кращими умовами поставки та ціною.</w:t>
      </w:r>
    </w:p>
    <w:p w14:paraId="31CB1210" w14:textId="77777777" w:rsidR="009C1091" w:rsidRDefault="00103F89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Антикорупційні та загальні умови</w:t>
      </w:r>
    </w:p>
    <w:p w14:paraId="5680CE4C" w14:textId="77777777" w:rsidR="009C1091" w:rsidRDefault="00103F89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Участь пов’язаних осіб або змова учасників забороняється.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  <w:t>Організатор залишає за собою право прийняти або відхилити будь-яку пропозицію відповідно до умов цього Оголошення, принципів добросовісної конкуренції, прозорості та ефективного використання коштів (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value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for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money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), а також внутрішніх політик і процедур Організації.</w:t>
      </w:r>
    </w:p>
    <w:p w14:paraId="26771553" w14:textId="77777777" w:rsidR="009C1091" w:rsidRDefault="00103F89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Запитання та звернення</w:t>
      </w:r>
    </w:p>
    <w:p w14:paraId="4179D137" w14:textId="77777777" w:rsidR="009C1091" w:rsidRDefault="00103F89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  <w:t>Усі запитання, звернення та запити щодо умов цього тендеру приймаються виключно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в письмовій формі 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шляхом надсилання електронного листа на адресу:</w:t>
      </w:r>
      <w:r>
        <w:rPr>
          <w:rFonts w:ascii="Times New Roman" w:eastAsia="Times New Roman" w:hAnsi="Times New Roman" w:cs="Times New Roman"/>
          <w:sz w:val="22"/>
          <w:szCs w:val="22"/>
        </w:rPr>
        <w:t> </w:t>
      </w:r>
      <w:hyperlink r:id="rId6">
        <w:r>
          <w:rPr>
            <w:rFonts w:ascii="Times New Roman" w:eastAsia="Times New Roman" w:hAnsi="Times New Roman" w:cs="Times New Roman"/>
            <w:b/>
            <w:bCs/>
            <w:color w:val="467886"/>
            <w:sz w:val="22"/>
            <w:szCs w:val="22"/>
            <w:u w:val="single"/>
          </w:rPr>
          <w:t>zakupivli@convictus.org.ua</w:t>
        </w:r>
      </w:hyperlink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З метою забезпечення рівного доступу всіх потенційних учасників до інформації Організатор</w:t>
      </w:r>
      <w:r>
        <w:rPr>
          <w:rFonts w:ascii="Times New Roman" w:eastAsia="Times New Roman" w:hAnsi="Times New Roman" w:cs="Times New Roman"/>
          <w:sz w:val="22"/>
          <w:szCs w:val="22"/>
        </w:rPr>
        <w:t> 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не надає роз’яснень усно або іншими каналами комунікації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Відповіді на запитання надаються у письмовій формі.</w:t>
      </w:r>
    </w:p>
    <w:p w14:paraId="795C106E" w14:textId="77777777" w:rsidR="009C1091" w:rsidRDefault="00103F89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Дотримання політик Організатора</w:t>
      </w:r>
    </w:p>
    <w:p w14:paraId="5BEF49EA" w14:textId="77777777" w:rsidR="009C1091" w:rsidRDefault="00103F89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Поданням тендерної пропозиції Учасник підтверджує свою згоду з тим, що у разі визначення його переможцем закупівлі він буде зобов’язаний дотримуватися внутрішніх політик і процедур Організатора, зокрема політик у сфері етики та доброчесності, запобігання корупції, конфлікту інтересів, а також політики запобігання сексуальній експлуатації та насильству (PSEA/СЄН).</w:t>
      </w:r>
    </w:p>
    <w:p w14:paraId="05F37CE3" w14:textId="77777777" w:rsidR="009C1091" w:rsidRDefault="00103F89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Детальні положення відповідних політик та конкретні зобов’язання Постачальника визначаються у договорі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який укладається з переможцем тендеру.</w:t>
      </w:r>
    </w:p>
    <w:p w14:paraId="690AD300" w14:textId="77777777" w:rsidR="009C1091" w:rsidRDefault="00103F89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Право на скасування тендеру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  <w:t>Організатор залишає за собою право скасувати або анулювати тендер повністю або частково на будь-якому етапі його проведення у разі зміни потреб, умов фінансування, обставин непереборної сили або з інших обґрунтованих причин.</w:t>
      </w:r>
    </w:p>
    <w:p w14:paraId="5F4D8C3A" w14:textId="77777777" w:rsidR="009C1091" w:rsidRDefault="00103F89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lastRenderedPageBreak/>
        <w:t>У такому випадку Організатор не несе відповідальності за будь-які витрати, понесені Учасниками у зв’язку з підготовкою та поданням тендерних пропозицій, за умови дотримання принципів прозорості та добросовісності.</w:t>
      </w:r>
    </w:p>
    <w:p w14:paraId="3D09761F" w14:textId="77777777" w:rsidR="009C1091" w:rsidRDefault="00103F89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Кінцевий термін подання пропозицій</w:t>
      </w:r>
    </w:p>
    <w:p w14:paraId="2F055011" w14:textId="3EC925AD" w:rsidR="009C1091" w:rsidRDefault="00342AFC">
      <w:pP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val="uk-UA"/>
        </w:rPr>
        <w:t>13 лютого</w:t>
      </w:r>
      <w:r w:rsidR="00103F89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202</w:t>
      </w:r>
      <w:r w:rsidR="00103F89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6 </w:t>
      </w:r>
      <w:r w:rsidR="00103F89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року, до 18:00 за київським часом.</w:t>
      </w:r>
    </w:p>
    <w:p w14:paraId="79DD569E" w14:textId="77777777" w:rsidR="009C1091" w:rsidRDefault="00103F89">
      <w:pP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Тендерні пропозиції подаються в електронному вигляді (PDF/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скан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) на адресу: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📧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zakupivli@convictus.org.ua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  <w:t>Тема листа: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(тендер) на закупівлю послуг технічного/сервісного обслуговування офісної техніки</w:t>
      </w:r>
    </w:p>
    <w:p w14:paraId="4B1B4497" w14:textId="77777777" w:rsidR="009C1091" w:rsidRDefault="009C1091">
      <w:pP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70232E3E" w14:textId="77777777" w:rsidR="009C1091" w:rsidRDefault="009C1091">
      <w:pP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5D874D85" w14:textId="77777777" w:rsidR="00A14AE0" w:rsidRDefault="00A14AE0">
      <w:pP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br w:type="page"/>
      </w:r>
    </w:p>
    <w:p w14:paraId="10B1F51D" w14:textId="5C9BBBFA" w:rsidR="009C1091" w:rsidRDefault="00103F89">
      <w:pPr>
        <w:spacing w:line="276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lastRenderedPageBreak/>
        <w:t>Додаток 1 до Тендерної пропозиції</w:t>
      </w:r>
    </w:p>
    <w:p w14:paraId="1615254A" w14:textId="77777777" w:rsidR="009C1091" w:rsidRDefault="009C1091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444453DC" w14:textId="77777777" w:rsidR="009C1091" w:rsidRDefault="009C1091">
      <w:pPr>
        <w:spacing w:line="276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</w:p>
    <w:p w14:paraId="0C51FFCF" w14:textId="77777777" w:rsidR="009C1091" w:rsidRDefault="00103F89">
      <w:pPr>
        <w:spacing w:line="276" w:lineRule="auto"/>
        <w:ind w:left="54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  <w:t>Предмет закупівлі</w:t>
      </w:r>
    </w:p>
    <w:p w14:paraId="40CF565B" w14:textId="77777777" w:rsidR="009C1091" w:rsidRDefault="00103F89">
      <w:pPr>
        <w:spacing w:line="276" w:lineRule="auto"/>
        <w:ind w:left="54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  <w:t>Друкуюча техніка для надання послуг з технічного/сервісного обслуговування</w:t>
      </w:r>
    </w:p>
    <w:p w14:paraId="6D30B6B3" w14:textId="77777777" w:rsidR="009C1091" w:rsidRDefault="00103F89">
      <w:pPr>
        <w:spacing w:line="276" w:lineRule="auto"/>
        <w:ind w:left="54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  <w:t>(Перелік не є остаточним та може змінюватися протягом дії договору)</w:t>
      </w:r>
    </w:p>
    <w:p w14:paraId="00DDE279" w14:textId="77777777" w:rsidR="009C1091" w:rsidRDefault="009C1091">
      <w:pPr>
        <w:spacing w:line="276" w:lineRule="auto"/>
        <w:ind w:left="540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tbl>
      <w:tblPr>
        <w:tblStyle w:val="af2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4"/>
        <w:gridCol w:w="6994"/>
        <w:gridCol w:w="1559"/>
      </w:tblGrid>
      <w:tr w:rsidR="009C1091" w14:paraId="5CFFADCA" w14:textId="77777777">
        <w:tc>
          <w:tcPr>
            <w:tcW w:w="514" w:type="dxa"/>
            <w:shd w:val="clear" w:color="auto" w:fill="D9D9D9"/>
            <w:vAlign w:val="center"/>
          </w:tcPr>
          <w:p w14:paraId="5B45EFBB" w14:textId="77777777" w:rsidR="009C1091" w:rsidRDefault="00103F89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6994" w:type="dxa"/>
            <w:shd w:val="clear" w:color="auto" w:fill="D9D9D9"/>
            <w:vAlign w:val="center"/>
          </w:tcPr>
          <w:p w14:paraId="250AC67B" w14:textId="77777777" w:rsidR="009C1091" w:rsidRDefault="00103F89">
            <w:pPr>
              <w:spacing w:line="276" w:lineRule="auto"/>
              <w:ind w:left="5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Найменування товару</w:t>
            </w:r>
          </w:p>
        </w:tc>
        <w:tc>
          <w:tcPr>
            <w:tcW w:w="1559" w:type="dxa"/>
            <w:shd w:val="clear" w:color="auto" w:fill="D9D9D9"/>
            <w:vAlign w:val="center"/>
          </w:tcPr>
          <w:p w14:paraId="296D310E" w14:textId="77777777" w:rsidR="009C1091" w:rsidRDefault="00103F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Кількість</w:t>
            </w:r>
          </w:p>
        </w:tc>
      </w:tr>
      <w:tr w:rsidR="009C1091" w14:paraId="5B6CC2E3" w14:textId="77777777">
        <w:trPr>
          <w:trHeight w:val="409"/>
        </w:trPr>
        <w:tc>
          <w:tcPr>
            <w:tcW w:w="514" w:type="dxa"/>
            <w:vAlign w:val="center"/>
          </w:tcPr>
          <w:p w14:paraId="57BB1811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3F971D6A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463</w:t>
            </w:r>
          </w:p>
        </w:tc>
        <w:tc>
          <w:tcPr>
            <w:tcW w:w="1559" w:type="dxa"/>
            <w:vAlign w:val="center"/>
          </w:tcPr>
          <w:p w14:paraId="23505229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</w:tr>
      <w:tr w:rsidR="009C1091" w14:paraId="19691546" w14:textId="77777777">
        <w:trPr>
          <w:trHeight w:val="409"/>
        </w:trPr>
        <w:tc>
          <w:tcPr>
            <w:tcW w:w="514" w:type="dxa"/>
            <w:vAlign w:val="center"/>
          </w:tcPr>
          <w:p w14:paraId="767D700E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4540B103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MF 3010</w:t>
            </w:r>
          </w:p>
        </w:tc>
        <w:tc>
          <w:tcPr>
            <w:tcW w:w="1559" w:type="dxa"/>
            <w:vAlign w:val="center"/>
          </w:tcPr>
          <w:p w14:paraId="5DD39788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9C1091" w14:paraId="2047E156" w14:textId="77777777">
        <w:trPr>
          <w:trHeight w:val="409"/>
        </w:trPr>
        <w:tc>
          <w:tcPr>
            <w:tcW w:w="514" w:type="dxa"/>
            <w:vAlign w:val="center"/>
          </w:tcPr>
          <w:p w14:paraId="6F61E23D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193126C3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MF 112</w:t>
            </w:r>
          </w:p>
        </w:tc>
        <w:tc>
          <w:tcPr>
            <w:tcW w:w="1559" w:type="dxa"/>
            <w:vAlign w:val="center"/>
          </w:tcPr>
          <w:p w14:paraId="0DA8D033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</w:tr>
      <w:tr w:rsidR="009C1091" w14:paraId="34164A2D" w14:textId="77777777">
        <w:trPr>
          <w:trHeight w:val="409"/>
        </w:trPr>
        <w:tc>
          <w:tcPr>
            <w:tcW w:w="514" w:type="dxa"/>
            <w:vAlign w:val="center"/>
          </w:tcPr>
          <w:p w14:paraId="009C6B8D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0BD6A265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HP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Color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Lazer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Pro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MFP 4303</w:t>
            </w:r>
          </w:p>
        </w:tc>
        <w:tc>
          <w:tcPr>
            <w:tcW w:w="1559" w:type="dxa"/>
            <w:vAlign w:val="center"/>
          </w:tcPr>
          <w:p w14:paraId="4420A993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</w:tr>
      <w:tr w:rsidR="009C1091" w14:paraId="6DDC9C15" w14:textId="77777777">
        <w:trPr>
          <w:trHeight w:val="409"/>
        </w:trPr>
        <w:tc>
          <w:tcPr>
            <w:tcW w:w="514" w:type="dxa"/>
            <w:vAlign w:val="center"/>
          </w:tcPr>
          <w:p w14:paraId="5628735E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68DEC0E0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Kyocera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Ecosys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P2040</w:t>
            </w:r>
          </w:p>
        </w:tc>
        <w:tc>
          <w:tcPr>
            <w:tcW w:w="1559" w:type="dxa"/>
            <w:vAlign w:val="center"/>
          </w:tcPr>
          <w:p w14:paraId="449A4883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9C1091" w14:paraId="02648B58" w14:textId="77777777">
        <w:trPr>
          <w:trHeight w:val="409"/>
        </w:trPr>
        <w:tc>
          <w:tcPr>
            <w:tcW w:w="514" w:type="dxa"/>
            <w:vAlign w:val="center"/>
          </w:tcPr>
          <w:p w14:paraId="435CD14F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5AD68AF4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Xerox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WokCentre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302 BI</w:t>
            </w:r>
          </w:p>
        </w:tc>
        <w:tc>
          <w:tcPr>
            <w:tcW w:w="1559" w:type="dxa"/>
            <w:vAlign w:val="center"/>
          </w:tcPr>
          <w:p w14:paraId="739DA8E0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</w:tr>
      <w:tr w:rsidR="009C1091" w14:paraId="061F2CEC" w14:textId="77777777">
        <w:trPr>
          <w:trHeight w:val="409"/>
        </w:trPr>
        <w:tc>
          <w:tcPr>
            <w:tcW w:w="514" w:type="dxa"/>
            <w:vAlign w:val="center"/>
          </w:tcPr>
          <w:p w14:paraId="66426D15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1D5FAEBA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Xerox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3225</w:t>
            </w:r>
          </w:p>
        </w:tc>
        <w:tc>
          <w:tcPr>
            <w:tcW w:w="1559" w:type="dxa"/>
            <w:vAlign w:val="center"/>
          </w:tcPr>
          <w:p w14:paraId="7ABED5DB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9C1091" w14:paraId="2D63E652" w14:textId="77777777">
        <w:trPr>
          <w:trHeight w:val="409"/>
        </w:trPr>
        <w:tc>
          <w:tcPr>
            <w:tcW w:w="514" w:type="dxa"/>
            <w:vAlign w:val="center"/>
          </w:tcPr>
          <w:p w14:paraId="750AFEAC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41D8FB61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LaserJet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Pro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4103</w:t>
            </w:r>
          </w:p>
        </w:tc>
        <w:tc>
          <w:tcPr>
            <w:tcW w:w="1559" w:type="dxa"/>
            <w:vAlign w:val="center"/>
          </w:tcPr>
          <w:p w14:paraId="3C308B7C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9C1091" w14:paraId="3C0AE1C1" w14:textId="77777777">
        <w:trPr>
          <w:trHeight w:val="409"/>
        </w:trPr>
        <w:tc>
          <w:tcPr>
            <w:tcW w:w="514" w:type="dxa"/>
            <w:vAlign w:val="center"/>
          </w:tcPr>
          <w:p w14:paraId="6C879C32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29802426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463</w:t>
            </w:r>
          </w:p>
        </w:tc>
        <w:tc>
          <w:tcPr>
            <w:tcW w:w="1559" w:type="dxa"/>
            <w:vAlign w:val="center"/>
          </w:tcPr>
          <w:p w14:paraId="33F7948E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9C1091" w14:paraId="5EDF3E9B" w14:textId="77777777">
        <w:trPr>
          <w:trHeight w:val="409"/>
        </w:trPr>
        <w:tc>
          <w:tcPr>
            <w:tcW w:w="514" w:type="dxa"/>
            <w:vAlign w:val="center"/>
          </w:tcPr>
          <w:p w14:paraId="08837E9C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379CE3D0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244 </w:t>
            </w:r>
          </w:p>
        </w:tc>
        <w:tc>
          <w:tcPr>
            <w:tcW w:w="1559" w:type="dxa"/>
            <w:vAlign w:val="center"/>
          </w:tcPr>
          <w:p w14:paraId="18DC84CC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9C1091" w14:paraId="2E9609E2" w14:textId="77777777">
        <w:trPr>
          <w:trHeight w:val="409"/>
        </w:trPr>
        <w:tc>
          <w:tcPr>
            <w:tcW w:w="514" w:type="dxa"/>
            <w:vAlign w:val="center"/>
          </w:tcPr>
          <w:p w14:paraId="35719880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61F43852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3010</w:t>
            </w:r>
          </w:p>
        </w:tc>
        <w:tc>
          <w:tcPr>
            <w:tcW w:w="1559" w:type="dxa"/>
            <w:vAlign w:val="center"/>
          </w:tcPr>
          <w:p w14:paraId="7121891D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9C1091" w14:paraId="071350B3" w14:textId="77777777">
        <w:trPr>
          <w:trHeight w:val="409"/>
        </w:trPr>
        <w:tc>
          <w:tcPr>
            <w:tcW w:w="514" w:type="dxa"/>
            <w:vAlign w:val="center"/>
          </w:tcPr>
          <w:p w14:paraId="4D05EFC1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77CB91FB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211</w:t>
            </w:r>
          </w:p>
        </w:tc>
        <w:tc>
          <w:tcPr>
            <w:tcW w:w="1559" w:type="dxa"/>
            <w:vAlign w:val="center"/>
          </w:tcPr>
          <w:p w14:paraId="57AC4657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9C1091" w14:paraId="01D64115" w14:textId="77777777">
        <w:trPr>
          <w:trHeight w:val="409"/>
        </w:trPr>
        <w:tc>
          <w:tcPr>
            <w:tcW w:w="514" w:type="dxa"/>
            <w:vAlign w:val="center"/>
          </w:tcPr>
          <w:p w14:paraId="0B0B9562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566E8679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272</w:t>
            </w:r>
          </w:p>
        </w:tc>
        <w:tc>
          <w:tcPr>
            <w:tcW w:w="1559" w:type="dxa"/>
            <w:vAlign w:val="center"/>
          </w:tcPr>
          <w:p w14:paraId="6929C0CC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9C1091" w14:paraId="5C5CAB70" w14:textId="77777777">
        <w:trPr>
          <w:trHeight w:val="409"/>
        </w:trPr>
        <w:tc>
          <w:tcPr>
            <w:tcW w:w="514" w:type="dxa"/>
            <w:vAlign w:val="center"/>
          </w:tcPr>
          <w:p w14:paraId="138B767B" w14:textId="77777777" w:rsidR="009C1091" w:rsidRDefault="009C1091">
            <w:pPr>
              <w:numPr>
                <w:ilvl w:val="0"/>
                <w:numId w:val="2"/>
              </w:numPr>
              <w:spacing w:line="276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994" w:type="dxa"/>
            <w:vAlign w:val="center"/>
          </w:tcPr>
          <w:p w14:paraId="684D1AD6" w14:textId="77777777" w:rsidR="009C1091" w:rsidRDefault="00103F89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Kyocera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M2035DN</w:t>
            </w:r>
          </w:p>
        </w:tc>
        <w:tc>
          <w:tcPr>
            <w:tcW w:w="1559" w:type="dxa"/>
            <w:vAlign w:val="center"/>
          </w:tcPr>
          <w:p w14:paraId="710B5F87" w14:textId="77777777" w:rsidR="009C1091" w:rsidRDefault="00103F89">
            <w:pPr>
              <w:spacing w:line="276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</w:tbl>
    <w:p w14:paraId="6A29C904" w14:textId="77777777" w:rsidR="009C1091" w:rsidRDefault="009C1091">
      <w:pPr>
        <w:spacing w:line="276" w:lineRule="auto"/>
        <w:ind w:left="540"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60119CC8" w14:textId="77777777" w:rsidR="009C1091" w:rsidRDefault="00103F89">
      <w:pPr>
        <w:spacing w:line="276" w:lineRule="auto"/>
        <w:ind w:left="54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  <w:t>Надати ціну послуги (у довільній формі)</w:t>
      </w:r>
    </w:p>
    <w:p w14:paraId="1EB887F0" w14:textId="77777777" w:rsidR="009C1091" w:rsidRDefault="00103F89">
      <w:pPr>
        <w:spacing w:line="276" w:lineRule="auto"/>
        <w:ind w:left="54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  <w:t>(Перелік не є остаточним та може змінюватися протягом дії договору)</w:t>
      </w:r>
    </w:p>
    <w:p w14:paraId="2843CF84" w14:textId="77777777" w:rsidR="009C1091" w:rsidRDefault="009C1091">
      <w:pPr>
        <w:spacing w:line="276" w:lineRule="auto"/>
        <w:ind w:left="54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</w:p>
    <w:tbl>
      <w:tblPr>
        <w:tblStyle w:val="af3"/>
        <w:tblW w:w="8879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1"/>
        <w:gridCol w:w="5037"/>
        <w:gridCol w:w="1252"/>
        <w:gridCol w:w="2099"/>
      </w:tblGrid>
      <w:tr w:rsidR="009C1091" w14:paraId="12D0261D" w14:textId="77777777">
        <w:tc>
          <w:tcPr>
            <w:tcW w:w="491" w:type="dxa"/>
          </w:tcPr>
          <w:p w14:paraId="4C7CBFD0" w14:textId="77777777" w:rsidR="009C1091" w:rsidRDefault="00103F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5037" w:type="dxa"/>
          </w:tcPr>
          <w:p w14:paraId="68D765A1" w14:textId="77777777" w:rsidR="009C1091" w:rsidRDefault="00103F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Назва</w:t>
            </w:r>
          </w:p>
        </w:tc>
        <w:tc>
          <w:tcPr>
            <w:tcW w:w="1252" w:type="dxa"/>
          </w:tcPr>
          <w:p w14:paraId="2A62ADE0" w14:textId="77777777" w:rsidR="009C1091" w:rsidRDefault="00103F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Кількість</w:t>
            </w:r>
          </w:p>
        </w:tc>
        <w:tc>
          <w:tcPr>
            <w:tcW w:w="2099" w:type="dxa"/>
          </w:tcPr>
          <w:p w14:paraId="26B542CB" w14:textId="77777777" w:rsidR="009C1091" w:rsidRDefault="00103F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Вартість (вказати з ПДВ чи без ПДВ)</w:t>
            </w:r>
          </w:p>
        </w:tc>
      </w:tr>
      <w:tr w:rsidR="009C1091" w14:paraId="5CFC1EC1" w14:textId="77777777">
        <w:tc>
          <w:tcPr>
            <w:tcW w:w="491" w:type="dxa"/>
          </w:tcPr>
          <w:p w14:paraId="5652DB22" w14:textId="77777777" w:rsidR="009C1091" w:rsidRDefault="00103F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</w:t>
            </w:r>
          </w:p>
        </w:tc>
        <w:tc>
          <w:tcPr>
            <w:tcW w:w="5037" w:type="dxa"/>
          </w:tcPr>
          <w:p w14:paraId="43AD94D2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463</w:t>
            </w:r>
          </w:p>
        </w:tc>
        <w:tc>
          <w:tcPr>
            <w:tcW w:w="1252" w:type="dxa"/>
          </w:tcPr>
          <w:p w14:paraId="75332496" w14:textId="77777777" w:rsidR="009C1091" w:rsidRDefault="009C109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460F88B3" w14:textId="77777777" w:rsidR="009C1091" w:rsidRDefault="009C109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73ACCE2D" w14:textId="77777777">
        <w:tc>
          <w:tcPr>
            <w:tcW w:w="491" w:type="dxa"/>
          </w:tcPr>
          <w:p w14:paraId="4F34C940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</w:t>
            </w:r>
          </w:p>
        </w:tc>
        <w:tc>
          <w:tcPr>
            <w:tcW w:w="5037" w:type="dxa"/>
          </w:tcPr>
          <w:p w14:paraId="37196EBF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463</w:t>
            </w:r>
          </w:p>
        </w:tc>
        <w:tc>
          <w:tcPr>
            <w:tcW w:w="1252" w:type="dxa"/>
          </w:tcPr>
          <w:p w14:paraId="65BA6EB3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3C35B6A6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176CC8E8" w14:textId="77777777">
        <w:tc>
          <w:tcPr>
            <w:tcW w:w="491" w:type="dxa"/>
          </w:tcPr>
          <w:p w14:paraId="476E8650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</w:t>
            </w:r>
          </w:p>
        </w:tc>
        <w:tc>
          <w:tcPr>
            <w:tcW w:w="5037" w:type="dxa"/>
          </w:tcPr>
          <w:p w14:paraId="76238F8A" w14:textId="77777777" w:rsidR="009C1091" w:rsidRDefault="00103F89">
            <w:pPr>
              <w:tabs>
                <w:tab w:val="left" w:pos="538"/>
                <w:tab w:val="left" w:pos="2554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MF 3010</w:t>
            </w:r>
          </w:p>
        </w:tc>
        <w:tc>
          <w:tcPr>
            <w:tcW w:w="1252" w:type="dxa"/>
          </w:tcPr>
          <w:p w14:paraId="4D46913A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273E2DB9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635D98F0" w14:textId="77777777">
        <w:tc>
          <w:tcPr>
            <w:tcW w:w="491" w:type="dxa"/>
          </w:tcPr>
          <w:p w14:paraId="436436AF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</w:t>
            </w:r>
          </w:p>
        </w:tc>
        <w:tc>
          <w:tcPr>
            <w:tcW w:w="5037" w:type="dxa"/>
          </w:tcPr>
          <w:p w14:paraId="7692BF92" w14:textId="77777777" w:rsidR="009C1091" w:rsidRDefault="00103F89">
            <w:pPr>
              <w:tabs>
                <w:tab w:val="left" w:pos="55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MF 3010</w:t>
            </w:r>
          </w:p>
        </w:tc>
        <w:tc>
          <w:tcPr>
            <w:tcW w:w="1252" w:type="dxa"/>
          </w:tcPr>
          <w:p w14:paraId="76CC48BC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160F4883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09E87304" w14:textId="77777777">
        <w:tc>
          <w:tcPr>
            <w:tcW w:w="491" w:type="dxa"/>
          </w:tcPr>
          <w:p w14:paraId="18C116BE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5.</w:t>
            </w:r>
          </w:p>
        </w:tc>
        <w:tc>
          <w:tcPr>
            <w:tcW w:w="5037" w:type="dxa"/>
          </w:tcPr>
          <w:p w14:paraId="42922B8C" w14:textId="77777777" w:rsidR="009C1091" w:rsidRDefault="00103F89">
            <w:pPr>
              <w:tabs>
                <w:tab w:val="left" w:pos="117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MF 112</w:t>
            </w:r>
          </w:p>
        </w:tc>
        <w:tc>
          <w:tcPr>
            <w:tcW w:w="1252" w:type="dxa"/>
          </w:tcPr>
          <w:p w14:paraId="7C9D805C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415235D8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03CE5301" w14:textId="77777777">
        <w:tc>
          <w:tcPr>
            <w:tcW w:w="491" w:type="dxa"/>
          </w:tcPr>
          <w:p w14:paraId="3591283C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6.</w:t>
            </w:r>
          </w:p>
        </w:tc>
        <w:tc>
          <w:tcPr>
            <w:tcW w:w="5037" w:type="dxa"/>
          </w:tcPr>
          <w:p w14:paraId="1CC16017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MF 112</w:t>
            </w:r>
          </w:p>
        </w:tc>
        <w:tc>
          <w:tcPr>
            <w:tcW w:w="1252" w:type="dxa"/>
          </w:tcPr>
          <w:p w14:paraId="4190011C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4C877633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3B31D4B9" w14:textId="77777777">
        <w:tc>
          <w:tcPr>
            <w:tcW w:w="491" w:type="dxa"/>
          </w:tcPr>
          <w:p w14:paraId="1D5303FD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7.</w:t>
            </w:r>
          </w:p>
        </w:tc>
        <w:tc>
          <w:tcPr>
            <w:tcW w:w="5037" w:type="dxa"/>
          </w:tcPr>
          <w:p w14:paraId="14CCC459" w14:textId="77777777" w:rsidR="009C1091" w:rsidRDefault="00103F89">
            <w:pPr>
              <w:tabs>
                <w:tab w:val="left" w:pos="244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HP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Color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Lazer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Pro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MFP 4303</w:t>
            </w:r>
          </w:p>
        </w:tc>
        <w:tc>
          <w:tcPr>
            <w:tcW w:w="1252" w:type="dxa"/>
          </w:tcPr>
          <w:p w14:paraId="0E955018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112E6052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372749CB" w14:textId="77777777">
        <w:tc>
          <w:tcPr>
            <w:tcW w:w="491" w:type="dxa"/>
          </w:tcPr>
          <w:p w14:paraId="01BA9A1F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</w:t>
            </w:r>
          </w:p>
        </w:tc>
        <w:tc>
          <w:tcPr>
            <w:tcW w:w="5037" w:type="dxa"/>
          </w:tcPr>
          <w:p w14:paraId="6EB753BA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 </w:t>
            </w:r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HP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Color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Lazer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Pro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MFP 4303</w:t>
            </w:r>
          </w:p>
        </w:tc>
        <w:tc>
          <w:tcPr>
            <w:tcW w:w="1252" w:type="dxa"/>
          </w:tcPr>
          <w:p w14:paraId="0A13F6D2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3AF07E3A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7224F861" w14:textId="77777777">
        <w:tc>
          <w:tcPr>
            <w:tcW w:w="491" w:type="dxa"/>
          </w:tcPr>
          <w:p w14:paraId="7946B899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</w:t>
            </w:r>
          </w:p>
        </w:tc>
        <w:tc>
          <w:tcPr>
            <w:tcW w:w="5037" w:type="dxa"/>
          </w:tcPr>
          <w:p w14:paraId="2924CD34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Kyocera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Ecosys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P2040</w:t>
            </w:r>
          </w:p>
        </w:tc>
        <w:tc>
          <w:tcPr>
            <w:tcW w:w="1252" w:type="dxa"/>
          </w:tcPr>
          <w:p w14:paraId="03E1150B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6CF0EF9B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7AE71F3C" w14:textId="77777777">
        <w:tc>
          <w:tcPr>
            <w:tcW w:w="491" w:type="dxa"/>
          </w:tcPr>
          <w:p w14:paraId="0F5990CF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5037" w:type="dxa"/>
          </w:tcPr>
          <w:p w14:paraId="7A151A81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Kyocera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Ecosys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P2040</w:t>
            </w:r>
          </w:p>
        </w:tc>
        <w:tc>
          <w:tcPr>
            <w:tcW w:w="1252" w:type="dxa"/>
          </w:tcPr>
          <w:p w14:paraId="16A6C7BE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174987B0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15662564" w14:textId="77777777">
        <w:tc>
          <w:tcPr>
            <w:tcW w:w="491" w:type="dxa"/>
          </w:tcPr>
          <w:p w14:paraId="0FA638C3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11.</w:t>
            </w:r>
          </w:p>
        </w:tc>
        <w:tc>
          <w:tcPr>
            <w:tcW w:w="5037" w:type="dxa"/>
          </w:tcPr>
          <w:p w14:paraId="76DC3CF8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Xerox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WokCentre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302 BI</w:t>
            </w:r>
          </w:p>
        </w:tc>
        <w:tc>
          <w:tcPr>
            <w:tcW w:w="1252" w:type="dxa"/>
          </w:tcPr>
          <w:p w14:paraId="7A1BF5C5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1DB07430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0C355E17" w14:textId="77777777">
        <w:tc>
          <w:tcPr>
            <w:tcW w:w="491" w:type="dxa"/>
          </w:tcPr>
          <w:p w14:paraId="0AB5198A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12.</w:t>
            </w:r>
          </w:p>
        </w:tc>
        <w:tc>
          <w:tcPr>
            <w:tcW w:w="5037" w:type="dxa"/>
          </w:tcPr>
          <w:p w14:paraId="60A17D0D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Xerox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WokCentre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302 BI</w:t>
            </w:r>
          </w:p>
        </w:tc>
        <w:tc>
          <w:tcPr>
            <w:tcW w:w="1252" w:type="dxa"/>
          </w:tcPr>
          <w:p w14:paraId="2E474539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7F376BF4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28EC919D" w14:textId="77777777">
        <w:tc>
          <w:tcPr>
            <w:tcW w:w="491" w:type="dxa"/>
          </w:tcPr>
          <w:p w14:paraId="766741F0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13.</w:t>
            </w:r>
          </w:p>
        </w:tc>
        <w:tc>
          <w:tcPr>
            <w:tcW w:w="5037" w:type="dxa"/>
          </w:tcPr>
          <w:p w14:paraId="72598D1E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Xerox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3225</w:t>
            </w:r>
          </w:p>
        </w:tc>
        <w:tc>
          <w:tcPr>
            <w:tcW w:w="1252" w:type="dxa"/>
          </w:tcPr>
          <w:p w14:paraId="7087BEB1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22AB83D0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3EC0C1D5" w14:textId="77777777">
        <w:tc>
          <w:tcPr>
            <w:tcW w:w="491" w:type="dxa"/>
          </w:tcPr>
          <w:p w14:paraId="169AFFB7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14.</w:t>
            </w:r>
          </w:p>
        </w:tc>
        <w:tc>
          <w:tcPr>
            <w:tcW w:w="5037" w:type="dxa"/>
          </w:tcPr>
          <w:p w14:paraId="5350D47D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Xerox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3225</w:t>
            </w:r>
          </w:p>
        </w:tc>
        <w:tc>
          <w:tcPr>
            <w:tcW w:w="1252" w:type="dxa"/>
          </w:tcPr>
          <w:p w14:paraId="5EF4A469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6A544AA6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2F6B2559" w14:textId="77777777">
        <w:tc>
          <w:tcPr>
            <w:tcW w:w="491" w:type="dxa"/>
          </w:tcPr>
          <w:p w14:paraId="03D8E811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15.</w:t>
            </w:r>
          </w:p>
        </w:tc>
        <w:tc>
          <w:tcPr>
            <w:tcW w:w="5037" w:type="dxa"/>
          </w:tcPr>
          <w:p w14:paraId="334B85EE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LaserJet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Pro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4103</w:t>
            </w:r>
          </w:p>
        </w:tc>
        <w:tc>
          <w:tcPr>
            <w:tcW w:w="1252" w:type="dxa"/>
          </w:tcPr>
          <w:p w14:paraId="735DC650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6F8DD682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3423B449" w14:textId="77777777">
        <w:tc>
          <w:tcPr>
            <w:tcW w:w="491" w:type="dxa"/>
          </w:tcPr>
          <w:p w14:paraId="3C84A55E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16.</w:t>
            </w:r>
          </w:p>
        </w:tc>
        <w:tc>
          <w:tcPr>
            <w:tcW w:w="5037" w:type="dxa"/>
          </w:tcPr>
          <w:p w14:paraId="47C8DF6A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LaserJet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Pro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4103</w:t>
            </w:r>
          </w:p>
        </w:tc>
        <w:tc>
          <w:tcPr>
            <w:tcW w:w="1252" w:type="dxa"/>
          </w:tcPr>
          <w:p w14:paraId="002FBE4D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42A44CD1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652D68A1" w14:textId="77777777">
        <w:tc>
          <w:tcPr>
            <w:tcW w:w="491" w:type="dxa"/>
          </w:tcPr>
          <w:p w14:paraId="58C82BE2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17.</w:t>
            </w:r>
          </w:p>
        </w:tc>
        <w:tc>
          <w:tcPr>
            <w:tcW w:w="5037" w:type="dxa"/>
          </w:tcPr>
          <w:p w14:paraId="1248755D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463</w:t>
            </w:r>
          </w:p>
        </w:tc>
        <w:tc>
          <w:tcPr>
            <w:tcW w:w="1252" w:type="dxa"/>
          </w:tcPr>
          <w:p w14:paraId="00CB38B8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0F4BACB6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3E198727" w14:textId="77777777">
        <w:tc>
          <w:tcPr>
            <w:tcW w:w="491" w:type="dxa"/>
          </w:tcPr>
          <w:p w14:paraId="1A13DBC5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18.</w:t>
            </w:r>
          </w:p>
        </w:tc>
        <w:tc>
          <w:tcPr>
            <w:tcW w:w="5037" w:type="dxa"/>
          </w:tcPr>
          <w:p w14:paraId="06E2C653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463</w:t>
            </w:r>
          </w:p>
        </w:tc>
        <w:tc>
          <w:tcPr>
            <w:tcW w:w="1252" w:type="dxa"/>
          </w:tcPr>
          <w:p w14:paraId="44DF02A4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3A753907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3A349FE2" w14:textId="77777777">
        <w:tc>
          <w:tcPr>
            <w:tcW w:w="491" w:type="dxa"/>
          </w:tcPr>
          <w:p w14:paraId="7462B330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19.</w:t>
            </w:r>
          </w:p>
        </w:tc>
        <w:tc>
          <w:tcPr>
            <w:tcW w:w="5037" w:type="dxa"/>
          </w:tcPr>
          <w:p w14:paraId="09813858" w14:textId="77777777" w:rsidR="009C1091" w:rsidRDefault="00103F89">
            <w:pPr>
              <w:tabs>
                <w:tab w:val="left" w:pos="238"/>
                <w:tab w:val="left" w:pos="271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244</w:t>
            </w:r>
          </w:p>
        </w:tc>
        <w:tc>
          <w:tcPr>
            <w:tcW w:w="1252" w:type="dxa"/>
          </w:tcPr>
          <w:p w14:paraId="3D5B3DD8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706051F2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6D5AB0D0" w14:textId="77777777">
        <w:tc>
          <w:tcPr>
            <w:tcW w:w="491" w:type="dxa"/>
          </w:tcPr>
          <w:p w14:paraId="0FE67B65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20.</w:t>
            </w:r>
          </w:p>
        </w:tc>
        <w:tc>
          <w:tcPr>
            <w:tcW w:w="5037" w:type="dxa"/>
          </w:tcPr>
          <w:p w14:paraId="18188073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244</w:t>
            </w:r>
          </w:p>
        </w:tc>
        <w:tc>
          <w:tcPr>
            <w:tcW w:w="1252" w:type="dxa"/>
          </w:tcPr>
          <w:p w14:paraId="7F047C70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6A26CB86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5F4E656C" w14:textId="77777777">
        <w:tc>
          <w:tcPr>
            <w:tcW w:w="491" w:type="dxa"/>
          </w:tcPr>
          <w:p w14:paraId="4B3E134C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21.</w:t>
            </w:r>
          </w:p>
        </w:tc>
        <w:tc>
          <w:tcPr>
            <w:tcW w:w="5037" w:type="dxa"/>
          </w:tcPr>
          <w:p w14:paraId="27772EA4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3010</w:t>
            </w:r>
          </w:p>
        </w:tc>
        <w:tc>
          <w:tcPr>
            <w:tcW w:w="1252" w:type="dxa"/>
          </w:tcPr>
          <w:p w14:paraId="22450FDD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4E7E534C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510ECD41" w14:textId="77777777">
        <w:tc>
          <w:tcPr>
            <w:tcW w:w="491" w:type="dxa"/>
          </w:tcPr>
          <w:p w14:paraId="5D95BFC4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22.</w:t>
            </w:r>
          </w:p>
        </w:tc>
        <w:tc>
          <w:tcPr>
            <w:tcW w:w="5037" w:type="dxa"/>
          </w:tcPr>
          <w:p w14:paraId="54EAB2BF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3010</w:t>
            </w:r>
          </w:p>
        </w:tc>
        <w:tc>
          <w:tcPr>
            <w:tcW w:w="1252" w:type="dxa"/>
          </w:tcPr>
          <w:p w14:paraId="4AD81C7B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5FC98561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34072C16" w14:textId="77777777">
        <w:tc>
          <w:tcPr>
            <w:tcW w:w="491" w:type="dxa"/>
          </w:tcPr>
          <w:p w14:paraId="3FE5097C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23.</w:t>
            </w:r>
          </w:p>
        </w:tc>
        <w:tc>
          <w:tcPr>
            <w:tcW w:w="5037" w:type="dxa"/>
          </w:tcPr>
          <w:p w14:paraId="50A9AFD7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211</w:t>
            </w:r>
          </w:p>
        </w:tc>
        <w:tc>
          <w:tcPr>
            <w:tcW w:w="1252" w:type="dxa"/>
          </w:tcPr>
          <w:p w14:paraId="18CBA41F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57640B02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3BDEF51B" w14:textId="77777777">
        <w:tc>
          <w:tcPr>
            <w:tcW w:w="491" w:type="dxa"/>
          </w:tcPr>
          <w:p w14:paraId="12331219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24.</w:t>
            </w:r>
          </w:p>
        </w:tc>
        <w:tc>
          <w:tcPr>
            <w:tcW w:w="5037" w:type="dxa"/>
          </w:tcPr>
          <w:p w14:paraId="4C4A1535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211</w:t>
            </w:r>
          </w:p>
        </w:tc>
        <w:tc>
          <w:tcPr>
            <w:tcW w:w="1252" w:type="dxa"/>
          </w:tcPr>
          <w:p w14:paraId="511C8112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4D90822E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320BFFBC" w14:textId="77777777">
        <w:tc>
          <w:tcPr>
            <w:tcW w:w="491" w:type="dxa"/>
          </w:tcPr>
          <w:p w14:paraId="736DD0D7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25.</w:t>
            </w:r>
          </w:p>
        </w:tc>
        <w:tc>
          <w:tcPr>
            <w:tcW w:w="5037" w:type="dxa"/>
          </w:tcPr>
          <w:p w14:paraId="56F1C59C" w14:textId="77777777" w:rsidR="009C1091" w:rsidRDefault="00103F89">
            <w:pPr>
              <w:tabs>
                <w:tab w:val="left" w:pos="238"/>
                <w:tab w:val="left" w:pos="2404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272</w:t>
            </w:r>
          </w:p>
        </w:tc>
        <w:tc>
          <w:tcPr>
            <w:tcW w:w="1252" w:type="dxa"/>
          </w:tcPr>
          <w:p w14:paraId="1436D51B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169A21B6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2F98820D" w14:textId="77777777">
        <w:tc>
          <w:tcPr>
            <w:tcW w:w="491" w:type="dxa"/>
          </w:tcPr>
          <w:p w14:paraId="115EA71E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26.</w:t>
            </w:r>
          </w:p>
        </w:tc>
        <w:tc>
          <w:tcPr>
            <w:tcW w:w="5037" w:type="dxa"/>
          </w:tcPr>
          <w:p w14:paraId="773DD8E0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Canon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sensy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MF 272</w:t>
            </w:r>
          </w:p>
        </w:tc>
        <w:tc>
          <w:tcPr>
            <w:tcW w:w="1252" w:type="dxa"/>
          </w:tcPr>
          <w:p w14:paraId="1AB6054F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53F66BF5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757FA23C" w14:textId="77777777">
        <w:tc>
          <w:tcPr>
            <w:tcW w:w="491" w:type="dxa"/>
          </w:tcPr>
          <w:p w14:paraId="08C203B8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27.</w:t>
            </w:r>
          </w:p>
        </w:tc>
        <w:tc>
          <w:tcPr>
            <w:tcW w:w="5037" w:type="dxa"/>
          </w:tcPr>
          <w:p w14:paraId="161558E7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Заправка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Kyocera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M2035DN</w:t>
            </w:r>
          </w:p>
        </w:tc>
        <w:tc>
          <w:tcPr>
            <w:tcW w:w="1252" w:type="dxa"/>
          </w:tcPr>
          <w:p w14:paraId="4C004C17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4273F4B5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1A50AEED" w14:textId="77777777">
        <w:tc>
          <w:tcPr>
            <w:tcW w:w="491" w:type="dxa"/>
          </w:tcPr>
          <w:p w14:paraId="3C7FD9DF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28.</w:t>
            </w:r>
          </w:p>
        </w:tc>
        <w:tc>
          <w:tcPr>
            <w:tcW w:w="5037" w:type="dxa"/>
          </w:tcPr>
          <w:p w14:paraId="0FD62671" w14:textId="77777777" w:rsidR="009C1091" w:rsidRDefault="00103F89">
            <w:pPr>
              <w:tabs>
                <w:tab w:val="left" w:pos="238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Відновлення картриджа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Kyocera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2"/>
                <w:szCs w:val="22"/>
                <w:highlight w:val="white"/>
              </w:rPr>
              <w:t>  M2035DN</w:t>
            </w:r>
          </w:p>
        </w:tc>
        <w:tc>
          <w:tcPr>
            <w:tcW w:w="1252" w:type="dxa"/>
          </w:tcPr>
          <w:p w14:paraId="258D7C24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3FE048AB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6941C48F" w14:textId="77777777">
        <w:tc>
          <w:tcPr>
            <w:tcW w:w="491" w:type="dxa"/>
          </w:tcPr>
          <w:p w14:paraId="245375AB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29.</w:t>
            </w:r>
          </w:p>
        </w:tc>
        <w:tc>
          <w:tcPr>
            <w:tcW w:w="5037" w:type="dxa"/>
          </w:tcPr>
          <w:p w14:paraId="30D5E41C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Вартість доставки по Києву</w:t>
            </w:r>
          </w:p>
        </w:tc>
        <w:tc>
          <w:tcPr>
            <w:tcW w:w="1252" w:type="dxa"/>
          </w:tcPr>
          <w:p w14:paraId="189CC87C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51C40D5F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9C1091" w14:paraId="333560CC" w14:textId="77777777">
        <w:tc>
          <w:tcPr>
            <w:tcW w:w="491" w:type="dxa"/>
          </w:tcPr>
          <w:p w14:paraId="1B1E93FE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30.</w:t>
            </w:r>
          </w:p>
        </w:tc>
        <w:tc>
          <w:tcPr>
            <w:tcW w:w="5037" w:type="dxa"/>
          </w:tcPr>
          <w:p w14:paraId="7F203C47" w14:textId="77777777" w:rsidR="009C1091" w:rsidRDefault="00103F8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Вартість доставки по регіонам</w:t>
            </w:r>
          </w:p>
        </w:tc>
        <w:tc>
          <w:tcPr>
            <w:tcW w:w="1252" w:type="dxa"/>
          </w:tcPr>
          <w:p w14:paraId="12B57B2A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099" w:type="dxa"/>
          </w:tcPr>
          <w:p w14:paraId="5742A80A" w14:textId="77777777" w:rsidR="009C1091" w:rsidRDefault="009C10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</w:tbl>
    <w:p w14:paraId="21CF51CC" w14:textId="77777777" w:rsidR="009C1091" w:rsidRDefault="009C1091">
      <w:pPr>
        <w:widowControl w:val="0"/>
        <w:spacing w:line="276" w:lineRule="auto"/>
        <w:ind w:right="99"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2981B0DD" w14:textId="77777777" w:rsidR="009C1091" w:rsidRDefault="009C1091">
      <w:pPr>
        <w:widowControl w:val="0"/>
        <w:spacing w:line="276" w:lineRule="auto"/>
        <w:ind w:right="99"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6F6AD923" w14:textId="77777777" w:rsidR="009C1091" w:rsidRDefault="009C1091">
      <w:pPr>
        <w:spacing w:line="276" w:lineRule="auto"/>
        <w:ind w:left="36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</w:p>
    <w:p w14:paraId="7118FF29" w14:textId="77777777" w:rsidR="009C1091" w:rsidRDefault="00103F89">
      <w:pPr>
        <w:spacing w:line="276" w:lineRule="auto"/>
        <w:ind w:left="36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  <w:t>Умови організації доставки замовлення</w:t>
      </w:r>
    </w:p>
    <w:p w14:paraId="6701B404" w14:textId="77777777" w:rsidR="009C1091" w:rsidRDefault="009C1091">
      <w:pPr>
        <w:widowControl w:val="0"/>
        <w:spacing w:line="276" w:lineRule="auto"/>
        <w:ind w:right="99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tbl>
      <w:tblPr>
        <w:tblStyle w:val="af4"/>
        <w:tblW w:w="9999" w:type="dxa"/>
        <w:tblInd w:w="95" w:type="dxa"/>
        <w:tblLayout w:type="fixed"/>
        <w:tblLook w:val="0400" w:firstRow="0" w:lastRow="0" w:firstColumn="0" w:lastColumn="0" w:noHBand="0" w:noVBand="1"/>
      </w:tblPr>
      <w:tblGrid>
        <w:gridCol w:w="609"/>
        <w:gridCol w:w="6052"/>
        <w:gridCol w:w="3338"/>
      </w:tblGrid>
      <w:tr w:rsidR="009C1091" w14:paraId="6AD5936B" w14:textId="77777777">
        <w:trPr>
          <w:trHeight w:val="30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63DB7D" w14:textId="77777777" w:rsidR="009C1091" w:rsidRDefault="009C1091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0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CE822AD" w14:textId="77777777" w:rsidR="009C1091" w:rsidRDefault="00103F89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Найменування </w:t>
            </w:r>
          </w:p>
        </w:tc>
        <w:tc>
          <w:tcPr>
            <w:tcW w:w="3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0871FA3" w14:textId="77777777" w:rsidR="009C1091" w:rsidRDefault="00103F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Коментарі</w:t>
            </w:r>
          </w:p>
        </w:tc>
      </w:tr>
      <w:tr w:rsidR="009C1091" w14:paraId="06C5394C" w14:textId="77777777">
        <w:trPr>
          <w:trHeight w:val="30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855C98" w14:textId="77777777" w:rsidR="009C1091" w:rsidRDefault="00103F8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D3DFC45" w14:textId="77777777" w:rsidR="009C1091" w:rsidRDefault="00103F8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Спосіб доставки </w:t>
            </w:r>
          </w:p>
        </w:tc>
        <w:tc>
          <w:tcPr>
            <w:tcW w:w="3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E03E717" w14:textId="77777777" w:rsidR="009C1091" w:rsidRDefault="009C109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69630AD9" w14:textId="77777777">
        <w:trPr>
          <w:trHeight w:val="30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33C737" w14:textId="77777777" w:rsidR="009C1091" w:rsidRDefault="00103F8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86E6211" w14:textId="77777777" w:rsidR="009C1091" w:rsidRDefault="00103F8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Вартість доставки замовлення, грн  </w:t>
            </w:r>
          </w:p>
        </w:tc>
        <w:tc>
          <w:tcPr>
            <w:tcW w:w="3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DB52541" w14:textId="77777777" w:rsidR="009C1091" w:rsidRDefault="009C109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7F2FCD35" w14:textId="77777777">
        <w:trPr>
          <w:trHeight w:val="30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A417AD" w14:textId="77777777" w:rsidR="009C1091" w:rsidRDefault="00103F8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D2D1075" w14:textId="77777777" w:rsidR="009C1091" w:rsidRDefault="00103F8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Швидкість доставки замовлення, днів</w:t>
            </w:r>
          </w:p>
        </w:tc>
        <w:tc>
          <w:tcPr>
            <w:tcW w:w="3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4DD0C5B" w14:textId="77777777" w:rsidR="009C1091" w:rsidRDefault="00103F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</w:tbl>
    <w:p w14:paraId="67E05566" w14:textId="77777777" w:rsidR="009C1091" w:rsidRDefault="009C1091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243920AB" w14:textId="77777777" w:rsidR="009C1091" w:rsidRDefault="00103F89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Дата: ________________ 202__ р.</w:t>
      </w:r>
    </w:p>
    <w:p w14:paraId="3EA70834" w14:textId="77777777" w:rsidR="009C1091" w:rsidRDefault="009C1091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28F282B1" w14:textId="77777777" w:rsidR="009C1091" w:rsidRDefault="00103F89">
      <w:pPr>
        <w:widowControl w:val="0"/>
        <w:tabs>
          <w:tab w:val="right" w:pos="3600"/>
          <w:tab w:val="right" w:pos="4320"/>
          <w:tab w:val="right" w:pos="86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ab/>
      </w:r>
    </w:p>
    <w:p w14:paraId="7A8C84EF" w14:textId="77777777" w:rsidR="009C1091" w:rsidRDefault="00103F89">
      <w:pPr>
        <w:widowControl w:val="0"/>
        <w:tabs>
          <w:tab w:val="left" w:pos="432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[підпис]</w:t>
      </w: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ab/>
        <w:t>[що виступає у якості]</w:t>
      </w:r>
    </w:p>
    <w:p w14:paraId="7BD4AD59" w14:textId="77777777" w:rsidR="009C1091" w:rsidRDefault="009C1091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290B1829" w14:textId="77777777" w:rsidR="009C1091" w:rsidRDefault="00103F89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Що має належні повноваження на підписання Заявки від імені та за дорученням _____________________________________________________________</w:t>
      </w:r>
    </w:p>
    <w:p w14:paraId="29AA94DE" w14:textId="77777777" w:rsidR="009C1091" w:rsidRDefault="009C1091">
      <w:pPr>
        <w:widowControl w:val="0"/>
        <w:tabs>
          <w:tab w:val="right" w:pos="8640"/>
        </w:tabs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1BFED357" w14:textId="77777777" w:rsidR="00A14AE0" w:rsidRDefault="00A14AE0">
      <w:pP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br w:type="page"/>
      </w:r>
    </w:p>
    <w:p w14:paraId="101DD66D" w14:textId="2AB5D025" w:rsidR="009C1091" w:rsidRDefault="00103F89">
      <w:pPr>
        <w:widowControl w:val="0"/>
        <w:tabs>
          <w:tab w:val="right" w:pos="8640"/>
        </w:tabs>
        <w:spacing w:line="276" w:lineRule="auto"/>
        <w:jc w:val="right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lastRenderedPageBreak/>
        <w:t>Додаток 2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до Тендерної пропозиції</w:t>
      </w:r>
    </w:p>
    <w:p w14:paraId="63B7DBE7" w14:textId="77777777" w:rsidR="009C1091" w:rsidRDefault="00103F89">
      <w:pPr>
        <w:keepNext/>
        <w:spacing w:before="240" w:after="6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Загальна інформація</w:t>
      </w:r>
    </w:p>
    <w:p w14:paraId="1F7C11A0" w14:textId="77777777" w:rsidR="009C1091" w:rsidRDefault="009C1091">
      <w:pPr>
        <w:widowControl w:val="0"/>
        <w:spacing w:line="276" w:lineRule="auto"/>
        <w:ind w:firstLine="540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75BCDF65" w14:textId="77777777" w:rsidR="009C1091" w:rsidRDefault="00103F89">
      <w:pPr>
        <w:widowControl w:val="0"/>
        <w:tabs>
          <w:tab w:val="left" w:pos="5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Будь ласка, заповніть таблицю нижче</w:t>
      </w:r>
    </w:p>
    <w:p w14:paraId="69D30F57" w14:textId="77777777" w:rsidR="009C1091" w:rsidRDefault="009C1091">
      <w:pPr>
        <w:widowControl w:val="0"/>
        <w:spacing w:line="276" w:lineRule="auto"/>
        <w:ind w:firstLine="540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61005AF0" w14:textId="77777777" w:rsidR="009C1091" w:rsidRDefault="009C1091">
      <w:pPr>
        <w:widowControl w:val="0"/>
        <w:spacing w:line="276" w:lineRule="auto"/>
        <w:ind w:firstLine="540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tbl>
      <w:tblPr>
        <w:tblStyle w:val="af5"/>
        <w:tblW w:w="954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5126"/>
        <w:gridCol w:w="3766"/>
      </w:tblGrid>
      <w:tr w:rsidR="009C1091" w14:paraId="395539E9" w14:textId="77777777">
        <w:tc>
          <w:tcPr>
            <w:tcW w:w="648" w:type="dxa"/>
          </w:tcPr>
          <w:p w14:paraId="65AD9D53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</w:t>
            </w:r>
          </w:p>
        </w:tc>
        <w:tc>
          <w:tcPr>
            <w:tcW w:w="5126" w:type="dxa"/>
          </w:tcPr>
          <w:p w14:paraId="507967D2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Повна назва учасника</w:t>
            </w:r>
          </w:p>
        </w:tc>
        <w:tc>
          <w:tcPr>
            <w:tcW w:w="3766" w:type="dxa"/>
          </w:tcPr>
          <w:p w14:paraId="5C90C7FE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49992DFD" w14:textId="77777777">
        <w:tc>
          <w:tcPr>
            <w:tcW w:w="648" w:type="dxa"/>
          </w:tcPr>
          <w:p w14:paraId="159B62EF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</w:t>
            </w:r>
          </w:p>
        </w:tc>
        <w:tc>
          <w:tcPr>
            <w:tcW w:w="5126" w:type="dxa"/>
          </w:tcPr>
          <w:p w14:paraId="052F22A6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Юридична адреса учасника</w:t>
            </w:r>
          </w:p>
        </w:tc>
        <w:tc>
          <w:tcPr>
            <w:tcW w:w="3766" w:type="dxa"/>
          </w:tcPr>
          <w:p w14:paraId="7C50FA24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760C6700" w14:textId="77777777">
        <w:tc>
          <w:tcPr>
            <w:tcW w:w="648" w:type="dxa"/>
          </w:tcPr>
          <w:p w14:paraId="148626F1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</w:t>
            </w:r>
          </w:p>
        </w:tc>
        <w:tc>
          <w:tcPr>
            <w:tcW w:w="5126" w:type="dxa"/>
          </w:tcPr>
          <w:p w14:paraId="7990B1D5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Фактична адреса учасника</w:t>
            </w:r>
          </w:p>
        </w:tc>
        <w:tc>
          <w:tcPr>
            <w:tcW w:w="3766" w:type="dxa"/>
          </w:tcPr>
          <w:p w14:paraId="3F0320C1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72C47E10" w14:textId="77777777">
        <w:tc>
          <w:tcPr>
            <w:tcW w:w="648" w:type="dxa"/>
          </w:tcPr>
          <w:p w14:paraId="54D85180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5126" w:type="dxa"/>
          </w:tcPr>
          <w:p w14:paraId="09BB87ED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Електронна пошта</w:t>
            </w:r>
          </w:p>
        </w:tc>
        <w:tc>
          <w:tcPr>
            <w:tcW w:w="3766" w:type="dxa"/>
          </w:tcPr>
          <w:p w14:paraId="7A5A3C34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665AEE02" w14:textId="77777777">
        <w:tc>
          <w:tcPr>
            <w:tcW w:w="648" w:type="dxa"/>
          </w:tcPr>
          <w:p w14:paraId="772530A8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5126" w:type="dxa"/>
          </w:tcPr>
          <w:p w14:paraId="68C89F2E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Керівник компанії: посада, ПІБ</w:t>
            </w:r>
          </w:p>
        </w:tc>
        <w:tc>
          <w:tcPr>
            <w:tcW w:w="3766" w:type="dxa"/>
          </w:tcPr>
          <w:p w14:paraId="738F952E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2FD8EA1A" w14:textId="77777777">
        <w:tc>
          <w:tcPr>
            <w:tcW w:w="648" w:type="dxa"/>
          </w:tcPr>
          <w:p w14:paraId="4969BCEF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5126" w:type="dxa"/>
          </w:tcPr>
          <w:p w14:paraId="7882007A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Контактний номер телефону керівника </w:t>
            </w:r>
          </w:p>
        </w:tc>
        <w:tc>
          <w:tcPr>
            <w:tcW w:w="3766" w:type="dxa"/>
          </w:tcPr>
          <w:p w14:paraId="2E59387D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297F6A74" w14:textId="77777777">
        <w:tc>
          <w:tcPr>
            <w:tcW w:w="648" w:type="dxa"/>
          </w:tcPr>
          <w:p w14:paraId="2F99C75B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5126" w:type="dxa"/>
          </w:tcPr>
          <w:p w14:paraId="3981B4B7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Контактна особа з питань подання Заявки</w:t>
            </w:r>
          </w:p>
        </w:tc>
        <w:tc>
          <w:tcPr>
            <w:tcW w:w="3766" w:type="dxa"/>
          </w:tcPr>
          <w:p w14:paraId="3FFEB556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49A8462A" w14:textId="77777777">
        <w:tc>
          <w:tcPr>
            <w:tcW w:w="648" w:type="dxa"/>
          </w:tcPr>
          <w:p w14:paraId="18239F30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5126" w:type="dxa"/>
          </w:tcPr>
          <w:p w14:paraId="299EAD03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Номер телефону контактної особи</w:t>
            </w:r>
          </w:p>
        </w:tc>
        <w:tc>
          <w:tcPr>
            <w:tcW w:w="3766" w:type="dxa"/>
          </w:tcPr>
          <w:p w14:paraId="476004E3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0AD4989B" w14:textId="77777777">
        <w:tc>
          <w:tcPr>
            <w:tcW w:w="648" w:type="dxa"/>
          </w:tcPr>
          <w:p w14:paraId="5798A0F5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5126" w:type="dxa"/>
          </w:tcPr>
          <w:p w14:paraId="1563BFD5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Наявні технічні можливості</w:t>
            </w:r>
          </w:p>
        </w:tc>
        <w:tc>
          <w:tcPr>
            <w:tcW w:w="3766" w:type="dxa"/>
          </w:tcPr>
          <w:p w14:paraId="2EC30647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6AACEC3A" w14:textId="77777777">
        <w:tc>
          <w:tcPr>
            <w:tcW w:w="648" w:type="dxa"/>
          </w:tcPr>
          <w:p w14:paraId="18EF1860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126" w:type="dxa"/>
          </w:tcPr>
          <w:p w14:paraId="2786D8D8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Кількість персоналу</w:t>
            </w:r>
          </w:p>
        </w:tc>
        <w:tc>
          <w:tcPr>
            <w:tcW w:w="3766" w:type="dxa"/>
          </w:tcPr>
          <w:p w14:paraId="7B399242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4F0DB4DC" w14:textId="77777777">
        <w:tc>
          <w:tcPr>
            <w:tcW w:w="648" w:type="dxa"/>
          </w:tcPr>
          <w:p w14:paraId="06EF6FD3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5126" w:type="dxa"/>
          </w:tcPr>
          <w:p w14:paraId="2AA1A3B5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Банківські реквізити</w:t>
            </w:r>
          </w:p>
        </w:tc>
        <w:tc>
          <w:tcPr>
            <w:tcW w:w="3766" w:type="dxa"/>
          </w:tcPr>
          <w:p w14:paraId="1612171F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1F61B589" w14:textId="77777777">
        <w:tc>
          <w:tcPr>
            <w:tcW w:w="648" w:type="dxa"/>
          </w:tcPr>
          <w:p w14:paraId="5BE04964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5126" w:type="dxa"/>
          </w:tcPr>
          <w:p w14:paraId="466C69A1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Вебресурс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(сайт, маркет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плейс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учасника)</w:t>
            </w:r>
          </w:p>
        </w:tc>
        <w:tc>
          <w:tcPr>
            <w:tcW w:w="3766" w:type="dxa"/>
          </w:tcPr>
          <w:p w14:paraId="481D1955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0276D443" w14:textId="77777777">
        <w:tc>
          <w:tcPr>
            <w:tcW w:w="648" w:type="dxa"/>
          </w:tcPr>
          <w:p w14:paraId="027E1294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5126" w:type="dxa"/>
          </w:tcPr>
          <w:p w14:paraId="399B6805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Наявний досвід</w:t>
            </w:r>
          </w:p>
        </w:tc>
        <w:tc>
          <w:tcPr>
            <w:tcW w:w="3766" w:type="dxa"/>
          </w:tcPr>
          <w:p w14:paraId="19F260C3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7C31593C" w14:textId="77777777">
        <w:tc>
          <w:tcPr>
            <w:tcW w:w="648" w:type="dxa"/>
          </w:tcPr>
          <w:p w14:paraId="23B9C364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5126" w:type="dxa"/>
          </w:tcPr>
          <w:p w14:paraId="28899DE3" w14:textId="77777777" w:rsidR="009C1091" w:rsidRDefault="00103F89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Технічне/сервісне обслуговування друкуючої техніки має здійснюватися у строк, який не більше 3-х робочих днів з моменту звернення замовника по м. Києву, в інших регіонах вказати мінімальні строки, в які постачальник послуг може забезпечити надання послуги</w:t>
            </w:r>
          </w:p>
        </w:tc>
        <w:tc>
          <w:tcPr>
            <w:tcW w:w="3766" w:type="dxa"/>
          </w:tcPr>
          <w:p w14:paraId="427ACDAE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65AE681A" w14:textId="77777777">
        <w:tc>
          <w:tcPr>
            <w:tcW w:w="648" w:type="dxa"/>
          </w:tcPr>
          <w:p w14:paraId="0C394883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5126" w:type="dxa"/>
          </w:tcPr>
          <w:p w14:paraId="0C9F8ADB" w14:textId="77777777" w:rsidR="009C1091" w:rsidRDefault="00103F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Термін ремонту друкуючої техніки має здійснюватися у строк не більше 5 - и робочих днів, за виключенням моделей, які мають застарілі деталі по м. Києву, в інших регіонах вказати мінімальні строки, в які постачальник послуг може забезпечити надання послуги.</w:t>
            </w:r>
          </w:p>
        </w:tc>
        <w:tc>
          <w:tcPr>
            <w:tcW w:w="3766" w:type="dxa"/>
          </w:tcPr>
          <w:p w14:paraId="5F9EAF0D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79C60B31" w14:textId="77777777">
        <w:tc>
          <w:tcPr>
            <w:tcW w:w="648" w:type="dxa"/>
          </w:tcPr>
          <w:p w14:paraId="6EDC9A3D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5126" w:type="dxa"/>
          </w:tcPr>
          <w:p w14:paraId="20160C79" w14:textId="77777777" w:rsidR="009C1091" w:rsidRDefault="00103F89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Надання послуг із заправлення картриджів та відновлення картриджів має здійснюватися у строк, який не більше 3-х робочих днів з моменту звернення замовника по м. Києву, в інших регіонах вказати мінімальні строки, в які постачальник послуг може забезпечити надання послуги</w:t>
            </w:r>
          </w:p>
        </w:tc>
        <w:tc>
          <w:tcPr>
            <w:tcW w:w="3766" w:type="dxa"/>
          </w:tcPr>
          <w:p w14:paraId="08E9509B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3A715FBD" w14:textId="77777777">
        <w:tc>
          <w:tcPr>
            <w:tcW w:w="648" w:type="dxa"/>
          </w:tcPr>
          <w:p w14:paraId="3DA8628B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5126" w:type="dxa"/>
          </w:tcPr>
          <w:p w14:paraId="7FD93F31" w14:textId="77777777" w:rsidR="009C1091" w:rsidRDefault="00103F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Послуги з заправлення та відновлення картриджів, обслуговування друкуючої техніки повинні здійснюватися на офісах замовника / або за домовленістю на офісі  постачальника (доставка бажано за рахунок постачальника послуг).</w:t>
            </w:r>
          </w:p>
        </w:tc>
        <w:tc>
          <w:tcPr>
            <w:tcW w:w="3766" w:type="dxa"/>
          </w:tcPr>
          <w:p w14:paraId="4C5A2CB1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C1091" w14:paraId="279B65CD" w14:textId="77777777">
        <w:tc>
          <w:tcPr>
            <w:tcW w:w="648" w:type="dxa"/>
          </w:tcPr>
          <w:p w14:paraId="2A729C8B" w14:textId="77777777" w:rsidR="009C1091" w:rsidRDefault="00103F89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5126" w:type="dxa"/>
          </w:tcPr>
          <w:p w14:paraId="09EC53E5" w14:textId="77777777" w:rsidR="009C1091" w:rsidRDefault="00103F89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Доставка за рахунок постачальника (бажано)</w:t>
            </w:r>
          </w:p>
        </w:tc>
        <w:tc>
          <w:tcPr>
            <w:tcW w:w="3766" w:type="dxa"/>
          </w:tcPr>
          <w:p w14:paraId="4A5B3209" w14:textId="77777777" w:rsidR="009C1091" w:rsidRDefault="009C1091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0F9D3DD8" w14:textId="77777777" w:rsidR="009C1091" w:rsidRDefault="009C1091">
      <w:pPr>
        <w:widowControl w:val="0"/>
        <w:spacing w:line="276" w:lineRule="auto"/>
        <w:ind w:firstLine="540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E5A4F2D" w14:textId="77777777" w:rsidR="009C1091" w:rsidRDefault="009C1091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99C44AC" w14:textId="77777777" w:rsidR="009C1091" w:rsidRDefault="009C1091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4B032D5C" w14:textId="77777777" w:rsidR="009C1091" w:rsidRDefault="00103F89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lastRenderedPageBreak/>
        <w:t>Дата: ________________ 202__ р.</w:t>
      </w:r>
    </w:p>
    <w:p w14:paraId="53F00913" w14:textId="77777777" w:rsidR="009C1091" w:rsidRDefault="009C1091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3A98F1E6" w14:textId="77777777" w:rsidR="009C1091" w:rsidRDefault="009C1091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884CFC9" w14:textId="77777777" w:rsidR="009C1091" w:rsidRDefault="00103F89">
      <w:pPr>
        <w:widowControl w:val="0"/>
        <w:tabs>
          <w:tab w:val="right" w:pos="3600"/>
          <w:tab w:val="right" w:pos="4320"/>
          <w:tab w:val="right" w:pos="86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ab/>
      </w:r>
    </w:p>
    <w:p w14:paraId="3A241395" w14:textId="77777777" w:rsidR="009C1091" w:rsidRDefault="00103F89">
      <w:pPr>
        <w:widowControl w:val="0"/>
        <w:tabs>
          <w:tab w:val="left" w:pos="432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[підпис]</w:t>
      </w: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ab/>
        <w:t>[що виступає у якості]</w:t>
      </w:r>
    </w:p>
    <w:p w14:paraId="15101280" w14:textId="77777777" w:rsidR="009C1091" w:rsidRDefault="009C1091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24A26409" w14:textId="77777777" w:rsidR="009C1091" w:rsidRDefault="00103F89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Що має належні повноваження на підписання Заявки від імені та за дорученням 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ab/>
      </w:r>
    </w:p>
    <w:p w14:paraId="04E47534" w14:textId="77777777" w:rsidR="009C1091" w:rsidRDefault="009C1091">
      <w:pPr>
        <w:widowControl w:val="0"/>
        <w:tabs>
          <w:tab w:val="right" w:pos="8640"/>
        </w:tabs>
        <w:spacing w:line="276" w:lineRule="auto"/>
        <w:ind w:right="708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</w:pPr>
    </w:p>
    <w:p w14:paraId="4B710DC1" w14:textId="77777777" w:rsidR="009C1091" w:rsidRDefault="009C1091">
      <w:pPr>
        <w:spacing w:line="276" w:lineRule="auto"/>
        <w:ind w:left="540"/>
        <w:jc w:val="center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4B2971FD" w14:textId="77777777" w:rsidR="009C1091" w:rsidRDefault="009C1091">
      <w:pP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006DEB0" w14:textId="77777777" w:rsidR="009C1091" w:rsidRDefault="009C1091">
      <w:pPr>
        <w:rPr>
          <w:rFonts w:ascii="Times New Roman" w:eastAsia="Times New Roman" w:hAnsi="Times New Roman" w:cs="Times New Roman"/>
          <w:sz w:val="22"/>
          <w:szCs w:val="22"/>
        </w:rPr>
      </w:pPr>
    </w:p>
    <w:sectPr w:rsidR="009C1091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  <w:embedRegular r:id="rId1" w:fontKey="{1B3AAD54-5189-4D7D-814D-FB5769B724B9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88ACB63F-1284-47B4-839B-006661AB69E9}"/>
    <w:embedItalic r:id="rId3" w:fontKey="{4C26DEDF-41E3-443C-A175-4FE3FFE6D7AF}"/>
  </w:font>
  <w:font w:name="Play">
    <w:charset w:val="00"/>
    <w:family w:val="auto"/>
    <w:pitch w:val="default"/>
    <w:embedRegular r:id="rId4" w:fontKey="{862B8C7E-9A3A-471C-A422-977CE117F18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58750E96-6219-4D7A-9DA0-ADFAA6C0B136}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  <w:embedBold r:id="rId6" w:fontKey="{C4B95599-0505-4A85-A13E-A95E8EB6D948}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7" w:fontKey="{E32F6EAB-7933-452B-99CE-DCB71903189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0350F"/>
    <w:multiLevelType w:val="multilevel"/>
    <w:tmpl w:val="7A825D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1DCC448F"/>
    <w:multiLevelType w:val="multilevel"/>
    <w:tmpl w:val="DC4839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44B80432"/>
    <w:multiLevelType w:val="multilevel"/>
    <w:tmpl w:val="6944F5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56FC5781"/>
    <w:multiLevelType w:val="multilevel"/>
    <w:tmpl w:val="7E8666F4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2C5E45"/>
    <w:multiLevelType w:val="multilevel"/>
    <w:tmpl w:val="97449C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7C0DD6"/>
    <w:multiLevelType w:val="multilevel"/>
    <w:tmpl w:val="EC1EB9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442385621">
    <w:abstractNumId w:val="4"/>
  </w:num>
  <w:num w:numId="2" w16cid:durableId="1890265506">
    <w:abstractNumId w:val="3"/>
  </w:num>
  <w:num w:numId="3" w16cid:durableId="1225751217">
    <w:abstractNumId w:val="0"/>
  </w:num>
  <w:num w:numId="4" w16cid:durableId="1174806589">
    <w:abstractNumId w:val="2"/>
  </w:num>
  <w:num w:numId="5" w16cid:durableId="1140489885">
    <w:abstractNumId w:val="5"/>
  </w:num>
  <w:num w:numId="6" w16cid:durableId="4857111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1091"/>
    <w:rsid w:val="00103F89"/>
    <w:rsid w:val="00342AFC"/>
    <w:rsid w:val="009C1091"/>
    <w:rsid w:val="00A14AE0"/>
    <w:rsid w:val="00D2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5234A"/>
  <w15:docId w15:val="{CA876C60-01A7-4CA0-820D-3D15A5A96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uk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7">
    <w:name w:val="heading 7"/>
    <w:link w:val="70"/>
    <w:uiPriority w:val="9"/>
    <w:semiHidden/>
    <w:unhideWhenUsed/>
    <w:qFormat/>
    <w:rsid w:val="007508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link w:val="80"/>
    <w:uiPriority w:val="9"/>
    <w:semiHidden/>
    <w:unhideWhenUsed/>
    <w:qFormat/>
    <w:rsid w:val="007508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link w:val="90"/>
    <w:uiPriority w:val="9"/>
    <w:semiHidden/>
    <w:unhideWhenUsed/>
    <w:qFormat/>
    <w:rsid w:val="007508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spacing w:after="80"/>
    </w:pPr>
    <w:rPr>
      <w:rFonts w:ascii="Play" w:eastAsia="Play" w:hAnsi="Play" w:cs="Play"/>
      <w:sz w:val="56"/>
      <w:szCs w:val="56"/>
    </w:rPr>
  </w:style>
  <w:style w:type="character" w:customStyle="1" w:styleId="10">
    <w:name w:val="Заголовок 1 Знак"/>
    <w:basedOn w:val="a0"/>
    <w:uiPriority w:val="9"/>
    <w:rsid w:val="007508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uiPriority w:val="9"/>
    <w:rsid w:val="007508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uiPriority w:val="9"/>
    <w:semiHidden/>
    <w:rsid w:val="007508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uiPriority w:val="9"/>
    <w:semiHidden/>
    <w:rsid w:val="007508B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uiPriority w:val="9"/>
    <w:semiHidden/>
    <w:rsid w:val="007508B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uiPriority w:val="9"/>
    <w:semiHidden/>
    <w:rsid w:val="007508B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508B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508B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508BC"/>
    <w:rPr>
      <w:rFonts w:eastAsiaTheme="majorEastAsia" w:cstheme="majorBidi"/>
      <w:color w:val="272727" w:themeColor="text1" w:themeTint="D8"/>
    </w:rPr>
  </w:style>
  <w:style w:type="character" w:customStyle="1" w:styleId="a4">
    <w:name w:val="Назва Знак"/>
    <w:basedOn w:val="a0"/>
    <w:uiPriority w:val="10"/>
    <w:rsid w:val="007508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Підзаголовок Знак"/>
    <w:basedOn w:val="a0"/>
    <w:uiPriority w:val="11"/>
    <w:rsid w:val="007508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6">
    <w:name w:val="Quote"/>
    <w:link w:val="a7"/>
    <w:uiPriority w:val="29"/>
    <w:qFormat/>
    <w:rsid w:val="007508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7">
    <w:name w:val="Цитата Знак"/>
    <w:basedOn w:val="a0"/>
    <w:link w:val="a6"/>
    <w:uiPriority w:val="29"/>
    <w:rsid w:val="007508BC"/>
    <w:rPr>
      <w:i/>
      <w:iCs/>
      <w:color w:val="404040" w:themeColor="text1" w:themeTint="BF"/>
    </w:rPr>
  </w:style>
  <w:style w:type="paragraph" w:styleId="a8">
    <w:name w:val="List Paragraph"/>
    <w:uiPriority w:val="34"/>
    <w:qFormat/>
    <w:rsid w:val="007508BC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7508BC"/>
    <w:rPr>
      <w:i/>
      <w:iCs/>
      <w:color w:val="0F4761" w:themeColor="accent1" w:themeShade="BF"/>
    </w:rPr>
  </w:style>
  <w:style w:type="paragraph" w:styleId="aa">
    <w:name w:val="Intense Quote"/>
    <w:link w:val="ab"/>
    <w:uiPriority w:val="30"/>
    <w:qFormat/>
    <w:rsid w:val="007508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b">
    <w:name w:val="Насичена цитата Знак"/>
    <w:basedOn w:val="a0"/>
    <w:link w:val="aa"/>
    <w:uiPriority w:val="30"/>
    <w:rsid w:val="007508BC"/>
    <w:rPr>
      <w:i/>
      <w:iCs/>
      <w:color w:val="0F4761" w:themeColor="accent1" w:themeShade="BF"/>
    </w:rPr>
  </w:style>
  <w:style w:type="character" w:styleId="ac">
    <w:name w:val="Intense Reference"/>
    <w:basedOn w:val="a0"/>
    <w:uiPriority w:val="32"/>
    <w:qFormat/>
    <w:rsid w:val="007508BC"/>
    <w:rPr>
      <w:b/>
      <w:bCs/>
      <w:smallCaps/>
      <w:color w:val="0F4761" w:themeColor="accent1" w:themeShade="BF"/>
      <w:spacing w:val="5"/>
    </w:rPr>
  </w:style>
  <w:style w:type="paragraph" w:styleId="ad">
    <w:name w:val="Normal (Web)"/>
    <w:uiPriority w:val="99"/>
    <w:unhideWhenUsed/>
    <w:rsid w:val="007508B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apple-converted-space">
    <w:name w:val="apple-converted-space"/>
    <w:basedOn w:val="a0"/>
    <w:rsid w:val="007508BC"/>
  </w:style>
  <w:style w:type="character" w:styleId="ae">
    <w:name w:val="Strong"/>
    <w:basedOn w:val="a0"/>
    <w:uiPriority w:val="22"/>
    <w:qFormat/>
    <w:rsid w:val="007508BC"/>
    <w:rPr>
      <w:b/>
      <w:bCs/>
    </w:rPr>
  </w:style>
  <w:style w:type="character" w:styleId="af">
    <w:name w:val="Hyperlink"/>
    <w:basedOn w:val="a0"/>
    <w:uiPriority w:val="99"/>
    <w:unhideWhenUsed/>
    <w:rsid w:val="007508BC"/>
    <w:rPr>
      <w:color w:val="467886" w:themeColor="hyperlink"/>
      <w:u w:val="single"/>
    </w:rPr>
  </w:style>
  <w:style w:type="character" w:customStyle="1" w:styleId="11">
    <w:name w:val="Незакрита згадка1"/>
    <w:basedOn w:val="a0"/>
    <w:uiPriority w:val="99"/>
    <w:semiHidden/>
    <w:unhideWhenUsed/>
    <w:rsid w:val="007508BC"/>
    <w:rPr>
      <w:color w:val="605E5C"/>
      <w:shd w:val="clear" w:color="auto" w:fill="E1DFDD"/>
    </w:rPr>
  </w:style>
  <w:style w:type="table" w:styleId="af0">
    <w:name w:val="Table Grid"/>
    <w:basedOn w:val="a1"/>
    <w:uiPriority w:val="39"/>
    <w:rsid w:val="009D06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Subtitle"/>
    <w:basedOn w:val="a"/>
    <w:next w:val="a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f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zakupivli@convictus.org.u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zb0r7A+lY5QSkYAnQe3YHyu5uA==">CgMxLjA4AHIhMXI2VXJna1FxMlg5Zk1HU0ZFSzVycDFOS3RPYjVCYlRj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8966</Words>
  <Characters>5111</Characters>
  <Application>Microsoft Office Word</Application>
  <DocSecurity>0</DocSecurity>
  <Lines>42</Lines>
  <Paragraphs>28</Paragraphs>
  <ScaleCrop>false</ScaleCrop>
  <Company/>
  <LinksUpToDate>false</LinksUpToDate>
  <CharactersWithSpaces>14049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Георгій Єрьомін</cp:lastModifiedBy>
  <cp:revision>4</cp:revision>
  <dcterms:created xsi:type="dcterms:W3CDTF">2025-12-13T18:27:00Z</dcterms:created>
  <dcterms:modified xsi:type="dcterms:W3CDTF">2026-01-30T13:33:00Z</dcterms:modified>
</cp:coreProperties>
</file>