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F666F" w14:textId="19D85400" w:rsidR="00D2008B" w:rsidRPr="00D16030" w:rsidRDefault="00D2008B" w:rsidP="65DE1E54">
      <w:pPr>
        <w:spacing w:after="0" w:line="240" w:lineRule="auto"/>
        <w:jc w:val="center"/>
        <w:textAlignment w:val="baseline"/>
        <w:rPr>
          <w:rFonts w:ascii="Times New Roman" w:eastAsia="Times New Roman" w:hAnsi="Times New Roman" w:cs="Times New Roman"/>
          <w:lang w:val="uk-UA"/>
        </w:rPr>
      </w:pPr>
      <w:r w:rsidRPr="00D16030">
        <w:rPr>
          <w:rFonts w:ascii="Times New Roman" w:eastAsia="Times New Roman" w:hAnsi="Times New Roman" w:cs="Times New Roman"/>
          <w:b/>
          <w:bCs/>
        </w:rPr>
        <w:t>IREX/Ukraine</w:t>
      </w:r>
    </w:p>
    <w:p w14:paraId="11FCE77B" w14:textId="2E491960" w:rsidR="00BF0464" w:rsidRPr="00D16030" w:rsidRDefault="00BF0464" w:rsidP="65DE1E54">
      <w:pPr>
        <w:spacing w:after="0" w:line="240" w:lineRule="auto"/>
        <w:jc w:val="center"/>
        <w:textAlignment w:val="baseline"/>
        <w:rPr>
          <w:rFonts w:ascii="Times New Roman" w:eastAsia="Times New Roman" w:hAnsi="Times New Roman" w:cs="Times New Roman"/>
          <w:b/>
          <w:bCs/>
        </w:rPr>
      </w:pPr>
      <w:r w:rsidRPr="00D16030">
        <w:rPr>
          <w:rFonts w:ascii="Times New Roman" w:eastAsia="Times New Roman" w:hAnsi="Times New Roman" w:cs="Times New Roman"/>
          <w:b/>
          <w:bCs/>
        </w:rPr>
        <w:t>Follow-up Surveys of Program Participants</w:t>
      </w:r>
    </w:p>
    <w:p w14:paraId="0F55E759" w14:textId="3A38B54A" w:rsidR="00D2008B" w:rsidRPr="00203388" w:rsidRDefault="00D2008B" w:rsidP="65DE1E54">
      <w:pPr>
        <w:spacing w:after="0" w:line="240" w:lineRule="auto"/>
        <w:jc w:val="center"/>
        <w:textAlignment w:val="baseline"/>
        <w:rPr>
          <w:rFonts w:ascii="Times New Roman" w:eastAsia="Times New Roman" w:hAnsi="Times New Roman" w:cs="Times New Roman"/>
        </w:rPr>
      </w:pPr>
      <w:r w:rsidRPr="00D16030">
        <w:rPr>
          <w:rFonts w:ascii="Times New Roman" w:eastAsia="Times New Roman" w:hAnsi="Times New Roman" w:cs="Times New Roman"/>
          <w:b/>
          <w:bCs/>
        </w:rPr>
        <w:t xml:space="preserve">Request for </w:t>
      </w:r>
      <w:proofErr w:type="gramStart"/>
      <w:r w:rsidRPr="00D16030">
        <w:rPr>
          <w:rFonts w:ascii="Times New Roman" w:eastAsia="Times New Roman" w:hAnsi="Times New Roman" w:cs="Times New Roman"/>
          <w:b/>
          <w:bCs/>
        </w:rPr>
        <w:t>Proposals</w:t>
      </w:r>
      <w:r w:rsidR="00203388">
        <w:rPr>
          <w:rFonts w:ascii="Times New Roman" w:eastAsia="Times New Roman" w:hAnsi="Times New Roman" w:cs="Times New Roman"/>
          <w:b/>
          <w:bCs/>
          <w:lang w:val="uk-UA"/>
        </w:rPr>
        <w:t xml:space="preserve">  </w:t>
      </w:r>
      <w:r w:rsidR="00203388">
        <w:rPr>
          <w:rFonts w:ascii="Times New Roman" w:eastAsia="Times New Roman" w:hAnsi="Times New Roman" w:cs="Times New Roman"/>
          <w:b/>
          <w:bCs/>
        </w:rPr>
        <w:t>RFP</w:t>
      </w:r>
      <w:proofErr w:type="gramEnd"/>
      <w:r w:rsidR="00203388">
        <w:rPr>
          <w:rFonts w:ascii="Times New Roman" w:eastAsia="Times New Roman" w:hAnsi="Times New Roman" w:cs="Times New Roman"/>
          <w:b/>
          <w:bCs/>
        </w:rPr>
        <w:t>-26-12-1</w:t>
      </w:r>
      <w:r w:rsidR="00D127B0">
        <w:rPr>
          <w:rFonts w:ascii="Times New Roman" w:eastAsia="Times New Roman" w:hAnsi="Times New Roman" w:cs="Times New Roman"/>
          <w:b/>
          <w:bCs/>
        </w:rPr>
        <w:t>9</w:t>
      </w:r>
    </w:p>
    <w:p w14:paraId="431FE66D" w14:textId="3CF5612E" w:rsidR="3F8D6213" w:rsidRPr="00D16030" w:rsidRDefault="3F8D6213" w:rsidP="3F8D6213">
      <w:pPr>
        <w:spacing w:after="0" w:line="240" w:lineRule="auto"/>
        <w:jc w:val="center"/>
        <w:rPr>
          <w:rFonts w:ascii="Times New Roman" w:eastAsia="Times New Roman" w:hAnsi="Times New Roman" w:cs="Times New Roman"/>
        </w:rPr>
      </w:pPr>
    </w:p>
    <w:p w14:paraId="40DCC385" w14:textId="5FE89C05" w:rsidR="001F5A77" w:rsidRPr="00D16030" w:rsidRDefault="001F5A77" w:rsidP="001F5A77">
      <w:pPr>
        <w:spacing w:after="0" w:line="240" w:lineRule="auto"/>
        <w:rPr>
          <w:rFonts w:ascii="Times New Roman" w:eastAsia="Times New Roman" w:hAnsi="Times New Roman" w:cs="Times New Roman"/>
        </w:rPr>
      </w:pPr>
      <w:r w:rsidRPr="73852D48">
        <w:rPr>
          <w:rFonts w:ascii="Times New Roman" w:eastAsia="Times New Roman" w:hAnsi="Times New Roman" w:cs="Times New Roman"/>
        </w:rPr>
        <w:t xml:space="preserve">IREX invites suitably qualified Ukrainian-based research firms to administer regular phone and/or online surveys of </w:t>
      </w:r>
      <w:r w:rsidR="00EE631B" w:rsidRPr="73852D48">
        <w:rPr>
          <w:rFonts w:ascii="Times New Roman" w:eastAsia="Times New Roman" w:hAnsi="Times New Roman" w:cs="Times New Roman"/>
          <w:b/>
          <w:bCs/>
        </w:rPr>
        <w:t>Ukraine Veteran Rehabilitation and Reintegration Program</w:t>
      </w:r>
      <w:r w:rsidR="00EE631B" w:rsidRPr="73852D48">
        <w:rPr>
          <w:rFonts w:ascii="Times New Roman" w:eastAsia="Times New Roman" w:hAnsi="Times New Roman" w:cs="Times New Roman"/>
        </w:rPr>
        <w:t xml:space="preserve"> (</w:t>
      </w:r>
      <w:r w:rsidR="000B234E" w:rsidRPr="73852D48">
        <w:rPr>
          <w:rFonts w:ascii="Times New Roman" w:eastAsia="Times New Roman" w:hAnsi="Times New Roman" w:cs="Times New Roman"/>
        </w:rPr>
        <w:t>UVRR</w:t>
      </w:r>
      <w:r w:rsidR="00EE631B" w:rsidRPr="73852D48">
        <w:rPr>
          <w:rFonts w:ascii="Times New Roman" w:eastAsia="Times New Roman" w:hAnsi="Times New Roman" w:cs="Times New Roman"/>
        </w:rPr>
        <w:t>)</w:t>
      </w:r>
      <w:r w:rsidR="000B234E" w:rsidRPr="73852D48">
        <w:rPr>
          <w:rFonts w:ascii="Times New Roman" w:eastAsia="Times New Roman" w:hAnsi="Times New Roman" w:cs="Times New Roman"/>
        </w:rPr>
        <w:t xml:space="preserve">, </w:t>
      </w:r>
      <w:r w:rsidR="006A3AE4" w:rsidRPr="73852D48">
        <w:rPr>
          <w:rFonts w:ascii="Times New Roman" w:eastAsia="Times New Roman" w:hAnsi="Times New Roman" w:cs="Times New Roman"/>
          <w:b/>
          <w:bCs/>
        </w:rPr>
        <w:t>Ukraine Rapid Response Fund</w:t>
      </w:r>
      <w:r w:rsidR="006A3AE4" w:rsidRPr="73852D48">
        <w:rPr>
          <w:rFonts w:ascii="Times New Roman" w:eastAsia="Times New Roman" w:hAnsi="Times New Roman" w:cs="Times New Roman"/>
        </w:rPr>
        <w:t xml:space="preserve"> (</w:t>
      </w:r>
      <w:r w:rsidR="000B234E" w:rsidRPr="73852D48">
        <w:rPr>
          <w:rFonts w:ascii="Times New Roman" w:eastAsia="Times New Roman" w:hAnsi="Times New Roman" w:cs="Times New Roman"/>
        </w:rPr>
        <w:t>URRF</w:t>
      </w:r>
      <w:r w:rsidR="006A3AE4" w:rsidRPr="73852D48">
        <w:rPr>
          <w:rFonts w:ascii="Times New Roman" w:eastAsia="Times New Roman" w:hAnsi="Times New Roman" w:cs="Times New Roman"/>
        </w:rPr>
        <w:t>)</w:t>
      </w:r>
      <w:r w:rsidR="000B234E" w:rsidRPr="73852D48">
        <w:rPr>
          <w:rFonts w:ascii="Times New Roman" w:eastAsia="Times New Roman" w:hAnsi="Times New Roman" w:cs="Times New Roman"/>
        </w:rPr>
        <w:t xml:space="preserve"> and </w:t>
      </w:r>
      <w:r w:rsidR="00CB230F" w:rsidRPr="73852D48">
        <w:rPr>
          <w:rFonts w:ascii="Times New Roman" w:eastAsia="Times New Roman" w:hAnsi="Times New Roman" w:cs="Times New Roman"/>
          <w:b/>
          <w:bCs/>
        </w:rPr>
        <w:t xml:space="preserve">United </w:t>
      </w:r>
      <w:r w:rsidR="00DC42BA" w:rsidRPr="73852D48">
        <w:rPr>
          <w:rFonts w:ascii="Times New Roman" w:eastAsia="Times New Roman" w:hAnsi="Times New Roman" w:cs="Times New Roman"/>
          <w:b/>
          <w:bCs/>
        </w:rPr>
        <w:t xml:space="preserve">Voices in Action 2.0 </w:t>
      </w:r>
      <w:r w:rsidR="00DC42BA" w:rsidRPr="73852D48">
        <w:rPr>
          <w:rFonts w:ascii="Times New Roman" w:eastAsia="Times New Roman" w:hAnsi="Times New Roman" w:cs="Times New Roman"/>
        </w:rPr>
        <w:t>(</w:t>
      </w:r>
      <w:r w:rsidR="000B234E" w:rsidRPr="73852D48">
        <w:rPr>
          <w:rFonts w:ascii="Times New Roman" w:eastAsia="Times New Roman" w:hAnsi="Times New Roman" w:cs="Times New Roman"/>
        </w:rPr>
        <w:t>VIA 2.0</w:t>
      </w:r>
      <w:r w:rsidR="00DC42BA" w:rsidRPr="73852D48">
        <w:rPr>
          <w:rFonts w:ascii="Times New Roman" w:eastAsia="Times New Roman" w:hAnsi="Times New Roman" w:cs="Times New Roman"/>
        </w:rPr>
        <w:t>)</w:t>
      </w:r>
      <w:r w:rsidRPr="73852D48">
        <w:rPr>
          <w:rFonts w:ascii="Times New Roman" w:eastAsia="Times New Roman" w:hAnsi="Times New Roman" w:cs="Times New Roman"/>
        </w:rPr>
        <w:t xml:space="preserve"> program participants to collect data for program indicators.</w:t>
      </w:r>
    </w:p>
    <w:p w14:paraId="397ED8A3" w14:textId="77777777" w:rsidR="001F5A77" w:rsidRPr="00D16030" w:rsidRDefault="001F5A77" w:rsidP="3F8D6213">
      <w:pPr>
        <w:spacing w:after="0" w:line="240" w:lineRule="auto"/>
        <w:jc w:val="center"/>
        <w:rPr>
          <w:rFonts w:ascii="Times New Roman" w:eastAsia="Times New Roman" w:hAnsi="Times New Roman" w:cs="Times New Roman"/>
        </w:rPr>
      </w:pPr>
    </w:p>
    <w:p w14:paraId="6D990D28" w14:textId="394E31F7" w:rsidR="00D2008B" w:rsidRPr="00D16030" w:rsidRDefault="00295415" w:rsidP="65DE1E54">
      <w:pPr>
        <w:numPr>
          <w:ilvl w:val="0"/>
          <w:numId w:val="6"/>
        </w:numPr>
        <w:spacing w:after="0" w:line="240" w:lineRule="auto"/>
        <w:textAlignment w:val="baseline"/>
        <w:rPr>
          <w:rFonts w:ascii="Times New Roman" w:eastAsia="Times New Roman" w:hAnsi="Times New Roman" w:cs="Times New Roman"/>
          <w:b/>
          <w:bCs/>
        </w:rPr>
      </w:pPr>
      <w:r w:rsidRPr="00D16030">
        <w:rPr>
          <w:rFonts w:ascii="Times New Roman" w:eastAsia="Times New Roman" w:hAnsi="Times New Roman" w:cs="Times New Roman"/>
          <w:b/>
          <w:bCs/>
        </w:rPr>
        <w:t xml:space="preserve">General </w:t>
      </w:r>
      <w:r w:rsidR="00F41D0F" w:rsidRPr="00D16030">
        <w:rPr>
          <w:rFonts w:ascii="Times New Roman" w:eastAsia="Times New Roman" w:hAnsi="Times New Roman" w:cs="Times New Roman"/>
          <w:b/>
          <w:bCs/>
        </w:rPr>
        <w:t>I</w:t>
      </w:r>
      <w:r w:rsidRPr="00D16030">
        <w:rPr>
          <w:rFonts w:ascii="Times New Roman" w:eastAsia="Times New Roman" w:hAnsi="Times New Roman" w:cs="Times New Roman"/>
          <w:b/>
          <w:bCs/>
        </w:rPr>
        <w:t>nformation</w:t>
      </w:r>
    </w:p>
    <w:p w14:paraId="6A8671A6" w14:textId="14A153C8" w:rsidR="00B409D1" w:rsidRPr="00D16030" w:rsidRDefault="00B409D1" w:rsidP="000C5706">
      <w:pPr>
        <w:spacing w:after="0" w:line="240" w:lineRule="auto"/>
        <w:jc w:val="both"/>
        <w:textAlignment w:val="baseline"/>
        <w:rPr>
          <w:rFonts w:ascii="Times New Roman" w:eastAsia="Times New Roman" w:hAnsi="Times New Roman" w:cs="Times New Roman"/>
        </w:rPr>
      </w:pPr>
      <w:r w:rsidRPr="00D16030">
        <w:rPr>
          <w:rFonts w:ascii="Times New Roman" w:eastAsia="Times New Roman" w:hAnsi="Times New Roman" w:cs="Times New Roman"/>
        </w:rPr>
        <w:t>UVRR program aims to improve the quality and accessibility of services for Ukraine's veterans during their transition from military to civilian life. This is achieved by strengthening the institutional capacity of governmental and non-governmental structures that provide these services. The program’s main objectives include expanding access to psychosocial and physical rehabilitation, as well as improving vocational training, retraining, and employment opportunities for veterans, including vulnerable groups of veterans.</w:t>
      </w:r>
    </w:p>
    <w:p w14:paraId="1E8043E1" w14:textId="51E57355" w:rsidR="009264D9" w:rsidRPr="00D16030" w:rsidRDefault="00BB6787" w:rsidP="000C5706">
      <w:pPr>
        <w:spacing w:after="0" w:line="240" w:lineRule="auto"/>
        <w:jc w:val="both"/>
        <w:textAlignment w:val="baseline"/>
        <w:rPr>
          <w:rFonts w:ascii="Times New Roman" w:eastAsia="Times New Roman" w:hAnsi="Times New Roman" w:cs="Times New Roman"/>
        </w:rPr>
      </w:pPr>
      <w:r w:rsidRPr="00D16030">
        <w:rPr>
          <w:rFonts w:ascii="Times New Roman" w:eastAsia="Times New Roman" w:hAnsi="Times New Roman" w:cs="Times New Roman"/>
        </w:rPr>
        <w:t>URRF program was established to meet urgent needs and strengthen the resilience of Ukraine’s government, civil society, and civilian population in response to Russia’s full-scale invasion.</w:t>
      </w:r>
    </w:p>
    <w:p w14:paraId="007F04F2" w14:textId="3B17E385" w:rsidR="00D2008B" w:rsidRPr="00D16030" w:rsidRDefault="32F56F73" w:rsidP="000C5706">
      <w:pPr>
        <w:spacing w:after="0" w:line="240" w:lineRule="auto"/>
        <w:jc w:val="both"/>
        <w:textAlignment w:val="baseline"/>
        <w:rPr>
          <w:rFonts w:ascii="Times New Roman" w:eastAsia="Times New Roman" w:hAnsi="Times New Roman" w:cs="Times New Roman"/>
        </w:rPr>
      </w:pPr>
      <w:r w:rsidRPr="00D16030">
        <w:rPr>
          <w:rFonts w:ascii="Times New Roman" w:eastAsia="Times New Roman" w:hAnsi="Times New Roman" w:cs="Times New Roman"/>
        </w:rPr>
        <w:t xml:space="preserve">The </w:t>
      </w:r>
      <w:r w:rsidR="2E1BBDC2" w:rsidRPr="00D16030">
        <w:rPr>
          <w:rFonts w:ascii="Times New Roman" w:eastAsia="Times New Roman" w:hAnsi="Times New Roman" w:cs="Times New Roman"/>
        </w:rPr>
        <w:t>VIA</w:t>
      </w:r>
      <w:r w:rsidR="384EF9A9" w:rsidRPr="00D16030">
        <w:rPr>
          <w:rFonts w:ascii="Times New Roman" w:eastAsia="Times New Roman" w:hAnsi="Times New Roman" w:cs="Times New Roman"/>
        </w:rPr>
        <w:t xml:space="preserve"> 2.0</w:t>
      </w:r>
      <w:r w:rsidRPr="00D16030">
        <w:rPr>
          <w:rFonts w:ascii="Times New Roman" w:eastAsia="Times New Roman" w:hAnsi="Times New Roman" w:cs="Times New Roman"/>
        </w:rPr>
        <w:t xml:space="preserve"> program </w:t>
      </w:r>
      <w:r w:rsidR="675EB80E" w:rsidRPr="00D16030">
        <w:rPr>
          <w:rFonts w:ascii="Times New Roman" w:eastAsia="Times New Roman" w:hAnsi="Times New Roman" w:cs="Times New Roman"/>
        </w:rPr>
        <w:t>aims to empower internally displaced persons (IDPs) to lead community cohesion efforts and establish effective support structures that enhance their resilience and contribute to Ukraine’s national recovery.</w:t>
      </w:r>
    </w:p>
    <w:p w14:paraId="7F9549F8" w14:textId="339AE941" w:rsidR="6FD479B1" w:rsidRPr="00D16030" w:rsidRDefault="6FD479B1" w:rsidP="65DE1E54">
      <w:pPr>
        <w:spacing w:after="0" w:line="240" w:lineRule="auto"/>
        <w:jc w:val="both"/>
        <w:rPr>
          <w:rFonts w:ascii="Times New Roman" w:eastAsia="Times New Roman" w:hAnsi="Times New Roman" w:cs="Times New Roman"/>
        </w:rPr>
      </w:pPr>
    </w:p>
    <w:p w14:paraId="0352431F" w14:textId="2F3F3C52" w:rsidR="00F41D0F" w:rsidRPr="00D16030" w:rsidRDefault="00F41D0F" w:rsidP="00F41D0F">
      <w:pPr>
        <w:pStyle w:val="ListParagraph"/>
        <w:numPr>
          <w:ilvl w:val="0"/>
          <w:numId w:val="6"/>
        </w:numPr>
        <w:spacing w:after="0" w:line="240" w:lineRule="auto"/>
        <w:jc w:val="both"/>
        <w:rPr>
          <w:rFonts w:ascii="Times New Roman" w:eastAsia="Times New Roman" w:hAnsi="Times New Roman" w:cs="Times New Roman"/>
        </w:rPr>
      </w:pPr>
      <w:r w:rsidRPr="00D16030">
        <w:rPr>
          <w:rFonts w:ascii="Times New Roman" w:eastAsia="Times New Roman" w:hAnsi="Times New Roman" w:cs="Times New Roman"/>
          <w:b/>
          <w:bCs/>
        </w:rPr>
        <w:t>Scope of Work</w:t>
      </w:r>
    </w:p>
    <w:p w14:paraId="6C7F5CE1" w14:textId="77777777" w:rsidR="00C8081C" w:rsidRPr="00D16030" w:rsidRDefault="00F0440F" w:rsidP="00F0440F">
      <w:p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The selected offeror will administer regular phone and/or online surveys with UVRR/URRF/VIA 2.0 program participants.</w:t>
      </w:r>
    </w:p>
    <w:p w14:paraId="3CD89F8E" w14:textId="2900F636" w:rsidR="00F0440F" w:rsidRPr="00F0440F" w:rsidRDefault="00F0440F" w:rsidP="34FD10C3">
      <w:pPr>
        <w:spacing w:after="0" w:line="240" w:lineRule="auto"/>
        <w:jc w:val="both"/>
        <w:rPr>
          <w:rFonts w:ascii="Times New Roman" w:eastAsia="Times New Roman" w:hAnsi="Times New Roman" w:cs="Times New Roman"/>
          <w:color w:val="000000" w:themeColor="text1"/>
          <w:lang w:val="en-GB"/>
        </w:rPr>
      </w:pPr>
      <w:r w:rsidRPr="34FD10C3">
        <w:rPr>
          <w:rFonts w:ascii="Times New Roman" w:eastAsia="Times New Roman" w:hAnsi="Times New Roman" w:cs="Times New Roman"/>
          <w:color w:val="000000" w:themeColor="text1"/>
          <w:lang w:val="en-GB"/>
        </w:rPr>
        <w:t>It is expected that data collection will occur quarterly, with a varying number of respondents.</w:t>
      </w:r>
      <w:r w:rsidR="00F31582" w:rsidRPr="34FD10C3">
        <w:rPr>
          <w:rFonts w:ascii="Times New Roman" w:eastAsia="Times New Roman" w:hAnsi="Times New Roman" w:cs="Times New Roman"/>
          <w:color w:val="000000" w:themeColor="text1"/>
          <w:lang w:val="en-GB"/>
        </w:rPr>
        <w:t xml:space="preserve"> We expect </w:t>
      </w:r>
      <w:r w:rsidR="00371622" w:rsidRPr="34FD10C3">
        <w:rPr>
          <w:rFonts w:ascii="Times New Roman" w:eastAsia="Times New Roman" w:hAnsi="Times New Roman" w:cs="Times New Roman"/>
          <w:color w:val="000000" w:themeColor="text1"/>
          <w:lang w:val="en-GB"/>
        </w:rPr>
        <w:t>150 respondents surveyed on average each quarter.</w:t>
      </w:r>
      <w:r w:rsidRPr="34FD10C3">
        <w:rPr>
          <w:rFonts w:ascii="Times New Roman" w:eastAsia="Times New Roman" w:hAnsi="Times New Roman" w:cs="Times New Roman"/>
          <w:color w:val="000000" w:themeColor="text1"/>
          <w:lang w:val="en-GB"/>
        </w:rPr>
        <w:t xml:space="preserve"> The database of participants to be surveyed, including their PII and contact details, will be provided by IREX on an ad hoc basis. The vendor should apply data protection protocols to ensure that PII and contact details are </w:t>
      </w:r>
      <w:r w:rsidR="0F9A09E3" w:rsidRPr="34FD10C3">
        <w:rPr>
          <w:rFonts w:ascii="Times New Roman" w:eastAsia="Times New Roman" w:hAnsi="Times New Roman" w:cs="Times New Roman"/>
          <w:color w:val="000000" w:themeColor="text1"/>
          <w:lang w:val="en-GB"/>
        </w:rPr>
        <w:t xml:space="preserve">protected and </w:t>
      </w:r>
      <w:r w:rsidRPr="34FD10C3">
        <w:rPr>
          <w:rFonts w:ascii="Times New Roman" w:eastAsia="Times New Roman" w:hAnsi="Times New Roman" w:cs="Times New Roman"/>
          <w:color w:val="000000" w:themeColor="text1"/>
          <w:lang w:val="en-GB"/>
        </w:rPr>
        <w:t>used exclusively for the purposes of the survey commissioned by IREX.</w:t>
      </w:r>
      <w:r w:rsidR="001E404E" w:rsidRPr="34FD10C3">
        <w:rPr>
          <w:rFonts w:ascii="Times New Roman" w:eastAsia="Times New Roman" w:hAnsi="Times New Roman" w:cs="Times New Roman"/>
          <w:color w:val="000000" w:themeColor="text1"/>
          <w:lang w:val="en-GB"/>
        </w:rPr>
        <w:t xml:space="preserve"> </w:t>
      </w:r>
      <w:r w:rsidR="001E404E" w:rsidRPr="34FD10C3">
        <w:rPr>
          <w:rFonts w:ascii="Times New Roman" w:eastAsia="Times New Roman" w:hAnsi="Times New Roman" w:cs="Times New Roman"/>
          <w:lang w:val="en-GB"/>
        </w:rPr>
        <w:t>In certain cases, participant details may be anonymized by IREX prior to transfer for security reasons, and the vendor should accommodate such anonymization within its data collection and analysis processes.</w:t>
      </w:r>
    </w:p>
    <w:p w14:paraId="5D6DECE4" w14:textId="77777777" w:rsidR="00F0440F" w:rsidRPr="00F0440F" w:rsidRDefault="00F0440F" w:rsidP="00F0440F">
      <w:p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IREX considers two potential modes of data collection: online surveys and phone interviews (CATI). The latter is preferred by IREX, as most available contacts are phone numbers.</w:t>
      </w:r>
    </w:p>
    <w:p w14:paraId="5D25CCA7" w14:textId="77777777" w:rsidR="00F0440F" w:rsidRPr="00F0440F" w:rsidRDefault="00F0440F" w:rsidP="00F0440F">
      <w:pPr>
        <w:spacing w:after="0" w:line="240" w:lineRule="auto"/>
        <w:jc w:val="both"/>
        <w:rPr>
          <w:rFonts w:ascii="Times New Roman" w:eastAsia="Times New Roman" w:hAnsi="Times New Roman" w:cs="Times New Roman"/>
          <w:b/>
          <w:bCs/>
          <w:color w:val="000000" w:themeColor="text1"/>
          <w:lang w:val="en-GB"/>
        </w:rPr>
      </w:pPr>
      <w:r w:rsidRPr="00F0440F">
        <w:rPr>
          <w:rFonts w:ascii="Times New Roman" w:eastAsia="Times New Roman" w:hAnsi="Times New Roman" w:cs="Times New Roman"/>
          <w:b/>
          <w:bCs/>
          <w:color w:val="000000" w:themeColor="text1"/>
          <w:lang w:val="en-GB"/>
        </w:rPr>
        <w:t>In the case of phone interviews, the scope of work is as follows:</w:t>
      </w:r>
    </w:p>
    <w:p w14:paraId="0E291D1B" w14:textId="77777777" w:rsidR="00F0440F" w:rsidRPr="00F0440F" w:rsidRDefault="00F0440F" w:rsidP="00F0440F">
      <w:pPr>
        <w:numPr>
          <w:ilvl w:val="0"/>
          <w:numId w:val="38"/>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Programming the questionnaire provided by IREX into CATI software. Questionnaires will vary for different program participant groups, and their duration may range between 5 and 20 minutes.</w:t>
      </w:r>
    </w:p>
    <w:p w14:paraId="5A4E40A4" w14:textId="14563F7F" w:rsidR="00F0440F" w:rsidRPr="00F0440F" w:rsidRDefault="00F0440F" w:rsidP="00F0440F">
      <w:pPr>
        <w:numPr>
          <w:ilvl w:val="0"/>
          <w:numId w:val="38"/>
        </w:numPr>
        <w:spacing w:after="0" w:line="240" w:lineRule="auto"/>
        <w:jc w:val="both"/>
        <w:rPr>
          <w:rFonts w:ascii="Times New Roman" w:eastAsia="Times New Roman" w:hAnsi="Times New Roman" w:cs="Times New Roman"/>
          <w:color w:val="000000" w:themeColor="text1"/>
          <w:lang w:val="en-GB"/>
        </w:rPr>
      </w:pPr>
      <w:r w:rsidRPr="1B3A26D9">
        <w:rPr>
          <w:rFonts w:ascii="Times New Roman" w:eastAsia="Times New Roman" w:hAnsi="Times New Roman" w:cs="Times New Roman"/>
          <w:color w:val="000000" w:themeColor="text1"/>
          <w:lang w:val="en-GB"/>
        </w:rPr>
        <w:t xml:space="preserve">Drawing a simple random sample from the list of </w:t>
      </w:r>
      <w:r w:rsidR="176601C4" w:rsidRPr="1B3A26D9">
        <w:rPr>
          <w:rFonts w:ascii="Times New Roman" w:eastAsia="Times New Roman" w:hAnsi="Times New Roman" w:cs="Times New Roman"/>
          <w:color w:val="000000" w:themeColor="text1"/>
          <w:lang w:val="en-GB"/>
        </w:rPr>
        <w:t>contacts or</w:t>
      </w:r>
      <w:r w:rsidRPr="1B3A26D9">
        <w:rPr>
          <w:rFonts w:ascii="Times New Roman" w:eastAsia="Times New Roman" w:hAnsi="Times New Roman" w:cs="Times New Roman"/>
          <w:color w:val="000000" w:themeColor="text1"/>
          <w:lang w:val="en-GB"/>
        </w:rPr>
        <w:t xml:space="preserve"> conducting a census in cases where the database is small.</w:t>
      </w:r>
    </w:p>
    <w:p w14:paraId="0712B763" w14:textId="77777777" w:rsidR="00F0440F" w:rsidRPr="00F0440F" w:rsidRDefault="00F0440F" w:rsidP="00F0440F">
      <w:pPr>
        <w:numPr>
          <w:ilvl w:val="0"/>
          <w:numId w:val="38"/>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Conducting fieldwork. There should be two attempts to call the respondent (at different times and on different days) before classifying an interview as unproductive.</w:t>
      </w:r>
    </w:p>
    <w:p w14:paraId="74120257" w14:textId="645173FC" w:rsidR="00F0440F" w:rsidRPr="00F0440F" w:rsidRDefault="00F0440F" w:rsidP="00F0440F">
      <w:pPr>
        <w:numPr>
          <w:ilvl w:val="0"/>
          <w:numId w:val="38"/>
        </w:numPr>
        <w:spacing w:after="0" w:line="240" w:lineRule="auto"/>
        <w:jc w:val="both"/>
        <w:rPr>
          <w:rFonts w:ascii="Times New Roman" w:eastAsia="Times New Roman" w:hAnsi="Times New Roman" w:cs="Times New Roman"/>
          <w:color w:val="000000" w:themeColor="text1"/>
          <w:lang w:val="en-GB"/>
        </w:rPr>
      </w:pPr>
      <w:r w:rsidRPr="2924377D">
        <w:rPr>
          <w:rFonts w:ascii="Times New Roman" w:eastAsia="Times New Roman" w:hAnsi="Times New Roman" w:cs="Times New Roman"/>
          <w:color w:val="000000" w:themeColor="text1"/>
          <w:lang w:val="en-GB"/>
        </w:rPr>
        <w:t>Ensuring data quality control</w:t>
      </w:r>
      <w:r w:rsidR="4E6CACF0" w:rsidRPr="2924377D">
        <w:rPr>
          <w:rFonts w:ascii="Times New Roman" w:eastAsia="Times New Roman" w:hAnsi="Times New Roman" w:cs="Times New Roman"/>
          <w:color w:val="000000" w:themeColor="text1"/>
          <w:lang w:val="en-GB"/>
        </w:rPr>
        <w:t xml:space="preserve"> (e.g. listening to the recordings of some interviews, post-interview validation calls</w:t>
      </w:r>
      <w:r w:rsidR="5865846A" w:rsidRPr="2924377D">
        <w:rPr>
          <w:rFonts w:ascii="Times New Roman" w:eastAsia="Times New Roman" w:hAnsi="Times New Roman" w:cs="Times New Roman"/>
          <w:color w:val="000000" w:themeColor="text1"/>
          <w:lang w:val="en-GB"/>
        </w:rPr>
        <w:t>, keyst</w:t>
      </w:r>
      <w:r w:rsidR="5865846A" w:rsidRPr="2C1657FD">
        <w:rPr>
          <w:rFonts w:ascii="Times New Roman" w:eastAsia="Times New Roman" w:hAnsi="Times New Roman" w:cs="Times New Roman"/>
          <w:color w:val="000000" w:themeColor="text1"/>
          <w:lang w:val="en-GB"/>
        </w:rPr>
        <w:t>roke logs</w:t>
      </w:r>
      <w:r w:rsidR="4E6CACF0" w:rsidRPr="2924377D">
        <w:rPr>
          <w:rFonts w:ascii="Times New Roman" w:eastAsia="Times New Roman" w:hAnsi="Times New Roman" w:cs="Times New Roman"/>
          <w:color w:val="000000" w:themeColor="text1"/>
          <w:lang w:val="en-GB"/>
        </w:rPr>
        <w:t>)</w:t>
      </w:r>
      <w:r w:rsidRPr="2924377D">
        <w:rPr>
          <w:rFonts w:ascii="Times New Roman" w:eastAsia="Times New Roman" w:hAnsi="Times New Roman" w:cs="Times New Roman"/>
          <w:color w:val="000000" w:themeColor="text1"/>
          <w:lang w:val="en-GB"/>
        </w:rPr>
        <w:t>.</w:t>
      </w:r>
    </w:p>
    <w:p w14:paraId="71F0B857" w14:textId="77777777" w:rsidR="00F0440F" w:rsidRPr="00F0440F" w:rsidRDefault="00F0440F" w:rsidP="00F0440F">
      <w:pPr>
        <w:numPr>
          <w:ilvl w:val="0"/>
          <w:numId w:val="38"/>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Coding open-ended questions when necessary.</w:t>
      </w:r>
    </w:p>
    <w:p w14:paraId="3ADCE1CF" w14:textId="77777777" w:rsidR="00F0440F" w:rsidRPr="00F0440F" w:rsidRDefault="00F0440F" w:rsidP="00F0440F">
      <w:pPr>
        <w:numPr>
          <w:ilvl w:val="0"/>
          <w:numId w:val="38"/>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Preparing a database with a codebook in .xlsx/.csv format (using templates agreed upon in consultation with IREX).</w:t>
      </w:r>
    </w:p>
    <w:p w14:paraId="46CF93F2" w14:textId="3A6CD7EB" w:rsidR="00F0440F" w:rsidRPr="00F0440F" w:rsidRDefault="00F0440F" w:rsidP="00F0440F">
      <w:pPr>
        <w:numPr>
          <w:ilvl w:val="0"/>
          <w:numId w:val="38"/>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Preparing a technical methodological report that includes a description of the sample, response rate, a breakdown of reasons for non-response and incomplete interviews, key quality control indicators (including the number of interviews dropped for quality-control reasons), and a description or list of incidents that may have affected data collection or responses, as well as other relevant information.</w:t>
      </w:r>
    </w:p>
    <w:p w14:paraId="246B8B46" w14:textId="77777777" w:rsidR="00F0440F" w:rsidRPr="00F0440F" w:rsidRDefault="00F0440F" w:rsidP="00F0440F">
      <w:pPr>
        <w:spacing w:after="0" w:line="240" w:lineRule="auto"/>
        <w:jc w:val="both"/>
        <w:rPr>
          <w:rFonts w:ascii="Times New Roman" w:eastAsia="Times New Roman" w:hAnsi="Times New Roman" w:cs="Times New Roman"/>
          <w:b/>
          <w:bCs/>
          <w:color w:val="000000" w:themeColor="text1"/>
          <w:lang w:val="en-GB"/>
        </w:rPr>
      </w:pPr>
      <w:r w:rsidRPr="00F0440F">
        <w:rPr>
          <w:rFonts w:ascii="Times New Roman" w:eastAsia="Times New Roman" w:hAnsi="Times New Roman" w:cs="Times New Roman"/>
          <w:b/>
          <w:bCs/>
          <w:color w:val="000000" w:themeColor="text1"/>
          <w:lang w:val="en-GB"/>
        </w:rPr>
        <w:lastRenderedPageBreak/>
        <w:t>In the case of online surveys, the scope of work is as follows:</w:t>
      </w:r>
    </w:p>
    <w:p w14:paraId="4CCAC689" w14:textId="77777777" w:rsidR="00F0440F" w:rsidRPr="00F0440F" w:rsidRDefault="00F0440F" w:rsidP="00F0440F">
      <w:pPr>
        <w:numPr>
          <w:ilvl w:val="0"/>
          <w:numId w:val="39"/>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Programming the questionnaire provided by IREX into the software administered by the vendor.</w:t>
      </w:r>
    </w:p>
    <w:p w14:paraId="1A2F41E6" w14:textId="77777777" w:rsidR="00F0440F" w:rsidRPr="00F0440F" w:rsidRDefault="00F0440F" w:rsidP="00F0440F">
      <w:pPr>
        <w:numPr>
          <w:ilvl w:val="0"/>
          <w:numId w:val="39"/>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Sending surveys to the list of email addresses of IREX program participants.</w:t>
      </w:r>
    </w:p>
    <w:p w14:paraId="21FFDD03" w14:textId="77777777" w:rsidR="00F0440F" w:rsidRPr="00F0440F" w:rsidRDefault="00F0440F" w:rsidP="00F0440F">
      <w:pPr>
        <w:numPr>
          <w:ilvl w:val="0"/>
          <w:numId w:val="39"/>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Sending one email reminder.</w:t>
      </w:r>
    </w:p>
    <w:p w14:paraId="6FCE885D" w14:textId="77777777" w:rsidR="00F0440F" w:rsidRPr="00F0440F" w:rsidRDefault="00F0440F" w:rsidP="00F0440F">
      <w:pPr>
        <w:numPr>
          <w:ilvl w:val="0"/>
          <w:numId w:val="39"/>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Ensuring data quality control.</w:t>
      </w:r>
    </w:p>
    <w:p w14:paraId="6152548A" w14:textId="77777777" w:rsidR="00F0440F" w:rsidRPr="00F0440F" w:rsidRDefault="00F0440F" w:rsidP="00F0440F">
      <w:pPr>
        <w:numPr>
          <w:ilvl w:val="0"/>
          <w:numId w:val="39"/>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Coding open-ended questions when necessary.</w:t>
      </w:r>
    </w:p>
    <w:p w14:paraId="2E821C9B" w14:textId="77777777" w:rsidR="00F0440F" w:rsidRPr="00F0440F" w:rsidRDefault="00F0440F" w:rsidP="00F0440F">
      <w:pPr>
        <w:numPr>
          <w:ilvl w:val="0"/>
          <w:numId w:val="39"/>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Preparing a database with a codebook in .xlsx/.csv format (using templates agreed upon in consultation with IREX).</w:t>
      </w:r>
    </w:p>
    <w:p w14:paraId="5090446B" w14:textId="77777777" w:rsidR="00F0440F" w:rsidRPr="00F0440F" w:rsidRDefault="00F0440F" w:rsidP="00F0440F">
      <w:pPr>
        <w:numPr>
          <w:ilvl w:val="0"/>
          <w:numId w:val="39"/>
        </w:numPr>
        <w:spacing w:after="0" w:line="240" w:lineRule="auto"/>
        <w:jc w:val="both"/>
        <w:rPr>
          <w:rFonts w:ascii="Times New Roman" w:eastAsia="Times New Roman" w:hAnsi="Times New Roman" w:cs="Times New Roman"/>
          <w:color w:val="000000" w:themeColor="text1"/>
          <w:lang w:val="en-GB"/>
        </w:rPr>
      </w:pPr>
      <w:r w:rsidRPr="00F0440F">
        <w:rPr>
          <w:rFonts w:ascii="Times New Roman" w:eastAsia="Times New Roman" w:hAnsi="Times New Roman" w:cs="Times New Roman"/>
          <w:color w:val="000000" w:themeColor="text1"/>
          <w:lang w:val="en-GB"/>
        </w:rPr>
        <w:t>Preparing a technical methodological report that includes key performance indicators, e.g., number of opened emails, number of responses per email batch, average survey completion time, etc.</w:t>
      </w:r>
    </w:p>
    <w:p w14:paraId="2B81F69C" w14:textId="1D79B1D8" w:rsidR="40EDA027" w:rsidRPr="00D16030" w:rsidRDefault="40EDA027" w:rsidP="4A180D25">
      <w:pPr>
        <w:spacing w:after="0" w:line="240" w:lineRule="auto"/>
        <w:jc w:val="both"/>
        <w:rPr>
          <w:rFonts w:ascii="Times New Roman" w:eastAsia="Times New Roman" w:hAnsi="Times New Roman" w:cs="Times New Roman"/>
          <w:color w:val="000000" w:themeColor="text1"/>
          <w:lang w:val="en-GB"/>
        </w:rPr>
      </w:pPr>
    </w:p>
    <w:p w14:paraId="6BA16159" w14:textId="4E72E2C3" w:rsidR="00A21C25" w:rsidRPr="00D16030" w:rsidRDefault="00A21C25" w:rsidP="6D8EED4F">
      <w:pPr>
        <w:spacing w:after="0" w:line="240" w:lineRule="auto"/>
        <w:jc w:val="both"/>
        <w:rPr>
          <w:rFonts w:ascii="Times New Roman" w:eastAsia="Times New Roman" w:hAnsi="Times New Roman" w:cs="Times New Roman"/>
          <w:b/>
          <w:bCs/>
          <w:color w:val="000000" w:themeColor="text1"/>
        </w:rPr>
      </w:pPr>
      <w:r w:rsidRPr="6D8EED4F">
        <w:rPr>
          <w:rFonts w:ascii="Times New Roman" w:eastAsia="Times New Roman" w:hAnsi="Times New Roman" w:cs="Times New Roman"/>
          <w:b/>
          <w:bCs/>
          <w:color w:val="000000" w:themeColor="text1"/>
        </w:rPr>
        <w:t>III.</w:t>
      </w:r>
      <w:r>
        <w:tab/>
      </w:r>
      <w:r w:rsidRPr="6D8EED4F">
        <w:rPr>
          <w:rFonts w:ascii="Times New Roman" w:eastAsia="Times New Roman" w:hAnsi="Times New Roman" w:cs="Times New Roman"/>
          <w:b/>
          <w:bCs/>
          <w:color w:val="000000" w:themeColor="text1"/>
        </w:rPr>
        <w:t xml:space="preserve">Expected </w:t>
      </w:r>
      <w:r w:rsidR="00676BCF" w:rsidRPr="6D8EED4F">
        <w:rPr>
          <w:rFonts w:ascii="Times New Roman" w:eastAsia="Times New Roman" w:hAnsi="Times New Roman" w:cs="Times New Roman"/>
          <w:b/>
          <w:bCs/>
          <w:color w:val="000000" w:themeColor="text1"/>
        </w:rPr>
        <w:t>D</w:t>
      </w:r>
      <w:r w:rsidRPr="6D8EED4F">
        <w:rPr>
          <w:rFonts w:ascii="Times New Roman" w:eastAsia="Times New Roman" w:hAnsi="Times New Roman" w:cs="Times New Roman"/>
          <w:b/>
          <w:bCs/>
          <w:color w:val="000000" w:themeColor="text1"/>
        </w:rPr>
        <w:t xml:space="preserve">eliverables </w:t>
      </w:r>
    </w:p>
    <w:p w14:paraId="60D18BA3" w14:textId="77777777" w:rsidR="00A21C25" w:rsidRPr="00D16030" w:rsidRDefault="00A21C25" w:rsidP="00A21C25">
      <w:pPr>
        <w:spacing w:after="0" w:line="240" w:lineRule="auto"/>
        <w:jc w:val="both"/>
        <w:rPr>
          <w:rFonts w:ascii="Times New Roman" w:eastAsia="Times New Roman" w:hAnsi="Times New Roman" w:cs="Times New Roman"/>
          <w:color w:val="000000" w:themeColor="text1"/>
        </w:rPr>
      </w:pPr>
      <w:r w:rsidRPr="00D16030">
        <w:rPr>
          <w:rFonts w:ascii="Times New Roman" w:eastAsia="Times New Roman" w:hAnsi="Times New Roman" w:cs="Times New Roman"/>
          <w:color w:val="000000" w:themeColor="text1"/>
        </w:rPr>
        <w:t>The offeror will propose possible activities addressing the above scope of work. Minimum deliverables to plan for include:</w:t>
      </w:r>
    </w:p>
    <w:p w14:paraId="6FA19DBA" w14:textId="625E6647" w:rsidR="00A21C25" w:rsidRPr="00D16030" w:rsidRDefault="00A21C25" w:rsidP="00A21C25">
      <w:pPr>
        <w:spacing w:after="0" w:line="240" w:lineRule="auto"/>
        <w:jc w:val="both"/>
        <w:rPr>
          <w:rFonts w:ascii="Times New Roman" w:eastAsia="Times New Roman" w:hAnsi="Times New Roman" w:cs="Times New Roman"/>
          <w:color w:val="000000" w:themeColor="text1"/>
        </w:rPr>
      </w:pPr>
      <w:r w:rsidRPr="00D16030">
        <w:rPr>
          <w:rFonts w:ascii="Times New Roman" w:eastAsia="Times New Roman" w:hAnsi="Times New Roman" w:cs="Times New Roman"/>
          <w:color w:val="000000" w:themeColor="text1"/>
        </w:rPr>
        <w:t>•</w:t>
      </w:r>
      <w:r w:rsidRPr="00D16030">
        <w:rPr>
          <w:rFonts w:ascii="Times New Roman" w:eastAsia="Times New Roman" w:hAnsi="Times New Roman" w:cs="Times New Roman"/>
          <w:color w:val="000000" w:themeColor="text1"/>
        </w:rPr>
        <w:tab/>
        <w:t xml:space="preserve">Databases of conducted surveys with the codebooks in </w:t>
      </w:r>
      <w:r w:rsidR="000A7D85" w:rsidRPr="00F0440F">
        <w:rPr>
          <w:rFonts w:ascii="Times New Roman" w:eastAsia="Times New Roman" w:hAnsi="Times New Roman" w:cs="Times New Roman"/>
          <w:color w:val="000000" w:themeColor="text1"/>
          <w:lang w:val="en-GB"/>
        </w:rPr>
        <w:t>.xlsx/</w:t>
      </w:r>
      <w:r w:rsidRPr="00D16030">
        <w:rPr>
          <w:rFonts w:ascii="Times New Roman" w:eastAsia="Times New Roman" w:hAnsi="Times New Roman" w:cs="Times New Roman"/>
          <w:color w:val="000000" w:themeColor="text1"/>
        </w:rPr>
        <w:t>.csv format.</w:t>
      </w:r>
    </w:p>
    <w:p w14:paraId="353B7F62" w14:textId="262CD704" w:rsidR="00830FFA" w:rsidRPr="00D16030" w:rsidRDefault="00A21C25" w:rsidP="00A21C25">
      <w:pPr>
        <w:spacing w:after="0" w:line="240" w:lineRule="auto"/>
        <w:jc w:val="both"/>
        <w:rPr>
          <w:rFonts w:ascii="Times New Roman" w:eastAsia="Times New Roman" w:hAnsi="Times New Roman" w:cs="Times New Roman"/>
          <w:color w:val="000000" w:themeColor="text1"/>
        </w:rPr>
      </w:pPr>
      <w:r w:rsidRPr="00D16030">
        <w:rPr>
          <w:rFonts w:ascii="Times New Roman" w:eastAsia="Times New Roman" w:hAnsi="Times New Roman" w:cs="Times New Roman"/>
          <w:color w:val="000000" w:themeColor="text1"/>
        </w:rPr>
        <w:t>•</w:t>
      </w:r>
      <w:r w:rsidRPr="00D16030">
        <w:rPr>
          <w:rFonts w:ascii="Times New Roman" w:eastAsia="Times New Roman" w:hAnsi="Times New Roman" w:cs="Times New Roman"/>
          <w:color w:val="000000" w:themeColor="text1"/>
        </w:rPr>
        <w:tab/>
        <w:t>Technical methodological reports.</w:t>
      </w:r>
    </w:p>
    <w:p w14:paraId="05E1A9C4" w14:textId="77777777" w:rsidR="00C60BAC" w:rsidRPr="00D16030" w:rsidRDefault="00C60BAC" w:rsidP="4A180D25">
      <w:pPr>
        <w:spacing w:after="0" w:line="240" w:lineRule="auto"/>
        <w:jc w:val="both"/>
        <w:rPr>
          <w:rFonts w:ascii="Times New Roman" w:eastAsia="Times New Roman" w:hAnsi="Times New Roman" w:cs="Times New Roman"/>
          <w:color w:val="000000" w:themeColor="text1"/>
        </w:rPr>
      </w:pPr>
    </w:p>
    <w:p w14:paraId="090AF47E" w14:textId="3DA4D258" w:rsidR="00C60BAC" w:rsidRPr="00D16030" w:rsidRDefault="00676BCF" w:rsidP="00167186">
      <w:pPr>
        <w:pStyle w:val="ListParagraph"/>
        <w:numPr>
          <w:ilvl w:val="1"/>
          <w:numId w:val="38"/>
        </w:numPr>
        <w:spacing w:after="0" w:line="240" w:lineRule="auto"/>
        <w:ind w:left="720"/>
        <w:rPr>
          <w:rFonts w:ascii="Times New Roman" w:eastAsia="Times New Roman" w:hAnsi="Times New Roman" w:cs="Times New Roman"/>
          <w:b/>
          <w:bCs/>
          <w:color w:val="000000" w:themeColor="text1"/>
        </w:rPr>
      </w:pPr>
      <w:r w:rsidRPr="00D16030">
        <w:rPr>
          <w:rFonts w:ascii="Times New Roman" w:eastAsia="Times New Roman" w:hAnsi="Times New Roman" w:cs="Times New Roman"/>
          <w:b/>
          <w:bCs/>
          <w:color w:val="000000" w:themeColor="text1"/>
        </w:rPr>
        <w:t>Evaluation Criteria</w:t>
      </w:r>
    </w:p>
    <w:p w14:paraId="5FDD2AB2" w14:textId="77777777" w:rsidR="000030E9" w:rsidRPr="00D16030" w:rsidRDefault="000030E9" w:rsidP="000030E9">
      <w:pPr>
        <w:jc w:val="both"/>
        <w:rPr>
          <w:rFonts w:ascii="Times New Roman" w:hAnsi="Times New Roman" w:cs="Times New Roman"/>
        </w:rPr>
      </w:pPr>
      <w:r w:rsidRPr="00D16030">
        <w:rPr>
          <w:rFonts w:ascii="Times New Roman" w:hAnsi="Times New Roman" w:cs="Times New Roman"/>
        </w:rPr>
        <w:t xml:space="preserve">Proposals will be evaluated in accordance with criteria listed below. </w:t>
      </w:r>
      <w:proofErr w:type="gramStart"/>
      <w:r w:rsidRPr="00D16030">
        <w:rPr>
          <w:rFonts w:ascii="Times New Roman" w:hAnsi="Times New Roman" w:cs="Times New Roman"/>
        </w:rPr>
        <w:t>First of all</w:t>
      </w:r>
      <w:proofErr w:type="gramEnd"/>
      <w:r w:rsidRPr="00D16030">
        <w:rPr>
          <w:rFonts w:ascii="Times New Roman" w:hAnsi="Times New Roman" w:cs="Times New Roman"/>
        </w:rPr>
        <w:t xml:space="preserve">, IREX will evaluate proposals for meeting technical eligibility to determine conformity to the requirements and if all documents are submitted within the terms and conditions of this RFP. </w:t>
      </w:r>
    </w:p>
    <w:p w14:paraId="3AC27A9F" w14:textId="77777777" w:rsidR="000030E9" w:rsidRPr="00D16030" w:rsidRDefault="000030E9" w:rsidP="000030E9">
      <w:pPr>
        <w:rPr>
          <w:rFonts w:ascii="Times New Roman" w:hAnsi="Times New Roman" w:cs="Times New Roman"/>
        </w:rPr>
      </w:pPr>
      <w:r w:rsidRPr="00D16030">
        <w:rPr>
          <w:rFonts w:ascii="Times New Roman" w:hAnsi="Times New Roman" w:cs="Times New Roman"/>
        </w:rPr>
        <w:t>Please confirm next obligatory requirements:</w:t>
      </w:r>
    </w:p>
    <w:p w14:paraId="51E6EA52" w14:textId="77777777" w:rsidR="000030E9" w:rsidRPr="00D16030" w:rsidRDefault="000030E9" w:rsidP="000030E9">
      <w:pPr>
        <w:rPr>
          <w:rFonts w:ascii="Times New Roman" w:hAnsi="Times New Roman" w:cs="Times New Roman"/>
        </w:rPr>
      </w:pPr>
      <w:r w:rsidRPr="00D16030">
        <w:rPr>
          <w:rFonts w:ascii="Times New Roman" w:hAnsi="Times New Roman" w:cs="Times New Roman"/>
          <w:b/>
          <w:bCs/>
        </w:rPr>
        <w:t>Validity of the proposal for 60 calendar days</w:t>
      </w:r>
      <w:r w:rsidRPr="00D16030">
        <w:rPr>
          <w:rFonts w:ascii="Times New Roman" w:hAnsi="Times New Roman" w:cs="Times New Roman"/>
        </w:rPr>
        <w:t xml:space="preserve"> </w:t>
      </w:r>
      <w:r w:rsidRPr="00D16030">
        <w:rPr>
          <w:rFonts w:ascii="Times New Roman" w:hAnsi="Times New Roman" w:cs="Times New Roman"/>
        </w:rPr>
        <w:tab/>
      </w:r>
      <w:r w:rsidRPr="00D16030">
        <w:rPr>
          <w:rFonts w:ascii="Times New Roman" w:hAnsi="Times New Roman" w:cs="Times New Roman"/>
        </w:rPr>
        <w:tab/>
      </w:r>
      <w:r w:rsidRPr="00D16030">
        <w:rPr>
          <w:rFonts w:ascii="Times New Roman" w:hAnsi="Times New Roman" w:cs="Times New Roman"/>
        </w:rPr>
        <w:tab/>
        <w:t xml:space="preserve">   Acceptable/Unacceptable</w:t>
      </w:r>
    </w:p>
    <w:p w14:paraId="22B82D59" w14:textId="4F54030B" w:rsidR="000030E9" w:rsidRPr="00D16030" w:rsidRDefault="000030E9" w:rsidP="000030E9">
      <w:pPr>
        <w:rPr>
          <w:rFonts w:ascii="Times New Roman" w:hAnsi="Times New Roman" w:cs="Times New Roman"/>
        </w:rPr>
      </w:pPr>
      <w:r w:rsidRPr="00D16030">
        <w:rPr>
          <w:rFonts w:ascii="Times New Roman" w:hAnsi="Times New Roman" w:cs="Times New Roman"/>
          <w:b/>
          <w:bCs/>
        </w:rPr>
        <w:t xml:space="preserve">VAT exemption                                                               </w:t>
      </w:r>
      <w:r w:rsidRPr="00D16030">
        <w:rPr>
          <w:rFonts w:ascii="Times New Roman" w:hAnsi="Times New Roman" w:cs="Times New Roman"/>
        </w:rPr>
        <w:tab/>
        <w:t xml:space="preserve">   </w:t>
      </w:r>
      <w:r w:rsidRPr="00D16030">
        <w:rPr>
          <w:rFonts w:ascii="Times New Roman" w:hAnsi="Times New Roman" w:cs="Times New Roman"/>
        </w:rPr>
        <w:tab/>
        <w:t xml:space="preserve">   Acceptable/Unacceptable</w:t>
      </w:r>
    </w:p>
    <w:p w14:paraId="22A59006" w14:textId="77777777" w:rsidR="000030E9" w:rsidRPr="00D16030" w:rsidRDefault="000030E9" w:rsidP="000030E9">
      <w:pPr>
        <w:jc w:val="both"/>
        <w:rPr>
          <w:rFonts w:ascii="Times New Roman" w:hAnsi="Times New Roman" w:cs="Times New Roman"/>
        </w:rPr>
      </w:pPr>
      <w:r w:rsidRPr="00D16030">
        <w:rPr>
          <w:rFonts w:ascii="Times New Roman" w:hAnsi="Times New Roman" w:cs="Times New Roman"/>
        </w:rPr>
        <w:t xml:space="preserve">These criteria are intended to (a) serve as the standard against which all proposals will be evaluated and (b) serve to identify the significant areas offerors should address in their proposals. This will be </w:t>
      </w:r>
      <w:proofErr w:type="gramStart"/>
      <w:r w:rsidRPr="00D16030">
        <w:rPr>
          <w:rFonts w:ascii="Times New Roman" w:hAnsi="Times New Roman" w:cs="Times New Roman"/>
        </w:rPr>
        <w:t>a best</w:t>
      </w:r>
      <w:proofErr w:type="gramEnd"/>
      <w:r w:rsidRPr="00D16030">
        <w:rPr>
          <w:rFonts w:ascii="Times New Roman" w:hAnsi="Times New Roman" w:cs="Times New Roman"/>
        </w:rPr>
        <w:t xml:space="preserve"> value evaluation considering the factors below totaling 100 points.</w:t>
      </w:r>
    </w:p>
    <w:p w14:paraId="0CC5FB8A" w14:textId="3B4765C6" w:rsidR="00201C9E" w:rsidRPr="00D16030" w:rsidRDefault="00201C9E" w:rsidP="00201C9E">
      <w:pPr>
        <w:jc w:val="right"/>
        <w:rPr>
          <w:rFonts w:ascii="Times New Roman" w:hAnsi="Times New Roman" w:cs="Times New Roman"/>
        </w:rPr>
      </w:pPr>
      <w:r w:rsidRPr="00D16030">
        <w:rPr>
          <w:rFonts w:ascii="Times New Roman" w:hAnsi="Times New Roman" w:cs="Times New Roman"/>
        </w:rPr>
        <w:t>Table 1</w:t>
      </w:r>
      <w:r w:rsidR="00B67183" w:rsidRPr="00D16030">
        <w:rPr>
          <w:rFonts w:ascii="Times New Roman" w:hAnsi="Times New Roman" w:cs="Times New Roman"/>
        </w:rPr>
        <w:t>. Evaluation criteria</w:t>
      </w:r>
    </w:p>
    <w:tbl>
      <w:tblPr>
        <w:tblStyle w:val="TableGrid"/>
        <w:tblW w:w="0" w:type="auto"/>
        <w:tblLook w:val="04A0" w:firstRow="1" w:lastRow="0" w:firstColumn="1" w:lastColumn="0" w:noHBand="0" w:noVBand="1"/>
      </w:tblPr>
      <w:tblGrid>
        <w:gridCol w:w="1875"/>
        <w:gridCol w:w="6281"/>
        <w:gridCol w:w="1194"/>
      </w:tblGrid>
      <w:tr w:rsidR="000030E9" w:rsidRPr="00D16030" w14:paraId="537685B1" w14:textId="77777777" w:rsidTr="00BA30C3">
        <w:tc>
          <w:tcPr>
            <w:tcW w:w="1875" w:type="dxa"/>
          </w:tcPr>
          <w:p w14:paraId="57257525" w14:textId="77777777" w:rsidR="000030E9" w:rsidRPr="00D16030" w:rsidRDefault="000030E9" w:rsidP="00B44A1B">
            <w:pPr>
              <w:pStyle w:val="Default"/>
              <w:jc w:val="both"/>
              <w:rPr>
                <w:rFonts w:ascii="Times New Roman" w:hAnsi="Times New Roman" w:cs="Times New Roman"/>
                <w:b/>
                <w:bCs/>
                <w:color w:val="auto"/>
                <w:sz w:val="22"/>
                <w:szCs w:val="22"/>
              </w:rPr>
            </w:pPr>
            <w:r w:rsidRPr="00D16030">
              <w:rPr>
                <w:rFonts w:ascii="Times New Roman" w:hAnsi="Times New Roman" w:cs="Times New Roman"/>
                <w:b/>
                <w:bCs/>
                <w:color w:val="auto"/>
                <w:sz w:val="22"/>
                <w:szCs w:val="22"/>
              </w:rPr>
              <w:t>Criteria</w:t>
            </w:r>
          </w:p>
        </w:tc>
        <w:tc>
          <w:tcPr>
            <w:tcW w:w="6281" w:type="dxa"/>
          </w:tcPr>
          <w:p w14:paraId="530BF26B" w14:textId="77777777" w:rsidR="000030E9" w:rsidRPr="00D16030" w:rsidRDefault="000030E9" w:rsidP="00B44A1B">
            <w:pPr>
              <w:pStyle w:val="Default"/>
              <w:jc w:val="both"/>
              <w:rPr>
                <w:rFonts w:ascii="Times New Roman" w:hAnsi="Times New Roman" w:cs="Times New Roman"/>
                <w:b/>
                <w:bCs/>
                <w:color w:val="auto"/>
                <w:sz w:val="22"/>
                <w:szCs w:val="22"/>
              </w:rPr>
            </w:pPr>
            <w:r w:rsidRPr="00D16030">
              <w:rPr>
                <w:rFonts w:ascii="Times New Roman" w:hAnsi="Times New Roman" w:cs="Times New Roman"/>
                <w:b/>
                <w:bCs/>
                <w:color w:val="auto"/>
                <w:sz w:val="22"/>
                <w:szCs w:val="22"/>
              </w:rPr>
              <w:t>Description</w:t>
            </w:r>
          </w:p>
        </w:tc>
        <w:tc>
          <w:tcPr>
            <w:tcW w:w="1194" w:type="dxa"/>
          </w:tcPr>
          <w:p w14:paraId="0C5FD4E1" w14:textId="77777777" w:rsidR="000030E9" w:rsidRPr="00D16030" w:rsidRDefault="000030E9" w:rsidP="00B44A1B">
            <w:pPr>
              <w:pStyle w:val="Default"/>
              <w:jc w:val="right"/>
              <w:rPr>
                <w:rFonts w:ascii="Times New Roman" w:hAnsi="Times New Roman" w:cs="Times New Roman"/>
                <w:b/>
                <w:bCs/>
                <w:color w:val="auto"/>
                <w:sz w:val="22"/>
                <w:szCs w:val="22"/>
              </w:rPr>
            </w:pPr>
            <w:r w:rsidRPr="00D16030">
              <w:rPr>
                <w:rFonts w:ascii="Times New Roman" w:hAnsi="Times New Roman" w:cs="Times New Roman"/>
                <w:b/>
                <w:bCs/>
                <w:color w:val="auto"/>
                <w:sz w:val="22"/>
                <w:szCs w:val="22"/>
              </w:rPr>
              <w:t xml:space="preserve">Maximum Score </w:t>
            </w:r>
          </w:p>
        </w:tc>
      </w:tr>
      <w:tr w:rsidR="000030E9" w:rsidRPr="00D16030" w14:paraId="64A4C2F4" w14:textId="77777777" w:rsidTr="00BA30C3">
        <w:trPr>
          <w:trHeight w:val="602"/>
        </w:trPr>
        <w:tc>
          <w:tcPr>
            <w:tcW w:w="1875" w:type="dxa"/>
            <w:vAlign w:val="center"/>
          </w:tcPr>
          <w:p w14:paraId="04F3BBDC" w14:textId="77777777" w:rsidR="000030E9" w:rsidRPr="00D16030" w:rsidRDefault="000030E9" w:rsidP="00B44A1B">
            <w:pPr>
              <w:rPr>
                <w:rFonts w:ascii="Times New Roman" w:hAnsi="Times New Roman" w:cs="Times New Roman"/>
                <w:bCs/>
                <w:sz w:val="22"/>
                <w:szCs w:val="22"/>
              </w:rPr>
            </w:pPr>
            <w:r w:rsidRPr="00D16030">
              <w:rPr>
                <w:rFonts w:ascii="Times New Roman" w:hAnsi="Times New Roman" w:cs="Times New Roman"/>
                <w:sz w:val="22"/>
                <w:szCs w:val="22"/>
              </w:rPr>
              <w:t>Technical Approach</w:t>
            </w:r>
          </w:p>
        </w:tc>
        <w:tc>
          <w:tcPr>
            <w:tcW w:w="6281" w:type="dxa"/>
            <w:vAlign w:val="center"/>
          </w:tcPr>
          <w:p w14:paraId="157A9142" w14:textId="77777777" w:rsidR="000030E9" w:rsidRPr="00D16030" w:rsidRDefault="000030E9" w:rsidP="000030E9">
            <w:pPr>
              <w:pStyle w:val="ListParagraph"/>
              <w:numPr>
                <w:ilvl w:val="0"/>
                <w:numId w:val="40"/>
              </w:numPr>
              <w:ind w:left="240" w:hanging="210"/>
              <w:rPr>
                <w:rFonts w:ascii="Times New Roman" w:hAnsi="Times New Roman" w:cs="Times New Roman"/>
                <w:sz w:val="22"/>
                <w:szCs w:val="22"/>
              </w:rPr>
            </w:pPr>
            <w:r w:rsidRPr="00D16030">
              <w:rPr>
                <w:rFonts w:ascii="Times New Roman" w:hAnsi="Times New Roman" w:cs="Times New Roman"/>
                <w:sz w:val="22"/>
                <w:szCs w:val="22"/>
              </w:rPr>
              <w:t>Clarity and appropriateness of proposed activities to produce all the expected deliverables.</w:t>
            </w:r>
          </w:p>
          <w:p w14:paraId="1A235C82" w14:textId="77777777" w:rsidR="000030E9" w:rsidRPr="00D16030" w:rsidRDefault="000030E9" w:rsidP="000030E9">
            <w:pPr>
              <w:pStyle w:val="Default"/>
              <w:numPr>
                <w:ilvl w:val="0"/>
                <w:numId w:val="40"/>
              </w:numPr>
              <w:autoSpaceDE w:val="0"/>
              <w:autoSpaceDN w:val="0"/>
              <w:adjustRightInd w:val="0"/>
              <w:ind w:left="240" w:hanging="210"/>
              <w:rPr>
                <w:rFonts w:ascii="Times New Roman" w:hAnsi="Times New Roman" w:cs="Times New Roman"/>
                <w:bCs/>
                <w:color w:val="auto"/>
                <w:sz w:val="22"/>
                <w:szCs w:val="22"/>
              </w:rPr>
            </w:pPr>
            <w:r w:rsidRPr="00D16030">
              <w:rPr>
                <w:rFonts w:ascii="Times New Roman" w:hAnsi="Times New Roman" w:cs="Times New Roman"/>
                <w:sz w:val="22"/>
                <w:szCs w:val="22"/>
              </w:rPr>
              <w:t>Implementation plan and proposed timeline are realistic and include all proposed elements of activity.</w:t>
            </w:r>
          </w:p>
          <w:p w14:paraId="59A09E4C" w14:textId="77777777" w:rsidR="000030E9" w:rsidRPr="00D16030" w:rsidRDefault="000030E9" w:rsidP="000030E9">
            <w:pPr>
              <w:pStyle w:val="Default"/>
              <w:numPr>
                <w:ilvl w:val="0"/>
                <w:numId w:val="40"/>
              </w:numPr>
              <w:autoSpaceDE w:val="0"/>
              <w:autoSpaceDN w:val="0"/>
              <w:adjustRightInd w:val="0"/>
              <w:ind w:left="240" w:hanging="210"/>
              <w:rPr>
                <w:rFonts w:ascii="Times New Roman" w:hAnsi="Times New Roman" w:cs="Times New Roman"/>
                <w:bCs/>
                <w:color w:val="auto"/>
                <w:sz w:val="22"/>
                <w:szCs w:val="22"/>
              </w:rPr>
            </w:pPr>
            <w:r w:rsidRPr="00D16030">
              <w:rPr>
                <w:rFonts w:ascii="Times New Roman" w:hAnsi="Times New Roman" w:cs="Times New Roman"/>
                <w:bCs/>
                <w:sz w:val="22"/>
                <w:szCs w:val="22"/>
              </w:rPr>
              <w:t>Data protection policy and assuring contacts of respondents are stored safely and destroyed after the fieldwork.</w:t>
            </w:r>
          </w:p>
        </w:tc>
        <w:tc>
          <w:tcPr>
            <w:tcW w:w="1194" w:type="dxa"/>
            <w:vAlign w:val="center"/>
          </w:tcPr>
          <w:p w14:paraId="01E5B6DC" w14:textId="77777777" w:rsidR="000030E9" w:rsidRPr="00D16030" w:rsidRDefault="000030E9" w:rsidP="00B44A1B">
            <w:pPr>
              <w:pStyle w:val="Default"/>
              <w:jc w:val="right"/>
              <w:rPr>
                <w:rFonts w:ascii="Times New Roman" w:hAnsi="Times New Roman" w:cs="Times New Roman"/>
                <w:bCs/>
                <w:color w:val="auto"/>
                <w:sz w:val="22"/>
                <w:szCs w:val="22"/>
              </w:rPr>
            </w:pPr>
            <w:r w:rsidRPr="00D16030">
              <w:rPr>
                <w:rFonts w:ascii="Times New Roman" w:hAnsi="Times New Roman" w:cs="Times New Roman"/>
                <w:bCs/>
                <w:color w:val="auto"/>
                <w:sz w:val="22"/>
                <w:szCs w:val="22"/>
              </w:rPr>
              <w:t>30</w:t>
            </w:r>
          </w:p>
        </w:tc>
      </w:tr>
      <w:tr w:rsidR="000030E9" w:rsidRPr="00D16030" w14:paraId="794F04BA" w14:textId="77777777" w:rsidTr="00BA30C3">
        <w:trPr>
          <w:trHeight w:val="566"/>
        </w:trPr>
        <w:tc>
          <w:tcPr>
            <w:tcW w:w="1875" w:type="dxa"/>
            <w:vAlign w:val="center"/>
          </w:tcPr>
          <w:p w14:paraId="1FD7EADA" w14:textId="77777777" w:rsidR="000030E9" w:rsidRPr="00D16030" w:rsidRDefault="000030E9" w:rsidP="00B44A1B">
            <w:pPr>
              <w:rPr>
                <w:rFonts w:ascii="Times New Roman" w:hAnsi="Times New Roman" w:cs="Times New Roman"/>
                <w:bCs/>
                <w:sz w:val="22"/>
                <w:szCs w:val="22"/>
              </w:rPr>
            </w:pPr>
            <w:r w:rsidRPr="00D16030">
              <w:rPr>
                <w:rFonts w:ascii="Times New Roman" w:hAnsi="Times New Roman" w:cs="Times New Roman"/>
                <w:sz w:val="22"/>
                <w:szCs w:val="22"/>
              </w:rPr>
              <w:t>Past Performance and Capacity</w:t>
            </w:r>
          </w:p>
        </w:tc>
        <w:tc>
          <w:tcPr>
            <w:tcW w:w="6281" w:type="dxa"/>
            <w:vAlign w:val="center"/>
          </w:tcPr>
          <w:p w14:paraId="3959805E" w14:textId="77777777" w:rsidR="000030E9" w:rsidRPr="00D16030" w:rsidRDefault="000030E9" w:rsidP="000030E9">
            <w:pPr>
              <w:pStyle w:val="ListParagraph"/>
              <w:numPr>
                <w:ilvl w:val="0"/>
                <w:numId w:val="40"/>
              </w:numPr>
              <w:ind w:left="240" w:hanging="210"/>
              <w:rPr>
                <w:rFonts w:ascii="Times New Roman" w:hAnsi="Times New Roman" w:cs="Times New Roman"/>
                <w:sz w:val="22"/>
                <w:szCs w:val="22"/>
              </w:rPr>
            </w:pPr>
            <w:r w:rsidRPr="00D16030">
              <w:rPr>
                <w:rFonts w:ascii="Times New Roman" w:hAnsi="Times New Roman" w:cs="Times New Roman"/>
                <w:sz w:val="22"/>
                <w:szCs w:val="22"/>
              </w:rPr>
              <w:t>Previous successful experience implementing similar activities.</w:t>
            </w:r>
          </w:p>
          <w:p w14:paraId="399E6174" w14:textId="77777777" w:rsidR="000030E9" w:rsidRPr="00D16030" w:rsidRDefault="000030E9" w:rsidP="000030E9">
            <w:pPr>
              <w:pStyle w:val="ListParagraph"/>
              <w:numPr>
                <w:ilvl w:val="0"/>
                <w:numId w:val="40"/>
              </w:numPr>
              <w:ind w:left="240" w:hanging="210"/>
              <w:rPr>
                <w:rFonts w:ascii="Times New Roman" w:hAnsi="Times New Roman" w:cs="Times New Roman"/>
                <w:sz w:val="22"/>
                <w:szCs w:val="22"/>
              </w:rPr>
            </w:pPr>
            <w:r w:rsidRPr="00D16030">
              <w:rPr>
                <w:rFonts w:ascii="Times New Roman" w:hAnsi="Times New Roman" w:cs="Times New Roman"/>
                <w:sz w:val="22"/>
                <w:szCs w:val="22"/>
              </w:rPr>
              <w:t xml:space="preserve">Capacity of vendor to administer surveys based on scope indicated in this RFP. </w:t>
            </w:r>
          </w:p>
        </w:tc>
        <w:tc>
          <w:tcPr>
            <w:tcW w:w="1194" w:type="dxa"/>
            <w:vAlign w:val="center"/>
          </w:tcPr>
          <w:p w14:paraId="0C0D67AD" w14:textId="77777777" w:rsidR="000030E9" w:rsidRPr="00D16030" w:rsidRDefault="000030E9" w:rsidP="00B44A1B">
            <w:pPr>
              <w:pStyle w:val="Default"/>
              <w:jc w:val="right"/>
              <w:outlineLvl w:val="5"/>
              <w:rPr>
                <w:rFonts w:ascii="Times New Roman" w:hAnsi="Times New Roman" w:cs="Times New Roman"/>
                <w:bCs/>
                <w:color w:val="auto"/>
                <w:sz w:val="22"/>
                <w:szCs w:val="22"/>
              </w:rPr>
            </w:pPr>
            <w:r w:rsidRPr="00D16030">
              <w:rPr>
                <w:rFonts w:ascii="Times New Roman" w:hAnsi="Times New Roman" w:cs="Times New Roman"/>
                <w:bCs/>
                <w:color w:val="auto"/>
                <w:sz w:val="22"/>
                <w:szCs w:val="22"/>
              </w:rPr>
              <w:t>20</w:t>
            </w:r>
          </w:p>
        </w:tc>
      </w:tr>
      <w:tr w:rsidR="000030E9" w:rsidRPr="00D16030" w14:paraId="688DBDC4" w14:textId="77777777" w:rsidTr="00BA30C3">
        <w:trPr>
          <w:trHeight w:val="638"/>
        </w:trPr>
        <w:tc>
          <w:tcPr>
            <w:tcW w:w="1875" w:type="dxa"/>
            <w:vAlign w:val="center"/>
          </w:tcPr>
          <w:p w14:paraId="67754C34" w14:textId="77777777" w:rsidR="000030E9" w:rsidRPr="00D16030" w:rsidRDefault="000030E9" w:rsidP="00B44A1B">
            <w:pPr>
              <w:pStyle w:val="Default"/>
              <w:rPr>
                <w:rFonts w:ascii="Times New Roman" w:hAnsi="Times New Roman" w:cs="Times New Roman"/>
                <w:bCs/>
                <w:color w:val="auto"/>
                <w:sz w:val="22"/>
                <w:szCs w:val="22"/>
              </w:rPr>
            </w:pPr>
            <w:r w:rsidRPr="00D16030">
              <w:rPr>
                <w:rFonts w:ascii="Times New Roman" w:hAnsi="Times New Roman" w:cs="Times New Roman"/>
                <w:bCs/>
                <w:color w:val="auto"/>
                <w:sz w:val="22"/>
                <w:szCs w:val="22"/>
              </w:rPr>
              <w:t>Price</w:t>
            </w:r>
          </w:p>
        </w:tc>
        <w:tc>
          <w:tcPr>
            <w:tcW w:w="6281" w:type="dxa"/>
            <w:vAlign w:val="center"/>
          </w:tcPr>
          <w:p w14:paraId="19F951D1" w14:textId="77777777" w:rsidR="000030E9" w:rsidRPr="00D16030" w:rsidRDefault="000030E9" w:rsidP="000030E9">
            <w:pPr>
              <w:pStyle w:val="ListParagraph"/>
              <w:numPr>
                <w:ilvl w:val="0"/>
                <w:numId w:val="40"/>
              </w:numPr>
              <w:ind w:left="240" w:hanging="210"/>
              <w:rPr>
                <w:rFonts w:ascii="Times New Roman" w:hAnsi="Times New Roman" w:cs="Times New Roman"/>
                <w:sz w:val="22"/>
                <w:szCs w:val="22"/>
              </w:rPr>
            </w:pPr>
            <w:r w:rsidRPr="00D16030">
              <w:rPr>
                <w:rFonts w:ascii="Times New Roman" w:hAnsi="Times New Roman" w:cs="Times New Roman"/>
                <w:sz w:val="22"/>
                <w:szCs w:val="22"/>
              </w:rPr>
              <w:t>Reasonableness of proposed price based on scope of activities proposed.</w:t>
            </w:r>
          </w:p>
        </w:tc>
        <w:tc>
          <w:tcPr>
            <w:tcW w:w="1194" w:type="dxa"/>
            <w:vAlign w:val="center"/>
          </w:tcPr>
          <w:p w14:paraId="0CC47A1F" w14:textId="77777777" w:rsidR="000030E9" w:rsidRPr="00D16030" w:rsidRDefault="000030E9" w:rsidP="00B44A1B">
            <w:pPr>
              <w:pStyle w:val="Default"/>
              <w:jc w:val="right"/>
              <w:rPr>
                <w:rFonts w:ascii="Times New Roman" w:hAnsi="Times New Roman" w:cs="Times New Roman"/>
                <w:color w:val="auto"/>
                <w:sz w:val="22"/>
                <w:szCs w:val="22"/>
              </w:rPr>
            </w:pPr>
            <w:r w:rsidRPr="00D16030">
              <w:rPr>
                <w:rFonts w:ascii="Times New Roman" w:hAnsi="Times New Roman" w:cs="Times New Roman"/>
                <w:color w:val="auto"/>
                <w:sz w:val="22"/>
                <w:szCs w:val="22"/>
              </w:rPr>
              <w:t>50</w:t>
            </w:r>
          </w:p>
        </w:tc>
      </w:tr>
      <w:tr w:rsidR="000030E9" w:rsidRPr="00D16030" w14:paraId="7D646DB9" w14:textId="77777777" w:rsidTr="00BA30C3">
        <w:trPr>
          <w:trHeight w:val="485"/>
        </w:trPr>
        <w:tc>
          <w:tcPr>
            <w:tcW w:w="1875" w:type="dxa"/>
            <w:vAlign w:val="center"/>
          </w:tcPr>
          <w:p w14:paraId="20B6057C" w14:textId="77777777" w:rsidR="000030E9" w:rsidRPr="00D16030" w:rsidRDefault="000030E9" w:rsidP="00B44A1B">
            <w:pPr>
              <w:pStyle w:val="Default"/>
              <w:rPr>
                <w:rFonts w:ascii="Times New Roman" w:hAnsi="Times New Roman" w:cs="Times New Roman"/>
                <w:b/>
                <w:bCs/>
                <w:color w:val="auto"/>
                <w:sz w:val="22"/>
                <w:szCs w:val="22"/>
              </w:rPr>
            </w:pPr>
          </w:p>
        </w:tc>
        <w:tc>
          <w:tcPr>
            <w:tcW w:w="6281" w:type="dxa"/>
            <w:vAlign w:val="center"/>
          </w:tcPr>
          <w:p w14:paraId="01FD3480" w14:textId="77777777" w:rsidR="000030E9" w:rsidRPr="00D16030" w:rsidRDefault="000030E9" w:rsidP="00B44A1B">
            <w:pPr>
              <w:pStyle w:val="ListParagraph"/>
              <w:ind w:left="240"/>
              <w:jc w:val="right"/>
              <w:rPr>
                <w:rFonts w:ascii="Times New Roman" w:hAnsi="Times New Roman" w:cs="Times New Roman"/>
                <w:b/>
                <w:sz w:val="22"/>
                <w:szCs w:val="22"/>
              </w:rPr>
            </w:pPr>
            <w:r w:rsidRPr="00D16030">
              <w:rPr>
                <w:rFonts w:ascii="Times New Roman" w:hAnsi="Times New Roman" w:cs="Times New Roman"/>
                <w:b/>
                <w:sz w:val="22"/>
                <w:szCs w:val="22"/>
              </w:rPr>
              <w:t>OVERALL MAXIMUM SCORE</w:t>
            </w:r>
          </w:p>
        </w:tc>
        <w:tc>
          <w:tcPr>
            <w:tcW w:w="1194" w:type="dxa"/>
            <w:vAlign w:val="center"/>
          </w:tcPr>
          <w:p w14:paraId="69D3CCCB" w14:textId="77777777" w:rsidR="000030E9" w:rsidRPr="00D16030" w:rsidRDefault="000030E9" w:rsidP="00B44A1B">
            <w:pPr>
              <w:pStyle w:val="Default"/>
              <w:jc w:val="right"/>
              <w:rPr>
                <w:rFonts w:ascii="Times New Roman" w:hAnsi="Times New Roman" w:cs="Times New Roman"/>
                <w:bCs/>
                <w:color w:val="auto"/>
                <w:sz w:val="22"/>
                <w:szCs w:val="22"/>
              </w:rPr>
            </w:pPr>
            <w:r w:rsidRPr="00D16030">
              <w:rPr>
                <w:rFonts w:ascii="Times New Roman" w:hAnsi="Times New Roman" w:cs="Times New Roman"/>
                <w:bCs/>
                <w:color w:val="auto"/>
                <w:sz w:val="22"/>
                <w:szCs w:val="22"/>
              </w:rPr>
              <w:t>100</w:t>
            </w:r>
          </w:p>
        </w:tc>
      </w:tr>
    </w:tbl>
    <w:p w14:paraId="10D24B38" w14:textId="77777777" w:rsidR="000030E9" w:rsidRPr="00D16030" w:rsidRDefault="000030E9" w:rsidP="000030E9">
      <w:pPr>
        <w:jc w:val="both"/>
        <w:rPr>
          <w:rFonts w:ascii="Times New Roman" w:hAnsi="Times New Roman" w:cs="Times New Roman"/>
        </w:rPr>
      </w:pPr>
    </w:p>
    <w:p w14:paraId="409AC08A" w14:textId="25193C44" w:rsidR="00BA7980" w:rsidRPr="00D16030" w:rsidRDefault="00BA7980" w:rsidP="00EF0C2A">
      <w:pPr>
        <w:pStyle w:val="ListParagraph"/>
        <w:numPr>
          <w:ilvl w:val="1"/>
          <w:numId w:val="38"/>
        </w:numPr>
        <w:pBdr>
          <w:top w:val="nil"/>
          <w:left w:val="nil"/>
          <w:bottom w:val="nil"/>
          <w:right w:val="nil"/>
          <w:between w:val="nil"/>
        </w:pBdr>
        <w:ind w:left="720"/>
        <w:jc w:val="both"/>
        <w:rPr>
          <w:rFonts w:ascii="Times New Roman" w:hAnsi="Times New Roman" w:cs="Times New Roman"/>
          <w:b/>
          <w:color w:val="000000"/>
        </w:rPr>
      </w:pPr>
      <w:r w:rsidRPr="00D16030">
        <w:rPr>
          <w:rFonts w:ascii="Times New Roman" w:hAnsi="Times New Roman" w:cs="Times New Roman"/>
          <w:b/>
          <w:color w:val="000000"/>
        </w:rPr>
        <w:lastRenderedPageBreak/>
        <w:t>Proposal Requirements</w:t>
      </w:r>
    </w:p>
    <w:p w14:paraId="2885BA52" w14:textId="0D23368C" w:rsidR="00BA7980" w:rsidRPr="00D16030" w:rsidRDefault="00BA7980" w:rsidP="775FBFEB">
      <w:pPr>
        <w:pStyle w:val="NormalWeb"/>
        <w:spacing w:before="0" w:beforeAutospacing="0" w:after="0" w:afterAutospacing="0" w:line="259" w:lineRule="auto"/>
        <w:jc w:val="both"/>
        <w:rPr>
          <w:rFonts w:ascii="Times New Roman" w:hAnsi="Times New Roman"/>
          <w:sz w:val="22"/>
          <w:szCs w:val="22"/>
          <w:lang w:val="en-US"/>
        </w:rPr>
      </w:pPr>
      <w:r w:rsidRPr="74FEF1AD">
        <w:rPr>
          <w:rFonts w:ascii="Times New Roman" w:hAnsi="Times New Roman"/>
          <w:sz w:val="22"/>
          <w:szCs w:val="22"/>
          <w:lang w:val="en-US"/>
        </w:rPr>
        <w:t xml:space="preserve">The proposal must be written in English </w:t>
      </w:r>
      <w:r w:rsidR="287C5458" w:rsidRPr="74FEF1AD">
        <w:rPr>
          <w:rFonts w:ascii="Times New Roman" w:hAnsi="Times New Roman"/>
          <w:sz w:val="22"/>
          <w:szCs w:val="22"/>
          <w:lang w:val="en-US"/>
        </w:rPr>
        <w:t xml:space="preserve">or Ukrainian </w:t>
      </w:r>
      <w:r w:rsidRPr="74FEF1AD">
        <w:rPr>
          <w:rFonts w:ascii="Times New Roman" w:hAnsi="Times New Roman"/>
          <w:sz w:val="22"/>
          <w:szCs w:val="22"/>
          <w:lang w:val="en-US"/>
        </w:rPr>
        <w:t>and must be valid for at least 60 calendar days from the proposal submission deadline.</w:t>
      </w:r>
    </w:p>
    <w:p w14:paraId="7F7936C7" w14:textId="5F8AD8E8" w:rsidR="00BA7980" w:rsidRPr="00D16030" w:rsidRDefault="00BA7980" w:rsidP="00BA7980">
      <w:pPr>
        <w:rPr>
          <w:rFonts w:ascii="Times New Roman" w:hAnsi="Times New Roman" w:cs="Times New Roman"/>
          <w:b/>
          <w:bCs/>
        </w:rPr>
      </w:pPr>
      <w:r w:rsidRPr="00D16030">
        <w:rPr>
          <w:rFonts w:ascii="Times New Roman" w:hAnsi="Times New Roman" w:cs="Times New Roman"/>
          <w:b/>
          <w:bCs/>
        </w:rPr>
        <w:t>All proposals should include the following four items:</w:t>
      </w:r>
    </w:p>
    <w:p w14:paraId="31DDCA25" w14:textId="77777777" w:rsidR="00BA7980" w:rsidRPr="00D16030" w:rsidRDefault="00BA7980" w:rsidP="00BA7980">
      <w:pPr>
        <w:autoSpaceDE w:val="0"/>
        <w:autoSpaceDN w:val="0"/>
        <w:adjustRightInd w:val="0"/>
        <w:jc w:val="both"/>
        <w:rPr>
          <w:rFonts w:ascii="Times New Roman" w:hAnsi="Times New Roman" w:cs="Times New Roman"/>
          <w:color w:val="D13438"/>
          <w:u w:val="single"/>
        </w:rPr>
      </w:pPr>
      <w:r w:rsidRPr="00D16030">
        <w:rPr>
          <w:rFonts w:ascii="Times New Roman" w:hAnsi="Times New Roman" w:cs="Times New Roman"/>
          <w:b/>
          <w:bCs/>
        </w:rPr>
        <w:t>(1) Technical Approach to the Scope of Work (SOW) (three pages maximum)</w:t>
      </w:r>
    </w:p>
    <w:p w14:paraId="24A0AFAE" w14:textId="77777777" w:rsidR="00BA7980" w:rsidRPr="00D16030" w:rsidRDefault="00BA7980" w:rsidP="00BA7980">
      <w:pPr>
        <w:pStyle w:val="ListParagraph"/>
        <w:numPr>
          <w:ilvl w:val="0"/>
          <w:numId w:val="41"/>
        </w:numPr>
        <w:spacing w:line="256" w:lineRule="auto"/>
        <w:rPr>
          <w:rFonts w:ascii="Times New Roman" w:hAnsi="Times New Roman" w:cs="Times New Roman"/>
          <w:b/>
        </w:rPr>
      </w:pPr>
      <w:r w:rsidRPr="00D16030">
        <w:rPr>
          <w:rFonts w:ascii="Times New Roman" w:hAnsi="Times New Roman" w:cs="Times New Roman"/>
          <w:color w:val="000000"/>
          <w:bdr w:val="none" w:sz="0" w:space="0" w:color="auto" w:frame="1"/>
          <w:lang w:eastAsia="en-GB"/>
        </w:rPr>
        <w:t>Details of proposed approach and activities. Key components to highlight:</w:t>
      </w:r>
    </w:p>
    <w:p w14:paraId="43806F91" w14:textId="21F50CD5" w:rsidR="00BA7980" w:rsidRPr="00D16030" w:rsidRDefault="00BA7980" w:rsidP="00BA7980">
      <w:pPr>
        <w:pStyle w:val="ListParagraph"/>
        <w:numPr>
          <w:ilvl w:val="1"/>
          <w:numId w:val="41"/>
        </w:numPr>
        <w:spacing w:line="256" w:lineRule="auto"/>
        <w:rPr>
          <w:rFonts w:ascii="Times New Roman" w:hAnsi="Times New Roman" w:cs="Times New Roman"/>
          <w:b/>
          <w:bCs/>
        </w:rPr>
      </w:pPr>
      <w:r w:rsidRPr="00D16030">
        <w:rPr>
          <w:rFonts w:ascii="Times New Roman" w:hAnsi="Times New Roman" w:cs="Times New Roman"/>
        </w:rPr>
        <w:t xml:space="preserve">Duration of one cycle of surveying (for online and phone interviews). Assume sample size of </w:t>
      </w:r>
      <w:r w:rsidR="00365864" w:rsidRPr="00D16030">
        <w:rPr>
          <w:rFonts w:ascii="Times New Roman" w:hAnsi="Times New Roman" w:cs="Times New Roman"/>
        </w:rPr>
        <w:t>15</w:t>
      </w:r>
      <w:r w:rsidRPr="00D16030">
        <w:rPr>
          <w:rFonts w:ascii="Times New Roman" w:hAnsi="Times New Roman" w:cs="Times New Roman"/>
        </w:rPr>
        <w:t>0.</w:t>
      </w:r>
    </w:p>
    <w:p w14:paraId="3144E0D9" w14:textId="77777777" w:rsidR="00BA7980" w:rsidRPr="00D16030" w:rsidRDefault="00BA7980" w:rsidP="00BA7980">
      <w:pPr>
        <w:pStyle w:val="ListParagraph"/>
        <w:numPr>
          <w:ilvl w:val="1"/>
          <w:numId w:val="41"/>
        </w:numPr>
        <w:spacing w:line="256" w:lineRule="auto"/>
        <w:rPr>
          <w:rFonts w:ascii="Times New Roman" w:hAnsi="Times New Roman" w:cs="Times New Roman"/>
          <w:b/>
          <w:bCs/>
        </w:rPr>
      </w:pPr>
      <w:r w:rsidRPr="00D16030">
        <w:rPr>
          <w:rFonts w:ascii="Times New Roman" w:hAnsi="Times New Roman" w:cs="Times New Roman"/>
        </w:rPr>
        <w:t>Number of enumerators for phone interviews.</w:t>
      </w:r>
    </w:p>
    <w:p w14:paraId="3A72B023" w14:textId="77777777" w:rsidR="00BA7980" w:rsidRPr="00D16030" w:rsidRDefault="00BA7980" w:rsidP="00BA7980">
      <w:pPr>
        <w:pStyle w:val="ListParagraph"/>
        <w:numPr>
          <w:ilvl w:val="1"/>
          <w:numId w:val="41"/>
        </w:numPr>
        <w:spacing w:line="256" w:lineRule="auto"/>
        <w:rPr>
          <w:rFonts w:ascii="Times New Roman" w:hAnsi="Times New Roman" w:cs="Times New Roman"/>
          <w:b/>
          <w:bCs/>
        </w:rPr>
      </w:pPr>
      <w:r w:rsidRPr="00D16030">
        <w:rPr>
          <w:rFonts w:ascii="Times New Roman" w:hAnsi="Times New Roman" w:cs="Times New Roman"/>
        </w:rPr>
        <w:t>Best sampling approaches in case of phone surveys depending on database size.</w:t>
      </w:r>
    </w:p>
    <w:p w14:paraId="5CDBF73E" w14:textId="7BA3109F" w:rsidR="00BA7980" w:rsidRPr="00D16030" w:rsidRDefault="00BA7980" w:rsidP="395FC83C">
      <w:pPr>
        <w:pStyle w:val="ListParagraph"/>
        <w:numPr>
          <w:ilvl w:val="1"/>
          <w:numId w:val="41"/>
        </w:numPr>
        <w:spacing w:line="256" w:lineRule="auto"/>
        <w:rPr>
          <w:rFonts w:ascii="Times New Roman" w:hAnsi="Times New Roman" w:cs="Times New Roman"/>
        </w:rPr>
      </w:pPr>
      <w:r w:rsidRPr="395FC83C">
        <w:rPr>
          <w:rFonts w:ascii="Times New Roman" w:hAnsi="Times New Roman" w:cs="Times New Roman"/>
        </w:rPr>
        <w:t xml:space="preserve">Software used for online surveying with focus on </w:t>
      </w:r>
      <w:r w:rsidR="1DD993B5" w:rsidRPr="395FC83C">
        <w:rPr>
          <w:rFonts w:ascii="Times New Roman" w:hAnsi="Times New Roman" w:cs="Times New Roman"/>
        </w:rPr>
        <w:t>data quality assessment</w:t>
      </w:r>
      <w:r w:rsidRPr="395FC83C">
        <w:rPr>
          <w:rFonts w:ascii="Times New Roman" w:hAnsi="Times New Roman" w:cs="Times New Roman"/>
        </w:rPr>
        <w:t xml:space="preserve"> functionality, its advantages, and limitations.</w:t>
      </w:r>
    </w:p>
    <w:p w14:paraId="3A28AD82" w14:textId="3D1CA8AE" w:rsidR="00365864" w:rsidRPr="00D16030" w:rsidRDefault="00BA7980" w:rsidP="395FC83C">
      <w:pPr>
        <w:pStyle w:val="ListParagraph"/>
        <w:numPr>
          <w:ilvl w:val="0"/>
          <w:numId w:val="41"/>
        </w:numPr>
        <w:spacing w:line="256" w:lineRule="auto"/>
        <w:rPr>
          <w:rFonts w:ascii="Times New Roman" w:hAnsi="Times New Roman" w:cs="Times New Roman"/>
          <w:color w:val="000000" w:themeColor="text1"/>
          <w:lang w:eastAsia="en-GB"/>
        </w:rPr>
      </w:pPr>
      <w:r w:rsidRPr="00D16030">
        <w:rPr>
          <w:rFonts w:ascii="Times New Roman" w:hAnsi="Times New Roman" w:cs="Times New Roman"/>
          <w:color w:val="000000"/>
          <w:bdr w:val="none" w:sz="0" w:space="0" w:color="auto" w:frame="1"/>
          <w:lang w:eastAsia="en-GB"/>
        </w:rPr>
        <w:t xml:space="preserve">Description of </w:t>
      </w:r>
      <w:r w:rsidR="19576FAB" w:rsidRPr="00D16030">
        <w:rPr>
          <w:rFonts w:ascii="Times New Roman" w:hAnsi="Times New Roman" w:cs="Times New Roman"/>
          <w:color w:val="000000"/>
          <w:bdr w:val="none" w:sz="0" w:space="0" w:color="auto" w:frame="1"/>
          <w:lang w:eastAsia="en-GB"/>
        </w:rPr>
        <w:t>data</w:t>
      </w:r>
      <w:r w:rsidRPr="00D16030">
        <w:rPr>
          <w:rFonts w:ascii="Times New Roman" w:hAnsi="Times New Roman" w:cs="Times New Roman"/>
          <w:color w:val="000000"/>
          <w:bdr w:val="none" w:sz="0" w:space="0" w:color="auto" w:frame="1"/>
          <w:lang w:eastAsia="en-GB"/>
        </w:rPr>
        <w:t xml:space="preserve"> </w:t>
      </w:r>
      <w:r w:rsidR="19576FAB" w:rsidRPr="00D16030">
        <w:rPr>
          <w:rFonts w:ascii="Times New Roman" w:hAnsi="Times New Roman" w:cs="Times New Roman"/>
          <w:color w:val="000000"/>
          <w:bdr w:val="none" w:sz="0" w:space="0" w:color="auto" w:frame="1"/>
          <w:lang w:eastAsia="en-GB"/>
        </w:rPr>
        <w:t xml:space="preserve">quality assessment </w:t>
      </w:r>
      <w:r w:rsidRPr="00D16030">
        <w:rPr>
          <w:rFonts w:ascii="Times New Roman" w:hAnsi="Times New Roman" w:cs="Times New Roman"/>
          <w:color w:val="000000"/>
          <w:bdr w:val="none" w:sz="0" w:space="0" w:color="auto" w:frame="1"/>
          <w:lang w:eastAsia="en-GB"/>
        </w:rPr>
        <w:t xml:space="preserve">procedures applied in </w:t>
      </w:r>
      <w:proofErr w:type="gramStart"/>
      <w:r w:rsidRPr="00D16030">
        <w:rPr>
          <w:rFonts w:ascii="Times New Roman" w:hAnsi="Times New Roman" w:cs="Times New Roman"/>
          <w:color w:val="000000"/>
          <w:bdr w:val="none" w:sz="0" w:space="0" w:color="auto" w:frame="1"/>
          <w:lang w:eastAsia="en-GB"/>
        </w:rPr>
        <w:t>case of online</w:t>
      </w:r>
      <w:proofErr w:type="gramEnd"/>
      <w:r w:rsidRPr="00D16030">
        <w:rPr>
          <w:rFonts w:ascii="Times New Roman" w:hAnsi="Times New Roman" w:cs="Times New Roman"/>
          <w:color w:val="000000"/>
          <w:bdr w:val="none" w:sz="0" w:space="0" w:color="auto" w:frame="1"/>
          <w:lang w:eastAsia="en-GB"/>
        </w:rPr>
        <w:t xml:space="preserve"> and phone interviews.</w:t>
      </w:r>
    </w:p>
    <w:p w14:paraId="52229CDC" w14:textId="3A43127A" w:rsidR="00BA7980" w:rsidRPr="00D16030" w:rsidRDefault="00BA7980" w:rsidP="00365864">
      <w:pPr>
        <w:pStyle w:val="ListParagraph"/>
        <w:numPr>
          <w:ilvl w:val="0"/>
          <w:numId w:val="41"/>
        </w:numPr>
        <w:spacing w:line="256" w:lineRule="auto"/>
        <w:rPr>
          <w:rFonts w:ascii="Times New Roman" w:hAnsi="Times New Roman" w:cs="Times New Roman"/>
          <w:b/>
          <w:bCs/>
        </w:rPr>
      </w:pPr>
      <w:r w:rsidRPr="00D16030">
        <w:rPr>
          <w:rFonts w:ascii="Times New Roman" w:hAnsi="Times New Roman" w:cs="Times New Roman"/>
          <w:bCs/>
        </w:rPr>
        <w:t>Description of data protection policy and assuring contacts of respondents are stored safely and destroyed after the fieldwork.</w:t>
      </w:r>
    </w:p>
    <w:p w14:paraId="14E87AD7" w14:textId="77777777" w:rsidR="00BA7980" w:rsidRPr="00D16030" w:rsidRDefault="00BA7980" w:rsidP="00BA7980">
      <w:pPr>
        <w:autoSpaceDE w:val="0"/>
        <w:autoSpaceDN w:val="0"/>
        <w:adjustRightInd w:val="0"/>
        <w:jc w:val="both"/>
        <w:rPr>
          <w:rFonts w:ascii="Times New Roman" w:hAnsi="Times New Roman" w:cs="Times New Roman"/>
          <w:b/>
          <w:bCs/>
        </w:rPr>
      </w:pPr>
      <w:r w:rsidRPr="00D16030">
        <w:rPr>
          <w:rFonts w:ascii="Times New Roman" w:hAnsi="Times New Roman" w:cs="Times New Roman"/>
          <w:b/>
          <w:bCs/>
        </w:rPr>
        <w:t>(2) Past Performance and capacity</w:t>
      </w:r>
    </w:p>
    <w:p w14:paraId="35BD588E" w14:textId="77777777" w:rsidR="00BA7980" w:rsidRPr="00D16030" w:rsidRDefault="00BA7980" w:rsidP="00BA7980">
      <w:pPr>
        <w:pStyle w:val="ListParagraph"/>
        <w:numPr>
          <w:ilvl w:val="0"/>
          <w:numId w:val="41"/>
        </w:numPr>
        <w:spacing w:line="256" w:lineRule="auto"/>
        <w:rPr>
          <w:rFonts w:ascii="Times New Roman" w:hAnsi="Times New Roman" w:cs="Times New Roman"/>
          <w:b/>
          <w:bCs/>
        </w:rPr>
      </w:pPr>
      <w:r w:rsidRPr="00D16030">
        <w:rPr>
          <w:rFonts w:ascii="Times New Roman" w:hAnsi="Times New Roman" w:cs="Times New Roman"/>
          <w:color w:val="000000"/>
          <w:bdr w:val="none" w:sz="0" w:space="0" w:color="auto" w:frame="1"/>
          <w:lang w:eastAsia="en-GB"/>
        </w:rPr>
        <w:t>Capacities and experience in conducting similar surveys.</w:t>
      </w:r>
    </w:p>
    <w:p w14:paraId="3BFB203E" w14:textId="77777777" w:rsidR="00BA7980" w:rsidRPr="00D16030" w:rsidRDefault="00BA7980" w:rsidP="00BA7980">
      <w:pPr>
        <w:pStyle w:val="ListParagraph"/>
        <w:numPr>
          <w:ilvl w:val="0"/>
          <w:numId w:val="41"/>
        </w:numPr>
        <w:spacing w:line="256" w:lineRule="auto"/>
        <w:rPr>
          <w:rFonts w:ascii="Times New Roman" w:hAnsi="Times New Roman" w:cs="Times New Roman"/>
        </w:rPr>
      </w:pPr>
      <w:r w:rsidRPr="00D16030">
        <w:rPr>
          <w:rFonts w:ascii="Times New Roman" w:hAnsi="Times New Roman" w:cs="Times New Roman"/>
        </w:rPr>
        <w:t>CVs/background of the program manager or any relevant senior staff who will:</w:t>
      </w:r>
    </w:p>
    <w:p w14:paraId="2C10D081" w14:textId="2B5ADC19" w:rsidR="00BA7980" w:rsidRPr="00D16030" w:rsidRDefault="00BA7980" w:rsidP="00BA7980">
      <w:pPr>
        <w:pStyle w:val="ListParagraph"/>
        <w:numPr>
          <w:ilvl w:val="1"/>
          <w:numId w:val="41"/>
        </w:numPr>
        <w:spacing w:line="256" w:lineRule="auto"/>
        <w:rPr>
          <w:rFonts w:ascii="Times New Roman" w:hAnsi="Times New Roman" w:cs="Times New Roman"/>
        </w:rPr>
      </w:pPr>
      <w:r w:rsidRPr="00D16030">
        <w:rPr>
          <w:rFonts w:ascii="Times New Roman" w:hAnsi="Times New Roman" w:cs="Times New Roman"/>
        </w:rPr>
        <w:t xml:space="preserve">Communicate with IREX </w:t>
      </w:r>
      <w:r w:rsidR="003F0023" w:rsidRPr="00D16030">
        <w:rPr>
          <w:rFonts w:ascii="Times New Roman" w:hAnsi="Times New Roman" w:cs="Times New Roman"/>
        </w:rPr>
        <w:t>quarterly</w:t>
      </w:r>
      <w:r w:rsidRPr="00D16030">
        <w:rPr>
          <w:rFonts w:ascii="Times New Roman" w:hAnsi="Times New Roman" w:cs="Times New Roman"/>
        </w:rPr>
        <w:t xml:space="preserve"> to address ongoing needs</w:t>
      </w:r>
    </w:p>
    <w:p w14:paraId="1C1BA082" w14:textId="77777777" w:rsidR="00BA7980" w:rsidRPr="00D16030" w:rsidRDefault="00BA7980" w:rsidP="00BA7980">
      <w:pPr>
        <w:pStyle w:val="ListParagraph"/>
        <w:numPr>
          <w:ilvl w:val="1"/>
          <w:numId w:val="41"/>
        </w:numPr>
        <w:spacing w:line="256" w:lineRule="auto"/>
        <w:rPr>
          <w:rFonts w:ascii="Times New Roman" w:hAnsi="Times New Roman" w:cs="Times New Roman"/>
        </w:rPr>
      </w:pPr>
      <w:r w:rsidRPr="00D16030">
        <w:rPr>
          <w:rFonts w:ascii="Times New Roman" w:hAnsi="Times New Roman" w:cs="Times New Roman"/>
        </w:rPr>
        <w:t>Oversight project implementation phase</w:t>
      </w:r>
    </w:p>
    <w:p w14:paraId="6AE9652E" w14:textId="77777777" w:rsidR="00BA7980" w:rsidRPr="00D16030" w:rsidRDefault="00BA7980" w:rsidP="00BA7980">
      <w:pPr>
        <w:jc w:val="both"/>
        <w:rPr>
          <w:rFonts w:ascii="Times New Roman" w:hAnsi="Times New Roman" w:cs="Times New Roman"/>
          <w:b/>
          <w:bCs/>
        </w:rPr>
      </w:pPr>
      <w:r w:rsidRPr="00D16030">
        <w:rPr>
          <w:rFonts w:ascii="Times New Roman" w:hAnsi="Times New Roman" w:cs="Times New Roman"/>
          <w:b/>
          <w:bCs/>
        </w:rPr>
        <w:t xml:space="preserve">(3) Price </w:t>
      </w:r>
    </w:p>
    <w:p w14:paraId="16DB7A44" w14:textId="51B8C25F" w:rsidR="00BA7980" w:rsidRPr="00D16030" w:rsidRDefault="00BA7980" w:rsidP="00BA7980">
      <w:pPr>
        <w:jc w:val="both"/>
        <w:rPr>
          <w:rFonts w:ascii="Times New Roman" w:hAnsi="Times New Roman" w:cs="Times New Roman"/>
          <w:color w:val="222222"/>
        </w:rPr>
      </w:pPr>
      <w:r w:rsidRPr="00D16030">
        <w:rPr>
          <w:rFonts w:ascii="Times New Roman" w:hAnsi="Times New Roman" w:cs="Times New Roman"/>
        </w:rPr>
        <w:t>The currency of the proposal US dollar. The price section should include enough details—with a narrative explaining each line item</w:t>
      </w:r>
      <w:r w:rsidR="00D127B0">
        <w:rPr>
          <w:rFonts w:ascii="Times New Roman" w:hAnsi="Times New Roman" w:cs="Times New Roman"/>
        </w:rPr>
        <w:t xml:space="preserve"> - </w:t>
      </w:r>
      <w:r w:rsidRPr="00D16030">
        <w:rPr>
          <w:rFonts w:ascii="Times New Roman" w:hAnsi="Times New Roman" w:cs="Times New Roman"/>
        </w:rPr>
        <w:t xml:space="preserve">for cost evaluation purposes. </w:t>
      </w:r>
      <w:r w:rsidRPr="00D16030">
        <w:rPr>
          <w:rFonts w:ascii="Times New Roman" w:hAnsi="Times New Roman" w:cs="Times New Roman"/>
          <w:color w:val="222222"/>
        </w:rPr>
        <w:t xml:space="preserve">Please include an itemized list with costs containing all types of </w:t>
      </w:r>
      <w:r w:rsidR="00D127B0" w:rsidRPr="00D16030">
        <w:rPr>
          <w:rFonts w:ascii="Times New Roman" w:hAnsi="Times New Roman" w:cs="Times New Roman"/>
          <w:color w:val="222222"/>
        </w:rPr>
        <w:t>work</w:t>
      </w:r>
      <w:r w:rsidRPr="00D16030">
        <w:rPr>
          <w:rFonts w:ascii="Times New Roman" w:hAnsi="Times New Roman" w:cs="Times New Roman"/>
          <w:color w:val="222222"/>
        </w:rPr>
        <w:t xml:space="preserve"> (data collection, processing, management) using </w:t>
      </w:r>
      <w:proofErr w:type="gramStart"/>
      <w:r w:rsidRPr="00D16030">
        <w:rPr>
          <w:rFonts w:ascii="Times New Roman" w:hAnsi="Times New Roman" w:cs="Times New Roman"/>
          <w:color w:val="222222"/>
        </w:rPr>
        <w:t>the table</w:t>
      </w:r>
      <w:proofErr w:type="gramEnd"/>
      <w:r w:rsidRPr="00D16030">
        <w:rPr>
          <w:rFonts w:ascii="Times New Roman" w:hAnsi="Times New Roman" w:cs="Times New Roman"/>
          <w:color w:val="222222"/>
        </w:rPr>
        <w:t xml:space="preserve"> 2 of this R</w:t>
      </w:r>
      <w:r w:rsidR="00201C9E" w:rsidRPr="00D16030">
        <w:rPr>
          <w:rFonts w:ascii="Times New Roman" w:hAnsi="Times New Roman" w:cs="Times New Roman"/>
          <w:color w:val="222222"/>
        </w:rPr>
        <w:t>F</w:t>
      </w:r>
      <w:r w:rsidRPr="00D16030">
        <w:rPr>
          <w:rFonts w:ascii="Times New Roman" w:hAnsi="Times New Roman" w:cs="Times New Roman"/>
          <w:color w:val="222222"/>
        </w:rPr>
        <w:t xml:space="preserve">P. </w:t>
      </w:r>
      <w:r w:rsidRPr="00D16030">
        <w:rPr>
          <w:rFonts w:ascii="Times New Roman" w:hAnsi="Times New Roman" w:cs="Times New Roman"/>
          <w:b/>
          <w:bCs/>
          <w:color w:val="222222"/>
        </w:rPr>
        <w:t>Prices must include the necessary taxes and fees, except VAT</w:t>
      </w:r>
      <w:r w:rsidR="00C367F1" w:rsidRPr="00D16030">
        <w:rPr>
          <w:rFonts w:ascii="Times New Roman" w:eastAsia="Times New Roman" w:hAnsi="Times New Roman" w:cs="Times New Roman"/>
        </w:rPr>
        <w:t>, in accordance with the law of Ukraine on VAT exemption for goods supplied within the framework of international technical assistance projects in accordance with international treaties of Ukraine.</w:t>
      </w:r>
    </w:p>
    <w:p w14:paraId="3DF2C9BA" w14:textId="61907674" w:rsidR="00BA7980" w:rsidRPr="00D16030" w:rsidRDefault="00BA7980" w:rsidP="00BA7980">
      <w:pPr>
        <w:jc w:val="both"/>
        <w:rPr>
          <w:rFonts w:ascii="Times New Roman" w:hAnsi="Times New Roman" w:cs="Times New Roman"/>
        </w:rPr>
      </w:pPr>
      <w:r w:rsidRPr="00D16030">
        <w:rPr>
          <w:rFonts w:ascii="Times New Roman" w:hAnsi="Times New Roman" w:cs="Times New Roman"/>
        </w:rPr>
        <w:t>The offeror should submit estimated pricelist (budget) for services</w:t>
      </w:r>
      <w:r w:rsidR="00F87E01" w:rsidRPr="00D16030">
        <w:rPr>
          <w:rFonts w:ascii="Times New Roman" w:hAnsi="Times New Roman" w:cs="Times New Roman"/>
        </w:rPr>
        <w:t>.</w:t>
      </w:r>
    </w:p>
    <w:p w14:paraId="2631A8D5" w14:textId="1F7668F5" w:rsidR="00BA7980" w:rsidRPr="00D16030" w:rsidRDefault="00B67183" w:rsidP="00F87E01">
      <w:pPr>
        <w:jc w:val="right"/>
        <w:rPr>
          <w:rFonts w:ascii="Times New Roman" w:hAnsi="Times New Roman" w:cs="Times New Roman"/>
        </w:rPr>
      </w:pPr>
      <w:r w:rsidRPr="00D16030">
        <w:rPr>
          <w:rFonts w:ascii="Times New Roman" w:hAnsi="Times New Roman" w:cs="Times New Roman"/>
        </w:rPr>
        <w:t xml:space="preserve">Table 2. </w:t>
      </w:r>
      <w:r w:rsidR="00F87E01" w:rsidRPr="00D16030">
        <w:rPr>
          <w:rFonts w:ascii="Times New Roman" w:hAnsi="Times New Roman" w:cs="Times New Roman"/>
        </w:rPr>
        <w:t>Pricelist</w:t>
      </w:r>
    </w:p>
    <w:tbl>
      <w:tblPr>
        <w:tblStyle w:val="TableGrid"/>
        <w:tblpPr w:leftFromText="180" w:rightFromText="180" w:vertAnchor="text" w:horzAnchor="margin" w:tblpY="83"/>
        <w:tblW w:w="9857" w:type="dxa"/>
        <w:tblLook w:val="04A0" w:firstRow="1" w:lastRow="0" w:firstColumn="1" w:lastColumn="0" w:noHBand="0" w:noVBand="1"/>
      </w:tblPr>
      <w:tblGrid>
        <w:gridCol w:w="988"/>
        <w:gridCol w:w="6237"/>
        <w:gridCol w:w="2632"/>
      </w:tblGrid>
      <w:tr w:rsidR="00BA7980" w:rsidRPr="00D16030" w14:paraId="373AB727" w14:textId="77777777" w:rsidTr="00B44A1B">
        <w:trPr>
          <w:trHeight w:val="320"/>
        </w:trPr>
        <w:tc>
          <w:tcPr>
            <w:tcW w:w="988" w:type="dxa"/>
          </w:tcPr>
          <w:p w14:paraId="5A26B910" w14:textId="77777777" w:rsidR="00BA7980" w:rsidRPr="00D16030" w:rsidRDefault="00BA7980" w:rsidP="00B44A1B">
            <w:pPr>
              <w:rPr>
                <w:rFonts w:ascii="Times New Roman" w:hAnsi="Times New Roman" w:cs="Times New Roman"/>
                <w:sz w:val="22"/>
                <w:szCs w:val="22"/>
              </w:rPr>
            </w:pPr>
            <w:r w:rsidRPr="00D16030">
              <w:rPr>
                <w:rFonts w:ascii="Times New Roman" w:hAnsi="Times New Roman" w:cs="Times New Roman"/>
                <w:sz w:val="22"/>
                <w:szCs w:val="22"/>
              </w:rPr>
              <w:t>#</w:t>
            </w:r>
          </w:p>
        </w:tc>
        <w:tc>
          <w:tcPr>
            <w:tcW w:w="6237" w:type="dxa"/>
          </w:tcPr>
          <w:p w14:paraId="1A9671CF" w14:textId="77777777" w:rsidR="00BA7980" w:rsidRPr="00D16030" w:rsidRDefault="00BA7980" w:rsidP="00B44A1B">
            <w:pPr>
              <w:rPr>
                <w:rFonts w:ascii="Times New Roman" w:hAnsi="Times New Roman" w:cs="Times New Roman"/>
                <w:sz w:val="22"/>
                <w:szCs w:val="22"/>
              </w:rPr>
            </w:pPr>
            <w:r w:rsidRPr="00D16030">
              <w:rPr>
                <w:rFonts w:ascii="Times New Roman" w:hAnsi="Times New Roman" w:cs="Times New Roman"/>
                <w:sz w:val="22"/>
                <w:szCs w:val="22"/>
              </w:rPr>
              <w:t>Service description</w:t>
            </w:r>
          </w:p>
        </w:tc>
        <w:tc>
          <w:tcPr>
            <w:tcW w:w="2632" w:type="dxa"/>
          </w:tcPr>
          <w:p w14:paraId="1898C142" w14:textId="1BE2A685" w:rsidR="00BA7980" w:rsidRPr="00D16030" w:rsidRDefault="00BA7980" w:rsidP="00B44A1B">
            <w:pPr>
              <w:rPr>
                <w:rFonts w:ascii="Times New Roman" w:hAnsi="Times New Roman" w:cs="Times New Roman"/>
                <w:sz w:val="22"/>
                <w:szCs w:val="22"/>
              </w:rPr>
            </w:pPr>
            <w:r w:rsidRPr="00D16030">
              <w:rPr>
                <w:rFonts w:ascii="Times New Roman" w:hAnsi="Times New Roman" w:cs="Times New Roman"/>
                <w:sz w:val="22"/>
                <w:szCs w:val="22"/>
              </w:rPr>
              <w:t>Budget (USD without VAT)</w:t>
            </w:r>
          </w:p>
        </w:tc>
      </w:tr>
      <w:tr w:rsidR="00BA7980" w:rsidRPr="00D16030" w14:paraId="5BAAD7E5" w14:textId="77777777" w:rsidTr="00B44A1B">
        <w:trPr>
          <w:trHeight w:val="320"/>
        </w:trPr>
        <w:tc>
          <w:tcPr>
            <w:tcW w:w="988" w:type="dxa"/>
          </w:tcPr>
          <w:p w14:paraId="62911328" w14:textId="77777777" w:rsidR="00BA7980" w:rsidRPr="00D16030" w:rsidRDefault="00BA7980" w:rsidP="00B44A1B">
            <w:pPr>
              <w:rPr>
                <w:rFonts w:ascii="Times New Roman" w:hAnsi="Times New Roman" w:cs="Times New Roman"/>
                <w:sz w:val="22"/>
                <w:szCs w:val="22"/>
              </w:rPr>
            </w:pPr>
            <w:r w:rsidRPr="00D16030">
              <w:rPr>
                <w:rFonts w:ascii="Times New Roman" w:hAnsi="Times New Roman" w:cs="Times New Roman"/>
                <w:sz w:val="22"/>
                <w:szCs w:val="22"/>
              </w:rPr>
              <w:t>1</w:t>
            </w:r>
          </w:p>
        </w:tc>
        <w:tc>
          <w:tcPr>
            <w:tcW w:w="6237" w:type="dxa"/>
          </w:tcPr>
          <w:p w14:paraId="64739D06" w14:textId="0FE0F614" w:rsidR="00BA7980" w:rsidRPr="00D16030" w:rsidRDefault="00BA7980" w:rsidP="00F87E01">
            <w:pPr>
              <w:rPr>
                <w:rFonts w:ascii="Times New Roman" w:hAnsi="Times New Roman" w:cs="Times New Roman"/>
                <w:sz w:val="22"/>
                <w:szCs w:val="22"/>
              </w:rPr>
            </w:pPr>
            <w:r w:rsidRPr="00D16030">
              <w:rPr>
                <w:rFonts w:ascii="Times New Roman" w:hAnsi="Times New Roman" w:cs="Times New Roman"/>
                <w:sz w:val="22"/>
                <w:szCs w:val="22"/>
              </w:rPr>
              <w:t xml:space="preserve">One CATI interview with </w:t>
            </w:r>
            <w:r w:rsidR="00D127B0" w:rsidRPr="00D16030">
              <w:rPr>
                <w:rFonts w:ascii="Times New Roman" w:hAnsi="Times New Roman" w:cs="Times New Roman"/>
                <w:sz w:val="22"/>
                <w:szCs w:val="22"/>
              </w:rPr>
              <w:t>durations</w:t>
            </w:r>
            <w:r w:rsidRPr="00D16030">
              <w:rPr>
                <w:rFonts w:ascii="Times New Roman" w:hAnsi="Times New Roman" w:cs="Times New Roman"/>
                <w:sz w:val="22"/>
                <w:szCs w:val="22"/>
              </w:rPr>
              <w:t xml:space="preserve"> up to </w:t>
            </w:r>
            <w:r w:rsidR="008E06A4" w:rsidRPr="00D16030">
              <w:rPr>
                <w:rFonts w:ascii="Times New Roman" w:hAnsi="Times New Roman" w:cs="Times New Roman"/>
                <w:sz w:val="22"/>
                <w:szCs w:val="22"/>
              </w:rPr>
              <w:t>5</w:t>
            </w:r>
            <w:r w:rsidRPr="00D16030">
              <w:rPr>
                <w:rFonts w:ascii="Times New Roman" w:hAnsi="Times New Roman" w:cs="Times New Roman"/>
                <w:sz w:val="22"/>
                <w:szCs w:val="22"/>
              </w:rPr>
              <w:t xml:space="preserve"> minutes.</w:t>
            </w:r>
          </w:p>
        </w:tc>
        <w:tc>
          <w:tcPr>
            <w:tcW w:w="2632" w:type="dxa"/>
          </w:tcPr>
          <w:p w14:paraId="425BED49" w14:textId="77777777" w:rsidR="00BA7980" w:rsidRPr="00D16030" w:rsidRDefault="00BA7980" w:rsidP="00B44A1B">
            <w:pPr>
              <w:rPr>
                <w:rFonts w:ascii="Times New Roman" w:hAnsi="Times New Roman" w:cs="Times New Roman"/>
                <w:sz w:val="22"/>
                <w:szCs w:val="22"/>
              </w:rPr>
            </w:pPr>
          </w:p>
        </w:tc>
      </w:tr>
      <w:tr w:rsidR="008E06A4" w:rsidRPr="00D16030" w14:paraId="5351DE05" w14:textId="77777777" w:rsidTr="00B44A1B">
        <w:trPr>
          <w:trHeight w:val="320"/>
        </w:trPr>
        <w:tc>
          <w:tcPr>
            <w:tcW w:w="988" w:type="dxa"/>
          </w:tcPr>
          <w:p w14:paraId="47D54405" w14:textId="5590671D" w:rsidR="008E06A4" w:rsidRPr="00D16030" w:rsidRDefault="00D16030" w:rsidP="00B44A1B">
            <w:pPr>
              <w:rPr>
                <w:rFonts w:ascii="Times New Roman" w:hAnsi="Times New Roman" w:cs="Times New Roman"/>
                <w:sz w:val="22"/>
                <w:szCs w:val="22"/>
              </w:rPr>
            </w:pPr>
            <w:r w:rsidRPr="00D16030">
              <w:rPr>
                <w:rFonts w:ascii="Times New Roman" w:hAnsi="Times New Roman" w:cs="Times New Roman"/>
                <w:sz w:val="22"/>
                <w:szCs w:val="22"/>
              </w:rPr>
              <w:t>2</w:t>
            </w:r>
          </w:p>
        </w:tc>
        <w:tc>
          <w:tcPr>
            <w:tcW w:w="6237" w:type="dxa"/>
          </w:tcPr>
          <w:p w14:paraId="5B9F5C91" w14:textId="1ECB35AC" w:rsidR="008E06A4" w:rsidRPr="00D16030" w:rsidRDefault="008E06A4" w:rsidP="00F87E01">
            <w:pPr>
              <w:rPr>
                <w:rFonts w:ascii="Times New Roman" w:hAnsi="Times New Roman" w:cs="Times New Roman"/>
                <w:sz w:val="22"/>
                <w:szCs w:val="22"/>
              </w:rPr>
            </w:pPr>
            <w:r w:rsidRPr="00D16030">
              <w:rPr>
                <w:rFonts w:ascii="Times New Roman" w:hAnsi="Times New Roman" w:cs="Times New Roman"/>
                <w:sz w:val="22"/>
                <w:szCs w:val="22"/>
              </w:rPr>
              <w:t xml:space="preserve">One CATI interview with </w:t>
            </w:r>
            <w:r w:rsidR="00D127B0" w:rsidRPr="00D16030">
              <w:rPr>
                <w:rFonts w:ascii="Times New Roman" w:hAnsi="Times New Roman" w:cs="Times New Roman"/>
                <w:sz w:val="22"/>
                <w:szCs w:val="22"/>
              </w:rPr>
              <w:t>durations</w:t>
            </w:r>
            <w:r w:rsidRPr="00D16030">
              <w:rPr>
                <w:rFonts w:ascii="Times New Roman" w:hAnsi="Times New Roman" w:cs="Times New Roman"/>
                <w:sz w:val="22"/>
                <w:szCs w:val="22"/>
              </w:rPr>
              <w:t xml:space="preserve"> up to 20 minutes.</w:t>
            </w:r>
          </w:p>
        </w:tc>
        <w:tc>
          <w:tcPr>
            <w:tcW w:w="2632" w:type="dxa"/>
          </w:tcPr>
          <w:p w14:paraId="0BAEFDF9" w14:textId="77777777" w:rsidR="008E06A4" w:rsidRPr="00D16030" w:rsidRDefault="008E06A4" w:rsidP="00B44A1B">
            <w:pPr>
              <w:rPr>
                <w:rFonts w:ascii="Times New Roman" w:hAnsi="Times New Roman" w:cs="Times New Roman"/>
                <w:sz w:val="22"/>
                <w:szCs w:val="22"/>
              </w:rPr>
            </w:pPr>
          </w:p>
        </w:tc>
      </w:tr>
      <w:tr w:rsidR="00BA7980" w:rsidRPr="00D16030" w14:paraId="45E98EA3" w14:textId="77777777" w:rsidTr="00B44A1B">
        <w:trPr>
          <w:trHeight w:val="320"/>
        </w:trPr>
        <w:tc>
          <w:tcPr>
            <w:tcW w:w="988" w:type="dxa"/>
          </w:tcPr>
          <w:p w14:paraId="442945E1" w14:textId="2279EECE" w:rsidR="00BA7980" w:rsidRPr="00D16030" w:rsidRDefault="00D16030" w:rsidP="00B44A1B">
            <w:pPr>
              <w:rPr>
                <w:rFonts w:ascii="Times New Roman" w:hAnsi="Times New Roman" w:cs="Times New Roman"/>
                <w:sz w:val="22"/>
                <w:szCs w:val="22"/>
              </w:rPr>
            </w:pPr>
            <w:r w:rsidRPr="00D16030">
              <w:rPr>
                <w:rFonts w:ascii="Times New Roman" w:hAnsi="Times New Roman" w:cs="Times New Roman"/>
                <w:sz w:val="22"/>
                <w:szCs w:val="22"/>
              </w:rPr>
              <w:t>3</w:t>
            </w:r>
          </w:p>
        </w:tc>
        <w:tc>
          <w:tcPr>
            <w:tcW w:w="6237" w:type="dxa"/>
          </w:tcPr>
          <w:p w14:paraId="7BB1396C" w14:textId="01E8A1AB" w:rsidR="00BA7980" w:rsidRPr="00D16030" w:rsidRDefault="00BA7980" w:rsidP="00F87E01">
            <w:pPr>
              <w:rPr>
                <w:rFonts w:ascii="Times New Roman" w:hAnsi="Times New Roman" w:cs="Times New Roman"/>
                <w:sz w:val="22"/>
                <w:szCs w:val="22"/>
              </w:rPr>
            </w:pPr>
            <w:r w:rsidRPr="00D16030">
              <w:rPr>
                <w:rFonts w:ascii="Times New Roman" w:hAnsi="Times New Roman" w:cs="Times New Roman"/>
                <w:sz w:val="22"/>
                <w:szCs w:val="22"/>
              </w:rPr>
              <w:t>One online interview with up to 15 questions with one reminder by email.</w:t>
            </w:r>
          </w:p>
        </w:tc>
        <w:tc>
          <w:tcPr>
            <w:tcW w:w="2632" w:type="dxa"/>
          </w:tcPr>
          <w:p w14:paraId="58F4E45C" w14:textId="77777777" w:rsidR="00BA7980" w:rsidRPr="00D16030" w:rsidRDefault="00BA7980" w:rsidP="00B44A1B">
            <w:pPr>
              <w:rPr>
                <w:rFonts w:ascii="Times New Roman" w:hAnsi="Times New Roman" w:cs="Times New Roman"/>
                <w:sz w:val="22"/>
                <w:szCs w:val="22"/>
              </w:rPr>
            </w:pPr>
          </w:p>
        </w:tc>
      </w:tr>
      <w:tr w:rsidR="00BA7980" w:rsidRPr="00D16030" w14:paraId="08D11C87" w14:textId="77777777" w:rsidTr="00B44A1B">
        <w:trPr>
          <w:trHeight w:val="335"/>
        </w:trPr>
        <w:tc>
          <w:tcPr>
            <w:tcW w:w="988" w:type="dxa"/>
          </w:tcPr>
          <w:p w14:paraId="2C11EEAA" w14:textId="1E4F0598" w:rsidR="00BA7980" w:rsidRPr="00D16030" w:rsidRDefault="00D16030" w:rsidP="00B44A1B">
            <w:pPr>
              <w:rPr>
                <w:rFonts w:ascii="Times New Roman" w:hAnsi="Times New Roman" w:cs="Times New Roman"/>
                <w:sz w:val="22"/>
                <w:szCs w:val="22"/>
              </w:rPr>
            </w:pPr>
            <w:r w:rsidRPr="00D16030">
              <w:rPr>
                <w:rFonts w:ascii="Times New Roman" w:hAnsi="Times New Roman" w:cs="Times New Roman"/>
                <w:sz w:val="22"/>
                <w:szCs w:val="22"/>
              </w:rPr>
              <w:t>4</w:t>
            </w:r>
          </w:p>
        </w:tc>
        <w:tc>
          <w:tcPr>
            <w:tcW w:w="6237" w:type="dxa"/>
          </w:tcPr>
          <w:p w14:paraId="46FDB55E" w14:textId="77777777" w:rsidR="00BA7980" w:rsidRPr="00D16030" w:rsidRDefault="00BA7980" w:rsidP="00B44A1B">
            <w:pPr>
              <w:rPr>
                <w:rFonts w:ascii="Times New Roman" w:hAnsi="Times New Roman" w:cs="Times New Roman"/>
                <w:sz w:val="22"/>
                <w:szCs w:val="22"/>
              </w:rPr>
            </w:pPr>
            <w:r w:rsidRPr="00D16030">
              <w:rPr>
                <w:rFonts w:ascii="Times New Roman" w:hAnsi="Times New Roman" w:cs="Times New Roman"/>
                <w:sz w:val="22"/>
                <w:szCs w:val="22"/>
              </w:rPr>
              <w:t>Coding of one open question for one respondent.</w:t>
            </w:r>
          </w:p>
        </w:tc>
        <w:tc>
          <w:tcPr>
            <w:tcW w:w="2632" w:type="dxa"/>
          </w:tcPr>
          <w:p w14:paraId="0E23A72D" w14:textId="77777777" w:rsidR="00BA7980" w:rsidRPr="00D16030" w:rsidRDefault="00BA7980" w:rsidP="00B44A1B">
            <w:pPr>
              <w:rPr>
                <w:rFonts w:ascii="Times New Roman" w:hAnsi="Times New Roman" w:cs="Times New Roman"/>
                <w:sz w:val="22"/>
                <w:szCs w:val="22"/>
              </w:rPr>
            </w:pPr>
          </w:p>
        </w:tc>
      </w:tr>
    </w:tbl>
    <w:p w14:paraId="20F9281B" w14:textId="77777777" w:rsidR="00BA7980" w:rsidRPr="00D16030" w:rsidRDefault="00BA7980" w:rsidP="00BA7980">
      <w:pPr>
        <w:jc w:val="both"/>
        <w:rPr>
          <w:rFonts w:ascii="Times New Roman" w:hAnsi="Times New Roman" w:cs="Times New Roman"/>
          <w:b/>
          <w:bCs/>
        </w:rPr>
      </w:pPr>
      <w:r w:rsidRPr="00D16030">
        <w:rPr>
          <w:rFonts w:ascii="Times New Roman" w:hAnsi="Times New Roman" w:cs="Times New Roman"/>
          <w:b/>
          <w:bCs/>
        </w:rPr>
        <w:t>(4) Signed Representations and Certifications</w:t>
      </w:r>
    </w:p>
    <w:p w14:paraId="11845DEA" w14:textId="77777777" w:rsidR="00BA7980" w:rsidRPr="00D16030" w:rsidRDefault="00BA7980" w:rsidP="00D16030">
      <w:pPr>
        <w:pStyle w:val="ListParagraph"/>
        <w:numPr>
          <w:ilvl w:val="0"/>
          <w:numId w:val="44"/>
        </w:numPr>
        <w:jc w:val="both"/>
        <w:rPr>
          <w:rFonts w:ascii="Times New Roman" w:hAnsi="Times New Roman" w:cs="Times New Roman"/>
          <w:color w:val="222222"/>
        </w:rPr>
      </w:pPr>
      <w:r w:rsidRPr="00D16030">
        <w:rPr>
          <w:rFonts w:ascii="Times New Roman" w:hAnsi="Times New Roman" w:cs="Times New Roman"/>
          <w:color w:val="222222"/>
        </w:rPr>
        <w:t>Registration documents, taxpayer registration information</w:t>
      </w:r>
    </w:p>
    <w:p w14:paraId="1E13A623" w14:textId="77777777" w:rsidR="00BA7980" w:rsidRPr="00D16030" w:rsidRDefault="00BA7980" w:rsidP="00D16030">
      <w:pPr>
        <w:pStyle w:val="ListParagraph"/>
        <w:numPr>
          <w:ilvl w:val="0"/>
          <w:numId w:val="44"/>
        </w:numPr>
        <w:jc w:val="both"/>
        <w:rPr>
          <w:rFonts w:ascii="Times New Roman" w:hAnsi="Times New Roman" w:cs="Times New Roman"/>
          <w:color w:val="222222"/>
        </w:rPr>
      </w:pPr>
      <w:r w:rsidRPr="00D16030">
        <w:rPr>
          <w:rFonts w:ascii="Times New Roman" w:hAnsi="Times New Roman" w:cs="Times New Roman"/>
          <w:color w:val="222222"/>
        </w:rPr>
        <w:t>Certificate of bank details</w:t>
      </w:r>
    </w:p>
    <w:p w14:paraId="710AAC56" w14:textId="53C6B9BB" w:rsidR="4CF940CD" w:rsidRPr="00D16030" w:rsidRDefault="50E6CF99" w:rsidP="4A180D25">
      <w:pPr>
        <w:spacing w:after="0" w:line="240" w:lineRule="auto"/>
        <w:jc w:val="both"/>
        <w:rPr>
          <w:rFonts w:ascii="Times New Roman" w:eastAsia="Times New Roman" w:hAnsi="Times New Roman" w:cs="Times New Roman"/>
        </w:rPr>
      </w:pPr>
      <w:r w:rsidRPr="03BD3DAE">
        <w:rPr>
          <w:rFonts w:ascii="Times New Roman" w:eastAsia="Times New Roman" w:hAnsi="Times New Roman" w:cs="Times New Roman"/>
        </w:rPr>
        <w:lastRenderedPageBreak/>
        <w:t xml:space="preserve">The currency of the tender proposal is </w:t>
      </w:r>
      <w:r w:rsidR="2B89F160" w:rsidRPr="03BD3DAE">
        <w:rPr>
          <w:rFonts w:ascii="Times New Roman" w:eastAsia="Times New Roman" w:hAnsi="Times New Roman" w:cs="Times New Roman"/>
        </w:rPr>
        <w:t xml:space="preserve">US </w:t>
      </w:r>
      <w:proofErr w:type="gramStart"/>
      <w:r w:rsidR="2B89F160" w:rsidRPr="03BD3DAE">
        <w:rPr>
          <w:rFonts w:ascii="Times New Roman" w:eastAsia="Times New Roman" w:hAnsi="Times New Roman" w:cs="Times New Roman"/>
        </w:rPr>
        <w:t>dollar</w:t>
      </w:r>
      <w:r w:rsidR="290F3BE0" w:rsidRPr="03BD3DAE">
        <w:rPr>
          <w:rFonts w:ascii="Times New Roman" w:eastAsia="Times New Roman" w:hAnsi="Times New Roman" w:cs="Times New Roman"/>
        </w:rPr>
        <w:t>,</w:t>
      </w:r>
      <w:proofErr w:type="gramEnd"/>
      <w:r w:rsidR="290F3BE0" w:rsidRPr="03BD3DAE">
        <w:rPr>
          <w:rFonts w:ascii="Times New Roman" w:eastAsia="Times New Roman" w:hAnsi="Times New Roman" w:cs="Times New Roman"/>
        </w:rPr>
        <w:t xml:space="preserve"> however the payments will be made in UAH</w:t>
      </w:r>
      <w:r w:rsidR="5C6C2632" w:rsidRPr="03BD3DAE">
        <w:rPr>
          <w:rFonts w:ascii="Times New Roman" w:eastAsia="Times New Roman" w:hAnsi="Times New Roman" w:cs="Times New Roman"/>
        </w:rPr>
        <w:t>, based on National Bank of Ukraine’s currency exchange rate</w:t>
      </w:r>
      <w:r w:rsidR="290F3BE0" w:rsidRPr="03BD3DAE">
        <w:rPr>
          <w:rFonts w:ascii="Times New Roman" w:eastAsia="Times New Roman" w:hAnsi="Times New Roman" w:cs="Times New Roman"/>
        </w:rPr>
        <w:t>.</w:t>
      </w:r>
    </w:p>
    <w:p w14:paraId="02AED2FA" w14:textId="77777777" w:rsidR="00C367F1" w:rsidRPr="005D58A7" w:rsidRDefault="00C367F1" w:rsidP="4A180D25">
      <w:pPr>
        <w:spacing w:after="0" w:line="240" w:lineRule="auto"/>
        <w:jc w:val="both"/>
        <w:rPr>
          <w:rFonts w:ascii="Times New Roman" w:eastAsia="Times New Roman" w:hAnsi="Times New Roman" w:cs="Times New Roman"/>
        </w:rPr>
      </w:pPr>
    </w:p>
    <w:p w14:paraId="71B237C5" w14:textId="66F4935D" w:rsidR="005D58A7" w:rsidRPr="005D58A7" w:rsidRDefault="005D58A7" w:rsidP="005D58A7">
      <w:pPr>
        <w:pStyle w:val="ListParagraph"/>
        <w:numPr>
          <w:ilvl w:val="1"/>
          <w:numId w:val="38"/>
        </w:numPr>
        <w:pBdr>
          <w:top w:val="nil"/>
          <w:left w:val="nil"/>
          <w:bottom w:val="nil"/>
          <w:right w:val="nil"/>
          <w:between w:val="nil"/>
        </w:pBdr>
        <w:ind w:left="720"/>
        <w:jc w:val="both"/>
        <w:rPr>
          <w:rFonts w:ascii="Times New Roman" w:hAnsi="Times New Roman" w:cs="Times New Roman"/>
          <w:b/>
          <w:color w:val="000000"/>
        </w:rPr>
      </w:pPr>
      <w:r w:rsidRPr="005D58A7">
        <w:rPr>
          <w:rFonts w:ascii="Times New Roman" w:hAnsi="Times New Roman" w:cs="Times New Roman"/>
          <w:b/>
          <w:color w:val="000000"/>
        </w:rPr>
        <w:t xml:space="preserve">Contract mechanism </w:t>
      </w:r>
    </w:p>
    <w:p w14:paraId="5D127FB8" w14:textId="43BBC86B" w:rsidR="005D58A7" w:rsidRDefault="7B2E9AC6" w:rsidP="357EB8CF">
      <w:pPr>
        <w:pStyle w:val="NormalWeb"/>
        <w:spacing w:before="0" w:beforeAutospacing="0" w:after="0" w:afterAutospacing="0" w:line="259" w:lineRule="auto"/>
        <w:jc w:val="both"/>
        <w:rPr>
          <w:rFonts w:ascii="Times New Roman" w:hAnsi="Times New Roman"/>
          <w:sz w:val="22"/>
          <w:szCs w:val="22"/>
          <w:lang w:val="en-US"/>
        </w:rPr>
      </w:pPr>
      <w:r w:rsidRPr="67D8608A">
        <w:rPr>
          <w:rFonts w:ascii="Times New Roman" w:hAnsi="Times New Roman"/>
          <w:sz w:val="22"/>
          <w:szCs w:val="22"/>
          <w:lang w:val="en-US"/>
        </w:rPr>
        <w:t>IREX plans to sign a task-order based contract with a negotiated ceiling</w:t>
      </w:r>
      <w:r w:rsidR="005D58A7" w:rsidRPr="67D8608A">
        <w:rPr>
          <w:rFonts w:ascii="Times New Roman" w:hAnsi="Times New Roman"/>
          <w:sz w:val="22"/>
          <w:szCs w:val="22"/>
          <w:lang w:val="en-US"/>
        </w:rPr>
        <w:t>. Task orders will be issued by IREX, for on-demand research services.</w:t>
      </w:r>
    </w:p>
    <w:p w14:paraId="469801CF" w14:textId="77777777" w:rsidR="00057068" w:rsidRPr="005D58A7" w:rsidRDefault="00057068" w:rsidP="357EB8CF">
      <w:pPr>
        <w:pStyle w:val="NormalWeb"/>
        <w:spacing w:before="0" w:beforeAutospacing="0" w:after="0" w:afterAutospacing="0" w:line="259" w:lineRule="auto"/>
        <w:jc w:val="both"/>
        <w:rPr>
          <w:rFonts w:ascii="Times New Roman" w:hAnsi="Times New Roman"/>
          <w:sz w:val="22"/>
          <w:szCs w:val="22"/>
          <w:lang w:val="en-US"/>
        </w:rPr>
      </w:pPr>
    </w:p>
    <w:p w14:paraId="390BB225" w14:textId="630CB07E" w:rsidR="005D58A7" w:rsidRDefault="005D58A7" w:rsidP="003E620E">
      <w:pPr>
        <w:spacing w:after="0" w:line="240" w:lineRule="auto"/>
        <w:jc w:val="both"/>
        <w:rPr>
          <w:rFonts w:ascii="Times New Roman" w:eastAsia="Times New Roman" w:hAnsi="Times New Roman" w:cs="Times New Roman"/>
        </w:rPr>
      </w:pPr>
      <w:r w:rsidRPr="22649DA7">
        <w:rPr>
          <w:rFonts w:ascii="Times New Roman" w:eastAsia="Times New Roman" w:hAnsi="Times New Roman" w:cs="Times New Roman"/>
        </w:rPr>
        <w:t xml:space="preserve">The term of service provision: from the date of the contract conclusion (tentatively February 1, 2026) to </w:t>
      </w:r>
      <w:r w:rsidR="48E32A92" w:rsidRPr="22649DA7">
        <w:rPr>
          <w:rFonts w:ascii="Times New Roman" w:eastAsia="Times New Roman" w:hAnsi="Times New Roman" w:cs="Times New Roman"/>
        </w:rPr>
        <w:t>March</w:t>
      </w:r>
      <w:r w:rsidRPr="22649DA7">
        <w:rPr>
          <w:rFonts w:ascii="Times New Roman" w:eastAsia="Times New Roman" w:hAnsi="Times New Roman" w:cs="Times New Roman"/>
        </w:rPr>
        <w:t xml:space="preserve"> </w:t>
      </w:r>
      <w:r w:rsidR="55ECC987" w:rsidRPr="22649DA7">
        <w:rPr>
          <w:rFonts w:ascii="Times New Roman" w:eastAsia="Times New Roman" w:hAnsi="Times New Roman" w:cs="Times New Roman"/>
        </w:rPr>
        <w:t>1</w:t>
      </w:r>
      <w:r w:rsidRPr="22649DA7">
        <w:rPr>
          <w:rFonts w:ascii="Times New Roman" w:eastAsia="Times New Roman" w:hAnsi="Times New Roman" w:cs="Times New Roman"/>
        </w:rPr>
        <w:t>, 2027.</w:t>
      </w:r>
    </w:p>
    <w:p w14:paraId="6028B495" w14:textId="77777777" w:rsidR="00057068" w:rsidRPr="00842C2D" w:rsidRDefault="00057068" w:rsidP="003E620E">
      <w:pPr>
        <w:spacing w:after="0" w:line="240" w:lineRule="auto"/>
        <w:jc w:val="both"/>
        <w:rPr>
          <w:rFonts w:ascii="Times New Roman" w:eastAsia="Times New Roman" w:hAnsi="Times New Roman" w:cs="Times New Roman"/>
          <w:lang w:val="uk-UA"/>
        </w:rPr>
      </w:pPr>
    </w:p>
    <w:p w14:paraId="39FFE5EF" w14:textId="77777777" w:rsidR="005D58A7" w:rsidRPr="005D58A7" w:rsidRDefault="005D58A7" w:rsidP="003E620E">
      <w:pPr>
        <w:pStyle w:val="NormalWeb"/>
        <w:spacing w:before="0" w:beforeAutospacing="0" w:after="0" w:afterAutospacing="0" w:line="259" w:lineRule="auto"/>
        <w:jc w:val="both"/>
        <w:rPr>
          <w:rFonts w:ascii="Times New Roman" w:hAnsi="Times New Roman"/>
          <w:sz w:val="22"/>
          <w:szCs w:val="22"/>
          <w:lang w:val="en-US"/>
        </w:rPr>
      </w:pPr>
      <w:r w:rsidRPr="005D58A7">
        <w:rPr>
          <w:rFonts w:ascii="Times New Roman" w:hAnsi="Times New Roman"/>
          <w:sz w:val="22"/>
          <w:szCs w:val="22"/>
          <w:lang w:val="en-US"/>
        </w:rPr>
        <w:t xml:space="preserve">IREX reserves the right to reject </w:t>
      </w:r>
      <w:proofErr w:type="gramStart"/>
      <w:r w:rsidRPr="005D58A7">
        <w:rPr>
          <w:rFonts w:ascii="Times New Roman" w:hAnsi="Times New Roman"/>
          <w:sz w:val="22"/>
          <w:szCs w:val="22"/>
          <w:lang w:val="en-US"/>
        </w:rPr>
        <w:t>any and all</w:t>
      </w:r>
      <w:proofErr w:type="gramEnd"/>
      <w:r w:rsidRPr="005D58A7">
        <w:rPr>
          <w:rFonts w:ascii="Times New Roman" w:hAnsi="Times New Roman"/>
          <w:sz w:val="22"/>
          <w:szCs w:val="22"/>
          <w:lang w:val="en-US"/>
        </w:rPr>
        <w:t xml:space="preserve"> proposals received in response to this request. A contract for the accepted proposal will be drafted based upon the factors described in this request.</w:t>
      </w:r>
    </w:p>
    <w:p w14:paraId="2F6CEB71" w14:textId="573C0D5E" w:rsidR="005D58A7" w:rsidRPr="005D58A7" w:rsidRDefault="005D58A7" w:rsidP="67D8608A">
      <w:pPr>
        <w:pStyle w:val="NormalWeb"/>
        <w:spacing w:before="0" w:beforeAutospacing="0" w:after="0" w:afterAutospacing="0" w:line="259" w:lineRule="auto"/>
        <w:jc w:val="both"/>
        <w:rPr>
          <w:rFonts w:ascii="Times New Roman" w:hAnsi="Times New Roman"/>
          <w:sz w:val="22"/>
          <w:szCs w:val="22"/>
          <w:lang w:val="en-US"/>
        </w:rPr>
      </w:pPr>
    </w:p>
    <w:p w14:paraId="009126EC" w14:textId="71D70719" w:rsidR="005D58A7" w:rsidRPr="00057068" w:rsidRDefault="005D58A7" w:rsidP="22649DA7">
      <w:pPr>
        <w:pStyle w:val="NormalWeb"/>
        <w:spacing w:before="0" w:beforeAutospacing="0" w:after="0" w:afterAutospacing="0" w:line="259" w:lineRule="auto"/>
        <w:jc w:val="both"/>
        <w:rPr>
          <w:rFonts w:ascii="Times New Roman" w:hAnsi="Times New Roman"/>
          <w:sz w:val="22"/>
          <w:szCs w:val="22"/>
          <w:lang w:val="en-US"/>
        </w:rPr>
      </w:pPr>
      <w:r w:rsidRPr="00057068">
        <w:rPr>
          <w:rFonts w:ascii="Times New Roman" w:hAnsi="Times New Roman"/>
          <w:sz w:val="22"/>
          <w:szCs w:val="22"/>
          <w:lang w:val="en-US"/>
        </w:rPr>
        <w:t xml:space="preserve">Proposals Submission Deadline Time and Date: </w:t>
      </w:r>
      <w:r w:rsidRPr="00057068">
        <w:rPr>
          <w:rFonts w:ascii="Times New Roman" w:hAnsi="Times New Roman"/>
          <w:b/>
          <w:bCs/>
          <w:sz w:val="22"/>
          <w:szCs w:val="22"/>
          <w:lang w:val="en-US"/>
        </w:rPr>
        <w:t xml:space="preserve">by 18:00 on </w:t>
      </w:r>
      <w:r w:rsidR="23E63882" w:rsidRPr="00057068">
        <w:rPr>
          <w:rFonts w:ascii="Times New Roman" w:hAnsi="Times New Roman"/>
          <w:b/>
          <w:bCs/>
          <w:sz w:val="22"/>
          <w:szCs w:val="22"/>
          <w:lang w:val="en-US"/>
        </w:rPr>
        <w:t>January</w:t>
      </w:r>
      <w:r w:rsidRPr="00057068">
        <w:rPr>
          <w:rFonts w:ascii="Times New Roman" w:hAnsi="Times New Roman"/>
          <w:b/>
          <w:bCs/>
          <w:sz w:val="22"/>
          <w:szCs w:val="22"/>
          <w:lang w:val="en-US"/>
        </w:rPr>
        <w:t xml:space="preserve"> </w:t>
      </w:r>
      <w:r w:rsidR="00D127B0">
        <w:rPr>
          <w:rFonts w:ascii="Times New Roman" w:hAnsi="Times New Roman"/>
          <w:b/>
          <w:bCs/>
          <w:sz w:val="22"/>
          <w:szCs w:val="22"/>
          <w:lang w:val="en-US"/>
        </w:rPr>
        <w:t>8</w:t>
      </w:r>
      <w:r w:rsidR="005C636F" w:rsidRPr="00057068">
        <w:rPr>
          <w:rFonts w:ascii="Times New Roman" w:hAnsi="Times New Roman"/>
          <w:b/>
          <w:bCs/>
          <w:sz w:val="22"/>
          <w:szCs w:val="22"/>
          <w:vertAlign w:val="superscript"/>
          <w:lang w:val="en-US"/>
        </w:rPr>
        <w:t>th</w:t>
      </w:r>
      <w:r w:rsidRPr="00057068">
        <w:rPr>
          <w:rFonts w:ascii="Times New Roman" w:hAnsi="Times New Roman"/>
          <w:b/>
          <w:bCs/>
          <w:sz w:val="22"/>
          <w:szCs w:val="22"/>
          <w:lang w:val="en-US"/>
        </w:rPr>
        <w:t xml:space="preserve">, </w:t>
      </w:r>
      <w:proofErr w:type="gramStart"/>
      <w:r w:rsidRPr="00057068">
        <w:rPr>
          <w:rFonts w:ascii="Times New Roman" w:hAnsi="Times New Roman"/>
          <w:b/>
          <w:bCs/>
          <w:sz w:val="22"/>
          <w:szCs w:val="22"/>
          <w:lang w:val="en-US"/>
        </w:rPr>
        <w:t>202</w:t>
      </w:r>
      <w:r w:rsidR="146F5D86" w:rsidRPr="00057068">
        <w:rPr>
          <w:rFonts w:ascii="Times New Roman" w:hAnsi="Times New Roman"/>
          <w:b/>
          <w:bCs/>
          <w:sz w:val="22"/>
          <w:szCs w:val="22"/>
          <w:lang w:val="en-US"/>
        </w:rPr>
        <w:t>6</w:t>
      </w:r>
      <w:proofErr w:type="gramEnd"/>
      <w:r w:rsidRPr="00057068">
        <w:rPr>
          <w:rFonts w:ascii="Times New Roman" w:hAnsi="Times New Roman"/>
          <w:b/>
          <w:bCs/>
          <w:sz w:val="22"/>
          <w:szCs w:val="22"/>
          <w:lang w:val="en-US"/>
        </w:rPr>
        <w:t xml:space="preserve"> </w:t>
      </w:r>
      <w:r w:rsidRPr="00057068">
        <w:rPr>
          <w:rFonts w:ascii="Times New Roman" w:hAnsi="Times New Roman"/>
          <w:sz w:val="22"/>
          <w:szCs w:val="22"/>
          <w:lang w:val="en-US"/>
        </w:rPr>
        <w:t xml:space="preserve">by e-mail </w:t>
      </w:r>
    </w:p>
    <w:p w14:paraId="0FC8D251" w14:textId="22475C73" w:rsidR="005D58A7" w:rsidRPr="00DE1C65" w:rsidRDefault="005D58A7" w:rsidP="73852D48">
      <w:pPr>
        <w:pStyle w:val="NormalWeb"/>
        <w:spacing w:before="0" w:beforeAutospacing="0" w:after="0" w:afterAutospacing="0" w:line="259" w:lineRule="auto"/>
        <w:jc w:val="both"/>
        <w:rPr>
          <w:rFonts w:ascii="Times New Roman" w:hAnsi="Times New Roman"/>
          <w:sz w:val="22"/>
          <w:szCs w:val="22"/>
        </w:rPr>
      </w:pPr>
      <w:hyperlink r:id="rId11">
        <w:r w:rsidRPr="00057068">
          <w:rPr>
            <w:rStyle w:val="Hyperlink"/>
            <w:rFonts w:ascii="Times New Roman" w:hAnsi="Times New Roman"/>
            <w:sz w:val="22"/>
            <w:szCs w:val="22"/>
          </w:rPr>
          <w:t>tender-ua@irex.org</w:t>
        </w:r>
      </w:hyperlink>
      <w:r w:rsidRPr="00057068">
        <w:rPr>
          <w:rFonts w:ascii="Times New Roman" w:hAnsi="Times New Roman"/>
          <w:sz w:val="22"/>
          <w:szCs w:val="22"/>
        </w:rPr>
        <w:t xml:space="preserve"> with the subject of the letter “</w:t>
      </w:r>
      <w:r w:rsidRPr="00057068">
        <w:rPr>
          <w:rFonts w:ascii="Times New Roman" w:hAnsi="Times New Roman"/>
          <w:b/>
          <w:bCs/>
          <w:sz w:val="22"/>
          <w:szCs w:val="22"/>
        </w:rPr>
        <w:t>Follow-up Surveys of Program Participants</w:t>
      </w:r>
      <w:r w:rsidRPr="73852D48">
        <w:rPr>
          <w:rFonts w:ascii="Times New Roman" w:hAnsi="Times New Roman"/>
          <w:sz w:val="22"/>
          <w:szCs w:val="22"/>
        </w:rPr>
        <w:t>”.</w:t>
      </w:r>
    </w:p>
    <w:sectPr w:rsidR="005D58A7" w:rsidRPr="00DE1C65">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F59A8" w14:textId="77777777" w:rsidR="00395D03" w:rsidRDefault="00395D03" w:rsidP="00783D7C">
      <w:pPr>
        <w:spacing w:after="0" w:line="240" w:lineRule="auto"/>
      </w:pPr>
      <w:r>
        <w:separator/>
      </w:r>
    </w:p>
  </w:endnote>
  <w:endnote w:type="continuationSeparator" w:id="0">
    <w:p w14:paraId="39343521" w14:textId="77777777" w:rsidR="00395D03" w:rsidRDefault="00395D03" w:rsidP="00783D7C">
      <w:pPr>
        <w:spacing w:after="0" w:line="240" w:lineRule="auto"/>
      </w:pPr>
      <w:r>
        <w:continuationSeparator/>
      </w:r>
    </w:p>
  </w:endnote>
  <w:endnote w:type="continuationNotice" w:id="1">
    <w:p w14:paraId="14629883" w14:textId="77777777" w:rsidR="00395D03" w:rsidRDefault="00395D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8C790D" w14:textId="77777777" w:rsidR="00395D03" w:rsidRDefault="00395D03" w:rsidP="00783D7C">
      <w:pPr>
        <w:spacing w:after="0" w:line="240" w:lineRule="auto"/>
      </w:pPr>
      <w:r>
        <w:separator/>
      </w:r>
    </w:p>
  </w:footnote>
  <w:footnote w:type="continuationSeparator" w:id="0">
    <w:p w14:paraId="50A78E4F" w14:textId="77777777" w:rsidR="00395D03" w:rsidRDefault="00395D03" w:rsidP="00783D7C">
      <w:pPr>
        <w:spacing w:after="0" w:line="240" w:lineRule="auto"/>
      </w:pPr>
      <w:r>
        <w:continuationSeparator/>
      </w:r>
    </w:p>
  </w:footnote>
  <w:footnote w:type="continuationNotice" w:id="1">
    <w:p w14:paraId="16788F7D" w14:textId="77777777" w:rsidR="00395D03" w:rsidRDefault="00395D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5BA78" w14:textId="30EB615A" w:rsidR="00D127B0" w:rsidRPr="00D127B0" w:rsidRDefault="00D127B0" w:rsidP="00D127B0">
    <w:pPr>
      <w:pStyle w:val="Header"/>
    </w:pPr>
    <w:r w:rsidRPr="00E7487F">
      <w:rPr>
        <w:rFonts w:ascii="Aptos" w:eastAsia="Aptos" w:hAnsi="Aptos" w:cs="Times New Roman"/>
        <w:noProof/>
        <w:kern w:val="2"/>
        <w14:ligatures w14:val="standardContextual"/>
      </w:rPr>
      <w:drawing>
        <wp:inline distT="0" distB="0" distL="0" distR="0" wp14:anchorId="51027470" wp14:editId="6639D61C">
          <wp:extent cx="1104900" cy="495300"/>
          <wp:effectExtent l="0" t="0" r="0" b="0"/>
          <wp:docPr id="2102205273" name="Picture 1" descr="A logo with blue and green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blue and green lines&#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4953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46619"/>
    <w:multiLevelType w:val="hybridMultilevel"/>
    <w:tmpl w:val="1A08F070"/>
    <w:lvl w:ilvl="0" w:tplc="FA72A36A">
      <w:start w:val="1"/>
      <w:numFmt w:val="decimal"/>
      <w:lvlText w:val="%1."/>
      <w:lvlJc w:val="left"/>
      <w:pPr>
        <w:ind w:left="720" w:hanging="360"/>
      </w:pPr>
    </w:lvl>
    <w:lvl w:ilvl="1" w:tplc="B546AD7C" w:tentative="1">
      <w:start w:val="1"/>
      <w:numFmt w:val="lowerLetter"/>
      <w:lvlText w:val="%2."/>
      <w:lvlJc w:val="left"/>
      <w:pPr>
        <w:ind w:left="1440" w:hanging="360"/>
      </w:pPr>
    </w:lvl>
    <w:lvl w:ilvl="2" w:tplc="DA324766" w:tentative="1">
      <w:start w:val="1"/>
      <w:numFmt w:val="lowerRoman"/>
      <w:lvlText w:val="%3."/>
      <w:lvlJc w:val="right"/>
      <w:pPr>
        <w:ind w:left="2160" w:hanging="180"/>
      </w:pPr>
    </w:lvl>
    <w:lvl w:ilvl="3" w:tplc="6FEAC750" w:tentative="1">
      <w:start w:val="1"/>
      <w:numFmt w:val="decimal"/>
      <w:lvlText w:val="%4."/>
      <w:lvlJc w:val="left"/>
      <w:pPr>
        <w:ind w:left="2880" w:hanging="360"/>
      </w:pPr>
    </w:lvl>
    <w:lvl w:ilvl="4" w:tplc="C02E3290" w:tentative="1">
      <w:start w:val="1"/>
      <w:numFmt w:val="lowerLetter"/>
      <w:lvlText w:val="%5."/>
      <w:lvlJc w:val="left"/>
      <w:pPr>
        <w:ind w:left="3600" w:hanging="360"/>
      </w:pPr>
    </w:lvl>
    <w:lvl w:ilvl="5" w:tplc="2C4CB0A8" w:tentative="1">
      <w:start w:val="1"/>
      <w:numFmt w:val="lowerRoman"/>
      <w:lvlText w:val="%6."/>
      <w:lvlJc w:val="right"/>
      <w:pPr>
        <w:ind w:left="4320" w:hanging="180"/>
      </w:pPr>
    </w:lvl>
    <w:lvl w:ilvl="6" w:tplc="C34CD11E" w:tentative="1">
      <w:start w:val="1"/>
      <w:numFmt w:val="decimal"/>
      <w:lvlText w:val="%7."/>
      <w:lvlJc w:val="left"/>
      <w:pPr>
        <w:ind w:left="5040" w:hanging="360"/>
      </w:pPr>
    </w:lvl>
    <w:lvl w:ilvl="7" w:tplc="1B284ED2" w:tentative="1">
      <w:start w:val="1"/>
      <w:numFmt w:val="lowerLetter"/>
      <w:lvlText w:val="%8."/>
      <w:lvlJc w:val="left"/>
      <w:pPr>
        <w:ind w:left="5760" w:hanging="360"/>
      </w:pPr>
    </w:lvl>
    <w:lvl w:ilvl="8" w:tplc="5F6078F6" w:tentative="1">
      <w:start w:val="1"/>
      <w:numFmt w:val="lowerRoman"/>
      <w:lvlText w:val="%9."/>
      <w:lvlJc w:val="right"/>
      <w:pPr>
        <w:ind w:left="6480" w:hanging="180"/>
      </w:pPr>
    </w:lvl>
  </w:abstractNum>
  <w:abstractNum w:abstractNumId="1" w15:restartNumberingAfterBreak="0">
    <w:nsid w:val="04D76D51"/>
    <w:multiLevelType w:val="multilevel"/>
    <w:tmpl w:val="38904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6B7242"/>
    <w:multiLevelType w:val="hybridMultilevel"/>
    <w:tmpl w:val="587ACB36"/>
    <w:lvl w:ilvl="0" w:tplc="0218A3D4">
      <w:start w:val="1"/>
      <w:numFmt w:val="decimal"/>
      <w:lvlText w:val="%1."/>
      <w:lvlJc w:val="left"/>
      <w:pPr>
        <w:ind w:left="1440" w:hanging="360"/>
      </w:pPr>
    </w:lvl>
    <w:lvl w:ilvl="1" w:tplc="AA02C368">
      <w:start w:val="1"/>
      <w:numFmt w:val="decimal"/>
      <w:lvlText w:val="%2."/>
      <w:lvlJc w:val="left"/>
      <w:pPr>
        <w:ind w:left="1440" w:hanging="360"/>
      </w:pPr>
    </w:lvl>
    <w:lvl w:ilvl="2" w:tplc="E1181302">
      <w:start w:val="1"/>
      <w:numFmt w:val="decimal"/>
      <w:lvlText w:val="%3."/>
      <w:lvlJc w:val="left"/>
      <w:pPr>
        <w:ind w:left="1440" w:hanging="360"/>
      </w:pPr>
    </w:lvl>
    <w:lvl w:ilvl="3" w:tplc="A12247CA">
      <w:start w:val="1"/>
      <w:numFmt w:val="decimal"/>
      <w:lvlText w:val="%4."/>
      <w:lvlJc w:val="left"/>
      <w:pPr>
        <w:ind w:left="1440" w:hanging="360"/>
      </w:pPr>
    </w:lvl>
    <w:lvl w:ilvl="4" w:tplc="6C742DDC">
      <w:start w:val="1"/>
      <w:numFmt w:val="decimal"/>
      <w:lvlText w:val="%5."/>
      <w:lvlJc w:val="left"/>
      <w:pPr>
        <w:ind w:left="1440" w:hanging="360"/>
      </w:pPr>
    </w:lvl>
    <w:lvl w:ilvl="5" w:tplc="D4789D84">
      <w:start w:val="1"/>
      <w:numFmt w:val="decimal"/>
      <w:lvlText w:val="%6."/>
      <w:lvlJc w:val="left"/>
      <w:pPr>
        <w:ind w:left="1440" w:hanging="360"/>
      </w:pPr>
    </w:lvl>
    <w:lvl w:ilvl="6" w:tplc="52AC292A">
      <w:start w:val="1"/>
      <w:numFmt w:val="decimal"/>
      <w:lvlText w:val="%7."/>
      <w:lvlJc w:val="left"/>
      <w:pPr>
        <w:ind w:left="1440" w:hanging="360"/>
      </w:pPr>
    </w:lvl>
    <w:lvl w:ilvl="7" w:tplc="9EDC0F60">
      <w:start w:val="1"/>
      <w:numFmt w:val="decimal"/>
      <w:lvlText w:val="%8."/>
      <w:lvlJc w:val="left"/>
      <w:pPr>
        <w:ind w:left="1440" w:hanging="360"/>
      </w:pPr>
    </w:lvl>
    <w:lvl w:ilvl="8" w:tplc="2DB85A9E">
      <w:start w:val="1"/>
      <w:numFmt w:val="decimal"/>
      <w:lvlText w:val="%9."/>
      <w:lvlJc w:val="left"/>
      <w:pPr>
        <w:ind w:left="1440" w:hanging="360"/>
      </w:pPr>
    </w:lvl>
  </w:abstractNum>
  <w:abstractNum w:abstractNumId="3" w15:restartNumberingAfterBreak="0">
    <w:nsid w:val="18FC3103"/>
    <w:multiLevelType w:val="hybridMultilevel"/>
    <w:tmpl w:val="A0AC5970"/>
    <w:lvl w:ilvl="0" w:tplc="89C4C430">
      <w:start w:val="1"/>
      <w:numFmt w:val="decimal"/>
      <w:lvlText w:val="%1."/>
      <w:lvlJc w:val="left"/>
      <w:pPr>
        <w:ind w:left="720" w:hanging="360"/>
      </w:pPr>
    </w:lvl>
    <w:lvl w:ilvl="1" w:tplc="E18E90DA">
      <w:start w:val="1"/>
      <w:numFmt w:val="lowerLetter"/>
      <w:lvlText w:val="%2."/>
      <w:lvlJc w:val="left"/>
      <w:pPr>
        <w:ind w:left="1440" w:hanging="360"/>
      </w:pPr>
    </w:lvl>
    <w:lvl w:ilvl="2" w:tplc="9EF497AE">
      <w:start w:val="1"/>
      <w:numFmt w:val="lowerRoman"/>
      <w:lvlText w:val="%3."/>
      <w:lvlJc w:val="right"/>
      <w:pPr>
        <w:ind w:left="2160" w:hanging="180"/>
      </w:pPr>
    </w:lvl>
    <w:lvl w:ilvl="3" w:tplc="685ACA10">
      <w:start w:val="1"/>
      <w:numFmt w:val="decimal"/>
      <w:lvlText w:val="%4."/>
      <w:lvlJc w:val="left"/>
      <w:pPr>
        <w:ind w:left="2880" w:hanging="360"/>
      </w:pPr>
    </w:lvl>
    <w:lvl w:ilvl="4" w:tplc="7B74914A">
      <w:start w:val="1"/>
      <w:numFmt w:val="lowerLetter"/>
      <w:lvlText w:val="%5."/>
      <w:lvlJc w:val="left"/>
      <w:pPr>
        <w:ind w:left="3600" w:hanging="360"/>
      </w:pPr>
    </w:lvl>
    <w:lvl w:ilvl="5" w:tplc="54628DCE">
      <w:start w:val="1"/>
      <w:numFmt w:val="lowerRoman"/>
      <w:lvlText w:val="%6."/>
      <w:lvlJc w:val="right"/>
      <w:pPr>
        <w:ind w:left="4320" w:hanging="180"/>
      </w:pPr>
    </w:lvl>
    <w:lvl w:ilvl="6" w:tplc="B25868A8">
      <w:start w:val="1"/>
      <w:numFmt w:val="decimal"/>
      <w:lvlText w:val="%7."/>
      <w:lvlJc w:val="left"/>
      <w:pPr>
        <w:ind w:left="5040" w:hanging="360"/>
      </w:pPr>
    </w:lvl>
    <w:lvl w:ilvl="7" w:tplc="6E80C6E0">
      <w:start w:val="1"/>
      <w:numFmt w:val="lowerLetter"/>
      <w:lvlText w:val="%8."/>
      <w:lvlJc w:val="left"/>
      <w:pPr>
        <w:ind w:left="5760" w:hanging="360"/>
      </w:pPr>
    </w:lvl>
    <w:lvl w:ilvl="8" w:tplc="22602A22">
      <w:start w:val="1"/>
      <w:numFmt w:val="lowerRoman"/>
      <w:lvlText w:val="%9."/>
      <w:lvlJc w:val="right"/>
      <w:pPr>
        <w:ind w:left="6480" w:hanging="180"/>
      </w:pPr>
    </w:lvl>
  </w:abstractNum>
  <w:abstractNum w:abstractNumId="4" w15:restartNumberingAfterBreak="0">
    <w:nsid w:val="1A987719"/>
    <w:multiLevelType w:val="hybridMultilevel"/>
    <w:tmpl w:val="AAB68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FDAFF4"/>
    <w:multiLevelType w:val="hybridMultilevel"/>
    <w:tmpl w:val="6038D214"/>
    <w:lvl w:ilvl="0" w:tplc="C9E84864">
      <w:start w:val="1"/>
      <w:numFmt w:val="bullet"/>
      <w:lvlText w:val=""/>
      <w:lvlJc w:val="left"/>
      <w:pPr>
        <w:ind w:left="720" w:hanging="360"/>
      </w:pPr>
      <w:rPr>
        <w:rFonts w:ascii="Symbol" w:hAnsi="Symbol" w:hint="default"/>
      </w:rPr>
    </w:lvl>
    <w:lvl w:ilvl="1" w:tplc="A034872A">
      <w:start w:val="1"/>
      <w:numFmt w:val="bullet"/>
      <w:lvlText w:val="o"/>
      <w:lvlJc w:val="left"/>
      <w:pPr>
        <w:ind w:left="1440" w:hanging="360"/>
      </w:pPr>
      <w:rPr>
        <w:rFonts w:ascii="Courier New" w:hAnsi="Courier New" w:hint="default"/>
      </w:rPr>
    </w:lvl>
    <w:lvl w:ilvl="2" w:tplc="CBAAC4EE">
      <w:start w:val="1"/>
      <w:numFmt w:val="bullet"/>
      <w:lvlText w:val=""/>
      <w:lvlJc w:val="left"/>
      <w:pPr>
        <w:ind w:left="2160" w:hanging="360"/>
      </w:pPr>
      <w:rPr>
        <w:rFonts w:ascii="Wingdings" w:hAnsi="Wingdings" w:hint="default"/>
      </w:rPr>
    </w:lvl>
    <w:lvl w:ilvl="3" w:tplc="66007CE6">
      <w:start w:val="1"/>
      <w:numFmt w:val="bullet"/>
      <w:lvlText w:val=""/>
      <w:lvlJc w:val="left"/>
      <w:pPr>
        <w:ind w:left="2880" w:hanging="360"/>
      </w:pPr>
      <w:rPr>
        <w:rFonts w:ascii="Symbol" w:hAnsi="Symbol" w:hint="default"/>
      </w:rPr>
    </w:lvl>
    <w:lvl w:ilvl="4" w:tplc="27BCE5AA">
      <w:start w:val="1"/>
      <w:numFmt w:val="bullet"/>
      <w:lvlText w:val="o"/>
      <w:lvlJc w:val="left"/>
      <w:pPr>
        <w:ind w:left="3600" w:hanging="360"/>
      </w:pPr>
      <w:rPr>
        <w:rFonts w:ascii="Courier New" w:hAnsi="Courier New" w:hint="default"/>
      </w:rPr>
    </w:lvl>
    <w:lvl w:ilvl="5" w:tplc="2BE8B67E">
      <w:start w:val="1"/>
      <w:numFmt w:val="bullet"/>
      <w:lvlText w:val=""/>
      <w:lvlJc w:val="left"/>
      <w:pPr>
        <w:ind w:left="4320" w:hanging="360"/>
      </w:pPr>
      <w:rPr>
        <w:rFonts w:ascii="Wingdings" w:hAnsi="Wingdings" w:hint="default"/>
      </w:rPr>
    </w:lvl>
    <w:lvl w:ilvl="6" w:tplc="A2F41B86">
      <w:start w:val="1"/>
      <w:numFmt w:val="bullet"/>
      <w:lvlText w:val=""/>
      <w:lvlJc w:val="left"/>
      <w:pPr>
        <w:ind w:left="5040" w:hanging="360"/>
      </w:pPr>
      <w:rPr>
        <w:rFonts w:ascii="Symbol" w:hAnsi="Symbol" w:hint="default"/>
      </w:rPr>
    </w:lvl>
    <w:lvl w:ilvl="7" w:tplc="4A0C33D6">
      <w:start w:val="1"/>
      <w:numFmt w:val="bullet"/>
      <w:lvlText w:val="o"/>
      <w:lvlJc w:val="left"/>
      <w:pPr>
        <w:ind w:left="5760" w:hanging="360"/>
      </w:pPr>
      <w:rPr>
        <w:rFonts w:ascii="Courier New" w:hAnsi="Courier New" w:hint="default"/>
      </w:rPr>
    </w:lvl>
    <w:lvl w:ilvl="8" w:tplc="F5707D00">
      <w:start w:val="1"/>
      <w:numFmt w:val="bullet"/>
      <w:lvlText w:val=""/>
      <w:lvlJc w:val="left"/>
      <w:pPr>
        <w:ind w:left="6480" w:hanging="360"/>
      </w:pPr>
      <w:rPr>
        <w:rFonts w:ascii="Wingdings" w:hAnsi="Wingdings" w:hint="default"/>
      </w:rPr>
    </w:lvl>
  </w:abstractNum>
  <w:abstractNum w:abstractNumId="6" w15:restartNumberingAfterBreak="0">
    <w:nsid w:val="1E3936AD"/>
    <w:multiLevelType w:val="multilevel"/>
    <w:tmpl w:val="7B2A8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1E2146"/>
    <w:multiLevelType w:val="multilevel"/>
    <w:tmpl w:val="E452A33A"/>
    <w:lvl w:ilvl="0">
      <w:start w:val="1"/>
      <w:numFmt w:val="bullet"/>
      <w:lvlText w:val=""/>
      <w:lvlJc w:val="left"/>
      <w:pPr>
        <w:tabs>
          <w:tab w:val="num" w:pos="720"/>
        </w:tabs>
        <w:ind w:left="720" w:hanging="360"/>
      </w:pPr>
      <w:rPr>
        <w:rFonts w:ascii="Symbol" w:hAnsi="Symbol" w:hint="default"/>
        <w:sz w:val="20"/>
      </w:rPr>
    </w:lvl>
    <w:lvl w:ilvl="1">
      <w:start w:val="4"/>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760DA3"/>
    <w:multiLevelType w:val="multilevel"/>
    <w:tmpl w:val="A1E44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3E949F3"/>
    <w:multiLevelType w:val="multilevel"/>
    <w:tmpl w:val="66867CC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26921DA2"/>
    <w:multiLevelType w:val="hybridMultilevel"/>
    <w:tmpl w:val="5920AD4E"/>
    <w:lvl w:ilvl="0" w:tplc="8882482C">
      <w:start w:val="1"/>
      <w:numFmt w:val="bullet"/>
      <w:lvlText w:val=""/>
      <w:lvlJc w:val="left"/>
      <w:pPr>
        <w:ind w:left="720" w:hanging="360"/>
      </w:pPr>
      <w:rPr>
        <w:rFonts w:ascii="Symbol" w:hAnsi="Symbol" w:hint="default"/>
      </w:rPr>
    </w:lvl>
    <w:lvl w:ilvl="1" w:tplc="2D765E82">
      <w:start w:val="1"/>
      <w:numFmt w:val="bullet"/>
      <w:lvlText w:val="o"/>
      <w:lvlJc w:val="left"/>
      <w:pPr>
        <w:ind w:left="1440" w:hanging="360"/>
      </w:pPr>
      <w:rPr>
        <w:rFonts w:ascii="Courier New" w:hAnsi="Courier New" w:hint="default"/>
      </w:rPr>
    </w:lvl>
    <w:lvl w:ilvl="2" w:tplc="393876F8">
      <w:start w:val="1"/>
      <w:numFmt w:val="bullet"/>
      <w:lvlText w:val=""/>
      <w:lvlJc w:val="left"/>
      <w:pPr>
        <w:ind w:left="2160" w:hanging="360"/>
      </w:pPr>
      <w:rPr>
        <w:rFonts w:ascii="Wingdings" w:hAnsi="Wingdings" w:hint="default"/>
      </w:rPr>
    </w:lvl>
    <w:lvl w:ilvl="3" w:tplc="8B188356">
      <w:start w:val="1"/>
      <w:numFmt w:val="bullet"/>
      <w:lvlText w:val=""/>
      <w:lvlJc w:val="left"/>
      <w:pPr>
        <w:ind w:left="2880" w:hanging="360"/>
      </w:pPr>
      <w:rPr>
        <w:rFonts w:ascii="Symbol" w:hAnsi="Symbol" w:hint="default"/>
      </w:rPr>
    </w:lvl>
    <w:lvl w:ilvl="4" w:tplc="0B680DBC">
      <w:start w:val="1"/>
      <w:numFmt w:val="bullet"/>
      <w:lvlText w:val="o"/>
      <w:lvlJc w:val="left"/>
      <w:pPr>
        <w:ind w:left="3600" w:hanging="360"/>
      </w:pPr>
      <w:rPr>
        <w:rFonts w:ascii="Courier New" w:hAnsi="Courier New" w:hint="default"/>
      </w:rPr>
    </w:lvl>
    <w:lvl w:ilvl="5" w:tplc="3AAAF6FC">
      <w:start w:val="1"/>
      <w:numFmt w:val="bullet"/>
      <w:lvlText w:val=""/>
      <w:lvlJc w:val="left"/>
      <w:pPr>
        <w:ind w:left="4320" w:hanging="360"/>
      </w:pPr>
      <w:rPr>
        <w:rFonts w:ascii="Wingdings" w:hAnsi="Wingdings" w:hint="default"/>
      </w:rPr>
    </w:lvl>
    <w:lvl w:ilvl="6" w:tplc="B658FE00">
      <w:start w:val="1"/>
      <w:numFmt w:val="bullet"/>
      <w:lvlText w:val=""/>
      <w:lvlJc w:val="left"/>
      <w:pPr>
        <w:ind w:left="5040" w:hanging="360"/>
      </w:pPr>
      <w:rPr>
        <w:rFonts w:ascii="Symbol" w:hAnsi="Symbol" w:hint="default"/>
      </w:rPr>
    </w:lvl>
    <w:lvl w:ilvl="7" w:tplc="CF06CCFA">
      <w:start w:val="1"/>
      <w:numFmt w:val="bullet"/>
      <w:lvlText w:val="o"/>
      <w:lvlJc w:val="left"/>
      <w:pPr>
        <w:ind w:left="5760" w:hanging="360"/>
      </w:pPr>
      <w:rPr>
        <w:rFonts w:ascii="Courier New" w:hAnsi="Courier New" w:hint="default"/>
      </w:rPr>
    </w:lvl>
    <w:lvl w:ilvl="8" w:tplc="24B6DDA4">
      <w:start w:val="1"/>
      <w:numFmt w:val="bullet"/>
      <w:lvlText w:val=""/>
      <w:lvlJc w:val="left"/>
      <w:pPr>
        <w:ind w:left="6480" w:hanging="360"/>
      </w:pPr>
      <w:rPr>
        <w:rFonts w:ascii="Wingdings" w:hAnsi="Wingdings" w:hint="default"/>
      </w:rPr>
    </w:lvl>
  </w:abstractNum>
  <w:abstractNum w:abstractNumId="11" w15:restartNumberingAfterBreak="0">
    <w:nsid w:val="2743793A"/>
    <w:multiLevelType w:val="multilevel"/>
    <w:tmpl w:val="EA94E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8197096"/>
    <w:multiLevelType w:val="multilevel"/>
    <w:tmpl w:val="E14CB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8697D96"/>
    <w:multiLevelType w:val="hybridMultilevel"/>
    <w:tmpl w:val="9AF2E2C0"/>
    <w:lvl w:ilvl="0" w:tplc="6AE4087A">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94B5565"/>
    <w:multiLevelType w:val="multilevel"/>
    <w:tmpl w:val="90801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E133D86"/>
    <w:multiLevelType w:val="multilevel"/>
    <w:tmpl w:val="DD5A665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319E32EC"/>
    <w:multiLevelType w:val="multilevel"/>
    <w:tmpl w:val="962E0EF0"/>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7" w15:restartNumberingAfterBreak="0">
    <w:nsid w:val="389E357B"/>
    <w:multiLevelType w:val="multilevel"/>
    <w:tmpl w:val="C656546C"/>
    <w:lvl w:ilvl="0">
      <w:start w:val="2"/>
      <w:numFmt w:val="upperRoman"/>
      <w:lvlText w:val="%1."/>
      <w:lvlJc w:val="right"/>
      <w:pPr>
        <w:tabs>
          <w:tab w:val="num" w:pos="720"/>
        </w:tabs>
        <w:ind w:left="0" w:hanging="360"/>
      </w:pPr>
    </w:lvl>
    <w:lvl w:ilvl="1" w:tentative="1">
      <w:start w:val="1"/>
      <w:numFmt w:val="upperRoman"/>
      <w:lvlText w:val="%2."/>
      <w:lvlJc w:val="right"/>
      <w:pPr>
        <w:tabs>
          <w:tab w:val="num" w:pos="1440"/>
        </w:tabs>
        <w:ind w:left="720" w:hanging="360"/>
      </w:pPr>
    </w:lvl>
    <w:lvl w:ilvl="2" w:tentative="1">
      <w:start w:val="1"/>
      <w:numFmt w:val="upperRoman"/>
      <w:lvlText w:val="%3."/>
      <w:lvlJc w:val="right"/>
      <w:pPr>
        <w:tabs>
          <w:tab w:val="num" w:pos="2160"/>
        </w:tabs>
        <w:ind w:left="1440" w:hanging="360"/>
      </w:pPr>
    </w:lvl>
    <w:lvl w:ilvl="3" w:tentative="1">
      <w:start w:val="1"/>
      <w:numFmt w:val="upperRoman"/>
      <w:lvlText w:val="%4."/>
      <w:lvlJc w:val="right"/>
      <w:pPr>
        <w:tabs>
          <w:tab w:val="num" w:pos="2880"/>
        </w:tabs>
        <w:ind w:left="2160" w:hanging="360"/>
      </w:pPr>
    </w:lvl>
    <w:lvl w:ilvl="4" w:tentative="1">
      <w:start w:val="1"/>
      <w:numFmt w:val="upperRoman"/>
      <w:lvlText w:val="%5."/>
      <w:lvlJc w:val="right"/>
      <w:pPr>
        <w:tabs>
          <w:tab w:val="num" w:pos="3600"/>
        </w:tabs>
        <w:ind w:left="2880" w:hanging="360"/>
      </w:pPr>
    </w:lvl>
    <w:lvl w:ilvl="5" w:tentative="1">
      <w:start w:val="1"/>
      <w:numFmt w:val="upperRoman"/>
      <w:lvlText w:val="%6."/>
      <w:lvlJc w:val="right"/>
      <w:pPr>
        <w:tabs>
          <w:tab w:val="num" w:pos="4320"/>
        </w:tabs>
        <w:ind w:left="3600" w:hanging="360"/>
      </w:pPr>
    </w:lvl>
    <w:lvl w:ilvl="6" w:tentative="1">
      <w:start w:val="1"/>
      <w:numFmt w:val="upperRoman"/>
      <w:lvlText w:val="%7."/>
      <w:lvlJc w:val="right"/>
      <w:pPr>
        <w:tabs>
          <w:tab w:val="num" w:pos="5040"/>
        </w:tabs>
        <w:ind w:left="4320" w:hanging="360"/>
      </w:pPr>
    </w:lvl>
    <w:lvl w:ilvl="7" w:tentative="1">
      <w:start w:val="1"/>
      <w:numFmt w:val="upperRoman"/>
      <w:lvlText w:val="%8."/>
      <w:lvlJc w:val="right"/>
      <w:pPr>
        <w:tabs>
          <w:tab w:val="num" w:pos="5760"/>
        </w:tabs>
        <w:ind w:left="5040" w:hanging="360"/>
      </w:pPr>
    </w:lvl>
    <w:lvl w:ilvl="8" w:tentative="1">
      <w:start w:val="1"/>
      <w:numFmt w:val="upperRoman"/>
      <w:lvlText w:val="%9."/>
      <w:lvlJc w:val="right"/>
      <w:pPr>
        <w:tabs>
          <w:tab w:val="num" w:pos="6480"/>
        </w:tabs>
        <w:ind w:left="5760" w:hanging="360"/>
      </w:pPr>
    </w:lvl>
  </w:abstractNum>
  <w:abstractNum w:abstractNumId="18" w15:restartNumberingAfterBreak="0">
    <w:nsid w:val="38E733D0"/>
    <w:multiLevelType w:val="multilevel"/>
    <w:tmpl w:val="C7442468"/>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9" w15:restartNumberingAfterBreak="0">
    <w:nsid w:val="3D995674"/>
    <w:multiLevelType w:val="hybridMultilevel"/>
    <w:tmpl w:val="B0BCA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A14946"/>
    <w:multiLevelType w:val="multilevel"/>
    <w:tmpl w:val="6FC07802"/>
    <w:lvl w:ilvl="0">
      <w:start w:val="4"/>
      <w:numFmt w:val="upperRoman"/>
      <w:lvlText w:val="%1."/>
      <w:lvlJc w:val="right"/>
      <w:pPr>
        <w:tabs>
          <w:tab w:val="num" w:pos="720"/>
        </w:tabs>
        <w:ind w:left="0" w:hanging="360"/>
      </w:pPr>
    </w:lvl>
    <w:lvl w:ilvl="1" w:tentative="1">
      <w:start w:val="1"/>
      <w:numFmt w:val="upperRoman"/>
      <w:lvlText w:val="%2."/>
      <w:lvlJc w:val="right"/>
      <w:pPr>
        <w:tabs>
          <w:tab w:val="num" w:pos="1440"/>
        </w:tabs>
        <w:ind w:left="720" w:hanging="360"/>
      </w:pPr>
    </w:lvl>
    <w:lvl w:ilvl="2" w:tentative="1">
      <w:start w:val="1"/>
      <w:numFmt w:val="upperRoman"/>
      <w:lvlText w:val="%3."/>
      <w:lvlJc w:val="right"/>
      <w:pPr>
        <w:tabs>
          <w:tab w:val="num" w:pos="2160"/>
        </w:tabs>
        <w:ind w:left="1440" w:hanging="360"/>
      </w:pPr>
    </w:lvl>
    <w:lvl w:ilvl="3" w:tentative="1">
      <w:start w:val="1"/>
      <w:numFmt w:val="upperRoman"/>
      <w:lvlText w:val="%4."/>
      <w:lvlJc w:val="right"/>
      <w:pPr>
        <w:tabs>
          <w:tab w:val="num" w:pos="2880"/>
        </w:tabs>
        <w:ind w:left="2160" w:hanging="360"/>
      </w:pPr>
    </w:lvl>
    <w:lvl w:ilvl="4" w:tentative="1">
      <w:start w:val="1"/>
      <w:numFmt w:val="upperRoman"/>
      <w:lvlText w:val="%5."/>
      <w:lvlJc w:val="right"/>
      <w:pPr>
        <w:tabs>
          <w:tab w:val="num" w:pos="3600"/>
        </w:tabs>
        <w:ind w:left="2880" w:hanging="360"/>
      </w:pPr>
    </w:lvl>
    <w:lvl w:ilvl="5" w:tentative="1">
      <w:start w:val="1"/>
      <w:numFmt w:val="upperRoman"/>
      <w:lvlText w:val="%6."/>
      <w:lvlJc w:val="right"/>
      <w:pPr>
        <w:tabs>
          <w:tab w:val="num" w:pos="4320"/>
        </w:tabs>
        <w:ind w:left="3600" w:hanging="360"/>
      </w:pPr>
    </w:lvl>
    <w:lvl w:ilvl="6" w:tentative="1">
      <w:start w:val="1"/>
      <w:numFmt w:val="upperRoman"/>
      <w:lvlText w:val="%7."/>
      <w:lvlJc w:val="right"/>
      <w:pPr>
        <w:tabs>
          <w:tab w:val="num" w:pos="5040"/>
        </w:tabs>
        <w:ind w:left="4320" w:hanging="360"/>
      </w:pPr>
    </w:lvl>
    <w:lvl w:ilvl="7" w:tentative="1">
      <w:start w:val="1"/>
      <w:numFmt w:val="upperRoman"/>
      <w:lvlText w:val="%8."/>
      <w:lvlJc w:val="right"/>
      <w:pPr>
        <w:tabs>
          <w:tab w:val="num" w:pos="5760"/>
        </w:tabs>
        <w:ind w:left="5040" w:hanging="360"/>
      </w:pPr>
    </w:lvl>
    <w:lvl w:ilvl="8" w:tentative="1">
      <w:start w:val="1"/>
      <w:numFmt w:val="upperRoman"/>
      <w:lvlText w:val="%9."/>
      <w:lvlJc w:val="right"/>
      <w:pPr>
        <w:tabs>
          <w:tab w:val="num" w:pos="6480"/>
        </w:tabs>
        <w:ind w:left="5760" w:hanging="360"/>
      </w:pPr>
    </w:lvl>
  </w:abstractNum>
  <w:abstractNum w:abstractNumId="21" w15:restartNumberingAfterBreak="0">
    <w:nsid w:val="3FBF4D7B"/>
    <w:multiLevelType w:val="multilevel"/>
    <w:tmpl w:val="793A2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11C1D93"/>
    <w:multiLevelType w:val="multilevel"/>
    <w:tmpl w:val="7DE64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22B2933"/>
    <w:multiLevelType w:val="hybridMultilevel"/>
    <w:tmpl w:val="8620EC9C"/>
    <w:lvl w:ilvl="0" w:tplc="DC16FCBE">
      <w:start w:val="1"/>
      <w:numFmt w:val="upperRoman"/>
      <w:lvlText w:val="%1."/>
      <w:lvlJc w:val="right"/>
      <w:pPr>
        <w:tabs>
          <w:tab w:val="num" w:pos="720"/>
        </w:tabs>
        <w:ind w:left="720" w:hanging="360"/>
      </w:pPr>
    </w:lvl>
    <w:lvl w:ilvl="1" w:tplc="B28AF606" w:tentative="1">
      <w:start w:val="1"/>
      <w:numFmt w:val="upperRoman"/>
      <w:lvlText w:val="%2."/>
      <w:lvlJc w:val="right"/>
      <w:pPr>
        <w:tabs>
          <w:tab w:val="num" w:pos="1440"/>
        </w:tabs>
        <w:ind w:left="1440" w:hanging="360"/>
      </w:pPr>
    </w:lvl>
    <w:lvl w:ilvl="2" w:tplc="0F1AAE8E" w:tentative="1">
      <w:start w:val="1"/>
      <w:numFmt w:val="upperRoman"/>
      <w:lvlText w:val="%3."/>
      <w:lvlJc w:val="right"/>
      <w:pPr>
        <w:tabs>
          <w:tab w:val="num" w:pos="2160"/>
        </w:tabs>
        <w:ind w:left="2160" w:hanging="360"/>
      </w:pPr>
    </w:lvl>
    <w:lvl w:ilvl="3" w:tplc="02FAADFC" w:tentative="1">
      <w:start w:val="1"/>
      <w:numFmt w:val="upperRoman"/>
      <w:lvlText w:val="%4."/>
      <w:lvlJc w:val="right"/>
      <w:pPr>
        <w:tabs>
          <w:tab w:val="num" w:pos="2880"/>
        </w:tabs>
        <w:ind w:left="2880" w:hanging="360"/>
      </w:pPr>
    </w:lvl>
    <w:lvl w:ilvl="4" w:tplc="2058297C" w:tentative="1">
      <w:start w:val="1"/>
      <w:numFmt w:val="upperRoman"/>
      <w:lvlText w:val="%5."/>
      <w:lvlJc w:val="right"/>
      <w:pPr>
        <w:tabs>
          <w:tab w:val="num" w:pos="3600"/>
        </w:tabs>
        <w:ind w:left="3600" w:hanging="360"/>
      </w:pPr>
    </w:lvl>
    <w:lvl w:ilvl="5" w:tplc="E6CE0852" w:tentative="1">
      <w:start w:val="1"/>
      <w:numFmt w:val="upperRoman"/>
      <w:lvlText w:val="%6."/>
      <w:lvlJc w:val="right"/>
      <w:pPr>
        <w:tabs>
          <w:tab w:val="num" w:pos="4320"/>
        </w:tabs>
        <w:ind w:left="4320" w:hanging="360"/>
      </w:pPr>
    </w:lvl>
    <w:lvl w:ilvl="6" w:tplc="7C867FAC" w:tentative="1">
      <w:start w:val="1"/>
      <w:numFmt w:val="upperRoman"/>
      <w:lvlText w:val="%7."/>
      <w:lvlJc w:val="right"/>
      <w:pPr>
        <w:tabs>
          <w:tab w:val="num" w:pos="5040"/>
        </w:tabs>
        <w:ind w:left="5040" w:hanging="360"/>
      </w:pPr>
    </w:lvl>
    <w:lvl w:ilvl="7" w:tplc="5FFA50E6" w:tentative="1">
      <w:start w:val="1"/>
      <w:numFmt w:val="upperRoman"/>
      <w:lvlText w:val="%8."/>
      <w:lvlJc w:val="right"/>
      <w:pPr>
        <w:tabs>
          <w:tab w:val="num" w:pos="5760"/>
        </w:tabs>
        <w:ind w:left="5760" w:hanging="360"/>
      </w:pPr>
    </w:lvl>
    <w:lvl w:ilvl="8" w:tplc="E1866808" w:tentative="1">
      <w:start w:val="1"/>
      <w:numFmt w:val="upperRoman"/>
      <w:lvlText w:val="%9."/>
      <w:lvlJc w:val="right"/>
      <w:pPr>
        <w:tabs>
          <w:tab w:val="num" w:pos="6480"/>
        </w:tabs>
        <w:ind w:left="6480" w:hanging="360"/>
      </w:pPr>
    </w:lvl>
  </w:abstractNum>
  <w:abstractNum w:abstractNumId="24" w15:restartNumberingAfterBreak="0">
    <w:nsid w:val="440F2434"/>
    <w:multiLevelType w:val="hybridMultilevel"/>
    <w:tmpl w:val="D8E8E1CE"/>
    <w:lvl w:ilvl="0" w:tplc="25EAC7C4">
      <w:start w:val="1"/>
      <w:numFmt w:val="bullet"/>
      <w:lvlText w:val=""/>
      <w:lvlJc w:val="left"/>
      <w:pPr>
        <w:ind w:left="720" w:hanging="360"/>
      </w:pPr>
      <w:rPr>
        <w:rFonts w:ascii="Symbol" w:hAnsi="Symbol" w:hint="default"/>
      </w:rPr>
    </w:lvl>
    <w:lvl w:ilvl="1" w:tplc="2FE021B0">
      <w:start w:val="1"/>
      <w:numFmt w:val="bullet"/>
      <w:lvlText w:val="o"/>
      <w:lvlJc w:val="left"/>
      <w:pPr>
        <w:ind w:left="1440" w:hanging="360"/>
      </w:pPr>
      <w:rPr>
        <w:rFonts w:ascii="Courier New" w:hAnsi="Courier New" w:hint="default"/>
      </w:rPr>
    </w:lvl>
    <w:lvl w:ilvl="2" w:tplc="AFB2D742">
      <w:start w:val="1"/>
      <w:numFmt w:val="bullet"/>
      <w:lvlText w:val=""/>
      <w:lvlJc w:val="left"/>
      <w:pPr>
        <w:ind w:left="2160" w:hanging="360"/>
      </w:pPr>
      <w:rPr>
        <w:rFonts w:ascii="Wingdings" w:hAnsi="Wingdings" w:hint="default"/>
      </w:rPr>
    </w:lvl>
    <w:lvl w:ilvl="3" w:tplc="75D02C64">
      <w:start w:val="1"/>
      <w:numFmt w:val="bullet"/>
      <w:lvlText w:val=""/>
      <w:lvlJc w:val="left"/>
      <w:pPr>
        <w:ind w:left="2880" w:hanging="360"/>
      </w:pPr>
      <w:rPr>
        <w:rFonts w:ascii="Symbol" w:hAnsi="Symbol" w:hint="default"/>
      </w:rPr>
    </w:lvl>
    <w:lvl w:ilvl="4" w:tplc="53763714">
      <w:start w:val="1"/>
      <w:numFmt w:val="bullet"/>
      <w:lvlText w:val="o"/>
      <w:lvlJc w:val="left"/>
      <w:pPr>
        <w:ind w:left="3600" w:hanging="360"/>
      </w:pPr>
      <w:rPr>
        <w:rFonts w:ascii="Courier New" w:hAnsi="Courier New" w:hint="default"/>
      </w:rPr>
    </w:lvl>
    <w:lvl w:ilvl="5" w:tplc="80F0D446">
      <w:start w:val="1"/>
      <w:numFmt w:val="bullet"/>
      <w:lvlText w:val=""/>
      <w:lvlJc w:val="left"/>
      <w:pPr>
        <w:ind w:left="4320" w:hanging="360"/>
      </w:pPr>
      <w:rPr>
        <w:rFonts w:ascii="Wingdings" w:hAnsi="Wingdings" w:hint="default"/>
      </w:rPr>
    </w:lvl>
    <w:lvl w:ilvl="6" w:tplc="FE303824">
      <w:start w:val="1"/>
      <w:numFmt w:val="bullet"/>
      <w:lvlText w:val=""/>
      <w:lvlJc w:val="left"/>
      <w:pPr>
        <w:ind w:left="5040" w:hanging="360"/>
      </w:pPr>
      <w:rPr>
        <w:rFonts w:ascii="Symbol" w:hAnsi="Symbol" w:hint="default"/>
      </w:rPr>
    </w:lvl>
    <w:lvl w:ilvl="7" w:tplc="2A487B14">
      <w:start w:val="1"/>
      <w:numFmt w:val="bullet"/>
      <w:lvlText w:val="o"/>
      <w:lvlJc w:val="left"/>
      <w:pPr>
        <w:ind w:left="5760" w:hanging="360"/>
      </w:pPr>
      <w:rPr>
        <w:rFonts w:ascii="Courier New" w:hAnsi="Courier New" w:hint="default"/>
      </w:rPr>
    </w:lvl>
    <w:lvl w:ilvl="8" w:tplc="1570D706">
      <w:start w:val="1"/>
      <w:numFmt w:val="bullet"/>
      <w:lvlText w:val=""/>
      <w:lvlJc w:val="left"/>
      <w:pPr>
        <w:ind w:left="6480" w:hanging="360"/>
      </w:pPr>
      <w:rPr>
        <w:rFonts w:ascii="Wingdings" w:hAnsi="Wingdings" w:hint="default"/>
      </w:rPr>
    </w:lvl>
  </w:abstractNum>
  <w:abstractNum w:abstractNumId="25" w15:restartNumberingAfterBreak="0">
    <w:nsid w:val="4830183E"/>
    <w:multiLevelType w:val="hybridMultilevel"/>
    <w:tmpl w:val="813EB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0C14A35"/>
    <w:multiLevelType w:val="multilevel"/>
    <w:tmpl w:val="504C0434"/>
    <w:lvl w:ilvl="0">
      <w:start w:val="5"/>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7" w15:restartNumberingAfterBreak="0">
    <w:nsid w:val="562B6A4D"/>
    <w:multiLevelType w:val="multilevel"/>
    <w:tmpl w:val="A8F07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CA31163"/>
    <w:multiLevelType w:val="hybridMultilevel"/>
    <w:tmpl w:val="2048EBF2"/>
    <w:lvl w:ilvl="0" w:tplc="73806656">
      <w:start w:val="2"/>
      <w:numFmt w:val="upperRoman"/>
      <w:lvlText w:val="%1."/>
      <w:lvlJc w:val="left"/>
      <w:pPr>
        <w:ind w:left="1440" w:hanging="720"/>
      </w:pPr>
    </w:lvl>
    <w:lvl w:ilvl="1" w:tplc="53681678" w:tentative="1">
      <w:start w:val="1"/>
      <w:numFmt w:val="lowerLetter"/>
      <w:lvlText w:val="%2."/>
      <w:lvlJc w:val="left"/>
      <w:pPr>
        <w:ind w:left="1800" w:hanging="360"/>
      </w:pPr>
    </w:lvl>
    <w:lvl w:ilvl="2" w:tplc="3EF0FEF2" w:tentative="1">
      <w:start w:val="1"/>
      <w:numFmt w:val="lowerRoman"/>
      <w:lvlText w:val="%3."/>
      <w:lvlJc w:val="right"/>
      <w:pPr>
        <w:ind w:left="2520" w:hanging="180"/>
      </w:pPr>
    </w:lvl>
    <w:lvl w:ilvl="3" w:tplc="1F74F26C" w:tentative="1">
      <w:start w:val="1"/>
      <w:numFmt w:val="decimal"/>
      <w:lvlText w:val="%4."/>
      <w:lvlJc w:val="left"/>
      <w:pPr>
        <w:ind w:left="3240" w:hanging="360"/>
      </w:pPr>
    </w:lvl>
    <w:lvl w:ilvl="4" w:tplc="DBF0295C" w:tentative="1">
      <w:start w:val="1"/>
      <w:numFmt w:val="lowerLetter"/>
      <w:lvlText w:val="%5."/>
      <w:lvlJc w:val="left"/>
      <w:pPr>
        <w:ind w:left="3960" w:hanging="360"/>
      </w:pPr>
    </w:lvl>
    <w:lvl w:ilvl="5" w:tplc="34DAF9E0" w:tentative="1">
      <w:start w:val="1"/>
      <w:numFmt w:val="lowerRoman"/>
      <w:lvlText w:val="%6."/>
      <w:lvlJc w:val="right"/>
      <w:pPr>
        <w:ind w:left="4680" w:hanging="180"/>
      </w:pPr>
    </w:lvl>
    <w:lvl w:ilvl="6" w:tplc="C26E8DF2" w:tentative="1">
      <w:start w:val="1"/>
      <w:numFmt w:val="decimal"/>
      <w:lvlText w:val="%7."/>
      <w:lvlJc w:val="left"/>
      <w:pPr>
        <w:ind w:left="5400" w:hanging="360"/>
      </w:pPr>
    </w:lvl>
    <w:lvl w:ilvl="7" w:tplc="12908B80" w:tentative="1">
      <w:start w:val="1"/>
      <w:numFmt w:val="lowerLetter"/>
      <w:lvlText w:val="%8."/>
      <w:lvlJc w:val="left"/>
      <w:pPr>
        <w:ind w:left="6120" w:hanging="360"/>
      </w:pPr>
    </w:lvl>
    <w:lvl w:ilvl="8" w:tplc="49521E56" w:tentative="1">
      <w:start w:val="1"/>
      <w:numFmt w:val="lowerRoman"/>
      <w:lvlText w:val="%9."/>
      <w:lvlJc w:val="right"/>
      <w:pPr>
        <w:ind w:left="6840" w:hanging="180"/>
      </w:pPr>
    </w:lvl>
  </w:abstractNum>
  <w:abstractNum w:abstractNumId="29" w15:restartNumberingAfterBreak="0">
    <w:nsid w:val="5D9E419F"/>
    <w:multiLevelType w:val="multilevel"/>
    <w:tmpl w:val="49D610AA"/>
    <w:lvl w:ilvl="0">
      <w:start w:val="5"/>
      <w:numFmt w:val="upperRoman"/>
      <w:lvlText w:val="%1."/>
      <w:lvlJc w:val="right"/>
      <w:pPr>
        <w:tabs>
          <w:tab w:val="num" w:pos="720"/>
        </w:tabs>
        <w:ind w:left="0" w:hanging="360"/>
      </w:pPr>
    </w:lvl>
    <w:lvl w:ilvl="1" w:tentative="1">
      <w:start w:val="1"/>
      <w:numFmt w:val="upperRoman"/>
      <w:lvlText w:val="%2."/>
      <w:lvlJc w:val="right"/>
      <w:pPr>
        <w:tabs>
          <w:tab w:val="num" w:pos="1440"/>
        </w:tabs>
        <w:ind w:left="720" w:hanging="360"/>
      </w:pPr>
    </w:lvl>
    <w:lvl w:ilvl="2" w:tentative="1">
      <w:start w:val="1"/>
      <w:numFmt w:val="upperRoman"/>
      <w:lvlText w:val="%3."/>
      <w:lvlJc w:val="right"/>
      <w:pPr>
        <w:tabs>
          <w:tab w:val="num" w:pos="2160"/>
        </w:tabs>
        <w:ind w:left="1440" w:hanging="360"/>
      </w:pPr>
    </w:lvl>
    <w:lvl w:ilvl="3" w:tentative="1">
      <w:start w:val="1"/>
      <w:numFmt w:val="upperRoman"/>
      <w:lvlText w:val="%4."/>
      <w:lvlJc w:val="right"/>
      <w:pPr>
        <w:tabs>
          <w:tab w:val="num" w:pos="2880"/>
        </w:tabs>
        <w:ind w:left="2160" w:hanging="360"/>
      </w:pPr>
    </w:lvl>
    <w:lvl w:ilvl="4" w:tentative="1">
      <w:start w:val="1"/>
      <w:numFmt w:val="upperRoman"/>
      <w:lvlText w:val="%5."/>
      <w:lvlJc w:val="right"/>
      <w:pPr>
        <w:tabs>
          <w:tab w:val="num" w:pos="3600"/>
        </w:tabs>
        <w:ind w:left="2880" w:hanging="360"/>
      </w:pPr>
    </w:lvl>
    <w:lvl w:ilvl="5" w:tentative="1">
      <w:start w:val="1"/>
      <w:numFmt w:val="upperRoman"/>
      <w:lvlText w:val="%6."/>
      <w:lvlJc w:val="right"/>
      <w:pPr>
        <w:tabs>
          <w:tab w:val="num" w:pos="4320"/>
        </w:tabs>
        <w:ind w:left="3600" w:hanging="360"/>
      </w:pPr>
    </w:lvl>
    <w:lvl w:ilvl="6" w:tentative="1">
      <w:start w:val="1"/>
      <w:numFmt w:val="upperRoman"/>
      <w:lvlText w:val="%7."/>
      <w:lvlJc w:val="right"/>
      <w:pPr>
        <w:tabs>
          <w:tab w:val="num" w:pos="5040"/>
        </w:tabs>
        <w:ind w:left="4320" w:hanging="360"/>
      </w:pPr>
    </w:lvl>
    <w:lvl w:ilvl="7" w:tentative="1">
      <w:start w:val="1"/>
      <w:numFmt w:val="upperRoman"/>
      <w:lvlText w:val="%8."/>
      <w:lvlJc w:val="right"/>
      <w:pPr>
        <w:tabs>
          <w:tab w:val="num" w:pos="5760"/>
        </w:tabs>
        <w:ind w:left="5040" w:hanging="360"/>
      </w:pPr>
    </w:lvl>
    <w:lvl w:ilvl="8" w:tentative="1">
      <w:start w:val="1"/>
      <w:numFmt w:val="upperRoman"/>
      <w:lvlText w:val="%9."/>
      <w:lvlJc w:val="right"/>
      <w:pPr>
        <w:tabs>
          <w:tab w:val="num" w:pos="6480"/>
        </w:tabs>
        <w:ind w:left="5760" w:hanging="360"/>
      </w:pPr>
    </w:lvl>
  </w:abstractNum>
  <w:abstractNum w:abstractNumId="30" w15:restartNumberingAfterBreak="0">
    <w:nsid w:val="600F62EA"/>
    <w:multiLevelType w:val="multilevel"/>
    <w:tmpl w:val="E6CCC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16D5B28"/>
    <w:multiLevelType w:val="multilevel"/>
    <w:tmpl w:val="AD2C1FBA"/>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2" w15:restartNumberingAfterBreak="0">
    <w:nsid w:val="62732B6E"/>
    <w:multiLevelType w:val="multilevel"/>
    <w:tmpl w:val="C1C2D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4A37E71"/>
    <w:multiLevelType w:val="multilevel"/>
    <w:tmpl w:val="F16C7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7AE42C8"/>
    <w:multiLevelType w:val="multilevel"/>
    <w:tmpl w:val="44D02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CCE6E18"/>
    <w:multiLevelType w:val="multilevel"/>
    <w:tmpl w:val="C3425AD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6" w15:restartNumberingAfterBreak="0">
    <w:nsid w:val="6D2F6CE3"/>
    <w:multiLevelType w:val="multilevel"/>
    <w:tmpl w:val="155013FA"/>
    <w:lvl w:ilvl="0">
      <w:start w:val="3"/>
      <w:numFmt w:val="upperRoman"/>
      <w:lvlText w:val="%1."/>
      <w:lvlJc w:val="right"/>
      <w:pPr>
        <w:tabs>
          <w:tab w:val="num" w:pos="720"/>
        </w:tabs>
        <w:ind w:left="0" w:hanging="360"/>
      </w:pPr>
    </w:lvl>
    <w:lvl w:ilvl="1" w:tentative="1">
      <w:start w:val="1"/>
      <w:numFmt w:val="upperRoman"/>
      <w:lvlText w:val="%2."/>
      <w:lvlJc w:val="right"/>
      <w:pPr>
        <w:tabs>
          <w:tab w:val="num" w:pos="1440"/>
        </w:tabs>
        <w:ind w:left="720" w:hanging="360"/>
      </w:pPr>
    </w:lvl>
    <w:lvl w:ilvl="2" w:tentative="1">
      <w:start w:val="1"/>
      <w:numFmt w:val="upperRoman"/>
      <w:lvlText w:val="%3."/>
      <w:lvlJc w:val="right"/>
      <w:pPr>
        <w:tabs>
          <w:tab w:val="num" w:pos="2160"/>
        </w:tabs>
        <w:ind w:left="1440" w:hanging="360"/>
      </w:pPr>
    </w:lvl>
    <w:lvl w:ilvl="3" w:tentative="1">
      <w:start w:val="1"/>
      <w:numFmt w:val="upperRoman"/>
      <w:lvlText w:val="%4."/>
      <w:lvlJc w:val="right"/>
      <w:pPr>
        <w:tabs>
          <w:tab w:val="num" w:pos="2880"/>
        </w:tabs>
        <w:ind w:left="2160" w:hanging="360"/>
      </w:pPr>
    </w:lvl>
    <w:lvl w:ilvl="4" w:tentative="1">
      <w:start w:val="1"/>
      <w:numFmt w:val="upperRoman"/>
      <w:lvlText w:val="%5."/>
      <w:lvlJc w:val="right"/>
      <w:pPr>
        <w:tabs>
          <w:tab w:val="num" w:pos="3600"/>
        </w:tabs>
        <w:ind w:left="2880" w:hanging="360"/>
      </w:pPr>
    </w:lvl>
    <w:lvl w:ilvl="5" w:tentative="1">
      <w:start w:val="1"/>
      <w:numFmt w:val="upperRoman"/>
      <w:lvlText w:val="%6."/>
      <w:lvlJc w:val="right"/>
      <w:pPr>
        <w:tabs>
          <w:tab w:val="num" w:pos="4320"/>
        </w:tabs>
        <w:ind w:left="3600" w:hanging="360"/>
      </w:pPr>
    </w:lvl>
    <w:lvl w:ilvl="6" w:tentative="1">
      <w:start w:val="1"/>
      <w:numFmt w:val="upperRoman"/>
      <w:lvlText w:val="%7."/>
      <w:lvlJc w:val="right"/>
      <w:pPr>
        <w:tabs>
          <w:tab w:val="num" w:pos="5040"/>
        </w:tabs>
        <w:ind w:left="4320" w:hanging="360"/>
      </w:pPr>
    </w:lvl>
    <w:lvl w:ilvl="7" w:tentative="1">
      <w:start w:val="1"/>
      <w:numFmt w:val="upperRoman"/>
      <w:lvlText w:val="%8."/>
      <w:lvlJc w:val="right"/>
      <w:pPr>
        <w:tabs>
          <w:tab w:val="num" w:pos="5760"/>
        </w:tabs>
        <w:ind w:left="5040" w:hanging="360"/>
      </w:pPr>
    </w:lvl>
    <w:lvl w:ilvl="8" w:tentative="1">
      <w:start w:val="1"/>
      <w:numFmt w:val="upperRoman"/>
      <w:lvlText w:val="%9."/>
      <w:lvlJc w:val="right"/>
      <w:pPr>
        <w:tabs>
          <w:tab w:val="num" w:pos="6480"/>
        </w:tabs>
        <w:ind w:left="5760" w:hanging="360"/>
      </w:pPr>
    </w:lvl>
  </w:abstractNum>
  <w:abstractNum w:abstractNumId="37" w15:restartNumberingAfterBreak="0">
    <w:nsid w:val="6F8A4A00"/>
    <w:multiLevelType w:val="multilevel"/>
    <w:tmpl w:val="3EB02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0385767"/>
    <w:multiLevelType w:val="multilevel"/>
    <w:tmpl w:val="AD32E5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9" w15:restartNumberingAfterBreak="0">
    <w:nsid w:val="72476DEC"/>
    <w:multiLevelType w:val="multilevel"/>
    <w:tmpl w:val="A816C41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5882268"/>
    <w:multiLevelType w:val="hybridMultilevel"/>
    <w:tmpl w:val="2488CA22"/>
    <w:lvl w:ilvl="0" w:tplc="D3F05C8E">
      <w:start w:val="1"/>
      <w:numFmt w:val="upperRoman"/>
      <w:lvlText w:val="%1."/>
      <w:lvlJc w:val="left"/>
      <w:pPr>
        <w:ind w:left="1440" w:hanging="720"/>
      </w:pPr>
    </w:lvl>
    <w:lvl w:ilvl="1" w:tplc="15C0E4AC" w:tentative="1">
      <w:start w:val="1"/>
      <w:numFmt w:val="lowerLetter"/>
      <w:lvlText w:val="%2."/>
      <w:lvlJc w:val="left"/>
      <w:pPr>
        <w:ind w:left="1800" w:hanging="360"/>
      </w:pPr>
    </w:lvl>
    <w:lvl w:ilvl="2" w:tplc="4DE820EE" w:tentative="1">
      <w:start w:val="1"/>
      <w:numFmt w:val="lowerRoman"/>
      <w:lvlText w:val="%3."/>
      <w:lvlJc w:val="right"/>
      <w:pPr>
        <w:ind w:left="2520" w:hanging="180"/>
      </w:pPr>
    </w:lvl>
    <w:lvl w:ilvl="3" w:tplc="C56C43E6" w:tentative="1">
      <w:start w:val="1"/>
      <w:numFmt w:val="decimal"/>
      <w:lvlText w:val="%4."/>
      <w:lvlJc w:val="left"/>
      <w:pPr>
        <w:ind w:left="3240" w:hanging="360"/>
      </w:pPr>
    </w:lvl>
    <w:lvl w:ilvl="4" w:tplc="56C2ECF0" w:tentative="1">
      <w:start w:val="1"/>
      <w:numFmt w:val="lowerLetter"/>
      <w:lvlText w:val="%5."/>
      <w:lvlJc w:val="left"/>
      <w:pPr>
        <w:ind w:left="3960" w:hanging="360"/>
      </w:pPr>
    </w:lvl>
    <w:lvl w:ilvl="5" w:tplc="6BBC7628" w:tentative="1">
      <w:start w:val="1"/>
      <w:numFmt w:val="lowerRoman"/>
      <w:lvlText w:val="%6."/>
      <w:lvlJc w:val="right"/>
      <w:pPr>
        <w:ind w:left="4680" w:hanging="180"/>
      </w:pPr>
    </w:lvl>
    <w:lvl w:ilvl="6" w:tplc="679E790C" w:tentative="1">
      <w:start w:val="1"/>
      <w:numFmt w:val="decimal"/>
      <w:lvlText w:val="%7."/>
      <w:lvlJc w:val="left"/>
      <w:pPr>
        <w:ind w:left="5400" w:hanging="360"/>
      </w:pPr>
    </w:lvl>
    <w:lvl w:ilvl="7" w:tplc="6324C594" w:tentative="1">
      <w:start w:val="1"/>
      <w:numFmt w:val="lowerLetter"/>
      <w:lvlText w:val="%8."/>
      <w:lvlJc w:val="left"/>
      <w:pPr>
        <w:ind w:left="6120" w:hanging="360"/>
      </w:pPr>
    </w:lvl>
    <w:lvl w:ilvl="8" w:tplc="3CD6474A" w:tentative="1">
      <w:start w:val="1"/>
      <w:numFmt w:val="lowerRoman"/>
      <w:lvlText w:val="%9."/>
      <w:lvlJc w:val="right"/>
      <w:pPr>
        <w:ind w:left="6840" w:hanging="180"/>
      </w:pPr>
    </w:lvl>
  </w:abstractNum>
  <w:abstractNum w:abstractNumId="41" w15:restartNumberingAfterBreak="0">
    <w:nsid w:val="79EDF1A0"/>
    <w:multiLevelType w:val="hybridMultilevel"/>
    <w:tmpl w:val="07E07E62"/>
    <w:lvl w:ilvl="0" w:tplc="7A86C644">
      <w:start w:val="1"/>
      <w:numFmt w:val="bullet"/>
      <w:lvlText w:val=""/>
      <w:lvlJc w:val="left"/>
      <w:pPr>
        <w:ind w:left="1080" w:hanging="360"/>
      </w:pPr>
      <w:rPr>
        <w:rFonts w:ascii="Symbol" w:hAnsi="Symbol" w:hint="default"/>
      </w:rPr>
    </w:lvl>
    <w:lvl w:ilvl="1" w:tplc="D05E6630">
      <w:start w:val="1"/>
      <w:numFmt w:val="bullet"/>
      <w:lvlText w:val="o"/>
      <w:lvlJc w:val="left"/>
      <w:pPr>
        <w:ind w:left="1800" w:hanging="360"/>
      </w:pPr>
      <w:rPr>
        <w:rFonts w:ascii="Courier New" w:hAnsi="Courier New" w:hint="default"/>
      </w:rPr>
    </w:lvl>
    <w:lvl w:ilvl="2" w:tplc="B25E353E">
      <w:start w:val="1"/>
      <w:numFmt w:val="bullet"/>
      <w:lvlText w:val=""/>
      <w:lvlJc w:val="left"/>
      <w:pPr>
        <w:ind w:left="2520" w:hanging="360"/>
      </w:pPr>
      <w:rPr>
        <w:rFonts w:ascii="Wingdings" w:hAnsi="Wingdings" w:hint="default"/>
      </w:rPr>
    </w:lvl>
    <w:lvl w:ilvl="3" w:tplc="0C22E2F2">
      <w:start w:val="1"/>
      <w:numFmt w:val="bullet"/>
      <w:lvlText w:val=""/>
      <w:lvlJc w:val="left"/>
      <w:pPr>
        <w:ind w:left="3240" w:hanging="360"/>
      </w:pPr>
      <w:rPr>
        <w:rFonts w:ascii="Symbol" w:hAnsi="Symbol" w:hint="default"/>
      </w:rPr>
    </w:lvl>
    <w:lvl w:ilvl="4" w:tplc="1292BB82">
      <w:start w:val="1"/>
      <w:numFmt w:val="bullet"/>
      <w:lvlText w:val="o"/>
      <w:lvlJc w:val="left"/>
      <w:pPr>
        <w:ind w:left="3960" w:hanging="360"/>
      </w:pPr>
      <w:rPr>
        <w:rFonts w:ascii="Courier New" w:hAnsi="Courier New" w:hint="default"/>
      </w:rPr>
    </w:lvl>
    <w:lvl w:ilvl="5" w:tplc="13227284">
      <w:start w:val="1"/>
      <w:numFmt w:val="bullet"/>
      <w:lvlText w:val=""/>
      <w:lvlJc w:val="left"/>
      <w:pPr>
        <w:ind w:left="4680" w:hanging="360"/>
      </w:pPr>
      <w:rPr>
        <w:rFonts w:ascii="Wingdings" w:hAnsi="Wingdings" w:hint="default"/>
      </w:rPr>
    </w:lvl>
    <w:lvl w:ilvl="6" w:tplc="D09CA3EC">
      <w:start w:val="1"/>
      <w:numFmt w:val="bullet"/>
      <w:lvlText w:val=""/>
      <w:lvlJc w:val="left"/>
      <w:pPr>
        <w:ind w:left="5400" w:hanging="360"/>
      </w:pPr>
      <w:rPr>
        <w:rFonts w:ascii="Symbol" w:hAnsi="Symbol" w:hint="default"/>
      </w:rPr>
    </w:lvl>
    <w:lvl w:ilvl="7" w:tplc="252674B2">
      <w:start w:val="1"/>
      <w:numFmt w:val="bullet"/>
      <w:lvlText w:val="o"/>
      <w:lvlJc w:val="left"/>
      <w:pPr>
        <w:ind w:left="6120" w:hanging="360"/>
      </w:pPr>
      <w:rPr>
        <w:rFonts w:ascii="Courier New" w:hAnsi="Courier New" w:hint="default"/>
      </w:rPr>
    </w:lvl>
    <w:lvl w:ilvl="8" w:tplc="3552E36C">
      <w:start w:val="1"/>
      <w:numFmt w:val="bullet"/>
      <w:lvlText w:val=""/>
      <w:lvlJc w:val="left"/>
      <w:pPr>
        <w:ind w:left="6840" w:hanging="360"/>
      </w:pPr>
      <w:rPr>
        <w:rFonts w:ascii="Wingdings" w:hAnsi="Wingdings" w:hint="default"/>
      </w:rPr>
    </w:lvl>
  </w:abstractNum>
  <w:abstractNum w:abstractNumId="42" w15:restartNumberingAfterBreak="0">
    <w:nsid w:val="7AE917C2"/>
    <w:multiLevelType w:val="multilevel"/>
    <w:tmpl w:val="34EA502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 w15:restartNumberingAfterBreak="0">
    <w:nsid w:val="7DAD29FF"/>
    <w:multiLevelType w:val="multilevel"/>
    <w:tmpl w:val="9A8A1754"/>
    <w:lvl w:ilvl="0">
      <w:start w:val="1"/>
      <w:numFmt w:val="upperRoman"/>
      <w:lvlText w:val="%1."/>
      <w:lvlJc w:val="left"/>
      <w:pPr>
        <w:ind w:left="1080" w:hanging="720"/>
      </w:pPr>
      <w:rPr>
        <w:b/>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94176236">
    <w:abstractNumId w:val="24"/>
  </w:num>
  <w:num w:numId="2" w16cid:durableId="1423649054">
    <w:abstractNumId w:val="41"/>
  </w:num>
  <w:num w:numId="3" w16cid:durableId="1580168322">
    <w:abstractNumId w:val="10"/>
  </w:num>
  <w:num w:numId="4" w16cid:durableId="195974893">
    <w:abstractNumId w:val="5"/>
  </w:num>
  <w:num w:numId="5" w16cid:durableId="1044479248">
    <w:abstractNumId w:val="3"/>
  </w:num>
  <w:num w:numId="6" w16cid:durableId="1547522630">
    <w:abstractNumId w:val="23"/>
  </w:num>
  <w:num w:numId="7" w16cid:durableId="230239372">
    <w:abstractNumId w:val="17"/>
  </w:num>
  <w:num w:numId="8" w16cid:durableId="1942565373">
    <w:abstractNumId w:val="22"/>
  </w:num>
  <w:num w:numId="9" w16cid:durableId="102499093">
    <w:abstractNumId w:val="38"/>
  </w:num>
  <w:num w:numId="10" w16cid:durableId="1745447212">
    <w:abstractNumId w:val="15"/>
  </w:num>
  <w:num w:numId="11" w16cid:durableId="1592544035">
    <w:abstractNumId w:val="37"/>
  </w:num>
  <w:num w:numId="12" w16cid:durableId="1173031067">
    <w:abstractNumId w:val="30"/>
  </w:num>
  <w:num w:numId="13" w16cid:durableId="1476485564">
    <w:abstractNumId w:val="36"/>
  </w:num>
  <w:num w:numId="14" w16cid:durableId="277370573">
    <w:abstractNumId w:val="32"/>
  </w:num>
  <w:num w:numId="15" w16cid:durableId="977151708">
    <w:abstractNumId w:val="42"/>
  </w:num>
  <w:num w:numId="16" w16cid:durableId="1304655414">
    <w:abstractNumId w:val="6"/>
  </w:num>
  <w:num w:numId="17" w16cid:durableId="2013339018">
    <w:abstractNumId w:val="11"/>
  </w:num>
  <w:num w:numId="18" w16cid:durableId="1703089693">
    <w:abstractNumId w:val="33"/>
  </w:num>
  <w:num w:numId="19" w16cid:durableId="1837576820">
    <w:abstractNumId w:val="34"/>
  </w:num>
  <w:num w:numId="20" w16cid:durableId="1637179285">
    <w:abstractNumId w:val="14"/>
  </w:num>
  <w:num w:numId="21" w16cid:durableId="1036930740">
    <w:abstractNumId w:val="20"/>
  </w:num>
  <w:num w:numId="22" w16cid:durableId="1217662431">
    <w:abstractNumId w:val="21"/>
  </w:num>
  <w:num w:numId="23" w16cid:durableId="1818643806">
    <w:abstractNumId w:val="9"/>
  </w:num>
  <w:num w:numId="24" w16cid:durableId="97219435">
    <w:abstractNumId w:val="8"/>
  </w:num>
  <w:num w:numId="25" w16cid:durableId="1468474207">
    <w:abstractNumId w:val="29"/>
  </w:num>
  <w:num w:numId="26" w16cid:durableId="592518954">
    <w:abstractNumId w:val="35"/>
  </w:num>
  <w:num w:numId="27" w16cid:durableId="1292204087">
    <w:abstractNumId w:val="31"/>
  </w:num>
  <w:num w:numId="28" w16cid:durableId="357511598">
    <w:abstractNumId w:val="18"/>
  </w:num>
  <w:num w:numId="29" w16cid:durableId="973675776">
    <w:abstractNumId w:val="16"/>
  </w:num>
  <w:num w:numId="30" w16cid:durableId="1247497719">
    <w:abstractNumId w:val="26"/>
  </w:num>
  <w:num w:numId="31" w16cid:durableId="535236051">
    <w:abstractNumId w:val="0"/>
  </w:num>
  <w:num w:numId="32" w16cid:durableId="2101560319">
    <w:abstractNumId w:val="28"/>
  </w:num>
  <w:num w:numId="33" w16cid:durableId="1861892595">
    <w:abstractNumId w:val="27"/>
  </w:num>
  <w:num w:numId="34" w16cid:durableId="1339648946">
    <w:abstractNumId w:val="40"/>
  </w:num>
  <w:num w:numId="35" w16cid:durableId="784733742">
    <w:abstractNumId w:val="2"/>
  </w:num>
  <w:num w:numId="36" w16cid:durableId="1242444457">
    <w:abstractNumId w:val="12"/>
  </w:num>
  <w:num w:numId="37" w16cid:durableId="117647861">
    <w:abstractNumId w:val="25"/>
  </w:num>
  <w:num w:numId="38" w16cid:durableId="1076364190">
    <w:abstractNumId w:val="7"/>
  </w:num>
  <w:num w:numId="39" w16cid:durableId="126165637">
    <w:abstractNumId w:val="1"/>
  </w:num>
  <w:num w:numId="40" w16cid:durableId="729886913">
    <w:abstractNumId w:val="4"/>
  </w:num>
  <w:num w:numId="41" w16cid:durableId="76176538">
    <w:abstractNumId w:val="13"/>
  </w:num>
  <w:num w:numId="42" w16cid:durableId="955991172">
    <w:abstractNumId w:val="39"/>
  </w:num>
  <w:num w:numId="43" w16cid:durableId="36241414">
    <w:abstractNumId w:val="43"/>
  </w:num>
  <w:num w:numId="44" w16cid:durableId="20894980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AyMTA1MjO0tDABspR0lIJTi4sz8/NACkxrAYIStHQsAAAA"/>
  </w:docVars>
  <w:rsids>
    <w:rsidRoot w:val="000D2C3D"/>
    <w:rsid w:val="00001AD6"/>
    <w:rsid w:val="000030E9"/>
    <w:rsid w:val="00014A0D"/>
    <w:rsid w:val="000157F8"/>
    <w:rsid w:val="000205B2"/>
    <w:rsid w:val="00020D1D"/>
    <w:rsid w:val="000318F8"/>
    <w:rsid w:val="000326AC"/>
    <w:rsid w:val="00032D7B"/>
    <w:rsid w:val="0003409B"/>
    <w:rsid w:val="00036C55"/>
    <w:rsid w:val="00044AA1"/>
    <w:rsid w:val="00045FAC"/>
    <w:rsid w:val="0005326E"/>
    <w:rsid w:val="00053F8B"/>
    <w:rsid w:val="00057068"/>
    <w:rsid w:val="00061920"/>
    <w:rsid w:val="00066A6B"/>
    <w:rsid w:val="00086D3F"/>
    <w:rsid w:val="00091785"/>
    <w:rsid w:val="00092F19"/>
    <w:rsid w:val="000A16FA"/>
    <w:rsid w:val="000A1D9B"/>
    <w:rsid w:val="000A7A61"/>
    <w:rsid w:val="000A7D85"/>
    <w:rsid w:val="000B234E"/>
    <w:rsid w:val="000B2F24"/>
    <w:rsid w:val="000C5706"/>
    <w:rsid w:val="000D2C3D"/>
    <w:rsid w:val="000E11F6"/>
    <w:rsid w:val="000F59AC"/>
    <w:rsid w:val="000F71CA"/>
    <w:rsid w:val="000F7380"/>
    <w:rsid w:val="001020CB"/>
    <w:rsid w:val="00104FF4"/>
    <w:rsid w:val="00112941"/>
    <w:rsid w:val="001140A2"/>
    <w:rsid w:val="001216F8"/>
    <w:rsid w:val="00122A1B"/>
    <w:rsid w:val="00125112"/>
    <w:rsid w:val="001473FB"/>
    <w:rsid w:val="00160772"/>
    <w:rsid w:val="00162B7C"/>
    <w:rsid w:val="00163FD0"/>
    <w:rsid w:val="00165F0E"/>
    <w:rsid w:val="00167186"/>
    <w:rsid w:val="0016738B"/>
    <w:rsid w:val="00172A07"/>
    <w:rsid w:val="00172ABA"/>
    <w:rsid w:val="0017365B"/>
    <w:rsid w:val="00174A5C"/>
    <w:rsid w:val="00183D42"/>
    <w:rsid w:val="001858AB"/>
    <w:rsid w:val="00185B87"/>
    <w:rsid w:val="0019333E"/>
    <w:rsid w:val="00195E4C"/>
    <w:rsid w:val="0019725A"/>
    <w:rsid w:val="001A1932"/>
    <w:rsid w:val="001A3FFA"/>
    <w:rsid w:val="001A75E2"/>
    <w:rsid w:val="001B4F84"/>
    <w:rsid w:val="001C0F85"/>
    <w:rsid w:val="001C15F4"/>
    <w:rsid w:val="001C1CE1"/>
    <w:rsid w:val="001C78AF"/>
    <w:rsid w:val="001D3FE7"/>
    <w:rsid w:val="001E404E"/>
    <w:rsid w:val="001E67FF"/>
    <w:rsid w:val="001E793D"/>
    <w:rsid w:val="001F5A77"/>
    <w:rsid w:val="00201C9E"/>
    <w:rsid w:val="00203388"/>
    <w:rsid w:val="00207618"/>
    <w:rsid w:val="00217296"/>
    <w:rsid w:val="002200A0"/>
    <w:rsid w:val="002218B8"/>
    <w:rsid w:val="00225022"/>
    <w:rsid w:val="00225424"/>
    <w:rsid w:val="00227630"/>
    <w:rsid w:val="00237ECC"/>
    <w:rsid w:val="00244BF5"/>
    <w:rsid w:val="0024624E"/>
    <w:rsid w:val="00246CE3"/>
    <w:rsid w:val="0025079A"/>
    <w:rsid w:val="0025764B"/>
    <w:rsid w:val="0026245C"/>
    <w:rsid w:val="0026349C"/>
    <w:rsid w:val="002640E3"/>
    <w:rsid w:val="002658C3"/>
    <w:rsid w:val="002754B7"/>
    <w:rsid w:val="00275B07"/>
    <w:rsid w:val="00275B66"/>
    <w:rsid w:val="002828DC"/>
    <w:rsid w:val="00282B52"/>
    <w:rsid w:val="00286B76"/>
    <w:rsid w:val="0028706B"/>
    <w:rsid w:val="00287830"/>
    <w:rsid w:val="00293CFA"/>
    <w:rsid w:val="00295415"/>
    <w:rsid w:val="002A0BE4"/>
    <w:rsid w:val="002A397E"/>
    <w:rsid w:val="002A5622"/>
    <w:rsid w:val="002B6FD4"/>
    <w:rsid w:val="002C5CF2"/>
    <w:rsid w:val="002D5BDB"/>
    <w:rsid w:val="002E2F90"/>
    <w:rsid w:val="002E33D1"/>
    <w:rsid w:val="002E3969"/>
    <w:rsid w:val="002E7CA7"/>
    <w:rsid w:val="002F0A26"/>
    <w:rsid w:val="00303DA9"/>
    <w:rsid w:val="00322AD8"/>
    <w:rsid w:val="00343662"/>
    <w:rsid w:val="0034440C"/>
    <w:rsid w:val="003470C1"/>
    <w:rsid w:val="00347EDE"/>
    <w:rsid w:val="003516C0"/>
    <w:rsid w:val="00356A8F"/>
    <w:rsid w:val="00364588"/>
    <w:rsid w:val="00365864"/>
    <w:rsid w:val="00371622"/>
    <w:rsid w:val="00371A95"/>
    <w:rsid w:val="00372AF6"/>
    <w:rsid w:val="003776E0"/>
    <w:rsid w:val="003841EB"/>
    <w:rsid w:val="003856CF"/>
    <w:rsid w:val="00386BE0"/>
    <w:rsid w:val="00386CEC"/>
    <w:rsid w:val="00387728"/>
    <w:rsid w:val="00393214"/>
    <w:rsid w:val="003954C6"/>
    <w:rsid w:val="00395D03"/>
    <w:rsid w:val="00395E08"/>
    <w:rsid w:val="003A5F93"/>
    <w:rsid w:val="003A652E"/>
    <w:rsid w:val="003A788C"/>
    <w:rsid w:val="003B1599"/>
    <w:rsid w:val="003B4F13"/>
    <w:rsid w:val="003D016B"/>
    <w:rsid w:val="003D0A31"/>
    <w:rsid w:val="003D6FDE"/>
    <w:rsid w:val="003E5A31"/>
    <w:rsid w:val="003E620E"/>
    <w:rsid w:val="003F0023"/>
    <w:rsid w:val="003F313B"/>
    <w:rsid w:val="0040093D"/>
    <w:rsid w:val="0040279D"/>
    <w:rsid w:val="00403ACF"/>
    <w:rsid w:val="0040545D"/>
    <w:rsid w:val="004156D9"/>
    <w:rsid w:val="004223EA"/>
    <w:rsid w:val="00422829"/>
    <w:rsid w:val="004243DB"/>
    <w:rsid w:val="00425FB9"/>
    <w:rsid w:val="00432811"/>
    <w:rsid w:val="00445C12"/>
    <w:rsid w:val="00447A5D"/>
    <w:rsid w:val="00453870"/>
    <w:rsid w:val="004551AE"/>
    <w:rsid w:val="00471823"/>
    <w:rsid w:val="004802C8"/>
    <w:rsid w:val="00480774"/>
    <w:rsid w:val="00481337"/>
    <w:rsid w:val="00481A3C"/>
    <w:rsid w:val="004A0B18"/>
    <w:rsid w:val="004A597E"/>
    <w:rsid w:val="004B1C71"/>
    <w:rsid w:val="004B24E6"/>
    <w:rsid w:val="004C4608"/>
    <w:rsid w:val="004D6222"/>
    <w:rsid w:val="004E15FF"/>
    <w:rsid w:val="004E2C99"/>
    <w:rsid w:val="004E2FB3"/>
    <w:rsid w:val="004E6EF6"/>
    <w:rsid w:val="004F4F28"/>
    <w:rsid w:val="004F6BFA"/>
    <w:rsid w:val="00506E4E"/>
    <w:rsid w:val="00507F58"/>
    <w:rsid w:val="00514472"/>
    <w:rsid w:val="00516322"/>
    <w:rsid w:val="00526052"/>
    <w:rsid w:val="00526AAC"/>
    <w:rsid w:val="0052703E"/>
    <w:rsid w:val="0053043E"/>
    <w:rsid w:val="005426C1"/>
    <w:rsid w:val="00542B4C"/>
    <w:rsid w:val="00543998"/>
    <w:rsid w:val="00554BA4"/>
    <w:rsid w:val="00555B44"/>
    <w:rsid w:val="00562478"/>
    <w:rsid w:val="00565023"/>
    <w:rsid w:val="00565AAE"/>
    <w:rsid w:val="005742D9"/>
    <w:rsid w:val="00575F3A"/>
    <w:rsid w:val="005814EF"/>
    <w:rsid w:val="005823CC"/>
    <w:rsid w:val="0058437D"/>
    <w:rsid w:val="00590B6B"/>
    <w:rsid w:val="00590F3B"/>
    <w:rsid w:val="0059288A"/>
    <w:rsid w:val="005942AE"/>
    <w:rsid w:val="00596369"/>
    <w:rsid w:val="005A7809"/>
    <w:rsid w:val="005B3F5F"/>
    <w:rsid w:val="005C04B6"/>
    <w:rsid w:val="005C10B7"/>
    <w:rsid w:val="005C636F"/>
    <w:rsid w:val="005D58A7"/>
    <w:rsid w:val="005F167F"/>
    <w:rsid w:val="005F4F64"/>
    <w:rsid w:val="005F5781"/>
    <w:rsid w:val="005F5BB3"/>
    <w:rsid w:val="0060168B"/>
    <w:rsid w:val="00622EE9"/>
    <w:rsid w:val="00624500"/>
    <w:rsid w:val="00624F58"/>
    <w:rsid w:val="00635185"/>
    <w:rsid w:val="006401EC"/>
    <w:rsid w:val="00641C86"/>
    <w:rsid w:val="006429F9"/>
    <w:rsid w:val="0064682E"/>
    <w:rsid w:val="006513D3"/>
    <w:rsid w:val="00662B00"/>
    <w:rsid w:val="00663355"/>
    <w:rsid w:val="0066649E"/>
    <w:rsid w:val="00666866"/>
    <w:rsid w:val="00670581"/>
    <w:rsid w:val="00676BCF"/>
    <w:rsid w:val="0067ACA3"/>
    <w:rsid w:val="00683BAA"/>
    <w:rsid w:val="00690A7E"/>
    <w:rsid w:val="00692962"/>
    <w:rsid w:val="00694777"/>
    <w:rsid w:val="006A0B79"/>
    <w:rsid w:val="006A3AE4"/>
    <w:rsid w:val="006A577C"/>
    <w:rsid w:val="006A71B0"/>
    <w:rsid w:val="006B4273"/>
    <w:rsid w:val="006C1B70"/>
    <w:rsid w:val="006C46E0"/>
    <w:rsid w:val="006E4162"/>
    <w:rsid w:val="006E4EC6"/>
    <w:rsid w:val="006E5B4D"/>
    <w:rsid w:val="006F369E"/>
    <w:rsid w:val="006F53CE"/>
    <w:rsid w:val="006F745F"/>
    <w:rsid w:val="00700BA9"/>
    <w:rsid w:val="00702149"/>
    <w:rsid w:val="00711A35"/>
    <w:rsid w:val="00723C0B"/>
    <w:rsid w:val="007314BB"/>
    <w:rsid w:val="00734197"/>
    <w:rsid w:val="00740306"/>
    <w:rsid w:val="00745C4D"/>
    <w:rsid w:val="0075561E"/>
    <w:rsid w:val="00760C12"/>
    <w:rsid w:val="0076156D"/>
    <w:rsid w:val="00764BEF"/>
    <w:rsid w:val="007660DB"/>
    <w:rsid w:val="00775925"/>
    <w:rsid w:val="00775AA2"/>
    <w:rsid w:val="00776C8C"/>
    <w:rsid w:val="00783D7C"/>
    <w:rsid w:val="007874BA"/>
    <w:rsid w:val="00791379"/>
    <w:rsid w:val="00791C05"/>
    <w:rsid w:val="0079310F"/>
    <w:rsid w:val="00793C6D"/>
    <w:rsid w:val="007957E2"/>
    <w:rsid w:val="0079767F"/>
    <w:rsid w:val="007A2B9C"/>
    <w:rsid w:val="007C59DC"/>
    <w:rsid w:val="007C707A"/>
    <w:rsid w:val="007C717B"/>
    <w:rsid w:val="007E2E3E"/>
    <w:rsid w:val="007E3611"/>
    <w:rsid w:val="00813355"/>
    <w:rsid w:val="008137F3"/>
    <w:rsid w:val="00814808"/>
    <w:rsid w:val="00822138"/>
    <w:rsid w:val="0082254D"/>
    <w:rsid w:val="00830FFA"/>
    <w:rsid w:val="00831FC8"/>
    <w:rsid w:val="00836D74"/>
    <w:rsid w:val="008423C6"/>
    <w:rsid w:val="00842C2D"/>
    <w:rsid w:val="008503DD"/>
    <w:rsid w:val="00857821"/>
    <w:rsid w:val="00857E0C"/>
    <w:rsid w:val="008650A1"/>
    <w:rsid w:val="00866636"/>
    <w:rsid w:val="00867A3F"/>
    <w:rsid w:val="00870C26"/>
    <w:rsid w:val="00874BC7"/>
    <w:rsid w:val="00877A8D"/>
    <w:rsid w:val="008857AC"/>
    <w:rsid w:val="00894E46"/>
    <w:rsid w:val="008A135F"/>
    <w:rsid w:val="008B2CFC"/>
    <w:rsid w:val="008B4BBE"/>
    <w:rsid w:val="008B745A"/>
    <w:rsid w:val="008C5E80"/>
    <w:rsid w:val="008D3199"/>
    <w:rsid w:val="008D45EF"/>
    <w:rsid w:val="008E06A4"/>
    <w:rsid w:val="008E2B10"/>
    <w:rsid w:val="008F3246"/>
    <w:rsid w:val="008F668A"/>
    <w:rsid w:val="009042E5"/>
    <w:rsid w:val="00907F62"/>
    <w:rsid w:val="00915305"/>
    <w:rsid w:val="00923763"/>
    <w:rsid w:val="0092397F"/>
    <w:rsid w:val="009264D9"/>
    <w:rsid w:val="00930386"/>
    <w:rsid w:val="00933FDA"/>
    <w:rsid w:val="009362BD"/>
    <w:rsid w:val="00936BA4"/>
    <w:rsid w:val="00943056"/>
    <w:rsid w:val="00943D0F"/>
    <w:rsid w:val="00944193"/>
    <w:rsid w:val="0095266C"/>
    <w:rsid w:val="009654AE"/>
    <w:rsid w:val="009705F0"/>
    <w:rsid w:val="00981063"/>
    <w:rsid w:val="00981523"/>
    <w:rsid w:val="00982F24"/>
    <w:rsid w:val="0098590C"/>
    <w:rsid w:val="009935F2"/>
    <w:rsid w:val="0099754B"/>
    <w:rsid w:val="009A3EAB"/>
    <w:rsid w:val="009A51B2"/>
    <w:rsid w:val="009B34C9"/>
    <w:rsid w:val="009B65EF"/>
    <w:rsid w:val="009C1DD7"/>
    <w:rsid w:val="009C2266"/>
    <w:rsid w:val="009D25A9"/>
    <w:rsid w:val="009D3E7D"/>
    <w:rsid w:val="009D5762"/>
    <w:rsid w:val="009F10F8"/>
    <w:rsid w:val="009F6E56"/>
    <w:rsid w:val="00A20E4D"/>
    <w:rsid w:val="00A21C25"/>
    <w:rsid w:val="00A23DCF"/>
    <w:rsid w:val="00A252C4"/>
    <w:rsid w:val="00A32FA3"/>
    <w:rsid w:val="00A34C95"/>
    <w:rsid w:val="00A35F9D"/>
    <w:rsid w:val="00A41443"/>
    <w:rsid w:val="00A44423"/>
    <w:rsid w:val="00A5219F"/>
    <w:rsid w:val="00A52EAB"/>
    <w:rsid w:val="00A6173B"/>
    <w:rsid w:val="00A6191A"/>
    <w:rsid w:val="00A65E3E"/>
    <w:rsid w:val="00A77AFE"/>
    <w:rsid w:val="00A86E7C"/>
    <w:rsid w:val="00A92C18"/>
    <w:rsid w:val="00AA471F"/>
    <w:rsid w:val="00AB3C59"/>
    <w:rsid w:val="00AB6D80"/>
    <w:rsid w:val="00AB8D2E"/>
    <w:rsid w:val="00AC2CBE"/>
    <w:rsid w:val="00AC5DCF"/>
    <w:rsid w:val="00AD0B26"/>
    <w:rsid w:val="00AE48B5"/>
    <w:rsid w:val="00AE4CFA"/>
    <w:rsid w:val="00AF21DA"/>
    <w:rsid w:val="00AF2B01"/>
    <w:rsid w:val="00B12665"/>
    <w:rsid w:val="00B164BD"/>
    <w:rsid w:val="00B165BA"/>
    <w:rsid w:val="00B22762"/>
    <w:rsid w:val="00B32897"/>
    <w:rsid w:val="00B34C9A"/>
    <w:rsid w:val="00B3788F"/>
    <w:rsid w:val="00B409D1"/>
    <w:rsid w:val="00B40A21"/>
    <w:rsid w:val="00B63626"/>
    <w:rsid w:val="00B63B2E"/>
    <w:rsid w:val="00B65D24"/>
    <w:rsid w:val="00B67183"/>
    <w:rsid w:val="00B70286"/>
    <w:rsid w:val="00B772AB"/>
    <w:rsid w:val="00B82EF2"/>
    <w:rsid w:val="00B850B1"/>
    <w:rsid w:val="00BA30C3"/>
    <w:rsid w:val="00BA7980"/>
    <w:rsid w:val="00BA7F75"/>
    <w:rsid w:val="00BB204A"/>
    <w:rsid w:val="00BB6787"/>
    <w:rsid w:val="00BC2208"/>
    <w:rsid w:val="00BC3868"/>
    <w:rsid w:val="00BC4E0C"/>
    <w:rsid w:val="00BC577E"/>
    <w:rsid w:val="00BE6F8A"/>
    <w:rsid w:val="00BF0464"/>
    <w:rsid w:val="00C02706"/>
    <w:rsid w:val="00C04C40"/>
    <w:rsid w:val="00C2529B"/>
    <w:rsid w:val="00C3077B"/>
    <w:rsid w:val="00C367F1"/>
    <w:rsid w:val="00C41457"/>
    <w:rsid w:val="00C42F9C"/>
    <w:rsid w:val="00C45F0A"/>
    <w:rsid w:val="00C466E2"/>
    <w:rsid w:val="00C57ED7"/>
    <w:rsid w:val="00C60BAC"/>
    <w:rsid w:val="00C642F2"/>
    <w:rsid w:val="00C656DC"/>
    <w:rsid w:val="00C659BC"/>
    <w:rsid w:val="00C7689A"/>
    <w:rsid w:val="00C77954"/>
    <w:rsid w:val="00C8081C"/>
    <w:rsid w:val="00C81EEE"/>
    <w:rsid w:val="00C86615"/>
    <w:rsid w:val="00C933BA"/>
    <w:rsid w:val="00C93E13"/>
    <w:rsid w:val="00C93FAA"/>
    <w:rsid w:val="00C94D75"/>
    <w:rsid w:val="00C966D4"/>
    <w:rsid w:val="00C9674C"/>
    <w:rsid w:val="00CA7DAC"/>
    <w:rsid w:val="00CB230F"/>
    <w:rsid w:val="00CC1CEC"/>
    <w:rsid w:val="00CC5512"/>
    <w:rsid w:val="00CC6CF6"/>
    <w:rsid w:val="00CD0C87"/>
    <w:rsid w:val="00CE1863"/>
    <w:rsid w:val="00CF3FB2"/>
    <w:rsid w:val="00CF512B"/>
    <w:rsid w:val="00D055FF"/>
    <w:rsid w:val="00D061B3"/>
    <w:rsid w:val="00D10120"/>
    <w:rsid w:val="00D12544"/>
    <w:rsid w:val="00D127B0"/>
    <w:rsid w:val="00D16030"/>
    <w:rsid w:val="00D16C61"/>
    <w:rsid w:val="00D2008B"/>
    <w:rsid w:val="00D271CC"/>
    <w:rsid w:val="00D31A8F"/>
    <w:rsid w:val="00D3299D"/>
    <w:rsid w:val="00D33F4F"/>
    <w:rsid w:val="00D378B5"/>
    <w:rsid w:val="00D40033"/>
    <w:rsid w:val="00D40701"/>
    <w:rsid w:val="00D438D7"/>
    <w:rsid w:val="00D51714"/>
    <w:rsid w:val="00D51C88"/>
    <w:rsid w:val="00D62119"/>
    <w:rsid w:val="00D652A2"/>
    <w:rsid w:val="00D65F2E"/>
    <w:rsid w:val="00D716A2"/>
    <w:rsid w:val="00D74A12"/>
    <w:rsid w:val="00D817F8"/>
    <w:rsid w:val="00D82F86"/>
    <w:rsid w:val="00D84B5F"/>
    <w:rsid w:val="00D87D20"/>
    <w:rsid w:val="00D91EF9"/>
    <w:rsid w:val="00D94834"/>
    <w:rsid w:val="00DA5911"/>
    <w:rsid w:val="00DB55CC"/>
    <w:rsid w:val="00DB5DF7"/>
    <w:rsid w:val="00DC28D7"/>
    <w:rsid w:val="00DC42BA"/>
    <w:rsid w:val="00DC6973"/>
    <w:rsid w:val="00DE0640"/>
    <w:rsid w:val="00DE1C65"/>
    <w:rsid w:val="00DE2B74"/>
    <w:rsid w:val="00DE2F2C"/>
    <w:rsid w:val="00DF4B3B"/>
    <w:rsid w:val="00DF5338"/>
    <w:rsid w:val="00DF6C3E"/>
    <w:rsid w:val="00E2071B"/>
    <w:rsid w:val="00E25331"/>
    <w:rsid w:val="00E27707"/>
    <w:rsid w:val="00E32966"/>
    <w:rsid w:val="00E37069"/>
    <w:rsid w:val="00E37AB4"/>
    <w:rsid w:val="00E46736"/>
    <w:rsid w:val="00E615F6"/>
    <w:rsid w:val="00E7212F"/>
    <w:rsid w:val="00E73270"/>
    <w:rsid w:val="00E73DC5"/>
    <w:rsid w:val="00E73DCA"/>
    <w:rsid w:val="00E86EAC"/>
    <w:rsid w:val="00E913E8"/>
    <w:rsid w:val="00E918E9"/>
    <w:rsid w:val="00E92968"/>
    <w:rsid w:val="00E96C86"/>
    <w:rsid w:val="00EA39EC"/>
    <w:rsid w:val="00EA45C1"/>
    <w:rsid w:val="00EA6609"/>
    <w:rsid w:val="00EB22F2"/>
    <w:rsid w:val="00EB2D67"/>
    <w:rsid w:val="00EC14B1"/>
    <w:rsid w:val="00EC14B5"/>
    <w:rsid w:val="00EC316B"/>
    <w:rsid w:val="00ED151A"/>
    <w:rsid w:val="00ED165A"/>
    <w:rsid w:val="00ED2A95"/>
    <w:rsid w:val="00ED7359"/>
    <w:rsid w:val="00EE631B"/>
    <w:rsid w:val="00EE7E09"/>
    <w:rsid w:val="00EF0A4E"/>
    <w:rsid w:val="00EF0C2A"/>
    <w:rsid w:val="00EF5712"/>
    <w:rsid w:val="00EF5D3E"/>
    <w:rsid w:val="00EF5EAD"/>
    <w:rsid w:val="00F0440F"/>
    <w:rsid w:val="00F05B5E"/>
    <w:rsid w:val="00F07164"/>
    <w:rsid w:val="00F1303B"/>
    <w:rsid w:val="00F137D3"/>
    <w:rsid w:val="00F13811"/>
    <w:rsid w:val="00F22962"/>
    <w:rsid w:val="00F31582"/>
    <w:rsid w:val="00F3413A"/>
    <w:rsid w:val="00F417A2"/>
    <w:rsid w:val="00F41D0F"/>
    <w:rsid w:val="00F44A88"/>
    <w:rsid w:val="00F52928"/>
    <w:rsid w:val="00F52D4E"/>
    <w:rsid w:val="00F57992"/>
    <w:rsid w:val="00F605FF"/>
    <w:rsid w:val="00F64970"/>
    <w:rsid w:val="00F864A9"/>
    <w:rsid w:val="00F87541"/>
    <w:rsid w:val="00F87E01"/>
    <w:rsid w:val="00F935F7"/>
    <w:rsid w:val="00F9593A"/>
    <w:rsid w:val="00F95E67"/>
    <w:rsid w:val="00FA7080"/>
    <w:rsid w:val="00FB535A"/>
    <w:rsid w:val="00FC0991"/>
    <w:rsid w:val="00FC1A04"/>
    <w:rsid w:val="00FC1D1B"/>
    <w:rsid w:val="00FC25D6"/>
    <w:rsid w:val="00FC3A28"/>
    <w:rsid w:val="00FC507E"/>
    <w:rsid w:val="00FC7128"/>
    <w:rsid w:val="00FE082E"/>
    <w:rsid w:val="00FE18B8"/>
    <w:rsid w:val="00FE1B8B"/>
    <w:rsid w:val="00FE5AAE"/>
    <w:rsid w:val="00FE6E36"/>
    <w:rsid w:val="012FCED3"/>
    <w:rsid w:val="014FF0EF"/>
    <w:rsid w:val="01C34D3F"/>
    <w:rsid w:val="01C80012"/>
    <w:rsid w:val="01D240EC"/>
    <w:rsid w:val="01D2589F"/>
    <w:rsid w:val="01E9202E"/>
    <w:rsid w:val="01FAEAC2"/>
    <w:rsid w:val="02009872"/>
    <w:rsid w:val="02600872"/>
    <w:rsid w:val="028D0001"/>
    <w:rsid w:val="0295CD5F"/>
    <w:rsid w:val="02AC37BF"/>
    <w:rsid w:val="02F6EB72"/>
    <w:rsid w:val="038A8F82"/>
    <w:rsid w:val="03B1EE1F"/>
    <w:rsid w:val="03BAAC41"/>
    <w:rsid w:val="03BCF1EA"/>
    <w:rsid w:val="03BD3DAE"/>
    <w:rsid w:val="03D8CFA9"/>
    <w:rsid w:val="041AF8FC"/>
    <w:rsid w:val="0429A2AB"/>
    <w:rsid w:val="0437BA8E"/>
    <w:rsid w:val="04481C98"/>
    <w:rsid w:val="04544B40"/>
    <w:rsid w:val="046CAE5E"/>
    <w:rsid w:val="0477E2D8"/>
    <w:rsid w:val="048CC24F"/>
    <w:rsid w:val="04AE02D3"/>
    <w:rsid w:val="04D5036E"/>
    <w:rsid w:val="04D71FE1"/>
    <w:rsid w:val="04FC7737"/>
    <w:rsid w:val="05229C03"/>
    <w:rsid w:val="05595A58"/>
    <w:rsid w:val="0567F1A3"/>
    <w:rsid w:val="057808C0"/>
    <w:rsid w:val="05A70D56"/>
    <w:rsid w:val="05AF3E90"/>
    <w:rsid w:val="05BD560D"/>
    <w:rsid w:val="05CC3403"/>
    <w:rsid w:val="05CD9B77"/>
    <w:rsid w:val="05ED2EC5"/>
    <w:rsid w:val="06F39A8E"/>
    <w:rsid w:val="07104494"/>
    <w:rsid w:val="07274CCA"/>
    <w:rsid w:val="079F573A"/>
    <w:rsid w:val="07A848E5"/>
    <w:rsid w:val="07BD9C32"/>
    <w:rsid w:val="07CB014C"/>
    <w:rsid w:val="07D43C5E"/>
    <w:rsid w:val="07DDBE1B"/>
    <w:rsid w:val="07DDE589"/>
    <w:rsid w:val="083A1CC6"/>
    <w:rsid w:val="08BFF551"/>
    <w:rsid w:val="08D5343B"/>
    <w:rsid w:val="0955D65E"/>
    <w:rsid w:val="09617791"/>
    <w:rsid w:val="09721290"/>
    <w:rsid w:val="09AD03B1"/>
    <w:rsid w:val="09B90058"/>
    <w:rsid w:val="0A090903"/>
    <w:rsid w:val="0A2BEF26"/>
    <w:rsid w:val="0A445F31"/>
    <w:rsid w:val="0A671AEB"/>
    <w:rsid w:val="0A76A823"/>
    <w:rsid w:val="0AA73D83"/>
    <w:rsid w:val="0ADB2342"/>
    <w:rsid w:val="0AE20251"/>
    <w:rsid w:val="0AEF1B56"/>
    <w:rsid w:val="0AF220EC"/>
    <w:rsid w:val="0B152579"/>
    <w:rsid w:val="0B31E07B"/>
    <w:rsid w:val="0B4262B8"/>
    <w:rsid w:val="0B43372E"/>
    <w:rsid w:val="0B6042F5"/>
    <w:rsid w:val="0B9A2650"/>
    <w:rsid w:val="0B9DF078"/>
    <w:rsid w:val="0BB44A5F"/>
    <w:rsid w:val="0BEDC30E"/>
    <w:rsid w:val="0C2691AC"/>
    <w:rsid w:val="0C85A3DF"/>
    <w:rsid w:val="0C8AE68C"/>
    <w:rsid w:val="0CA09F9B"/>
    <w:rsid w:val="0CDD46DD"/>
    <w:rsid w:val="0CFC3A5A"/>
    <w:rsid w:val="0D0C52A7"/>
    <w:rsid w:val="0D468085"/>
    <w:rsid w:val="0D61522F"/>
    <w:rsid w:val="0DE9609C"/>
    <w:rsid w:val="0E4521BD"/>
    <w:rsid w:val="0E4E8061"/>
    <w:rsid w:val="0E720960"/>
    <w:rsid w:val="0E7FBE36"/>
    <w:rsid w:val="0E91C90E"/>
    <w:rsid w:val="0EB2ED1C"/>
    <w:rsid w:val="0ED15BA4"/>
    <w:rsid w:val="0EE482D5"/>
    <w:rsid w:val="0F072E6C"/>
    <w:rsid w:val="0F0740A9"/>
    <w:rsid w:val="0F39FF38"/>
    <w:rsid w:val="0F45E18D"/>
    <w:rsid w:val="0F4E1F53"/>
    <w:rsid w:val="0F6CC473"/>
    <w:rsid w:val="0F9A09E3"/>
    <w:rsid w:val="0FAA2926"/>
    <w:rsid w:val="0FAF0794"/>
    <w:rsid w:val="0FBE8329"/>
    <w:rsid w:val="0FDE2AEB"/>
    <w:rsid w:val="1006B552"/>
    <w:rsid w:val="101CD47F"/>
    <w:rsid w:val="1037751B"/>
    <w:rsid w:val="104DF826"/>
    <w:rsid w:val="105B012C"/>
    <w:rsid w:val="1080685F"/>
    <w:rsid w:val="1080AA77"/>
    <w:rsid w:val="112B24A4"/>
    <w:rsid w:val="114E55F0"/>
    <w:rsid w:val="115FD226"/>
    <w:rsid w:val="11913545"/>
    <w:rsid w:val="11ACDAB2"/>
    <w:rsid w:val="11D5F3E8"/>
    <w:rsid w:val="120C50A7"/>
    <w:rsid w:val="12172F08"/>
    <w:rsid w:val="125E807D"/>
    <w:rsid w:val="126B7984"/>
    <w:rsid w:val="12C3C02A"/>
    <w:rsid w:val="12CB2E23"/>
    <w:rsid w:val="133846F5"/>
    <w:rsid w:val="134CF23F"/>
    <w:rsid w:val="1351B029"/>
    <w:rsid w:val="136E9FCC"/>
    <w:rsid w:val="13763953"/>
    <w:rsid w:val="1399FEE9"/>
    <w:rsid w:val="13B8E522"/>
    <w:rsid w:val="13F30D00"/>
    <w:rsid w:val="141B0683"/>
    <w:rsid w:val="1427E1F2"/>
    <w:rsid w:val="144482F6"/>
    <w:rsid w:val="146F5D86"/>
    <w:rsid w:val="1479DC88"/>
    <w:rsid w:val="147FA771"/>
    <w:rsid w:val="1486EED9"/>
    <w:rsid w:val="14B10B11"/>
    <w:rsid w:val="14B275DD"/>
    <w:rsid w:val="14D2D807"/>
    <w:rsid w:val="14D7811A"/>
    <w:rsid w:val="14DAE9E6"/>
    <w:rsid w:val="14E22DB7"/>
    <w:rsid w:val="154DC3B8"/>
    <w:rsid w:val="155D168C"/>
    <w:rsid w:val="156BC2B7"/>
    <w:rsid w:val="159C53D1"/>
    <w:rsid w:val="15AFF5DB"/>
    <w:rsid w:val="15D5747C"/>
    <w:rsid w:val="15DEE956"/>
    <w:rsid w:val="15E5C88C"/>
    <w:rsid w:val="16155091"/>
    <w:rsid w:val="16278DB2"/>
    <w:rsid w:val="164F180B"/>
    <w:rsid w:val="16574092"/>
    <w:rsid w:val="165A6B34"/>
    <w:rsid w:val="165A9695"/>
    <w:rsid w:val="16BFE418"/>
    <w:rsid w:val="16CCB3A2"/>
    <w:rsid w:val="16D485CD"/>
    <w:rsid w:val="17475EEC"/>
    <w:rsid w:val="175B8D45"/>
    <w:rsid w:val="176601C4"/>
    <w:rsid w:val="1794B5E1"/>
    <w:rsid w:val="1798EE3C"/>
    <w:rsid w:val="17B4FF7A"/>
    <w:rsid w:val="17F00692"/>
    <w:rsid w:val="1808C74D"/>
    <w:rsid w:val="18157D81"/>
    <w:rsid w:val="1855547A"/>
    <w:rsid w:val="18573F4D"/>
    <w:rsid w:val="18744E0E"/>
    <w:rsid w:val="187DC56C"/>
    <w:rsid w:val="18E21E97"/>
    <w:rsid w:val="18E6D99E"/>
    <w:rsid w:val="190D79B7"/>
    <w:rsid w:val="193FD5D2"/>
    <w:rsid w:val="19576FAB"/>
    <w:rsid w:val="1958B8AB"/>
    <w:rsid w:val="195C8D23"/>
    <w:rsid w:val="196532A6"/>
    <w:rsid w:val="197A453A"/>
    <w:rsid w:val="19A7AE14"/>
    <w:rsid w:val="19E370AC"/>
    <w:rsid w:val="19EA0BBF"/>
    <w:rsid w:val="1A1B1B48"/>
    <w:rsid w:val="1A57445C"/>
    <w:rsid w:val="1A656FAC"/>
    <w:rsid w:val="1A862231"/>
    <w:rsid w:val="1AAB3A77"/>
    <w:rsid w:val="1ADA8BFE"/>
    <w:rsid w:val="1AE5A1DB"/>
    <w:rsid w:val="1AEEFB34"/>
    <w:rsid w:val="1B1D2A1D"/>
    <w:rsid w:val="1B3A26D9"/>
    <w:rsid w:val="1B5739E0"/>
    <w:rsid w:val="1B5E088D"/>
    <w:rsid w:val="1B644F50"/>
    <w:rsid w:val="1B776DF8"/>
    <w:rsid w:val="1BC185DA"/>
    <w:rsid w:val="1BC66379"/>
    <w:rsid w:val="1BD6B0C9"/>
    <w:rsid w:val="1C010AE6"/>
    <w:rsid w:val="1C7D8208"/>
    <w:rsid w:val="1CB8240C"/>
    <w:rsid w:val="1CC686DA"/>
    <w:rsid w:val="1CDC94E3"/>
    <w:rsid w:val="1CE46E5B"/>
    <w:rsid w:val="1D1450C3"/>
    <w:rsid w:val="1D45CFE5"/>
    <w:rsid w:val="1D49914E"/>
    <w:rsid w:val="1D7CC3F3"/>
    <w:rsid w:val="1D7E597B"/>
    <w:rsid w:val="1DA0C96B"/>
    <w:rsid w:val="1DA7D5E3"/>
    <w:rsid w:val="1DD993B5"/>
    <w:rsid w:val="1DDC84C3"/>
    <w:rsid w:val="1DF856BF"/>
    <w:rsid w:val="1E206B2B"/>
    <w:rsid w:val="1E449413"/>
    <w:rsid w:val="1E51F094"/>
    <w:rsid w:val="1E631D37"/>
    <w:rsid w:val="1EDEAD21"/>
    <w:rsid w:val="1F1891B8"/>
    <w:rsid w:val="1F24292C"/>
    <w:rsid w:val="1F2BC1E9"/>
    <w:rsid w:val="1F5DAADD"/>
    <w:rsid w:val="1F625DA6"/>
    <w:rsid w:val="1F70192A"/>
    <w:rsid w:val="1F8A4FF2"/>
    <w:rsid w:val="1F9B7CA2"/>
    <w:rsid w:val="1FA0A25F"/>
    <w:rsid w:val="1FA68EDE"/>
    <w:rsid w:val="1FAEEC6A"/>
    <w:rsid w:val="1FB3C404"/>
    <w:rsid w:val="1FC470F6"/>
    <w:rsid w:val="1FE83A00"/>
    <w:rsid w:val="200CE455"/>
    <w:rsid w:val="2020BF3A"/>
    <w:rsid w:val="202AB135"/>
    <w:rsid w:val="20843FC8"/>
    <w:rsid w:val="208B717E"/>
    <w:rsid w:val="20CB8F1E"/>
    <w:rsid w:val="20CFEC2F"/>
    <w:rsid w:val="21038E24"/>
    <w:rsid w:val="21160632"/>
    <w:rsid w:val="2127B333"/>
    <w:rsid w:val="21437933"/>
    <w:rsid w:val="21611433"/>
    <w:rsid w:val="21F42538"/>
    <w:rsid w:val="21F6F10D"/>
    <w:rsid w:val="2241C9A9"/>
    <w:rsid w:val="2250FEBF"/>
    <w:rsid w:val="22649DA7"/>
    <w:rsid w:val="22BE3AF3"/>
    <w:rsid w:val="22C059ED"/>
    <w:rsid w:val="22D8E4A7"/>
    <w:rsid w:val="22D92572"/>
    <w:rsid w:val="22FBE2ED"/>
    <w:rsid w:val="23084904"/>
    <w:rsid w:val="231F6D2B"/>
    <w:rsid w:val="232F1D9A"/>
    <w:rsid w:val="233DCF13"/>
    <w:rsid w:val="2392D9D6"/>
    <w:rsid w:val="23B71957"/>
    <w:rsid w:val="23E63882"/>
    <w:rsid w:val="23EC738B"/>
    <w:rsid w:val="23F0679F"/>
    <w:rsid w:val="24017A9D"/>
    <w:rsid w:val="24B37E62"/>
    <w:rsid w:val="24D6901A"/>
    <w:rsid w:val="24EF1060"/>
    <w:rsid w:val="24F17F5F"/>
    <w:rsid w:val="252754DD"/>
    <w:rsid w:val="254220AB"/>
    <w:rsid w:val="25506C8C"/>
    <w:rsid w:val="257505A1"/>
    <w:rsid w:val="25991299"/>
    <w:rsid w:val="25C716BC"/>
    <w:rsid w:val="25FE20D8"/>
    <w:rsid w:val="27066A7E"/>
    <w:rsid w:val="27468226"/>
    <w:rsid w:val="2799D05B"/>
    <w:rsid w:val="27B2CC4C"/>
    <w:rsid w:val="27C089EB"/>
    <w:rsid w:val="27E5F89F"/>
    <w:rsid w:val="281F136C"/>
    <w:rsid w:val="28348CF9"/>
    <w:rsid w:val="286EB415"/>
    <w:rsid w:val="287C5458"/>
    <w:rsid w:val="288E9EDA"/>
    <w:rsid w:val="28A7F668"/>
    <w:rsid w:val="28AF3CD2"/>
    <w:rsid w:val="28B4FCF9"/>
    <w:rsid w:val="28C613ED"/>
    <w:rsid w:val="28CFC418"/>
    <w:rsid w:val="28E9A80A"/>
    <w:rsid w:val="28F8FE1A"/>
    <w:rsid w:val="290E1BF4"/>
    <w:rsid w:val="290F3BE0"/>
    <w:rsid w:val="29145F5E"/>
    <w:rsid w:val="2924377D"/>
    <w:rsid w:val="294AF6E0"/>
    <w:rsid w:val="2996E55F"/>
    <w:rsid w:val="29A7F06E"/>
    <w:rsid w:val="29F7ECA4"/>
    <w:rsid w:val="29FAD344"/>
    <w:rsid w:val="2A058F02"/>
    <w:rsid w:val="2A177AAA"/>
    <w:rsid w:val="2A36A298"/>
    <w:rsid w:val="2A3C9A34"/>
    <w:rsid w:val="2A3D070E"/>
    <w:rsid w:val="2A460EA8"/>
    <w:rsid w:val="2A548515"/>
    <w:rsid w:val="2A699249"/>
    <w:rsid w:val="2A6E5BE5"/>
    <w:rsid w:val="2A735614"/>
    <w:rsid w:val="2A7DD56B"/>
    <w:rsid w:val="2A8FE35B"/>
    <w:rsid w:val="2AA2C623"/>
    <w:rsid w:val="2ABA1955"/>
    <w:rsid w:val="2B070A7F"/>
    <w:rsid w:val="2B22AD67"/>
    <w:rsid w:val="2B3772F7"/>
    <w:rsid w:val="2B40EF7E"/>
    <w:rsid w:val="2B89F160"/>
    <w:rsid w:val="2B9A3736"/>
    <w:rsid w:val="2BC6E442"/>
    <w:rsid w:val="2BCAAE1E"/>
    <w:rsid w:val="2BCF069D"/>
    <w:rsid w:val="2C08F59C"/>
    <w:rsid w:val="2C1657FD"/>
    <w:rsid w:val="2C3E27D9"/>
    <w:rsid w:val="2C9B5847"/>
    <w:rsid w:val="2C9D004B"/>
    <w:rsid w:val="2D11A3E5"/>
    <w:rsid w:val="2D12B4B4"/>
    <w:rsid w:val="2D251674"/>
    <w:rsid w:val="2D66296C"/>
    <w:rsid w:val="2D88D52F"/>
    <w:rsid w:val="2D94DC4C"/>
    <w:rsid w:val="2DC99A24"/>
    <w:rsid w:val="2DD073BB"/>
    <w:rsid w:val="2DE10A83"/>
    <w:rsid w:val="2E001146"/>
    <w:rsid w:val="2E1BBDC2"/>
    <w:rsid w:val="2E6AFECC"/>
    <w:rsid w:val="2E6C17B1"/>
    <w:rsid w:val="2E6E615B"/>
    <w:rsid w:val="2E93F7A8"/>
    <w:rsid w:val="2E9F4831"/>
    <w:rsid w:val="2EA4DAAC"/>
    <w:rsid w:val="2EE4C22A"/>
    <w:rsid w:val="2EFC2357"/>
    <w:rsid w:val="2EFCD441"/>
    <w:rsid w:val="2F1F6226"/>
    <w:rsid w:val="2F23E360"/>
    <w:rsid w:val="2F6445F5"/>
    <w:rsid w:val="2F9FCDD6"/>
    <w:rsid w:val="2FC79B0A"/>
    <w:rsid w:val="2FD504E0"/>
    <w:rsid w:val="2FD687BC"/>
    <w:rsid w:val="2FF25EAB"/>
    <w:rsid w:val="30261C90"/>
    <w:rsid w:val="3129B541"/>
    <w:rsid w:val="312D7A66"/>
    <w:rsid w:val="31568266"/>
    <w:rsid w:val="31E13B34"/>
    <w:rsid w:val="31F148C3"/>
    <w:rsid w:val="321F021F"/>
    <w:rsid w:val="3239ACDA"/>
    <w:rsid w:val="324D74BF"/>
    <w:rsid w:val="32A7C55D"/>
    <w:rsid w:val="32AB5C42"/>
    <w:rsid w:val="32C9A89D"/>
    <w:rsid w:val="32D1B327"/>
    <w:rsid w:val="32F56F73"/>
    <w:rsid w:val="32F9E3AB"/>
    <w:rsid w:val="33067404"/>
    <w:rsid w:val="333C2143"/>
    <w:rsid w:val="33445720"/>
    <w:rsid w:val="33A3DF63"/>
    <w:rsid w:val="33A6E55F"/>
    <w:rsid w:val="3425B0D7"/>
    <w:rsid w:val="34483652"/>
    <w:rsid w:val="344BDFA3"/>
    <w:rsid w:val="346431FC"/>
    <w:rsid w:val="34B62164"/>
    <w:rsid w:val="34CB0957"/>
    <w:rsid w:val="34CB1B73"/>
    <w:rsid w:val="34E6C1B8"/>
    <w:rsid w:val="34E9F2BA"/>
    <w:rsid w:val="34FD10C3"/>
    <w:rsid w:val="352B0D54"/>
    <w:rsid w:val="352D8E85"/>
    <w:rsid w:val="355E93EB"/>
    <w:rsid w:val="356D5113"/>
    <w:rsid w:val="357E2C56"/>
    <w:rsid w:val="357EB8CF"/>
    <w:rsid w:val="35802F4A"/>
    <w:rsid w:val="3582E5FB"/>
    <w:rsid w:val="35C4EEDF"/>
    <w:rsid w:val="35C5EA61"/>
    <w:rsid w:val="35C6F62B"/>
    <w:rsid w:val="360D2F0C"/>
    <w:rsid w:val="362198EA"/>
    <w:rsid w:val="3641711A"/>
    <w:rsid w:val="36718582"/>
    <w:rsid w:val="3682AA3B"/>
    <w:rsid w:val="368440EB"/>
    <w:rsid w:val="369AB492"/>
    <w:rsid w:val="36D05ED3"/>
    <w:rsid w:val="36DE2144"/>
    <w:rsid w:val="36E44FE8"/>
    <w:rsid w:val="36E5A62B"/>
    <w:rsid w:val="36F2E978"/>
    <w:rsid w:val="37002EA9"/>
    <w:rsid w:val="3738F95C"/>
    <w:rsid w:val="373C4507"/>
    <w:rsid w:val="37742BAE"/>
    <w:rsid w:val="377EEB9D"/>
    <w:rsid w:val="37935845"/>
    <w:rsid w:val="37F0EA81"/>
    <w:rsid w:val="37F2BA1D"/>
    <w:rsid w:val="380A678D"/>
    <w:rsid w:val="384CF3F7"/>
    <w:rsid w:val="384E1A0F"/>
    <w:rsid w:val="384EF9A9"/>
    <w:rsid w:val="3892740A"/>
    <w:rsid w:val="38E694B8"/>
    <w:rsid w:val="38F118C7"/>
    <w:rsid w:val="390C967D"/>
    <w:rsid w:val="3911139F"/>
    <w:rsid w:val="395FC83C"/>
    <w:rsid w:val="396ACB5A"/>
    <w:rsid w:val="397829AD"/>
    <w:rsid w:val="399CA19A"/>
    <w:rsid w:val="39A443BE"/>
    <w:rsid w:val="39DEC6D4"/>
    <w:rsid w:val="39E002FB"/>
    <w:rsid w:val="3A546453"/>
    <w:rsid w:val="3A54834C"/>
    <w:rsid w:val="3A9652E4"/>
    <w:rsid w:val="3A994DEF"/>
    <w:rsid w:val="3A99F0EB"/>
    <w:rsid w:val="3A9CDC6B"/>
    <w:rsid w:val="3AA891A7"/>
    <w:rsid w:val="3ACC0F84"/>
    <w:rsid w:val="3AE41730"/>
    <w:rsid w:val="3B1C20A4"/>
    <w:rsid w:val="3B635EDB"/>
    <w:rsid w:val="3BA08809"/>
    <w:rsid w:val="3BD80EE3"/>
    <w:rsid w:val="3C167943"/>
    <w:rsid w:val="3C572CA0"/>
    <w:rsid w:val="3C61CEA2"/>
    <w:rsid w:val="3C942A35"/>
    <w:rsid w:val="3CB10D67"/>
    <w:rsid w:val="3CD9C841"/>
    <w:rsid w:val="3CDB936D"/>
    <w:rsid w:val="3D06FD0E"/>
    <w:rsid w:val="3D1FDD1B"/>
    <w:rsid w:val="3D3C7D6F"/>
    <w:rsid w:val="3D5326F6"/>
    <w:rsid w:val="3D68B6E9"/>
    <w:rsid w:val="3D735AC5"/>
    <w:rsid w:val="3DA59CCC"/>
    <w:rsid w:val="3DF1FF02"/>
    <w:rsid w:val="3E05D78E"/>
    <w:rsid w:val="3E472840"/>
    <w:rsid w:val="3E4B7397"/>
    <w:rsid w:val="3E898C1F"/>
    <w:rsid w:val="3E8A397B"/>
    <w:rsid w:val="3E8D7869"/>
    <w:rsid w:val="3EA48DF3"/>
    <w:rsid w:val="3EB9F381"/>
    <w:rsid w:val="3ECBBFEC"/>
    <w:rsid w:val="3EDE056A"/>
    <w:rsid w:val="3EE8E82B"/>
    <w:rsid w:val="3EFEE5F5"/>
    <w:rsid w:val="3F0B6493"/>
    <w:rsid w:val="3F0E882E"/>
    <w:rsid w:val="3F36A429"/>
    <w:rsid w:val="3F3BBBEE"/>
    <w:rsid w:val="3F6A0B2D"/>
    <w:rsid w:val="3F8319E7"/>
    <w:rsid w:val="3F8BB041"/>
    <w:rsid w:val="3F8D6213"/>
    <w:rsid w:val="3F8EEA34"/>
    <w:rsid w:val="3F9E3BD8"/>
    <w:rsid w:val="3FA14347"/>
    <w:rsid w:val="4009AD5F"/>
    <w:rsid w:val="4009F8AB"/>
    <w:rsid w:val="4042DBA3"/>
    <w:rsid w:val="40A157D6"/>
    <w:rsid w:val="40EDA027"/>
    <w:rsid w:val="40EDB456"/>
    <w:rsid w:val="40FD0A0E"/>
    <w:rsid w:val="40FF1FD2"/>
    <w:rsid w:val="416F78D7"/>
    <w:rsid w:val="41A4DDEE"/>
    <w:rsid w:val="41AFAA20"/>
    <w:rsid w:val="41B6EB78"/>
    <w:rsid w:val="41C7DF68"/>
    <w:rsid w:val="41E6CBB4"/>
    <w:rsid w:val="41F2D5AE"/>
    <w:rsid w:val="4211DAFE"/>
    <w:rsid w:val="423FB9E1"/>
    <w:rsid w:val="424E51CD"/>
    <w:rsid w:val="4261EA35"/>
    <w:rsid w:val="428C3E2A"/>
    <w:rsid w:val="428EEF5D"/>
    <w:rsid w:val="42A55BEC"/>
    <w:rsid w:val="42ACDFAD"/>
    <w:rsid w:val="42ECF76A"/>
    <w:rsid w:val="43044D82"/>
    <w:rsid w:val="433E8AD3"/>
    <w:rsid w:val="436BFD47"/>
    <w:rsid w:val="439BD313"/>
    <w:rsid w:val="43A14B73"/>
    <w:rsid w:val="43BA26EA"/>
    <w:rsid w:val="43D1EB21"/>
    <w:rsid w:val="43D5BCE8"/>
    <w:rsid w:val="43E6B9FC"/>
    <w:rsid w:val="43EFBF47"/>
    <w:rsid w:val="43F2EBA4"/>
    <w:rsid w:val="43F404F3"/>
    <w:rsid w:val="43FC9AE5"/>
    <w:rsid w:val="443BFFD2"/>
    <w:rsid w:val="4461B547"/>
    <w:rsid w:val="4490813C"/>
    <w:rsid w:val="4499EC39"/>
    <w:rsid w:val="449AFCFD"/>
    <w:rsid w:val="44DB788D"/>
    <w:rsid w:val="44F851E0"/>
    <w:rsid w:val="450A9A0E"/>
    <w:rsid w:val="451A5726"/>
    <w:rsid w:val="452148EE"/>
    <w:rsid w:val="45A1F4BC"/>
    <w:rsid w:val="45A3F730"/>
    <w:rsid w:val="45CF24D9"/>
    <w:rsid w:val="4643BE79"/>
    <w:rsid w:val="46783189"/>
    <w:rsid w:val="46A106F1"/>
    <w:rsid w:val="46A12BD0"/>
    <w:rsid w:val="46B71190"/>
    <w:rsid w:val="46D51F2F"/>
    <w:rsid w:val="470D4940"/>
    <w:rsid w:val="47133153"/>
    <w:rsid w:val="4760C3DD"/>
    <w:rsid w:val="47A21D19"/>
    <w:rsid w:val="47D0918D"/>
    <w:rsid w:val="47F595E0"/>
    <w:rsid w:val="4811E65A"/>
    <w:rsid w:val="484418BF"/>
    <w:rsid w:val="4854B729"/>
    <w:rsid w:val="486061B7"/>
    <w:rsid w:val="487A5FAB"/>
    <w:rsid w:val="48980F14"/>
    <w:rsid w:val="48C4CB48"/>
    <w:rsid w:val="48E0FEC6"/>
    <w:rsid w:val="48E32A92"/>
    <w:rsid w:val="48E64B86"/>
    <w:rsid w:val="490020A8"/>
    <w:rsid w:val="494A3DE1"/>
    <w:rsid w:val="49716A28"/>
    <w:rsid w:val="49B0DCA6"/>
    <w:rsid w:val="49D93BC6"/>
    <w:rsid w:val="49DF4E44"/>
    <w:rsid w:val="49EBA95A"/>
    <w:rsid w:val="4A0E63F3"/>
    <w:rsid w:val="4A180D25"/>
    <w:rsid w:val="4A3A82AC"/>
    <w:rsid w:val="4A444ACD"/>
    <w:rsid w:val="4A4B9932"/>
    <w:rsid w:val="4A782FE7"/>
    <w:rsid w:val="4AD9AFF7"/>
    <w:rsid w:val="4ADC7BD0"/>
    <w:rsid w:val="4ADEC8E3"/>
    <w:rsid w:val="4ADF53FE"/>
    <w:rsid w:val="4AF1A643"/>
    <w:rsid w:val="4AFD0995"/>
    <w:rsid w:val="4AFEFD60"/>
    <w:rsid w:val="4B08A4FB"/>
    <w:rsid w:val="4B244CA8"/>
    <w:rsid w:val="4B318096"/>
    <w:rsid w:val="4B33FEF8"/>
    <w:rsid w:val="4B34FF20"/>
    <w:rsid w:val="4B78D91A"/>
    <w:rsid w:val="4BDE6AF3"/>
    <w:rsid w:val="4C02BD58"/>
    <w:rsid w:val="4C0879F5"/>
    <w:rsid w:val="4C4041B3"/>
    <w:rsid w:val="4C40C8F6"/>
    <w:rsid w:val="4C47B937"/>
    <w:rsid w:val="4C6EB8FC"/>
    <w:rsid w:val="4C7DBC02"/>
    <w:rsid w:val="4C93D9C8"/>
    <w:rsid w:val="4C994EDD"/>
    <w:rsid w:val="4CA2F509"/>
    <w:rsid w:val="4CF940CD"/>
    <w:rsid w:val="4D10DC88"/>
    <w:rsid w:val="4D6D739C"/>
    <w:rsid w:val="4D98E7EE"/>
    <w:rsid w:val="4DB53F5C"/>
    <w:rsid w:val="4E36FF83"/>
    <w:rsid w:val="4E6CACF0"/>
    <w:rsid w:val="4E800D78"/>
    <w:rsid w:val="4E8847AA"/>
    <w:rsid w:val="4E8D7BB6"/>
    <w:rsid w:val="4EADACA4"/>
    <w:rsid w:val="4EC42A89"/>
    <w:rsid w:val="4EDE2B2F"/>
    <w:rsid w:val="4EF3348F"/>
    <w:rsid w:val="4F049EA5"/>
    <w:rsid w:val="4F20EDF2"/>
    <w:rsid w:val="4F7F59F9"/>
    <w:rsid w:val="4F854F41"/>
    <w:rsid w:val="4F9C4CB6"/>
    <w:rsid w:val="4FA2CD03"/>
    <w:rsid w:val="4FE0A1E3"/>
    <w:rsid w:val="4FF5C207"/>
    <w:rsid w:val="5084BAB8"/>
    <w:rsid w:val="50A15A02"/>
    <w:rsid w:val="50D4B5F8"/>
    <w:rsid w:val="50E2661D"/>
    <w:rsid w:val="50E6CF99"/>
    <w:rsid w:val="50F40856"/>
    <w:rsid w:val="50FAED7C"/>
    <w:rsid w:val="5104DDB4"/>
    <w:rsid w:val="51121CD1"/>
    <w:rsid w:val="511F0849"/>
    <w:rsid w:val="5192075A"/>
    <w:rsid w:val="51FC107F"/>
    <w:rsid w:val="523436C4"/>
    <w:rsid w:val="5249C7CF"/>
    <w:rsid w:val="5274DF56"/>
    <w:rsid w:val="528A6402"/>
    <w:rsid w:val="52DBB530"/>
    <w:rsid w:val="52EDB683"/>
    <w:rsid w:val="530AAF34"/>
    <w:rsid w:val="53241684"/>
    <w:rsid w:val="532744D8"/>
    <w:rsid w:val="53C4E683"/>
    <w:rsid w:val="5427A20A"/>
    <w:rsid w:val="54497DCB"/>
    <w:rsid w:val="5453CA49"/>
    <w:rsid w:val="54545593"/>
    <w:rsid w:val="547B921E"/>
    <w:rsid w:val="5490B586"/>
    <w:rsid w:val="54951978"/>
    <w:rsid w:val="549952EB"/>
    <w:rsid w:val="54FE95EB"/>
    <w:rsid w:val="551D0CCD"/>
    <w:rsid w:val="55403155"/>
    <w:rsid w:val="557F9FFB"/>
    <w:rsid w:val="558CD620"/>
    <w:rsid w:val="55A9336D"/>
    <w:rsid w:val="55ECC987"/>
    <w:rsid w:val="5618D039"/>
    <w:rsid w:val="5630BE0B"/>
    <w:rsid w:val="564EA4F1"/>
    <w:rsid w:val="56522F8D"/>
    <w:rsid w:val="565503C2"/>
    <w:rsid w:val="5661F1A4"/>
    <w:rsid w:val="56CA1CD2"/>
    <w:rsid w:val="573233C3"/>
    <w:rsid w:val="57733585"/>
    <w:rsid w:val="579B753D"/>
    <w:rsid w:val="57AD311A"/>
    <w:rsid w:val="57B9A7E4"/>
    <w:rsid w:val="57C03393"/>
    <w:rsid w:val="57D962F6"/>
    <w:rsid w:val="57F68762"/>
    <w:rsid w:val="583682D4"/>
    <w:rsid w:val="58464A13"/>
    <w:rsid w:val="5865846A"/>
    <w:rsid w:val="58B87CAF"/>
    <w:rsid w:val="58BE956B"/>
    <w:rsid w:val="590A5D0A"/>
    <w:rsid w:val="591CD8D4"/>
    <w:rsid w:val="593A5A70"/>
    <w:rsid w:val="59468065"/>
    <w:rsid w:val="596C99FE"/>
    <w:rsid w:val="59707F6F"/>
    <w:rsid w:val="597D3406"/>
    <w:rsid w:val="5998A512"/>
    <w:rsid w:val="59BE09A8"/>
    <w:rsid w:val="59BEC55F"/>
    <w:rsid w:val="59D055CA"/>
    <w:rsid w:val="5A00529C"/>
    <w:rsid w:val="5A02BA9B"/>
    <w:rsid w:val="5A3A97D0"/>
    <w:rsid w:val="5A5F9FBE"/>
    <w:rsid w:val="5A68293B"/>
    <w:rsid w:val="5A721ACC"/>
    <w:rsid w:val="5A98DA8B"/>
    <w:rsid w:val="5B023F48"/>
    <w:rsid w:val="5B181F06"/>
    <w:rsid w:val="5B186731"/>
    <w:rsid w:val="5B32D42D"/>
    <w:rsid w:val="5B3BEA78"/>
    <w:rsid w:val="5B4D5861"/>
    <w:rsid w:val="5B57A92F"/>
    <w:rsid w:val="5B64A9EB"/>
    <w:rsid w:val="5BC13D27"/>
    <w:rsid w:val="5BC27B1C"/>
    <w:rsid w:val="5C37CB70"/>
    <w:rsid w:val="5C5053D8"/>
    <w:rsid w:val="5C5061F5"/>
    <w:rsid w:val="5C6C2632"/>
    <w:rsid w:val="5C94EA76"/>
    <w:rsid w:val="5CB3A56E"/>
    <w:rsid w:val="5CB8F28F"/>
    <w:rsid w:val="5CBB91CF"/>
    <w:rsid w:val="5CCFD19C"/>
    <w:rsid w:val="5CD8A7A2"/>
    <w:rsid w:val="5D0C7991"/>
    <w:rsid w:val="5D15A30D"/>
    <w:rsid w:val="5DE68082"/>
    <w:rsid w:val="5DF37E0F"/>
    <w:rsid w:val="5E12680D"/>
    <w:rsid w:val="5E2872E3"/>
    <w:rsid w:val="5E2A0472"/>
    <w:rsid w:val="5E4DC1BE"/>
    <w:rsid w:val="5E87BDD5"/>
    <w:rsid w:val="5E8AD921"/>
    <w:rsid w:val="5ECBA3DA"/>
    <w:rsid w:val="5ECE8E5D"/>
    <w:rsid w:val="5EDBFEB3"/>
    <w:rsid w:val="5F09A2D2"/>
    <w:rsid w:val="5F30B83F"/>
    <w:rsid w:val="5F4AC7B7"/>
    <w:rsid w:val="5F5EC93D"/>
    <w:rsid w:val="5F6A8566"/>
    <w:rsid w:val="5F790179"/>
    <w:rsid w:val="5F9E2F00"/>
    <w:rsid w:val="5FA06187"/>
    <w:rsid w:val="5FA3584C"/>
    <w:rsid w:val="5FB5B05E"/>
    <w:rsid w:val="5FBA59D0"/>
    <w:rsid w:val="5FD2378C"/>
    <w:rsid w:val="60025136"/>
    <w:rsid w:val="6058D7A1"/>
    <w:rsid w:val="6080F014"/>
    <w:rsid w:val="6089A7CF"/>
    <w:rsid w:val="60AE6775"/>
    <w:rsid w:val="60B2A21A"/>
    <w:rsid w:val="60E9717A"/>
    <w:rsid w:val="612B9F16"/>
    <w:rsid w:val="615DB10E"/>
    <w:rsid w:val="617287F8"/>
    <w:rsid w:val="61A3CE7D"/>
    <w:rsid w:val="61B0CEEB"/>
    <w:rsid w:val="61C5E3AD"/>
    <w:rsid w:val="621F6CD6"/>
    <w:rsid w:val="626D8F6C"/>
    <w:rsid w:val="626E5754"/>
    <w:rsid w:val="6284A7C2"/>
    <w:rsid w:val="62991242"/>
    <w:rsid w:val="62995DF9"/>
    <w:rsid w:val="62A6598A"/>
    <w:rsid w:val="62B4227D"/>
    <w:rsid w:val="634891F1"/>
    <w:rsid w:val="63702C6D"/>
    <w:rsid w:val="641539D8"/>
    <w:rsid w:val="642FA2D0"/>
    <w:rsid w:val="64495AC3"/>
    <w:rsid w:val="64BAC94A"/>
    <w:rsid w:val="65961335"/>
    <w:rsid w:val="65978423"/>
    <w:rsid w:val="65D77C11"/>
    <w:rsid w:val="65D87728"/>
    <w:rsid w:val="65DE1E54"/>
    <w:rsid w:val="6605DE17"/>
    <w:rsid w:val="662ACDAB"/>
    <w:rsid w:val="6647C995"/>
    <w:rsid w:val="666C29FF"/>
    <w:rsid w:val="668A89E5"/>
    <w:rsid w:val="66ABD72D"/>
    <w:rsid w:val="66BDEE15"/>
    <w:rsid w:val="66F6F627"/>
    <w:rsid w:val="675EB80E"/>
    <w:rsid w:val="67D8608A"/>
    <w:rsid w:val="67DC7E99"/>
    <w:rsid w:val="682706A7"/>
    <w:rsid w:val="6864964B"/>
    <w:rsid w:val="686EB913"/>
    <w:rsid w:val="68821A57"/>
    <w:rsid w:val="689FF048"/>
    <w:rsid w:val="68AF47F4"/>
    <w:rsid w:val="69295587"/>
    <w:rsid w:val="696F50D7"/>
    <w:rsid w:val="6A92BDC7"/>
    <w:rsid w:val="6AA0C0D4"/>
    <w:rsid w:val="6B282066"/>
    <w:rsid w:val="6B4C8981"/>
    <w:rsid w:val="6B815C3A"/>
    <w:rsid w:val="6B9E41CD"/>
    <w:rsid w:val="6BB674BC"/>
    <w:rsid w:val="6BD6881E"/>
    <w:rsid w:val="6C04E193"/>
    <w:rsid w:val="6C24BD79"/>
    <w:rsid w:val="6C50F45B"/>
    <w:rsid w:val="6C57D0E6"/>
    <w:rsid w:val="6C944356"/>
    <w:rsid w:val="6CC23794"/>
    <w:rsid w:val="6CD52F63"/>
    <w:rsid w:val="6CE707E9"/>
    <w:rsid w:val="6CF850E9"/>
    <w:rsid w:val="6D56233D"/>
    <w:rsid w:val="6D5DD410"/>
    <w:rsid w:val="6D6C6434"/>
    <w:rsid w:val="6D8BB80C"/>
    <w:rsid w:val="6D8D9A69"/>
    <w:rsid w:val="6D8EED4F"/>
    <w:rsid w:val="6DCC4A4A"/>
    <w:rsid w:val="6DE353A0"/>
    <w:rsid w:val="6DF9FEE7"/>
    <w:rsid w:val="6E121731"/>
    <w:rsid w:val="6E17BC81"/>
    <w:rsid w:val="6E5108E3"/>
    <w:rsid w:val="6E575DE8"/>
    <w:rsid w:val="6ED8B3F3"/>
    <w:rsid w:val="6F2304E5"/>
    <w:rsid w:val="6FB90234"/>
    <w:rsid w:val="6FCA497F"/>
    <w:rsid w:val="6FD479B1"/>
    <w:rsid w:val="7005AFBC"/>
    <w:rsid w:val="7018418C"/>
    <w:rsid w:val="70656D15"/>
    <w:rsid w:val="707DC719"/>
    <w:rsid w:val="708560F7"/>
    <w:rsid w:val="709547AC"/>
    <w:rsid w:val="70BDC311"/>
    <w:rsid w:val="713462A2"/>
    <w:rsid w:val="71AC42A9"/>
    <w:rsid w:val="71B8B2CE"/>
    <w:rsid w:val="71CB7B78"/>
    <w:rsid w:val="71D04B1F"/>
    <w:rsid w:val="71D33637"/>
    <w:rsid w:val="71E99650"/>
    <w:rsid w:val="71ECA012"/>
    <w:rsid w:val="72008766"/>
    <w:rsid w:val="7202F1E4"/>
    <w:rsid w:val="72278A85"/>
    <w:rsid w:val="7248A531"/>
    <w:rsid w:val="72571CD1"/>
    <w:rsid w:val="728130F3"/>
    <w:rsid w:val="72DE5B47"/>
    <w:rsid w:val="72F9B70C"/>
    <w:rsid w:val="7323D1F4"/>
    <w:rsid w:val="733D572D"/>
    <w:rsid w:val="73852D48"/>
    <w:rsid w:val="73C4671D"/>
    <w:rsid w:val="73CE12EF"/>
    <w:rsid w:val="74048AFE"/>
    <w:rsid w:val="74127035"/>
    <w:rsid w:val="743E17DA"/>
    <w:rsid w:val="744506CC"/>
    <w:rsid w:val="7454F58C"/>
    <w:rsid w:val="746C7FED"/>
    <w:rsid w:val="74C46C7D"/>
    <w:rsid w:val="74FEF1AD"/>
    <w:rsid w:val="7548E31C"/>
    <w:rsid w:val="75C145C3"/>
    <w:rsid w:val="76005AE9"/>
    <w:rsid w:val="7607DAFE"/>
    <w:rsid w:val="765FD4B5"/>
    <w:rsid w:val="76764917"/>
    <w:rsid w:val="76D307F9"/>
    <w:rsid w:val="7739F0B3"/>
    <w:rsid w:val="7759ADD5"/>
    <w:rsid w:val="775E696B"/>
    <w:rsid w:val="775FBFEB"/>
    <w:rsid w:val="77794BE1"/>
    <w:rsid w:val="7781E4A1"/>
    <w:rsid w:val="778302ED"/>
    <w:rsid w:val="7790D9B5"/>
    <w:rsid w:val="779564F8"/>
    <w:rsid w:val="77F15F1C"/>
    <w:rsid w:val="78101AC7"/>
    <w:rsid w:val="7823C204"/>
    <w:rsid w:val="78519615"/>
    <w:rsid w:val="78A956DF"/>
    <w:rsid w:val="78ADCDC8"/>
    <w:rsid w:val="78D6B979"/>
    <w:rsid w:val="790EEBAB"/>
    <w:rsid w:val="791A4475"/>
    <w:rsid w:val="7983AC3A"/>
    <w:rsid w:val="799580DA"/>
    <w:rsid w:val="79D06FCC"/>
    <w:rsid w:val="79E12B80"/>
    <w:rsid w:val="79E55CF1"/>
    <w:rsid w:val="7A0083CE"/>
    <w:rsid w:val="7A375E3D"/>
    <w:rsid w:val="7A3D4080"/>
    <w:rsid w:val="7A698B7A"/>
    <w:rsid w:val="7A8F26F2"/>
    <w:rsid w:val="7B2030A1"/>
    <w:rsid w:val="7B2E9AC6"/>
    <w:rsid w:val="7B4F1B85"/>
    <w:rsid w:val="7B5B490E"/>
    <w:rsid w:val="7B684BA4"/>
    <w:rsid w:val="7B7DD937"/>
    <w:rsid w:val="7BA2CDEA"/>
    <w:rsid w:val="7BA4AA25"/>
    <w:rsid w:val="7BE907C6"/>
    <w:rsid w:val="7BEE8352"/>
    <w:rsid w:val="7C108934"/>
    <w:rsid w:val="7C27B6D5"/>
    <w:rsid w:val="7C99E574"/>
    <w:rsid w:val="7CA428BB"/>
    <w:rsid w:val="7CC28CE7"/>
    <w:rsid w:val="7D065B9C"/>
    <w:rsid w:val="7D0DAC37"/>
    <w:rsid w:val="7D11270F"/>
    <w:rsid w:val="7D53A6F3"/>
    <w:rsid w:val="7D689957"/>
    <w:rsid w:val="7D747F24"/>
    <w:rsid w:val="7DB4DF63"/>
    <w:rsid w:val="7DE8E670"/>
    <w:rsid w:val="7E3F4431"/>
    <w:rsid w:val="7E8A698D"/>
    <w:rsid w:val="7E932477"/>
    <w:rsid w:val="7E95EBDA"/>
    <w:rsid w:val="7EBBB455"/>
    <w:rsid w:val="7EF15717"/>
    <w:rsid w:val="7F184A26"/>
    <w:rsid w:val="7F1EF3F1"/>
    <w:rsid w:val="7F58154E"/>
    <w:rsid w:val="7F6C6AD0"/>
    <w:rsid w:val="7F716761"/>
    <w:rsid w:val="7F72950B"/>
    <w:rsid w:val="7FDE7A1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C0389"/>
  <w15:chartTrackingRefBased/>
  <w15:docId w15:val="{8AA4CFDB-F281-4FF1-9076-B92D77B7F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D7C"/>
    <w:rPr>
      <w:kern w:val="0"/>
      <w14:ligatures w14:val="none"/>
    </w:rPr>
  </w:style>
  <w:style w:type="paragraph" w:styleId="Heading1">
    <w:name w:val="heading 1"/>
    <w:basedOn w:val="Normal"/>
    <w:next w:val="Normal"/>
    <w:link w:val="Heading1Char"/>
    <w:uiPriority w:val="9"/>
    <w:qFormat/>
    <w:rsid w:val="000D2C3D"/>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D2C3D"/>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D2C3D"/>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D2C3D"/>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0D2C3D"/>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0D2C3D"/>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0D2C3D"/>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0D2C3D"/>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0D2C3D"/>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2C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2C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2C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2C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2C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2C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2C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2C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2C3D"/>
    <w:rPr>
      <w:rFonts w:eastAsiaTheme="majorEastAsia" w:cstheme="majorBidi"/>
      <w:color w:val="272727" w:themeColor="text1" w:themeTint="D8"/>
    </w:rPr>
  </w:style>
  <w:style w:type="paragraph" w:styleId="Title">
    <w:name w:val="Title"/>
    <w:basedOn w:val="Normal"/>
    <w:next w:val="Normal"/>
    <w:link w:val="TitleChar"/>
    <w:uiPriority w:val="10"/>
    <w:qFormat/>
    <w:rsid w:val="000D2C3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D2C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2C3D"/>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D2C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2C3D"/>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0D2C3D"/>
    <w:rPr>
      <w:i/>
      <w:iCs/>
      <w:color w:val="404040" w:themeColor="text1" w:themeTint="BF"/>
    </w:rPr>
  </w:style>
  <w:style w:type="paragraph" w:styleId="ListParagraph">
    <w:name w:val="List Paragraph"/>
    <w:aliases w:val="MCHIP_list paragraph,List Paragraph1,Recommendation,Proposal Heading 1.1"/>
    <w:basedOn w:val="Normal"/>
    <w:link w:val="ListParagraphChar"/>
    <w:uiPriority w:val="34"/>
    <w:qFormat/>
    <w:rsid w:val="000D2C3D"/>
    <w:pPr>
      <w:ind w:left="720"/>
      <w:contextualSpacing/>
    </w:pPr>
    <w:rPr>
      <w:kern w:val="2"/>
      <w14:ligatures w14:val="standardContextual"/>
    </w:rPr>
  </w:style>
  <w:style w:type="character" w:styleId="IntenseEmphasis">
    <w:name w:val="Intense Emphasis"/>
    <w:basedOn w:val="DefaultParagraphFont"/>
    <w:uiPriority w:val="21"/>
    <w:qFormat/>
    <w:rsid w:val="000D2C3D"/>
    <w:rPr>
      <w:i/>
      <w:iCs/>
      <w:color w:val="0F4761" w:themeColor="accent1" w:themeShade="BF"/>
    </w:rPr>
  </w:style>
  <w:style w:type="paragraph" w:styleId="IntenseQuote">
    <w:name w:val="Intense Quote"/>
    <w:basedOn w:val="Normal"/>
    <w:next w:val="Normal"/>
    <w:link w:val="IntenseQuoteChar"/>
    <w:uiPriority w:val="30"/>
    <w:qFormat/>
    <w:rsid w:val="000D2C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0D2C3D"/>
    <w:rPr>
      <w:i/>
      <w:iCs/>
      <w:color w:val="0F4761" w:themeColor="accent1" w:themeShade="BF"/>
    </w:rPr>
  </w:style>
  <w:style w:type="character" w:styleId="IntenseReference">
    <w:name w:val="Intense Reference"/>
    <w:basedOn w:val="DefaultParagraphFont"/>
    <w:uiPriority w:val="32"/>
    <w:qFormat/>
    <w:rsid w:val="000D2C3D"/>
    <w:rPr>
      <w:b/>
      <w:bCs/>
      <w:smallCaps/>
      <w:color w:val="0F4761" w:themeColor="accent1" w:themeShade="BF"/>
      <w:spacing w:val="5"/>
    </w:rPr>
  </w:style>
  <w:style w:type="paragraph" w:styleId="FootnoteText">
    <w:name w:val="footnote text"/>
    <w:basedOn w:val="Normal"/>
    <w:link w:val="FootnoteTextChar"/>
    <w:uiPriority w:val="99"/>
    <w:unhideWhenUsed/>
    <w:qFormat/>
    <w:rsid w:val="00783D7C"/>
    <w:pPr>
      <w:spacing w:after="0" w:line="240" w:lineRule="auto"/>
    </w:pPr>
    <w:rPr>
      <w:sz w:val="20"/>
      <w:szCs w:val="20"/>
    </w:rPr>
  </w:style>
  <w:style w:type="character" w:customStyle="1" w:styleId="FootnoteTextChar">
    <w:name w:val="Footnote Text Char"/>
    <w:basedOn w:val="DefaultParagraphFont"/>
    <w:link w:val="FootnoteText"/>
    <w:uiPriority w:val="99"/>
    <w:rsid w:val="00783D7C"/>
    <w:rPr>
      <w:kern w:val="0"/>
      <w:sz w:val="20"/>
      <w:szCs w:val="20"/>
      <w14:ligatures w14:val="none"/>
    </w:rPr>
  </w:style>
  <w:style w:type="character" w:styleId="FootnoteReference">
    <w:name w:val="footnote reference"/>
    <w:aliases w:val="ftref,Char Char,BVI fnr,BVI fnr Car Car,BVI fnr Car,BVI fnr Car Car Car Car,BVI fnr Car Car Car Car Char,Footnote text,Footnotes refss,4_G,Texto de nota al pie,Appel note de bas de page,Ref. de nota al pie.,fr,Footnote Reference1,Ref"/>
    <w:basedOn w:val="DefaultParagraphFont"/>
    <w:link w:val="Char2"/>
    <w:uiPriority w:val="99"/>
    <w:unhideWhenUsed/>
    <w:qFormat/>
    <w:rsid w:val="00783D7C"/>
    <w:rPr>
      <w:vertAlign w:val="superscript"/>
    </w:rPr>
  </w:style>
  <w:style w:type="paragraph" w:customStyle="1" w:styleId="Char2">
    <w:name w:val="Char2"/>
    <w:basedOn w:val="Normal"/>
    <w:link w:val="FootnoteReference"/>
    <w:uiPriority w:val="99"/>
    <w:rsid w:val="00783D7C"/>
    <w:pPr>
      <w:spacing w:line="240" w:lineRule="exact"/>
    </w:pPr>
    <w:rPr>
      <w:kern w:val="2"/>
      <w:vertAlign w:val="superscript"/>
      <w14:ligatures w14:val="standardContextual"/>
    </w:rPr>
  </w:style>
  <w:style w:type="paragraph" w:customStyle="1" w:styleId="paragraph">
    <w:name w:val="paragraph"/>
    <w:basedOn w:val="Normal"/>
    <w:rsid w:val="00D200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2008B"/>
  </w:style>
  <w:style w:type="character" w:customStyle="1" w:styleId="eop">
    <w:name w:val="eop"/>
    <w:basedOn w:val="DefaultParagraphFont"/>
    <w:rsid w:val="00D2008B"/>
  </w:style>
  <w:style w:type="paragraph" w:styleId="Header">
    <w:name w:val="header"/>
    <w:basedOn w:val="Normal"/>
    <w:link w:val="HeaderChar"/>
    <w:uiPriority w:val="99"/>
    <w:unhideWhenUsed/>
    <w:rsid w:val="00D200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008B"/>
    <w:rPr>
      <w:kern w:val="0"/>
      <w14:ligatures w14:val="none"/>
    </w:rPr>
  </w:style>
  <w:style w:type="paragraph" w:styleId="Footer">
    <w:name w:val="footer"/>
    <w:basedOn w:val="Normal"/>
    <w:link w:val="FooterChar"/>
    <w:uiPriority w:val="99"/>
    <w:unhideWhenUsed/>
    <w:rsid w:val="00D200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008B"/>
    <w:rPr>
      <w:kern w:val="0"/>
      <w14:ligatures w14:val="non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kern w:val="0"/>
      <w:sz w:val="20"/>
      <w:szCs w:val="20"/>
      <w14:ligatures w14:val="none"/>
    </w:rPr>
  </w:style>
  <w:style w:type="character" w:styleId="CommentReference">
    <w:name w:val="annotation reference"/>
    <w:basedOn w:val="DefaultParagraphFont"/>
    <w:uiPriority w:val="99"/>
    <w:semiHidden/>
    <w:unhideWhenUsed/>
    <w:rPr>
      <w:sz w:val="16"/>
      <w:szCs w:val="16"/>
    </w:rPr>
  </w:style>
  <w:style w:type="character" w:styleId="Mention">
    <w:name w:val="Mention"/>
    <w:basedOn w:val="DefaultParagraphFont"/>
    <w:uiPriority w:val="99"/>
    <w:unhideWhenUsed/>
    <w:rPr>
      <w:color w:val="2B579A"/>
      <w:shd w:val="clear" w:color="auto" w:fill="E6E6E6"/>
    </w:rPr>
  </w:style>
  <w:style w:type="paragraph" w:styleId="Revision">
    <w:name w:val="Revision"/>
    <w:hidden/>
    <w:uiPriority w:val="99"/>
    <w:semiHidden/>
    <w:rsid w:val="00F22962"/>
    <w:pPr>
      <w:spacing w:after="0" w:line="240" w:lineRule="auto"/>
    </w:pPr>
    <w:rPr>
      <w:kern w:val="0"/>
      <w14:ligatures w14:val="none"/>
    </w:rPr>
  </w:style>
  <w:style w:type="paragraph" w:styleId="CommentSubject">
    <w:name w:val="annotation subject"/>
    <w:basedOn w:val="CommentText"/>
    <w:next w:val="CommentText"/>
    <w:link w:val="CommentSubjectChar"/>
    <w:uiPriority w:val="99"/>
    <w:semiHidden/>
    <w:unhideWhenUsed/>
    <w:rsid w:val="003954C6"/>
    <w:rPr>
      <w:b/>
      <w:bCs/>
    </w:rPr>
  </w:style>
  <w:style w:type="character" w:customStyle="1" w:styleId="CommentSubjectChar">
    <w:name w:val="Comment Subject Char"/>
    <w:basedOn w:val="CommentTextChar"/>
    <w:link w:val="CommentSubject"/>
    <w:uiPriority w:val="99"/>
    <w:semiHidden/>
    <w:rsid w:val="003954C6"/>
    <w:rPr>
      <w:b/>
      <w:bCs/>
      <w:kern w:val="0"/>
      <w:sz w:val="20"/>
      <w:szCs w:val="20"/>
      <w14:ligatures w14:val="none"/>
    </w:rPr>
  </w:style>
  <w:style w:type="character" w:styleId="Hyperlink">
    <w:name w:val="Hyperlink"/>
    <w:basedOn w:val="DefaultParagraphFont"/>
    <w:uiPriority w:val="99"/>
    <w:unhideWhenUsed/>
    <w:rPr>
      <w:color w:val="467886" w:themeColor="hyperlink"/>
      <w:u w:val="single"/>
    </w:rPr>
  </w:style>
  <w:style w:type="paragraph" w:customStyle="1" w:styleId="Default">
    <w:name w:val="Default"/>
    <w:basedOn w:val="Normal"/>
    <w:rsid w:val="49D93BC6"/>
    <w:pPr>
      <w:spacing w:after="0" w:line="240" w:lineRule="auto"/>
    </w:pPr>
    <w:rPr>
      <w:rFonts w:eastAsiaTheme="minorEastAsia"/>
      <w:color w:val="000000" w:themeColor="text1"/>
      <w:sz w:val="24"/>
      <w:szCs w:val="24"/>
      <w:lang w:eastAsia="ja-JP"/>
    </w:rPr>
  </w:style>
  <w:style w:type="paragraph" w:styleId="NormalWeb">
    <w:name w:val="Normal (Web)"/>
    <w:basedOn w:val="Normal"/>
    <w:uiPriority w:val="99"/>
    <w:unhideWhenUsed/>
    <w:rsid w:val="000030E9"/>
    <w:pPr>
      <w:spacing w:before="100" w:beforeAutospacing="1" w:after="100" w:afterAutospacing="1" w:line="240" w:lineRule="auto"/>
    </w:pPr>
    <w:rPr>
      <w:rFonts w:ascii="Times" w:eastAsiaTheme="minorEastAsia" w:hAnsi="Times" w:cs="Times New Roman"/>
      <w:sz w:val="20"/>
      <w:szCs w:val="20"/>
      <w:lang w:val="en-GB"/>
    </w:rPr>
  </w:style>
  <w:style w:type="table" w:styleId="TableGrid">
    <w:name w:val="Table Grid"/>
    <w:basedOn w:val="TableNormal"/>
    <w:uiPriority w:val="39"/>
    <w:rsid w:val="000030E9"/>
    <w:pPr>
      <w:spacing w:after="0" w:line="240" w:lineRule="auto"/>
    </w:pPr>
    <w:rPr>
      <w:rFonts w:eastAsiaTheme="minorEastAsia"/>
      <w:kern w:val="0"/>
      <w:sz w:val="20"/>
      <w:szCs w:val="2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MCHIP_list paragraph Char,List Paragraph1 Char,Recommendation Char,Proposal Heading 1.1 Char"/>
    <w:link w:val="ListParagraph"/>
    <w:uiPriority w:val="34"/>
    <w:locked/>
    <w:rsid w:val="000030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9163920">
      <w:bodyDiv w:val="1"/>
      <w:marLeft w:val="0"/>
      <w:marRight w:val="0"/>
      <w:marTop w:val="0"/>
      <w:marBottom w:val="0"/>
      <w:divBdr>
        <w:top w:val="none" w:sz="0" w:space="0" w:color="auto"/>
        <w:left w:val="none" w:sz="0" w:space="0" w:color="auto"/>
        <w:bottom w:val="none" w:sz="0" w:space="0" w:color="auto"/>
        <w:right w:val="none" w:sz="0" w:space="0" w:color="auto"/>
      </w:divBdr>
    </w:div>
    <w:div w:id="405110385">
      <w:bodyDiv w:val="1"/>
      <w:marLeft w:val="0"/>
      <w:marRight w:val="0"/>
      <w:marTop w:val="0"/>
      <w:marBottom w:val="0"/>
      <w:divBdr>
        <w:top w:val="none" w:sz="0" w:space="0" w:color="auto"/>
        <w:left w:val="none" w:sz="0" w:space="0" w:color="auto"/>
        <w:bottom w:val="none" w:sz="0" w:space="0" w:color="auto"/>
        <w:right w:val="none" w:sz="0" w:space="0" w:color="auto"/>
      </w:divBdr>
      <w:divsChild>
        <w:div w:id="192233674">
          <w:marLeft w:val="0"/>
          <w:marRight w:val="0"/>
          <w:marTop w:val="0"/>
          <w:marBottom w:val="0"/>
          <w:divBdr>
            <w:top w:val="none" w:sz="0" w:space="0" w:color="auto"/>
            <w:left w:val="none" w:sz="0" w:space="0" w:color="auto"/>
            <w:bottom w:val="none" w:sz="0" w:space="0" w:color="auto"/>
            <w:right w:val="none" w:sz="0" w:space="0" w:color="auto"/>
          </w:divBdr>
          <w:divsChild>
            <w:div w:id="37357601">
              <w:marLeft w:val="0"/>
              <w:marRight w:val="0"/>
              <w:marTop w:val="0"/>
              <w:marBottom w:val="0"/>
              <w:divBdr>
                <w:top w:val="none" w:sz="0" w:space="0" w:color="auto"/>
                <w:left w:val="none" w:sz="0" w:space="0" w:color="auto"/>
                <w:bottom w:val="none" w:sz="0" w:space="0" w:color="auto"/>
                <w:right w:val="none" w:sz="0" w:space="0" w:color="auto"/>
              </w:divBdr>
            </w:div>
            <w:div w:id="69736681">
              <w:marLeft w:val="0"/>
              <w:marRight w:val="0"/>
              <w:marTop w:val="0"/>
              <w:marBottom w:val="0"/>
              <w:divBdr>
                <w:top w:val="none" w:sz="0" w:space="0" w:color="auto"/>
                <w:left w:val="none" w:sz="0" w:space="0" w:color="auto"/>
                <w:bottom w:val="none" w:sz="0" w:space="0" w:color="auto"/>
                <w:right w:val="none" w:sz="0" w:space="0" w:color="auto"/>
              </w:divBdr>
            </w:div>
            <w:div w:id="109276501">
              <w:marLeft w:val="0"/>
              <w:marRight w:val="0"/>
              <w:marTop w:val="0"/>
              <w:marBottom w:val="0"/>
              <w:divBdr>
                <w:top w:val="none" w:sz="0" w:space="0" w:color="auto"/>
                <w:left w:val="none" w:sz="0" w:space="0" w:color="auto"/>
                <w:bottom w:val="none" w:sz="0" w:space="0" w:color="auto"/>
                <w:right w:val="none" w:sz="0" w:space="0" w:color="auto"/>
              </w:divBdr>
            </w:div>
            <w:div w:id="133566611">
              <w:marLeft w:val="0"/>
              <w:marRight w:val="0"/>
              <w:marTop w:val="0"/>
              <w:marBottom w:val="0"/>
              <w:divBdr>
                <w:top w:val="none" w:sz="0" w:space="0" w:color="auto"/>
                <w:left w:val="none" w:sz="0" w:space="0" w:color="auto"/>
                <w:bottom w:val="none" w:sz="0" w:space="0" w:color="auto"/>
                <w:right w:val="none" w:sz="0" w:space="0" w:color="auto"/>
              </w:divBdr>
            </w:div>
            <w:div w:id="187835389">
              <w:marLeft w:val="0"/>
              <w:marRight w:val="0"/>
              <w:marTop w:val="0"/>
              <w:marBottom w:val="0"/>
              <w:divBdr>
                <w:top w:val="none" w:sz="0" w:space="0" w:color="auto"/>
                <w:left w:val="none" w:sz="0" w:space="0" w:color="auto"/>
                <w:bottom w:val="none" w:sz="0" w:space="0" w:color="auto"/>
                <w:right w:val="none" w:sz="0" w:space="0" w:color="auto"/>
              </w:divBdr>
            </w:div>
            <w:div w:id="230701725">
              <w:marLeft w:val="0"/>
              <w:marRight w:val="0"/>
              <w:marTop w:val="0"/>
              <w:marBottom w:val="0"/>
              <w:divBdr>
                <w:top w:val="none" w:sz="0" w:space="0" w:color="auto"/>
                <w:left w:val="none" w:sz="0" w:space="0" w:color="auto"/>
                <w:bottom w:val="none" w:sz="0" w:space="0" w:color="auto"/>
                <w:right w:val="none" w:sz="0" w:space="0" w:color="auto"/>
              </w:divBdr>
            </w:div>
            <w:div w:id="372653418">
              <w:marLeft w:val="0"/>
              <w:marRight w:val="0"/>
              <w:marTop w:val="0"/>
              <w:marBottom w:val="0"/>
              <w:divBdr>
                <w:top w:val="none" w:sz="0" w:space="0" w:color="auto"/>
                <w:left w:val="none" w:sz="0" w:space="0" w:color="auto"/>
                <w:bottom w:val="none" w:sz="0" w:space="0" w:color="auto"/>
                <w:right w:val="none" w:sz="0" w:space="0" w:color="auto"/>
              </w:divBdr>
            </w:div>
            <w:div w:id="491139345">
              <w:marLeft w:val="0"/>
              <w:marRight w:val="0"/>
              <w:marTop w:val="0"/>
              <w:marBottom w:val="0"/>
              <w:divBdr>
                <w:top w:val="none" w:sz="0" w:space="0" w:color="auto"/>
                <w:left w:val="none" w:sz="0" w:space="0" w:color="auto"/>
                <w:bottom w:val="none" w:sz="0" w:space="0" w:color="auto"/>
                <w:right w:val="none" w:sz="0" w:space="0" w:color="auto"/>
              </w:divBdr>
            </w:div>
            <w:div w:id="648021957">
              <w:marLeft w:val="0"/>
              <w:marRight w:val="0"/>
              <w:marTop w:val="0"/>
              <w:marBottom w:val="0"/>
              <w:divBdr>
                <w:top w:val="none" w:sz="0" w:space="0" w:color="auto"/>
                <w:left w:val="none" w:sz="0" w:space="0" w:color="auto"/>
                <w:bottom w:val="none" w:sz="0" w:space="0" w:color="auto"/>
                <w:right w:val="none" w:sz="0" w:space="0" w:color="auto"/>
              </w:divBdr>
            </w:div>
            <w:div w:id="775180040">
              <w:marLeft w:val="0"/>
              <w:marRight w:val="0"/>
              <w:marTop w:val="0"/>
              <w:marBottom w:val="0"/>
              <w:divBdr>
                <w:top w:val="none" w:sz="0" w:space="0" w:color="auto"/>
                <w:left w:val="none" w:sz="0" w:space="0" w:color="auto"/>
                <w:bottom w:val="none" w:sz="0" w:space="0" w:color="auto"/>
                <w:right w:val="none" w:sz="0" w:space="0" w:color="auto"/>
              </w:divBdr>
            </w:div>
            <w:div w:id="845364696">
              <w:marLeft w:val="0"/>
              <w:marRight w:val="0"/>
              <w:marTop w:val="0"/>
              <w:marBottom w:val="0"/>
              <w:divBdr>
                <w:top w:val="none" w:sz="0" w:space="0" w:color="auto"/>
                <w:left w:val="none" w:sz="0" w:space="0" w:color="auto"/>
                <w:bottom w:val="none" w:sz="0" w:space="0" w:color="auto"/>
                <w:right w:val="none" w:sz="0" w:space="0" w:color="auto"/>
              </w:divBdr>
            </w:div>
            <w:div w:id="1134563031">
              <w:marLeft w:val="0"/>
              <w:marRight w:val="0"/>
              <w:marTop w:val="0"/>
              <w:marBottom w:val="0"/>
              <w:divBdr>
                <w:top w:val="none" w:sz="0" w:space="0" w:color="auto"/>
                <w:left w:val="none" w:sz="0" w:space="0" w:color="auto"/>
                <w:bottom w:val="none" w:sz="0" w:space="0" w:color="auto"/>
                <w:right w:val="none" w:sz="0" w:space="0" w:color="auto"/>
              </w:divBdr>
            </w:div>
            <w:div w:id="1381707846">
              <w:marLeft w:val="0"/>
              <w:marRight w:val="0"/>
              <w:marTop w:val="0"/>
              <w:marBottom w:val="0"/>
              <w:divBdr>
                <w:top w:val="none" w:sz="0" w:space="0" w:color="auto"/>
                <w:left w:val="none" w:sz="0" w:space="0" w:color="auto"/>
                <w:bottom w:val="none" w:sz="0" w:space="0" w:color="auto"/>
                <w:right w:val="none" w:sz="0" w:space="0" w:color="auto"/>
              </w:divBdr>
            </w:div>
            <w:div w:id="1562057943">
              <w:marLeft w:val="0"/>
              <w:marRight w:val="0"/>
              <w:marTop w:val="0"/>
              <w:marBottom w:val="0"/>
              <w:divBdr>
                <w:top w:val="none" w:sz="0" w:space="0" w:color="auto"/>
                <w:left w:val="none" w:sz="0" w:space="0" w:color="auto"/>
                <w:bottom w:val="none" w:sz="0" w:space="0" w:color="auto"/>
                <w:right w:val="none" w:sz="0" w:space="0" w:color="auto"/>
              </w:divBdr>
            </w:div>
            <w:div w:id="1563369758">
              <w:marLeft w:val="0"/>
              <w:marRight w:val="0"/>
              <w:marTop w:val="0"/>
              <w:marBottom w:val="0"/>
              <w:divBdr>
                <w:top w:val="none" w:sz="0" w:space="0" w:color="auto"/>
                <w:left w:val="none" w:sz="0" w:space="0" w:color="auto"/>
                <w:bottom w:val="none" w:sz="0" w:space="0" w:color="auto"/>
                <w:right w:val="none" w:sz="0" w:space="0" w:color="auto"/>
              </w:divBdr>
            </w:div>
            <w:div w:id="1610089245">
              <w:marLeft w:val="0"/>
              <w:marRight w:val="0"/>
              <w:marTop w:val="0"/>
              <w:marBottom w:val="0"/>
              <w:divBdr>
                <w:top w:val="none" w:sz="0" w:space="0" w:color="auto"/>
                <w:left w:val="none" w:sz="0" w:space="0" w:color="auto"/>
                <w:bottom w:val="none" w:sz="0" w:space="0" w:color="auto"/>
                <w:right w:val="none" w:sz="0" w:space="0" w:color="auto"/>
              </w:divBdr>
            </w:div>
            <w:div w:id="1664045940">
              <w:marLeft w:val="0"/>
              <w:marRight w:val="0"/>
              <w:marTop w:val="0"/>
              <w:marBottom w:val="0"/>
              <w:divBdr>
                <w:top w:val="none" w:sz="0" w:space="0" w:color="auto"/>
                <w:left w:val="none" w:sz="0" w:space="0" w:color="auto"/>
                <w:bottom w:val="none" w:sz="0" w:space="0" w:color="auto"/>
                <w:right w:val="none" w:sz="0" w:space="0" w:color="auto"/>
              </w:divBdr>
            </w:div>
            <w:div w:id="1753427135">
              <w:marLeft w:val="0"/>
              <w:marRight w:val="0"/>
              <w:marTop w:val="0"/>
              <w:marBottom w:val="0"/>
              <w:divBdr>
                <w:top w:val="none" w:sz="0" w:space="0" w:color="auto"/>
                <w:left w:val="none" w:sz="0" w:space="0" w:color="auto"/>
                <w:bottom w:val="none" w:sz="0" w:space="0" w:color="auto"/>
                <w:right w:val="none" w:sz="0" w:space="0" w:color="auto"/>
              </w:divBdr>
            </w:div>
            <w:div w:id="1779399847">
              <w:marLeft w:val="0"/>
              <w:marRight w:val="0"/>
              <w:marTop w:val="0"/>
              <w:marBottom w:val="0"/>
              <w:divBdr>
                <w:top w:val="none" w:sz="0" w:space="0" w:color="auto"/>
                <w:left w:val="none" w:sz="0" w:space="0" w:color="auto"/>
                <w:bottom w:val="none" w:sz="0" w:space="0" w:color="auto"/>
                <w:right w:val="none" w:sz="0" w:space="0" w:color="auto"/>
              </w:divBdr>
            </w:div>
          </w:divsChild>
        </w:div>
        <w:div w:id="326788009">
          <w:marLeft w:val="0"/>
          <w:marRight w:val="0"/>
          <w:marTop w:val="0"/>
          <w:marBottom w:val="0"/>
          <w:divBdr>
            <w:top w:val="none" w:sz="0" w:space="0" w:color="auto"/>
            <w:left w:val="none" w:sz="0" w:space="0" w:color="auto"/>
            <w:bottom w:val="none" w:sz="0" w:space="0" w:color="auto"/>
            <w:right w:val="none" w:sz="0" w:space="0" w:color="auto"/>
          </w:divBdr>
          <w:divsChild>
            <w:div w:id="20666184">
              <w:marLeft w:val="-75"/>
              <w:marRight w:val="0"/>
              <w:marTop w:val="30"/>
              <w:marBottom w:val="30"/>
              <w:divBdr>
                <w:top w:val="none" w:sz="0" w:space="0" w:color="auto"/>
                <w:left w:val="none" w:sz="0" w:space="0" w:color="auto"/>
                <w:bottom w:val="none" w:sz="0" w:space="0" w:color="auto"/>
                <w:right w:val="none" w:sz="0" w:space="0" w:color="auto"/>
              </w:divBdr>
              <w:divsChild>
                <w:div w:id="16857999">
                  <w:marLeft w:val="0"/>
                  <w:marRight w:val="0"/>
                  <w:marTop w:val="0"/>
                  <w:marBottom w:val="0"/>
                  <w:divBdr>
                    <w:top w:val="none" w:sz="0" w:space="0" w:color="auto"/>
                    <w:left w:val="none" w:sz="0" w:space="0" w:color="auto"/>
                    <w:bottom w:val="none" w:sz="0" w:space="0" w:color="auto"/>
                    <w:right w:val="none" w:sz="0" w:space="0" w:color="auto"/>
                  </w:divBdr>
                  <w:divsChild>
                    <w:div w:id="73166946">
                      <w:marLeft w:val="0"/>
                      <w:marRight w:val="0"/>
                      <w:marTop w:val="0"/>
                      <w:marBottom w:val="0"/>
                      <w:divBdr>
                        <w:top w:val="none" w:sz="0" w:space="0" w:color="auto"/>
                        <w:left w:val="none" w:sz="0" w:space="0" w:color="auto"/>
                        <w:bottom w:val="none" w:sz="0" w:space="0" w:color="auto"/>
                        <w:right w:val="none" w:sz="0" w:space="0" w:color="auto"/>
                      </w:divBdr>
                    </w:div>
                  </w:divsChild>
                </w:div>
                <w:div w:id="41908592">
                  <w:marLeft w:val="0"/>
                  <w:marRight w:val="0"/>
                  <w:marTop w:val="0"/>
                  <w:marBottom w:val="0"/>
                  <w:divBdr>
                    <w:top w:val="none" w:sz="0" w:space="0" w:color="auto"/>
                    <w:left w:val="none" w:sz="0" w:space="0" w:color="auto"/>
                    <w:bottom w:val="none" w:sz="0" w:space="0" w:color="auto"/>
                    <w:right w:val="none" w:sz="0" w:space="0" w:color="auto"/>
                  </w:divBdr>
                  <w:divsChild>
                    <w:div w:id="1140461579">
                      <w:marLeft w:val="0"/>
                      <w:marRight w:val="0"/>
                      <w:marTop w:val="0"/>
                      <w:marBottom w:val="0"/>
                      <w:divBdr>
                        <w:top w:val="none" w:sz="0" w:space="0" w:color="auto"/>
                        <w:left w:val="none" w:sz="0" w:space="0" w:color="auto"/>
                        <w:bottom w:val="none" w:sz="0" w:space="0" w:color="auto"/>
                        <w:right w:val="none" w:sz="0" w:space="0" w:color="auto"/>
                      </w:divBdr>
                    </w:div>
                  </w:divsChild>
                </w:div>
                <w:div w:id="228421314">
                  <w:marLeft w:val="0"/>
                  <w:marRight w:val="0"/>
                  <w:marTop w:val="0"/>
                  <w:marBottom w:val="0"/>
                  <w:divBdr>
                    <w:top w:val="none" w:sz="0" w:space="0" w:color="auto"/>
                    <w:left w:val="none" w:sz="0" w:space="0" w:color="auto"/>
                    <w:bottom w:val="none" w:sz="0" w:space="0" w:color="auto"/>
                    <w:right w:val="none" w:sz="0" w:space="0" w:color="auto"/>
                  </w:divBdr>
                  <w:divsChild>
                    <w:div w:id="601373854">
                      <w:marLeft w:val="0"/>
                      <w:marRight w:val="0"/>
                      <w:marTop w:val="0"/>
                      <w:marBottom w:val="0"/>
                      <w:divBdr>
                        <w:top w:val="none" w:sz="0" w:space="0" w:color="auto"/>
                        <w:left w:val="none" w:sz="0" w:space="0" w:color="auto"/>
                        <w:bottom w:val="none" w:sz="0" w:space="0" w:color="auto"/>
                        <w:right w:val="none" w:sz="0" w:space="0" w:color="auto"/>
                      </w:divBdr>
                    </w:div>
                  </w:divsChild>
                </w:div>
                <w:div w:id="275137490">
                  <w:marLeft w:val="0"/>
                  <w:marRight w:val="0"/>
                  <w:marTop w:val="0"/>
                  <w:marBottom w:val="0"/>
                  <w:divBdr>
                    <w:top w:val="none" w:sz="0" w:space="0" w:color="auto"/>
                    <w:left w:val="none" w:sz="0" w:space="0" w:color="auto"/>
                    <w:bottom w:val="none" w:sz="0" w:space="0" w:color="auto"/>
                    <w:right w:val="none" w:sz="0" w:space="0" w:color="auto"/>
                  </w:divBdr>
                  <w:divsChild>
                    <w:div w:id="1049761921">
                      <w:marLeft w:val="0"/>
                      <w:marRight w:val="0"/>
                      <w:marTop w:val="0"/>
                      <w:marBottom w:val="0"/>
                      <w:divBdr>
                        <w:top w:val="none" w:sz="0" w:space="0" w:color="auto"/>
                        <w:left w:val="none" w:sz="0" w:space="0" w:color="auto"/>
                        <w:bottom w:val="none" w:sz="0" w:space="0" w:color="auto"/>
                        <w:right w:val="none" w:sz="0" w:space="0" w:color="auto"/>
                      </w:divBdr>
                    </w:div>
                  </w:divsChild>
                </w:div>
                <w:div w:id="284893630">
                  <w:marLeft w:val="0"/>
                  <w:marRight w:val="0"/>
                  <w:marTop w:val="0"/>
                  <w:marBottom w:val="0"/>
                  <w:divBdr>
                    <w:top w:val="none" w:sz="0" w:space="0" w:color="auto"/>
                    <w:left w:val="none" w:sz="0" w:space="0" w:color="auto"/>
                    <w:bottom w:val="none" w:sz="0" w:space="0" w:color="auto"/>
                    <w:right w:val="none" w:sz="0" w:space="0" w:color="auto"/>
                  </w:divBdr>
                  <w:divsChild>
                    <w:div w:id="1128619448">
                      <w:marLeft w:val="0"/>
                      <w:marRight w:val="0"/>
                      <w:marTop w:val="0"/>
                      <w:marBottom w:val="0"/>
                      <w:divBdr>
                        <w:top w:val="none" w:sz="0" w:space="0" w:color="auto"/>
                        <w:left w:val="none" w:sz="0" w:space="0" w:color="auto"/>
                        <w:bottom w:val="none" w:sz="0" w:space="0" w:color="auto"/>
                        <w:right w:val="none" w:sz="0" w:space="0" w:color="auto"/>
                      </w:divBdr>
                    </w:div>
                  </w:divsChild>
                </w:div>
                <w:div w:id="298614561">
                  <w:marLeft w:val="0"/>
                  <w:marRight w:val="0"/>
                  <w:marTop w:val="0"/>
                  <w:marBottom w:val="0"/>
                  <w:divBdr>
                    <w:top w:val="none" w:sz="0" w:space="0" w:color="auto"/>
                    <w:left w:val="none" w:sz="0" w:space="0" w:color="auto"/>
                    <w:bottom w:val="none" w:sz="0" w:space="0" w:color="auto"/>
                    <w:right w:val="none" w:sz="0" w:space="0" w:color="auto"/>
                  </w:divBdr>
                  <w:divsChild>
                    <w:div w:id="2124034355">
                      <w:marLeft w:val="0"/>
                      <w:marRight w:val="0"/>
                      <w:marTop w:val="0"/>
                      <w:marBottom w:val="0"/>
                      <w:divBdr>
                        <w:top w:val="none" w:sz="0" w:space="0" w:color="auto"/>
                        <w:left w:val="none" w:sz="0" w:space="0" w:color="auto"/>
                        <w:bottom w:val="none" w:sz="0" w:space="0" w:color="auto"/>
                        <w:right w:val="none" w:sz="0" w:space="0" w:color="auto"/>
                      </w:divBdr>
                    </w:div>
                  </w:divsChild>
                </w:div>
                <w:div w:id="444547362">
                  <w:marLeft w:val="0"/>
                  <w:marRight w:val="0"/>
                  <w:marTop w:val="0"/>
                  <w:marBottom w:val="0"/>
                  <w:divBdr>
                    <w:top w:val="none" w:sz="0" w:space="0" w:color="auto"/>
                    <w:left w:val="none" w:sz="0" w:space="0" w:color="auto"/>
                    <w:bottom w:val="none" w:sz="0" w:space="0" w:color="auto"/>
                    <w:right w:val="none" w:sz="0" w:space="0" w:color="auto"/>
                  </w:divBdr>
                  <w:divsChild>
                    <w:div w:id="1879703603">
                      <w:marLeft w:val="0"/>
                      <w:marRight w:val="0"/>
                      <w:marTop w:val="0"/>
                      <w:marBottom w:val="0"/>
                      <w:divBdr>
                        <w:top w:val="none" w:sz="0" w:space="0" w:color="auto"/>
                        <w:left w:val="none" w:sz="0" w:space="0" w:color="auto"/>
                        <w:bottom w:val="none" w:sz="0" w:space="0" w:color="auto"/>
                        <w:right w:val="none" w:sz="0" w:space="0" w:color="auto"/>
                      </w:divBdr>
                    </w:div>
                  </w:divsChild>
                </w:div>
                <w:div w:id="1004941574">
                  <w:marLeft w:val="0"/>
                  <w:marRight w:val="0"/>
                  <w:marTop w:val="0"/>
                  <w:marBottom w:val="0"/>
                  <w:divBdr>
                    <w:top w:val="none" w:sz="0" w:space="0" w:color="auto"/>
                    <w:left w:val="none" w:sz="0" w:space="0" w:color="auto"/>
                    <w:bottom w:val="none" w:sz="0" w:space="0" w:color="auto"/>
                    <w:right w:val="none" w:sz="0" w:space="0" w:color="auto"/>
                  </w:divBdr>
                  <w:divsChild>
                    <w:div w:id="226230420">
                      <w:marLeft w:val="0"/>
                      <w:marRight w:val="0"/>
                      <w:marTop w:val="0"/>
                      <w:marBottom w:val="0"/>
                      <w:divBdr>
                        <w:top w:val="none" w:sz="0" w:space="0" w:color="auto"/>
                        <w:left w:val="none" w:sz="0" w:space="0" w:color="auto"/>
                        <w:bottom w:val="none" w:sz="0" w:space="0" w:color="auto"/>
                        <w:right w:val="none" w:sz="0" w:space="0" w:color="auto"/>
                      </w:divBdr>
                    </w:div>
                  </w:divsChild>
                </w:div>
                <w:div w:id="1356033962">
                  <w:marLeft w:val="0"/>
                  <w:marRight w:val="0"/>
                  <w:marTop w:val="0"/>
                  <w:marBottom w:val="0"/>
                  <w:divBdr>
                    <w:top w:val="none" w:sz="0" w:space="0" w:color="auto"/>
                    <w:left w:val="none" w:sz="0" w:space="0" w:color="auto"/>
                    <w:bottom w:val="none" w:sz="0" w:space="0" w:color="auto"/>
                    <w:right w:val="none" w:sz="0" w:space="0" w:color="auto"/>
                  </w:divBdr>
                  <w:divsChild>
                    <w:div w:id="1073087934">
                      <w:marLeft w:val="0"/>
                      <w:marRight w:val="0"/>
                      <w:marTop w:val="0"/>
                      <w:marBottom w:val="0"/>
                      <w:divBdr>
                        <w:top w:val="none" w:sz="0" w:space="0" w:color="auto"/>
                        <w:left w:val="none" w:sz="0" w:space="0" w:color="auto"/>
                        <w:bottom w:val="none" w:sz="0" w:space="0" w:color="auto"/>
                        <w:right w:val="none" w:sz="0" w:space="0" w:color="auto"/>
                      </w:divBdr>
                    </w:div>
                  </w:divsChild>
                </w:div>
                <w:div w:id="1454441919">
                  <w:marLeft w:val="0"/>
                  <w:marRight w:val="0"/>
                  <w:marTop w:val="0"/>
                  <w:marBottom w:val="0"/>
                  <w:divBdr>
                    <w:top w:val="none" w:sz="0" w:space="0" w:color="auto"/>
                    <w:left w:val="none" w:sz="0" w:space="0" w:color="auto"/>
                    <w:bottom w:val="none" w:sz="0" w:space="0" w:color="auto"/>
                    <w:right w:val="none" w:sz="0" w:space="0" w:color="auto"/>
                  </w:divBdr>
                  <w:divsChild>
                    <w:div w:id="699235526">
                      <w:marLeft w:val="0"/>
                      <w:marRight w:val="0"/>
                      <w:marTop w:val="0"/>
                      <w:marBottom w:val="0"/>
                      <w:divBdr>
                        <w:top w:val="none" w:sz="0" w:space="0" w:color="auto"/>
                        <w:left w:val="none" w:sz="0" w:space="0" w:color="auto"/>
                        <w:bottom w:val="none" w:sz="0" w:space="0" w:color="auto"/>
                        <w:right w:val="none" w:sz="0" w:space="0" w:color="auto"/>
                      </w:divBdr>
                    </w:div>
                  </w:divsChild>
                </w:div>
                <w:div w:id="1504005160">
                  <w:marLeft w:val="0"/>
                  <w:marRight w:val="0"/>
                  <w:marTop w:val="0"/>
                  <w:marBottom w:val="0"/>
                  <w:divBdr>
                    <w:top w:val="none" w:sz="0" w:space="0" w:color="auto"/>
                    <w:left w:val="none" w:sz="0" w:space="0" w:color="auto"/>
                    <w:bottom w:val="none" w:sz="0" w:space="0" w:color="auto"/>
                    <w:right w:val="none" w:sz="0" w:space="0" w:color="auto"/>
                  </w:divBdr>
                  <w:divsChild>
                    <w:div w:id="1139568180">
                      <w:marLeft w:val="0"/>
                      <w:marRight w:val="0"/>
                      <w:marTop w:val="0"/>
                      <w:marBottom w:val="0"/>
                      <w:divBdr>
                        <w:top w:val="none" w:sz="0" w:space="0" w:color="auto"/>
                        <w:left w:val="none" w:sz="0" w:space="0" w:color="auto"/>
                        <w:bottom w:val="none" w:sz="0" w:space="0" w:color="auto"/>
                        <w:right w:val="none" w:sz="0" w:space="0" w:color="auto"/>
                      </w:divBdr>
                    </w:div>
                  </w:divsChild>
                </w:div>
                <w:div w:id="1579172941">
                  <w:marLeft w:val="0"/>
                  <w:marRight w:val="0"/>
                  <w:marTop w:val="0"/>
                  <w:marBottom w:val="0"/>
                  <w:divBdr>
                    <w:top w:val="none" w:sz="0" w:space="0" w:color="auto"/>
                    <w:left w:val="none" w:sz="0" w:space="0" w:color="auto"/>
                    <w:bottom w:val="none" w:sz="0" w:space="0" w:color="auto"/>
                    <w:right w:val="none" w:sz="0" w:space="0" w:color="auto"/>
                  </w:divBdr>
                  <w:divsChild>
                    <w:div w:id="2120368595">
                      <w:marLeft w:val="0"/>
                      <w:marRight w:val="0"/>
                      <w:marTop w:val="0"/>
                      <w:marBottom w:val="0"/>
                      <w:divBdr>
                        <w:top w:val="none" w:sz="0" w:space="0" w:color="auto"/>
                        <w:left w:val="none" w:sz="0" w:space="0" w:color="auto"/>
                        <w:bottom w:val="none" w:sz="0" w:space="0" w:color="auto"/>
                        <w:right w:val="none" w:sz="0" w:space="0" w:color="auto"/>
                      </w:divBdr>
                    </w:div>
                  </w:divsChild>
                </w:div>
                <w:div w:id="1607151901">
                  <w:marLeft w:val="0"/>
                  <w:marRight w:val="0"/>
                  <w:marTop w:val="0"/>
                  <w:marBottom w:val="0"/>
                  <w:divBdr>
                    <w:top w:val="none" w:sz="0" w:space="0" w:color="auto"/>
                    <w:left w:val="none" w:sz="0" w:space="0" w:color="auto"/>
                    <w:bottom w:val="none" w:sz="0" w:space="0" w:color="auto"/>
                    <w:right w:val="none" w:sz="0" w:space="0" w:color="auto"/>
                  </w:divBdr>
                  <w:divsChild>
                    <w:div w:id="1293756925">
                      <w:marLeft w:val="0"/>
                      <w:marRight w:val="0"/>
                      <w:marTop w:val="0"/>
                      <w:marBottom w:val="0"/>
                      <w:divBdr>
                        <w:top w:val="none" w:sz="0" w:space="0" w:color="auto"/>
                        <w:left w:val="none" w:sz="0" w:space="0" w:color="auto"/>
                        <w:bottom w:val="none" w:sz="0" w:space="0" w:color="auto"/>
                        <w:right w:val="none" w:sz="0" w:space="0" w:color="auto"/>
                      </w:divBdr>
                    </w:div>
                  </w:divsChild>
                </w:div>
                <w:div w:id="2075741140">
                  <w:marLeft w:val="0"/>
                  <w:marRight w:val="0"/>
                  <w:marTop w:val="0"/>
                  <w:marBottom w:val="0"/>
                  <w:divBdr>
                    <w:top w:val="none" w:sz="0" w:space="0" w:color="auto"/>
                    <w:left w:val="none" w:sz="0" w:space="0" w:color="auto"/>
                    <w:bottom w:val="none" w:sz="0" w:space="0" w:color="auto"/>
                    <w:right w:val="none" w:sz="0" w:space="0" w:color="auto"/>
                  </w:divBdr>
                  <w:divsChild>
                    <w:div w:id="152051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705150">
          <w:marLeft w:val="0"/>
          <w:marRight w:val="0"/>
          <w:marTop w:val="0"/>
          <w:marBottom w:val="0"/>
          <w:divBdr>
            <w:top w:val="none" w:sz="0" w:space="0" w:color="auto"/>
            <w:left w:val="none" w:sz="0" w:space="0" w:color="auto"/>
            <w:bottom w:val="none" w:sz="0" w:space="0" w:color="auto"/>
            <w:right w:val="none" w:sz="0" w:space="0" w:color="auto"/>
          </w:divBdr>
          <w:divsChild>
            <w:div w:id="909997764">
              <w:marLeft w:val="0"/>
              <w:marRight w:val="0"/>
              <w:marTop w:val="0"/>
              <w:marBottom w:val="0"/>
              <w:divBdr>
                <w:top w:val="none" w:sz="0" w:space="0" w:color="auto"/>
                <w:left w:val="none" w:sz="0" w:space="0" w:color="auto"/>
                <w:bottom w:val="none" w:sz="0" w:space="0" w:color="auto"/>
                <w:right w:val="none" w:sz="0" w:space="0" w:color="auto"/>
              </w:divBdr>
            </w:div>
            <w:div w:id="1232497663">
              <w:marLeft w:val="0"/>
              <w:marRight w:val="0"/>
              <w:marTop w:val="0"/>
              <w:marBottom w:val="0"/>
              <w:divBdr>
                <w:top w:val="none" w:sz="0" w:space="0" w:color="auto"/>
                <w:left w:val="none" w:sz="0" w:space="0" w:color="auto"/>
                <w:bottom w:val="none" w:sz="0" w:space="0" w:color="auto"/>
                <w:right w:val="none" w:sz="0" w:space="0" w:color="auto"/>
              </w:divBdr>
            </w:div>
            <w:div w:id="2126266744">
              <w:marLeft w:val="0"/>
              <w:marRight w:val="0"/>
              <w:marTop w:val="0"/>
              <w:marBottom w:val="0"/>
              <w:divBdr>
                <w:top w:val="none" w:sz="0" w:space="0" w:color="auto"/>
                <w:left w:val="none" w:sz="0" w:space="0" w:color="auto"/>
                <w:bottom w:val="none" w:sz="0" w:space="0" w:color="auto"/>
                <w:right w:val="none" w:sz="0" w:space="0" w:color="auto"/>
              </w:divBdr>
            </w:div>
          </w:divsChild>
        </w:div>
        <w:div w:id="1363046078">
          <w:marLeft w:val="0"/>
          <w:marRight w:val="0"/>
          <w:marTop w:val="0"/>
          <w:marBottom w:val="0"/>
          <w:divBdr>
            <w:top w:val="none" w:sz="0" w:space="0" w:color="auto"/>
            <w:left w:val="none" w:sz="0" w:space="0" w:color="auto"/>
            <w:bottom w:val="none" w:sz="0" w:space="0" w:color="auto"/>
            <w:right w:val="none" w:sz="0" w:space="0" w:color="auto"/>
          </w:divBdr>
          <w:divsChild>
            <w:div w:id="208806716">
              <w:marLeft w:val="0"/>
              <w:marRight w:val="0"/>
              <w:marTop w:val="0"/>
              <w:marBottom w:val="0"/>
              <w:divBdr>
                <w:top w:val="none" w:sz="0" w:space="0" w:color="auto"/>
                <w:left w:val="none" w:sz="0" w:space="0" w:color="auto"/>
                <w:bottom w:val="none" w:sz="0" w:space="0" w:color="auto"/>
                <w:right w:val="none" w:sz="0" w:space="0" w:color="auto"/>
              </w:divBdr>
            </w:div>
            <w:div w:id="272858116">
              <w:marLeft w:val="0"/>
              <w:marRight w:val="0"/>
              <w:marTop w:val="0"/>
              <w:marBottom w:val="0"/>
              <w:divBdr>
                <w:top w:val="none" w:sz="0" w:space="0" w:color="auto"/>
                <w:left w:val="none" w:sz="0" w:space="0" w:color="auto"/>
                <w:bottom w:val="none" w:sz="0" w:space="0" w:color="auto"/>
                <w:right w:val="none" w:sz="0" w:space="0" w:color="auto"/>
              </w:divBdr>
            </w:div>
            <w:div w:id="375666167">
              <w:marLeft w:val="0"/>
              <w:marRight w:val="0"/>
              <w:marTop w:val="0"/>
              <w:marBottom w:val="0"/>
              <w:divBdr>
                <w:top w:val="none" w:sz="0" w:space="0" w:color="auto"/>
                <w:left w:val="none" w:sz="0" w:space="0" w:color="auto"/>
                <w:bottom w:val="none" w:sz="0" w:space="0" w:color="auto"/>
                <w:right w:val="none" w:sz="0" w:space="0" w:color="auto"/>
              </w:divBdr>
            </w:div>
            <w:div w:id="407508814">
              <w:marLeft w:val="0"/>
              <w:marRight w:val="0"/>
              <w:marTop w:val="0"/>
              <w:marBottom w:val="0"/>
              <w:divBdr>
                <w:top w:val="none" w:sz="0" w:space="0" w:color="auto"/>
                <w:left w:val="none" w:sz="0" w:space="0" w:color="auto"/>
                <w:bottom w:val="none" w:sz="0" w:space="0" w:color="auto"/>
                <w:right w:val="none" w:sz="0" w:space="0" w:color="auto"/>
              </w:divBdr>
            </w:div>
            <w:div w:id="583489809">
              <w:marLeft w:val="0"/>
              <w:marRight w:val="0"/>
              <w:marTop w:val="0"/>
              <w:marBottom w:val="0"/>
              <w:divBdr>
                <w:top w:val="none" w:sz="0" w:space="0" w:color="auto"/>
                <w:left w:val="none" w:sz="0" w:space="0" w:color="auto"/>
                <w:bottom w:val="none" w:sz="0" w:space="0" w:color="auto"/>
                <w:right w:val="none" w:sz="0" w:space="0" w:color="auto"/>
              </w:divBdr>
            </w:div>
            <w:div w:id="799762818">
              <w:marLeft w:val="0"/>
              <w:marRight w:val="0"/>
              <w:marTop w:val="0"/>
              <w:marBottom w:val="0"/>
              <w:divBdr>
                <w:top w:val="none" w:sz="0" w:space="0" w:color="auto"/>
                <w:left w:val="none" w:sz="0" w:space="0" w:color="auto"/>
                <w:bottom w:val="none" w:sz="0" w:space="0" w:color="auto"/>
                <w:right w:val="none" w:sz="0" w:space="0" w:color="auto"/>
              </w:divBdr>
            </w:div>
            <w:div w:id="871383251">
              <w:marLeft w:val="0"/>
              <w:marRight w:val="0"/>
              <w:marTop w:val="0"/>
              <w:marBottom w:val="0"/>
              <w:divBdr>
                <w:top w:val="none" w:sz="0" w:space="0" w:color="auto"/>
                <w:left w:val="none" w:sz="0" w:space="0" w:color="auto"/>
                <w:bottom w:val="none" w:sz="0" w:space="0" w:color="auto"/>
                <w:right w:val="none" w:sz="0" w:space="0" w:color="auto"/>
              </w:divBdr>
            </w:div>
            <w:div w:id="969088311">
              <w:marLeft w:val="0"/>
              <w:marRight w:val="0"/>
              <w:marTop w:val="0"/>
              <w:marBottom w:val="0"/>
              <w:divBdr>
                <w:top w:val="none" w:sz="0" w:space="0" w:color="auto"/>
                <w:left w:val="none" w:sz="0" w:space="0" w:color="auto"/>
                <w:bottom w:val="none" w:sz="0" w:space="0" w:color="auto"/>
                <w:right w:val="none" w:sz="0" w:space="0" w:color="auto"/>
              </w:divBdr>
            </w:div>
            <w:div w:id="1288009677">
              <w:marLeft w:val="0"/>
              <w:marRight w:val="0"/>
              <w:marTop w:val="0"/>
              <w:marBottom w:val="0"/>
              <w:divBdr>
                <w:top w:val="none" w:sz="0" w:space="0" w:color="auto"/>
                <w:left w:val="none" w:sz="0" w:space="0" w:color="auto"/>
                <w:bottom w:val="none" w:sz="0" w:space="0" w:color="auto"/>
                <w:right w:val="none" w:sz="0" w:space="0" w:color="auto"/>
              </w:divBdr>
            </w:div>
            <w:div w:id="1484540801">
              <w:marLeft w:val="0"/>
              <w:marRight w:val="0"/>
              <w:marTop w:val="0"/>
              <w:marBottom w:val="0"/>
              <w:divBdr>
                <w:top w:val="none" w:sz="0" w:space="0" w:color="auto"/>
                <w:left w:val="none" w:sz="0" w:space="0" w:color="auto"/>
                <w:bottom w:val="none" w:sz="0" w:space="0" w:color="auto"/>
                <w:right w:val="none" w:sz="0" w:space="0" w:color="auto"/>
              </w:divBdr>
            </w:div>
            <w:div w:id="1548757787">
              <w:marLeft w:val="0"/>
              <w:marRight w:val="0"/>
              <w:marTop w:val="0"/>
              <w:marBottom w:val="0"/>
              <w:divBdr>
                <w:top w:val="none" w:sz="0" w:space="0" w:color="auto"/>
                <w:left w:val="none" w:sz="0" w:space="0" w:color="auto"/>
                <w:bottom w:val="none" w:sz="0" w:space="0" w:color="auto"/>
                <w:right w:val="none" w:sz="0" w:space="0" w:color="auto"/>
              </w:divBdr>
            </w:div>
            <w:div w:id="1555578136">
              <w:marLeft w:val="0"/>
              <w:marRight w:val="0"/>
              <w:marTop w:val="0"/>
              <w:marBottom w:val="0"/>
              <w:divBdr>
                <w:top w:val="none" w:sz="0" w:space="0" w:color="auto"/>
                <w:left w:val="none" w:sz="0" w:space="0" w:color="auto"/>
                <w:bottom w:val="none" w:sz="0" w:space="0" w:color="auto"/>
                <w:right w:val="none" w:sz="0" w:space="0" w:color="auto"/>
              </w:divBdr>
            </w:div>
            <w:div w:id="1914195076">
              <w:marLeft w:val="0"/>
              <w:marRight w:val="0"/>
              <w:marTop w:val="0"/>
              <w:marBottom w:val="0"/>
              <w:divBdr>
                <w:top w:val="none" w:sz="0" w:space="0" w:color="auto"/>
                <w:left w:val="none" w:sz="0" w:space="0" w:color="auto"/>
                <w:bottom w:val="none" w:sz="0" w:space="0" w:color="auto"/>
                <w:right w:val="none" w:sz="0" w:space="0" w:color="auto"/>
              </w:divBdr>
            </w:div>
            <w:div w:id="1961033979">
              <w:marLeft w:val="0"/>
              <w:marRight w:val="0"/>
              <w:marTop w:val="0"/>
              <w:marBottom w:val="0"/>
              <w:divBdr>
                <w:top w:val="none" w:sz="0" w:space="0" w:color="auto"/>
                <w:left w:val="none" w:sz="0" w:space="0" w:color="auto"/>
                <w:bottom w:val="none" w:sz="0" w:space="0" w:color="auto"/>
                <w:right w:val="none" w:sz="0" w:space="0" w:color="auto"/>
              </w:divBdr>
            </w:div>
            <w:div w:id="2049404733">
              <w:marLeft w:val="0"/>
              <w:marRight w:val="0"/>
              <w:marTop w:val="0"/>
              <w:marBottom w:val="0"/>
              <w:divBdr>
                <w:top w:val="none" w:sz="0" w:space="0" w:color="auto"/>
                <w:left w:val="none" w:sz="0" w:space="0" w:color="auto"/>
                <w:bottom w:val="none" w:sz="0" w:space="0" w:color="auto"/>
                <w:right w:val="none" w:sz="0" w:space="0" w:color="auto"/>
              </w:divBdr>
            </w:div>
          </w:divsChild>
        </w:div>
        <w:div w:id="1502160307">
          <w:marLeft w:val="0"/>
          <w:marRight w:val="0"/>
          <w:marTop w:val="0"/>
          <w:marBottom w:val="0"/>
          <w:divBdr>
            <w:top w:val="none" w:sz="0" w:space="0" w:color="auto"/>
            <w:left w:val="none" w:sz="0" w:space="0" w:color="auto"/>
            <w:bottom w:val="none" w:sz="0" w:space="0" w:color="auto"/>
            <w:right w:val="none" w:sz="0" w:space="0" w:color="auto"/>
          </w:divBdr>
          <w:divsChild>
            <w:div w:id="310258791">
              <w:marLeft w:val="0"/>
              <w:marRight w:val="0"/>
              <w:marTop w:val="0"/>
              <w:marBottom w:val="0"/>
              <w:divBdr>
                <w:top w:val="none" w:sz="0" w:space="0" w:color="auto"/>
                <w:left w:val="none" w:sz="0" w:space="0" w:color="auto"/>
                <w:bottom w:val="none" w:sz="0" w:space="0" w:color="auto"/>
                <w:right w:val="none" w:sz="0" w:space="0" w:color="auto"/>
              </w:divBdr>
            </w:div>
            <w:div w:id="384717147">
              <w:marLeft w:val="0"/>
              <w:marRight w:val="0"/>
              <w:marTop w:val="0"/>
              <w:marBottom w:val="0"/>
              <w:divBdr>
                <w:top w:val="none" w:sz="0" w:space="0" w:color="auto"/>
                <w:left w:val="none" w:sz="0" w:space="0" w:color="auto"/>
                <w:bottom w:val="none" w:sz="0" w:space="0" w:color="auto"/>
                <w:right w:val="none" w:sz="0" w:space="0" w:color="auto"/>
              </w:divBdr>
            </w:div>
            <w:div w:id="479350136">
              <w:marLeft w:val="0"/>
              <w:marRight w:val="0"/>
              <w:marTop w:val="0"/>
              <w:marBottom w:val="0"/>
              <w:divBdr>
                <w:top w:val="none" w:sz="0" w:space="0" w:color="auto"/>
                <w:left w:val="none" w:sz="0" w:space="0" w:color="auto"/>
                <w:bottom w:val="none" w:sz="0" w:space="0" w:color="auto"/>
                <w:right w:val="none" w:sz="0" w:space="0" w:color="auto"/>
              </w:divBdr>
            </w:div>
            <w:div w:id="490755489">
              <w:marLeft w:val="0"/>
              <w:marRight w:val="0"/>
              <w:marTop w:val="0"/>
              <w:marBottom w:val="0"/>
              <w:divBdr>
                <w:top w:val="none" w:sz="0" w:space="0" w:color="auto"/>
                <w:left w:val="none" w:sz="0" w:space="0" w:color="auto"/>
                <w:bottom w:val="none" w:sz="0" w:space="0" w:color="auto"/>
                <w:right w:val="none" w:sz="0" w:space="0" w:color="auto"/>
              </w:divBdr>
            </w:div>
            <w:div w:id="557980634">
              <w:marLeft w:val="0"/>
              <w:marRight w:val="0"/>
              <w:marTop w:val="0"/>
              <w:marBottom w:val="0"/>
              <w:divBdr>
                <w:top w:val="none" w:sz="0" w:space="0" w:color="auto"/>
                <w:left w:val="none" w:sz="0" w:space="0" w:color="auto"/>
                <w:bottom w:val="none" w:sz="0" w:space="0" w:color="auto"/>
                <w:right w:val="none" w:sz="0" w:space="0" w:color="auto"/>
              </w:divBdr>
            </w:div>
            <w:div w:id="630479691">
              <w:marLeft w:val="0"/>
              <w:marRight w:val="0"/>
              <w:marTop w:val="0"/>
              <w:marBottom w:val="0"/>
              <w:divBdr>
                <w:top w:val="none" w:sz="0" w:space="0" w:color="auto"/>
                <w:left w:val="none" w:sz="0" w:space="0" w:color="auto"/>
                <w:bottom w:val="none" w:sz="0" w:space="0" w:color="auto"/>
                <w:right w:val="none" w:sz="0" w:space="0" w:color="auto"/>
              </w:divBdr>
            </w:div>
            <w:div w:id="889731505">
              <w:marLeft w:val="0"/>
              <w:marRight w:val="0"/>
              <w:marTop w:val="0"/>
              <w:marBottom w:val="0"/>
              <w:divBdr>
                <w:top w:val="none" w:sz="0" w:space="0" w:color="auto"/>
                <w:left w:val="none" w:sz="0" w:space="0" w:color="auto"/>
                <w:bottom w:val="none" w:sz="0" w:space="0" w:color="auto"/>
                <w:right w:val="none" w:sz="0" w:space="0" w:color="auto"/>
              </w:divBdr>
            </w:div>
            <w:div w:id="1019313513">
              <w:marLeft w:val="0"/>
              <w:marRight w:val="0"/>
              <w:marTop w:val="0"/>
              <w:marBottom w:val="0"/>
              <w:divBdr>
                <w:top w:val="none" w:sz="0" w:space="0" w:color="auto"/>
                <w:left w:val="none" w:sz="0" w:space="0" w:color="auto"/>
                <w:bottom w:val="none" w:sz="0" w:space="0" w:color="auto"/>
                <w:right w:val="none" w:sz="0" w:space="0" w:color="auto"/>
              </w:divBdr>
            </w:div>
            <w:div w:id="1044522404">
              <w:marLeft w:val="0"/>
              <w:marRight w:val="0"/>
              <w:marTop w:val="0"/>
              <w:marBottom w:val="0"/>
              <w:divBdr>
                <w:top w:val="none" w:sz="0" w:space="0" w:color="auto"/>
                <w:left w:val="none" w:sz="0" w:space="0" w:color="auto"/>
                <w:bottom w:val="none" w:sz="0" w:space="0" w:color="auto"/>
                <w:right w:val="none" w:sz="0" w:space="0" w:color="auto"/>
              </w:divBdr>
            </w:div>
            <w:div w:id="1231236342">
              <w:marLeft w:val="0"/>
              <w:marRight w:val="0"/>
              <w:marTop w:val="0"/>
              <w:marBottom w:val="0"/>
              <w:divBdr>
                <w:top w:val="none" w:sz="0" w:space="0" w:color="auto"/>
                <w:left w:val="none" w:sz="0" w:space="0" w:color="auto"/>
                <w:bottom w:val="none" w:sz="0" w:space="0" w:color="auto"/>
                <w:right w:val="none" w:sz="0" w:space="0" w:color="auto"/>
              </w:divBdr>
            </w:div>
            <w:div w:id="1252272575">
              <w:marLeft w:val="0"/>
              <w:marRight w:val="0"/>
              <w:marTop w:val="0"/>
              <w:marBottom w:val="0"/>
              <w:divBdr>
                <w:top w:val="none" w:sz="0" w:space="0" w:color="auto"/>
                <w:left w:val="none" w:sz="0" w:space="0" w:color="auto"/>
                <w:bottom w:val="none" w:sz="0" w:space="0" w:color="auto"/>
                <w:right w:val="none" w:sz="0" w:space="0" w:color="auto"/>
              </w:divBdr>
            </w:div>
            <w:div w:id="1412702712">
              <w:marLeft w:val="0"/>
              <w:marRight w:val="0"/>
              <w:marTop w:val="0"/>
              <w:marBottom w:val="0"/>
              <w:divBdr>
                <w:top w:val="none" w:sz="0" w:space="0" w:color="auto"/>
                <w:left w:val="none" w:sz="0" w:space="0" w:color="auto"/>
                <w:bottom w:val="none" w:sz="0" w:space="0" w:color="auto"/>
                <w:right w:val="none" w:sz="0" w:space="0" w:color="auto"/>
              </w:divBdr>
            </w:div>
            <w:div w:id="1536965195">
              <w:marLeft w:val="0"/>
              <w:marRight w:val="0"/>
              <w:marTop w:val="0"/>
              <w:marBottom w:val="0"/>
              <w:divBdr>
                <w:top w:val="none" w:sz="0" w:space="0" w:color="auto"/>
                <w:left w:val="none" w:sz="0" w:space="0" w:color="auto"/>
                <w:bottom w:val="none" w:sz="0" w:space="0" w:color="auto"/>
                <w:right w:val="none" w:sz="0" w:space="0" w:color="auto"/>
              </w:divBdr>
            </w:div>
          </w:divsChild>
        </w:div>
        <w:div w:id="1579635121">
          <w:marLeft w:val="0"/>
          <w:marRight w:val="0"/>
          <w:marTop w:val="0"/>
          <w:marBottom w:val="0"/>
          <w:divBdr>
            <w:top w:val="none" w:sz="0" w:space="0" w:color="auto"/>
            <w:left w:val="none" w:sz="0" w:space="0" w:color="auto"/>
            <w:bottom w:val="none" w:sz="0" w:space="0" w:color="auto"/>
            <w:right w:val="none" w:sz="0" w:space="0" w:color="auto"/>
          </w:divBdr>
        </w:div>
        <w:div w:id="1843468285">
          <w:marLeft w:val="0"/>
          <w:marRight w:val="0"/>
          <w:marTop w:val="0"/>
          <w:marBottom w:val="0"/>
          <w:divBdr>
            <w:top w:val="none" w:sz="0" w:space="0" w:color="auto"/>
            <w:left w:val="none" w:sz="0" w:space="0" w:color="auto"/>
            <w:bottom w:val="none" w:sz="0" w:space="0" w:color="auto"/>
            <w:right w:val="none" w:sz="0" w:space="0" w:color="auto"/>
          </w:divBdr>
          <w:divsChild>
            <w:div w:id="238709503">
              <w:marLeft w:val="0"/>
              <w:marRight w:val="0"/>
              <w:marTop w:val="0"/>
              <w:marBottom w:val="0"/>
              <w:divBdr>
                <w:top w:val="none" w:sz="0" w:space="0" w:color="auto"/>
                <w:left w:val="none" w:sz="0" w:space="0" w:color="auto"/>
                <w:bottom w:val="none" w:sz="0" w:space="0" w:color="auto"/>
                <w:right w:val="none" w:sz="0" w:space="0" w:color="auto"/>
              </w:divBdr>
            </w:div>
            <w:div w:id="575474626">
              <w:marLeft w:val="0"/>
              <w:marRight w:val="0"/>
              <w:marTop w:val="0"/>
              <w:marBottom w:val="0"/>
              <w:divBdr>
                <w:top w:val="none" w:sz="0" w:space="0" w:color="auto"/>
                <w:left w:val="none" w:sz="0" w:space="0" w:color="auto"/>
                <w:bottom w:val="none" w:sz="0" w:space="0" w:color="auto"/>
                <w:right w:val="none" w:sz="0" w:space="0" w:color="auto"/>
              </w:divBdr>
            </w:div>
            <w:div w:id="1058742635">
              <w:marLeft w:val="0"/>
              <w:marRight w:val="0"/>
              <w:marTop w:val="0"/>
              <w:marBottom w:val="0"/>
              <w:divBdr>
                <w:top w:val="none" w:sz="0" w:space="0" w:color="auto"/>
                <w:left w:val="none" w:sz="0" w:space="0" w:color="auto"/>
                <w:bottom w:val="none" w:sz="0" w:space="0" w:color="auto"/>
                <w:right w:val="none" w:sz="0" w:space="0" w:color="auto"/>
              </w:divBdr>
            </w:div>
            <w:div w:id="1221601806">
              <w:marLeft w:val="0"/>
              <w:marRight w:val="0"/>
              <w:marTop w:val="0"/>
              <w:marBottom w:val="0"/>
              <w:divBdr>
                <w:top w:val="none" w:sz="0" w:space="0" w:color="auto"/>
                <w:left w:val="none" w:sz="0" w:space="0" w:color="auto"/>
                <w:bottom w:val="none" w:sz="0" w:space="0" w:color="auto"/>
                <w:right w:val="none" w:sz="0" w:space="0" w:color="auto"/>
              </w:divBdr>
            </w:div>
            <w:div w:id="1293289038">
              <w:marLeft w:val="0"/>
              <w:marRight w:val="0"/>
              <w:marTop w:val="0"/>
              <w:marBottom w:val="0"/>
              <w:divBdr>
                <w:top w:val="none" w:sz="0" w:space="0" w:color="auto"/>
                <w:left w:val="none" w:sz="0" w:space="0" w:color="auto"/>
                <w:bottom w:val="none" w:sz="0" w:space="0" w:color="auto"/>
                <w:right w:val="none" w:sz="0" w:space="0" w:color="auto"/>
              </w:divBdr>
            </w:div>
            <w:div w:id="1376613198">
              <w:marLeft w:val="0"/>
              <w:marRight w:val="0"/>
              <w:marTop w:val="0"/>
              <w:marBottom w:val="0"/>
              <w:divBdr>
                <w:top w:val="none" w:sz="0" w:space="0" w:color="auto"/>
                <w:left w:val="none" w:sz="0" w:space="0" w:color="auto"/>
                <w:bottom w:val="none" w:sz="0" w:space="0" w:color="auto"/>
                <w:right w:val="none" w:sz="0" w:space="0" w:color="auto"/>
              </w:divBdr>
            </w:div>
            <w:div w:id="1651250124">
              <w:marLeft w:val="0"/>
              <w:marRight w:val="0"/>
              <w:marTop w:val="0"/>
              <w:marBottom w:val="0"/>
              <w:divBdr>
                <w:top w:val="none" w:sz="0" w:space="0" w:color="auto"/>
                <w:left w:val="none" w:sz="0" w:space="0" w:color="auto"/>
                <w:bottom w:val="none" w:sz="0" w:space="0" w:color="auto"/>
                <w:right w:val="none" w:sz="0" w:space="0" w:color="auto"/>
              </w:divBdr>
            </w:div>
            <w:div w:id="1831142101">
              <w:marLeft w:val="0"/>
              <w:marRight w:val="0"/>
              <w:marTop w:val="0"/>
              <w:marBottom w:val="0"/>
              <w:divBdr>
                <w:top w:val="none" w:sz="0" w:space="0" w:color="auto"/>
                <w:left w:val="none" w:sz="0" w:space="0" w:color="auto"/>
                <w:bottom w:val="none" w:sz="0" w:space="0" w:color="auto"/>
                <w:right w:val="none" w:sz="0" w:space="0" w:color="auto"/>
              </w:divBdr>
            </w:div>
            <w:div w:id="2012754238">
              <w:marLeft w:val="0"/>
              <w:marRight w:val="0"/>
              <w:marTop w:val="0"/>
              <w:marBottom w:val="0"/>
              <w:divBdr>
                <w:top w:val="none" w:sz="0" w:space="0" w:color="auto"/>
                <w:left w:val="none" w:sz="0" w:space="0" w:color="auto"/>
                <w:bottom w:val="none" w:sz="0" w:space="0" w:color="auto"/>
                <w:right w:val="none" w:sz="0" w:space="0" w:color="auto"/>
              </w:divBdr>
            </w:div>
            <w:div w:id="2096902784">
              <w:marLeft w:val="0"/>
              <w:marRight w:val="0"/>
              <w:marTop w:val="0"/>
              <w:marBottom w:val="0"/>
              <w:divBdr>
                <w:top w:val="none" w:sz="0" w:space="0" w:color="auto"/>
                <w:left w:val="none" w:sz="0" w:space="0" w:color="auto"/>
                <w:bottom w:val="none" w:sz="0" w:space="0" w:color="auto"/>
                <w:right w:val="none" w:sz="0" w:space="0" w:color="auto"/>
              </w:divBdr>
            </w:div>
            <w:div w:id="210372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108657">
      <w:bodyDiv w:val="1"/>
      <w:marLeft w:val="0"/>
      <w:marRight w:val="0"/>
      <w:marTop w:val="0"/>
      <w:marBottom w:val="0"/>
      <w:divBdr>
        <w:top w:val="none" w:sz="0" w:space="0" w:color="auto"/>
        <w:left w:val="none" w:sz="0" w:space="0" w:color="auto"/>
        <w:bottom w:val="none" w:sz="0" w:space="0" w:color="auto"/>
        <w:right w:val="none" w:sz="0" w:space="0" w:color="auto"/>
      </w:divBdr>
      <w:divsChild>
        <w:div w:id="1071347516">
          <w:marLeft w:val="0"/>
          <w:marRight w:val="0"/>
          <w:marTop w:val="0"/>
          <w:marBottom w:val="0"/>
          <w:divBdr>
            <w:top w:val="none" w:sz="0" w:space="0" w:color="auto"/>
            <w:left w:val="none" w:sz="0" w:space="0" w:color="auto"/>
            <w:bottom w:val="none" w:sz="0" w:space="0" w:color="auto"/>
            <w:right w:val="none" w:sz="0" w:space="0" w:color="auto"/>
          </w:divBdr>
        </w:div>
        <w:div w:id="1501386275">
          <w:marLeft w:val="0"/>
          <w:marRight w:val="0"/>
          <w:marTop w:val="0"/>
          <w:marBottom w:val="0"/>
          <w:divBdr>
            <w:top w:val="none" w:sz="0" w:space="0" w:color="auto"/>
            <w:left w:val="none" w:sz="0" w:space="0" w:color="auto"/>
            <w:bottom w:val="none" w:sz="0" w:space="0" w:color="auto"/>
            <w:right w:val="none" w:sz="0" w:space="0" w:color="auto"/>
          </w:divBdr>
        </w:div>
      </w:divsChild>
    </w:div>
    <w:div w:id="994384093">
      <w:bodyDiv w:val="1"/>
      <w:marLeft w:val="0"/>
      <w:marRight w:val="0"/>
      <w:marTop w:val="0"/>
      <w:marBottom w:val="0"/>
      <w:divBdr>
        <w:top w:val="none" w:sz="0" w:space="0" w:color="auto"/>
        <w:left w:val="none" w:sz="0" w:space="0" w:color="auto"/>
        <w:bottom w:val="none" w:sz="0" w:space="0" w:color="auto"/>
        <w:right w:val="none" w:sz="0" w:space="0" w:color="auto"/>
      </w:divBdr>
    </w:div>
    <w:div w:id="1151097970">
      <w:bodyDiv w:val="1"/>
      <w:marLeft w:val="0"/>
      <w:marRight w:val="0"/>
      <w:marTop w:val="0"/>
      <w:marBottom w:val="0"/>
      <w:divBdr>
        <w:top w:val="none" w:sz="0" w:space="0" w:color="auto"/>
        <w:left w:val="none" w:sz="0" w:space="0" w:color="auto"/>
        <w:bottom w:val="none" w:sz="0" w:space="0" w:color="auto"/>
        <w:right w:val="none" w:sz="0" w:space="0" w:color="auto"/>
      </w:divBdr>
    </w:div>
    <w:div w:id="1157503266">
      <w:bodyDiv w:val="1"/>
      <w:marLeft w:val="0"/>
      <w:marRight w:val="0"/>
      <w:marTop w:val="0"/>
      <w:marBottom w:val="0"/>
      <w:divBdr>
        <w:top w:val="none" w:sz="0" w:space="0" w:color="auto"/>
        <w:left w:val="none" w:sz="0" w:space="0" w:color="auto"/>
        <w:bottom w:val="none" w:sz="0" w:space="0" w:color="auto"/>
        <w:right w:val="none" w:sz="0" w:space="0" w:color="auto"/>
      </w:divBdr>
    </w:div>
    <w:div w:id="1340036790">
      <w:bodyDiv w:val="1"/>
      <w:marLeft w:val="0"/>
      <w:marRight w:val="0"/>
      <w:marTop w:val="0"/>
      <w:marBottom w:val="0"/>
      <w:divBdr>
        <w:top w:val="none" w:sz="0" w:space="0" w:color="auto"/>
        <w:left w:val="none" w:sz="0" w:space="0" w:color="auto"/>
        <w:bottom w:val="none" w:sz="0" w:space="0" w:color="auto"/>
        <w:right w:val="none" w:sz="0" w:space="0" w:color="auto"/>
      </w:divBdr>
    </w:div>
    <w:div w:id="1417095943">
      <w:bodyDiv w:val="1"/>
      <w:marLeft w:val="0"/>
      <w:marRight w:val="0"/>
      <w:marTop w:val="0"/>
      <w:marBottom w:val="0"/>
      <w:divBdr>
        <w:top w:val="none" w:sz="0" w:space="0" w:color="auto"/>
        <w:left w:val="none" w:sz="0" w:space="0" w:color="auto"/>
        <w:bottom w:val="none" w:sz="0" w:space="0" w:color="auto"/>
        <w:right w:val="none" w:sz="0" w:space="0" w:color="auto"/>
      </w:divBdr>
    </w:div>
    <w:div w:id="1738624203">
      <w:bodyDiv w:val="1"/>
      <w:marLeft w:val="0"/>
      <w:marRight w:val="0"/>
      <w:marTop w:val="0"/>
      <w:marBottom w:val="0"/>
      <w:divBdr>
        <w:top w:val="none" w:sz="0" w:space="0" w:color="auto"/>
        <w:left w:val="none" w:sz="0" w:space="0" w:color="auto"/>
        <w:bottom w:val="none" w:sz="0" w:space="0" w:color="auto"/>
        <w:right w:val="none" w:sz="0" w:space="0" w:color="auto"/>
      </w:divBdr>
    </w:div>
    <w:div w:id="178310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ender-ua@irex.org"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1FBFF1EF41CE4689282281F35D4BD9" ma:contentTypeVersion="19" ma:contentTypeDescription="Create a new document." ma:contentTypeScope="" ma:versionID="366d7e8b2c3ba6d078fe076568f5e167">
  <xsd:schema xmlns:xsd="http://www.w3.org/2001/XMLSchema" xmlns:xs="http://www.w3.org/2001/XMLSchema" xmlns:p="http://schemas.microsoft.com/office/2006/metadata/properties" xmlns:ns2="29553325-caeb-4f74-9bf8-192c9c5c192a" xmlns:ns3="25cf13b4-8bfb-4555-b1c0-ca2cfe9bea6e" targetNamespace="http://schemas.microsoft.com/office/2006/metadata/properties" ma:root="true" ma:fieldsID="ca4864809de3d30c9143deecd0563bab" ns2:_="" ns3:_="">
    <xsd:import namespace="29553325-caeb-4f74-9bf8-192c9c5c192a"/>
    <xsd:import namespace="25cf13b4-8bfb-4555-b1c0-ca2cfe9bea6e"/>
    <xsd:element name="properties">
      <xsd:complexType>
        <xsd:sequence>
          <xsd:element name="documentManagement">
            <xsd:complexType>
              <xsd:all>
                <xsd:element ref="ns2:SharedWithUsers" minOccurs="0"/>
                <xsd:element ref="ns2:SharedWithDetails" minOccurs="0"/>
                <xsd:element ref="ns2:b06abbc336fe44ba87d7f713d786e961" minOccurs="0"/>
                <xsd:element ref="ns2:TaxCatchAll" minOccurs="0"/>
                <xsd:element ref="ns2:ee199c7f57bb46078f282f0716b77fac"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553325-caeb-4f74-9bf8-192c9c5c192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b06abbc336fe44ba87d7f713d786e961" ma:index="11" nillable="true" ma:taxonomy="true" ma:internalName="b06abbc336fe44ba87d7f713d786e961" ma:taxonomyFieldName="Program" ma:displayName="Program" ma:default="1;#2110|7a91211d-e15d-49cb-be32-e40785e5c2da" ma:fieldId="{b06abbc3-36fe-44ba-87d7-f713d786e961}" ma:sspId="fe952b0e-87b1-4651-bd97-4ae9bbb31ca5" ma:termSetId="77eb5a22-eacd-4a56-8e87-3b6b85d80eaa" ma:anchorId="00000000-0000-0000-0000-000000000000" ma:open="false" ma:isKeyword="false">
      <xsd:complexType>
        <xsd:sequence>
          <xsd:element ref="pc:Terms" minOccurs="0" maxOccurs="1"/>
        </xsd:sequence>
      </xsd:complexType>
    </xsd:element>
    <xsd:element name="TaxCatchAll" ma:index="12" nillable="true" ma:displayName="Taxonomy Catch All Column" ma:hidden="true" ma:list="{1e3f8b4c-3f16-4832-8e8b-af3793e9fcd4}" ma:internalName="TaxCatchAll" ma:showField="CatchAllData" ma:web="29553325-caeb-4f74-9bf8-192c9c5c192a">
      <xsd:complexType>
        <xsd:complexContent>
          <xsd:extension base="dms:MultiChoiceLookup">
            <xsd:sequence>
              <xsd:element name="Value" type="dms:Lookup" maxOccurs="unbounded" minOccurs="0" nillable="true"/>
            </xsd:sequence>
          </xsd:extension>
        </xsd:complexContent>
      </xsd:complexType>
    </xsd:element>
    <xsd:element name="ee199c7f57bb46078f282f0716b77fac" ma:index="14" nillable="true" ma:taxonomy="true" ma:internalName="ee199c7f57bb46078f282f0716b77fac" ma:taxonomyFieldName="Country" ma:displayName="Country" ma:default="2;#Ukraine|6c0a03d6-d55a-453f-ac0b-6a8efd2ac28e" ma:fieldId="{ee199c7f-57bb-4607-8f28-2f0716b77fac}" ma:sspId="fe952b0e-87b1-4651-bd97-4ae9bbb31ca5" ma:termSetId="1aae8845-0c15-4b09-8c7f-8bc1846b1d0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5cf13b4-8bfb-4555-b1c0-ca2cfe9bea6e"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e952b0e-87b1-4651-bd97-4ae9bbb31ca5"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MediaServiceLocation" ma:index="26"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5cf13b4-8bfb-4555-b1c0-ca2cfe9bea6e">
      <Terms xmlns="http://schemas.microsoft.com/office/infopath/2007/PartnerControls"/>
    </lcf76f155ced4ddcb4097134ff3c332f>
    <TaxCatchAll xmlns="29553325-caeb-4f74-9bf8-192c9c5c192a">
      <Value>2</Value>
      <Value>7</Value>
    </TaxCatchAll>
    <SharedWithUsers xmlns="29553325-caeb-4f74-9bf8-192c9c5c192a">
      <UserInfo>
        <DisplayName>Krystyna Petrenko</DisplayName>
        <AccountId>1582</AccountId>
        <AccountType/>
      </UserInfo>
      <UserInfo>
        <DisplayName>Tetiana Iakovenko</DisplayName>
        <AccountId>156</AccountId>
        <AccountType/>
      </UserInfo>
      <UserInfo>
        <DisplayName>Olena Kozlova-Pates</DisplayName>
        <AccountId>1690</AccountId>
        <AccountType/>
      </UserInfo>
      <UserInfo>
        <DisplayName>Tetiana Dementieva</DisplayName>
        <AccountId>22</AccountId>
        <AccountType/>
      </UserInfo>
      <UserInfo>
        <DisplayName>Uliana Bakh</DisplayName>
        <AccountId>1135</AccountId>
        <AccountType/>
      </UserInfo>
      <UserInfo>
        <DisplayName>Andrii Kravchenko</DisplayName>
        <AccountId>491</AccountId>
        <AccountType/>
      </UserInfo>
    </SharedWithUsers>
    <b06abbc336fe44ba87d7f713d786e961 xmlns="29553325-caeb-4f74-9bf8-192c9c5c192a">
      <Terms xmlns="http://schemas.microsoft.com/office/infopath/2007/PartnerControls">
        <TermInfo xmlns="http://schemas.microsoft.com/office/infopath/2007/PartnerControls">
          <TermName xmlns="http://schemas.microsoft.com/office/infopath/2007/PartnerControls">2111</TermName>
          <TermId xmlns="http://schemas.microsoft.com/office/infopath/2007/PartnerControls">dc56f3b3-333a-4283-92c6-5b0e5cc893fb</TermId>
        </TermInfo>
      </Terms>
    </b06abbc336fe44ba87d7f713d786e961>
    <ee199c7f57bb46078f282f0716b77fac xmlns="29553325-caeb-4f74-9bf8-192c9c5c192a">
      <Terms xmlns="http://schemas.microsoft.com/office/infopath/2007/PartnerControls">
        <TermInfo xmlns="http://schemas.microsoft.com/office/infopath/2007/PartnerControls">
          <TermName xmlns="http://schemas.microsoft.com/office/infopath/2007/PartnerControls">Ukraine</TermName>
          <TermId xmlns="http://schemas.microsoft.com/office/infopath/2007/PartnerControls">6c0a03d6-d55a-453f-ac0b-6a8efd2ac28e</TermId>
        </TermInfo>
      </Terms>
    </ee199c7f57bb46078f282f0716b77fac>
  </documentManagement>
</p:properties>
</file>

<file path=customXml/itemProps1.xml><?xml version="1.0" encoding="utf-8"?>
<ds:datastoreItem xmlns:ds="http://schemas.openxmlformats.org/officeDocument/2006/customXml" ds:itemID="{E482F3D7-211B-4D4F-A6DF-123F7EB949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553325-caeb-4f74-9bf8-192c9c5c192a"/>
    <ds:schemaRef ds:uri="25cf13b4-8bfb-4555-b1c0-ca2cfe9bea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E2576E1-EA7C-4948-B419-5B78B0E39DA4}">
  <ds:schemaRefs>
    <ds:schemaRef ds:uri="http://schemas.openxmlformats.org/officeDocument/2006/bibliography"/>
  </ds:schemaRefs>
</ds:datastoreItem>
</file>

<file path=customXml/itemProps3.xml><?xml version="1.0" encoding="utf-8"?>
<ds:datastoreItem xmlns:ds="http://schemas.openxmlformats.org/officeDocument/2006/customXml" ds:itemID="{25C35171-238B-4A27-906F-3E7F3BC4A3C3}">
  <ds:schemaRefs>
    <ds:schemaRef ds:uri="http://schemas.microsoft.com/sharepoint/v3/contenttype/forms"/>
  </ds:schemaRefs>
</ds:datastoreItem>
</file>

<file path=customXml/itemProps4.xml><?xml version="1.0" encoding="utf-8"?>
<ds:datastoreItem xmlns:ds="http://schemas.openxmlformats.org/officeDocument/2006/customXml" ds:itemID="{202B2019-2323-4700-B159-C3B9D0C1D2DD}">
  <ds:schemaRefs>
    <ds:schemaRef ds:uri="http://schemas.microsoft.com/office/2006/metadata/properties"/>
    <ds:schemaRef ds:uri="http://schemas.microsoft.com/office/infopath/2007/PartnerControls"/>
    <ds:schemaRef ds:uri="25cf13b4-8bfb-4555-b1c0-ca2cfe9bea6e"/>
    <ds:schemaRef ds:uri="29553325-caeb-4f74-9bf8-192c9c5c192a"/>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1362</Words>
  <Characters>7769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Andrii Kravchenko</dc:creator>
  <cp:keywords/>
  <dc:description/>
  <cp:lastModifiedBy>Maksym Korsun</cp:lastModifiedBy>
  <cp:revision>103</cp:revision>
  <dcterms:created xsi:type="dcterms:W3CDTF">2025-12-03T08:53:00Z</dcterms:created>
  <dcterms:modified xsi:type="dcterms:W3CDTF">2025-12-17T08:59:00Z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0x0101008F1FBFF1EF41CE4689282281F35D4BD9</vt:lpwstr>
  </property>
  <property fmtid="{D5CDD505-2E9C-101B-9397-08002B2CF9AE}" pid="3" name="Programs">
    <vt:lpwstr>2;#2096|64e399ca-b89a-4c25-acf5-7a2524844024</vt:lpwstr>
  </property>
  <property fmtid="{D5CDD505-2E9C-101B-9397-08002B2CF9AE}" pid="4" name="MediaServiceImageTags">
    <vt:lpwstr/>
  </property>
  <property fmtid="{D5CDD505-2E9C-101B-9397-08002B2CF9AE}" pid="5" name="Country">
    <vt:lpwstr>2;#Ukraine|6c0a03d6-d55a-453f-ac0b-6a8efd2ac28e</vt:lpwstr>
  </property>
  <property fmtid="{D5CDD505-2E9C-101B-9397-08002B2CF9AE}" pid="6" name="Program">
    <vt:lpwstr>7;#2111|dc56f3b3-333a-4283-92c6-5b0e5cc893fb</vt:lpwstr>
  </property>
</Properties>
</file>