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4FF1C" w14:textId="47F9B318" w:rsidR="00B23421" w:rsidRPr="00756947" w:rsidRDefault="00C601D7" w:rsidP="641BFCBB">
      <w:pPr>
        <w:jc w:val="center"/>
        <w:rPr>
          <w:rFonts w:ascii="Aptos" w:eastAsia="Aptos" w:hAnsi="Aptos" w:cs="Aptos"/>
          <w:b/>
          <w:bCs/>
          <w:lang w:val="en-US"/>
        </w:rPr>
      </w:pPr>
      <w:r>
        <w:rPr>
          <w:rFonts w:ascii="Aptos" w:eastAsia="Aptos" w:hAnsi="Aptos" w:cs="Aptos"/>
          <w:b/>
          <w:bCs/>
          <w:lang w:val="en-US"/>
        </w:rPr>
        <w:t>Request for Proposal</w:t>
      </w:r>
      <w:r w:rsidR="001D707D">
        <w:rPr>
          <w:rFonts w:ascii="Aptos" w:eastAsia="Aptos" w:hAnsi="Aptos" w:cs="Aptos"/>
          <w:b/>
          <w:bCs/>
          <w:lang w:val="en-US"/>
        </w:rPr>
        <w:t xml:space="preserve"> (RFP) </w:t>
      </w:r>
      <w:r w:rsidR="003C7EDF">
        <w:rPr>
          <w:rFonts w:ascii="Aptos" w:eastAsia="Aptos" w:hAnsi="Aptos" w:cs="Aptos"/>
          <w:b/>
          <w:bCs/>
          <w:lang w:val="en-US"/>
        </w:rPr>
        <w:t>2025-001</w:t>
      </w:r>
    </w:p>
    <w:p w14:paraId="7494B37E" w14:textId="0DB3F7E7" w:rsidR="00B23421" w:rsidRPr="00756947" w:rsidRDefault="00085AA4" w:rsidP="00085AA4">
      <w:pPr>
        <w:jc w:val="center"/>
        <w:rPr>
          <w:rFonts w:ascii="Aptos" w:eastAsia="Aptos" w:hAnsi="Aptos" w:cs="Aptos"/>
          <w:b/>
          <w:bCs/>
          <w:lang w:val="en-US"/>
        </w:rPr>
      </w:pPr>
      <w:r w:rsidRPr="00756947">
        <w:rPr>
          <w:rFonts w:ascii="Aptos" w:eastAsia="Aptos" w:hAnsi="Aptos" w:cs="Aptos"/>
          <w:b/>
          <w:bCs/>
          <w:lang w:val="en-US"/>
        </w:rPr>
        <w:t xml:space="preserve">Community Resilience Survey for the Territorial Communities of </w:t>
      </w:r>
      <w:r w:rsidRPr="00756947">
        <w:rPr>
          <w:rFonts w:ascii="Aptos" w:eastAsia="Aptos" w:hAnsi="Aptos" w:cs="Aptos"/>
          <w:b/>
          <w:bCs/>
          <w:lang w:val="en-US"/>
        </w:rPr>
        <w:br/>
        <w:t>Dnipropetrovsk and Zhytomyr Oblasts in Ukraine</w:t>
      </w:r>
    </w:p>
    <w:p w14:paraId="381863F2" w14:textId="2CA702EC" w:rsidR="00B23421" w:rsidRPr="002A0487" w:rsidRDefault="00B23421" w:rsidP="002A0487">
      <w:pPr>
        <w:pStyle w:val="a9"/>
        <w:numPr>
          <w:ilvl w:val="0"/>
          <w:numId w:val="45"/>
        </w:numPr>
        <w:rPr>
          <w:rFonts w:ascii="Aptos" w:eastAsia="Aptos" w:hAnsi="Aptos" w:cs="Aptos"/>
          <w:b/>
          <w:bCs/>
        </w:rPr>
      </w:pPr>
      <w:r w:rsidRPr="002A0487">
        <w:rPr>
          <w:rFonts w:ascii="Aptos" w:eastAsia="Aptos" w:hAnsi="Aptos" w:cs="Aptos"/>
          <w:b/>
          <w:bCs/>
        </w:rPr>
        <w:t>Background</w:t>
      </w:r>
    </w:p>
    <w:p w14:paraId="60D89D86" w14:textId="32FCE9B4" w:rsidR="00860868" w:rsidRDefault="00B23421" w:rsidP="00EE6323">
      <w:pPr>
        <w:spacing w:before="100" w:beforeAutospacing="1" w:after="100" w:afterAutospacing="1" w:line="240" w:lineRule="auto"/>
        <w:jc w:val="both"/>
        <w:rPr>
          <w:rFonts w:ascii="Aptos" w:eastAsia="Aptos" w:hAnsi="Aptos" w:cs="Aptos"/>
        </w:rPr>
      </w:pPr>
      <w:r w:rsidRPr="00756947">
        <w:rPr>
          <w:rFonts w:ascii="Aptos" w:eastAsia="Aptos" w:hAnsi="Aptos" w:cs="Aptos"/>
        </w:rPr>
        <w:t xml:space="preserve">The </w:t>
      </w:r>
      <w:r w:rsidR="00B25BE9" w:rsidRPr="00756947">
        <w:rPr>
          <w:rFonts w:ascii="Aptos" w:eastAsia="Aptos" w:hAnsi="Aptos" w:cs="Aptos"/>
        </w:rPr>
        <w:t>U-RESTORE</w:t>
      </w:r>
      <w:r w:rsidRPr="00756947">
        <w:rPr>
          <w:rFonts w:ascii="Aptos" w:eastAsia="Aptos" w:hAnsi="Aptos" w:cs="Aptos"/>
        </w:rPr>
        <w:t xml:space="preserve"> initiative is a project </w:t>
      </w:r>
      <w:r w:rsidR="000D4BE2" w:rsidRPr="00756947">
        <w:rPr>
          <w:rFonts w:ascii="Aptos" w:eastAsia="Aptos" w:hAnsi="Aptos" w:cs="Aptos"/>
        </w:rPr>
        <w:t xml:space="preserve">funded by Global Affairs Canada </w:t>
      </w:r>
      <w:r w:rsidR="002633E3" w:rsidRPr="00756947">
        <w:rPr>
          <w:rFonts w:ascii="Aptos" w:eastAsia="Aptos" w:hAnsi="Aptos" w:cs="Aptos"/>
        </w:rPr>
        <w:t xml:space="preserve">(GAC) </w:t>
      </w:r>
      <w:r w:rsidR="000D4BE2" w:rsidRPr="00756947">
        <w:rPr>
          <w:rFonts w:ascii="Aptos" w:eastAsia="Aptos" w:hAnsi="Aptos" w:cs="Aptos"/>
        </w:rPr>
        <w:t xml:space="preserve">and implemented by </w:t>
      </w:r>
      <w:proofErr w:type="spellStart"/>
      <w:r w:rsidR="000D4BE2" w:rsidRPr="00756947">
        <w:rPr>
          <w:rFonts w:ascii="Aptos" w:eastAsia="Aptos" w:hAnsi="Aptos" w:cs="Aptos"/>
        </w:rPr>
        <w:t>Cowater</w:t>
      </w:r>
      <w:proofErr w:type="spellEnd"/>
      <w:r w:rsidR="000D4BE2" w:rsidRPr="00756947">
        <w:rPr>
          <w:rFonts w:ascii="Aptos" w:eastAsia="Aptos" w:hAnsi="Aptos" w:cs="Aptos"/>
        </w:rPr>
        <w:t xml:space="preserve"> International. The project </w:t>
      </w:r>
      <w:r w:rsidRPr="00756947">
        <w:rPr>
          <w:rFonts w:ascii="Aptos" w:eastAsia="Aptos" w:hAnsi="Aptos" w:cs="Aptos"/>
        </w:rPr>
        <w:t>focuse</w:t>
      </w:r>
      <w:r w:rsidR="000D4BE2" w:rsidRPr="00756947">
        <w:rPr>
          <w:rFonts w:ascii="Aptos" w:eastAsia="Aptos" w:hAnsi="Aptos" w:cs="Aptos"/>
        </w:rPr>
        <w:t>s</w:t>
      </w:r>
      <w:r w:rsidRPr="00756947">
        <w:rPr>
          <w:rFonts w:ascii="Aptos" w:eastAsia="Aptos" w:hAnsi="Aptos" w:cs="Aptos"/>
        </w:rPr>
        <w:t xml:space="preserve"> on supporting Ukraine’s efforts to rebuild infrastructure and restore governance functions in areas affected by conflict. The project aims to strengthen inclusive governance systems, support local administrations in reconstruction efforts, and enhance citizen engagement</w:t>
      </w:r>
      <w:r w:rsidR="005F44F2" w:rsidRPr="00756947">
        <w:rPr>
          <w:rFonts w:ascii="Aptos" w:eastAsia="Aptos" w:hAnsi="Aptos" w:cs="Aptos"/>
        </w:rPr>
        <w:t xml:space="preserve"> and participation</w:t>
      </w:r>
      <w:r w:rsidRPr="00756947">
        <w:rPr>
          <w:rFonts w:ascii="Aptos" w:eastAsia="Aptos" w:hAnsi="Aptos" w:cs="Aptos"/>
        </w:rPr>
        <w:t xml:space="preserve"> in</w:t>
      </w:r>
      <w:r w:rsidR="004847B8">
        <w:rPr>
          <w:rFonts w:ascii="Aptos" w:eastAsia="Aptos" w:hAnsi="Aptos" w:cs="Aptos"/>
        </w:rPr>
        <w:t xml:space="preserve"> local</w:t>
      </w:r>
      <w:r w:rsidRPr="00756947">
        <w:rPr>
          <w:rFonts w:ascii="Aptos" w:eastAsia="Aptos" w:hAnsi="Aptos" w:cs="Aptos"/>
        </w:rPr>
        <w:t xml:space="preserve"> recovery planning</w:t>
      </w:r>
      <w:r w:rsidR="42066491" w:rsidRPr="00756947">
        <w:rPr>
          <w:rFonts w:ascii="Aptos" w:eastAsia="Aptos" w:hAnsi="Aptos" w:cs="Aptos"/>
        </w:rPr>
        <w:t xml:space="preserve">, </w:t>
      </w:r>
      <w:r w:rsidR="00860868">
        <w:rPr>
          <w:rFonts w:ascii="Aptos" w:eastAsia="Aptos" w:hAnsi="Aptos" w:cs="Aptos"/>
        </w:rPr>
        <w:t xml:space="preserve">including </w:t>
      </w:r>
      <w:r w:rsidR="42066491" w:rsidRPr="00756947">
        <w:rPr>
          <w:rFonts w:ascii="Aptos" w:eastAsia="Aptos" w:hAnsi="Aptos" w:cs="Aptos"/>
        </w:rPr>
        <w:t>women and groups in vulnerable situations</w:t>
      </w:r>
      <w:r w:rsidRPr="00756947">
        <w:rPr>
          <w:rFonts w:ascii="Aptos" w:eastAsia="Aptos" w:hAnsi="Aptos" w:cs="Aptos"/>
        </w:rPr>
        <w:t>.</w:t>
      </w:r>
      <w:r w:rsidR="00033401">
        <w:rPr>
          <w:rFonts w:ascii="Aptos" w:eastAsia="Aptos" w:hAnsi="Aptos" w:cs="Aptos"/>
        </w:rPr>
        <w:t xml:space="preserve"> U-RESTORE plans to select 12 </w:t>
      </w:r>
      <w:r w:rsidR="003E046C">
        <w:rPr>
          <w:rFonts w:ascii="Aptos" w:eastAsia="Aptos" w:hAnsi="Aptos" w:cs="Aptos"/>
        </w:rPr>
        <w:t xml:space="preserve">targeted communities in Dnipropetrovsk and Zhytomyr </w:t>
      </w:r>
      <w:r w:rsidR="00860868">
        <w:rPr>
          <w:rFonts w:ascii="Aptos" w:eastAsia="Aptos" w:hAnsi="Aptos" w:cs="Aptos"/>
        </w:rPr>
        <w:t>oblasts</w:t>
      </w:r>
      <w:r w:rsidR="003E046C">
        <w:rPr>
          <w:rFonts w:ascii="Aptos" w:eastAsia="Aptos" w:hAnsi="Aptos" w:cs="Aptos"/>
        </w:rPr>
        <w:t xml:space="preserve">, where it will focus its activities. </w:t>
      </w:r>
    </w:p>
    <w:p w14:paraId="61132AB7" w14:textId="5158736A" w:rsidR="00742220" w:rsidRPr="00742220" w:rsidRDefault="00742220" w:rsidP="00742220">
      <w:pPr>
        <w:spacing w:before="100" w:beforeAutospacing="1" w:after="100" w:afterAutospacing="1" w:line="240" w:lineRule="auto"/>
        <w:jc w:val="both"/>
        <w:rPr>
          <w:rFonts w:ascii="Aptos" w:eastAsia="Aptos" w:hAnsi="Aptos" w:cs="Aptos"/>
        </w:rPr>
      </w:pPr>
      <w:r w:rsidRPr="00742220">
        <w:rPr>
          <w:rFonts w:ascii="Aptos" w:eastAsia="Aptos" w:hAnsi="Aptos" w:cs="Aptos"/>
        </w:rPr>
        <w:t xml:space="preserve">This </w:t>
      </w:r>
      <w:r w:rsidR="009A738A">
        <w:rPr>
          <w:rFonts w:ascii="Aptos" w:eastAsia="Aptos" w:hAnsi="Aptos" w:cs="Aptos"/>
        </w:rPr>
        <w:t>RFP</w:t>
      </w:r>
      <w:r w:rsidR="009A738A" w:rsidRPr="00742220">
        <w:rPr>
          <w:rFonts w:ascii="Aptos" w:eastAsia="Aptos" w:hAnsi="Aptos" w:cs="Aptos"/>
        </w:rPr>
        <w:t xml:space="preserve"> </w:t>
      </w:r>
      <w:r w:rsidR="003D3772">
        <w:rPr>
          <w:rFonts w:ascii="Aptos" w:eastAsia="Aptos" w:hAnsi="Aptos" w:cs="Aptos"/>
        </w:rPr>
        <w:t>focuses on conducting a baseline assessment in the targeted communities,</w:t>
      </w:r>
      <w:r w:rsidRPr="00742220">
        <w:rPr>
          <w:rFonts w:ascii="Aptos" w:eastAsia="Aptos" w:hAnsi="Aptos" w:cs="Aptos"/>
        </w:rPr>
        <w:t xml:space="preserve"> followed by mid-term and end-line assessments throughout the project implementation period. </w:t>
      </w:r>
    </w:p>
    <w:p w14:paraId="0BE15581" w14:textId="6D012C73" w:rsidR="00B23421" w:rsidRPr="002A0487" w:rsidRDefault="00B23421" w:rsidP="002A0487">
      <w:pPr>
        <w:pStyle w:val="a9"/>
        <w:numPr>
          <w:ilvl w:val="0"/>
          <w:numId w:val="45"/>
        </w:numPr>
        <w:rPr>
          <w:rFonts w:ascii="Aptos" w:eastAsia="Aptos" w:hAnsi="Aptos" w:cs="Aptos"/>
          <w:b/>
          <w:bCs/>
        </w:rPr>
      </w:pPr>
      <w:r w:rsidRPr="002A0487">
        <w:rPr>
          <w:rFonts w:ascii="Aptos" w:eastAsia="Aptos" w:hAnsi="Aptos" w:cs="Aptos"/>
          <w:b/>
          <w:bCs/>
        </w:rPr>
        <w:t>Purpose of the Assignment</w:t>
      </w:r>
    </w:p>
    <w:p w14:paraId="50F7925D" w14:textId="5B93543C" w:rsidR="009551DF" w:rsidRPr="00756947" w:rsidRDefault="00085AA4" w:rsidP="005919BE">
      <w:pPr>
        <w:spacing w:before="100" w:beforeAutospacing="1" w:after="100" w:afterAutospacing="1" w:line="240" w:lineRule="auto"/>
        <w:jc w:val="both"/>
        <w:rPr>
          <w:rFonts w:ascii="Aptos" w:eastAsia="Aptos" w:hAnsi="Aptos" w:cs="Aptos"/>
        </w:rPr>
      </w:pPr>
      <w:proofErr w:type="spellStart"/>
      <w:r w:rsidRPr="00756947">
        <w:rPr>
          <w:rFonts w:ascii="Aptos" w:eastAsia="Aptos" w:hAnsi="Aptos" w:cs="Aptos"/>
        </w:rPr>
        <w:t>Cowater</w:t>
      </w:r>
      <w:proofErr w:type="spellEnd"/>
      <w:r w:rsidRPr="00756947">
        <w:rPr>
          <w:rFonts w:ascii="Aptos" w:eastAsia="Aptos" w:hAnsi="Aptos" w:cs="Aptos"/>
        </w:rPr>
        <w:t xml:space="preserve"> International is soliciting proposals from research companies with operations in Ukraine</w:t>
      </w:r>
      <w:r w:rsidR="00F278B2" w:rsidRPr="00756947">
        <w:rPr>
          <w:rFonts w:ascii="Aptos" w:eastAsia="Aptos" w:hAnsi="Aptos" w:cs="Aptos"/>
        </w:rPr>
        <w:t xml:space="preserve"> that possess expertise in both quantitative and qualitative data </w:t>
      </w:r>
      <w:r w:rsidR="008F73F5">
        <w:rPr>
          <w:rFonts w:ascii="Aptos" w:eastAsia="Aptos" w:hAnsi="Aptos" w:cs="Aptos"/>
        </w:rPr>
        <w:t xml:space="preserve">collection and </w:t>
      </w:r>
      <w:r w:rsidR="00F278B2" w:rsidRPr="00756947">
        <w:rPr>
          <w:rFonts w:ascii="Aptos" w:eastAsia="Aptos" w:hAnsi="Aptos" w:cs="Aptos"/>
        </w:rPr>
        <w:t>analysis and have experience conducting research in Ukraine</w:t>
      </w:r>
      <w:r w:rsidRPr="00756947">
        <w:rPr>
          <w:rFonts w:ascii="Aptos" w:eastAsia="Aptos" w:hAnsi="Aptos" w:cs="Aptos"/>
        </w:rPr>
        <w:t xml:space="preserve"> to serve as a local subcontractor </w:t>
      </w:r>
      <w:r w:rsidR="009436BD" w:rsidRPr="00756947">
        <w:rPr>
          <w:rFonts w:ascii="Aptos" w:eastAsia="Aptos" w:hAnsi="Aptos" w:cs="Aptos"/>
        </w:rPr>
        <w:t xml:space="preserve">(further </w:t>
      </w:r>
      <w:r w:rsidR="00F278B2" w:rsidRPr="00756947">
        <w:rPr>
          <w:rFonts w:ascii="Aptos" w:eastAsia="Aptos" w:hAnsi="Aptos" w:cs="Aptos"/>
        </w:rPr>
        <w:t xml:space="preserve">referred to as the </w:t>
      </w:r>
      <w:r w:rsidR="009436BD" w:rsidRPr="00756947">
        <w:rPr>
          <w:rFonts w:ascii="Aptos" w:eastAsia="Aptos" w:hAnsi="Aptos" w:cs="Aptos"/>
        </w:rPr>
        <w:t xml:space="preserve">Subcontractor) </w:t>
      </w:r>
      <w:r w:rsidRPr="00756947">
        <w:rPr>
          <w:rFonts w:ascii="Aptos" w:eastAsia="Aptos" w:hAnsi="Aptos" w:cs="Aptos"/>
        </w:rPr>
        <w:t xml:space="preserve">and assist in data collection and analysis. </w:t>
      </w:r>
      <w:proofErr w:type="spellStart"/>
      <w:r w:rsidR="00AF3192" w:rsidRPr="00756947">
        <w:rPr>
          <w:rFonts w:ascii="Aptos" w:eastAsia="Aptos" w:hAnsi="Aptos" w:cs="Aptos"/>
        </w:rPr>
        <w:t>Cowater</w:t>
      </w:r>
      <w:proofErr w:type="spellEnd"/>
      <w:r w:rsidR="00AF3192" w:rsidRPr="00756947">
        <w:rPr>
          <w:rFonts w:ascii="Aptos" w:eastAsia="Aptos" w:hAnsi="Aptos" w:cs="Aptos"/>
        </w:rPr>
        <w:t xml:space="preserve"> International anticipates issuing </w:t>
      </w:r>
      <w:r w:rsidR="00D91DE2">
        <w:rPr>
          <w:rFonts w:ascii="Aptos" w:eastAsia="Aptos" w:hAnsi="Aptos" w:cs="Aptos"/>
        </w:rPr>
        <w:t>one</w:t>
      </w:r>
      <w:r w:rsidR="00AF3192" w:rsidRPr="00756947">
        <w:rPr>
          <w:rFonts w:ascii="Aptos" w:eastAsia="Aptos" w:hAnsi="Aptos" w:cs="Aptos"/>
        </w:rPr>
        <w:t xml:space="preserve"> subcontract to </w:t>
      </w:r>
      <w:r w:rsidR="00AF3192" w:rsidRPr="00223E8C">
        <w:rPr>
          <w:rFonts w:ascii="Aptos" w:eastAsia="Aptos" w:hAnsi="Aptos" w:cs="Aptos"/>
        </w:rPr>
        <w:t>a Ukrainian</w:t>
      </w:r>
      <w:r w:rsidR="00AF3192" w:rsidRPr="00756947">
        <w:rPr>
          <w:rFonts w:ascii="Aptos" w:eastAsia="Aptos" w:hAnsi="Aptos" w:cs="Aptos"/>
        </w:rPr>
        <w:t xml:space="preserve"> </w:t>
      </w:r>
      <w:r w:rsidR="00AF3192" w:rsidRPr="00223E8C">
        <w:rPr>
          <w:rFonts w:ascii="Aptos" w:eastAsia="Aptos" w:hAnsi="Aptos" w:cs="Aptos"/>
        </w:rPr>
        <w:t xml:space="preserve">or international </w:t>
      </w:r>
      <w:r w:rsidR="009436BD" w:rsidRPr="00756947">
        <w:rPr>
          <w:rFonts w:ascii="Aptos" w:eastAsia="Aptos" w:hAnsi="Aptos" w:cs="Aptos"/>
        </w:rPr>
        <w:t>company</w:t>
      </w:r>
      <w:r w:rsidR="00AF3192" w:rsidRPr="00756947">
        <w:rPr>
          <w:rFonts w:ascii="Aptos" w:eastAsia="Aptos" w:hAnsi="Aptos" w:cs="Aptos"/>
        </w:rPr>
        <w:t xml:space="preserve"> or organization</w:t>
      </w:r>
      <w:r w:rsidR="00AF3192" w:rsidRPr="00223E8C">
        <w:rPr>
          <w:rFonts w:ascii="Aptos" w:eastAsia="Aptos" w:hAnsi="Aptos" w:cs="Aptos"/>
        </w:rPr>
        <w:t xml:space="preserve">, </w:t>
      </w:r>
      <w:r w:rsidR="00AF3192" w:rsidRPr="00756947">
        <w:rPr>
          <w:rFonts w:ascii="Aptos" w:eastAsia="Aptos" w:hAnsi="Aptos" w:cs="Aptos"/>
        </w:rPr>
        <w:t xml:space="preserve">provided it is legally registered and recognized under </w:t>
      </w:r>
      <w:r w:rsidR="002D244D">
        <w:rPr>
          <w:rFonts w:ascii="Aptos" w:eastAsia="Aptos" w:hAnsi="Aptos" w:cs="Aptos"/>
        </w:rPr>
        <w:t>Ukrainian law and</w:t>
      </w:r>
      <w:r w:rsidR="00AF3192" w:rsidRPr="00756947">
        <w:rPr>
          <w:rFonts w:ascii="Aptos" w:eastAsia="Aptos" w:hAnsi="Aptos" w:cs="Aptos"/>
        </w:rPr>
        <w:t xml:space="preserve"> in compliance with all applicable civil, fiscal, and other relevant regulations. Such </w:t>
      </w:r>
      <w:r w:rsidR="00056C64">
        <w:rPr>
          <w:rFonts w:ascii="Aptos" w:eastAsia="Aptos" w:hAnsi="Aptos" w:cs="Aptos"/>
        </w:rPr>
        <w:t xml:space="preserve">a </w:t>
      </w:r>
      <w:r w:rsidR="00AF3192" w:rsidRPr="00756947">
        <w:rPr>
          <w:rFonts w:ascii="Aptos" w:eastAsia="Aptos" w:hAnsi="Aptos" w:cs="Aptos"/>
        </w:rPr>
        <w:t>company or organization could include a private firm, a non-profit organization, a civil society organization, or a university.</w:t>
      </w:r>
    </w:p>
    <w:p w14:paraId="41902099" w14:textId="6453192F" w:rsidR="00F278B2" w:rsidRPr="00756947" w:rsidRDefault="00F278B2" w:rsidP="006474A8">
      <w:pPr>
        <w:spacing w:before="100" w:beforeAutospacing="1" w:after="100" w:afterAutospacing="1" w:line="240" w:lineRule="auto"/>
        <w:jc w:val="both"/>
        <w:rPr>
          <w:rFonts w:ascii="Aptos" w:eastAsia="Aptos" w:hAnsi="Aptos" w:cs="Aptos"/>
        </w:rPr>
      </w:pPr>
      <w:r w:rsidRPr="51F7F497">
        <w:rPr>
          <w:rFonts w:ascii="Aptos" w:eastAsia="Aptos" w:hAnsi="Aptos" w:cs="Aptos"/>
        </w:rPr>
        <w:t>The Subcontractor will conduct a Community Resilience Survey</w:t>
      </w:r>
      <w:r w:rsidR="00515DFE" w:rsidRPr="51F7F497">
        <w:rPr>
          <w:rFonts w:ascii="Aptos" w:eastAsia="Aptos" w:hAnsi="Aptos" w:cs="Aptos"/>
        </w:rPr>
        <w:t xml:space="preserve"> and focus groups</w:t>
      </w:r>
      <w:r w:rsidRPr="51F7F497">
        <w:rPr>
          <w:rFonts w:ascii="Aptos" w:eastAsia="Aptos" w:hAnsi="Aptos" w:cs="Aptos"/>
        </w:rPr>
        <w:t xml:space="preserve"> in 12 territorial communities across the Dnipropetrovsk and Zhytomyr oblasts. These communities are expected to be located outside the central cities of the oblasts. The list of selected communities is anticipated to be provided to the </w:t>
      </w:r>
      <w:r w:rsidR="003D3772">
        <w:rPr>
          <w:rFonts w:ascii="Aptos" w:eastAsia="Aptos" w:hAnsi="Aptos" w:cs="Aptos"/>
        </w:rPr>
        <w:t>S</w:t>
      </w:r>
      <w:r w:rsidR="003D3772" w:rsidRPr="51F7F497">
        <w:rPr>
          <w:rFonts w:ascii="Aptos" w:eastAsia="Aptos" w:hAnsi="Aptos" w:cs="Aptos"/>
        </w:rPr>
        <w:t xml:space="preserve">ubcontractor </w:t>
      </w:r>
      <w:r w:rsidRPr="51F7F497">
        <w:rPr>
          <w:rFonts w:ascii="Aptos" w:eastAsia="Aptos" w:hAnsi="Aptos" w:cs="Aptos"/>
        </w:rPr>
        <w:t xml:space="preserve">in </w:t>
      </w:r>
      <w:r w:rsidR="009243A6">
        <w:rPr>
          <w:rFonts w:ascii="Aptos" w:eastAsia="Aptos" w:hAnsi="Aptos" w:cs="Aptos"/>
        </w:rPr>
        <w:t>March</w:t>
      </w:r>
      <w:r w:rsidR="009243A6" w:rsidRPr="51F7F497">
        <w:rPr>
          <w:rFonts w:ascii="Aptos" w:eastAsia="Aptos" w:hAnsi="Aptos" w:cs="Aptos"/>
        </w:rPr>
        <w:t xml:space="preserve"> </w:t>
      </w:r>
      <w:r w:rsidRPr="51F7F497">
        <w:rPr>
          <w:rFonts w:ascii="Aptos" w:eastAsia="Aptos" w:hAnsi="Aptos" w:cs="Aptos"/>
        </w:rPr>
        <w:t xml:space="preserve">2026. </w:t>
      </w:r>
      <w:r w:rsidR="00C22FFE">
        <w:rPr>
          <w:rFonts w:ascii="Aptos" w:eastAsia="Aptos" w:hAnsi="Aptos" w:cs="Aptos"/>
        </w:rPr>
        <w:t>T</w:t>
      </w:r>
      <w:r w:rsidRPr="51F7F497">
        <w:rPr>
          <w:rFonts w:ascii="Aptos" w:eastAsia="Aptos" w:hAnsi="Aptos" w:cs="Aptos"/>
        </w:rPr>
        <w:t xml:space="preserve">he Community Resilience Survey </w:t>
      </w:r>
      <w:r w:rsidR="00C22FFE">
        <w:rPr>
          <w:rFonts w:ascii="Aptos" w:eastAsia="Aptos" w:hAnsi="Aptos" w:cs="Aptos"/>
        </w:rPr>
        <w:t xml:space="preserve">will be conducted </w:t>
      </w:r>
      <w:r w:rsidRPr="51F7F497">
        <w:rPr>
          <w:rFonts w:ascii="Aptos" w:eastAsia="Aptos" w:hAnsi="Aptos" w:cs="Aptos"/>
        </w:rPr>
        <w:t xml:space="preserve">three times during the U-RESTORE implementation period: in </w:t>
      </w:r>
      <w:r w:rsidR="00D833EB">
        <w:rPr>
          <w:rFonts w:ascii="Aptos" w:eastAsia="Aptos" w:hAnsi="Aptos" w:cs="Aptos"/>
        </w:rPr>
        <w:t>March</w:t>
      </w:r>
      <w:r w:rsidR="00DB6E6F">
        <w:rPr>
          <w:rFonts w:ascii="Aptos" w:eastAsia="Aptos" w:hAnsi="Aptos" w:cs="Aptos"/>
        </w:rPr>
        <w:t>-April</w:t>
      </w:r>
      <w:r w:rsidRPr="51F7F497">
        <w:rPr>
          <w:rFonts w:ascii="Aptos" w:eastAsia="Aptos" w:hAnsi="Aptos" w:cs="Aptos"/>
        </w:rPr>
        <w:t xml:space="preserve"> 2026, again in 2028, and once more in 2030. The first survey, which is the subject of this </w:t>
      </w:r>
      <w:r w:rsidR="009A738A">
        <w:rPr>
          <w:rFonts w:ascii="Aptos" w:eastAsia="Aptos" w:hAnsi="Aptos" w:cs="Aptos"/>
        </w:rPr>
        <w:t>RFP</w:t>
      </w:r>
      <w:r w:rsidRPr="51F7F497">
        <w:rPr>
          <w:rFonts w:ascii="Aptos" w:eastAsia="Aptos" w:hAnsi="Aptos" w:cs="Aptos"/>
        </w:rPr>
        <w:t xml:space="preserve">, will establish a baseline for assessing the progress of U-RESTORE and the targeted territorial communities. It aims to measure </w:t>
      </w:r>
      <w:r w:rsidR="00153CD4">
        <w:rPr>
          <w:rFonts w:ascii="Aptos" w:eastAsia="Aptos" w:hAnsi="Aptos" w:cs="Aptos"/>
        </w:rPr>
        <w:t>improvements in community resilience, including for women and groups in vulnerable situations, through a collaborative,</w:t>
      </w:r>
      <w:r w:rsidRPr="51F7F497">
        <w:rPr>
          <w:rFonts w:ascii="Aptos" w:eastAsia="Aptos" w:hAnsi="Aptos" w:cs="Aptos"/>
        </w:rPr>
        <w:t xml:space="preserve"> transparent recovery process. </w:t>
      </w:r>
    </w:p>
    <w:p w14:paraId="28D6CC7E" w14:textId="5EE0BCC9" w:rsidR="00F278B2" w:rsidRPr="00756947" w:rsidRDefault="00F278B2" w:rsidP="006474A8">
      <w:pPr>
        <w:spacing w:before="100" w:beforeAutospacing="1" w:after="100" w:afterAutospacing="1" w:line="240" w:lineRule="auto"/>
        <w:jc w:val="both"/>
        <w:rPr>
          <w:rFonts w:ascii="Aptos" w:eastAsia="Aptos" w:hAnsi="Aptos" w:cs="Aptos"/>
        </w:rPr>
      </w:pPr>
      <w:r w:rsidRPr="00756947">
        <w:rPr>
          <w:rFonts w:ascii="Aptos" w:eastAsia="Aptos" w:hAnsi="Aptos" w:cs="Aptos"/>
        </w:rPr>
        <w:t xml:space="preserve">The draft survey questionnaire will be designed and developed by </w:t>
      </w:r>
      <w:r w:rsidR="00153CD4">
        <w:rPr>
          <w:rFonts w:ascii="Aptos" w:eastAsia="Aptos" w:hAnsi="Aptos" w:cs="Aptos"/>
        </w:rPr>
        <w:t xml:space="preserve">the </w:t>
      </w:r>
      <w:r w:rsidR="002D244D">
        <w:rPr>
          <w:rFonts w:ascii="Aptos" w:eastAsia="Aptos" w:hAnsi="Aptos" w:cs="Aptos"/>
        </w:rPr>
        <w:t>U</w:t>
      </w:r>
      <w:r w:rsidR="004A3B17">
        <w:rPr>
          <w:rFonts w:ascii="Aptos" w:eastAsia="Aptos" w:hAnsi="Aptos" w:cs="Aptos"/>
        </w:rPr>
        <w:t>-</w:t>
      </w:r>
      <w:r w:rsidR="002D244D">
        <w:rPr>
          <w:rFonts w:ascii="Aptos" w:eastAsia="Aptos" w:hAnsi="Aptos" w:cs="Aptos"/>
        </w:rPr>
        <w:t>RESTORE project</w:t>
      </w:r>
      <w:r w:rsidR="00203A36">
        <w:rPr>
          <w:rFonts w:ascii="Aptos" w:eastAsia="Aptos" w:hAnsi="Aptos" w:cs="Aptos"/>
        </w:rPr>
        <w:t xml:space="preserve"> </w:t>
      </w:r>
      <w:r w:rsidR="002D244D">
        <w:rPr>
          <w:rFonts w:ascii="Aptos" w:eastAsia="Aptos" w:hAnsi="Aptos" w:cs="Aptos"/>
        </w:rPr>
        <w:t>team</w:t>
      </w:r>
      <w:r w:rsidRPr="00756947">
        <w:rPr>
          <w:rFonts w:ascii="Aptos" w:eastAsia="Aptos" w:hAnsi="Aptos" w:cs="Aptos"/>
        </w:rPr>
        <w:t xml:space="preserve"> and shared with the Subcontractor.</w:t>
      </w:r>
    </w:p>
    <w:p w14:paraId="4B1F2CA3" w14:textId="76D023E4" w:rsidR="009551DF" w:rsidRPr="00756947" w:rsidRDefault="00F278B2" w:rsidP="006474A8">
      <w:pPr>
        <w:spacing w:before="100" w:beforeAutospacing="1" w:after="100" w:afterAutospacing="1" w:line="240" w:lineRule="auto"/>
        <w:jc w:val="both"/>
        <w:rPr>
          <w:rFonts w:ascii="Aptos" w:eastAsia="Aptos" w:hAnsi="Aptos" w:cs="Aptos"/>
        </w:rPr>
      </w:pPr>
      <w:r w:rsidRPr="00756947">
        <w:rPr>
          <w:rFonts w:ascii="Aptos" w:eastAsia="Aptos" w:hAnsi="Aptos" w:cs="Aptos"/>
        </w:rPr>
        <w:t>The</w:t>
      </w:r>
      <w:r w:rsidR="000462B9" w:rsidRPr="00756947">
        <w:rPr>
          <w:rFonts w:ascii="Aptos" w:eastAsia="Aptos" w:hAnsi="Aptos" w:cs="Aptos"/>
        </w:rPr>
        <w:t xml:space="preserve"> </w:t>
      </w:r>
      <w:r w:rsidRPr="00756947">
        <w:rPr>
          <w:rFonts w:ascii="Aptos" w:eastAsia="Aptos" w:hAnsi="Aptos" w:cs="Aptos"/>
        </w:rPr>
        <w:t>S</w:t>
      </w:r>
      <w:r w:rsidR="000462B9" w:rsidRPr="00756947">
        <w:rPr>
          <w:rFonts w:ascii="Aptos" w:eastAsia="Aptos" w:hAnsi="Aptos" w:cs="Aptos"/>
        </w:rPr>
        <w:t>ubcontractor shall carry out the specific activities outlined below.</w:t>
      </w:r>
    </w:p>
    <w:p w14:paraId="47E0A29F" w14:textId="7F0151FE" w:rsidR="000462B9" w:rsidRPr="00223E8C" w:rsidRDefault="000462B9" w:rsidP="006474A8">
      <w:pPr>
        <w:pStyle w:val="a9"/>
        <w:numPr>
          <w:ilvl w:val="0"/>
          <w:numId w:val="41"/>
        </w:numPr>
        <w:spacing w:before="100" w:beforeAutospacing="1" w:after="100" w:afterAutospacing="1" w:line="240" w:lineRule="auto"/>
        <w:jc w:val="both"/>
        <w:rPr>
          <w:rFonts w:ascii="Aptos" w:eastAsia="Aptos" w:hAnsi="Aptos" w:cs="Aptos"/>
        </w:rPr>
      </w:pPr>
      <w:r w:rsidRPr="00223E8C">
        <w:rPr>
          <w:rFonts w:ascii="Aptos" w:eastAsia="Aptos" w:hAnsi="Aptos" w:cs="Aptos"/>
        </w:rPr>
        <w:lastRenderedPageBreak/>
        <w:t xml:space="preserve">Recruit </w:t>
      </w:r>
      <w:r w:rsidR="003F4945">
        <w:rPr>
          <w:rFonts w:ascii="Aptos" w:eastAsia="Aptos" w:hAnsi="Aptos" w:cs="Aptos"/>
        </w:rPr>
        <w:t>field</w:t>
      </w:r>
      <w:r w:rsidRPr="00223E8C">
        <w:rPr>
          <w:rFonts w:ascii="Aptos" w:eastAsia="Aptos" w:hAnsi="Aptos" w:cs="Aptos"/>
        </w:rPr>
        <w:t xml:space="preserve"> team and supervisor(s): </w:t>
      </w:r>
    </w:p>
    <w:p w14:paraId="0FCB958A" w14:textId="1EBC58CA" w:rsidR="000462B9" w:rsidRPr="00223E8C" w:rsidRDefault="000462B9" w:rsidP="006474A8">
      <w:pPr>
        <w:pStyle w:val="a9"/>
        <w:numPr>
          <w:ilvl w:val="0"/>
          <w:numId w:val="43"/>
        </w:numPr>
        <w:spacing w:before="100" w:beforeAutospacing="1" w:after="100" w:afterAutospacing="1" w:line="240" w:lineRule="auto"/>
        <w:ind w:left="1134" w:hanging="283"/>
        <w:jc w:val="both"/>
        <w:rPr>
          <w:rFonts w:ascii="Aptos" w:eastAsia="Aptos" w:hAnsi="Aptos" w:cs="Aptos"/>
        </w:rPr>
      </w:pPr>
      <w:r w:rsidRPr="00223E8C">
        <w:rPr>
          <w:rFonts w:ascii="Aptos" w:eastAsia="Aptos" w:hAnsi="Aptos" w:cs="Aptos"/>
        </w:rPr>
        <w:t xml:space="preserve">Appoint (or recruit) survey supervisor(s) to manage the </w:t>
      </w:r>
      <w:r w:rsidR="00756947" w:rsidRPr="00223E8C">
        <w:rPr>
          <w:rFonts w:ascii="Aptos" w:eastAsia="Aptos" w:hAnsi="Aptos" w:cs="Aptos"/>
        </w:rPr>
        <w:t>assignment</w:t>
      </w:r>
      <w:r w:rsidRPr="00223E8C">
        <w:rPr>
          <w:rFonts w:ascii="Aptos" w:eastAsia="Aptos" w:hAnsi="Aptos" w:cs="Aptos"/>
        </w:rPr>
        <w:t xml:space="preserve"> and logistics of surveys in the field</w:t>
      </w:r>
      <w:r w:rsidR="001C11CA" w:rsidRPr="00223E8C">
        <w:rPr>
          <w:rFonts w:ascii="Aptos" w:eastAsia="Aptos" w:hAnsi="Aptos" w:cs="Aptos"/>
        </w:rPr>
        <w:t>.</w:t>
      </w:r>
    </w:p>
    <w:p w14:paraId="10349891" w14:textId="121E8CF6" w:rsidR="000462B9" w:rsidRPr="00223E8C" w:rsidRDefault="000462B9" w:rsidP="006474A8">
      <w:pPr>
        <w:pStyle w:val="a9"/>
        <w:numPr>
          <w:ilvl w:val="0"/>
          <w:numId w:val="43"/>
        </w:numPr>
        <w:spacing w:before="100" w:beforeAutospacing="1" w:after="100" w:afterAutospacing="1" w:line="240" w:lineRule="auto"/>
        <w:ind w:left="1135" w:hanging="284"/>
        <w:jc w:val="both"/>
        <w:rPr>
          <w:rFonts w:ascii="Aptos" w:eastAsia="Aptos" w:hAnsi="Aptos" w:cs="Aptos"/>
        </w:rPr>
      </w:pPr>
      <w:r w:rsidRPr="00223E8C">
        <w:rPr>
          <w:rFonts w:ascii="Aptos" w:eastAsia="Aptos" w:hAnsi="Aptos" w:cs="Aptos"/>
        </w:rPr>
        <w:t xml:space="preserve">Recruit enumerators in Dnipropetrovsk and Zhytomyr oblasts to conduct </w:t>
      </w:r>
      <w:r w:rsidR="001C11CA" w:rsidRPr="00223E8C">
        <w:rPr>
          <w:rFonts w:ascii="Aptos" w:eastAsia="Aptos" w:hAnsi="Aptos" w:cs="Aptos"/>
        </w:rPr>
        <w:t xml:space="preserve">a face-to-face </w:t>
      </w:r>
      <w:r w:rsidRPr="00223E8C">
        <w:rPr>
          <w:rFonts w:ascii="Aptos" w:eastAsia="Aptos" w:hAnsi="Aptos" w:cs="Aptos"/>
        </w:rPr>
        <w:t>household survey in the</w:t>
      </w:r>
      <w:r w:rsidR="001C11CA" w:rsidRPr="00223E8C">
        <w:rPr>
          <w:rFonts w:ascii="Aptos" w:eastAsia="Aptos" w:hAnsi="Aptos" w:cs="Aptos"/>
        </w:rPr>
        <w:t xml:space="preserve"> settlements of selected territorial communities.</w:t>
      </w:r>
      <w:r w:rsidRPr="00223E8C">
        <w:rPr>
          <w:rFonts w:ascii="Aptos" w:eastAsia="Aptos" w:hAnsi="Aptos" w:cs="Aptos"/>
        </w:rPr>
        <w:t xml:space="preserve"> </w:t>
      </w:r>
      <w:r w:rsidR="001C11CA" w:rsidRPr="00223E8C">
        <w:rPr>
          <w:rFonts w:ascii="Aptos" w:eastAsia="Aptos" w:hAnsi="Aptos" w:cs="Aptos"/>
        </w:rPr>
        <w:t>T</w:t>
      </w:r>
      <w:r w:rsidRPr="00223E8C">
        <w:rPr>
          <w:rFonts w:ascii="Aptos" w:eastAsia="Aptos" w:hAnsi="Aptos" w:cs="Aptos"/>
        </w:rPr>
        <w:t xml:space="preserve">he number of </w:t>
      </w:r>
      <w:r w:rsidR="001C11CA" w:rsidRPr="00223E8C">
        <w:rPr>
          <w:rFonts w:ascii="Aptos" w:eastAsia="Aptos" w:hAnsi="Aptos" w:cs="Aptos"/>
        </w:rPr>
        <w:t xml:space="preserve">enumerators should be </w:t>
      </w:r>
      <w:r w:rsidR="002D244D">
        <w:rPr>
          <w:rFonts w:ascii="Aptos" w:eastAsia="Aptos" w:hAnsi="Aptos" w:cs="Aptos"/>
        </w:rPr>
        <w:t>sufficient to conduct the survey over a</w:t>
      </w:r>
      <w:r w:rsidR="00203A6D">
        <w:rPr>
          <w:rFonts w:ascii="Aptos" w:eastAsia="Aptos" w:hAnsi="Aptos" w:cs="Aptos"/>
        </w:rPr>
        <w:t xml:space="preserve"> period of</w:t>
      </w:r>
      <w:r w:rsidR="001C11CA" w:rsidRPr="00223E8C">
        <w:rPr>
          <w:rFonts w:ascii="Aptos" w:eastAsia="Aptos" w:hAnsi="Aptos" w:cs="Aptos"/>
        </w:rPr>
        <w:t xml:space="preserve"> four weeks.</w:t>
      </w:r>
    </w:p>
    <w:p w14:paraId="08777754" w14:textId="3F43292D" w:rsidR="000462B9" w:rsidRPr="00223E8C" w:rsidRDefault="000462B9" w:rsidP="006474A8">
      <w:pPr>
        <w:pStyle w:val="a9"/>
        <w:numPr>
          <w:ilvl w:val="0"/>
          <w:numId w:val="43"/>
        </w:numPr>
        <w:spacing w:before="100" w:beforeAutospacing="1" w:after="100" w:afterAutospacing="1" w:line="240" w:lineRule="auto"/>
        <w:ind w:left="1134" w:hanging="283"/>
        <w:jc w:val="both"/>
        <w:rPr>
          <w:rFonts w:ascii="Aptos" w:eastAsia="Aptos" w:hAnsi="Aptos" w:cs="Aptos"/>
        </w:rPr>
      </w:pPr>
      <w:r w:rsidRPr="00223E8C">
        <w:rPr>
          <w:rFonts w:ascii="Aptos" w:eastAsia="Aptos" w:hAnsi="Aptos" w:cs="Aptos"/>
        </w:rPr>
        <w:t xml:space="preserve">Appoint a Quality Control </w:t>
      </w:r>
      <w:r w:rsidR="00BC18DB">
        <w:rPr>
          <w:rFonts w:ascii="Aptos" w:eastAsia="Aptos" w:hAnsi="Aptos" w:cs="Aptos"/>
        </w:rPr>
        <w:t>M</w:t>
      </w:r>
      <w:r w:rsidRPr="00223E8C">
        <w:rPr>
          <w:rFonts w:ascii="Aptos" w:eastAsia="Aptos" w:hAnsi="Aptos" w:cs="Aptos"/>
        </w:rPr>
        <w:t xml:space="preserve">anager to oversee the survey, develop a robust data management system, train and supervise </w:t>
      </w:r>
      <w:r w:rsidR="001C11CA" w:rsidRPr="00223E8C">
        <w:rPr>
          <w:rFonts w:ascii="Aptos" w:eastAsia="Aptos" w:hAnsi="Aptos" w:cs="Aptos"/>
        </w:rPr>
        <w:t>enumerators</w:t>
      </w:r>
      <w:r w:rsidRPr="00223E8C">
        <w:rPr>
          <w:rFonts w:ascii="Aptos" w:eastAsia="Aptos" w:hAnsi="Aptos" w:cs="Aptos"/>
        </w:rPr>
        <w:t xml:space="preserve"> and field supervisors, manage </w:t>
      </w:r>
      <w:r w:rsidR="001C11CA" w:rsidRPr="00223E8C">
        <w:rPr>
          <w:rFonts w:ascii="Aptos" w:eastAsia="Aptos" w:hAnsi="Aptos" w:cs="Aptos"/>
        </w:rPr>
        <w:t>survey</w:t>
      </w:r>
      <w:r w:rsidRPr="00223E8C">
        <w:rPr>
          <w:rFonts w:ascii="Aptos" w:eastAsia="Aptos" w:hAnsi="Aptos" w:cs="Aptos"/>
        </w:rPr>
        <w:t xml:space="preserve"> logistics, oversee data entry, and validate the integrity of the data.</w:t>
      </w:r>
    </w:p>
    <w:p w14:paraId="5356332C" w14:textId="1F18F5F7" w:rsidR="000462B9" w:rsidRPr="00756947" w:rsidRDefault="00C85E38" w:rsidP="006474A8">
      <w:pPr>
        <w:pStyle w:val="a9"/>
        <w:numPr>
          <w:ilvl w:val="0"/>
          <w:numId w:val="41"/>
        </w:numPr>
        <w:spacing w:before="100" w:beforeAutospacing="1" w:after="100" w:afterAutospacing="1" w:line="240" w:lineRule="auto"/>
        <w:jc w:val="both"/>
        <w:rPr>
          <w:rFonts w:ascii="Aptos" w:eastAsia="Aptos" w:hAnsi="Aptos" w:cs="Aptos"/>
        </w:rPr>
      </w:pPr>
      <w:r w:rsidRPr="00756947">
        <w:rPr>
          <w:rFonts w:ascii="Aptos" w:eastAsia="Aptos" w:hAnsi="Aptos" w:cs="Aptos"/>
        </w:rPr>
        <w:t xml:space="preserve">Review </w:t>
      </w:r>
      <w:r w:rsidR="00C53277">
        <w:rPr>
          <w:rFonts w:ascii="Aptos" w:eastAsia="Aptos" w:hAnsi="Aptos" w:cs="Aptos"/>
        </w:rPr>
        <w:t xml:space="preserve">data collection tools </w:t>
      </w:r>
      <w:r w:rsidRPr="00756947">
        <w:rPr>
          <w:rFonts w:ascii="Aptos" w:eastAsia="Aptos" w:hAnsi="Aptos" w:cs="Aptos"/>
        </w:rPr>
        <w:t>and program the s</w:t>
      </w:r>
      <w:r w:rsidR="000462B9" w:rsidRPr="00756947">
        <w:rPr>
          <w:rFonts w:ascii="Aptos" w:eastAsia="Aptos" w:hAnsi="Aptos" w:cs="Aptos"/>
        </w:rPr>
        <w:t xml:space="preserve">urvey </w:t>
      </w:r>
      <w:r w:rsidR="001C11CA" w:rsidRPr="00756947">
        <w:rPr>
          <w:rFonts w:ascii="Aptos" w:eastAsia="Aptos" w:hAnsi="Aptos" w:cs="Aptos"/>
        </w:rPr>
        <w:t>questionnaire</w:t>
      </w:r>
      <w:r w:rsidR="000462B9" w:rsidRPr="00756947">
        <w:rPr>
          <w:rFonts w:ascii="Aptos" w:eastAsia="Aptos" w:hAnsi="Aptos" w:cs="Aptos"/>
        </w:rPr>
        <w:t xml:space="preserve">: </w:t>
      </w:r>
    </w:p>
    <w:p w14:paraId="7FB7DDD2" w14:textId="6AB1E0EA" w:rsidR="004C6CD0" w:rsidRPr="00756947" w:rsidRDefault="001C11CA" w:rsidP="006474A8">
      <w:pPr>
        <w:pStyle w:val="a9"/>
        <w:numPr>
          <w:ilvl w:val="0"/>
          <w:numId w:val="43"/>
        </w:numPr>
        <w:spacing w:before="100" w:beforeAutospacing="1" w:after="100" w:afterAutospacing="1" w:line="240" w:lineRule="auto"/>
        <w:ind w:left="1135" w:hanging="284"/>
        <w:jc w:val="both"/>
        <w:rPr>
          <w:rFonts w:ascii="Aptos" w:eastAsia="Aptos" w:hAnsi="Aptos" w:cs="Aptos"/>
        </w:rPr>
      </w:pPr>
      <w:r w:rsidRPr="00756947">
        <w:rPr>
          <w:rFonts w:ascii="Aptos" w:eastAsia="Aptos" w:hAnsi="Aptos" w:cs="Aptos"/>
        </w:rPr>
        <w:t xml:space="preserve">Review </w:t>
      </w:r>
      <w:r w:rsidR="004C6CD0" w:rsidRPr="00756947">
        <w:rPr>
          <w:rFonts w:ascii="Aptos" w:eastAsia="Aptos" w:hAnsi="Aptos" w:cs="Aptos"/>
        </w:rPr>
        <w:t xml:space="preserve">the draft </w:t>
      </w:r>
      <w:r w:rsidR="00C53277">
        <w:rPr>
          <w:rFonts w:ascii="Aptos" w:eastAsia="Aptos" w:hAnsi="Aptos" w:cs="Aptos"/>
        </w:rPr>
        <w:t>data collection tools (</w:t>
      </w:r>
      <w:r w:rsidR="004C6CD0" w:rsidRPr="00756947">
        <w:rPr>
          <w:rFonts w:ascii="Aptos" w:eastAsia="Aptos" w:hAnsi="Aptos" w:cs="Aptos"/>
        </w:rPr>
        <w:t xml:space="preserve">survey questionnaire </w:t>
      </w:r>
      <w:r w:rsidR="00C53277">
        <w:rPr>
          <w:rFonts w:ascii="Aptos" w:eastAsia="Aptos" w:hAnsi="Aptos" w:cs="Aptos"/>
        </w:rPr>
        <w:t xml:space="preserve">and scenario for focus group discussion (FGD)) </w:t>
      </w:r>
      <w:r w:rsidR="004C6CD0" w:rsidRPr="00756947">
        <w:rPr>
          <w:rFonts w:ascii="Aptos" w:eastAsia="Aptos" w:hAnsi="Aptos" w:cs="Aptos"/>
        </w:rPr>
        <w:t xml:space="preserve">provided by </w:t>
      </w:r>
      <w:r w:rsidR="002D244D">
        <w:rPr>
          <w:rFonts w:ascii="Aptos" w:eastAsia="Aptos" w:hAnsi="Aptos" w:cs="Aptos"/>
        </w:rPr>
        <w:t>U</w:t>
      </w:r>
      <w:r w:rsidR="004A3B17">
        <w:rPr>
          <w:rFonts w:ascii="Aptos" w:eastAsia="Aptos" w:hAnsi="Aptos" w:cs="Aptos"/>
        </w:rPr>
        <w:t>-</w:t>
      </w:r>
      <w:r w:rsidR="002D244D">
        <w:rPr>
          <w:rFonts w:ascii="Aptos" w:eastAsia="Aptos" w:hAnsi="Aptos" w:cs="Aptos"/>
        </w:rPr>
        <w:t>RESTORE</w:t>
      </w:r>
      <w:r w:rsidR="004C6CD0" w:rsidRPr="00756947">
        <w:rPr>
          <w:rFonts w:ascii="Aptos" w:eastAsia="Aptos" w:hAnsi="Aptos" w:cs="Aptos"/>
        </w:rPr>
        <w:t>.</w:t>
      </w:r>
      <w:r w:rsidR="00C53277">
        <w:rPr>
          <w:rFonts w:ascii="Aptos" w:eastAsia="Aptos" w:hAnsi="Aptos" w:cs="Aptos"/>
        </w:rPr>
        <w:t xml:space="preserve"> </w:t>
      </w:r>
    </w:p>
    <w:p w14:paraId="278024DB" w14:textId="2988F135" w:rsidR="001C11CA" w:rsidRPr="00756947" w:rsidRDefault="004C6CD0" w:rsidP="006474A8">
      <w:pPr>
        <w:pStyle w:val="a9"/>
        <w:numPr>
          <w:ilvl w:val="0"/>
          <w:numId w:val="43"/>
        </w:numPr>
        <w:spacing w:before="100" w:beforeAutospacing="1" w:after="100" w:afterAutospacing="1" w:line="240" w:lineRule="auto"/>
        <w:ind w:left="1135" w:hanging="284"/>
        <w:jc w:val="both"/>
        <w:rPr>
          <w:rFonts w:ascii="Aptos" w:eastAsia="Aptos" w:hAnsi="Aptos" w:cs="Aptos"/>
        </w:rPr>
      </w:pPr>
      <w:r w:rsidRPr="3CE7F7F5">
        <w:rPr>
          <w:rFonts w:ascii="Aptos" w:eastAsia="Aptos" w:hAnsi="Aptos" w:cs="Aptos"/>
        </w:rPr>
        <w:t>P</w:t>
      </w:r>
      <w:r w:rsidR="001C11CA" w:rsidRPr="3CE7F7F5">
        <w:rPr>
          <w:rFonts w:ascii="Aptos" w:eastAsia="Aptos" w:hAnsi="Aptos" w:cs="Aptos"/>
        </w:rPr>
        <w:t xml:space="preserve">ropose adjustments </w:t>
      </w:r>
      <w:r w:rsidRPr="3CE7F7F5">
        <w:rPr>
          <w:rFonts w:ascii="Aptos" w:eastAsia="Aptos" w:hAnsi="Aptos" w:cs="Aptos"/>
        </w:rPr>
        <w:t xml:space="preserve">(if needed) </w:t>
      </w:r>
      <w:r w:rsidR="001C11CA" w:rsidRPr="3CE7F7F5">
        <w:rPr>
          <w:rFonts w:ascii="Aptos" w:eastAsia="Aptos" w:hAnsi="Aptos" w:cs="Aptos"/>
        </w:rPr>
        <w:t xml:space="preserve">to the </w:t>
      </w:r>
      <w:r w:rsidR="00C53277" w:rsidRPr="3CE7F7F5">
        <w:rPr>
          <w:rFonts w:ascii="Aptos" w:eastAsia="Aptos" w:hAnsi="Aptos" w:cs="Aptos"/>
        </w:rPr>
        <w:t>data collection tools</w:t>
      </w:r>
      <w:r w:rsidR="001C11CA" w:rsidRPr="3CE7F7F5">
        <w:rPr>
          <w:rFonts w:ascii="Aptos" w:eastAsia="Aptos" w:hAnsi="Aptos" w:cs="Aptos"/>
        </w:rPr>
        <w:t xml:space="preserve"> based on best practices </w:t>
      </w:r>
      <w:r w:rsidR="002D244D" w:rsidRPr="3CE7F7F5">
        <w:rPr>
          <w:rFonts w:ascii="Aptos" w:eastAsia="Aptos" w:hAnsi="Aptos" w:cs="Aptos"/>
        </w:rPr>
        <w:t>for citizen surveys in territorial communities and U-RESTORE target communities (particularly women and</w:t>
      </w:r>
      <w:r w:rsidR="000D0675" w:rsidRPr="3CE7F7F5">
        <w:rPr>
          <w:rFonts w:ascii="Aptos" w:eastAsia="Aptos" w:hAnsi="Aptos" w:cs="Aptos"/>
        </w:rPr>
        <w:t xml:space="preserve"> </w:t>
      </w:r>
      <w:r w:rsidRPr="3CE7F7F5">
        <w:rPr>
          <w:rFonts w:ascii="Aptos" w:eastAsia="Aptos" w:hAnsi="Aptos" w:cs="Aptos"/>
        </w:rPr>
        <w:t>groups in vulnerable situations),</w:t>
      </w:r>
      <w:r w:rsidR="001C11CA" w:rsidRPr="3CE7F7F5">
        <w:rPr>
          <w:rFonts w:ascii="Aptos" w:eastAsia="Aptos" w:hAnsi="Aptos" w:cs="Aptos"/>
        </w:rPr>
        <w:t xml:space="preserve"> </w:t>
      </w:r>
      <w:r w:rsidRPr="3CE7F7F5">
        <w:rPr>
          <w:rFonts w:ascii="Aptos" w:eastAsia="Aptos" w:hAnsi="Aptos" w:cs="Aptos"/>
        </w:rPr>
        <w:t>ensuring alignment with project objectives and local context.</w:t>
      </w:r>
    </w:p>
    <w:p w14:paraId="74DE76BC" w14:textId="0B9754E3" w:rsidR="000462B9" w:rsidRPr="00756947" w:rsidRDefault="001C11CA" w:rsidP="006474A8">
      <w:pPr>
        <w:pStyle w:val="a9"/>
        <w:numPr>
          <w:ilvl w:val="0"/>
          <w:numId w:val="43"/>
        </w:numPr>
        <w:spacing w:before="100" w:beforeAutospacing="1" w:after="100" w:afterAutospacing="1" w:line="240" w:lineRule="auto"/>
        <w:ind w:left="1135" w:hanging="284"/>
        <w:jc w:val="both"/>
        <w:rPr>
          <w:rFonts w:ascii="Aptos" w:eastAsia="Aptos" w:hAnsi="Aptos" w:cs="Aptos"/>
        </w:rPr>
      </w:pPr>
      <w:r w:rsidRPr="00756947">
        <w:rPr>
          <w:rFonts w:ascii="Aptos" w:eastAsia="Aptos" w:hAnsi="Aptos" w:cs="Aptos"/>
        </w:rPr>
        <w:t xml:space="preserve">The final version of the </w:t>
      </w:r>
      <w:r w:rsidR="00C53277">
        <w:rPr>
          <w:rFonts w:ascii="Aptos" w:eastAsia="Aptos" w:hAnsi="Aptos" w:cs="Aptos"/>
        </w:rPr>
        <w:t>data collection tools</w:t>
      </w:r>
      <w:r w:rsidR="002D1827">
        <w:rPr>
          <w:rFonts w:ascii="Aptos" w:eastAsia="Aptos" w:hAnsi="Aptos" w:cs="Aptos"/>
        </w:rPr>
        <w:t xml:space="preserve"> in English and Ukrainian </w:t>
      </w:r>
      <w:r w:rsidRPr="00756947">
        <w:rPr>
          <w:rFonts w:ascii="Aptos" w:eastAsia="Aptos" w:hAnsi="Aptos" w:cs="Aptos"/>
        </w:rPr>
        <w:t xml:space="preserve">should </w:t>
      </w:r>
      <w:r w:rsidR="000462B9" w:rsidRPr="00756947">
        <w:rPr>
          <w:rFonts w:ascii="Aptos" w:eastAsia="Aptos" w:hAnsi="Aptos" w:cs="Aptos"/>
        </w:rPr>
        <w:t xml:space="preserve">be approved by </w:t>
      </w:r>
      <w:r w:rsidR="002D244D">
        <w:rPr>
          <w:rFonts w:ascii="Aptos" w:eastAsia="Aptos" w:hAnsi="Aptos" w:cs="Aptos"/>
        </w:rPr>
        <w:t>U</w:t>
      </w:r>
      <w:r w:rsidR="004A3B17">
        <w:rPr>
          <w:rFonts w:ascii="Aptos" w:eastAsia="Aptos" w:hAnsi="Aptos" w:cs="Aptos"/>
        </w:rPr>
        <w:t>-</w:t>
      </w:r>
      <w:r w:rsidR="002D244D">
        <w:rPr>
          <w:rFonts w:ascii="Aptos" w:eastAsia="Aptos" w:hAnsi="Aptos" w:cs="Aptos"/>
        </w:rPr>
        <w:t xml:space="preserve">RESTORE </w:t>
      </w:r>
      <w:r w:rsidR="001D6A0B" w:rsidRPr="001D6A0B">
        <w:rPr>
          <w:rFonts w:ascii="Aptos" w:eastAsia="Aptos" w:hAnsi="Aptos" w:cs="Aptos"/>
        </w:rPr>
        <w:t xml:space="preserve">Deputy Team Lead </w:t>
      </w:r>
      <w:r w:rsidR="001D6A0B">
        <w:rPr>
          <w:rFonts w:ascii="Aptos" w:eastAsia="Aptos" w:hAnsi="Aptos" w:cs="Aptos"/>
        </w:rPr>
        <w:t>–</w:t>
      </w:r>
      <w:r w:rsidR="001D6A0B" w:rsidRPr="001D6A0B">
        <w:rPr>
          <w:rFonts w:ascii="Aptos" w:eastAsia="Aptos" w:hAnsi="Aptos" w:cs="Aptos"/>
        </w:rPr>
        <w:t xml:space="preserve"> Programs</w:t>
      </w:r>
      <w:r w:rsidRPr="00756947">
        <w:rPr>
          <w:rFonts w:ascii="Aptos" w:eastAsia="Aptos" w:hAnsi="Aptos" w:cs="Aptos"/>
        </w:rPr>
        <w:t>.</w:t>
      </w:r>
    </w:p>
    <w:p w14:paraId="0FDC00E5" w14:textId="3ED91432" w:rsidR="004C6CD0" w:rsidRPr="00756947" w:rsidRDefault="004C6CD0" w:rsidP="006474A8">
      <w:pPr>
        <w:pStyle w:val="a9"/>
        <w:numPr>
          <w:ilvl w:val="0"/>
          <w:numId w:val="43"/>
        </w:numPr>
        <w:spacing w:before="100" w:beforeAutospacing="1" w:after="100" w:afterAutospacing="1" w:line="240" w:lineRule="auto"/>
        <w:ind w:left="1135" w:hanging="284"/>
        <w:jc w:val="both"/>
        <w:rPr>
          <w:rFonts w:ascii="Aptos" w:eastAsia="Aptos" w:hAnsi="Aptos" w:cs="Aptos"/>
        </w:rPr>
      </w:pPr>
      <w:r w:rsidRPr="00756947">
        <w:rPr>
          <w:rFonts w:ascii="Aptos" w:eastAsia="Aptos" w:hAnsi="Aptos" w:cs="Aptos"/>
        </w:rPr>
        <w:t xml:space="preserve">Digitize the final questionnaire using proprietary or licensed survey software, ensuring all skip logic, transitions, and conditional flows are correctly programmed. </w:t>
      </w:r>
    </w:p>
    <w:p w14:paraId="61BEE1E8" w14:textId="3022F001" w:rsidR="001C11CA" w:rsidRPr="00756947" w:rsidRDefault="004C6CD0" w:rsidP="004632CB">
      <w:pPr>
        <w:pStyle w:val="a9"/>
        <w:numPr>
          <w:ilvl w:val="0"/>
          <w:numId w:val="43"/>
        </w:numPr>
        <w:spacing w:before="100" w:beforeAutospacing="1" w:after="100" w:afterAutospacing="1" w:line="240" w:lineRule="auto"/>
        <w:ind w:left="1135" w:hanging="284"/>
        <w:jc w:val="both"/>
        <w:rPr>
          <w:rFonts w:ascii="Aptos" w:eastAsia="Aptos" w:hAnsi="Aptos" w:cs="Aptos"/>
        </w:rPr>
      </w:pPr>
      <w:r w:rsidRPr="3CE7F7F5">
        <w:rPr>
          <w:rFonts w:ascii="Aptos" w:eastAsia="Aptos" w:hAnsi="Aptos" w:cs="Aptos"/>
        </w:rPr>
        <w:t xml:space="preserve">Test the digital version </w:t>
      </w:r>
      <w:r w:rsidR="00C53277" w:rsidRPr="3CE7F7F5">
        <w:rPr>
          <w:rFonts w:ascii="Aptos" w:eastAsia="Aptos" w:hAnsi="Aptos" w:cs="Aptos"/>
        </w:rPr>
        <w:t xml:space="preserve">of the survey questionnaire </w:t>
      </w:r>
      <w:r w:rsidRPr="3CE7F7F5">
        <w:rPr>
          <w:rFonts w:ascii="Aptos" w:eastAsia="Aptos" w:hAnsi="Aptos" w:cs="Aptos"/>
        </w:rPr>
        <w:t>for functionality and user experience.</w:t>
      </w:r>
      <w:r w:rsidR="0175124E" w:rsidRPr="3CE7F7F5">
        <w:rPr>
          <w:rFonts w:ascii="Aptos" w:eastAsia="Aptos" w:hAnsi="Aptos" w:cs="Aptos"/>
        </w:rPr>
        <w:t xml:space="preserve"> </w:t>
      </w:r>
      <w:r w:rsidR="00FC2E59">
        <w:rPr>
          <w:rFonts w:ascii="Aptos" w:eastAsia="Aptos" w:hAnsi="Aptos" w:cs="Aptos"/>
        </w:rPr>
        <w:t>A</w:t>
      </w:r>
      <w:r w:rsidR="00FC2E59" w:rsidRPr="00FC2E59">
        <w:rPr>
          <w:rFonts w:ascii="Aptos" w:eastAsia="Aptos" w:hAnsi="Aptos" w:cs="Aptos"/>
        </w:rPr>
        <w:t xml:space="preserve">fter piloting the digital </w:t>
      </w:r>
      <w:r w:rsidR="009543AA">
        <w:rPr>
          <w:rFonts w:ascii="Aptos" w:eastAsia="Aptos" w:hAnsi="Aptos" w:cs="Aptos"/>
        </w:rPr>
        <w:t>questionnaire</w:t>
      </w:r>
      <w:r w:rsidR="00FC2E59">
        <w:rPr>
          <w:rFonts w:ascii="Aptos" w:eastAsia="Aptos" w:hAnsi="Aptos" w:cs="Aptos"/>
        </w:rPr>
        <w:t>,</w:t>
      </w:r>
      <w:r w:rsidR="00FC2E59" w:rsidRPr="00FC2E59">
        <w:rPr>
          <w:rFonts w:ascii="Aptos" w:eastAsia="Aptos" w:hAnsi="Aptos" w:cs="Aptos"/>
        </w:rPr>
        <w:t xml:space="preserve"> </w:t>
      </w:r>
      <w:r w:rsidR="00FC2E59">
        <w:rPr>
          <w:rFonts w:ascii="Aptos" w:eastAsia="Aptos" w:hAnsi="Aptos" w:cs="Aptos"/>
        </w:rPr>
        <w:t>d</w:t>
      </w:r>
      <w:r w:rsidR="0175124E" w:rsidRPr="3CE7F7F5">
        <w:rPr>
          <w:rFonts w:ascii="Aptos" w:eastAsia="Aptos" w:hAnsi="Aptos" w:cs="Aptos"/>
        </w:rPr>
        <w:t xml:space="preserve">ebrief with enumerators to identify confusing questions, sensitive sections, and comprehension challenges, and document the changes made </w:t>
      </w:r>
      <w:proofErr w:type="gramStart"/>
      <w:r w:rsidR="0175124E" w:rsidRPr="3CE7F7F5">
        <w:rPr>
          <w:rFonts w:ascii="Aptos" w:eastAsia="Aptos" w:hAnsi="Aptos" w:cs="Aptos"/>
        </w:rPr>
        <w:t>as a result of</w:t>
      </w:r>
      <w:proofErr w:type="gramEnd"/>
      <w:r w:rsidR="0175124E" w:rsidRPr="3CE7F7F5">
        <w:rPr>
          <w:rFonts w:ascii="Aptos" w:eastAsia="Aptos" w:hAnsi="Aptos" w:cs="Aptos"/>
        </w:rPr>
        <w:t xml:space="preserve"> the enumerator inputs.</w:t>
      </w:r>
    </w:p>
    <w:p w14:paraId="5A7555CC" w14:textId="1A846317" w:rsidR="004C6CD0" w:rsidRPr="00756947" w:rsidRDefault="004C6CD0" w:rsidP="004632CB">
      <w:pPr>
        <w:pStyle w:val="a9"/>
        <w:numPr>
          <w:ilvl w:val="0"/>
          <w:numId w:val="43"/>
        </w:numPr>
        <w:spacing w:before="100" w:beforeAutospacing="1" w:after="100" w:afterAutospacing="1" w:line="240" w:lineRule="auto"/>
        <w:ind w:left="1135" w:hanging="284"/>
        <w:jc w:val="both"/>
        <w:rPr>
          <w:rFonts w:ascii="Aptos" w:eastAsia="Aptos" w:hAnsi="Aptos" w:cs="Aptos"/>
        </w:rPr>
      </w:pPr>
      <w:r w:rsidRPr="00756947">
        <w:rPr>
          <w:rFonts w:ascii="Aptos" w:eastAsia="Aptos" w:hAnsi="Aptos" w:cs="Aptos"/>
        </w:rPr>
        <w:t>Ensure that the software supports offline data collection if needed.</w:t>
      </w:r>
    </w:p>
    <w:p w14:paraId="1EFB60BD" w14:textId="1294AF53" w:rsidR="001C11CA" w:rsidRPr="00756947" w:rsidRDefault="00C85E38" w:rsidP="004632CB">
      <w:pPr>
        <w:pStyle w:val="a9"/>
        <w:numPr>
          <w:ilvl w:val="0"/>
          <w:numId w:val="41"/>
        </w:numPr>
        <w:spacing w:before="100" w:beforeAutospacing="1" w:after="100" w:afterAutospacing="1" w:line="240" w:lineRule="auto"/>
        <w:jc w:val="both"/>
        <w:rPr>
          <w:rFonts w:ascii="Aptos" w:eastAsia="Aptos" w:hAnsi="Aptos" w:cs="Aptos"/>
        </w:rPr>
      </w:pPr>
      <w:r w:rsidRPr="00756947">
        <w:rPr>
          <w:rFonts w:ascii="Aptos" w:eastAsia="Aptos" w:hAnsi="Aptos" w:cs="Aptos"/>
        </w:rPr>
        <w:t>Design the s</w:t>
      </w:r>
      <w:r w:rsidR="000B0196" w:rsidRPr="00756947">
        <w:rPr>
          <w:rFonts w:ascii="Aptos" w:eastAsia="Aptos" w:hAnsi="Aptos" w:cs="Aptos"/>
        </w:rPr>
        <w:t>ample</w:t>
      </w:r>
      <w:r w:rsidRPr="00756947">
        <w:rPr>
          <w:rFonts w:ascii="Aptos" w:eastAsia="Aptos" w:hAnsi="Aptos" w:cs="Aptos"/>
        </w:rPr>
        <w:t>:</w:t>
      </w:r>
    </w:p>
    <w:p w14:paraId="686564AB" w14:textId="47A0495A" w:rsidR="000B0196" w:rsidRPr="00756947" w:rsidRDefault="000462B9" w:rsidP="004632CB">
      <w:pPr>
        <w:pStyle w:val="a9"/>
        <w:numPr>
          <w:ilvl w:val="0"/>
          <w:numId w:val="43"/>
        </w:numPr>
        <w:spacing w:before="100" w:beforeAutospacing="1" w:after="100" w:afterAutospacing="1" w:line="240" w:lineRule="auto"/>
        <w:ind w:left="1135" w:hanging="284"/>
        <w:jc w:val="both"/>
        <w:rPr>
          <w:rFonts w:ascii="Aptos" w:eastAsia="Aptos" w:hAnsi="Aptos" w:cs="Aptos"/>
        </w:rPr>
      </w:pPr>
      <w:r w:rsidRPr="00756947">
        <w:rPr>
          <w:rFonts w:ascii="Aptos" w:eastAsia="Aptos" w:hAnsi="Aptos" w:cs="Aptos"/>
        </w:rPr>
        <w:t xml:space="preserve">In consultations with </w:t>
      </w:r>
      <w:r w:rsidR="002D244D">
        <w:rPr>
          <w:rFonts w:ascii="Aptos" w:eastAsia="Aptos" w:hAnsi="Aptos" w:cs="Aptos"/>
        </w:rPr>
        <w:t>U</w:t>
      </w:r>
      <w:r w:rsidR="004A3B17">
        <w:rPr>
          <w:rFonts w:ascii="Aptos" w:eastAsia="Aptos" w:hAnsi="Aptos" w:cs="Aptos"/>
        </w:rPr>
        <w:t>-</w:t>
      </w:r>
      <w:r w:rsidR="002D244D">
        <w:rPr>
          <w:rFonts w:ascii="Aptos" w:eastAsia="Aptos" w:hAnsi="Aptos" w:cs="Aptos"/>
        </w:rPr>
        <w:t>RESTORE</w:t>
      </w:r>
      <w:r w:rsidRPr="00756947">
        <w:rPr>
          <w:rFonts w:ascii="Aptos" w:eastAsia="Aptos" w:hAnsi="Aptos" w:cs="Aptos"/>
        </w:rPr>
        <w:t xml:space="preserve">, identify </w:t>
      </w:r>
      <w:r w:rsidR="000B0196" w:rsidRPr="00756947">
        <w:rPr>
          <w:rFonts w:ascii="Aptos" w:eastAsia="Aptos" w:hAnsi="Aptos" w:cs="Aptos"/>
        </w:rPr>
        <w:t xml:space="preserve">the sample size within each selected territorial community in Dnipropetrovsk and Zhytomyr oblasts, </w:t>
      </w:r>
      <w:proofErr w:type="gramStart"/>
      <w:r w:rsidR="000B0196" w:rsidRPr="00756947">
        <w:rPr>
          <w:rFonts w:ascii="Aptos" w:eastAsia="Aptos" w:hAnsi="Aptos" w:cs="Aptos"/>
        </w:rPr>
        <w:t>taking into account</w:t>
      </w:r>
      <w:proofErr w:type="gramEnd"/>
      <w:r w:rsidR="000B0196" w:rsidRPr="00756947">
        <w:rPr>
          <w:rFonts w:ascii="Aptos" w:eastAsia="Aptos" w:hAnsi="Aptos" w:cs="Aptos"/>
        </w:rPr>
        <w:t xml:space="preserve"> the confidence interval 90% and the margin of error 7%</w:t>
      </w:r>
      <w:r w:rsidR="00534D56" w:rsidRPr="00756947">
        <w:rPr>
          <w:rFonts w:ascii="Aptos" w:eastAsia="Aptos" w:hAnsi="Aptos" w:cs="Aptos"/>
        </w:rPr>
        <w:t xml:space="preserve"> (135-138 individuals in each of 12 selected territorial communities, 1,620-1,656 individuals in total)</w:t>
      </w:r>
      <w:r w:rsidR="000B0196" w:rsidRPr="00756947">
        <w:rPr>
          <w:rFonts w:ascii="Aptos" w:eastAsia="Aptos" w:hAnsi="Aptos" w:cs="Aptos"/>
        </w:rPr>
        <w:t>.</w:t>
      </w:r>
    </w:p>
    <w:p w14:paraId="157DF2AD" w14:textId="6B2AE712" w:rsidR="000462B9" w:rsidRPr="00756947" w:rsidRDefault="000B0196" w:rsidP="004632CB">
      <w:pPr>
        <w:pStyle w:val="a9"/>
        <w:numPr>
          <w:ilvl w:val="0"/>
          <w:numId w:val="43"/>
        </w:numPr>
        <w:spacing w:before="100" w:beforeAutospacing="1" w:after="100" w:afterAutospacing="1" w:line="240" w:lineRule="auto"/>
        <w:ind w:left="1135" w:hanging="284"/>
        <w:jc w:val="both"/>
        <w:rPr>
          <w:rFonts w:ascii="Aptos" w:eastAsia="Aptos" w:hAnsi="Aptos" w:cs="Aptos"/>
        </w:rPr>
      </w:pPr>
      <w:r w:rsidRPr="42DC56AF">
        <w:rPr>
          <w:rFonts w:ascii="Aptos" w:eastAsia="Aptos" w:hAnsi="Aptos" w:cs="Aptos"/>
        </w:rPr>
        <w:t xml:space="preserve">Design a sample for each selected territorial community, ensuring the proportional representation of all settlements within </w:t>
      </w:r>
      <w:r w:rsidR="006010CA" w:rsidRPr="42DC56AF">
        <w:rPr>
          <w:rFonts w:ascii="Aptos" w:eastAsia="Aptos" w:hAnsi="Aptos" w:cs="Aptos"/>
        </w:rPr>
        <w:t xml:space="preserve">each of 12 </w:t>
      </w:r>
      <w:r w:rsidRPr="42DC56AF">
        <w:rPr>
          <w:rFonts w:ascii="Aptos" w:eastAsia="Aptos" w:hAnsi="Aptos" w:cs="Aptos"/>
        </w:rPr>
        <w:t>territorial community and</w:t>
      </w:r>
      <w:r w:rsidR="00284B06" w:rsidRPr="42DC56AF">
        <w:rPr>
          <w:rFonts w:ascii="Aptos" w:eastAsia="Aptos" w:hAnsi="Aptos" w:cs="Aptos"/>
        </w:rPr>
        <w:t xml:space="preserve"> </w:t>
      </w:r>
      <w:r w:rsidR="000462B9" w:rsidRPr="42DC56AF">
        <w:rPr>
          <w:rFonts w:ascii="Aptos" w:eastAsia="Aptos" w:hAnsi="Aptos" w:cs="Aptos"/>
        </w:rPr>
        <w:t>representation of</w:t>
      </w:r>
      <w:r w:rsidR="08A1534F" w:rsidRPr="42DC56AF">
        <w:rPr>
          <w:rFonts w:ascii="Aptos" w:eastAsia="Aptos" w:hAnsi="Aptos" w:cs="Aptos"/>
        </w:rPr>
        <w:t xml:space="preserve"> women and</w:t>
      </w:r>
      <w:r w:rsidR="000462B9" w:rsidRPr="42DC56AF">
        <w:rPr>
          <w:rFonts w:ascii="Aptos" w:eastAsia="Aptos" w:hAnsi="Aptos" w:cs="Aptos"/>
        </w:rPr>
        <w:t xml:space="preserve"> </w:t>
      </w:r>
      <w:r w:rsidR="005C2694" w:rsidRPr="42DC56AF">
        <w:rPr>
          <w:rFonts w:ascii="Aptos" w:eastAsia="Aptos" w:hAnsi="Aptos" w:cs="Aptos"/>
        </w:rPr>
        <w:t>groups</w:t>
      </w:r>
      <w:r w:rsidR="149A9F06" w:rsidRPr="42DC56AF">
        <w:rPr>
          <w:rFonts w:ascii="Aptos" w:eastAsia="Aptos" w:hAnsi="Aptos" w:cs="Aptos"/>
        </w:rPr>
        <w:t xml:space="preserve"> (women and men)</w:t>
      </w:r>
      <w:r w:rsidR="005C2694" w:rsidRPr="42DC56AF">
        <w:rPr>
          <w:rFonts w:ascii="Aptos" w:eastAsia="Aptos" w:hAnsi="Aptos" w:cs="Aptos"/>
        </w:rPr>
        <w:t xml:space="preserve"> in vulnerable situations, including </w:t>
      </w:r>
      <w:r w:rsidR="00756947" w:rsidRPr="42DC56AF">
        <w:rPr>
          <w:rFonts w:ascii="Aptos" w:eastAsia="Aptos" w:hAnsi="Aptos" w:cs="Aptos"/>
        </w:rPr>
        <w:t>i</w:t>
      </w:r>
      <w:r w:rsidRPr="42DC56AF">
        <w:rPr>
          <w:rFonts w:ascii="Aptos" w:eastAsia="Aptos" w:hAnsi="Aptos" w:cs="Aptos"/>
        </w:rPr>
        <w:t xml:space="preserve">nternally displaced people, people with disabilities, </w:t>
      </w:r>
      <w:r w:rsidR="00534D56" w:rsidRPr="42DC56AF">
        <w:rPr>
          <w:rFonts w:ascii="Aptos" w:eastAsia="Aptos" w:hAnsi="Aptos" w:cs="Aptos"/>
        </w:rPr>
        <w:t>R</w:t>
      </w:r>
      <w:r w:rsidRPr="42DC56AF">
        <w:rPr>
          <w:rFonts w:ascii="Aptos" w:eastAsia="Aptos" w:hAnsi="Aptos" w:cs="Aptos"/>
        </w:rPr>
        <w:t>oma people</w:t>
      </w:r>
      <w:r w:rsidR="00284B06" w:rsidRPr="42DC56AF">
        <w:rPr>
          <w:rFonts w:ascii="Aptos" w:eastAsia="Aptos" w:hAnsi="Aptos" w:cs="Aptos"/>
        </w:rPr>
        <w:t xml:space="preserve"> (if present in community)</w:t>
      </w:r>
      <w:r w:rsidRPr="42DC56AF">
        <w:rPr>
          <w:rFonts w:ascii="Aptos" w:eastAsia="Aptos" w:hAnsi="Aptos" w:cs="Aptos"/>
        </w:rPr>
        <w:t>, veterans, older people, female-headed households,</w:t>
      </w:r>
      <w:r w:rsidR="005C53CC" w:rsidRPr="42DC56AF">
        <w:rPr>
          <w:rFonts w:ascii="Aptos" w:eastAsia="Aptos" w:hAnsi="Aptos" w:cs="Aptos"/>
        </w:rPr>
        <w:t xml:space="preserve"> in</w:t>
      </w:r>
      <w:r w:rsidRPr="42DC56AF">
        <w:rPr>
          <w:rFonts w:ascii="Aptos" w:eastAsia="Aptos" w:hAnsi="Aptos" w:cs="Aptos"/>
        </w:rPr>
        <w:t>dividuals at risk of conscription, and rural populations</w:t>
      </w:r>
      <w:r w:rsidR="00534D56" w:rsidRPr="42DC56AF">
        <w:rPr>
          <w:rFonts w:ascii="Aptos" w:eastAsia="Aptos" w:hAnsi="Aptos" w:cs="Aptos"/>
        </w:rPr>
        <w:t xml:space="preserve"> (the belonging to these groups of some individuals could be overlapping)</w:t>
      </w:r>
      <w:r w:rsidRPr="42DC56AF">
        <w:rPr>
          <w:rFonts w:ascii="Aptos" w:eastAsia="Aptos" w:hAnsi="Aptos" w:cs="Aptos"/>
        </w:rPr>
        <w:t>.</w:t>
      </w:r>
      <w:r w:rsidR="00534D56" w:rsidRPr="42DC56AF">
        <w:rPr>
          <w:rFonts w:ascii="Aptos" w:eastAsia="Aptos" w:hAnsi="Aptos" w:cs="Aptos"/>
        </w:rPr>
        <w:t xml:space="preserve"> Include the utilization of </w:t>
      </w:r>
      <w:r w:rsidR="00756947" w:rsidRPr="42DC56AF">
        <w:rPr>
          <w:rFonts w:ascii="Aptos" w:eastAsia="Aptos" w:hAnsi="Aptos" w:cs="Aptos"/>
        </w:rPr>
        <w:t>the systematic random sampling method in each settlement of a specific</w:t>
      </w:r>
      <w:r w:rsidR="00534D56" w:rsidRPr="42DC56AF">
        <w:rPr>
          <w:rFonts w:ascii="Aptos" w:eastAsia="Aptos" w:hAnsi="Aptos" w:cs="Aptos"/>
        </w:rPr>
        <w:t xml:space="preserve"> territorial community to identify the households to be surveyed.</w:t>
      </w:r>
    </w:p>
    <w:p w14:paraId="3953D6A7" w14:textId="67EF9486" w:rsidR="000B0196" w:rsidRDefault="00534D56" w:rsidP="004632CB">
      <w:pPr>
        <w:pStyle w:val="a9"/>
        <w:numPr>
          <w:ilvl w:val="0"/>
          <w:numId w:val="43"/>
        </w:numPr>
        <w:spacing w:before="100" w:beforeAutospacing="1" w:after="100" w:afterAutospacing="1" w:line="240" w:lineRule="auto"/>
        <w:ind w:left="1135" w:hanging="284"/>
        <w:jc w:val="both"/>
        <w:rPr>
          <w:rFonts w:ascii="Aptos" w:eastAsia="Aptos" w:hAnsi="Aptos" w:cs="Aptos"/>
        </w:rPr>
      </w:pPr>
      <w:r w:rsidRPr="00756947">
        <w:rPr>
          <w:rFonts w:ascii="Aptos" w:eastAsia="Aptos" w:hAnsi="Aptos" w:cs="Aptos"/>
        </w:rPr>
        <w:t>Utilize the data on the total populations and number of households in the selected territorial communities and all their settlements</w:t>
      </w:r>
      <w:r w:rsidR="00756947" w:rsidRPr="00756947">
        <w:rPr>
          <w:rFonts w:ascii="Aptos" w:eastAsia="Aptos" w:hAnsi="Aptos" w:cs="Aptos"/>
        </w:rPr>
        <w:t>,</w:t>
      </w:r>
      <w:r w:rsidRPr="00756947">
        <w:rPr>
          <w:rFonts w:ascii="Aptos" w:eastAsia="Aptos" w:hAnsi="Aptos" w:cs="Aptos"/>
        </w:rPr>
        <w:t xml:space="preserve"> and other data of the population of the </w:t>
      </w:r>
      <w:proofErr w:type="gramStart"/>
      <w:r w:rsidR="00756947" w:rsidRPr="00756947">
        <w:rPr>
          <w:rFonts w:ascii="Aptos" w:eastAsia="Aptos" w:hAnsi="Aptos" w:cs="Aptos"/>
        </w:rPr>
        <w:t>aforementioned</w:t>
      </w:r>
      <w:r w:rsidRPr="00756947">
        <w:rPr>
          <w:rFonts w:ascii="Aptos" w:eastAsia="Aptos" w:hAnsi="Aptos" w:cs="Aptos"/>
        </w:rPr>
        <w:t xml:space="preserve"> target</w:t>
      </w:r>
      <w:proofErr w:type="gramEnd"/>
      <w:r w:rsidRPr="00756947">
        <w:rPr>
          <w:rFonts w:ascii="Aptos" w:eastAsia="Aptos" w:hAnsi="Aptos" w:cs="Aptos"/>
        </w:rPr>
        <w:t xml:space="preserve"> groups</w:t>
      </w:r>
      <w:r w:rsidR="002D244D">
        <w:rPr>
          <w:rFonts w:ascii="Aptos" w:eastAsia="Aptos" w:hAnsi="Aptos" w:cs="Aptos"/>
        </w:rPr>
        <w:t>,</w:t>
      </w:r>
      <w:r w:rsidRPr="00756947">
        <w:rPr>
          <w:rFonts w:ascii="Aptos" w:eastAsia="Aptos" w:hAnsi="Aptos" w:cs="Aptos"/>
        </w:rPr>
        <w:t xml:space="preserve"> in designing the cluster sample. It is anticipated that </w:t>
      </w:r>
      <w:r w:rsidR="002D244D">
        <w:rPr>
          <w:rFonts w:ascii="Aptos" w:eastAsia="Aptos" w:hAnsi="Aptos" w:cs="Aptos"/>
        </w:rPr>
        <w:t>U</w:t>
      </w:r>
      <w:r w:rsidR="004A3B17">
        <w:rPr>
          <w:rFonts w:ascii="Aptos" w:eastAsia="Aptos" w:hAnsi="Aptos" w:cs="Aptos"/>
        </w:rPr>
        <w:t>-</w:t>
      </w:r>
      <w:r w:rsidR="002D244D">
        <w:rPr>
          <w:rFonts w:ascii="Aptos" w:eastAsia="Aptos" w:hAnsi="Aptos" w:cs="Aptos"/>
        </w:rPr>
        <w:t>RESTORE</w:t>
      </w:r>
      <w:r w:rsidR="00756947" w:rsidRPr="00756947">
        <w:rPr>
          <w:rFonts w:ascii="Aptos" w:eastAsia="Aptos" w:hAnsi="Aptos" w:cs="Aptos"/>
        </w:rPr>
        <w:t xml:space="preserve"> will share </w:t>
      </w:r>
      <w:r w:rsidR="00756947">
        <w:rPr>
          <w:rFonts w:ascii="Aptos" w:eastAsia="Aptos" w:hAnsi="Aptos" w:cs="Aptos"/>
        </w:rPr>
        <w:t>some of this</w:t>
      </w:r>
      <w:r w:rsidR="00756947" w:rsidRPr="00756947">
        <w:rPr>
          <w:rFonts w:ascii="Aptos" w:eastAsia="Aptos" w:hAnsi="Aptos" w:cs="Aptos"/>
        </w:rPr>
        <w:t xml:space="preserve"> data</w:t>
      </w:r>
      <w:r w:rsidRPr="00756947">
        <w:rPr>
          <w:rFonts w:ascii="Aptos" w:eastAsia="Aptos" w:hAnsi="Aptos" w:cs="Aptos"/>
        </w:rPr>
        <w:t xml:space="preserve"> after the consultations with the selected </w:t>
      </w:r>
      <w:r w:rsidR="00C85E38" w:rsidRPr="00756947">
        <w:rPr>
          <w:rFonts w:ascii="Aptos" w:eastAsia="Aptos" w:hAnsi="Aptos" w:cs="Aptos"/>
        </w:rPr>
        <w:t>territorial</w:t>
      </w:r>
      <w:r w:rsidRPr="00756947">
        <w:rPr>
          <w:rFonts w:ascii="Aptos" w:eastAsia="Aptos" w:hAnsi="Aptos" w:cs="Aptos"/>
        </w:rPr>
        <w:t xml:space="preserve"> communities.</w:t>
      </w:r>
    </w:p>
    <w:p w14:paraId="2CDC3A58" w14:textId="16973432" w:rsidR="00D53C61" w:rsidRPr="00D53C61" w:rsidRDefault="00D53C61" w:rsidP="004632CB">
      <w:pPr>
        <w:pStyle w:val="a9"/>
        <w:numPr>
          <w:ilvl w:val="0"/>
          <w:numId w:val="43"/>
        </w:numPr>
        <w:spacing w:before="100" w:beforeAutospacing="1" w:after="100" w:afterAutospacing="1" w:line="240" w:lineRule="auto"/>
        <w:ind w:left="1135" w:hanging="284"/>
        <w:jc w:val="both"/>
        <w:rPr>
          <w:rFonts w:ascii="Aptos" w:eastAsia="Aptos" w:hAnsi="Aptos" w:cs="Aptos"/>
        </w:rPr>
      </w:pPr>
      <w:r w:rsidRPr="00D53C61">
        <w:rPr>
          <w:rFonts w:ascii="Aptos" w:eastAsia="Aptos" w:hAnsi="Aptos" w:cs="Aptos"/>
        </w:rPr>
        <w:t>Design the composition of participants for two FGDs in each territorial community</w:t>
      </w:r>
      <w:r>
        <w:rPr>
          <w:rFonts w:ascii="Aptos" w:eastAsia="Aptos" w:hAnsi="Aptos" w:cs="Aptos"/>
        </w:rPr>
        <w:t>,</w:t>
      </w:r>
      <w:r w:rsidRPr="00D53C61">
        <w:rPr>
          <w:rFonts w:ascii="Aptos" w:eastAsia="Aptos" w:hAnsi="Aptos" w:cs="Aptos"/>
        </w:rPr>
        <w:t xml:space="preserve"> </w:t>
      </w:r>
      <w:r w:rsidR="009C44D4">
        <w:rPr>
          <w:rFonts w:ascii="Aptos" w:eastAsia="Aptos" w:hAnsi="Aptos" w:cs="Aptos"/>
        </w:rPr>
        <w:t xml:space="preserve">ensuring </w:t>
      </w:r>
      <w:r>
        <w:rPr>
          <w:rFonts w:ascii="Aptos" w:eastAsia="Aptos" w:hAnsi="Aptos" w:cs="Aptos"/>
        </w:rPr>
        <w:t>participat</w:t>
      </w:r>
      <w:r w:rsidRPr="00D53C61">
        <w:rPr>
          <w:rFonts w:ascii="Aptos" w:eastAsia="Aptos" w:hAnsi="Aptos" w:cs="Aptos"/>
        </w:rPr>
        <w:t>i</w:t>
      </w:r>
      <w:r>
        <w:rPr>
          <w:rFonts w:ascii="Aptos" w:eastAsia="Aptos" w:hAnsi="Aptos" w:cs="Aptos"/>
        </w:rPr>
        <w:t>on of</w:t>
      </w:r>
      <w:r w:rsidRPr="00D53C61">
        <w:rPr>
          <w:rFonts w:ascii="Aptos" w:eastAsia="Aptos" w:hAnsi="Aptos" w:cs="Aptos"/>
        </w:rPr>
        <w:t xml:space="preserve"> women and </w:t>
      </w:r>
      <w:r>
        <w:rPr>
          <w:rFonts w:ascii="Aptos" w:eastAsia="Aptos" w:hAnsi="Aptos" w:cs="Aptos"/>
        </w:rPr>
        <w:t xml:space="preserve">groups in </w:t>
      </w:r>
      <w:r w:rsidRPr="00D53C61">
        <w:rPr>
          <w:rFonts w:ascii="Aptos" w:eastAsia="Aptos" w:hAnsi="Aptos" w:cs="Aptos"/>
        </w:rPr>
        <w:t xml:space="preserve">vulnerable </w:t>
      </w:r>
      <w:r>
        <w:rPr>
          <w:rFonts w:ascii="Aptos" w:eastAsia="Aptos" w:hAnsi="Aptos" w:cs="Aptos"/>
        </w:rPr>
        <w:t>situations</w:t>
      </w:r>
      <w:r w:rsidRPr="00D53C61">
        <w:rPr>
          <w:rFonts w:ascii="Aptos" w:eastAsia="Aptos" w:hAnsi="Aptos" w:cs="Aptos"/>
        </w:rPr>
        <w:t>.</w:t>
      </w:r>
    </w:p>
    <w:p w14:paraId="5F756B2A" w14:textId="41BA1D35" w:rsidR="00C53277" w:rsidRPr="00C53277" w:rsidRDefault="002D244D" w:rsidP="004632CB">
      <w:pPr>
        <w:pStyle w:val="a9"/>
        <w:numPr>
          <w:ilvl w:val="0"/>
          <w:numId w:val="43"/>
        </w:numPr>
        <w:spacing w:before="100" w:beforeAutospacing="1" w:after="100" w:afterAutospacing="1" w:line="240" w:lineRule="auto"/>
        <w:ind w:left="1135" w:hanging="284"/>
        <w:jc w:val="both"/>
        <w:rPr>
          <w:rFonts w:ascii="Aptos" w:eastAsia="Aptos" w:hAnsi="Aptos" w:cs="Aptos"/>
        </w:rPr>
      </w:pPr>
      <w:r>
        <w:rPr>
          <w:rFonts w:ascii="Aptos" w:eastAsia="Aptos" w:hAnsi="Aptos" w:cs="Aptos"/>
        </w:rPr>
        <w:t>U</w:t>
      </w:r>
      <w:r w:rsidR="004A3B17">
        <w:rPr>
          <w:rFonts w:ascii="Aptos" w:eastAsia="Aptos" w:hAnsi="Aptos" w:cs="Aptos"/>
        </w:rPr>
        <w:t>-</w:t>
      </w:r>
      <w:r>
        <w:rPr>
          <w:rFonts w:ascii="Aptos" w:eastAsia="Aptos" w:hAnsi="Aptos" w:cs="Aptos"/>
        </w:rPr>
        <w:t>RESTORE</w:t>
      </w:r>
      <w:r w:rsidR="00D53C61" w:rsidRPr="00D53C61">
        <w:rPr>
          <w:rFonts w:ascii="Aptos" w:eastAsia="Aptos" w:hAnsi="Aptos" w:cs="Aptos"/>
        </w:rPr>
        <w:t xml:space="preserve"> must approve the specifics of the sample design and the FGD </w:t>
      </w:r>
      <w:r w:rsidR="00D53C61">
        <w:rPr>
          <w:rFonts w:ascii="Aptos" w:eastAsia="Aptos" w:hAnsi="Aptos" w:cs="Aptos"/>
        </w:rPr>
        <w:t>composition</w:t>
      </w:r>
      <w:r w:rsidR="00D53C61" w:rsidRPr="00D53C61">
        <w:rPr>
          <w:rFonts w:ascii="Aptos" w:eastAsia="Aptos" w:hAnsi="Aptos" w:cs="Aptos"/>
        </w:rPr>
        <w:t xml:space="preserve"> for each selected territorial community.</w:t>
      </w:r>
    </w:p>
    <w:p w14:paraId="275CE916" w14:textId="02B248BE" w:rsidR="001C11CA" w:rsidRPr="00756947" w:rsidRDefault="001C11CA" w:rsidP="00223E8C">
      <w:pPr>
        <w:pStyle w:val="a9"/>
        <w:numPr>
          <w:ilvl w:val="0"/>
          <w:numId w:val="41"/>
        </w:numPr>
        <w:spacing w:before="100" w:beforeAutospacing="1" w:after="100" w:afterAutospacing="1" w:line="240" w:lineRule="auto"/>
        <w:rPr>
          <w:rFonts w:ascii="Aptos" w:eastAsia="Aptos" w:hAnsi="Aptos" w:cs="Aptos"/>
        </w:rPr>
      </w:pPr>
      <w:r w:rsidRPr="00756947">
        <w:rPr>
          <w:rFonts w:ascii="Aptos" w:eastAsia="Aptos" w:hAnsi="Aptos" w:cs="Aptos"/>
        </w:rPr>
        <w:lastRenderedPageBreak/>
        <w:t xml:space="preserve">Conduct enumerator training: </w:t>
      </w:r>
    </w:p>
    <w:p w14:paraId="523B93F8" w14:textId="033543F1" w:rsidR="00281D7F" w:rsidRPr="00223E8C" w:rsidRDefault="00281D7F" w:rsidP="004632CB">
      <w:pPr>
        <w:pStyle w:val="a9"/>
        <w:numPr>
          <w:ilvl w:val="0"/>
          <w:numId w:val="43"/>
        </w:numPr>
        <w:spacing w:before="100" w:beforeAutospacing="1" w:after="100" w:afterAutospacing="1" w:line="240" w:lineRule="auto"/>
        <w:ind w:left="1135" w:hanging="284"/>
        <w:jc w:val="both"/>
        <w:rPr>
          <w:rFonts w:ascii="Aptos" w:eastAsia="Aptos" w:hAnsi="Aptos" w:cs="Aptos"/>
        </w:rPr>
      </w:pPr>
      <w:r w:rsidRPr="42DC56AF">
        <w:rPr>
          <w:rFonts w:ascii="Aptos" w:eastAsia="Aptos" w:hAnsi="Aptos" w:cs="Aptos"/>
        </w:rPr>
        <w:t xml:space="preserve">In cooperation with </w:t>
      </w:r>
      <w:r w:rsidR="002D244D" w:rsidRPr="42DC56AF">
        <w:rPr>
          <w:rFonts w:ascii="Aptos" w:eastAsia="Aptos" w:hAnsi="Aptos" w:cs="Aptos"/>
        </w:rPr>
        <w:t>U</w:t>
      </w:r>
      <w:r w:rsidR="004A3B17" w:rsidRPr="42DC56AF">
        <w:rPr>
          <w:rFonts w:ascii="Aptos" w:eastAsia="Aptos" w:hAnsi="Aptos" w:cs="Aptos"/>
        </w:rPr>
        <w:t>-</w:t>
      </w:r>
      <w:r w:rsidR="002D244D" w:rsidRPr="42DC56AF">
        <w:rPr>
          <w:rFonts w:ascii="Aptos" w:eastAsia="Aptos" w:hAnsi="Aptos" w:cs="Aptos"/>
        </w:rPr>
        <w:t>RESTORE</w:t>
      </w:r>
      <w:r w:rsidRPr="42DC56AF">
        <w:rPr>
          <w:rFonts w:ascii="Aptos" w:eastAsia="Aptos" w:hAnsi="Aptos" w:cs="Aptos"/>
        </w:rPr>
        <w:t xml:space="preserve">, develop a detailed guide for enumerators and supervisors </w:t>
      </w:r>
      <w:r w:rsidR="00917EAD">
        <w:rPr>
          <w:rFonts w:ascii="Aptos" w:eastAsia="Aptos" w:hAnsi="Aptos" w:cs="Aptos"/>
        </w:rPr>
        <w:t>that includes instructions for interviewing respondents and conducting an FGD, methods for data compilation, the survey itself, precise definitions of terms used in the data collection tools,</w:t>
      </w:r>
      <w:r w:rsidRPr="42DC56AF">
        <w:rPr>
          <w:rFonts w:ascii="Aptos" w:eastAsia="Aptos" w:hAnsi="Aptos" w:cs="Aptos"/>
        </w:rPr>
        <w:t xml:space="preserve"> and instructions for troubleshooting.</w:t>
      </w:r>
      <w:r w:rsidR="61139E77" w:rsidRPr="42DC56AF">
        <w:rPr>
          <w:rFonts w:ascii="Aptos" w:eastAsia="Aptos" w:hAnsi="Aptos" w:cs="Aptos"/>
        </w:rPr>
        <w:t xml:space="preserve"> The guide must include </w:t>
      </w:r>
      <w:r w:rsidR="06CE952A" w:rsidRPr="42DC56AF">
        <w:rPr>
          <w:rFonts w:ascii="Aptos" w:eastAsia="Aptos" w:hAnsi="Aptos" w:cs="Aptos"/>
        </w:rPr>
        <w:t xml:space="preserve">the principle of Do No Harm, </w:t>
      </w:r>
      <w:r w:rsidR="3FCD960C" w:rsidRPr="42DC56AF">
        <w:rPr>
          <w:rFonts w:ascii="Aptos" w:eastAsia="Aptos" w:hAnsi="Aptos" w:cs="Aptos"/>
        </w:rPr>
        <w:t>gender-</w:t>
      </w:r>
      <w:r w:rsidR="7B7D6F37" w:rsidRPr="42DC56AF">
        <w:rPr>
          <w:rFonts w:ascii="Aptos" w:eastAsia="Aptos" w:hAnsi="Aptos" w:cs="Aptos"/>
        </w:rPr>
        <w:t>responsive</w:t>
      </w:r>
      <w:r w:rsidR="3FCD960C" w:rsidRPr="42DC56AF">
        <w:rPr>
          <w:rFonts w:ascii="Aptos" w:eastAsia="Aptos" w:hAnsi="Aptos" w:cs="Aptos"/>
        </w:rPr>
        <w:t xml:space="preserve"> and inclusive protocols, </w:t>
      </w:r>
      <w:r w:rsidR="71FB6FFE" w:rsidRPr="42DC56AF">
        <w:rPr>
          <w:rFonts w:ascii="Aptos" w:eastAsia="Aptos" w:hAnsi="Aptos" w:cs="Aptos"/>
        </w:rPr>
        <w:t>methods for ensuring that collected data is disaggregated by sex and other relevant identity factors,</w:t>
      </w:r>
      <w:r w:rsidR="3FCD960C" w:rsidRPr="42DC56AF">
        <w:rPr>
          <w:rFonts w:ascii="Aptos" w:eastAsia="Aptos" w:hAnsi="Aptos" w:cs="Aptos"/>
        </w:rPr>
        <w:t xml:space="preserve"> as well as </w:t>
      </w:r>
      <w:r w:rsidR="61139E77" w:rsidRPr="42DC56AF">
        <w:rPr>
          <w:rFonts w:ascii="Aptos" w:eastAsia="Aptos" w:hAnsi="Aptos" w:cs="Aptos"/>
        </w:rPr>
        <w:t xml:space="preserve">protocols for handling sensitive questions related to psychosocial well-being, </w:t>
      </w:r>
      <w:r w:rsidR="54D983B2" w:rsidRPr="42DC56AF">
        <w:rPr>
          <w:rFonts w:ascii="Aptos" w:eastAsia="Aptos" w:hAnsi="Aptos" w:cs="Aptos"/>
        </w:rPr>
        <w:t xml:space="preserve">and </w:t>
      </w:r>
      <w:r w:rsidR="61139E77" w:rsidRPr="42DC56AF">
        <w:rPr>
          <w:rFonts w:ascii="Aptos" w:eastAsia="Aptos" w:hAnsi="Aptos" w:cs="Aptos"/>
        </w:rPr>
        <w:t>gender-based violence, including appropriate referral information if applicable.</w:t>
      </w:r>
    </w:p>
    <w:p w14:paraId="27221CDF" w14:textId="290BACA1" w:rsidR="001C11CA" w:rsidRPr="00223E8C" w:rsidRDefault="001C11CA" w:rsidP="004632CB">
      <w:pPr>
        <w:pStyle w:val="a9"/>
        <w:numPr>
          <w:ilvl w:val="0"/>
          <w:numId w:val="43"/>
        </w:numPr>
        <w:spacing w:before="100" w:beforeAutospacing="1" w:after="100" w:afterAutospacing="1" w:line="240" w:lineRule="auto"/>
        <w:ind w:left="1135" w:hanging="284"/>
        <w:jc w:val="both"/>
        <w:rPr>
          <w:rFonts w:ascii="Aptos" w:eastAsia="Aptos" w:hAnsi="Aptos" w:cs="Aptos"/>
        </w:rPr>
      </w:pPr>
      <w:r w:rsidRPr="00223E8C">
        <w:rPr>
          <w:rFonts w:ascii="Aptos" w:eastAsia="Aptos" w:hAnsi="Aptos" w:cs="Aptos"/>
        </w:rPr>
        <w:t xml:space="preserve">To </w:t>
      </w:r>
      <w:r w:rsidR="005F4D59">
        <w:rPr>
          <w:rFonts w:ascii="Aptos" w:eastAsia="Aptos" w:hAnsi="Aptos" w:cs="Aptos"/>
        </w:rPr>
        <w:t xml:space="preserve">conduct </w:t>
      </w:r>
      <w:r w:rsidR="002D244D">
        <w:rPr>
          <w:rFonts w:ascii="Aptos" w:eastAsia="Aptos" w:hAnsi="Aptos" w:cs="Aptos"/>
        </w:rPr>
        <w:t xml:space="preserve">the </w:t>
      </w:r>
      <w:r w:rsidR="008F44ED" w:rsidRPr="00223E8C">
        <w:rPr>
          <w:rFonts w:ascii="Aptos" w:eastAsia="Aptos" w:hAnsi="Aptos" w:cs="Aptos"/>
        </w:rPr>
        <w:t>Community Resilience Survey</w:t>
      </w:r>
      <w:r w:rsidRPr="00223E8C">
        <w:rPr>
          <w:rFonts w:ascii="Aptos" w:eastAsia="Aptos" w:hAnsi="Aptos" w:cs="Aptos"/>
        </w:rPr>
        <w:t xml:space="preserve">, </w:t>
      </w:r>
      <w:r w:rsidR="004E3190">
        <w:rPr>
          <w:rFonts w:ascii="Aptos" w:eastAsia="Aptos" w:hAnsi="Aptos" w:cs="Aptos"/>
        </w:rPr>
        <w:t>the</w:t>
      </w:r>
      <w:r w:rsidR="008F44ED" w:rsidRPr="00223E8C">
        <w:rPr>
          <w:rFonts w:ascii="Aptos" w:eastAsia="Aptos" w:hAnsi="Aptos" w:cs="Aptos"/>
        </w:rPr>
        <w:t xml:space="preserve"> </w:t>
      </w:r>
      <w:r w:rsidR="004E3190">
        <w:rPr>
          <w:rFonts w:ascii="Aptos" w:eastAsia="Aptos" w:hAnsi="Aptos" w:cs="Aptos"/>
        </w:rPr>
        <w:t>S</w:t>
      </w:r>
      <w:r w:rsidR="008F44ED" w:rsidRPr="00223E8C">
        <w:rPr>
          <w:rFonts w:ascii="Aptos" w:eastAsia="Aptos" w:hAnsi="Aptos" w:cs="Aptos"/>
        </w:rPr>
        <w:t>ubcontractor</w:t>
      </w:r>
      <w:r w:rsidRPr="00223E8C">
        <w:rPr>
          <w:rFonts w:ascii="Aptos" w:eastAsia="Aptos" w:hAnsi="Aptos" w:cs="Aptos"/>
        </w:rPr>
        <w:t xml:space="preserve"> shall</w:t>
      </w:r>
      <w:r w:rsidR="008F44ED" w:rsidRPr="00223E8C">
        <w:rPr>
          <w:rFonts w:ascii="Aptos" w:eastAsia="Aptos" w:hAnsi="Aptos" w:cs="Aptos"/>
        </w:rPr>
        <w:t xml:space="preserve"> </w:t>
      </w:r>
      <w:r w:rsidR="002D244D">
        <w:rPr>
          <w:rFonts w:ascii="Aptos" w:eastAsia="Aptos" w:hAnsi="Aptos" w:cs="Aptos"/>
        </w:rPr>
        <w:t>provide</w:t>
      </w:r>
      <w:r w:rsidRPr="00223E8C">
        <w:rPr>
          <w:rFonts w:ascii="Aptos" w:eastAsia="Aptos" w:hAnsi="Aptos" w:cs="Aptos"/>
        </w:rPr>
        <w:t xml:space="preserve"> training for enumerators and supervisors on the survey based on </w:t>
      </w:r>
      <w:r w:rsidR="00281D7F" w:rsidRPr="00223E8C">
        <w:rPr>
          <w:rFonts w:ascii="Aptos" w:eastAsia="Aptos" w:hAnsi="Aptos" w:cs="Aptos"/>
        </w:rPr>
        <w:t>the detailed guide.</w:t>
      </w:r>
    </w:p>
    <w:p w14:paraId="3E06CE81" w14:textId="1597F1C6" w:rsidR="001C11CA" w:rsidRPr="00223E8C" w:rsidRDefault="001C11CA" w:rsidP="004632CB">
      <w:pPr>
        <w:pStyle w:val="a9"/>
        <w:numPr>
          <w:ilvl w:val="0"/>
          <w:numId w:val="43"/>
        </w:numPr>
        <w:spacing w:before="100" w:beforeAutospacing="1" w:after="100" w:afterAutospacing="1" w:line="240" w:lineRule="auto"/>
        <w:ind w:left="1135" w:hanging="284"/>
        <w:jc w:val="both"/>
        <w:rPr>
          <w:rFonts w:ascii="Aptos" w:eastAsia="Aptos" w:hAnsi="Aptos" w:cs="Aptos"/>
        </w:rPr>
      </w:pPr>
      <w:r w:rsidRPr="3CE7F7F5">
        <w:rPr>
          <w:rFonts w:ascii="Aptos" w:eastAsia="Aptos" w:hAnsi="Aptos" w:cs="Aptos"/>
        </w:rPr>
        <w:t xml:space="preserve">To </w:t>
      </w:r>
      <w:r w:rsidR="002D244D" w:rsidRPr="3CE7F7F5">
        <w:rPr>
          <w:rFonts w:ascii="Aptos" w:eastAsia="Aptos" w:hAnsi="Aptos" w:cs="Aptos"/>
        </w:rPr>
        <w:t>ensure standardized application of the survey, the Subcontractor shall test a random sample of questions with all enumerators to verify consistent application</w:t>
      </w:r>
      <w:r w:rsidR="008F44ED" w:rsidRPr="3CE7F7F5">
        <w:rPr>
          <w:rFonts w:ascii="Aptos" w:eastAsia="Aptos" w:hAnsi="Aptos" w:cs="Aptos"/>
        </w:rPr>
        <w:t>.</w:t>
      </w:r>
    </w:p>
    <w:p w14:paraId="069A8B5E" w14:textId="02AA9511" w:rsidR="008F44ED" w:rsidRPr="00223E8C" w:rsidRDefault="00640BE9" w:rsidP="004632CB">
      <w:pPr>
        <w:pStyle w:val="a9"/>
        <w:numPr>
          <w:ilvl w:val="0"/>
          <w:numId w:val="43"/>
        </w:numPr>
        <w:spacing w:before="100" w:beforeAutospacing="1" w:after="100" w:afterAutospacing="1" w:line="240" w:lineRule="auto"/>
        <w:ind w:left="1135" w:hanging="284"/>
        <w:jc w:val="both"/>
        <w:rPr>
          <w:rFonts w:ascii="Aptos" w:eastAsia="Aptos" w:hAnsi="Aptos" w:cs="Aptos"/>
        </w:rPr>
      </w:pPr>
      <w:r w:rsidRPr="00223E8C">
        <w:rPr>
          <w:rFonts w:ascii="Aptos" w:eastAsia="Aptos" w:hAnsi="Aptos" w:cs="Aptos"/>
        </w:rPr>
        <w:t xml:space="preserve">Based on the </w:t>
      </w:r>
      <w:r w:rsidR="00D53C61">
        <w:rPr>
          <w:rFonts w:ascii="Aptos" w:eastAsia="Aptos" w:hAnsi="Aptos" w:cs="Aptos"/>
        </w:rPr>
        <w:t>data collection tools</w:t>
      </w:r>
      <w:r w:rsidRPr="00223E8C">
        <w:rPr>
          <w:rFonts w:ascii="Aptos" w:eastAsia="Aptos" w:hAnsi="Aptos" w:cs="Aptos"/>
        </w:rPr>
        <w:t xml:space="preserve"> testing and enumerator feedback, adjust (if needed) the </w:t>
      </w:r>
      <w:r w:rsidR="00D53C61">
        <w:rPr>
          <w:rFonts w:ascii="Aptos" w:eastAsia="Aptos" w:hAnsi="Aptos" w:cs="Aptos"/>
        </w:rPr>
        <w:t>tools</w:t>
      </w:r>
      <w:r w:rsidRPr="00223E8C">
        <w:rPr>
          <w:rFonts w:ascii="Aptos" w:eastAsia="Aptos" w:hAnsi="Aptos" w:cs="Aptos"/>
        </w:rPr>
        <w:t xml:space="preserve"> and technical programming of the </w:t>
      </w:r>
      <w:r w:rsidR="00D53C61">
        <w:rPr>
          <w:rFonts w:ascii="Aptos" w:eastAsia="Aptos" w:hAnsi="Aptos" w:cs="Aptos"/>
        </w:rPr>
        <w:t xml:space="preserve">survey </w:t>
      </w:r>
      <w:r w:rsidRPr="00223E8C">
        <w:rPr>
          <w:rFonts w:ascii="Aptos" w:eastAsia="Aptos" w:hAnsi="Aptos" w:cs="Aptos"/>
        </w:rPr>
        <w:t>questionnaire.</w:t>
      </w:r>
    </w:p>
    <w:p w14:paraId="21B6D8D7" w14:textId="1D29C76B" w:rsidR="001C11CA" w:rsidRPr="00756947" w:rsidRDefault="001C11CA" w:rsidP="004632CB">
      <w:pPr>
        <w:pStyle w:val="a9"/>
        <w:numPr>
          <w:ilvl w:val="0"/>
          <w:numId w:val="41"/>
        </w:numPr>
        <w:spacing w:before="100" w:beforeAutospacing="1" w:after="100" w:afterAutospacing="1" w:line="240" w:lineRule="auto"/>
        <w:jc w:val="both"/>
        <w:rPr>
          <w:rFonts w:ascii="Aptos" w:eastAsia="Aptos" w:hAnsi="Aptos" w:cs="Aptos"/>
        </w:rPr>
      </w:pPr>
      <w:r w:rsidRPr="00756947">
        <w:rPr>
          <w:rFonts w:ascii="Aptos" w:eastAsia="Aptos" w:hAnsi="Aptos" w:cs="Aptos"/>
        </w:rPr>
        <w:t xml:space="preserve">Implement the </w:t>
      </w:r>
      <w:r w:rsidR="00640BE9" w:rsidRPr="00756947">
        <w:rPr>
          <w:rFonts w:ascii="Aptos" w:eastAsia="Aptos" w:hAnsi="Aptos" w:cs="Aptos"/>
        </w:rPr>
        <w:t>Community Resilience S</w:t>
      </w:r>
      <w:r w:rsidRPr="00756947">
        <w:rPr>
          <w:rFonts w:ascii="Aptos" w:eastAsia="Aptos" w:hAnsi="Aptos" w:cs="Aptos"/>
        </w:rPr>
        <w:t xml:space="preserve">urvey: </w:t>
      </w:r>
    </w:p>
    <w:p w14:paraId="7EA97735" w14:textId="0CC840DD" w:rsidR="001C11CA" w:rsidRPr="00756947" w:rsidRDefault="00223E8C" w:rsidP="004632CB">
      <w:pPr>
        <w:pStyle w:val="a9"/>
        <w:numPr>
          <w:ilvl w:val="0"/>
          <w:numId w:val="43"/>
        </w:numPr>
        <w:spacing w:before="100" w:beforeAutospacing="1" w:after="100" w:afterAutospacing="1" w:line="240" w:lineRule="auto"/>
        <w:ind w:left="1135" w:hanging="284"/>
        <w:jc w:val="both"/>
        <w:rPr>
          <w:rFonts w:ascii="Aptos" w:eastAsia="Aptos" w:hAnsi="Aptos" w:cs="Aptos"/>
        </w:rPr>
      </w:pPr>
      <w:r>
        <w:rPr>
          <w:rFonts w:ascii="Aptos" w:eastAsia="Aptos" w:hAnsi="Aptos" w:cs="Aptos"/>
        </w:rPr>
        <w:t>The</w:t>
      </w:r>
      <w:r w:rsidR="001C11CA" w:rsidRPr="00756947">
        <w:rPr>
          <w:rFonts w:ascii="Aptos" w:eastAsia="Aptos" w:hAnsi="Aptos" w:cs="Aptos"/>
        </w:rPr>
        <w:t xml:space="preserve"> </w:t>
      </w:r>
      <w:r>
        <w:rPr>
          <w:rFonts w:ascii="Aptos" w:eastAsia="Aptos" w:hAnsi="Aptos" w:cs="Aptos"/>
        </w:rPr>
        <w:t>S</w:t>
      </w:r>
      <w:r w:rsidR="001C11CA" w:rsidRPr="00756947">
        <w:rPr>
          <w:rFonts w:ascii="Aptos" w:eastAsia="Aptos" w:hAnsi="Aptos" w:cs="Aptos"/>
        </w:rPr>
        <w:t xml:space="preserve">ubcontractor shall assume sole responsibility for implementing the </w:t>
      </w:r>
      <w:r w:rsidR="00640BE9" w:rsidRPr="00756947">
        <w:rPr>
          <w:rFonts w:ascii="Aptos" w:eastAsia="Aptos" w:hAnsi="Aptos" w:cs="Aptos"/>
        </w:rPr>
        <w:t>Community Resilience S</w:t>
      </w:r>
      <w:r w:rsidR="001C11CA" w:rsidRPr="00756947">
        <w:rPr>
          <w:rFonts w:ascii="Aptos" w:eastAsia="Aptos" w:hAnsi="Aptos" w:cs="Aptos"/>
        </w:rPr>
        <w:t xml:space="preserve">urvey in </w:t>
      </w:r>
      <w:r w:rsidR="00640BE9" w:rsidRPr="00756947">
        <w:rPr>
          <w:rFonts w:ascii="Aptos" w:eastAsia="Aptos" w:hAnsi="Aptos" w:cs="Aptos"/>
        </w:rPr>
        <w:t>12</w:t>
      </w:r>
      <w:r w:rsidR="001C11CA" w:rsidRPr="00756947">
        <w:rPr>
          <w:rFonts w:ascii="Aptos" w:eastAsia="Aptos" w:hAnsi="Aptos" w:cs="Aptos"/>
        </w:rPr>
        <w:t xml:space="preserve"> </w:t>
      </w:r>
      <w:r w:rsidR="00640BE9" w:rsidRPr="00756947">
        <w:rPr>
          <w:rFonts w:ascii="Aptos" w:eastAsia="Aptos" w:hAnsi="Aptos" w:cs="Aptos"/>
        </w:rPr>
        <w:t>territorial communities in Dnipropetrovsk and Zhytomyr oblasts</w:t>
      </w:r>
      <w:r w:rsidR="001C11CA" w:rsidRPr="00756947">
        <w:rPr>
          <w:rFonts w:ascii="Aptos" w:eastAsia="Aptos" w:hAnsi="Aptos" w:cs="Aptos"/>
        </w:rPr>
        <w:t xml:space="preserve"> </w:t>
      </w:r>
      <w:r w:rsidR="00640BE9" w:rsidRPr="00756947">
        <w:rPr>
          <w:rFonts w:ascii="Aptos" w:eastAsia="Aptos" w:hAnsi="Aptos" w:cs="Aptos"/>
        </w:rPr>
        <w:t>in</w:t>
      </w:r>
      <w:r w:rsidR="00663909">
        <w:rPr>
          <w:rFonts w:ascii="Aptos" w:eastAsia="Aptos" w:hAnsi="Aptos" w:cs="Aptos"/>
        </w:rPr>
        <w:t xml:space="preserve"> March</w:t>
      </w:r>
      <w:r w:rsidR="00DB6E6F">
        <w:rPr>
          <w:rFonts w:ascii="Aptos" w:eastAsia="Aptos" w:hAnsi="Aptos" w:cs="Aptos"/>
        </w:rPr>
        <w:t>-April</w:t>
      </w:r>
      <w:r>
        <w:rPr>
          <w:rFonts w:ascii="Aptos" w:eastAsia="Aptos" w:hAnsi="Aptos" w:cs="Aptos"/>
        </w:rPr>
        <w:t xml:space="preserve"> </w:t>
      </w:r>
      <w:r w:rsidR="001C11CA" w:rsidRPr="00756947">
        <w:rPr>
          <w:rFonts w:ascii="Aptos" w:eastAsia="Aptos" w:hAnsi="Aptos" w:cs="Aptos"/>
        </w:rPr>
        <w:t>20</w:t>
      </w:r>
      <w:r w:rsidR="00640BE9" w:rsidRPr="00756947">
        <w:rPr>
          <w:rFonts w:ascii="Aptos" w:eastAsia="Aptos" w:hAnsi="Aptos" w:cs="Aptos"/>
        </w:rPr>
        <w:t>26</w:t>
      </w:r>
      <w:r w:rsidR="001C11CA" w:rsidRPr="00756947">
        <w:rPr>
          <w:rFonts w:ascii="Aptos" w:eastAsia="Aptos" w:hAnsi="Aptos" w:cs="Aptos"/>
        </w:rPr>
        <w:t>. Implementation shall include, but not be limited to:</w:t>
      </w:r>
    </w:p>
    <w:p w14:paraId="464F3AEB" w14:textId="2FB2D96B" w:rsidR="001C11CA" w:rsidRPr="00756947" w:rsidRDefault="001C11CA" w:rsidP="004632CB">
      <w:pPr>
        <w:pStyle w:val="a9"/>
        <w:numPr>
          <w:ilvl w:val="0"/>
          <w:numId w:val="43"/>
        </w:numPr>
        <w:spacing w:before="100" w:beforeAutospacing="1" w:after="100" w:afterAutospacing="1" w:line="240" w:lineRule="auto"/>
        <w:ind w:left="1135" w:hanging="284"/>
        <w:jc w:val="both"/>
        <w:rPr>
          <w:rFonts w:ascii="Aptos" w:eastAsia="Aptos" w:hAnsi="Aptos" w:cs="Aptos"/>
        </w:rPr>
      </w:pPr>
      <w:r w:rsidRPr="3CE7F7F5">
        <w:rPr>
          <w:rFonts w:ascii="Aptos" w:eastAsia="Aptos" w:hAnsi="Aptos" w:cs="Aptos"/>
        </w:rPr>
        <w:t xml:space="preserve">Identification of </w:t>
      </w:r>
      <w:r w:rsidR="00640BE9" w:rsidRPr="3CE7F7F5">
        <w:rPr>
          <w:rFonts w:ascii="Aptos" w:eastAsia="Aptos" w:hAnsi="Aptos" w:cs="Aptos"/>
        </w:rPr>
        <w:t>survey</w:t>
      </w:r>
      <w:r w:rsidRPr="3CE7F7F5">
        <w:rPr>
          <w:rFonts w:ascii="Aptos" w:eastAsia="Aptos" w:hAnsi="Aptos" w:cs="Aptos"/>
        </w:rPr>
        <w:t xml:space="preserve"> schedules</w:t>
      </w:r>
      <w:r w:rsidR="00640BE9" w:rsidRPr="3CE7F7F5">
        <w:rPr>
          <w:rFonts w:ascii="Aptos" w:eastAsia="Aptos" w:hAnsi="Aptos" w:cs="Aptos"/>
        </w:rPr>
        <w:t>.</w:t>
      </w:r>
    </w:p>
    <w:p w14:paraId="3A85A708" w14:textId="5D59258D" w:rsidR="6E54834C" w:rsidRDefault="6E54834C" w:rsidP="004632CB">
      <w:pPr>
        <w:pStyle w:val="a9"/>
        <w:numPr>
          <w:ilvl w:val="0"/>
          <w:numId w:val="43"/>
        </w:numPr>
        <w:spacing w:beforeAutospacing="1" w:afterAutospacing="1" w:line="240" w:lineRule="auto"/>
        <w:ind w:left="1135" w:hanging="284"/>
        <w:jc w:val="both"/>
        <w:rPr>
          <w:rFonts w:ascii="Aptos" w:eastAsia="Aptos" w:hAnsi="Aptos" w:cs="Aptos"/>
        </w:rPr>
      </w:pPr>
      <w:r w:rsidRPr="3CE7F7F5">
        <w:rPr>
          <w:rFonts w:ascii="Aptos" w:eastAsia="Aptos" w:hAnsi="Aptos" w:cs="Aptos"/>
        </w:rPr>
        <w:t>Coordination of community entry and, if needed, securing local permissions to ensure smooth data collection.</w:t>
      </w:r>
    </w:p>
    <w:p w14:paraId="68941D37" w14:textId="5B948452" w:rsidR="001C11CA" w:rsidRPr="00756947" w:rsidRDefault="00640BE9" w:rsidP="004632CB">
      <w:pPr>
        <w:pStyle w:val="a9"/>
        <w:numPr>
          <w:ilvl w:val="0"/>
          <w:numId w:val="43"/>
        </w:numPr>
        <w:spacing w:before="100" w:beforeAutospacing="1" w:after="100" w:afterAutospacing="1" w:line="240" w:lineRule="auto"/>
        <w:ind w:left="1135" w:hanging="284"/>
        <w:jc w:val="both"/>
        <w:rPr>
          <w:rFonts w:ascii="Aptos" w:eastAsia="Aptos" w:hAnsi="Aptos" w:cs="Aptos"/>
        </w:rPr>
      </w:pPr>
      <w:r w:rsidRPr="00756947">
        <w:rPr>
          <w:rFonts w:ascii="Aptos" w:eastAsia="Aptos" w:hAnsi="Aptos" w:cs="Aptos"/>
        </w:rPr>
        <w:t>Face-to-face</w:t>
      </w:r>
      <w:r w:rsidR="001C11CA" w:rsidRPr="00756947">
        <w:rPr>
          <w:rFonts w:ascii="Aptos" w:eastAsia="Aptos" w:hAnsi="Aptos" w:cs="Aptos"/>
        </w:rPr>
        <w:t xml:space="preserve"> </w:t>
      </w:r>
      <w:r w:rsidRPr="00756947">
        <w:rPr>
          <w:rFonts w:ascii="Aptos" w:eastAsia="Aptos" w:hAnsi="Aptos" w:cs="Aptos"/>
        </w:rPr>
        <w:t xml:space="preserve">household </w:t>
      </w:r>
      <w:r w:rsidR="001C11CA" w:rsidRPr="00756947">
        <w:rPr>
          <w:rFonts w:ascii="Aptos" w:eastAsia="Aptos" w:hAnsi="Aptos" w:cs="Aptos"/>
        </w:rPr>
        <w:t xml:space="preserve">survey implementation, data collection, and follow-up at the field level, across all </w:t>
      </w:r>
      <w:r w:rsidRPr="00756947">
        <w:rPr>
          <w:rFonts w:ascii="Aptos" w:eastAsia="Aptos" w:hAnsi="Aptos" w:cs="Aptos"/>
        </w:rPr>
        <w:t>territorial communities.</w:t>
      </w:r>
    </w:p>
    <w:p w14:paraId="2D6BF905" w14:textId="3571F851" w:rsidR="001C11CA" w:rsidRPr="00756947" w:rsidRDefault="001C11CA" w:rsidP="004632CB">
      <w:pPr>
        <w:pStyle w:val="a9"/>
        <w:numPr>
          <w:ilvl w:val="0"/>
          <w:numId w:val="43"/>
        </w:numPr>
        <w:spacing w:before="100" w:beforeAutospacing="1" w:after="100" w:afterAutospacing="1" w:line="240" w:lineRule="auto"/>
        <w:ind w:left="1135" w:hanging="284"/>
        <w:jc w:val="both"/>
        <w:rPr>
          <w:rFonts w:ascii="Aptos" w:eastAsia="Aptos" w:hAnsi="Aptos" w:cs="Aptos"/>
        </w:rPr>
      </w:pPr>
      <w:r w:rsidRPr="00756947">
        <w:rPr>
          <w:rFonts w:ascii="Aptos" w:eastAsia="Aptos" w:hAnsi="Aptos" w:cs="Aptos"/>
        </w:rPr>
        <w:t xml:space="preserve">Management of transportation, equipment, and lodging for </w:t>
      </w:r>
      <w:r w:rsidR="00640BE9" w:rsidRPr="00756947">
        <w:rPr>
          <w:rFonts w:ascii="Aptos" w:eastAsia="Aptos" w:hAnsi="Aptos" w:cs="Aptos"/>
        </w:rPr>
        <w:t xml:space="preserve">enumerators and supervisors </w:t>
      </w:r>
      <w:r w:rsidRPr="00756947">
        <w:rPr>
          <w:rFonts w:ascii="Aptos" w:eastAsia="Aptos" w:hAnsi="Aptos" w:cs="Aptos"/>
        </w:rPr>
        <w:t>in the field</w:t>
      </w:r>
      <w:r w:rsidR="005C4A56">
        <w:rPr>
          <w:rFonts w:ascii="Aptos" w:eastAsia="Aptos" w:hAnsi="Aptos" w:cs="Aptos"/>
        </w:rPr>
        <w:t xml:space="preserve">, </w:t>
      </w:r>
      <w:r w:rsidR="005C4A56" w:rsidRPr="005C4A56">
        <w:rPr>
          <w:rFonts w:ascii="Aptos" w:eastAsia="Aptos" w:hAnsi="Aptos" w:cs="Aptos"/>
        </w:rPr>
        <w:t>ensur</w:t>
      </w:r>
      <w:r w:rsidR="005C4A56">
        <w:rPr>
          <w:rFonts w:ascii="Aptos" w:eastAsia="Aptos" w:hAnsi="Aptos" w:cs="Aptos"/>
        </w:rPr>
        <w:t>ing</w:t>
      </w:r>
      <w:r w:rsidR="005C4A56" w:rsidRPr="005C4A56">
        <w:rPr>
          <w:rFonts w:ascii="Aptos" w:eastAsia="Aptos" w:hAnsi="Aptos" w:cs="Aptos"/>
        </w:rPr>
        <w:t xml:space="preserve"> the safety and security of </w:t>
      </w:r>
      <w:r w:rsidR="005C4A56">
        <w:rPr>
          <w:rFonts w:ascii="Aptos" w:eastAsia="Aptos" w:hAnsi="Aptos" w:cs="Aptos"/>
        </w:rPr>
        <w:t>the enumerators</w:t>
      </w:r>
      <w:r w:rsidR="005C4A56" w:rsidRPr="005C4A56">
        <w:rPr>
          <w:rFonts w:ascii="Aptos" w:eastAsia="Aptos" w:hAnsi="Aptos" w:cs="Aptos"/>
        </w:rPr>
        <w:t xml:space="preserve"> in the field</w:t>
      </w:r>
      <w:r w:rsidR="007F23CF">
        <w:rPr>
          <w:rFonts w:ascii="Aptos" w:eastAsia="Aptos" w:hAnsi="Aptos" w:cs="Aptos"/>
        </w:rPr>
        <w:t>.</w:t>
      </w:r>
    </w:p>
    <w:p w14:paraId="223D0B70" w14:textId="4C4C77DD" w:rsidR="001C11CA" w:rsidRPr="00756947" w:rsidRDefault="00640BE9" w:rsidP="004632CB">
      <w:pPr>
        <w:pStyle w:val="a9"/>
        <w:numPr>
          <w:ilvl w:val="0"/>
          <w:numId w:val="43"/>
        </w:numPr>
        <w:spacing w:before="100" w:beforeAutospacing="1" w:after="100" w:afterAutospacing="1" w:line="240" w:lineRule="auto"/>
        <w:ind w:left="1135" w:hanging="284"/>
        <w:jc w:val="both"/>
        <w:rPr>
          <w:rFonts w:ascii="Aptos" w:eastAsia="Aptos" w:hAnsi="Aptos" w:cs="Aptos"/>
        </w:rPr>
      </w:pPr>
      <w:r w:rsidRPr="00756947">
        <w:rPr>
          <w:rFonts w:ascii="Aptos" w:eastAsia="Aptos" w:hAnsi="Aptos" w:cs="Aptos"/>
        </w:rPr>
        <w:t xml:space="preserve">Ensuring the technical equipment for enumerators </w:t>
      </w:r>
      <w:r w:rsidR="00756947" w:rsidRPr="00756947">
        <w:rPr>
          <w:rFonts w:ascii="Aptos" w:eastAsia="Aptos" w:hAnsi="Aptos" w:cs="Aptos"/>
        </w:rPr>
        <w:t xml:space="preserve">is </w:t>
      </w:r>
      <w:r w:rsidR="002D244D">
        <w:rPr>
          <w:rFonts w:ascii="Aptos" w:eastAsia="Aptos" w:hAnsi="Aptos" w:cs="Aptos"/>
        </w:rPr>
        <w:t>sufficient in quantity and includes the necessary software to meet data collection needs</w:t>
      </w:r>
      <w:r w:rsidRPr="00756947">
        <w:rPr>
          <w:rFonts w:ascii="Aptos" w:eastAsia="Aptos" w:hAnsi="Aptos" w:cs="Aptos"/>
        </w:rPr>
        <w:t>.</w:t>
      </w:r>
    </w:p>
    <w:p w14:paraId="1AEC7A44" w14:textId="6B2AE864" w:rsidR="001C11CA" w:rsidRDefault="00C85E38" w:rsidP="004632CB">
      <w:pPr>
        <w:pStyle w:val="a9"/>
        <w:numPr>
          <w:ilvl w:val="0"/>
          <w:numId w:val="43"/>
        </w:numPr>
        <w:spacing w:before="100" w:beforeAutospacing="1" w:after="100" w:afterAutospacing="1" w:line="240" w:lineRule="auto"/>
        <w:ind w:left="1135" w:hanging="284"/>
        <w:jc w:val="both"/>
        <w:rPr>
          <w:rFonts w:ascii="Aptos" w:eastAsia="Aptos" w:hAnsi="Aptos" w:cs="Aptos"/>
        </w:rPr>
      </w:pPr>
      <w:r w:rsidRPr="00756947">
        <w:rPr>
          <w:rFonts w:ascii="Aptos" w:eastAsia="Aptos" w:hAnsi="Aptos" w:cs="Aptos"/>
        </w:rPr>
        <w:t>Survey</w:t>
      </w:r>
      <w:r w:rsidR="001C11CA" w:rsidRPr="00756947">
        <w:rPr>
          <w:rFonts w:ascii="Aptos" w:eastAsia="Aptos" w:hAnsi="Aptos" w:cs="Aptos"/>
        </w:rPr>
        <w:t xml:space="preserve"> validation and supervision: field supervisors to conduct occasional spot</w:t>
      </w:r>
      <w:r w:rsidR="002D244D">
        <w:rPr>
          <w:rFonts w:ascii="Aptos" w:eastAsia="Aptos" w:hAnsi="Aptos" w:cs="Aptos"/>
        </w:rPr>
        <w:t xml:space="preserve"> </w:t>
      </w:r>
      <w:r w:rsidR="001C11CA" w:rsidRPr="00756947">
        <w:rPr>
          <w:rFonts w:ascii="Aptos" w:eastAsia="Aptos" w:hAnsi="Aptos" w:cs="Aptos"/>
        </w:rPr>
        <w:t xml:space="preserve">checks of the enumerators’ adherence to data collection protocols and </w:t>
      </w:r>
      <w:r w:rsidR="00756947" w:rsidRPr="00756947">
        <w:rPr>
          <w:rFonts w:ascii="Aptos" w:eastAsia="Aptos" w:hAnsi="Aptos" w:cs="Aptos"/>
        </w:rPr>
        <w:t xml:space="preserve">confirm the </w:t>
      </w:r>
      <w:r w:rsidR="001C11CA" w:rsidRPr="00756947">
        <w:rPr>
          <w:rFonts w:ascii="Aptos" w:eastAsia="Aptos" w:hAnsi="Aptos" w:cs="Aptos"/>
        </w:rPr>
        <w:t>quality of data collection and entry.</w:t>
      </w:r>
    </w:p>
    <w:p w14:paraId="49D49AB8" w14:textId="746D6A53" w:rsidR="0099538D" w:rsidRPr="00D53C61" w:rsidRDefault="00D53C61" w:rsidP="004632CB">
      <w:pPr>
        <w:pStyle w:val="a9"/>
        <w:numPr>
          <w:ilvl w:val="0"/>
          <w:numId w:val="43"/>
        </w:numPr>
        <w:spacing w:before="100" w:beforeAutospacing="1" w:after="100" w:afterAutospacing="1" w:line="240" w:lineRule="auto"/>
        <w:ind w:left="1135" w:hanging="284"/>
        <w:jc w:val="both"/>
        <w:rPr>
          <w:rFonts w:ascii="Aptos" w:eastAsia="Aptos" w:hAnsi="Aptos" w:cs="Aptos"/>
        </w:rPr>
      </w:pPr>
      <w:r w:rsidRPr="00D53C61">
        <w:rPr>
          <w:rFonts w:ascii="Aptos" w:eastAsia="Aptos" w:hAnsi="Aptos" w:cs="Aptos"/>
        </w:rPr>
        <w:t>Conduct two FGDs with representatives of U-RESTORE target groups, including one FGD in the community administrative center and another in a different settlement within the territorial community.</w:t>
      </w:r>
    </w:p>
    <w:p w14:paraId="232667B1" w14:textId="0DAB6056" w:rsidR="001C11CA" w:rsidRPr="00756947" w:rsidRDefault="004E3190" w:rsidP="004632CB">
      <w:pPr>
        <w:pStyle w:val="a9"/>
        <w:numPr>
          <w:ilvl w:val="0"/>
          <w:numId w:val="43"/>
        </w:numPr>
        <w:spacing w:before="100" w:beforeAutospacing="1" w:after="100" w:afterAutospacing="1" w:line="240" w:lineRule="auto"/>
        <w:ind w:left="1135" w:hanging="284"/>
        <w:jc w:val="both"/>
        <w:rPr>
          <w:rFonts w:ascii="Aptos" w:eastAsia="Aptos" w:hAnsi="Aptos" w:cs="Aptos"/>
        </w:rPr>
      </w:pPr>
      <w:r>
        <w:rPr>
          <w:rFonts w:ascii="Aptos" w:eastAsia="Aptos" w:hAnsi="Aptos" w:cs="Aptos"/>
        </w:rPr>
        <w:t>The</w:t>
      </w:r>
      <w:r w:rsidR="001C11CA" w:rsidRPr="00756947">
        <w:rPr>
          <w:rFonts w:ascii="Aptos" w:eastAsia="Aptos" w:hAnsi="Aptos" w:cs="Aptos"/>
        </w:rPr>
        <w:t xml:space="preserve"> </w:t>
      </w:r>
      <w:r>
        <w:rPr>
          <w:rFonts w:ascii="Aptos" w:eastAsia="Aptos" w:hAnsi="Aptos" w:cs="Aptos"/>
        </w:rPr>
        <w:t>S</w:t>
      </w:r>
      <w:r w:rsidR="001C11CA" w:rsidRPr="00756947">
        <w:rPr>
          <w:rFonts w:ascii="Aptos" w:eastAsia="Aptos" w:hAnsi="Aptos" w:cs="Aptos"/>
        </w:rPr>
        <w:t xml:space="preserve">ubcontractor shall be responsible for obtaining informed consent from </w:t>
      </w:r>
      <w:r w:rsidR="00D53C61">
        <w:rPr>
          <w:rFonts w:ascii="Aptos" w:eastAsia="Aptos" w:hAnsi="Aptos" w:cs="Aptos"/>
        </w:rPr>
        <w:t xml:space="preserve">survey </w:t>
      </w:r>
      <w:r w:rsidR="001C11CA" w:rsidRPr="00756947">
        <w:rPr>
          <w:rFonts w:ascii="Aptos" w:eastAsia="Aptos" w:hAnsi="Aptos" w:cs="Aptos"/>
        </w:rPr>
        <w:t xml:space="preserve">respondents </w:t>
      </w:r>
      <w:r w:rsidR="00D53C61">
        <w:rPr>
          <w:rFonts w:ascii="Aptos" w:eastAsia="Aptos" w:hAnsi="Aptos" w:cs="Aptos"/>
        </w:rPr>
        <w:t xml:space="preserve">and FGD participants </w:t>
      </w:r>
      <w:r w:rsidR="001C11CA" w:rsidRPr="00756947">
        <w:rPr>
          <w:rFonts w:ascii="Aptos" w:eastAsia="Aptos" w:hAnsi="Aptos" w:cs="Aptos"/>
        </w:rPr>
        <w:t xml:space="preserve">to ensure </w:t>
      </w:r>
      <w:r w:rsidR="00917EAD">
        <w:rPr>
          <w:rFonts w:ascii="Aptos" w:eastAsia="Aptos" w:hAnsi="Aptos" w:cs="Aptos"/>
        </w:rPr>
        <w:t xml:space="preserve">that the ethical guidelines for surveying are followed (the </w:t>
      </w:r>
      <w:r w:rsidR="001C11CA" w:rsidRPr="00756947">
        <w:rPr>
          <w:rFonts w:ascii="Aptos" w:eastAsia="Aptos" w:hAnsi="Aptos" w:cs="Aptos"/>
        </w:rPr>
        <w:t xml:space="preserve">informed consent developed by </w:t>
      </w:r>
      <w:r w:rsidR="008D5ECF">
        <w:rPr>
          <w:rFonts w:ascii="Aptos" w:eastAsia="Aptos" w:hAnsi="Aptos" w:cs="Aptos"/>
        </w:rPr>
        <w:t>U-RESTORE</w:t>
      </w:r>
      <w:r w:rsidR="001C11CA" w:rsidRPr="00756947">
        <w:rPr>
          <w:rFonts w:ascii="Aptos" w:eastAsia="Aptos" w:hAnsi="Aptos" w:cs="Aptos"/>
        </w:rPr>
        <w:t xml:space="preserve"> shall be included in the survey protocol).</w:t>
      </w:r>
    </w:p>
    <w:p w14:paraId="79559822" w14:textId="43FBB90C" w:rsidR="000462B9" w:rsidRPr="00756947" w:rsidRDefault="00C85E38" w:rsidP="004632CB">
      <w:pPr>
        <w:pStyle w:val="a9"/>
        <w:numPr>
          <w:ilvl w:val="0"/>
          <w:numId w:val="41"/>
        </w:numPr>
        <w:spacing w:before="100" w:beforeAutospacing="1" w:after="100" w:afterAutospacing="1" w:line="240" w:lineRule="auto"/>
        <w:jc w:val="both"/>
        <w:rPr>
          <w:rFonts w:ascii="Aptos" w:eastAsia="Aptos" w:hAnsi="Aptos" w:cs="Aptos"/>
        </w:rPr>
      </w:pPr>
      <w:r w:rsidRPr="00756947">
        <w:rPr>
          <w:rFonts w:ascii="Aptos" w:eastAsia="Aptos" w:hAnsi="Aptos" w:cs="Aptos"/>
        </w:rPr>
        <w:t>Ensure r</w:t>
      </w:r>
      <w:r w:rsidR="000462B9" w:rsidRPr="00756947">
        <w:rPr>
          <w:rFonts w:ascii="Aptos" w:eastAsia="Aptos" w:hAnsi="Aptos" w:cs="Aptos"/>
        </w:rPr>
        <w:t>obust data entry:</w:t>
      </w:r>
    </w:p>
    <w:p w14:paraId="63BA5BCB" w14:textId="421AE0F3" w:rsidR="000462B9" w:rsidRPr="00756947" w:rsidRDefault="00223E8C" w:rsidP="004632CB">
      <w:pPr>
        <w:pStyle w:val="a9"/>
        <w:numPr>
          <w:ilvl w:val="0"/>
          <w:numId w:val="43"/>
        </w:numPr>
        <w:spacing w:before="100" w:beforeAutospacing="1" w:after="100" w:afterAutospacing="1" w:line="240" w:lineRule="auto"/>
        <w:ind w:left="1135" w:hanging="284"/>
        <w:jc w:val="both"/>
        <w:rPr>
          <w:rFonts w:ascii="Aptos" w:eastAsia="Aptos" w:hAnsi="Aptos" w:cs="Aptos"/>
        </w:rPr>
      </w:pPr>
      <w:r w:rsidRPr="51F7F497">
        <w:rPr>
          <w:rFonts w:ascii="Aptos" w:eastAsia="Aptos" w:hAnsi="Aptos" w:cs="Aptos"/>
        </w:rPr>
        <w:t>The</w:t>
      </w:r>
      <w:r w:rsidR="000462B9" w:rsidRPr="51F7F497">
        <w:rPr>
          <w:rFonts w:ascii="Aptos" w:eastAsia="Aptos" w:hAnsi="Aptos" w:cs="Aptos"/>
        </w:rPr>
        <w:t xml:space="preserve"> </w:t>
      </w:r>
      <w:r w:rsidRPr="51F7F497">
        <w:rPr>
          <w:rFonts w:ascii="Aptos" w:eastAsia="Aptos" w:hAnsi="Aptos" w:cs="Aptos"/>
        </w:rPr>
        <w:t>S</w:t>
      </w:r>
      <w:r w:rsidR="000462B9" w:rsidRPr="51F7F497">
        <w:rPr>
          <w:rFonts w:ascii="Aptos" w:eastAsia="Aptos" w:hAnsi="Aptos" w:cs="Aptos"/>
        </w:rPr>
        <w:t xml:space="preserve">ubcontractor shall conduct </w:t>
      </w:r>
      <w:r w:rsidR="0030447F" w:rsidRPr="0030447F">
        <w:rPr>
          <w:rFonts w:ascii="Aptos" w:eastAsia="Aptos" w:hAnsi="Aptos" w:cs="Aptos"/>
        </w:rPr>
        <w:t>data coding, analysis and verification to include</w:t>
      </w:r>
      <w:r w:rsidR="00720CEB">
        <w:rPr>
          <w:rFonts w:ascii="Aptos" w:eastAsia="Aptos" w:hAnsi="Aptos" w:cs="Aptos"/>
        </w:rPr>
        <w:t>:</w:t>
      </w:r>
    </w:p>
    <w:p w14:paraId="42C4D863" w14:textId="796D06E5" w:rsidR="00E20F1A" w:rsidRDefault="004F7C5F" w:rsidP="004632CB">
      <w:pPr>
        <w:pStyle w:val="a9"/>
        <w:numPr>
          <w:ilvl w:val="1"/>
          <w:numId w:val="43"/>
        </w:numPr>
        <w:spacing w:before="100" w:beforeAutospacing="1" w:after="100" w:afterAutospacing="1" w:line="240" w:lineRule="auto"/>
        <w:jc w:val="both"/>
        <w:rPr>
          <w:rFonts w:ascii="Aptos" w:eastAsia="Aptos" w:hAnsi="Aptos" w:cs="Aptos"/>
        </w:rPr>
      </w:pPr>
      <w:r>
        <w:rPr>
          <w:rFonts w:ascii="Aptos" w:eastAsia="Aptos" w:hAnsi="Aptos" w:cs="Aptos"/>
        </w:rPr>
        <w:t xml:space="preserve">Data cleaning and </w:t>
      </w:r>
      <w:r w:rsidR="00E20F1A" w:rsidRPr="00E20F1A">
        <w:rPr>
          <w:rFonts w:ascii="Aptos" w:eastAsia="Aptos" w:hAnsi="Aptos" w:cs="Aptos"/>
        </w:rPr>
        <w:t xml:space="preserve">analysis </w:t>
      </w:r>
      <w:r w:rsidR="006C2B3D">
        <w:rPr>
          <w:rFonts w:ascii="Aptos" w:eastAsia="Aptos" w:hAnsi="Aptos" w:cs="Aptos"/>
        </w:rPr>
        <w:t>to identify potential data entry errors</w:t>
      </w:r>
      <w:r w:rsidR="00E20F1A">
        <w:rPr>
          <w:rFonts w:ascii="Aptos" w:eastAsia="Aptos" w:hAnsi="Aptos" w:cs="Aptos"/>
        </w:rPr>
        <w:t>.</w:t>
      </w:r>
      <w:r w:rsidR="00E20F1A" w:rsidRPr="00E20F1A">
        <w:rPr>
          <w:rFonts w:ascii="Aptos" w:eastAsia="Aptos" w:hAnsi="Aptos" w:cs="Aptos"/>
        </w:rPr>
        <w:t xml:space="preserve"> </w:t>
      </w:r>
    </w:p>
    <w:p w14:paraId="7F606451" w14:textId="0AC1DCC9" w:rsidR="000462B9" w:rsidRPr="00756947" w:rsidRDefault="00E20F1A" w:rsidP="004632CB">
      <w:pPr>
        <w:pStyle w:val="a9"/>
        <w:numPr>
          <w:ilvl w:val="1"/>
          <w:numId w:val="43"/>
        </w:numPr>
        <w:spacing w:before="100" w:beforeAutospacing="1" w:after="100" w:afterAutospacing="1" w:line="240" w:lineRule="auto"/>
        <w:jc w:val="both"/>
        <w:rPr>
          <w:rFonts w:ascii="Aptos" w:eastAsia="Aptos" w:hAnsi="Aptos" w:cs="Aptos"/>
        </w:rPr>
      </w:pPr>
      <w:r>
        <w:rPr>
          <w:rFonts w:ascii="Aptos" w:eastAsia="Aptos" w:hAnsi="Aptos" w:cs="Aptos"/>
        </w:rPr>
        <w:t>D</w:t>
      </w:r>
      <w:r w:rsidRPr="00E20F1A">
        <w:rPr>
          <w:rFonts w:ascii="Aptos" w:eastAsia="Aptos" w:hAnsi="Aptos" w:cs="Aptos"/>
        </w:rPr>
        <w:t xml:space="preserve">ata quality control - verification of no less than </w:t>
      </w:r>
      <w:r w:rsidR="007B4849">
        <w:rPr>
          <w:rFonts w:ascii="Aptos" w:eastAsia="Aptos" w:hAnsi="Aptos" w:cs="Aptos"/>
        </w:rPr>
        <w:t>15</w:t>
      </w:r>
      <w:r w:rsidRPr="00E20F1A">
        <w:rPr>
          <w:rFonts w:ascii="Aptos" w:eastAsia="Aptos" w:hAnsi="Aptos" w:cs="Aptos"/>
        </w:rPr>
        <w:t>% of interviews</w:t>
      </w:r>
      <w:r>
        <w:rPr>
          <w:rFonts w:ascii="Aptos" w:eastAsia="Aptos" w:hAnsi="Aptos" w:cs="Aptos"/>
        </w:rPr>
        <w:t>.</w:t>
      </w:r>
    </w:p>
    <w:p w14:paraId="769691AF" w14:textId="675AD228" w:rsidR="000462B9" w:rsidRPr="00756947" w:rsidRDefault="000462B9" w:rsidP="004632CB">
      <w:pPr>
        <w:pStyle w:val="a9"/>
        <w:numPr>
          <w:ilvl w:val="1"/>
          <w:numId w:val="43"/>
        </w:numPr>
        <w:spacing w:before="100" w:beforeAutospacing="1" w:after="100" w:afterAutospacing="1" w:line="240" w:lineRule="auto"/>
        <w:jc w:val="both"/>
        <w:rPr>
          <w:rFonts w:ascii="Aptos" w:eastAsia="Aptos" w:hAnsi="Aptos" w:cs="Aptos"/>
        </w:rPr>
      </w:pPr>
      <w:r w:rsidRPr="00756947">
        <w:rPr>
          <w:rFonts w:ascii="Aptos" w:eastAsia="Aptos" w:hAnsi="Aptos" w:cs="Aptos"/>
        </w:rPr>
        <w:t>Variable names generated by the program that correspond clearly and logically to the question labels used in the survey</w:t>
      </w:r>
      <w:r w:rsidR="000F7B66">
        <w:rPr>
          <w:rFonts w:ascii="Aptos" w:eastAsia="Aptos" w:hAnsi="Aptos" w:cs="Aptos"/>
        </w:rPr>
        <w:t xml:space="preserve"> </w:t>
      </w:r>
      <w:r w:rsidR="00407FF2">
        <w:rPr>
          <w:rFonts w:ascii="Aptos" w:eastAsia="Aptos" w:hAnsi="Aptos" w:cs="Aptos"/>
        </w:rPr>
        <w:t>and</w:t>
      </w:r>
      <w:r w:rsidR="000F7B66" w:rsidRPr="000F7B66">
        <w:rPr>
          <w:rFonts w:ascii="Aptos" w:eastAsia="Aptos" w:hAnsi="Aptos" w:cs="Aptos"/>
        </w:rPr>
        <w:t xml:space="preserve"> allow </w:t>
      </w:r>
      <w:r w:rsidR="00720CEB">
        <w:rPr>
          <w:rFonts w:ascii="Aptos" w:eastAsia="Aptos" w:hAnsi="Aptos" w:cs="Aptos"/>
        </w:rPr>
        <w:t>follow-on</w:t>
      </w:r>
      <w:r w:rsidR="000F7B66" w:rsidRPr="000F7B66">
        <w:rPr>
          <w:rFonts w:ascii="Aptos" w:eastAsia="Aptos" w:hAnsi="Aptos" w:cs="Aptos"/>
        </w:rPr>
        <w:t xml:space="preserve"> surveys to be comparable</w:t>
      </w:r>
      <w:r w:rsidR="00C85E38" w:rsidRPr="00756947">
        <w:rPr>
          <w:rFonts w:ascii="Aptos" w:eastAsia="Aptos" w:hAnsi="Aptos" w:cs="Aptos"/>
        </w:rPr>
        <w:t>.</w:t>
      </w:r>
    </w:p>
    <w:p w14:paraId="095FDD1D" w14:textId="0845994A" w:rsidR="000462B9" w:rsidRPr="00756947" w:rsidRDefault="000462B9" w:rsidP="004632CB">
      <w:pPr>
        <w:pStyle w:val="a9"/>
        <w:numPr>
          <w:ilvl w:val="1"/>
          <w:numId w:val="43"/>
        </w:numPr>
        <w:spacing w:before="100" w:beforeAutospacing="1" w:after="100" w:afterAutospacing="1" w:line="240" w:lineRule="auto"/>
        <w:jc w:val="both"/>
        <w:rPr>
          <w:rFonts w:ascii="Aptos" w:eastAsia="Aptos" w:hAnsi="Aptos" w:cs="Aptos"/>
        </w:rPr>
      </w:pPr>
      <w:r w:rsidRPr="00756947">
        <w:rPr>
          <w:rFonts w:ascii="Aptos" w:eastAsia="Aptos" w:hAnsi="Aptos" w:cs="Aptos"/>
        </w:rPr>
        <w:t xml:space="preserve">Appropriate serialization of observations and a coding strategy that maintains consistent, unique identifiers for </w:t>
      </w:r>
      <w:r w:rsidR="00C85E38" w:rsidRPr="00756947">
        <w:rPr>
          <w:rFonts w:ascii="Aptos" w:eastAsia="Aptos" w:hAnsi="Aptos" w:cs="Aptos"/>
        </w:rPr>
        <w:t>territorial communities and target groups</w:t>
      </w:r>
      <w:r w:rsidRPr="00756947">
        <w:rPr>
          <w:rFonts w:ascii="Aptos" w:eastAsia="Aptos" w:hAnsi="Aptos" w:cs="Aptos"/>
        </w:rPr>
        <w:t xml:space="preserve"> </w:t>
      </w:r>
      <w:r w:rsidR="00720CEB">
        <w:rPr>
          <w:rFonts w:ascii="Aptos" w:eastAsia="Aptos" w:hAnsi="Aptos" w:cs="Aptos"/>
        </w:rPr>
        <w:t>to allow follow-on surveys to be comparable</w:t>
      </w:r>
      <w:r w:rsidR="00C85E38" w:rsidRPr="00756947">
        <w:rPr>
          <w:rFonts w:ascii="Aptos" w:eastAsia="Aptos" w:hAnsi="Aptos" w:cs="Aptos"/>
        </w:rPr>
        <w:t>.</w:t>
      </w:r>
    </w:p>
    <w:p w14:paraId="53535040" w14:textId="71166520" w:rsidR="001A549C" w:rsidRPr="00756947" w:rsidRDefault="000462B9" w:rsidP="004632CB">
      <w:pPr>
        <w:pStyle w:val="a9"/>
        <w:numPr>
          <w:ilvl w:val="1"/>
          <w:numId w:val="43"/>
        </w:numPr>
        <w:spacing w:before="100" w:beforeAutospacing="1" w:after="100" w:afterAutospacing="1" w:line="240" w:lineRule="auto"/>
        <w:jc w:val="both"/>
        <w:rPr>
          <w:rFonts w:ascii="Aptos" w:eastAsia="Aptos" w:hAnsi="Aptos" w:cs="Aptos"/>
        </w:rPr>
      </w:pPr>
      <w:r w:rsidRPr="00756947">
        <w:rPr>
          <w:rFonts w:ascii="Aptos" w:eastAsia="Aptos" w:hAnsi="Aptos" w:cs="Aptos"/>
        </w:rPr>
        <w:lastRenderedPageBreak/>
        <w:t xml:space="preserve">Retaining and storing completed surveys in a manner </w:t>
      </w:r>
      <w:r w:rsidR="009934B9">
        <w:rPr>
          <w:rFonts w:ascii="Aptos" w:eastAsia="Aptos" w:hAnsi="Aptos" w:cs="Aptos"/>
        </w:rPr>
        <w:t>that</w:t>
      </w:r>
      <w:r w:rsidR="009934B9" w:rsidRPr="00756947">
        <w:rPr>
          <w:rFonts w:ascii="Aptos" w:eastAsia="Aptos" w:hAnsi="Aptos" w:cs="Aptos"/>
        </w:rPr>
        <w:t xml:space="preserve"> </w:t>
      </w:r>
      <w:r w:rsidRPr="00756947">
        <w:rPr>
          <w:rFonts w:ascii="Aptos" w:eastAsia="Aptos" w:hAnsi="Aptos" w:cs="Aptos"/>
        </w:rPr>
        <w:t xml:space="preserve">maintains </w:t>
      </w:r>
      <w:r w:rsidR="00C85E38" w:rsidRPr="00756947">
        <w:rPr>
          <w:rFonts w:ascii="Aptos" w:eastAsia="Aptos" w:hAnsi="Aptos" w:cs="Aptos"/>
        </w:rPr>
        <w:t xml:space="preserve">the </w:t>
      </w:r>
      <w:r w:rsidRPr="00756947">
        <w:rPr>
          <w:rFonts w:ascii="Aptos" w:eastAsia="Aptos" w:hAnsi="Aptos" w:cs="Aptos"/>
        </w:rPr>
        <w:t xml:space="preserve">confidentiality and anonymity of respondents. </w:t>
      </w:r>
    </w:p>
    <w:p w14:paraId="554FAE9E" w14:textId="7F8524D2" w:rsidR="000462B9" w:rsidRPr="00756947" w:rsidRDefault="001A549C" w:rsidP="004632CB">
      <w:pPr>
        <w:pStyle w:val="a9"/>
        <w:numPr>
          <w:ilvl w:val="0"/>
          <w:numId w:val="41"/>
        </w:numPr>
        <w:spacing w:before="100" w:beforeAutospacing="1" w:after="100" w:afterAutospacing="1" w:line="240" w:lineRule="auto"/>
        <w:jc w:val="both"/>
        <w:rPr>
          <w:rFonts w:ascii="Aptos" w:eastAsia="Aptos" w:hAnsi="Aptos" w:cs="Aptos"/>
        </w:rPr>
      </w:pPr>
      <w:r w:rsidRPr="00756947">
        <w:rPr>
          <w:rFonts w:ascii="Aptos" w:eastAsia="Aptos" w:hAnsi="Aptos" w:cs="Aptos"/>
        </w:rPr>
        <w:t>R</w:t>
      </w:r>
      <w:r w:rsidR="000462B9" w:rsidRPr="00756947">
        <w:rPr>
          <w:rFonts w:ascii="Aptos" w:eastAsia="Aptos" w:hAnsi="Aptos" w:cs="Aptos"/>
        </w:rPr>
        <w:t>eport</w:t>
      </w:r>
      <w:r w:rsidRPr="00756947">
        <w:rPr>
          <w:rFonts w:ascii="Aptos" w:eastAsia="Aptos" w:hAnsi="Aptos" w:cs="Aptos"/>
        </w:rPr>
        <w:t xml:space="preserve"> on the Community Resilience Survey</w:t>
      </w:r>
      <w:r w:rsidR="000462B9" w:rsidRPr="00756947">
        <w:rPr>
          <w:rFonts w:ascii="Aptos" w:eastAsia="Aptos" w:hAnsi="Aptos" w:cs="Aptos"/>
        </w:rPr>
        <w:t>:</w:t>
      </w:r>
    </w:p>
    <w:p w14:paraId="1D7D1BB3" w14:textId="03327424" w:rsidR="001A549C" w:rsidRDefault="001A549C" w:rsidP="004632CB">
      <w:pPr>
        <w:pStyle w:val="a9"/>
        <w:numPr>
          <w:ilvl w:val="0"/>
          <w:numId w:val="43"/>
        </w:numPr>
        <w:spacing w:before="100" w:beforeAutospacing="1" w:after="100" w:afterAutospacing="1" w:line="240" w:lineRule="auto"/>
        <w:ind w:left="1135" w:hanging="284"/>
        <w:jc w:val="both"/>
        <w:rPr>
          <w:rFonts w:ascii="Aptos" w:eastAsia="Aptos" w:hAnsi="Aptos" w:cs="Aptos"/>
        </w:rPr>
      </w:pPr>
      <w:r w:rsidRPr="00756947">
        <w:rPr>
          <w:rFonts w:ascii="Aptos" w:eastAsia="Aptos" w:hAnsi="Aptos" w:cs="Aptos"/>
        </w:rPr>
        <w:t xml:space="preserve">Submit to </w:t>
      </w:r>
      <w:r w:rsidR="002D244D">
        <w:rPr>
          <w:rFonts w:ascii="Aptos" w:eastAsia="Aptos" w:hAnsi="Aptos" w:cs="Aptos"/>
        </w:rPr>
        <w:t>U</w:t>
      </w:r>
      <w:r w:rsidR="004A3B17">
        <w:rPr>
          <w:rFonts w:ascii="Aptos" w:eastAsia="Aptos" w:hAnsi="Aptos" w:cs="Aptos"/>
        </w:rPr>
        <w:t>-</w:t>
      </w:r>
      <w:r w:rsidR="002D244D">
        <w:rPr>
          <w:rFonts w:ascii="Aptos" w:eastAsia="Aptos" w:hAnsi="Aptos" w:cs="Aptos"/>
        </w:rPr>
        <w:t>RESTORE</w:t>
      </w:r>
      <w:r w:rsidRPr="00756947">
        <w:rPr>
          <w:rFonts w:ascii="Aptos" w:eastAsia="Aptos" w:hAnsi="Aptos" w:cs="Aptos"/>
        </w:rPr>
        <w:t xml:space="preserve"> a clean dataset in a readable format in Excel or in standard statistical software (Access, SPSS, STATA, etc.) with the appropriate unique identifiers (individuals)</w:t>
      </w:r>
      <w:r w:rsidR="00223E8C">
        <w:rPr>
          <w:rFonts w:ascii="Aptos" w:eastAsia="Aptos" w:hAnsi="Aptos" w:cs="Aptos"/>
        </w:rPr>
        <w:t>,</w:t>
      </w:r>
      <w:r w:rsidRPr="00756947">
        <w:rPr>
          <w:rFonts w:ascii="Aptos" w:eastAsia="Aptos" w:hAnsi="Aptos" w:cs="Aptos"/>
        </w:rPr>
        <w:t xml:space="preserve"> codebook</w:t>
      </w:r>
      <w:r w:rsidR="00223E8C">
        <w:rPr>
          <w:rFonts w:ascii="Aptos" w:eastAsia="Aptos" w:hAnsi="Aptos" w:cs="Aptos"/>
        </w:rPr>
        <w:t>, and contact information of the surveyed respondents</w:t>
      </w:r>
      <w:r w:rsidRPr="00756947">
        <w:rPr>
          <w:rFonts w:ascii="Aptos" w:eastAsia="Aptos" w:hAnsi="Aptos" w:cs="Aptos"/>
        </w:rPr>
        <w:t>.</w:t>
      </w:r>
    </w:p>
    <w:p w14:paraId="49E59FC4" w14:textId="6CE7F7E1" w:rsidR="00D53C61" w:rsidRPr="00444F27" w:rsidRDefault="00444F27" w:rsidP="004632CB">
      <w:pPr>
        <w:pStyle w:val="a9"/>
        <w:numPr>
          <w:ilvl w:val="0"/>
          <w:numId w:val="43"/>
        </w:numPr>
        <w:spacing w:before="100" w:beforeAutospacing="1" w:after="100" w:afterAutospacing="1" w:line="240" w:lineRule="auto"/>
        <w:ind w:left="1135" w:hanging="284"/>
        <w:jc w:val="both"/>
        <w:rPr>
          <w:rFonts w:ascii="Aptos" w:eastAsia="Aptos" w:hAnsi="Aptos" w:cs="Aptos"/>
        </w:rPr>
      </w:pPr>
      <w:r w:rsidRPr="00444F27">
        <w:rPr>
          <w:rFonts w:ascii="Aptos" w:eastAsia="Aptos" w:hAnsi="Aptos" w:cs="Aptos"/>
        </w:rPr>
        <w:t xml:space="preserve">Submit audio records and transcripts of the FGDs to </w:t>
      </w:r>
      <w:r w:rsidR="002D244D">
        <w:rPr>
          <w:rFonts w:ascii="Aptos" w:eastAsia="Aptos" w:hAnsi="Aptos" w:cs="Aptos"/>
        </w:rPr>
        <w:t>U</w:t>
      </w:r>
      <w:r w:rsidR="004A3B17">
        <w:rPr>
          <w:rFonts w:ascii="Aptos" w:eastAsia="Aptos" w:hAnsi="Aptos" w:cs="Aptos"/>
        </w:rPr>
        <w:t>-</w:t>
      </w:r>
      <w:r w:rsidR="002D244D">
        <w:rPr>
          <w:rFonts w:ascii="Aptos" w:eastAsia="Aptos" w:hAnsi="Aptos" w:cs="Aptos"/>
        </w:rPr>
        <w:t>RESTORE</w:t>
      </w:r>
      <w:r w:rsidRPr="00444F27">
        <w:rPr>
          <w:rFonts w:ascii="Aptos" w:eastAsia="Aptos" w:hAnsi="Aptos" w:cs="Aptos"/>
        </w:rPr>
        <w:t xml:space="preserve"> in their original language. </w:t>
      </w:r>
      <w:r>
        <w:rPr>
          <w:rFonts w:ascii="Aptos" w:eastAsia="Aptos" w:hAnsi="Aptos" w:cs="Aptos"/>
        </w:rPr>
        <w:t>T</w:t>
      </w:r>
      <w:r w:rsidR="00D53C61" w:rsidRPr="00444F27">
        <w:rPr>
          <w:rFonts w:ascii="Aptos" w:eastAsia="Aptos" w:hAnsi="Aptos" w:cs="Aptos"/>
        </w:rPr>
        <w:t xml:space="preserve">ranscripts </w:t>
      </w:r>
      <w:r>
        <w:rPr>
          <w:rFonts w:ascii="Aptos" w:eastAsia="Aptos" w:hAnsi="Aptos" w:cs="Aptos"/>
        </w:rPr>
        <w:t>should</w:t>
      </w:r>
      <w:r w:rsidR="00D53C61" w:rsidRPr="00444F27">
        <w:rPr>
          <w:rFonts w:ascii="Aptos" w:eastAsia="Aptos" w:hAnsi="Aptos" w:cs="Aptos"/>
        </w:rPr>
        <w:t xml:space="preserve"> be sent </w:t>
      </w:r>
      <w:r>
        <w:rPr>
          <w:rFonts w:ascii="Aptos" w:eastAsia="Aptos" w:hAnsi="Aptos" w:cs="Aptos"/>
        </w:rPr>
        <w:t xml:space="preserve">to </w:t>
      </w:r>
      <w:r w:rsidR="002D244D">
        <w:rPr>
          <w:rFonts w:ascii="Aptos" w:eastAsia="Aptos" w:hAnsi="Aptos" w:cs="Aptos"/>
        </w:rPr>
        <w:t>U</w:t>
      </w:r>
      <w:r w:rsidR="004A3B17">
        <w:rPr>
          <w:rFonts w:ascii="Aptos" w:eastAsia="Aptos" w:hAnsi="Aptos" w:cs="Aptos"/>
        </w:rPr>
        <w:t>-</w:t>
      </w:r>
      <w:r w:rsidR="002D244D">
        <w:rPr>
          <w:rFonts w:ascii="Aptos" w:eastAsia="Aptos" w:hAnsi="Aptos" w:cs="Aptos"/>
        </w:rPr>
        <w:t>RESTORE</w:t>
      </w:r>
      <w:r>
        <w:rPr>
          <w:rFonts w:ascii="Aptos" w:eastAsia="Aptos" w:hAnsi="Aptos" w:cs="Aptos"/>
        </w:rPr>
        <w:t xml:space="preserve"> on a rolling basis </w:t>
      </w:r>
      <w:r w:rsidR="00D53C61" w:rsidRPr="00444F27">
        <w:rPr>
          <w:rFonts w:ascii="Aptos" w:eastAsia="Aptos" w:hAnsi="Aptos" w:cs="Aptos"/>
        </w:rPr>
        <w:t>for analysis.</w:t>
      </w:r>
    </w:p>
    <w:p w14:paraId="6CEAD849" w14:textId="0998B7EE" w:rsidR="000462B9" w:rsidRPr="00756947" w:rsidRDefault="001A549C" w:rsidP="004632CB">
      <w:pPr>
        <w:pStyle w:val="a9"/>
        <w:numPr>
          <w:ilvl w:val="0"/>
          <w:numId w:val="43"/>
        </w:numPr>
        <w:spacing w:before="100" w:beforeAutospacing="1" w:after="100" w:afterAutospacing="1" w:line="240" w:lineRule="auto"/>
        <w:ind w:left="1135" w:hanging="284"/>
        <w:jc w:val="both"/>
        <w:rPr>
          <w:rFonts w:ascii="Aptos" w:eastAsia="Aptos" w:hAnsi="Aptos" w:cs="Aptos"/>
        </w:rPr>
      </w:pPr>
      <w:r w:rsidRPr="00756947">
        <w:rPr>
          <w:rFonts w:ascii="Aptos" w:eastAsia="Aptos" w:hAnsi="Aptos" w:cs="Aptos"/>
        </w:rPr>
        <w:t>Submit an</w:t>
      </w:r>
      <w:r w:rsidR="000462B9" w:rsidRPr="00756947">
        <w:rPr>
          <w:rFonts w:ascii="Aptos" w:eastAsia="Aptos" w:hAnsi="Aptos" w:cs="Aptos"/>
        </w:rPr>
        <w:t xml:space="preserve"> </w:t>
      </w:r>
      <w:r w:rsidRPr="00756947">
        <w:rPr>
          <w:rFonts w:ascii="Aptos" w:eastAsia="Aptos" w:hAnsi="Aptos" w:cs="Aptos"/>
        </w:rPr>
        <w:t>analytical</w:t>
      </w:r>
      <w:r w:rsidR="000462B9" w:rsidRPr="00756947">
        <w:rPr>
          <w:rFonts w:ascii="Aptos" w:eastAsia="Aptos" w:hAnsi="Aptos" w:cs="Aptos"/>
        </w:rPr>
        <w:t xml:space="preserve"> report (in English) </w:t>
      </w:r>
      <w:r w:rsidRPr="00756947">
        <w:rPr>
          <w:rFonts w:ascii="Aptos" w:eastAsia="Aptos" w:hAnsi="Aptos" w:cs="Aptos"/>
        </w:rPr>
        <w:t xml:space="preserve">that includes frequency tables and graphs for each survey question with distribution by territorial communities and target groups, accompanied by simple data analysis. </w:t>
      </w:r>
      <w:r w:rsidR="008C334E">
        <w:rPr>
          <w:rFonts w:ascii="Aptos" w:eastAsia="Aptos" w:hAnsi="Aptos" w:cs="Aptos"/>
        </w:rPr>
        <w:t xml:space="preserve">Submit a PowerPoint presentation for </w:t>
      </w:r>
      <w:r w:rsidR="00BA6680">
        <w:rPr>
          <w:rFonts w:ascii="Aptos" w:eastAsia="Aptos" w:hAnsi="Aptos" w:cs="Aptos"/>
        </w:rPr>
        <w:t>the overall analysis and one</w:t>
      </w:r>
      <w:r w:rsidR="008C334E" w:rsidRPr="008C334E">
        <w:rPr>
          <w:rFonts w:ascii="Aptos" w:eastAsia="Aptos" w:hAnsi="Aptos" w:cs="Aptos"/>
        </w:rPr>
        <w:t xml:space="preserve"> for each community.</w:t>
      </w:r>
    </w:p>
    <w:p w14:paraId="41773FD4" w14:textId="42D4D856" w:rsidR="001A549C" w:rsidRDefault="001A549C" w:rsidP="004632CB">
      <w:pPr>
        <w:pStyle w:val="a9"/>
        <w:numPr>
          <w:ilvl w:val="0"/>
          <w:numId w:val="43"/>
        </w:numPr>
        <w:spacing w:before="100" w:beforeAutospacing="1" w:after="100" w:afterAutospacing="1" w:line="240" w:lineRule="auto"/>
        <w:ind w:left="1135" w:hanging="284"/>
        <w:jc w:val="both"/>
        <w:rPr>
          <w:rFonts w:ascii="Aptos" w:eastAsia="Aptos" w:hAnsi="Aptos" w:cs="Aptos"/>
        </w:rPr>
      </w:pPr>
      <w:r w:rsidRPr="00756947">
        <w:rPr>
          <w:rFonts w:ascii="Aptos" w:eastAsia="Aptos" w:hAnsi="Aptos" w:cs="Aptos"/>
        </w:rPr>
        <w:t xml:space="preserve">Provide </w:t>
      </w:r>
      <w:r w:rsidR="002D244D">
        <w:rPr>
          <w:rFonts w:ascii="Aptos" w:eastAsia="Aptos" w:hAnsi="Aptos" w:cs="Aptos"/>
        </w:rPr>
        <w:t>U</w:t>
      </w:r>
      <w:r w:rsidR="004A3B17">
        <w:rPr>
          <w:rFonts w:ascii="Aptos" w:eastAsia="Aptos" w:hAnsi="Aptos" w:cs="Aptos"/>
        </w:rPr>
        <w:t>-</w:t>
      </w:r>
      <w:r w:rsidR="002D244D">
        <w:rPr>
          <w:rFonts w:ascii="Aptos" w:eastAsia="Aptos" w:hAnsi="Aptos" w:cs="Aptos"/>
        </w:rPr>
        <w:t>RESTORE</w:t>
      </w:r>
      <w:r w:rsidRPr="00756947">
        <w:rPr>
          <w:rFonts w:ascii="Aptos" w:eastAsia="Aptos" w:hAnsi="Aptos" w:cs="Aptos"/>
        </w:rPr>
        <w:t xml:space="preserve"> with a final status report describing the list of accomplishments upon deliverables with</w:t>
      </w:r>
      <w:r w:rsidR="00223E8C">
        <w:rPr>
          <w:rFonts w:ascii="Aptos" w:eastAsia="Aptos" w:hAnsi="Aptos" w:cs="Aptos"/>
        </w:rPr>
        <w:t>in</w:t>
      </w:r>
      <w:r w:rsidRPr="00756947">
        <w:rPr>
          <w:rFonts w:ascii="Aptos" w:eastAsia="Aptos" w:hAnsi="Aptos" w:cs="Aptos"/>
        </w:rPr>
        <w:t xml:space="preserve"> </w:t>
      </w:r>
      <w:r w:rsidR="00223E8C">
        <w:rPr>
          <w:rFonts w:ascii="Aptos" w:eastAsia="Aptos" w:hAnsi="Aptos" w:cs="Aptos"/>
        </w:rPr>
        <w:t xml:space="preserve">the </w:t>
      </w:r>
      <w:r w:rsidRPr="00756947">
        <w:rPr>
          <w:rFonts w:ascii="Aptos" w:eastAsia="Aptos" w:hAnsi="Aptos" w:cs="Aptos"/>
        </w:rPr>
        <w:t>period of performance, a description of all technical and non-technical issues encountered during the survey, lessons learned, potential flaws, and other relevant information.</w:t>
      </w:r>
    </w:p>
    <w:p w14:paraId="2C463E5F" w14:textId="77777777" w:rsidR="00833ACF" w:rsidRPr="00756947" w:rsidRDefault="00833ACF" w:rsidP="00833ACF">
      <w:pPr>
        <w:pStyle w:val="a9"/>
        <w:spacing w:before="100" w:beforeAutospacing="1" w:after="100" w:afterAutospacing="1" w:line="240" w:lineRule="auto"/>
        <w:ind w:left="1135"/>
        <w:jc w:val="both"/>
        <w:rPr>
          <w:rFonts w:ascii="Aptos" w:eastAsia="Aptos" w:hAnsi="Aptos" w:cs="Aptos"/>
        </w:rPr>
      </w:pPr>
    </w:p>
    <w:p w14:paraId="5304B147" w14:textId="5D0147CE" w:rsidR="00D17BEB" w:rsidRPr="002A0487" w:rsidRDefault="00D17BEB" w:rsidP="004632CB">
      <w:pPr>
        <w:pStyle w:val="a9"/>
        <w:numPr>
          <w:ilvl w:val="0"/>
          <w:numId w:val="45"/>
        </w:numPr>
        <w:jc w:val="both"/>
        <w:rPr>
          <w:rFonts w:ascii="Aptos" w:eastAsia="Aptos" w:hAnsi="Aptos" w:cs="Aptos"/>
          <w:b/>
          <w:bCs/>
        </w:rPr>
      </w:pPr>
      <w:r w:rsidRPr="002A0487">
        <w:rPr>
          <w:rFonts w:ascii="Aptos" w:eastAsia="Aptos" w:hAnsi="Aptos" w:cs="Aptos"/>
          <w:b/>
          <w:bCs/>
        </w:rPr>
        <w:t>Deliverables</w:t>
      </w:r>
    </w:p>
    <w:p w14:paraId="5B4253C8" w14:textId="5FC6EE6A" w:rsidR="004A7EA2" w:rsidRPr="00756947" w:rsidRDefault="004A7EA2" w:rsidP="00223E8C">
      <w:pPr>
        <w:spacing w:before="100" w:beforeAutospacing="1" w:after="100" w:afterAutospacing="1" w:line="240" w:lineRule="auto"/>
        <w:rPr>
          <w:rFonts w:ascii="Aptos" w:eastAsia="Aptos" w:hAnsi="Aptos" w:cs="Aptos"/>
        </w:rPr>
      </w:pPr>
      <w:r w:rsidRPr="00756947">
        <w:rPr>
          <w:rFonts w:ascii="Aptos" w:eastAsia="Aptos" w:hAnsi="Aptos" w:cs="Aptos"/>
        </w:rPr>
        <w:t xml:space="preserve">Expected deliverables are: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2"/>
        <w:gridCol w:w="2305"/>
        <w:gridCol w:w="5633"/>
      </w:tblGrid>
      <w:tr w:rsidR="009436BD" w:rsidRPr="00756947" w14:paraId="1FAD7EDD" w14:textId="77777777" w:rsidTr="42DC56AF">
        <w:tc>
          <w:tcPr>
            <w:tcW w:w="1341" w:type="dxa"/>
          </w:tcPr>
          <w:p w14:paraId="1188C74D" w14:textId="77777777" w:rsidR="009436BD" w:rsidRPr="00756947" w:rsidRDefault="009436BD" w:rsidP="00223E8C">
            <w:pPr>
              <w:tabs>
                <w:tab w:val="left" w:pos="180"/>
                <w:tab w:val="left" w:pos="270"/>
              </w:tabs>
              <w:autoSpaceDE w:val="0"/>
              <w:autoSpaceDN w:val="0"/>
              <w:adjustRightInd w:val="0"/>
              <w:spacing w:after="0" w:line="240" w:lineRule="auto"/>
              <w:contextualSpacing/>
              <w:rPr>
                <w:rFonts w:ascii="Aptos" w:hAnsi="Aptos"/>
                <w:b/>
                <w:sz w:val="23"/>
                <w:szCs w:val="23"/>
              </w:rPr>
            </w:pPr>
            <w:r w:rsidRPr="00756947">
              <w:rPr>
                <w:rFonts w:ascii="Aptos" w:hAnsi="Aptos"/>
                <w:b/>
                <w:sz w:val="23"/>
                <w:szCs w:val="23"/>
              </w:rPr>
              <w:t>Deliverable No.</w:t>
            </w:r>
          </w:p>
        </w:tc>
        <w:tc>
          <w:tcPr>
            <w:tcW w:w="2317" w:type="dxa"/>
          </w:tcPr>
          <w:p w14:paraId="475292F0" w14:textId="77777777" w:rsidR="009436BD" w:rsidRPr="00756947" w:rsidRDefault="009436BD" w:rsidP="00223E8C">
            <w:pPr>
              <w:tabs>
                <w:tab w:val="left" w:pos="180"/>
                <w:tab w:val="left" w:pos="270"/>
              </w:tabs>
              <w:autoSpaceDE w:val="0"/>
              <w:autoSpaceDN w:val="0"/>
              <w:adjustRightInd w:val="0"/>
              <w:spacing w:after="0" w:line="240" w:lineRule="auto"/>
              <w:contextualSpacing/>
              <w:rPr>
                <w:rFonts w:ascii="Aptos" w:hAnsi="Aptos"/>
                <w:b/>
                <w:sz w:val="23"/>
                <w:szCs w:val="23"/>
              </w:rPr>
            </w:pPr>
            <w:r w:rsidRPr="00756947">
              <w:rPr>
                <w:rFonts w:ascii="Aptos" w:hAnsi="Aptos"/>
                <w:b/>
                <w:sz w:val="23"/>
                <w:szCs w:val="23"/>
              </w:rPr>
              <w:t>Deliverable</w:t>
            </w:r>
          </w:p>
        </w:tc>
        <w:tc>
          <w:tcPr>
            <w:tcW w:w="5692" w:type="dxa"/>
          </w:tcPr>
          <w:p w14:paraId="45DBE358" w14:textId="77777777" w:rsidR="009436BD" w:rsidRPr="00756947" w:rsidRDefault="009436BD" w:rsidP="00223E8C">
            <w:pPr>
              <w:tabs>
                <w:tab w:val="left" w:pos="180"/>
                <w:tab w:val="left" w:pos="270"/>
              </w:tabs>
              <w:autoSpaceDE w:val="0"/>
              <w:autoSpaceDN w:val="0"/>
              <w:adjustRightInd w:val="0"/>
              <w:spacing w:after="0" w:line="240" w:lineRule="auto"/>
              <w:contextualSpacing/>
              <w:rPr>
                <w:rFonts w:ascii="Aptos" w:hAnsi="Aptos"/>
                <w:b/>
                <w:sz w:val="23"/>
                <w:szCs w:val="23"/>
              </w:rPr>
            </w:pPr>
            <w:r w:rsidRPr="00756947">
              <w:rPr>
                <w:rFonts w:ascii="Aptos" w:hAnsi="Aptos"/>
                <w:b/>
                <w:sz w:val="23"/>
                <w:szCs w:val="23"/>
              </w:rPr>
              <w:t>Description</w:t>
            </w:r>
          </w:p>
        </w:tc>
      </w:tr>
      <w:tr w:rsidR="009436BD" w:rsidRPr="00756947" w14:paraId="1E5F17DE" w14:textId="77777777" w:rsidTr="42DC56AF">
        <w:tc>
          <w:tcPr>
            <w:tcW w:w="1341" w:type="dxa"/>
          </w:tcPr>
          <w:p w14:paraId="0A0F5260" w14:textId="77777777" w:rsidR="009436BD" w:rsidRPr="00756947" w:rsidRDefault="009436BD" w:rsidP="00223E8C">
            <w:pPr>
              <w:tabs>
                <w:tab w:val="left" w:pos="180"/>
                <w:tab w:val="left" w:pos="270"/>
              </w:tabs>
              <w:autoSpaceDE w:val="0"/>
              <w:autoSpaceDN w:val="0"/>
              <w:adjustRightInd w:val="0"/>
              <w:spacing w:after="0" w:line="240" w:lineRule="auto"/>
              <w:contextualSpacing/>
              <w:jc w:val="center"/>
              <w:rPr>
                <w:rFonts w:ascii="Aptos" w:hAnsi="Aptos"/>
                <w:sz w:val="23"/>
                <w:szCs w:val="23"/>
              </w:rPr>
            </w:pPr>
            <w:r w:rsidRPr="00756947">
              <w:rPr>
                <w:rFonts w:ascii="Aptos" w:hAnsi="Aptos"/>
                <w:sz w:val="23"/>
                <w:szCs w:val="23"/>
                <w:lang w:val="en-US"/>
              </w:rPr>
              <w:t>1</w:t>
            </w:r>
          </w:p>
        </w:tc>
        <w:tc>
          <w:tcPr>
            <w:tcW w:w="2317" w:type="dxa"/>
          </w:tcPr>
          <w:p w14:paraId="08D7E11B" w14:textId="4FC5C9B9" w:rsidR="009436BD" w:rsidRPr="00223E8C" w:rsidRDefault="00E12612" w:rsidP="00223E8C">
            <w:pPr>
              <w:spacing w:before="100" w:beforeAutospacing="1" w:after="100" w:afterAutospacing="1" w:line="240" w:lineRule="auto"/>
              <w:rPr>
                <w:rFonts w:ascii="Aptos" w:eastAsia="Aptos" w:hAnsi="Aptos" w:cs="Aptos"/>
              </w:rPr>
            </w:pPr>
            <w:r w:rsidRPr="00223E8C">
              <w:rPr>
                <w:rFonts w:ascii="Aptos" w:eastAsia="Aptos" w:hAnsi="Aptos" w:cs="Aptos"/>
              </w:rPr>
              <w:t>F</w:t>
            </w:r>
            <w:r w:rsidR="009436BD" w:rsidRPr="00223E8C">
              <w:rPr>
                <w:rFonts w:ascii="Aptos" w:eastAsia="Aptos" w:hAnsi="Aptos" w:cs="Aptos"/>
              </w:rPr>
              <w:t>ield procedure plan for data collection</w:t>
            </w:r>
          </w:p>
        </w:tc>
        <w:tc>
          <w:tcPr>
            <w:tcW w:w="5692" w:type="dxa"/>
          </w:tcPr>
          <w:p w14:paraId="5CE36D13" w14:textId="7A7C41E4" w:rsidR="009436BD" w:rsidRPr="00223E8C" w:rsidRDefault="00E12612" w:rsidP="00223E8C">
            <w:pPr>
              <w:spacing w:before="100" w:beforeAutospacing="1" w:after="100" w:afterAutospacing="1" w:line="240" w:lineRule="auto"/>
              <w:rPr>
                <w:rFonts w:ascii="Aptos" w:eastAsia="Aptos" w:hAnsi="Aptos" w:cs="Aptos"/>
              </w:rPr>
            </w:pPr>
            <w:r w:rsidRPr="00223E8C">
              <w:rPr>
                <w:rFonts w:ascii="Aptos" w:eastAsia="Aptos" w:hAnsi="Aptos" w:cs="Aptos"/>
              </w:rPr>
              <w:t xml:space="preserve">Provided to </w:t>
            </w:r>
            <w:r w:rsidR="002D244D">
              <w:rPr>
                <w:rFonts w:ascii="Aptos" w:eastAsia="Aptos" w:hAnsi="Aptos" w:cs="Aptos"/>
              </w:rPr>
              <w:t>U</w:t>
            </w:r>
            <w:r w:rsidR="004A3B17">
              <w:rPr>
                <w:rFonts w:ascii="Aptos" w:eastAsia="Aptos" w:hAnsi="Aptos" w:cs="Aptos"/>
              </w:rPr>
              <w:t>-</w:t>
            </w:r>
            <w:r w:rsidR="002D244D">
              <w:rPr>
                <w:rFonts w:ascii="Aptos" w:eastAsia="Aptos" w:hAnsi="Aptos" w:cs="Aptos"/>
              </w:rPr>
              <w:t>RESTORE</w:t>
            </w:r>
            <w:r w:rsidRPr="00223E8C">
              <w:rPr>
                <w:rFonts w:ascii="Aptos" w:eastAsia="Aptos" w:hAnsi="Aptos" w:cs="Aptos"/>
              </w:rPr>
              <w:t xml:space="preserve"> in electronic (PDF or Microsoft Word) format for review and approval. </w:t>
            </w:r>
          </w:p>
          <w:p w14:paraId="6CD40F62" w14:textId="5553F6E3" w:rsidR="009436BD" w:rsidRPr="00223E8C" w:rsidRDefault="00E12612" w:rsidP="00223E8C">
            <w:pPr>
              <w:spacing w:before="100" w:beforeAutospacing="1" w:after="100" w:afterAutospacing="1" w:line="240" w:lineRule="auto"/>
              <w:rPr>
                <w:rFonts w:ascii="Aptos" w:eastAsia="Aptos" w:hAnsi="Aptos" w:cs="Aptos"/>
              </w:rPr>
            </w:pPr>
            <w:r w:rsidRPr="00223E8C">
              <w:rPr>
                <w:rFonts w:ascii="Aptos" w:eastAsia="Aptos" w:hAnsi="Aptos" w:cs="Aptos"/>
              </w:rPr>
              <w:t>The</w:t>
            </w:r>
            <w:r w:rsidR="009436BD" w:rsidRPr="00223E8C">
              <w:rPr>
                <w:rFonts w:ascii="Aptos" w:eastAsia="Aptos" w:hAnsi="Aptos" w:cs="Aptos"/>
              </w:rPr>
              <w:t xml:space="preserve"> field procedure plan</w:t>
            </w:r>
            <w:r w:rsidRPr="00223E8C">
              <w:rPr>
                <w:rFonts w:ascii="Aptos" w:eastAsia="Aptos" w:hAnsi="Aptos" w:cs="Aptos"/>
              </w:rPr>
              <w:t xml:space="preserve"> should</w:t>
            </w:r>
            <w:r w:rsidR="009436BD" w:rsidRPr="00223E8C">
              <w:rPr>
                <w:rFonts w:ascii="Aptos" w:eastAsia="Aptos" w:hAnsi="Aptos" w:cs="Aptos"/>
              </w:rPr>
              <w:t xml:space="preserve"> include </w:t>
            </w:r>
            <w:r w:rsidRPr="00223E8C">
              <w:rPr>
                <w:rFonts w:ascii="Aptos" w:eastAsia="Aptos" w:hAnsi="Aptos" w:cs="Aptos"/>
              </w:rPr>
              <w:t>a clear timeline for data collection, the composition of a field survey team (including the number of enumerators and field supervisors), management and organization of travel, equipment, and lodging logistics, as well as data transmission protocols</w:t>
            </w:r>
            <w:r w:rsidR="009436BD" w:rsidRPr="00223E8C">
              <w:rPr>
                <w:rFonts w:ascii="Aptos" w:eastAsia="Aptos" w:hAnsi="Aptos" w:cs="Aptos"/>
              </w:rPr>
              <w:t xml:space="preserve">. </w:t>
            </w:r>
          </w:p>
        </w:tc>
      </w:tr>
      <w:tr w:rsidR="009436BD" w:rsidRPr="00756947" w14:paraId="7F521734" w14:textId="77777777" w:rsidTr="42DC56AF">
        <w:tc>
          <w:tcPr>
            <w:tcW w:w="1341" w:type="dxa"/>
          </w:tcPr>
          <w:p w14:paraId="41235D77" w14:textId="77777777" w:rsidR="009436BD" w:rsidRPr="00756947" w:rsidRDefault="009436BD" w:rsidP="00223E8C">
            <w:pPr>
              <w:tabs>
                <w:tab w:val="left" w:pos="180"/>
                <w:tab w:val="left" w:pos="270"/>
              </w:tabs>
              <w:autoSpaceDE w:val="0"/>
              <w:autoSpaceDN w:val="0"/>
              <w:adjustRightInd w:val="0"/>
              <w:spacing w:after="0" w:line="240" w:lineRule="auto"/>
              <w:contextualSpacing/>
              <w:jc w:val="center"/>
              <w:rPr>
                <w:rFonts w:ascii="Aptos" w:hAnsi="Aptos"/>
                <w:sz w:val="23"/>
                <w:szCs w:val="23"/>
              </w:rPr>
            </w:pPr>
            <w:r w:rsidRPr="00756947">
              <w:rPr>
                <w:rFonts w:ascii="Aptos" w:hAnsi="Aptos"/>
                <w:sz w:val="23"/>
                <w:szCs w:val="23"/>
                <w:lang w:val="en-US"/>
              </w:rPr>
              <w:t>2</w:t>
            </w:r>
          </w:p>
        </w:tc>
        <w:tc>
          <w:tcPr>
            <w:tcW w:w="2317" w:type="dxa"/>
          </w:tcPr>
          <w:p w14:paraId="04C57274" w14:textId="1C772D36" w:rsidR="009436BD" w:rsidRPr="00223E8C" w:rsidRDefault="00281D7F" w:rsidP="00223E8C">
            <w:pPr>
              <w:spacing w:before="100" w:beforeAutospacing="1" w:after="100" w:afterAutospacing="1" w:line="240" w:lineRule="auto"/>
              <w:rPr>
                <w:rFonts w:ascii="Aptos" w:eastAsia="Aptos" w:hAnsi="Aptos" w:cs="Aptos"/>
              </w:rPr>
            </w:pPr>
            <w:r w:rsidRPr="00223E8C">
              <w:rPr>
                <w:rFonts w:ascii="Aptos" w:eastAsia="Aptos" w:hAnsi="Aptos" w:cs="Aptos"/>
              </w:rPr>
              <w:t>Detailed guide for enumerators and supervisors</w:t>
            </w:r>
          </w:p>
        </w:tc>
        <w:tc>
          <w:tcPr>
            <w:tcW w:w="5692" w:type="dxa"/>
          </w:tcPr>
          <w:p w14:paraId="7335F871" w14:textId="0BF8C231" w:rsidR="009436BD" w:rsidRPr="00223E8C" w:rsidRDefault="00E12612" w:rsidP="00223E8C">
            <w:pPr>
              <w:spacing w:before="100" w:beforeAutospacing="1" w:after="100" w:afterAutospacing="1" w:line="240" w:lineRule="auto"/>
              <w:rPr>
                <w:rFonts w:ascii="Aptos" w:eastAsia="Aptos" w:hAnsi="Aptos" w:cs="Aptos"/>
              </w:rPr>
            </w:pPr>
            <w:r w:rsidRPr="00223E8C">
              <w:rPr>
                <w:rFonts w:ascii="Aptos" w:eastAsia="Aptos" w:hAnsi="Aptos" w:cs="Aptos"/>
              </w:rPr>
              <w:t xml:space="preserve">Provided to </w:t>
            </w:r>
            <w:r w:rsidR="002D244D">
              <w:rPr>
                <w:rFonts w:ascii="Aptos" w:eastAsia="Aptos" w:hAnsi="Aptos" w:cs="Aptos"/>
              </w:rPr>
              <w:t>U</w:t>
            </w:r>
            <w:r w:rsidR="004A3B17">
              <w:rPr>
                <w:rFonts w:ascii="Aptos" w:eastAsia="Aptos" w:hAnsi="Aptos" w:cs="Aptos"/>
              </w:rPr>
              <w:t>-</w:t>
            </w:r>
            <w:r w:rsidR="002D244D">
              <w:rPr>
                <w:rFonts w:ascii="Aptos" w:eastAsia="Aptos" w:hAnsi="Aptos" w:cs="Aptos"/>
              </w:rPr>
              <w:t>RESTORE</w:t>
            </w:r>
            <w:r w:rsidRPr="00223E8C">
              <w:rPr>
                <w:rFonts w:ascii="Aptos" w:eastAsia="Aptos" w:hAnsi="Aptos" w:cs="Aptos"/>
              </w:rPr>
              <w:t xml:space="preserve"> in electronic (PDF or Microsoft Word) format for review and approval. </w:t>
            </w:r>
          </w:p>
          <w:p w14:paraId="25C485EA" w14:textId="08BF0DEF" w:rsidR="00281D7F" w:rsidRPr="00223E8C" w:rsidRDefault="00281D7F" w:rsidP="00223E8C">
            <w:pPr>
              <w:spacing w:before="100" w:beforeAutospacing="1" w:after="100" w:afterAutospacing="1" w:line="240" w:lineRule="auto"/>
              <w:rPr>
                <w:rFonts w:ascii="Aptos" w:eastAsia="Aptos" w:hAnsi="Aptos" w:cs="Aptos"/>
              </w:rPr>
            </w:pPr>
            <w:r w:rsidRPr="00223E8C">
              <w:rPr>
                <w:rFonts w:ascii="Aptos" w:eastAsia="Aptos" w:hAnsi="Aptos" w:cs="Aptos"/>
              </w:rPr>
              <w:t xml:space="preserve">The detailed guide should </w:t>
            </w:r>
            <w:r w:rsidR="00BA6680">
              <w:rPr>
                <w:rFonts w:ascii="Aptos" w:eastAsia="Aptos" w:hAnsi="Aptos" w:cs="Aptos"/>
              </w:rPr>
              <w:t>include instructions for conducting interviews with respondents, methods for compiling data, the survey itself, precise definitions of the terms used in the data</w:t>
            </w:r>
            <w:r w:rsidR="006C2B3D">
              <w:rPr>
                <w:rFonts w:ascii="Aptos" w:eastAsia="Aptos" w:hAnsi="Aptos" w:cs="Aptos"/>
              </w:rPr>
              <w:t xml:space="preserve"> </w:t>
            </w:r>
            <w:r w:rsidR="00BA6680">
              <w:rPr>
                <w:rFonts w:ascii="Aptos" w:eastAsia="Aptos" w:hAnsi="Aptos" w:cs="Aptos"/>
              </w:rPr>
              <w:t>collection</w:t>
            </w:r>
            <w:r w:rsidR="00E12612" w:rsidRPr="00223E8C">
              <w:rPr>
                <w:rFonts w:ascii="Aptos" w:eastAsia="Aptos" w:hAnsi="Aptos" w:cs="Aptos"/>
              </w:rPr>
              <w:t>, and troubleshooting instructions</w:t>
            </w:r>
            <w:r w:rsidRPr="00223E8C">
              <w:rPr>
                <w:rFonts w:ascii="Aptos" w:eastAsia="Aptos" w:hAnsi="Aptos" w:cs="Aptos"/>
              </w:rPr>
              <w:t>.</w:t>
            </w:r>
          </w:p>
        </w:tc>
      </w:tr>
      <w:tr w:rsidR="001B61DE" w:rsidRPr="00756947" w14:paraId="12CDAD74" w14:textId="77777777" w:rsidTr="42DC56AF">
        <w:tc>
          <w:tcPr>
            <w:tcW w:w="1341" w:type="dxa"/>
          </w:tcPr>
          <w:p w14:paraId="38451974" w14:textId="7783EEFD" w:rsidR="001B61DE" w:rsidRPr="00756947" w:rsidRDefault="001B61DE" w:rsidP="00223E8C">
            <w:pPr>
              <w:tabs>
                <w:tab w:val="left" w:pos="180"/>
                <w:tab w:val="left" w:pos="270"/>
              </w:tabs>
              <w:autoSpaceDE w:val="0"/>
              <w:autoSpaceDN w:val="0"/>
              <w:adjustRightInd w:val="0"/>
              <w:spacing w:after="0" w:line="240" w:lineRule="auto"/>
              <w:contextualSpacing/>
              <w:jc w:val="center"/>
              <w:rPr>
                <w:rFonts w:ascii="Aptos" w:hAnsi="Aptos"/>
                <w:sz w:val="23"/>
                <w:szCs w:val="23"/>
                <w:lang w:val="en-US"/>
              </w:rPr>
            </w:pPr>
            <w:r w:rsidRPr="00756947">
              <w:rPr>
                <w:rFonts w:ascii="Aptos" w:hAnsi="Aptos"/>
                <w:sz w:val="23"/>
                <w:szCs w:val="23"/>
                <w:lang w:val="en-US"/>
              </w:rPr>
              <w:t>3</w:t>
            </w:r>
          </w:p>
        </w:tc>
        <w:tc>
          <w:tcPr>
            <w:tcW w:w="2317" w:type="dxa"/>
          </w:tcPr>
          <w:p w14:paraId="4DEE5360" w14:textId="2F4B21B4" w:rsidR="001B61DE" w:rsidRPr="00223E8C" w:rsidRDefault="001B61DE" w:rsidP="00223E8C">
            <w:pPr>
              <w:spacing w:before="100" w:beforeAutospacing="1" w:after="100" w:afterAutospacing="1" w:line="240" w:lineRule="auto"/>
              <w:rPr>
                <w:rFonts w:ascii="Aptos" w:eastAsia="Aptos" w:hAnsi="Aptos" w:cs="Aptos"/>
              </w:rPr>
            </w:pPr>
            <w:r w:rsidRPr="00223E8C">
              <w:rPr>
                <w:rFonts w:ascii="Aptos" w:eastAsia="Aptos" w:hAnsi="Aptos" w:cs="Aptos"/>
              </w:rPr>
              <w:t>Sample design</w:t>
            </w:r>
          </w:p>
        </w:tc>
        <w:tc>
          <w:tcPr>
            <w:tcW w:w="5692" w:type="dxa"/>
          </w:tcPr>
          <w:p w14:paraId="67FC8785" w14:textId="1A7B7915" w:rsidR="00E12612" w:rsidRPr="00223E8C" w:rsidRDefault="00E12612" w:rsidP="00223E8C">
            <w:pPr>
              <w:spacing w:before="100" w:beforeAutospacing="1" w:after="100" w:afterAutospacing="1" w:line="240" w:lineRule="auto"/>
              <w:rPr>
                <w:rFonts w:ascii="Aptos" w:eastAsia="Aptos" w:hAnsi="Aptos" w:cs="Aptos"/>
              </w:rPr>
            </w:pPr>
            <w:r w:rsidRPr="00223E8C">
              <w:rPr>
                <w:rFonts w:ascii="Aptos" w:eastAsia="Aptos" w:hAnsi="Aptos" w:cs="Aptos"/>
              </w:rPr>
              <w:t xml:space="preserve">Provided to </w:t>
            </w:r>
            <w:r w:rsidR="002D244D">
              <w:rPr>
                <w:rFonts w:ascii="Aptos" w:eastAsia="Aptos" w:hAnsi="Aptos" w:cs="Aptos"/>
              </w:rPr>
              <w:t>U</w:t>
            </w:r>
            <w:r w:rsidR="004A3B17">
              <w:rPr>
                <w:rFonts w:ascii="Aptos" w:eastAsia="Aptos" w:hAnsi="Aptos" w:cs="Aptos"/>
              </w:rPr>
              <w:t>-</w:t>
            </w:r>
            <w:r w:rsidR="002D244D">
              <w:rPr>
                <w:rFonts w:ascii="Aptos" w:eastAsia="Aptos" w:hAnsi="Aptos" w:cs="Aptos"/>
              </w:rPr>
              <w:t>RESTORE</w:t>
            </w:r>
            <w:r w:rsidRPr="00223E8C">
              <w:rPr>
                <w:rFonts w:ascii="Aptos" w:eastAsia="Aptos" w:hAnsi="Aptos" w:cs="Aptos"/>
              </w:rPr>
              <w:t xml:space="preserve"> in electronic (PDF or Microsoft Word) format for review and approval. </w:t>
            </w:r>
          </w:p>
          <w:p w14:paraId="4B017AB7" w14:textId="1852D0EC" w:rsidR="001B61DE" w:rsidRPr="00223E8C" w:rsidRDefault="00E12612" w:rsidP="00223E8C">
            <w:pPr>
              <w:spacing w:before="100" w:beforeAutospacing="1" w:after="100" w:afterAutospacing="1" w:line="240" w:lineRule="auto"/>
              <w:rPr>
                <w:rFonts w:ascii="Aptos" w:eastAsia="Aptos" w:hAnsi="Aptos" w:cs="Aptos"/>
              </w:rPr>
            </w:pPr>
            <w:r w:rsidRPr="00223E8C">
              <w:rPr>
                <w:rFonts w:ascii="Aptos" w:eastAsia="Aptos" w:hAnsi="Aptos" w:cs="Aptos"/>
              </w:rPr>
              <w:t>The sample design should include</w:t>
            </w:r>
            <w:r w:rsidR="005E1A86" w:rsidRPr="00223E8C">
              <w:rPr>
                <w:rFonts w:ascii="Aptos" w:eastAsia="Aptos" w:hAnsi="Aptos" w:cs="Aptos"/>
              </w:rPr>
              <w:t xml:space="preserve"> </w:t>
            </w:r>
            <w:r w:rsidR="00BA6680">
              <w:rPr>
                <w:rFonts w:ascii="Aptos" w:eastAsia="Aptos" w:hAnsi="Aptos" w:cs="Aptos"/>
              </w:rPr>
              <w:t xml:space="preserve">details on the sample for each selected territorial community, ensuring the proportional representation of all settlements within that community and </w:t>
            </w:r>
            <w:r w:rsidR="001B61DE" w:rsidRPr="00223E8C">
              <w:rPr>
                <w:rFonts w:ascii="Aptos" w:eastAsia="Aptos" w:hAnsi="Aptos" w:cs="Aptos"/>
              </w:rPr>
              <w:t>of the U-RESTORE target groups.</w:t>
            </w:r>
            <w:r w:rsidR="00444F27">
              <w:rPr>
                <w:rFonts w:ascii="Aptos" w:eastAsia="Aptos" w:hAnsi="Aptos" w:cs="Aptos"/>
              </w:rPr>
              <w:t xml:space="preserve"> It </w:t>
            </w:r>
            <w:r w:rsidR="00444F27">
              <w:rPr>
                <w:rFonts w:ascii="Aptos" w:eastAsia="Aptos" w:hAnsi="Aptos" w:cs="Aptos"/>
              </w:rPr>
              <w:lastRenderedPageBreak/>
              <w:t>should also specify the expected composition of the FGD participants in each community.</w:t>
            </w:r>
          </w:p>
        </w:tc>
      </w:tr>
      <w:tr w:rsidR="009436BD" w:rsidRPr="00756947" w14:paraId="2D368050" w14:textId="77777777" w:rsidTr="42DC56AF">
        <w:tc>
          <w:tcPr>
            <w:tcW w:w="1341" w:type="dxa"/>
          </w:tcPr>
          <w:p w14:paraId="0B5124BF" w14:textId="0C774705" w:rsidR="009436BD" w:rsidRPr="00756947" w:rsidRDefault="00E12612" w:rsidP="00223E8C">
            <w:pPr>
              <w:tabs>
                <w:tab w:val="left" w:pos="180"/>
                <w:tab w:val="left" w:pos="270"/>
              </w:tabs>
              <w:autoSpaceDE w:val="0"/>
              <w:autoSpaceDN w:val="0"/>
              <w:adjustRightInd w:val="0"/>
              <w:spacing w:after="0" w:line="240" w:lineRule="auto"/>
              <w:contextualSpacing/>
              <w:jc w:val="center"/>
              <w:rPr>
                <w:rFonts w:ascii="Aptos" w:hAnsi="Aptos"/>
                <w:sz w:val="23"/>
                <w:szCs w:val="23"/>
              </w:rPr>
            </w:pPr>
            <w:r w:rsidRPr="00756947">
              <w:rPr>
                <w:rFonts w:ascii="Aptos" w:hAnsi="Aptos"/>
                <w:sz w:val="23"/>
                <w:szCs w:val="23"/>
                <w:lang w:val="en-US"/>
              </w:rPr>
              <w:lastRenderedPageBreak/>
              <w:t>4</w:t>
            </w:r>
          </w:p>
        </w:tc>
        <w:tc>
          <w:tcPr>
            <w:tcW w:w="2317" w:type="dxa"/>
          </w:tcPr>
          <w:p w14:paraId="42FB7ACB" w14:textId="1AAC9C73" w:rsidR="009436BD" w:rsidRPr="00223E8C" w:rsidRDefault="009436BD" w:rsidP="00223E8C">
            <w:pPr>
              <w:spacing w:before="100" w:beforeAutospacing="1" w:after="100" w:afterAutospacing="1" w:line="240" w:lineRule="auto"/>
              <w:rPr>
                <w:rFonts w:ascii="Aptos" w:eastAsia="Aptos" w:hAnsi="Aptos" w:cs="Aptos"/>
              </w:rPr>
            </w:pPr>
            <w:r w:rsidRPr="00223E8C">
              <w:rPr>
                <w:rFonts w:ascii="Aptos" w:eastAsia="Aptos" w:hAnsi="Aptos" w:cs="Aptos"/>
              </w:rPr>
              <w:t>Clean dataset including survey data and codebook</w:t>
            </w:r>
            <w:r w:rsidR="00444F27">
              <w:rPr>
                <w:rFonts w:ascii="Aptos" w:eastAsia="Aptos" w:hAnsi="Aptos" w:cs="Aptos"/>
              </w:rPr>
              <w:t>, and FGD audio records and transcripts</w:t>
            </w:r>
          </w:p>
        </w:tc>
        <w:tc>
          <w:tcPr>
            <w:tcW w:w="5692" w:type="dxa"/>
          </w:tcPr>
          <w:p w14:paraId="11C4B38C" w14:textId="6F052090" w:rsidR="009436BD" w:rsidRDefault="00E12612" w:rsidP="00223E8C">
            <w:pPr>
              <w:spacing w:before="100" w:beforeAutospacing="1" w:after="100" w:afterAutospacing="1" w:line="240" w:lineRule="auto"/>
              <w:rPr>
                <w:rFonts w:ascii="Aptos" w:eastAsia="Aptos" w:hAnsi="Aptos" w:cs="Aptos"/>
              </w:rPr>
            </w:pPr>
            <w:r w:rsidRPr="00223E8C">
              <w:rPr>
                <w:rFonts w:ascii="Aptos" w:eastAsia="Aptos" w:hAnsi="Aptos" w:cs="Aptos"/>
              </w:rPr>
              <w:t>The dataset</w:t>
            </w:r>
            <w:r w:rsidR="009436BD" w:rsidRPr="00223E8C">
              <w:rPr>
                <w:rFonts w:ascii="Aptos" w:eastAsia="Aptos" w:hAnsi="Aptos" w:cs="Aptos"/>
              </w:rPr>
              <w:t xml:space="preserve"> should be provided in a readable format</w:t>
            </w:r>
            <w:r w:rsidR="00756947" w:rsidRPr="00223E8C">
              <w:rPr>
                <w:rFonts w:ascii="Aptos" w:eastAsia="Aptos" w:hAnsi="Aptos" w:cs="Aptos"/>
              </w:rPr>
              <w:t xml:space="preserve">, preferably </w:t>
            </w:r>
            <w:r w:rsidR="002D244D">
              <w:rPr>
                <w:rFonts w:ascii="Aptos" w:eastAsia="Aptos" w:hAnsi="Aptos" w:cs="Aptos"/>
              </w:rPr>
              <w:t>in Excel or in a standard statistical software packag</w:t>
            </w:r>
            <w:r w:rsidR="00756947" w:rsidRPr="00223E8C">
              <w:rPr>
                <w:rFonts w:ascii="Aptos" w:eastAsia="Aptos" w:hAnsi="Aptos" w:cs="Aptos"/>
              </w:rPr>
              <w:t>e (e.g., Access, SPSS, STATA</w:t>
            </w:r>
            <w:r w:rsidR="009436BD" w:rsidRPr="00223E8C">
              <w:rPr>
                <w:rFonts w:ascii="Aptos" w:eastAsia="Aptos" w:hAnsi="Aptos" w:cs="Aptos"/>
              </w:rPr>
              <w:t xml:space="preserve">). </w:t>
            </w:r>
          </w:p>
          <w:p w14:paraId="44A29B8E" w14:textId="0D442829" w:rsidR="00444F27" w:rsidRPr="00444F27" w:rsidRDefault="00444F27" w:rsidP="42DC56AF">
            <w:pPr>
              <w:spacing w:before="100" w:beforeAutospacing="1" w:after="100" w:afterAutospacing="1" w:line="240" w:lineRule="auto"/>
              <w:rPr>
                <w:rFonts w:ascii="Aptos" w:eastAsia="Aptos" w:hAnsi="Aptos" w:cs="Aptos"/>
                <w:lang w:val="en-US"/>
              </w:rPr>
            </w:pPr>
            <w:r w:rsidRPr="42DC56AF">
              <w:rPr>
                <w:rFonts w:ascii="Aptos" w:eastAsia="Aptos" w:hAnsi="Aptos" w:cs="Aptos"/>
              </w:rPr>
              <w:t>FGD audio records in MP3 format in their original language. Each file should be clearly labelled with the territorial community</w:t>
            </w:r>
            <w:r w:rsidR="54CA29C1" w:rsidRPr="42DC56AF">
              <w:rPr>
                <w:rFonts w:ascii="Aptos" w:eastAsia="Aptos" w:hAnsi="Aptos" w:cs="Aptos"/>
                <w:lang w:val="en-US"/>
              </w:rPr>
              <w:t>’s</w:t>
            </w:r>
            <w:r w:rsidRPr="42DC56AF">
              <w:rPr>
                <w:rFonts w:ascii="Aptos" w:eastAsia="Aptos" w:hAnsi="Aptos" w:cs="Aptos"/>
              </w:rPr>
              <w:t xml:space="preserve"> name, location of the FGD (administrative center or other settlement), and date. </w:t>
            </w:r>
            <w:r w:rsidR="004E3190" w:rsidRPr="42DC56AF">
              <w:rPr>
                <w:rFonts w:ascii="Aptos" w:eastAsia="Aptos" w:hAnsi="Aptos" w:cs="Aptos"/>
              </w:rPr>
              <w:t xml:space="preserve">FGD transcripts should include the transcribed audio records and must be proofread for clarity. The transcripts should clearly distinguish between the </w:t>
            </w:r>
            <w:r w:rsidR="002D244D" w:rsidRPr="42DC56AF">
              <w:rPr>
                <w:rFonts w:ascii="Aptos" w:eastAsia="Aptos" w:hAnsi="Aptos" w:cs="Aptos"/>
              </w:rPr>
              <w:t xml:space="preserve">moderator's contributions and the </w:t>
            </w:r>
            <w:proofErr w:type="gramStart"/>
            <w:r w:rsidR="002D244D" w:rsidRPr="42DC56AF">
              <w:rPr>
                <w:rFonts w:ascii="Aptos" w:eastAsia="Aptos" w:hAnsi="Aptos" w:cs="Aptos"/>
              </w:rPr>
              <w:t>participants'</w:t>
            </w:r>
            <w:proofErr w:type="gramEnd"/>
            <w:r w:rsidR="004E3190" w:rsidRPr="42DC56AF">
              <w:rPr>
                <w:rFonts w:ascii="Aptos" w:eastAsia="Aptos" w:hAnsi="Aptos" w:cs="Aptos"/>
              </w:rPr>
              <w:t xml:space="preserve">. Additionally, the transcripts should </w:t>
            </w:r>
            <w:r w:rsidR="5634273E" w:rsidRPr="42DC56AF">
              <w:rPr>
                <w:rFonts w:ascii="Aptos" w:eastAsia="Aptos" w:hAnsi="Aptos" w:cs="Aptos"/>
              </w:rPr>
              <w:t>include metadata, including the location and date of the FGD, the number of participants, the target group(s) represented, the moderator's name</w:t>
            </w:r>
            <w:r w:rsidR="004E3190" w:rsidRPr="42DC56AF">
              <w:rPr>
                <w:rFonts w:ascii="Aptos" w:eastAsia="Aptos" w:hAnsi="Aptos" w:cs="Aptos"/>
              </w:rPr>
              <w:t>, and any notable contextual information, such as interruptions or technical issues.</w:t>
            </w:r>
            <w:r w:rsidR="4446E058" w:rsidRPr="42DC56AF">
              <w:rPr>
                <w:rFonts w:ascii="Aptos" w:eastAsia="Aptos" w:hAnsi="Aptos" w:cs="Aptos"/>
              </w:rPr>
              <w:t xml:space="preserve"> Data should also be disaggregated by sex, age, and other relevant identity factors. </w:t>
            </w:r>
          </w:p>
        </w:tc>
      </w:tr>
      <w:tr w:rsidR="009436BD" w:rsidRPr="00756947" w14:paraId="6A544CE9" w14:textId="77777777" w:rsidTr="42DC56AF">
        <w:tc>
          <w:tcPr>
            <w:tcW w:w="1341" w:type="dxa"/>
          </w:tcPr>
          <w:p w14:paraId="1EE53BDB" w14:textId="068F0CA7" w:rsidR="009436BD" w:rsidRPr="00756947" w:rsidRDefault="00E12612" w:rsidP="00223E8C">
            <w:pPr>
              <w:tabs>
                <w:tab w:val="left" w:pos="180"/>
                <w:tab w:val="left" w:pos="270"/>
              </w:tabs>
              <w:autoSpaceDE w:val="0"/>
              <w:autoSpaceDN w:val="0"/>
              <w:adjustRightInd w:val="0"/>
              <w:spacing w:after="0" w:line="240" w:lineRule="auto"/>
              <w:contextualSpacing/>
              <w:jc w:val="center"/>
              <w:rPr>
                <w:rFonts w:ascii="Aptos" w:hAnsi="Aptos"/>
                <w:sz w:val="23"/>
                <w:szCs w:val="23"/>
              </w:rPr>
            </w:pPr>
            <w:r w:rsidRPr="00756947">
              <w:rPr>
                <w:rFonts w:ascii="Aptos" w:hAnsi="Aptos"/>
                <w:sz w:val="23"/>
                <w:szCs w:val="23"/>
                <w:lang w:val="en-US"/>
              </w:rPr>
              <w:t>5</w:t>
            </w:r>
          </w:p>
        </w:tc>
        <w:tc>
          <w:tcPr>
            <w:tcW w:w="2317" w:type="dxa"/>
          </w:tcPr>
          <w:p w14:paraId="5B35FC46" w14:textId="69816028" w:rsidR="009436BD" w:rsidRPr="00223E8C" w:rsidRDefault="001B61DE" w:rsidP="00223E8C">
            <w:pPr>
              <w:spacing w:before="100" w:beforeAutospacing="1" w:after="100" w:afterAutospacing="1" w:line="240" w:lineRule="auto"/>
              <w:rPr>
                <w:rFonts w:ascii="Aptos" w:eastAsia="Aptos" w:hAnsi="Aptos" w:cs="Aptos"/>
              </w:rPr>
            </w:pPr>
            <w:r w:rsidRPr="00223E8C">
              <w:rPr>
                <w:rFonts w:ascii="Aptos" w:eastAsia="Aptos" w:hAnsi="Aptos" w:cs="Aptos"/>
              </w:rPr>
              <w:t>Analytical</w:t>
            </w:r>
            <w:r w:rsidR="009436BD" w:rsidRPr="00223E8C">
              <w:rPr>
                <w:rFonts w:ascii="Aptos" w:eastAsia="Aptos" w:hAnsi="Aptos" w:cs="Aptos"/>
              </w:rPr>
              <w:t xml:space="preserve"> report in English</w:t>
            </w:r>
            <w:r w:rsidR="00425176">
              <w:rPr>
                <w:rFonts w:ascii="Aptos" w:eastAsia="Aptos" w:hAnsi="Aptos" w:cs="Aptos"/>
              </w:rPr>
              <w:t xml:space="preserve"> and PowerPoint presentations</w:t>
            </w:r>
          </w:p>
        </w:tc>
        <w:tc>
          <w:tcPr>
            <w:tcW w:w="5692" w:type="dxa"/>
          </w:tcPr>
          <w:p w14:paraId="7D8FEAD4" w14:textId="0AC55ECD" w:rsidR="00E12612" w:rsidRPr="00223E8C" w:rsidRDefault="00E12612" w:rsidP="00223E8C">
            <w:pPr>
              <w:spacing w:before="100" w:beforeAutospacing="1" w:after="100" w:afterAutospacing="1" w:line="240" w:lineRule="auto"/>
              <w:rPr>
                <w:rFonts w:ascii="Aptos" w:eastAsia="Aptos" w:hAnsi="Aptos" w:cs="Aptos"/>
              </w:rPr>
            </w:pPr>
            <w:r w:rsidRPr="00223E8C">
              <w:rPr>
                <w:rFonts w:ascii="Aptos" w:eastAsia="Aptos" w:hAnsi="Aptos" w:cs="Aptos"/>
              </w:rPr>
              <w:t xml:space="preserve">Provided to </w:t>
            </w:r>
            <w:r w:rsidR="002D244D">
              <w:rPr>
                <w:rFonts w:ascii="Aptos" w:eastAsia="Aptos" w:hAnsi="Aptos" w:cs="Aptos"/>
              </w:rPr>
              <w:t>U</w:t>
            </w:r>
            <w:r w:rsidR="004A3B17">
              <w:rPr>
                <w:rFonts w:ascii="Aptos" w:eastAsia="Aptos" w:hAnsi="Aptos" w:cs="Aptos"/>
              </w:rPr>
              <w:t>-</w:t>
            </w:r>
            <w:r w:rsidR="002D244D">
              <w:rPr>
                <w:rFonts w:ascii="Aptos" w:eastAsia="Aptos" w:hAnsi="Aptos" w:cs="Aptos"/>
              </w:rPr>
              <w:t>RESTORE</w:t>
            </w:r>
            <w:r w:rsidRPr="00223E8C">
              <w:rPr>
                <w:rFonts w:ascii="Aptos" w:eastAsia="Aptos" w:hAnsi="Aptos" w:cs="Aptos"/>
              </w:rPr>
              <w:t xml:space="preserve"> in electronic (PDF or Microsoft Word) format for review and approval.</w:t>
            </w:r>
            <w:r w:rsidR="009436BD" w:rsidRPr="00223E8C">
              <w:rPr>
                <w:rFonts w:ascii="Aptos" w:eastAsia="Aptos" w:hAnsi="Aptos" w:cs="Aptos"/>
              </w:rPr>
              <w:t xml:space="preserve"> </w:t>
            </w:r>
          </w:p>
          <w:p w14:paraId="7AF9BFEF" w14:textId="50D290E6" w:rsidR="009436BD" w:rsidRDefault="00E12612" w:rsidP="00223E8C">
            <w:pPr>
              <w:spacing w:before="100" w:beforeAutospacing="1" w:after="100" w:afterAutospacing="1" w:line="240" w:lineRule="auto"/>
              <w:rPr>
                <w:rFonts w:ascii="Aptos" w:eastAsia="Aptos" w:hAnsi="Aptos" w:cs="Aptos"/>
              </w:rPr>
            </w:pPr>
            <w:r w:rsidRPr="00223E8C">
              <w:rPr>
                <w:rFonts w:ascii="Aptos" w:eastAsia="Aptos" w:hAnsi="Aptos" w:cs="Aptos"/>
              </w:rPr>
              <w:t>The report should include frequency tables and graphs for each survey question, with distribution</w:t>
            </w:r>
            <w:r w:rsidR="002D244D">
              <w:rPr>
                <w:rFonts w:ascii="Aptos" w:eastAsia="Aptos" w:hAnsi="Aptos" w:cs="Aptos"/>
              </w:rPr>
              <w:t>s by territorial communities and target groups, and should be</w:t>
            </w:r>
            <w:r w:rsidRPr="00223E8C">
              <w:rPr>
                <w:rFonts w:ascii="Aptos" w:eastAsia="Aptos" w:hAnsi="Aptos" w:cs="Aptos"/>
              </w:rPr>
              <w:t xml:space="preserve"> accompanied by a </w:t>
            </w:r>
            <w:r w:rsidR="001B61DE" w:rsidRPr="00756947">
              <w:rPr>
                <w:rFonts w:ascii="Aptos" w:eastAsia="Aptos" w:hAnsi="Aptos" w:cs="Aptos"/>
              </w:rPr>
              <w:t>simple data analysis.</w:t>
            </w:r>
          </w:p>
          <w:p w14:paraId="411C00B7" w14:textId="63A58372" w:rsidR="00425176" w:rsidRPr="00223E8C" w:rsidRDefault="005000CA" w:rsidP="00223E8C">
            <w:pPr>
              <w:spacing w:before="100" w:beforeAutospacing="1" w:after="100" w:afterAutospacing="1" w:line="240" w:lineRule="auto"/>
              <w:rPr>
                <w:rFonts w:ascii="Aptos" w:eastAsia="Aptos" w:hAnsi="Aptos" w:cs="Aptos"/>
              </w:rPr>
            </w:pPr>
            <w:r>
              <w:rPr>
                <w:rFonts w:ascii="Aptos" w:eastAsia="Aptos" w:hAnsi="Aptos" w:cs="Aptos"/>
              </w:rPr>
              <w:t xml:space="preserve">PowerPoint </w:t>
            </w:r>
            <w:r w:rsidR="00CA7732">
              <w:rPr>
                <w:rFonts w:ascii="Aptos" w:eastAsia="Aptos" w:hAnsi="Aptos" w:cs="Aptos"/>
              </w:rPr>
              <w:t xml:space="preserve">presentations for overall analysis and </w:t>
            </w:r>
            <w:r w:rsidRPr="008C334E">
              <w:rPr>
                <w:rFonts w:ascii="Aptos" w:eastAsia="Aptos" w:hAnsi="Aptos" w:cs="Aptos"/>
              </w:rPr>
              <w:t>for each community</w:t>
            </w:r>
            <w:r w:rsidR="00CA7732">
              <w:rPr>
                <w:rFonts w:ascii="Aptos" w:eastAsia="Aptos" w:hAnsi="Aptos" w:cs="Aptos"/>
              </w:rPr>
              <w:t xml:space="preserve"> (13 presentations in total)</w:t>
            </w:r>
            <w:r w:rsidR="00843463">
              <w:rPr>
                <w:rFonts w:ascii="Aptos" w:eastAsia="Aptos" w:hAnsi="Aptos" w:cs="Aptos"/>
              </w:rPr>
              <w:t>.</w:t>
            </w:r>
          </w:p>
        </w:tc>
      </w:tr>
      <w:tr w:rsidR="009436BD" w:rsidRPr="00756947" w14:paraId="367F3122" w14:textId="77777777" w:rsidTr="42DC56AF">
        <w:tc>
          <w:tcPr>
            <w:tcW w:w="1341" w:type="dxa"/>
          </w:tcPr>
          <w:p w14:paraId="6E7BEAFB" w14:textId="0FDB1C19" w:rsidR="009436BD" w:rsidRPr="00756947" w:rsidRDefault="00E12612" w:rsidP="00223E8C">
            <w:pPr>
              <w:tabs>
                <w:tab w:val="left" w:pos="180"/>
                <w:tab w:val="left" w:pos="270"/>
              </w:tabs>
              <w:autoSpaceDE w:val="0"/>
              <w:autoSpaceDN w:val="0"/>
              <w:adjustRightInd w:val="0"/>
              <w:spacing w:after="0" w:line="240" w:lineRule="auto"/>
              <w:contextualSpacing/>
              <w:jc w:val="center"/>
              <w:rPr>
                <w:rFonts w:ascii="Aptos" w:hAnsi="Aptos"/>
                <w:sz w:val="23"/>
                <w:szCs w:val="23"/>
              </w:rPr>
            </w:pPr>
            <w:r w:rsidRPr="00756947">
              <w:rPr>
                <w:rFonts w:ascii="Aptos" w:hAnsi="Aptos"/>
                <w:sz w:val="23"/>
                <w:szCs w:val="23"/>
              </w:rPr>
              <w:t>6</w:t>
            </w:r>
          </w:p>
        </w:tc>
        <w:tc>
          <w:tcPr>
            <w:tcW w:w="2317" w:type="dxa"/>
          </w:tcPr>
          <w:p w14:paraId="22F28D08" w14:textId="77777777" w:rsidR="009436BD" w:rsidRPr="00223E8C" w:rsidRDefault="009436BD" w:rsidP="00223E8C">
            <w:pPr>
              <w:spacing w:before="100" w:beforeAutospacing="1" w:after="100" w:afterAutospacing="1" w:line="240" w:lineRule="auto"/>
              <w:rPr>
                <w:rFonts w:ascii="Aptos" w:eastAsia="Aptos" w:hAnsi="Aptos" w:cs="Aptos"/>
              </w:rPr>
            </w:pPr>
            <w:r w:rsidRPr="00223E8C">
              <w:rPr>
                <w:rFonts w:ascii="Aptos" w:eastAsia="Aptos" w:hAnsi="Aptos" w:cs="Aptos"/>
              </w:rPr>
              <w:t>Status report</w:t>
            </w:r>
          </w:p>
        </w:tc>
        <w:tc>
          <w:tcPr>
            <w:tcW w:w="5692" w:type="dxa"/>
          </w:tcPr>
          <w:p w14:paraId="74361408" w14:textId="390DAAC3" w:rsidR="00E12612" w:rsidRPr="00223E8C" w:rsidRDefault="00E12612" w:rsidP="00223E8C">
            <w:pPr>
              <w:spacing w:before="100" w:beforeAutospacing="1" w:after="100" w:afterAutospacing="1" w:line="240" w:lineRule="auto"/>
              <w:rPr>
                <w:rFonts w:ascii="Aptos" w:eastAsia="Aptos" w:hAnsi="Aptos" w:cs="Aptos"/>
              </w:rPr>
            </w:pPr>
            <w:r w:rsidRPr="00223E8C">
              <w:rPr>
                <w:rFonts w:ascii="Aptos" w:eastAsia="Aptos" w:hAnsi="Aptos" w:cs="Aptos"/>
              </w:rPr>
              <w:t xml:space="preserve">Provided to </w:t>
            </w:r>
            <w:r w:rsidR="000D0675">
              <w:rPr>
                <w:rFonts w:ascii="Aptos" w:eastAsia="Aptos" w:hAnsi="Aptos" w:cs="Aptos"/>
              </w:rPr>
              <w:t>U</w:t>
            </w:r>
            <w:r w:rsidR="004A3B17">
              <w:rPr>
                <w:rFonts w:ascii="Aptos" w:eastAsia="Aptos" w:hAnsi="Aptos" w:cs="Aptos"/>
              </w:rPr>
              <w:t>-</w:t>
            </w:r>
            <w:r w:rsidR="000D0675">
              <w:rPr>
                <w:rFonts w:ascii="Aptos" w:eastAsia="Aptos" w:hAnsi="Aptos" w:cs="Aptos"/>
              </w:rPr>
              <w:t>RESTORE</w:t>
            </w:r>
            <w:r w:rsidR="009436BD" w:rsidRPr="00223E8C">
              <w:rPr>
                <w:rFonts w:ascii="Aptos" w:eastAsia="Aptos" w:hAnsi="Aptos" w:cs="Aptos"/>
              </w:rPr>
              <w:t xml:space="preserve"> </w:t>
            </w:r>
            <w:r w:rsidRPr="00223E8C">
              <w:rPr>
                <w:rFonts w:ascii="Aptos" w:eastAsia="Aptos" w:hAnsi="Aptos" w:cs="Aptos"/>
              </w:rPr>
              <w:t xml:space="preserve">in electronic (PDF or Microsoft Word) format for review and approval. </w:t>
            </w:r>
          </w:p>
          <w:p w14:paraId="4E192A79" w14:textId="1630D93F" w:rsidR="009436BD" w:rsidRPr="00223E8C" w:rsidRDefault="00E12612" w:rsidP="00223E8C">
            <w:pPr>
              <w:spacing w:before="100" w:beforeAutospacing="1" w:after="100" w:afterAutospacing="1" w:line="240" w:lineRule="auto"/>
              <w:rPr>
                <w:rFonts w:ascii="Aptos" w:eastAsia="Aptos" w:hAnsi="Aptos" w:cs="Aptos"/>
              </w:rPr>
            </w:pPr>
            <w:r w:rsidRPr="00223E8C">
              <w:rPr>
                <w:rFonts w:ascii="Aptos" w:eastAsia="Aptos" w:hAnsi="Aptos" w:cs="Aptos"/>
              </w:rPr>
              <w:t xml:space="preserve">The report </w:t>
            </w:r>
            <w:r w:rsidR="001B61DE" w:rsidRPr="00223E8C">
              <w:rPr>
                <w:rFonts w:ascii="Aptos" w:eastAsia="Aptos" w:hAnsi="Aptos" w:cs="Aptos"/>
              </w:rPr>
              <w:t xml:space="preserve">should </w:t>
            </w:r>
            <w:r w:rsidR="002D244D">
              <w:rPr>
                <w:rFonts w:ascii="Aptos" w:eastAsia="Aptos" w:hAnsi="Aptos" w:cs="Aptos"/>
              </w:rPr>
              <w:t>list the deliverables produced and submitted during the performance period, provide a detailed description of all technical and non-technical issues encountered during the survey, and include a summary of the survey results</w:t>
            </w:r>
            <w:r w:rsidR="001B61DE" w:rsidRPr="00223E8C">
              <w:rPr>
                <w:rFonts w:ascii="Aptos" w:eastAsia="Aptos" w:hAnsi="Aptos" w:cs="Aptos"/>
              </w:rPr>
              <w:t>. It should also include</w:t>
            </w:r>
            <w:r w:rsidR="001B61DE" w:rsidRPr="00756947">
              <w:rPr>
                <w:rFonts w:ascii="Aptos" w:eastAsia="Aptos" w:hAnsi="Aptos" w:cs="Aptos"/>
              </w:rPr>
              <w:t xml:space="preserve"> lessons learned, potential flaws, and other relevant information.</w:t>
            </w:r>
          </w:p>
        </w:tc>
      </w:tr>
    </w:tbl>
    <w:p w14:paraId="2E6F1538" w14:textId="77777777" w:rsidR="00693080" w:rsidRDefault="00693080" w:rsidP="641BFCBB">
      <w:pPr>
        <w:spacing w:after="0" w:line="276" w:lineRule="auto"/>
        <w:jc w:val="both"/>
        <w:rPr>
          <w:rFonts w:ascii="Aptos" w:eastAsia="Aptos" w:hAnsi="Aptos" w:cs="Aptos"/>
        </w:rPr>
      </w:pPr>
    </w:p>
    <w:p w14:paraId="56C257F1" w14:textId="77777777" w:rsidR="00612042" w:rsidRPr="00756947" w:rsidRDefault="00612042" w:rsidP="641BFCBB">
      <w:pPr>
        <w:spacing w:after="0" w:line="276" w:lineRule="auto"/>
        <w:jc w:val="both"/>
        <w:rPr>
          <w:rFonts w:ascii="Aptos" w:eastAsia="Aptos" w:hAnsi="Aptos" w:cs="Aptos"/>
        </w:rPr>
      </w:pPr>
    </w:p>
    <w:p w14:paraId="1530BC34" w14:textId="6B0B0CB1" w:rsidR="00506FAB" w:rsidRPr="00EE6323" w:rsidRDefault="00A614E7" w:rsidP="00AC2F5F">
      <w:pPr>
        <w:pStyle w:val="a9"/>
        <w:numPr>
          <w:ilvl w:val="0"/>
          <w:numId w:val="45"/>
        </w:numPr>
        <w:rPr>
          <w:rFonts w:ascii="Aptos" w:eastAsia="Aptos" w:hAnsi="Aptos" w:cs="Aptos"/>
          <w:b/>
          <w:bCs/>
        </w:rPr>
      </w:pPr>
      <w:r>
        <w:rPr>
          <w:rFonts w:ascii="Aptos" w:eastAsia="Aptos" w:hAnsi="Aptos" w:cs="Aptos"/>
          <w:b/>
          <w:bCs/>
        </w:rPr>
        <w:t xml:space="preserve">Payments Schedule </w:t>
      </w:r>
      <w:r w:rsidR="00506FAB" w:rsidRPr="00EE6323">
        <w:rPr>
          <w:rFonts w:ascii="Aptos" w:eastAsia="Aptos" w:hAnsi="Aptos" w:cs="Aptos"/>
          <w:b/>
          <w:bCs/>
        </w:rPr>
        <w:t xml:space="preserve"> </w:t>
      </w:r>
    </w:p>
    <w:p w14:paraId="27AB20B5" w14:textId="25C0D5D2" w:rsidR="00667E1A" w:rsidRPr="00756947" w:rsidRDefault="00D8621A" w:rsidP="00AA2CEB">
      <w:pPr>
        <w:spacing w:before="100" w:beforeAutospacing="1" w:after="100" w:afterAutospacing="1" w:line="240" w:lineRule="auto"/>
        <w:jc w:val="both"/>
        <w:rPr>
          <w:rFonts w:ascii="Aptos" w:eastAsia="Aptos" w:hAnsi="Aptos" w:cs="Aptos"/>
        </w:rPr>
      </w:pPr>
      <w:r w:rsidRPr="273FDEC9">
        <w:rPr>
          <w:rFonts w:ascii="Aptos" w:eastAsia="Aptos" w:hAnsi="Aptos" w:cs="Aptos"/>
        </w:rPr>
        <w:t xml:space="preserve">The final </w:t>
      </w:r>
      <w:r w:rsidR="002D244D" w:rsidRPr="273FDEC9">
        <w:rPr>
          <w:rFonts w:ascii="Aptos" w:eastAsia="Aptos" w:hAnsi="Aptos" w:cs="Aptos"/>
        </w:rPr>
        <w:t>contract amount will be determ</w:t>
      </w:r>
      <w:r w:rsidRPr="273FDEC9">
        <w:rPr>
          <w:rFonts w:ascii="Aptos" w:eastAsia="Aptos" w:hAnsi="Aptos" w:cs="Aptos"/>
        </w:rPr>
        <w:t xml:space="preserve">ined based on the </w:t>
      </w:r>
      <w:r w:rsidR="00A917C4">
        <w:rPr>
          <w:rFonts w:ascii="Aptos" w:eastAsia="Aptos" w:hAnsi="Aptos" w:cs="Aptos"/>
        </w:rPr>
        <w:t>selected Subcontractor's financial proposal</w:t>
      </w:r>
      <w:r w:rsidR="000D7986" w:rsidRPr="273FDEC9">
        <w:rPr>
          <w:rFonts w:ascii="Aptos" w:eastAsia="Aptos" w:hAnsi="Aptos" w:cs="Aptos"/>
        </w:rPr>
        <w:t xml:space="preserve"> and may be negotiated during the contracting process</w:t>
      </w:r>
      <w:r w:rsidRPr="273FDEC9">
        <w:rPr>
          <w:rFonts w:ascii="Aptos" w:eastAsia="Aptos" w:hAnsi="Aptos" w:cs="Aptos"/>
        </w:rPr>
        <w:t xml:space="preserve">. </w:t>
      </w:r>
      <w:r w:rsidR="00A614E7" w:rsidRPr="273FDEC9">
        <w:rPr>
          <w:rFonts w:ascii="Aptos" w:eastAsia="Aptos" w:hAnsi="Aptos" w:cs="Aptos"/>
        </w:rPr>
        <w:t>U</w:t>
      </w:r>
      <w:r w:rsidR="00192713">
        <w:rPr>
          <w:rFonts w:ascii="Aptos" w:eastAsia="Aptos" w:hAnsi="Aptos" w:cs="Aptos"/>
        </w:rPr>
        <w:t>-</w:t>
      </w:r>
      <w:r w:rsidR="00A614E7" w:rsidRPr="273FDEC9">
        <w:rPr>
          <w:rFonts w:ascii="Aptos" w:eastAsia="Aptos" w:hAnsi="Aptos" w:cs="Aptos"/>
        </w:rPr>
        <w:t>RESTORE</w:t>
      </w:r>
      <w:r w:rsidRPr="273FDEC9">
        <w:rPr>
          <w:rFonts w:ascii="Aptos" w:eastAsia="Aptos" w:hAnsi="Aptos" w:cs="Aptos"/>
        </w:rPr>
        <w:t xml:space="preserve"> will pay the total </w:t>
      </w:r>
      <w:r w:rsidR="00217CC4">
        <w:rPr>
          <w:rFonts w:ascii="Aptos" w:eastAsia="Aptos" w:hAnsi="Aptos" w:cs="Aptos"/>
        </w:rPr>
        <w:t>fee</w:t>
      </w:r>
      <w:r w:rsidR="00F016A1">
        <w:rPr>
          <w:rFonts w:ascii="Aptos" w:eastAsia="Aptos" w:hAnsi="Aptos" w:cs="Aptos"/>
        </w:rPr>
        <w:t>s</w:t>
      </w:r>
      <w:r w:rsidR="00217CC4" w:rsidRPr="273FDEC9">
        <w:rPr>
          <w:rFonts w:ascii="Aptos" w:eastAsia="Aptos" w:hAnsi="Aptos" w:cs="Aptos"/>
        </w:rPr>
        <w:t xml:space="preserve"> </w:t>
      </w:r>
      <w:r w:rsidRPr="273FDEC9">
        <w:rPr>
          <w:rFonts w:ascii="Aptos" w:eastAsia="Aptos" w:hAnsi="Aptos" w:cs="Aptos"/>
        </w:rPr>
        <w:t xml:space="preserve">to </w:t>
      </w:r>
      <w:r w:rsidR="000D7986" w:rsidRPr="273FDEC9">
        <w:rPr>
          <w:rFonts w:ascii="Aptos" w:eastAsia="Aptos" w:hAnsi="Aptos" w:cs="Aptos"/>
        </w:rPr>
        <w:lastRenderedPageBreak/>
        <w:t xml:space="preserve">the </w:t>
      </w:r>
      <w:r w:rsidRPr="273FDEC9">
        <w:rPr>
          <w:rFonts w:ascii="Aptos" w:eastAsia="Aptos" w:hAnsi="Aptos" w:cs="Aptos"/>
        </w:rPr>
        <w:t>Subcontractor through a series of installment payments</w:t>
      </w:r>
      <w:r w:rsidR="002502BE">
        <w:rPr>
          <w:rFonts w:ascii="Aptos" w:eastAsia="Aptos" w:hAnsi="Aptos" w:cs="Aptos"/>
        </w:rPr>
        <w:t xml:space="preserve"> as outlined below</w:t>
      </w:r>
      <w:r w:rsidRPr="273FDEC9">
        <w:rPr>
          <w:rFonts w:ascii="Aptos" w:eastAsia="Aptos" w:hAnsi="Aptos" w:cs="Aptos"/>
        </w:rPr>
        <w:t xml:space="preserve">. </w:t>
      </w:r>
      <w:r w:rsidR="00EB7497" w:rsidRPr="00EB7497">
        <w:rPr>
          <w:rFonts w:ascii="Aptos" w:eastAsia="Aptos" w:hAnsi="Aptos" w:cs="Aptos"/>
        </w:rPr>
        <w:t>Any reimbursable expenses will be paid separately and only upon submission of actual receipts.</w:t>
      </w:r>
      <w:r w:rsidR="00EB7497">
        <w:rPr>
          <w:rFonts w:ascii="Aptos" w:eastAsia="Aptos" w:hAnsi="Aptos" w:cs="Aptos"/>
        </w:rPr>
        <w:t xml:space="preserve"> </w:t>
      </w:r>
      <w:r w:rsidR="00667E1A" w:rsidRPr="273FDEC9">
        <w:rPr>
          <w:rFonts w:ascii="Aptos" w:eastAsia="Aptos" w:hAnsi="Aptos" w:cs="Aptos"/>
        </w:rPr>
        <w:t xml:space="preserve">The payment schedule </w:t>
      </w:r>
      <w:r w:rsidR="00882965">
        <w:rPr>
          <w:rFonts w:ascii="Aptos" w:eastAsia="Aptos" w:hAnsi="Aptos" w:cs="Aptos"/>
        </w:rPr>
        <w:t xml:space="preserve">for fees </w:t>
      </w:r>
      <w:r w:rsidR="00667E1A" w:rsidRPr="273FDEC9">
        <w:rPr>
          <w:rFonts w:ascii="Aptos" w:eastAsia="Aptos" w:hAnsi="Aptos" w:cs="Aptos"/>
        </w:rPr>
        <w:t>will be as follows:</w:t>
      </w:r>
    </w:p>
    <w:p w14:paraId="321F351C" w14:textId="0D9C683D" w:rsidR="00CD0905" w:rsidRPr="00223E8C" w:rsidRDefault="008F23B5" w:rsidP="00AA2CEB">
      <w:pPr>
        <w:pStyle w:val="a9"/>
        <w:numPr>
          <w:ilvl w:val="0"/>
          <w:numId w:val="43"/>
        </w:numPr>
        <w:spacing w:before="100" w:beforeAutospacing="1" w:after="100" w:afterAutospacing="1" w:line="240" w:lineRule="auto"/>
        <w:ind w:left="1135" w:hanging="284"/>
        <w:jc w:val="both"/>
        <w:rPr>
          <w:rFonts w:ascii="Aptos" w:eastAsia="Aptos" w:hAnsi="Aptos" w:cs="Aptos"/>
        </w:rPr>
      </w:pPr>
      <w:r w:rsidRPr="00223E8C">
        <w:rPr>
          <w:rFonts w:ascii="Aptos" w:eastAsia="Aptos" w:hAnsi="Aptos" w:cs="Aptos"/>
        </w:rPr>
        <w:t>The first</w:t>
      </w:r>
      <w:r w:rsidR="00506FAB" w:rsidRPr="00223E8C">
        <w:rPr>
          <w:rFonts w:ascii="Aptos" w:eastAsia="Aptos" w:hAnsi="Aptos" w:cs="Aptos"/>
        </w:rPr>
        <w:t xml:space="preserve"> payment of </w:t>
      </w:r>
      <w:r w:rsidR="000D7986" w:rsidRPr="00223E8C">
        <w:rPr>
          <w:rFonts w:ascii="Aptos" w:eastAsia="Aptos" w:hAnsi="Aptos" w:cs="Aptos"/>
        </w:rPr>
        <w:t>15</w:t>
      </w:r>
      <w:r w:rsidR="00506FAB" w:rsidRPr="00223E8C">
        <w:rPr>
          <w:rFonts w:ascii="Aptos" w:eastAsia="Aptos" w:hAnsi="Aptos" w:cs="Aptos"/>
        </w:rPr>
        <w:t xml:space="preserve">% will be </w:t>
      </w:r>
      <w:r w:rsidR="00A917C4">
        <w:rPr>
          <w:rFonts w:ascii="Aptos" w:eastAsia="Aptos" w:hAnsi="Aptos" w:cs="Aptos"/>
        </w:rPr>
        <w:t>made upon</w:t>
      </w:r>
      <w:r w:rsidR="00506FAB" w:rsidRPr="00223E8C">
        <w:rPr>
          <w:rFonts w:ascii="Aptos" w:eastAsia="Aptos" w:hAnsi="Aptos" w:cs="Aptos"/>
        </w:rPr>
        <w:t xml:space="preserve"> approval of the </w:t>
      </w:r>
      <w:r w:rsidR="000D7986" w:rsidRPr="00223E8C">
        <w:rPr>
          <w:rFonts w:ascii="Aptos" w:eastAsia="Aptos" w:hAnsi="Aptos" w:cs="Aptos"/>
        </w:rPr>
        <w:t>field procedure plan for data collection, the detailed guide for enumerators and supervisors, and the sample design</w:t>
      </w:r>
      <w:r w:rsidR="00CD0905" w:rsidRPr="00223E8C">
        <w:rPr>
          <w:rFonts w:ascii="Aptos" w:eastAsia="Aptos" w:hAnsi="Aptos" w:cs="Aptos"/>
        </w:rPr>
        <w:t xml:space="preserve"> (deliverable</w:t>
      </w:r>
      <w:r w:rsidR="000D7986" w:rsidRPr="00223E8C">
        <w:rPr>
          <w:rFonts w:ascii="Aptos" w:eastAsia="Aptos" w:hAnsi="Aptos" w:cs="Aptos"/>
        </w:rPr>
        <w:t>s</w:t>
      </w:r>
      <w:r w:rsidR="00CD0905" w:rsidRPr="00223E8C">
        <w:rPr>
          <w:rFonts w:ascii="Aptos" w:eastAsia="Aptos" w:hAnsi="Aptos" w:cs="Aptos"/>
        </w:rPr>
        <w:t xml:space="preserve"> 1</w:t>
      </w:r>
      <w:r w:rsidR="000D7986" w:rsidRPr="00223E8C">
        <w:rPr>
          <w:rFonts w:ascii="Aptos" w:eastAsia="Aptos" w:hAnsi="Aptos" w:cs="Aptos"/>
        </w:rPr>
        <w:t>, 2, and 3</w:t>
      </w:r>
      <w:r w:rsidR="00CD0905" w:rsidRPr="00223E8C">
        <w:rPr>
          <w:rFonts w:ascii="Aptos" w:eastAsia="Aptos" w:hAnsi="Aptos" w:cs="Aptos"/>
        </w:rPr>
        <w:t>)</w:t>
      </w:r>
      <w:r w:rsidR="00506FAB" w:rsidRPr="00223E8C">
        <w:rPr>
          <w:rFonts w:ascii="Aptos" w:eastAsia="Aptos" w:hAnsi="Aptos" w:cs="Aptos"/>
        </w:rPr>
        <w:t xml:space="preserve">. </w:t>
      </w:r>
    </w:p>
    <w:p w14:paraId="10D04D61" w14:textId="3672374D" w:rsidR="00CD0905" w:rsidRPr="00223E8C" w:rsidRDefault="008F23B5" w:rsidP="00AA2CEB">
      <w:pPr>
        <w:pStyle w:val="a9"/>
        <w:numPr>
          <w:ilvl w:val="0"/>
          <w:numId w:val="43"/>
        </w:numPr>
        <w:spacing w:before="100" w:beforeAutospacing="1" w:after="100" w:afterAutospacing="1" w:line="240" w:lineRule="auto"/>
        <w:ind w:left="1135" w:hanging="284"/>
        <w:jc w:val="both"/>
        <w:rPr>
          <w:rFonts w:ascii="Aptos" w:eastAsia="Aptos" w:hAnsi="Aptos" w:cs="Aptos"/>
        </w:rPr>
      </w:pPr>
      <w:r w:rsidRPr="00223E8C">
        <w:rPr>
          <w:rFonts w:ascii="Aptos" w:eastAsia="Aptos" w:hAnsi="Aptos" w:cs="Aptos"/>
        </w:rPr>
        <w:t>The s</w:t>
      </w:r>
      <w:r w:rsidR="00CD0905" w:rsidRPr="00223E8C">
        <w:rPr>
          <w:rFonts w:ascii="Aptos" w:eastAsia="Aptos" w:hAnsi="Aptos" w:cs="Aptos"/>
        </w:rPr>
        <w:t xml:space="preserve">econd payment of </w:t>
      </w:r>
      <w:r w:rsidR="000D7986" w:rsidRPr="00223E8C">
        <w:rPr>
          <w:rFonts w:ascii="Aptos" w:eastAsia="Aptos" w:hAnsi="Aptos" w:cs="Aptos"/>
        </w:rPr>
        <w:t>65</w:t>
      </w:r>
      <w:r w:rsidR="00506FAB" w:rsidRPr="00223E8C">
        <w:rPr>
          <w:rFonts w:ascii="Aptos" w:eastAsia="Aptos" w:hAnsi="Aptos" w:cs="Aptos"/>
        </w:rPr>
        <w:t xml:space="preserve">% will be paid after the </w:t>
      </w:r>
      <w:r w:rsidR="000D7986" w:rsidRPr="00223E8C">
        <w:rPr>
          <w:rFonts w:ascii="Aptos" w:eastAsia="Aptos" w:hAnsi="Aptos" w:cs="Aptos"/>
        </w:rPr>
        <w:t>submission of the clean dataset</w:t>
      </w:r>
      <w:r w:rsidR="00756947" w:rsidRPr="00223E8C">
        <w:rPr>
          <w:rFonts w:ascii="Aptos" w:eastAsia="Aptos" w:hAnsi="Aptos" w:cs="Aptos"/>
        </w:rPr>
        <w:t>,</w:t>
      </w:r>
      <w:r w:rsidR="000D7986" w:rsidRPr="00223E8C">
        <w:rPr>
          <w:rFonts w:ascii="Aptos" w:eastAsia="Aptos" w:hAnsi="Aptos" w:cs="Aptos"/>
        </w:rPr>
        <w:t xml:space="preserve"> including survey data and codebook</w:t>
      </w:r>
      <w:r w:rsidR="00CD0905" w:rsidRPr="00223E8C">
        <w:rPr>
          <w:rFonts w:ascii="Aptos" w:eastAsia="Aptos" w:hAnsi="Aptos" w:cs="Aptos"/>
        </w:rPr>
        <w:t xml:space="preserve"> (deliverable </w:t>
      </w:r>
      <w:r w:rsidR="000D7986" w:rsidRPr="00223E8C">
        <w:rPr>
          <w:rFonts w:ascii="Aptos" w:eastAsia="Aptos" w:hAnsi="Aptos" w:cs="Aptos"/>
        </w:rPr>
        <w:t>4</w:t>
      </w:r>
      <w:r w:rsidR="00CD0905" w:rsidRPr="00223E8C">
        <w:rPr>
          <w:rFonts w:ascii="Aptos" w:eastAsia="Aptos" w:hAnsi="Aptos" w:cs="Aptos"/>
        </w:rPr>
        <w:t>)</w:t>
      </w:r>
      <w:r w:rsidR="00506FAB" w:rsidRPr="00223E8C">
        <w:rPr>
          <w:rFonts w:ascii="Aptos" w:eastAsia="Aptos" w:hAnsi="Aptos" w:cs="Aptos"/>
        </w:rPr>
        <w:t xml:space="preserve">. </w:t>
      </w:r>
    </w:p>
    <w:p w14:paraId="7847957E" w14:textId="30F80CE0" w:rsidR="00506FAB" w:rsidRDefault="00CD0905" w:rsidP="00AA2CEB">
      <w:pPr>
        <w:pStyle w:val="a9"/>
        <w:numPr>
          <w:ilvl w:val="0"/>
          <w:numId w:val="43"/>
        </w:numPr>
        <w:spacing w:before="100" w:beforeAutospacing="1" w:after="100" w:afterAutospacing="1" w:line="240" w:lineRule="auto"/>
        <w:ind w:left="1135" w:hanging="284"/>
        <w:jc w:val="both"/>
        <w:rPr>
          <w:rFonts w:ascii="Aptos" w:eastAsia="Aptos" w:hAnsi="Aptos" w:cs="Aptos"/>
        </w:rPr>
      </w:pPr>
      <w:r w:rsidRPr="00223E8C">
        <w:rPr>
          <w:rFonts w:ascii="Aptos" w:eastAsia="Aptos" w:hAnsi="Aptos" w:cs="Aptos"/>
        </w:rPr>
        <w:t xml:space="preserve">A final payment of </w:t>
      </w:r>
      <w:r w:rsidR="000D7986" w:rsidRPr="00223E8C">
        <w:rPr>
          <w:rFonts w:ascii="Aptos" w:eastAsia="Aptos" w:hAnsi="Aptos" w:cs="Aptos"/>
        </w:rPr>
        <w:t>2</w:t>
      </w:r>
      <w:r w:rsidR="00506FAB" w:rsidRPr="00223E8C">
        <w:rPr>
          <w:rFonts w:ascii="Aptos" w:eastAsia="Aptos" w:hAnsi="Aptos" w:cs="Aptos"/>
        </w:rPr>
        <w:t xml:space="preserve">0% will be </w:t>
      </w:r>
      <w:r w:rsidR="008F23B5" w:rsidRPr="00223E8C">
        <w:rPr>
          <w:rFonts w:ascii="Aptos" w:eastAsia="Aptos" w:hAnsi="Aptos" w:cs="Aptos"/>
        </w:rPr>
        <w:t xml:space="preserve">made </w:t>
      </w:r>
      <w:r w:rsidR="002D244D">
        <w:rPr>
          <w:rFonts w:ascii="Aptos" w:eastAsia="Aptos" w:hAnsi="Aptos" w:cs="Aptos"/>
        </w:rPr>
        <w:t>upon approval of the analytical report in English and the</w:t>
      </w:r>
      <w:r w:rsidR="000D7986" w:rsidRPr="00223E8C">
        <w:rPr>
          <w:rFonts w:ascii="Aptos" w:eastAsia="Aptos" w:hAnsi="Aptos" w:cs="Aptos"/>
        </w:rPr>
        <w:t xml:space="preserve"> status report</w:t>
      </w:r>
      <w:r w:rsidRPr="00223E8C">
        <w:rPr>
          <w:rFonts w:ascii="Aptos" w:eastAsia="Aptos" w:hAnsi="Aptos" w:cs="Aptos"/>
        </w:rPr>
        <w:t xml:space="preserve"> (deliverable</w:t>
      </w:r>
      <w:r w:rsidR="000D7986" w:rsidRPr="00223E8C">
        <w:rPr>
          <w:rFonts w:ascii="Aptos" w:eastAsia="Aptos" w:hAnsi="Aptos" w:cs="Aptos"/>
        </w:rPr>
        <w:t>s</w:t>
      </w:r>
      <w:r w:rsidRPr="00223E8C">
        <w:rPr>
          <w:rFonts w:ascii="Aptos" w:eastAsia="Aptos" w:hAnsi="Aptos" w:cs="Aptos"/>
        </w:rPr>
        <w:t xml:space="preserve"> </w:t>
      </w:r>
      <w:r w:rsidR="000D7986" w:rsidRPr="00223E8C">
        <w:rPr>
          <w:rFonts w:ascii="Aptos" w:eastAsia="Aptos" w:hAnsi="Aptos" w:cs="Aptos"/>
        </w:rPr>
        <w:t>5 and 6</w:t>
      </w:r>
      <w:r w:rsidRPr="00223E8C">
        <w:rPr>
          <w:rFonts w:ascii="Aptos" w:eastAsia="Aptos" w:hAnsi="Aptos" w:cs="Aptos"/>
        </w:rPr>
        <w:t>)</w:t>
      </w:r>
      <w:r w:rsidR="00506FAB" w:rsidRPr="00223E8C">
        <w:rPr>
          <w:rFonts w:ascii="Aptos" w:eastAsia="Aptos" w:hAnsi="Aptos" w:cs="Aptos"/>
        </w:rPr>
        <w:t>.</w:t>
      </w:r>
    </w:p>
    <w:p w14:paraId="52922A23" w14:textId="77777777" w:rsidR="00C46FAF" w:rsidRPr="00223E8C" w:rsidRDefault="00C46FAF" w:rsidP="00EE6323">
      <w:pPr>
        <w:pStyle w:val="a9"/>
        <w:spacing w:before="100" w:beforeAutospacing="1" w:after="100" w:afterAutospacing="1" w:line="240" w:lineRule="auto"/>
        <w:ind w:left="1135"/>
        <w:rPr>
          <w:rFonts w:ascii="Aptos" w:eastAsia="Aptos" w:hAnsi="Aptos" w:cs="Aptos"/>
        </w:rPr>
      </w:pPr>
    </w:p>
    <w:p w14:paraId="3F532E07" w14:textId="0BFA7BF4" w:rsidR="00ED442C" w:rsidRPr="00AC2F5F" w:rsidRDefault="00E81DA3" w:rsidP="00AC2F5F">
      <w:pPr>
        <w:pStyle w:val="a9"/>
        <w:numPr>
          <w:ilvl w:val="0"/>
          <w:numId w:val="45"/>
        </w:numPr>
        <w:rPr>
          <w:rFonts w:ascii="Aptos" w:eastAsia="Aptos" w:hAnsi="Aptos" w:cs="Aptos"/>
          <w:b/>
          <w:bCs/>
        </w:rPr>
      </w:pPr>
      <w:r w:rsidRPr="00AC2F5F">
        <w:rPr>
          <w:rFonts w:ascii="Aptos" w:eastAsia="Aptos" w:hAnsi="Aptos" w:cs="Aptos"/>
          <w:b/>
          <w:bCs/>
        </w:rPr>
        <w:t>Preliminary</w:t>
      </w:r>
      <w:r w:rsidR="72568741" w:rsidRPr="00AC2F5F">
        <w:rPr>
          <w:rFonts w:ascii="Aptos" w:eastAsia="Aptos" w:hAnsi="Aptos" w:cs="Aptos"/>
          <w:b/>
          <w:bCs/>
        </w:rPr>
        <w:t xml:space="preserve"> t</w:t>
      </w:r>
      <w:r w:rsidR="68537412" w:rsidRPr="00AC2F5F">
        <w:rPr>
          <w:rFonts w:ascii="Aptos" w:eastAsia="Aptos" w:hAnsi="Aptos" w:cs="Aptos"/>
          <w:b/>
          <w:bCs/>
        </w:rPr>
        <w:t>imelin</w:t>
      </w:r>
      <w:r w:rsidR="447E371F" w:rsidRPr="00AC2F5F">
        <w:rPr>
          <w:rFonts w:ascii="Aptos" w:eastAsia="Aptos" w:hAnsi="Aptos" w:cs="Aptos"/>
          <w:b/>
          <w:bCs/>
        </w:rPr>
        <w:t>e</w:t>
      </w:r>
    </w:p>
    <w:p w14:paraId="51A0D1A5" w14:textId="1CCDE6F4" w:rsidR="005723BA" w:rsidRPr="005723BA" w:rsidRDefault="009E64A9" w:rsidP="005723BA">
      <w:pPr>
        <w:spacing w:before="100" w:beforeAutospacing="1" w:after="100" w:afterAutospacing="1" w:line="240" w:lineRule="auto"/>
        <w:rPr>
          <w:rFonts w:ascii="Aptos" w:eastAsia="Aptos" w:hAnsi="Aptos" w:cs="Aptos"/>
        </w:rPr>
      </w:pPr>
      <w:r w:rsidRPr="009E64A9">
        <w:rPr>
          <w:rFonts w:ascii="Aptos" w:eastAsia="Aptos" w:hAnsi="Aptos" w:cs="Aptos"/>
        </w:rPr>
        <w:t xml:space="preserve">The </w:t>
      </w:r>
      <w:r w:rsidR="00A66ACE">
        <w:rPr>
          <w:rFonts w:ascii="Aptos" w:eastAsia="Aptos" w:hAnsi="Aptos" w:cs="Aptos"/>
        </w:rPr>
        <w:t>table below provides</w:t>
      </w:r>
      <w:r w:rsidRPr="009E64A9">
        <w:rPr>
          <w:rFonts w:ascii="Aptos" w:eastAsia="Aptos" w:hAnsi="Aptos" w:cs="Aptos"/>
        </w:rPr>
        <w:t xml:space="preserve"> </w:t>
      </w:r>
      <w:r w:rsidR="00A66ACE">
        <w:rPr>
          <w:rFonts w:ascii="Aptos" w:eastAsia="Aptos" w:hAnsi="Aptos" w:cs="Aptos"/>
        </w:rPr>
        <w:t>a</w:t>
      </w:r>
      <w:r w:rsidRPr="009E64A9">
        <w:rPr>
          <w:rFonts w:ascii="Aptos" w:eastAsia="Aptos" w:hAnsi="Aptos" w:cs="Aptos"/>
        </w:rPr>
        <w:t xml:space="preserve"> provisional </w:t>
      </w:r>
      <w:r w:rsidR="00A66ACE">
        <w:rPr>
          <w:rFonts w:ascii="Aptos" w:eastAsia="Aptos" w:hAnsi="Aptos" w:cs="Aptos"/>
        </w:rPr>
        <w:t>schedule that</w:t>
      </w:r>
      <w:r w:rsidRPr="009E64A9">
        <w:rPr>
          <w:rFonts w:ascii="Aptos" w:eastAsia="Aptos" w:hAnsi="Aptos" w:cs="Aptos"/>
        </w:rPr>
        <w:t xml:space="preserve"> may change based on community selections.</w:t>
      </w:r>
    </w:p>
    <w:tbl>
      <w:tblPr>
        <w:tblW w:w="10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0"/>
        <w:gridCol w:w="5581"/>
        <w:gridCol w:w="3125"/>
      </w:tblGrid>
      <w:tr w:rsidR="001B61DE" w:rsidRPr="001B61DE" w14:paraId="29DD94CE" w14:textId="77777777" w:rsidTr="001B61DE">
        <w:tc>
          <w:tcPr>
            <w:tcW w:w="1360" w:type="dxa"/>
            <w:tcBorders>
              <w:top w:val="single" w:sz="4" w:space="0" w:color="auto"/>
              <w:left w:val="single" w:sz="4" w:space="0" w:color="auto"/>
              <w:bottom w:val="single" w:sz="4" w:space="0" w:color="auto"/>
              <w:right w:val="single" w:sz="4" w:space="0" w:color="auto"/>
            </w:tcBorders>
            <w:hideMark/>
          </w:tcPr>
          <w:p w14:paraId="7471D15D" w14:textId="77777777" w:rsidR="001B61DE" w:rsidRPr="001B61DE" w:rsidRDefault="001B61DE" w:rsidP="001B61DE">
            <w:pPr>
              <w:rPr>
                <w:rFonts w:ascii="Aptos" w:eastAsia="Aptos" w:hAnsi="Aptos" w:cs="Aptos"/>
                <w:b/>
              </w:rPr>
            </w:pPr>
            <w:r w:rsidRPr="001B61DE">
              <w:rPr>
                <w:rFonts w:ascii="Aptos" w:eastAsia="Aptos" w:hAnsi="Aptos" w:cs="Aptos"/>
                <w:b/>
              </w:rPr>
              <w:t>Deliverable No.</w:t>
            </w:r>
          </w:p>
        </w:tc>
        <w:tc>
          <w:tcPr>
            <w:tcW w:w="5581" w:type="dxa"/>
            <w:tcBorders>
              <w:top w:val="single" w:sz="4" w:space="0" w:color="auto"/>
              <w:left w:val="single" w:sz="4" w:space="0" w:color="auto"/>
              <w:bottom w:val="single" w:sz="4" w:space="0" w:color="auto"/>
              <w:right w:val="single" w:sz="4" w:space="0" w:color="auto"/>
            </w:tcBorders>
            <w:hideMark/>
          </w:tcPr>
          <w:p w14:paraId="4D79D306" w14:textId="77777777" w:rsidR="001B61DE" w:rsidRPr="001B61DE" w:rsidRDefault="001B61DE" w:rsidP="001B61DE">
            <w:pPr>
              <w:rPr>
                <w:rFonts w:ascii="Aptos" w:eastAsia="Aptos" w:hAnsi="Aptos" w:cs="Aptos"/>
                <w:b/>
              </w:rPr>
            </w:pPr>
            <w:r w:rsidRPr="001B61DE">
              <w:rPr>
                <w:rFonts w:ascii="Aptos" w:eastAsia="Aptos" w:hAnsi="Aptos" w:cs="Aptos"/>
                <w:b/>
              </w:rPr>
              <w:t>Deliverable</w:t>
            </w:r>
          </w:p>
        </w:tc>
        <w:tc>
          <w:tcPr>
            <w:tcW w:w="3125" w:type="dxa"/>
            <w:tcBorders>
              <w:top w:val="single" w:sz="4" w:space="0" w:color="auto"/>
              <w:left w:val="single" w:sz="4" w:space="0" w:color="auto"/>
              <w:bottom w:val="single" w:sz="4" w:space="0" w:color="auto"/>
              <w:right w:val="single" w:sz="4" w:space="0" w:color="auto"/>
            </w:tcBorders>
            <w:hideMark/>
          </w:tcPr>
          <w:p w14:paraId="55A158EE" w14:textId="7D6CDCD5" w:rsidR="001B61DE" w:rsidRPr="001B61DE" w:rsidRDefault="001B61DE" w:rsidP="001B61DE">
            <w:pPr>
              <w:rPr>
                <w:rFonts w:ascii="Aptos" w:eastAsia="Aptos" w:hAnsi="Aptos" w:cs="Aptos"/>
                <w:b/>
              </w:rPr>
            </w:pPr>
            <w:r w:rsidRPr="00756947">
              <w:rPr>
                <w:rFonts w:ascii="Aptos" w:eastAsia="Aptos" w:hAnsi="Aptos" w:cs="Aptos"/>
                <w:b/>
              </w:rPr>
              <w:t>Due Date</w:t>
            </w:r>
          </w:p>
        </w:tc>
      </w:tr>
      <w:tr w:rsidR="001B61DE" w:rsidRPr="001B61DE" w14:paraId="5EFAEE03" w14:textId="77777777" w:rsidTr="001B61DE">
        <w:tc>
          <w:tcPr>
            <w:tcW w:w="1360" w:type="dxa"/>
            <w:tcBorders>
              <w:top w:val="single" w:sz="4" w:space="0" w:color="auto"/>
              <w:left w:val="single" w:sz="4" w:space="0" w:color="auto"/>
              <w:bottom w:val="single" w:sz="4" w:space="0" w:color="auto"/>
              <w:right w:val="single" w:sz="4" w:space="0" w:color="auto"/>
            </w:tcBorders>
            <w:hideMark/>
          </w:tcPr>
          <w:p w14:paraId="34A25D5B" w14:textId="77777777" w:rsidR="001B61DE" w:rsidRPr="001B61DE" w:rsidRDefault="001B61DE" w:rsidP="00E12612">
            <w:pPr>
              <w:jc w:val="center"/>
              <w:rPr>
                <w:rFonts w:ascii="Aptos" w:eastAsia="Aptos" w:hAnsi="Aptos" w:cs="Aptos"/>
              </w:rPr>
            </w:pPr>
            <w:r w:rsidRPr="001B61DE">
              <w:rPr>
                <w:rFonts w:ascii="Aptos" w:eastAsia="Aptos" w:hAnsi="Aptos" w:cs="Aptos"/>
                <w:lang w:val="en-US"/>
              </w:rPr>
              <w:t>1</w:t>
            </w:r>
          </w:p>
        </w:tc>
        <w:tc>
          <w:tcPr>
            <w:tcW w:w="5581" w:type="dxa"/>
            <w:tcBorders>
              <w:top w:val="single" w:sz="4" w:space="0" w:color="auto"/>
              <w:left w:val="single" w:sz="4" w:space="0" w:color="auto"/>
              <w:bottom w:val="single" w:sz="4" w:space="0" w:color="auto"/>
              <w:right w:val="single" w:sz="4" w:space="0" w:color="auto"/>
            </w:tcBorders>
            <w:hideMark/>
          </w:tcPr>
          <w:p w14:paraId="53E44094" w14:textId="2DD4F09F" w:rsidR="001B61DE" w:rsidRPr="001B61DE" w:rsidRDefault="00E12612" w:rsidP="001B61DE">
            <w:pPr>
              <w:rPr>
                <w:rFonts w:ascii="Aptos" w:eastAsia="Aptos" w:hAnsi="Aptos" w:cs="Aptos"/>
                <w:lang w:val="en-US"/>
              </w:rPr>
            </w:pPr>
            <w:r w:rsidRPr="00756947">
              <w:rPr>
                <w:rFonts w:ascii="Aptos" w:eastAsia="Aptos" w:hAnsi="Aptos" w:cs="Aptos"/>
                <w:lang w:val="en-US"/>
              </w:rPr>
              <w:t>Field procedure plan for data collection</w:t>
            </w:r>
          </w:p>
        </w:tc>
        <w:tc>
          <w:tcPr>
            <w:tcW w:w="3125" w:type="dxa"/>
            <w:tcBorders>
              <w:top w:val="single" w:sz="4" w:space="0" w:color="auto"/>
              <w:left w:val="single" w:sz="4" w:space="0" w:color="auto"/>
              <w:bottom w:val="single" w:sz="4" w:space="0" w:color="auto"/>
              <w:right w:val="single" w:sz="4" w:space="0" w:color="auto"/>
            </w:tcBorders>
          </w:tcPr>
          <w:p w14:paraId="4AA60AD8" w14:textId="7BF66CB1" w:rsidR="001B61DE" w:rsidRPr="001B61DE" w:rsidRDefault="005F63F2" w:rsidP="001B61DE">
            <w:pPr>
              <w:rPr>
                <w:rFonts w:ascii="Aptos" w:eastAsia="Aptos" w:hAnsi="Aptos" w:cs="Aptos"/>
                <w:lang w:val="en-US"/>
              </w:rPr>
            </w:pPr>
            <w:r>
              <w:rPr>
                <w:rFonts w:ascii="Aptos" w:eastAsia="Aptos" w:hAnsi="Aptos" w:cs="Aptos"/>
                <w:lang w:val="en-US"/>
              </w:rPr>
              <w:t xml:space="preserve">March </w:t>
            </w:r>
            <w:r w:rsidR="00A2792C">
              <w:rPr>
                <w:rFonts w:ascii="Aptos" w:eastAsia="Aptos" w:hAnsi="Aptos" w:cs="Aptos"/>
                <w:lang w:val="en-US"/>
              </w:rPr>
              <w:t>4</w:t>
            </w:r>
            <w:r w:rsidR="001B61DE" w:rsidRPr="00756947">
              <w:rPr>
                <w:rFonts w:ascii="Aptos" w:eastAsia="Aptos" w:hAnsi="Aptos" w:cs="Aptos"/>
                <w:lang w:val="en-US"/>
              </w:rPr>
              <w:t>, 202</w:t>
            </w:r>
            <w:r w:rsidR="00481305">
              <w:rPr>
                <w:rFonts w:ascii="Aptos" w:eastAsia="Aptos" w:hAnsi="Aptos" w:cs="Aptos"/>
                <w:lang w:val="en-US"/>
              </w:rPr>
              <w:t>6</w:t>
            </w:r>
          </w:p>
        </w:tc>
      </w:tr>
      <w:tr w:rsidR="001B61DE" w:rsidRPr="001B61DE" w14:paraId="4193943D" w14:textId="77777777" w:rsidTr="001B61DE">
        <w:tc>
          <w:tcPr>
            <w:tcW w:w="1360" w:type="dxa"/>
            <w:tcBorders>
              <w:top w:val="single" w:sz="4" w:space="0" w:color="auto"/>
              <w:left w:val="single" w:sz="4" w:space="0" w:color="auto"/>
              <w:bottom w:val="single" w:sz="4" w:space="0" w:color="auto"/>
              <w:right w:val="single" w:sz="4" w:space="0" w:color="auto"/>
            </w:tcBorders>
            <w:hideMark/>
          </w:tcPr>
          <w:p w14:paraId="5B89D85B" w14:textId="77777777" w:rsidR="001B61DE" w:rsidRPr="001B61DE" w:rsidRDefault="001B61DE" w:rsidP="00E12612">
            <w:pPr>
              <w:jc w:val="center"/>
              <w:rPr>
                <w:rFonts w:ascii="Aptos" w:eastAsia="Aptos" w:hAnsi="Aptos" w:cs="Aptos"/>
              </w:rPr>
            </w:pPr>
            <w:r w:rsidRPr="001B61DE">
              <w:rPr>
                <w:rFonts w:ascii="Aptos" w:eastAsia="Aptos" w:hAnsi="Aptos" w:cs="Aptos"/>
                <w:lang w:val="en-US"/>
              </w:rPr>
              <w:t>2</w:t>
            </w:r>
          </w:p>
        </w:tc>
        <w:tc>
          <w:tcPr>
            <w:tcW w:w="5581" w:type="dxa"/>
            <w:tcBorders>
              <w:top w:val="single" w:sz="4" w:space="0" w:color="auto"/>
              <w:left w:val="single" w:sz="4" w:space="0" w:color="auto"/>
              <w:bottom w:val="single" w:sz="4" w:space="0" w:color="auto"/>
              <w:right w:val="single" w:sz="4" w:space="0" w:color="auto"/>
            </w:tcBorders>
            <w:hideMark/>
          </w:tcPr>
          <w:p w14:paraId="523E1125" w14:textId="5AF74560" w:rsidR="001B61DE" w:rsidRPr="001B61DE" w:rsidRDefault="00E12612" w:rsidP="001B61DE">
            <w:pPr>
              <w:rPr>
                <w:rFonts w:ascii="Aptos" w:eastAsia="Aptos" w:hAnsi="Aptos" w:cs="Aptos"/>
                <w:lang w:val="en-US"/>
              </w:rPr>
            </w:pPr>
            <w:r w:rsidRPr="00756947">
              <w:rPr>
                <w:rFonts w:ascii="Aptos" w:hAnsi="Aptos"/>
                <w:sz w:val="23"/>
                <w:szCs w:val="23"/>
                <w:lang w:val="en-US"/>
              </w:rPr>
              <w:t>Detailed guide for enumerators and supervisors</w:t>
            </w:r>
          </w:p>
        </w:tc>
        <w:tc>
          <w:tcPr>
            <w:tcW w:w="3125" w:type="dxa"/>
            <w:tcBorders>
              <w:top w:val="single" w:sz="4" w:space="0" w:color="auto"/>
              <w:left w:val="single" w:sz="4" w:space="0" w:color="auto"/>
              <w:bottom w:val="single" w:sz="4" w:space="0" w:color="auto"/>
              <w:right w:val="single" w:sz="4" w:space="0" w:color="auto"/>
            </w:tcBorders>
            <w:hideMark/>
          </w:tcPr>
          <w:p w14:paraId="32249C79" w14:textId="0BBB5AE7" w:rsidR="001B61DE" w:rsidRPr="001B61DE" w:rsidRDefault="005F63F2" w:rsidP="001B61DE">
            <w:pPr>
              <w:rPr>
                <w:rFonts w:ascii="Aptos" w:eastAsia="Aptos" w:hAnsi="Aptos" w:cs="Aptos"/>
                <w:lang w:val="en-US"/>
              </w:rPr>
            </w:pPr>
            <w:r>
              <w:rPr>
                <w:rFonts w:ascii="Aptos" w:eastAsia="Aptos" w:hAnsi="Aptos" w:cs="Aptos"/>
                <w:lang w:val="en-US"/>
              </w:rPr>
              <w:t>March 9</w:t>
            </w:r>
            <w:r w:rsidR="001B61DE" w:rsidRPr="00756947">
              <w:rPr>
                <w:rFonts w:ascii="Aptos" w:eastAsia="Aptos" w:hAnsi="Aptos" w:cs="Aptos"/>
                <w:lang w:val="en-US"/>
              </w:rPr>
              <w:t>, 2026</w:t>
            </w:r>
          </w:p>
        </w:tc>
      </w:tr>
      <w:tr w:rsidR="001B61DE" w:rsidRPr="00756947" w14:paraId="19AD1A1A" w14:textId="77777777" w:rsidTr="001B61DE">
        <w:tc>
          <w:tcPr>
            <w:tcW w:w="1360" w:type="dxa"/>
            <w:tcBorders>
              <w:top w:val="single" w:sz="4" w:space="0" w:color="auto"/>
              <w:left w:val="single" w:sz="4" w:space="0" w:color="auto"/>
              <w:bottom w:val="single" w:sz="4" w:space="0" w:color="auto"/>
              <w:right w:val="single" w:sz="4" w:space="0" w:color="auto"/>
            </w:tcBorders>
          </w:tcPr>
          <w:p w14:paraId="5D386C2C" w14:textId="4A7428DF" w:rsidR="001B61DE" w:rsidRPr="00756947" w:rsidRDefault="001B61DE" w:rsidP="00E12612">
            <w:pPr>
              <w:jc w:val="center"/>
              <w:rPr>
                <w:rFonts w:ascii="Aptos" w:eastAsia="Aptos" w:hAnsi="Aptos" w:cs="Aptos"/>
                <w:lang w:val="en-US"/>
              </w:rPr>
            </w:pPr>
            <w:r w:rsidRPr="00756947">
              <w:rPr>
                <w:rFonts w:ascii="Aptos" w:eastAsia="Aptos" w:hAnsi="Aptos" w:cs="Aptos"/>
                <w:lang w:val="en-US"/>
              </w:rPr>
              <w:t>3</w:t>
            </w:r>
          </w:p>
        </w:tc>
        <w:tc>
          <w:tcPr>
            <w:tcW w:w="5581" w:type="dxa"/>
            <w:tcBorders>
              <w:top w:val="single" w:sz="4" w:space="0" w:color="auto"/>
              <w:left w:val="single" w:sz="4" w:space="0" w:color="auto"/>
              <w:bottom w:val="single" w:sz="4" w:space="0" w:color="auto"/>
              <w:right w:val="single" w:sz="4" w:space="0" w:color="auto"/>
            </w:tcBorders>
          </w:tcPr>
          <w:p w14:paraId="589AC56D" w14:textId="421097E7" w:rsidR="001B61DE" w:rsidRPr="00756947" w:rsidRDefault="00E12612" w:rsidP="001B61DE">
            <w:pPr>
              <w:rPr>
                <w:rFonts w:ascii="Aptos" w:eastAsia="Aptos" w:hAnsi="Aptos" w:cs="Aptos"/>
                <w:lang w:val="en-US"/>
              </w:rPr>
            </w:pPr>
            <w:r w:rsidRPr="00756947">
              <w:rPr>
                <w:rFonts w:ascii="Aptos" w:eastAsia="Aptos" w:hAnsi="Aptos" w:cs="Aptos"/>
                <w:lang w:val="en-US"/>
              </w:rPr>
              <w:t>Sample design</w:t>
            </w:r>
          </w:p>
        </w:tc>
        <w:tc>
          <w:tcPr>
            <w:tcW w:w="3125" w:type="dxa"/>
            <w:tcBorders>
              <w:top w:val="single" w:sz="4" w:space="0" w:color="auto"/>
              <w:left w:val="single" w:sz="4" w:space="0" w:color="auto"/>
              <w:bottom w:val="single" w:sz="4" w:space="0" w:color="auto"/>
              <w:right w:val="single" w:sz="4" w:space="0" w:color="auto"/>
            </w:tcBorders>
          </w:tcPr>
          <w:p w14:paraId="4494C096" w14:textId="314266D0" w:rsidR="001B61DE" w:rsidRPr="00756947" w:rsidRDefault="00437B8D" w:rsidP="001B61DE">
            <w:pPr>
              <w:rPr>
                <w:rFonts w:ascii="Aptos" w:eastAsia="Aptos" w:hAnsi="Aptos" w:cs="Aptos"/>
                <w:lang w:val="en-US"/>
              </w:rPr>
            </w:pPr>
            <w:r>
              <w:rPr>
                <w:rFonts w:ascii="Aptos" w:eastAsia="Aptos" w:hAnsi="Aptos" w:cs="Aptos"/>
                <w:lang w:val="en-US"/>
              </w:rPr>
              <w:t>March 16</w:t>
            </w:r>
            <w:r w:rsidR="001B61DE" w:rsidRPr="00756947">
              <w:rPr>
                <w:rFonts w:ascii="Aptos" w:eastAsia="Aptos" w:hAnsi="Aptos" w:cs="Aptos"/>
                <w:lang w:val="en-US"/>
              </w:rPr>
              <w:t>, 2026</w:t>
            </w:r>
          </w:p>
        </w:tc>
      </w:tr>
      <w:tr w:rsidR="001B61DE" w:rsidRPr="001B61DE" w14:paraId="4FE7CCF0" w14:textId="77777777" w:rsidTr="001B61DE">
        <w:tc>
          <w:tcPr>
            <w:tcW w:w="1360" w:type="dxa"/>
            <w:tcBorders>
              <w:top w:val="single" w:sz="4" w:space="0" w:color="auto"/>
              <w:left w:val="single" w:sz="4" w:space="0" w:color="auto"/>
              <w:bottom w:val="single" w:sz="4" w:space="0" w:color="auto"/>
              <w:right w:val="single" w:sz="4" w:space="0" w:color="auto"/>
            </w:tcBorders>
            <w:hideMark/>
          </w:tcPr>
          <w:p w14:paraId="55AAD089" w14:textId="6B0E537D" w:rsidR="001B61DE" w:rsidRPr="001B61DE" w:rsidRDefault="001B61DE" w:rsidP="00E12612">
            <w:pPr>
              <w:jc w:val="center"/>
              <w:rPr>
                <w:rFonts w:ascii="Aptos" w:eastAsia="Aptos" w:hAnsi="Aptos" w:cs="Aptos"/>
              </w:rPr>
            </w:pPr>
            <w:r w:rsidRPr="00756947">
              <w:rPr>
                <w:rFonts w:ascii="Aptos" w:eastAsia="Aptos" w:hAnsi="Aptos" w:cs="Aptos"/>
                <w:lang w:val="en-US"/>
              </w:rPr>
              <w:t>4</w:t>
            </w:r>
          </w:p>
        </w:tc>
        <w:tc>
          <w:tcPr>
            <w:tcW w:w="5581" w:type="dxa"/>
            <w:tcBorders>
              <w:top w:val="single" w:sz="4" w:space="0" w:color="auto"/>
              <w:left w:val="single" w:sz="4" w:space="0" w:color="auto"/>
              <w:bottom w:val="single" w:sz="4" w:space="0" w:color="auto"/>
              <w:right w:val="single" w:sz="4" w:space="0" w:color="auto"/>
            </w:tcBorders>
            <w:hideMark/>
          </w:tcPr>
          <w:p w14:paraId="150EF296" w14:textId="5C3EE024" w:rsidR="001B61DE" w:rsidRPr="001B61DE" w:rsidRDefault="00E12612" w:rsidP="001B61DE">
            <w:pPr>
              <w:rPr>
                <w:rFonts w:ascii="Aptos" w:eastAsia="Aptos" w:hAnsi="Aptos" w:cs="Aptos"/>
                <w:lang w:val="en-US"/>
              </w:rPr>
            </w:pPr>
            <w:r w:rsidRPr="00756947">
              <w:rPr>
                <w:rFonts w:ascii="Aptos" w:eastAsia="Aptos" w:hAnsi="Aptos" w:cs="Aptos"/>
                <w:lang w:val="en-US"/>
              </w:rPr>
              <w:t>Clean dataset including survey data and codebook</w:t>
            </w:r>
            <w:r w:rsidR="004E3190">
              <w:rPr>
                <w:rFonts w:ascii="Aptos" w:eastAsia="Aptos" w:hAnsi="Aptos" w:cs="Aptos"/>
                <w:lang w:val="en-US"/>
              </w:rPr>
              <w:t xml:space="preserve">, </w:t>
            </w:r>
            <w:r w:rsidR="004E3190">
              <w:rPr>
                <w:rFonts w:ascii="Aptos" w:eastAsia="Aptos" w:hAnsi="Aptos" w:cs="Aptos"/>
              </w:rPr>
              <w:t>and FGD audio records and transcripts</w:t>
            </w:r>
          </w:p>
        </w:tc>
        <w:tc>
          <w:tcPr>
            <w:tcW w:w="3125" w:type="dxa"/>
            <w:tcBorders>
              <w:top w:val="single" w:sz="4" w:space="0" w:color="auto"/>
              <w:left w:val="single" w:sz="4" w:space="0" w:color="auto"/>
              <w:bottom w:val="single" w:sz="4" w:space="0" w:color="auto"/>
              <w:right w:val="single" w:sz="4" w:space="0" w:color="auto"/>
            </w:tcBorders>
            <w:hideMark/>
          </w:tcPr>
          <w:p w14:paraId="797D1DA9" w14:textId="4C417AF1" w:rsidR="001B61DE" w:rsidRPr="001B61DE" w:rsidRDefault="00182FF1" w:rsidP="001B61DE">
            <w:pPr>
              <w:rPr>
                <w:rFonts w:ascii="Aptos" w:eastAsia="Aptos" w:hAnsi="Aptos" w:cs="Aptos"/>
                <w:lang w:val="en-US"/>
              </w:rPr>
            </w:pPr>
            <w:r>
              <w:rPr>
                <w:rFonts w:ascii="Aptos" w:eastAsia="Aptos" w:hAnsi="Aptos" w:cs="Aptos"/>
                <w:lang w:val="en-US"/>
              </w:rPr>
              <w:t>April 6</w:t>
            </w:r>
            <w:r w:rsidR="001B61DE" w:rsidRPr="00756947">
              <w:rPr>
                <w:rFonts w:ascii="Aptos" w:eastAsia="Aptos" w:hAnsi="Aptos" w:cs="Aptos"/>
                <w:lang w:val="en-US"/>
              </w:rPr>
              <w:t>, 2026</w:t>
            </w:r>
          </w:p>
        </w:tc>
      </w:tr>
      <w:tr w:rsidR="001B61DE" w:rsidRPr="001B61DE" w14:paraId="7B49C2E4" w14:textId="77777777" w:rsidTr="001B61DE">
        <w:tc>
          <w:tcPr>
            <w:tcW w:w="1360" w:type="dxa"/>
            <w:tcBorders>
              <w:top w:val="single" w:sz="4" w:space="0" w:color="auto"/>
              <w:left w:val="single" w:sz="4" w:space="0" w:color="auto"/>
              <w:bottom w:val="single" w:sz="4" w:space="0" w:color="auto"/>
              <w:right w:val="single" w:sz="4" w:space="0" w:color="auto"/>
            </w:tcBorders>
            <w:hideMark/>
          </w:tcPr>
          <w:p w14:paraId="0AADE670" w14:textId="39A0169C" w:rsidR="001B61DE" w:rsidRPr="001B61DE" w:rsidRDefault="001B61DE" w:rsidP="00E12612">
            <w:pPr>
              <w:jc w:val="center"/>
              <w:rPr>
                <w:rFonts w:ascii="Aptos" w:eastAsia="Aptos" w:hAnsi="Aptos" w:cs="Aptos"/>
              </w:rPr>
            </w:pPr>
            <w:r w:rsidRPr="00756947">
              <w:rPr>
                <w:rFonts w:ascii="Aptos" w:eastAsia="Aptos" w:hAnsi="Aptos" w:cs="Aptos"/>
                <w:lang w:val="en-US"/>
              </w:rPr>
              <w:t>5</w:t>
            </w:r>
          </w:p>
        </w:tc>
        <w:tc>
          <w:tcPr>
            <w:tcW w:w="5581" w:type="dxa"/>
            <w:tcBorders>
              <w:top w:val="single" w:sz="4" w:space="0" w:color="auto"/>
              <w:left w:val="single" w:sz="4" w:space="0" w:color="auto"/>
              <w:bottom w:val="single" w:sz="4" w:space="0" w:color="auto"/>
              <w:right w:val="single" w:sz="4" w:space="0" w:color="auto"/>
            </w:tcBorders>
            <w:hideMark/>
          </w:tcPr>
          <w:p w14:paraId="4C6E0298" w14:textId="496694FA" w:rsidR="001B61DE" w:rsidRPr="001B61DE" w:rsidRDefault="00E12612" w:rsidP="001B61DE">
            <w:pPr>
              <w:rPr>
                <w:rFonts w:ascii="Aptos" w:eastAsia="Aptos" w:hAnsi="Aptos" w:cs="Aptos"/>
              </w:rPr>
            </w:pPr>
            <w:r w:rsidRPr="00756947">
              <w:rPr>
                <w:rFonts w:ascii="Aptos" w:eastAsia="Aptos" w:hAnsi="Aptos" w:cs="Aptos"/>
              </w:rPr>
              <w:t>Analytical report in English</w:t>
            </w:r>
            <w:r w:rsidR="008F5B21">
              <w:rPr>
                <w:rFonts w:ascii="Aptos" w:eastAsia="Aptos" w:hAnsi="Aptos" w:cs="Aptos"/>
              </w:rPr>
              <w:t xml:space="preserve"> </w:t>
            </w:r>
            <w:r w:rsidR="008F5B21" w:rsidRPr="008F5B21">
              <w:rPr>
                <w:rFonts w:ascii="Aptos" w:eastAsia="Aptos" w:hAnsi="Aptos" w:cs="Aptos"/>
              </w:rPr>
              <w:t>and PowerPoint presentations</w:t>
            </w:r>
          </w:p>
        </w:tc>
        <w:tc>
          <w:tcPr>
            <w:tcW w:w="3125" w:type="dxa"/>
            <w:tcBorders>
              <w:top w:val="single" w:sz="4" w:space="0" w:color="auto"/>
              <w:left w:val="single" w:sz="4" w:space="0" w:color="auto"/>
              <w:bottom w:val="single" w:sz="4" w:space="0" w:color="auto"/>
              <w:right w:val="single" w:sz="4" w:space="0" w:color="auto"/>
            </w:tcBorders>
            <w:hideMark/>
          </w:tcPr>
          <w:p w14:paraId="33666BFE" w14:textId="7F9115E6" w:rsidR="001B61DE" w:rsidRPr="001B61DE" w:rsidRDefault="00182FF1" w:rsidP="001B61DE">
            <w:pPr>
              <w:rPr>
                <w:rFonts w:ascii="Aptos" w:eastAsia="Aptos" w:hAnsi="Aptos" w:cs="Aptos"/>
                <w:lang w:val="en-US"/>
              </w:rPr>
            </w:pPr>
            <w:r>
              <w:rPr>
                <w:rFonts w:ascii="Aptos" w:eastAsia="Aptos" w:hAnsi="Aptos" w:cs="Aptos"/>
                <w:lang w:val="en-US"/>
              </w:rPr>
              <w:t>April 13</w:t>
            </w:r>
            <w:r w:rsidR="001B61DE" w:rsidRPr="00756947">
              <w:rPr>
                <w:rFonts w:ascii="Aptos" w:eastAsia="Aptos" w:hAnsi="Aptos" w:cs="Aptos"/>
                <w:lang w:val="en-US"/>
              </w:rPr>
              <w:t>, 2026</w:t>
            </w:r>
          </w:p>
        </w:tc>
      </w:tr>
      <w:tr w:rsidR="001B61DE" w:rsidRPr="001B61DE" w14:paraId="29BCC0CA" w14:textId="77777777" w:rsidTr="001B61DE">
        <w:tc>
          <w:tcPr>
            <w:tcW w:w="1360" w:type="dxa"/>
            <w:tcBorders>
              <w:top w:val="single" w:sz="4" w:space="0" w:color="auto"/>
              <w:left w:val="single" w:sz="4" w:space="0" w:color="auto"/>
              <w:bottom w:val="single" w:sz="4" w:space="0" w:color="auto"/>
              <w:right w:val="single" w:sz="4" w:space="0" w:color="auto"/>
            </w:tcBorders>
            <w:hideMark/>
          </w:tcPr>
          <w:p w14:paraId="57C699F1" w14:textId="2DC40E92" w:rsidR="001B61DE" w:rsidRPr="001B61DE" w:rsidRDefault="001B61DE" w:rsidP="00E12612">
            <w:pPr>
              <w:jc w:val="center"/>
              <w:rPr>
                <w:rFonts w:ascii="Aptos" w:eastAsia="Aptos" w:hAnsi="Aptos" w:cs="Aptos"/>
              </w:rPr>
            </w:pPr>
            <w:r w:rsidRPr="00756947">
              <w:rPr>
                <w:rFonts w:ascii="Aptos" w:eastAsia="Aptos" w:hAnsi="Aptos" w:cs="Aptos"/>
              </w:rPr>
              <w:t>6</w:t>
            </w:r>
          </w:p>
        </w:tc>
        <w:tc>
          <w:tcPr>
            <w:tcW w:w="5581" w:type="dxa"/>
            <w:tcBorders>
              <w:top w:val="single" w:sz="4" w:space="0" w:color="auto"/>
              <w:left w:val="single" w:sz="4" w:space="0" w:color="auto"/>
              <w:bottom w:val="single" w:sz="4" w:space="0" w:color="auto"/>
              <w:right w:val="single" w:sz="4" w:space="0" w:color="auto"/>
            </w:tcBorders>
            <w:hideMark/>
          </w:tcPr>
          <w:p w14:paraId="790C88CA" w14:textId="71FDF05B" w:rsidR="001B61DE" w:rsidRPr="001B61DE" w:rsidRDefault="00E12612" w:rsidP="001B61DE">
            <w:pPr>
              <w:rPr>
                <w:rFonts w:ascii="Aptos" w:eastAsia="Aptos" w:hAnsi="Aptos" w:cs="Aptos"/>
              </w:rPr>
            </w:pPr>
            <w:r w:rsidRPr="00756947">
              <w:rPr>
                <w:rFonts w:ascii="Aptos" w:eastAsia="Aptos" w:hAnsi="Aptos" w:cs="Aptos"/>
              </w:rPr>
              <w:t>Status report</w:t>
            </w:r>
          </w:p>
        </w:tc>
        <w:tc>
          <w:tcPr>
            <w:tcW w:w="3125" w:type="dxa"/>
            <w:tcBorders>
              <w:top w:val="single" w:sz="4" w:space="0" w:color="auto"/>
              <w:left w:val="single" w:sz="4" w:space="0" w:color="auto"/>
              <w:bottom w:val="single" w:sz="4" w:space="0" w:color="auto"/>
              <w:right w:val="single" w:sz="4" w:space="0" w:color="auto"/>
            </w:tcBorders>
            <w:hideMark/>
          </w:tcPr>
          <w:p w14:paraId="70E8B034" w14:textId="76714853" w:rsidR="001B61DE" w:rsidRPr="001B61DE" w:rsidRDefault="00182FF1" w:rsidP="001B61DE">
            <w:pPr>
              <w:rPr>
                <w:rFonts w:ascii="Aptos" w:eastAsia="Aptos" w:hAnsi="Aptos" w:cs="Aptos"/>
                <w:lang w:val="en-US"/>
              </w:rPr>
            </w:pPr>
            <w:r>
              <w:rPr>
                <w:rFonts w:ascii="Aptos" w:eastAsia="Aptos" w:hAnsi="Aptos" w:cs="Aptos"/>
                <w:lang w:val="en-US"/>
              </w:rPr>
              <w:t>April 20</w:t>
            </w:r>
            <w:r w:rsidR="001B61DE" w:rsidRPr="00756947">
              <w:rPr>
                <w:rFonts w:ascii="Aptos" w:eastAsia="Aptos" w:hAnsi="Aptos" w:cs="Aptos"/>
                <w:lang w:val="en-US"/>
              </w:rPr>
              <w:t>, 2026</w:t>
            </w:r>
          </w:p>
        </w:tc>
      </w:tr>
    </w:tbl>
    <w:p w14:paraId="54119784" w14:textId="20CDDBF0" w:rsidR="00905C49" w:rsidRPr="00756947" w:rsidRDefault="00905C49" w:rsidP="641BFCBB">
      <w:pPr>
        <w:rPr>
          <w:rFonts w:ascii="Aptos" w:eastAsia="Aptos" w:hAnsi="Aptos" w:cs="Aptos"/>
        </w:rPr>
      </w:pPr>
    </w:p>
    <w:p w14:paraId="0C8563E5" w14:textId="72F07F2D" w:rsidR="00E81DA3" w:rsidRPr="00AC2F5F" w:rsidRDefault="00DB3414" w:rsidP="00185690">
      <w:pPr>
        <w:pStyle w:val="a9"/>
        <w:numPr>
          <w:ilvl w:val="0"/>
          <w:numId w:val="45"/>
        </w:numPr>
        <w:jc w:val="both"/>
        <w:rPr>
          <w:rFonts w:ascii="Aptos" w:eastAsia="Aptos" w:hAnsi="Aptos" w:cs="Aptos"/>
          <w:b/>
          <w:bCs/>
        </w:rPr>
      </w:pPr>
      <w:r>
        <w:rPr>
          <w:rFonts w:ascii="Aptos" w:eastAsia="Aptos" w:hAnsi="Aptos" w:cs="Aptos"/>
          <w:b/>
          <w:bCs/>
        </w:rPr>
        <w:t>Proposal</w:t>
      </w:r>
      <w:r w:rsidR="00E31078" w:rsidRPr="00AC2F5F">
        <w:rPr>
          <w:rFonts w:ascii="Aptos" w:eastAsia="Aptos" w:hAnsi="Aptos" w:cs="Aptos"/>
          <w:b/>
          <w:bCs/>
        </w:rPr>
        <w:t xml:space="preserve"> submission process</w:t>
      </w:r>
    </w:p>
    <w:p w14:paraId="0A6B98CC" w14:textId="719D39E2" w:rsidR="00C5550F" w:rsidRDefault="00C5550F" w:rsidP="00185690">
      <w:pPr>
        <w:spacing w:before="100" w:beforeAutospacing="1" w:after="100" w:afterAutospacing="1" w:line="240" w:lineRule="auto"/>
        <w:jc w:val="both"/>
        <w:rPr>
          <w:rFonts w:ascii="Aptos" w:eastAsia="Aptos" w:hAnsi="Aptos" w:cs="Aptos"/>
        </w:rPr>
      </w:pPr>
      <w:r w:rsidRPr="00756947">
        <w:rPr>
          <w:rFonts w:ascii="Aptos" w:eastAsia="Aptos" w:hAnsi="Aptos" w:cs="Aptos"/>
        </w:rPr>
        <w:t xml:space="preserve">Proposals can be submitted by a </w:t>
      </w:r>
      <w:r w:rsidR="00B24EC7" w:rsidRPr="00B24EC7">
        <w:rPr>
          <w:rFonts w:ascii="Aptos" w:eastAsia="Aptos" w:hAnsi="Aptos" w:cs="Aptos"/>
        </w:rPr>
        <w:t>private firm, a non-profit organization, a civil society organization, or a university</w:t>
      </w:r>
      <w:r w:rsidRPr="00756947">
        <w:rPr>
          <w:rFonts w:ascii="Aptos" w:eastAsia="Aptos" w:hAnsi="Aptos" w:cs="Aptos"/>
        </w:rPr>
        <w:t xml:space="preserve">. </w:t>
      </w:r>
      <w:r w:rsidR="00D3784D">
        <w:rPr>
          <w:rFonts w:ascii="Aptos" w:eastAsia="Aptos" w:hAnsi="Aptos" w:cs="Aptos"/>
        </w:rPr>
        <w:t>U-RESTORE is</w:t>
      </w:r>
      <w:r w:rsidR="004E3A09" w:rsidRPr="004E3A09">
        <w:rPr>
          <w:rFonts w:ascii="Aptos" w:eastAsia="Aptos" w:hAnsi="Aptos" w:cs="Aptos"/>
        </w:rPr>
        <w:t xml:space="preserve"> dedicated to fostering an inclusive and diverse workplace. </w:t>
      </w:r>
      <w:r w:rsidR="00185690">
        <w:rPr>
          <w:rFonts w:ascii="Aptos" w:eastAsia="Aptos" w:hAnsi="Aptos" w:cs="Aptos"/>
        </w:rPr>
        <w:t xml:space="preserve">U-RESTORE </w:t>
      </w:r>
      <w:r w:rsidR="004E3A09" w:rsidRPr="004E3A09">
        <w:rPr>
          <w:rFonts w:ascii="Aptos" w:eastAsia="Aptos" w:hAnsi="Aptos" w:cs="Aptos"/>
        </w:rPr>
        <w:t>particularly welcome</w:t>
      </w:r>
      <w:r w:rsidR="00185690">
        <w:rPr>
          <w:rFonts w:ascii="Aptos" w:eastAsia="Aptos" w:hAnsi="Aptos" w:cs="Aptos"/>
        </w:rPr>
        <w:t>s</w:t>
      </w:r>
      <w:r w:rsidR="004E3A09" w:rsidRPr="004E3A09">
        <w:rPr>
          <w:rFonts w:ascii="Aptos" w:eastAsia="Aptos" w:hAnsi="Aptos" w:cs="Aptos"/>
        </w:rPr>
        <w:t xml:space="preserve"> and encourage</w:t>
      </w:r>
      <w:r w:rsidR="00185690">
        <w:rPr>
          <w:rFonts w:ascii="Aptos" w:eastAsia="Aptos" w:hAnsi="Aptos" w:cs="Aptos"/>
        </w:rPr>
        <w:t>s</w:t>
      </w:r>
      <w:r w:rsidR="004E3A09" w:rsidRPr="004E3A09">
        <w:rPr>
          <w:rFonts w:ascii="Aptos" w:eastAsia="Aptos" w:hAnsi="Aptos" w:cs="Aptos"/>
        </w:rPr>
        <w:t xml:space="preserve"> </w:t>
      </w:r>
      <w:r w:rsidR="006E3B57">
        <w:rPr>
          <w:rFonts w:ascii="Aptos" w:eastAsia="Aptos" w:hAnsi="Aptos" w:cs="Aptos"/>
        </w:rPr>
        <w:t>proposal</w:t>
      </w:r>
      <w:r w:rsidR="004E3A09" w:rsidRPr="004E3A09">
        <w:rPr>
          <w:rFonts w:ascii="Aptos" w:eastAsia="Aptos" w:hAnsi="Aptos" w:cs="Aptos"/>
        </w:rPr>
        <w:t xml:space="preserve">s from research companies </w:t>
      </w:r>
      <w:r w:rsidR="00D27042">
        <w:rPr>
          <w:rFonts w:ascii="Aptos" w:eastAsia="Aptos" w:hAnsi="Aptos" w:cs="Aptos"/>
        </w:rPr>
        <w:t xml:space="preserve">that </w:t>
      </w:r>
      <w:r w:rsidR="00D27042" w:rsidRPr="004E7FC0">
        <w:rPr>
          <w:rFonts w:ascii="Aptos" w:eastAsia="Aptos" w:hAnsi="Aptos" w:cs="Aptos"/>
        </w:rPr>
        <w:t>are women-led or led by individuals from diverse backgrounds and identities.</w:t>
      </w:r>
      <w:r w:rsidR="004E7FC0">
        <w:rPr>
          <w:rFonts w:ascii="Aptos" w:eastAsia="Aptos" w:hAnsi="Aptos" w:cs="Aptos"/>
        </w:rPr>
        <w:t xml:space="preserve"> </w:t>
      </w:r>
      <w:r w:rsidR="00DB3414">
        <w:rPr>
          <w:rFonts w:ascii="Aptos" w:eastAsia="Aptos" w:hAnsi="Aptos" w:cs="Aptos"/>
        </w:rPr>
        <w:t>Proposals</w:t>
      </w:r>
      <w:r w:rsidRPr="00756947">
        <w:rPr>
          <w:rFonts w:ascii="Aptos" w:eastAsia="Aptos" w:hAnsi="Aptos" w:cs="Aptos"/>
        </w:rPr>
        <w:t xml:space="preserve"> should be in English and contain the following sections:</w:t>
      </w:r>
    </w:p>
    <w:p w14:paraId="736AB01E" w14:textId="6A8F4A7D" w:rsidR="000A3FBE" w:rsidRPr="00F7513C" w:rsidRDefault="000A3FBE" w:rsidP="00F7513C">
      <w:pPr>
        <w:pStyle w:val="a9"/>
        <w:numPr>
          <w:ilvl w:val="0"/>
          <w:numId w:val="50"/>
        </w:numPr>
        <w:spacing w:before="100" w:beforeAutospacing="1" w:after="100" w:afterAutospacing="1" w:line="240" w:lineRule="auto"/>
        <w:rPr>
          <w:rFonts w:ascii="Aptos" w:eastAsia="Aptos" w:hAnsi="Aptos" w:cs="Aptos"/>
          <w:b/>
          <w:bCs/>
        </w:rPr>
      </w:pPr>
      <w:r w:rsidRPr="00F7513C">
        <w:rPr>
          <w:rFonts w:ascii="Aptos" w:eastAsia="Aptos" w:hAnsi="Aptos" w:cs="Aptos"/>
          <w:b/>
          <w:bCs/>
        </w:rPr>
        <w:t xml:space="preserve">Technical </w:t>
      </w:r>
      <w:r w:rsidR="00F7513C">
        <w:rPr>
          <w:rFonts w:ascii="Aptos" w:eastAsia="Aptos" w:hAnsi="Aptos" w:cs="Aptos"/>
          <w:b/>
          <w:bCs/>
        </w:rPr>
        <w:t>P</w:t>
      </w:r>
      <w:r w:rsidRPr="00F7513C">
        <w:rPr>
          <w:rFonts w:ascii="Aptos" w:eastAsia="Aptos" w:hAnsi="Aptos" w:cs="Aptos"/>
          <w:b/>
          <w:bCs/>
        </w:rPr>
        <w:t>roposal</w:t>
      </w:r>
    </w:p>
    <w:p w14:paraId="5FF48191" w14:textId="4C2F7BE8" w:rsidR="00D96B02" w:rsidRPr="00F70D24" w:rsidRDefault="00D96B02" w:rsidP="002101C6">
      <w:pPr>
        <w:pStyle w:val="a9"/>
        <w:numPr>
          <w:ilvl w:val="0"/>
          <w:numId w:val="44"/>
        </w:numPr>
        <w:spacing w:before="100" w:beforeAutospacing="1" w:after="100" w:afterAutospacing="1" w:line="240" w:lineRule="auto"/>
        <w:jc w:val="both"/>
        <w:rPr>
          <w:rFonts w:ascii="Aptos" w:eastAsia="Aptos" w:hAnsi="Aptos" w:cs="Aptos"/>
        </w:rPr>
      </w:pPr>
      <w:r w:rsidRPr="00F70D24">
        <w:rPr>
          <w:rFonts w:ascii="Aptos" w:eastAsia="Aptos" w:hAnsi="Aptos" w:cs="Aptos"/>
        </w:rPr>
        <w:t>Corporate capabilities statement, highlighting expertise</w:t>
      </w:r>
      <w:r w:rsidR="00097547">
        <w:rPr>
          <w:rFonts w:ascii="Aptos" w:eastAsia="Aptos" w:hAnsi="Aptos" w:cs="Aptos"/>
        </w:rPr>
        <w:t xml:space="preserve">, </w:t>
      </w:r>
      <w:r w:rsidR="00DA6946">
        <w:rPr>
          <w:rFonts w:ascii="Aptos" w:eastAsia="Aptos" w:hAnsi="Aptos" w:cs="Aptos"/>
        </w:rPr>
        <w:t xml:space="preserve">demonstrated </w:t>
      </w:r>
      <w:r w:rsidR="00097547">
        <w:rPr>
          <w:rFonts w:ascii="Aptos" w:eastAsia="Aptos" w:hAnsi="Aptos" w:cs="Aptos"/>
        </w:rPr>
        <w:t xml:space="preserve">experience with international technical assistance programs for work of a </w:t>
      </w:r>
      <w:r w:rsidR="00097547" w:rsidRPr="00097547">
        <w:rPr>
          <w:rFonts w:ascii="Aptos" w:eastAsia="Aptos" w:hAnsi="Aptos" w:cs="Aptos"/>
        </w:rPr>
        <w:t xml:space="preserve">similar size and scope </w:t>
      </w:r>
      <w:r w:rsidRPr="00F70D24">
        <w:rPr>
          <w:rFonts w:ascii="Aptos" w:eastAsia="Aptos" w:hAnsi="Aptos" w:cs="Aptos"/>
        </w:rPr>
        <w:t xml:space="preserve">in quantitative and qualitative research and recent experience in conducting research in Ukraine (preferably Dnipropetrovsk and Zhytomyr oblasts). (1 page). </w:t>
      </w:r>
    </w:p>
    <w:p w14:paraId="20D75B8A" w14:textId="2B4A5706" w:rsidR="00D96B02" w:rsidRPr="00F70D24" w:rsidRDefault="00D96B02" w:rsidP="002101C6">
      <w:pPr>
        <w:pStyle w:val="a9"/>
        <w:numPr>
          <w:ilvl w:val="0"/>
          <w:numId w:val="44"/>
        </w:numPr>
        <w:spacing w:before="100" w:beforeAutospacing="1" w:after="100" w:afterAutospacing="1" w:line="240" w:lineRule="auto"/>
        <w:jc w:val="both"/>
        <w:rPr>
          <w:rFonts w:ascii="Aptos" w:eastAsia="Aptos" w:hAnsi="Aptos" w:cs="Aptos"/>
        </w:rPr>
      </w:pPr>
      <w:r w:rsidRPr="00F70D24">
        <w:rPr>
          <w:rFonts w:ascii="Aptos" w:eastAsia="Aptos" w:hAnsi="Aptos" w:cs="Aptos"/>
        </w:rPr>
        <w:lastRenderedPageBreak/>
        <w:t xml:space="preserve">A brief proposal (no more than 3 pages, excluding key staff biographies) that describes the company’s technical and management approach </w:t>
      </w:r>
      <w:r w:rsidR="00756947" w:rsidRPr="00F70D24">
        <w:rPr>
          <w:rFonts w:ascii="Aptos" w:eastAsia="Aptos" w:hAnsi="Aptos" w:cs="Aptos"/>
        </w:rPr>
        <w:t>to</w:t>
      </w:r>
      <w:r w:rsidRPr="00F70D24">
        <w:rPr>
          <w:rFonts w:ascii="Aptos" w:eastAsia="Aptos" w:hAnsi="Aptos" w:cs="Aptos"/>
        </w:rPr>
        <w:t xml:space="preserve"> the assignment, to include: </w:t>
      </w:r>
    </w:p>
    <w:p w14:paraId="675F13B4" w14:textId="546F2E3A" w:rsidR="006D4A49" w:rsidRPr="00F70D24" w:rsidRDefault="11B8B7DA" w:rsidP="002101C6">
      <w:pPr>
        <w:pStyle w:val="a9"/>
        <w:numPr>
          <w:ilvl w:val="0"/>
          <w:numId w:val="43"/>
        </w:numPr>
        <w:spacing w:before="100" w:beforeAutospacing="1" w:after="100" w:afterAutospacing="1" w:line="240" w:lineRule="auto"/>
        <w:ind w:left="1135" w:hanging="284"/>
        <w:jc w:val="both"/>
        <w:rPr>
          <w:rFonts w:ascii="Aptos" w:eastAsia="Aptos" w:hAnsi="Aptos" w:cs="Aptos"/>
        </w:rPr>
      </w:pPr>
      <w:r w:rsidRPr="09D22F93">
        <w:rPr>
          <w:rFonts w:ascii="Aptos" w:eastAsia="Aptos" w:hAnsi="Aptos" w:cs="Aptos"/>
        </w:rPr>
        <w:t xml:space="preserve">An initial approach to the data collection plan. </w:t>
      </w:r>
      <w:r w:rsidR="5C2AD0BB" w:rsidRPr="09D22F93">
        <w:rPr>
          <w:rFonts w:ascii="Aptos" w:eastAsia="Aptos" w:hAnsi="Aptos" w:cs="Aptos"/>
        </w:rPr>
        <w:t>The proposal should include a tentative calendar of key activities, including enumerator recruitment and training, piloting, data collection, data cleaning and analysis, and reporting, as well as communication routines with U</w:t>
      </w:r>
      <w:r w:rsidR="00192713">
        <w:rPr>
          <w:rFonts w:ascii="Aptos" w:eastAsia="Aptos" w:hAnsi="Aptos" w:cs="Aptos"/>
        </w:rPr>
        <w:t>-</w:t>
      </w:r>
      <w:r w:rsidR="002D244D">
        <w:rPr>
          <w:rFonts w:ascii="Aptos" w:eastAsia="Aptos" w:hAnsi="Aptos" w:cs="Aptos"/>
        </w:rPr>
        <w:t>RESTORE</w:t>
      </w:r>
      <w:r w:rsidR="00A917C4">
        <w:rPr>
          <w:rFonts w:ascii="Aptos" w:eastAsia="Aptos" w:hAnsi="Aptos" w:cs="Aptos"/>
        </w:rPr>
        <w:t>,</w:t>
      </w:r>
      <w:r w:rsidR="5C2AD0BB" w:rsidRPr="09D22F93">
        <w:rPr>
          <w:rFonts w:ascii="Aptos" w:eastAsia="Aptos" w:hAnsi="Aptos" w:cs="Aptos"/>
        </w:rPr>
        <w:t xml:space="preserve"> with indicative durations.</w:t>
      </w:r>
    </w:p>
    <w:p w14:paraId="39EE2711" w14:textId="77777777" w:rsidR="006D4A49" w:rsidRPr="00F70D24" w:rsidRDefault="006D4A49" w:rsidP="002101C6">
      <w:pPr>
        <w:pStyle w:val="a9"/>
        <w:numPr>
          <w:ilvl w:val="0"/>
          <w:numId w:val="43"/>
        </w:numPr>
        <w:spacing w:before="100" w:beforeAutospacing="1" w:after="100" w:afterAutospacing="1" w:line="240" w:lineRule="auto"/>
        <w:ind w:left="1135" w:hanging="284"/>
        <w:jc w:val="both"/>
        <w:rPr>
          <w:rFonts w:ascii="Aptos" w:eastAsia="Aptos" w:hAnsi="Aptos" w:cs="Aptos"/>
        </w:rPr>
      </w:pPr>
      <w:r w:rsidRPr="00F70D24">
        <w:rPr>
          <w:rFonts w:ascii="Aptos" w:eastAsia="Aptos" w:hAnsi="Aptos" w:cs="Aptos"/>
        </w:rPr>
        <w:t xml:space="preserve">The company’s data quality assurance processes and proposed approaches for the assignment. </w:t>
      </w:r>
    </w:p>
    <w:p w14:paraId="3A63B871" w14:textId="0585156D" w:rsidR="00D96B02" w:rsidRPr="00F70D24" w:rsidRDefault="00D96B02" w:rsidP="002101C6">
      <w:pPr>
        <w:pStyle w:val="a9"/>
        <w:numPr>
          <w:ilvl w:val="0"/>
          <w:numId w:val="43"/>
        </w:numPr>
        <w:spacing w:before="100" w:beforeAutospacing="1" w:after="100" w:afterAutospacing="1" w:line="240" w:lineRule="auto"/>
        <w:ind w:left="1135" w:hanging="284"/>
        <w:jc w:val="both"/>
        <w:rPr>
          <w:rFonts w:ascii="Aptos" w:eastAsia="Aptos" w:hAnsi="Aptos" w:cs="Aptos"/>
        </w:rPr>
      </w:pPr>
      <w:r w:rsidRPr="00F70D24">
        <w:rPr>
          <w:rFonts w:ascii="Aptos" w:eastAsia="Aptos" w:hAnsi="Aptos" w:cs="Aptos"/>
        </w:rPr>
        <w:t>An approach to training enumerators</w:t>
      </w:r>
      <w:r w:rsidR="006D4A49" w:rsidRPr="00F70D24">
        <w:rPr>
          <w:rFonts w:ascii="Aptos" w:eastAsia="Aptos" w:hAnsi="Aptos" w:cs="Aptos"/>
        </w:rPr>
        <w:t>.</w:t>
      </w:r>
      <w:r w:rsidRPr="00F70D24">
        <w:rPr>
          <w:rFonts w:ascii="Aptos" w:eastAsia="Aptos" w:hAnsi="Aptos" w:cs="Aptos"/>
        </w:rPr>
        <w:t xml:space="preserve"> </w:t>
      </w:r>
    </w:p>
    <w:p w14:paraId="5E92AECB" w14:textId="1E96F02B" w:rsidR="00D96B02" w:rsidRPr="00F70D24" w:rsidRDefault="00D96B02" w:rsidP="002101C6">
      <w:pPr>
        <w:pStyle w:val="a9"/>
        <w:numPr>
          <w:ilvl w:val="0"/>
          <w:numId w:val="43"/>
        </w:numPr>
        <w:spacing w:before="100" w:beforeAutospacing="1" w:after="100" w:afterAutospacing="1" w:line="240" w:lineRule="auto"/>
        <w:ind w:left="1135" w:hanging="284"/>
        <w:jc w:val="both"/>
        <w:rPr>
          <w:rFonts w:ascii="Aptos" w:eastAsia="Aptos" w:hAnsi="Aptos" w:cs="Aptos"/>
        </w:rPr>
      </w:pPr>
      <w:r w:rsidRPr="42DC56AF">
        <w:rPr>
          <w:rFonts w:ascii="Aptos" w:eastAsia="Aptos" w:hAnsi="Aptos" w:cs="Aptos"/>
        </w:rPr>
        <w:t xml:space="preserve">A preliminary plan </w:t>
      </w:r>
      <w:r w:rsidR="006D4A49" w:rsidRPr="42DC56AF">
        <w:rPr>
          <w:rFonts w:ascii="Aptos" w:eastAsia="Aptos" w:hAnsi="Aptos" w:cs="Aptos"/>
        </w:rPr>
        <w:t>for</w:t>
      </w:r>
      <w:r w:rsidRPr="42DC56AF">
        <w:rPr>
          <w:rFonts w:ascii="Aptos" w:eastAsia="Aptos" w:hAnsi="Aptos" w:cs="Aptos"/>
        </w:rPr>
        <w:t xml:space="preserve"> addressing data collection challenges with </w:t>
      </w:r>
      <w:r w:rsidR="04B65604" w:rsidRPr="42DC56AF">
        <w:rPr>
          <w:rFonts w:ascii="Aptos" w:eastAsia="Aptos" w:hAnsi="Aptos" w:cs="Aptos"/>
        </w:rPr>
        <w:t xml:space="preserve">women and </w:t>
      </w:r>
      <w:r w:rsidRPr="42DC56AF">
        <w:rPr>
          <w:rFonts w:ascii="Aptos" w:eastAsia="Aptos" w:hAnsi="Aptos" w:cs="Aptos"/>
        </w:rPr>
        <w:t>groups in vulnerable situations</w:t>
      </w:r>
      <w:r w:rsidR="006D4A49" w:rsidRPr="42DC56AF">
        <w:rPr>
          <w:rFonts w:ascii="Aptos" w:eastAsia="Aptos" w:hAnsi="Aptos" w:cs="Aptos"/>
        </w:rPr>
        <w:t>.</w:t>
      </w:r>
      <w:r w:rsidRPr="42DC56AF">
        <w:rPr>
          <w:rFonts w:ascii="Aptos" w:eastAsia="Aptos" w:hAnsi="Aptos" w:cs="Aptos"/>
        </w:rPr>
        <w:t xml:space="preserve"> </w:t>
      </w:r>
    </w:p>
    <w:p w14:paraId="11B0C7F5" w14:textId="54B15EE1" w:rsidR="006D4A49" w:rsidRPr="00756947" w:rsidRDefault="006D4A49" w:rsidP="002101C6">
      <w:pPr>
        <w:pStyle w:val="a9"/>
        <w:numPr>
          <w:ilvl w:val="0"/>
          <w:numId w:val="44"/>
        </w:numPr>
        <w:spacing w:before="100" w:beforeAutospacing="1" w:after="100" w:afterAutospacing="1" w:line="240" w:lineRule="auto"/>
        <w:jc w:val="both"/>
        <w:rPr>
          <w:rFonts w:ascii="Aptos" w:eastAsia="Aptos" w:hAnsi="Aptos" w:cs="Aptos"/>
        </w:rPr>
      </w:pPr>
      <w:r w:rsidRPr="00756947">
        <w:rPr>
          <w:rFonts w:ascii="Aptos" w:eastAsia="Aptos" w:hAnsi="Aptos" w:cs="Aptos"/>
        </w:rPr>
        <w:t>An overall staffing and management plan, including key staff biographies</w:t>
      </w:r>
      <w:r w:rsidR="00184E63">
        <w:rPr>
          <w:rFonts w:ascii="Aptos" w:eastAsia="Aptos" w:hAnsi="Aptos" w:cs="Aptos"/>
        </w:rPr>
        <w:t xml:space="preserve"> (maximum 2 pages in total)</w:t>
      </w:r>
      <w:r w:rsidRPr="00756947">
        <w:rPr>
          <w:rFonts w:ascii="Aptos" w:eastAsia="Aptos" w:hAnsi="Aptos" w:cs="Aptos"/>
        </w:rPr>
        <w:t xml:space="preserve">. </w:t>
      </w:r>
    </w:p>
    <w:p w14:paraId="7DC73F3F" w14:textId="1CD36688" w:rsidR="00DF5C94" w:rsidRDefault="00DF5C94" w:rsidP="002101C6">
      <w:pPr>
        <w:pStyle w:val="a9"/>
        <w:numPr>
          <w:ilvl w:val="0"/>
          <w:numId w:val="44"/>
        </w:numPr>
        <w:spacing w:before="100" w:beforeAutospacing="1" w:after="100" w:afterAutospacing="1" w:line="240" w:lineRule="auto"/>
        <w:jc w:val="both"/>
        <w:rPr>
          <w:rFonts w:ascii="Aptos" w:eastAsia="Aptos" w:hAnsi="Aptos" w:cs="Aptos"/>
        </w:rPr>
      </w:pPr>
      <w:r w:rsidRPr="00DF5C94">
        <w:rPr>
          <w:rFonts w:ascii="Aptos" w:eastAsia="Aptos" w:hAnsi="Aptos" w:cs="Aptos"/>
        </w:rPr>
        <w:t xml:space="preserve">Risk </w:t>
      </w:r>
      <w:r w:rsidR="00376B88">
        <w:rPr>
          <w:rFonts w:ascii="Aptos" w:eastAsia="Aptos" w:hAnsi="Aptos" w:cs="Aptos"/>
        </w:rPr>
        <w:t>a</w:t>
      </w:r>
      <w:r w:rsidRPr="00DF5C94">
        <w:rPr>
          <w:rFonts w:ascii="Aptos" w:eastAsia="Aptos" w:hAnsi="Aptos" w:cs="Aptos"/>
        </w:rPr>
        <w:t xml:space="preserve">ssessment and </w:t>
      </w:r>
      <w:r w:rsidR="00376B88">
        <w:rPr>
          <w:rFonts w:ascii="Aptos" w:eastAsia="Aptos" w:hAnsi="Aptos" w:cs="Aptos"/>
        </w:rPr>
        <w:t>m</w:t>
      </w:r>
      <w:r w:rsidRPr="00DF5C94">
        <w:rPr>
          <w:rFonts w:ascii="Aptos" w:eastAsia="Aptos" w:hAnsi="Aptos" w:cs="Aptos"/>
        </w:rPr>
        <w:t xml:space="preserve">itigation </w:t>
      </w:r>
      <w:r w:rsidR="00376B88">
        <w:rPr>
          <w:rFonts w:ascii="Aptos" w:eastAsia="Aptos" w:hAnsi="Aptos" w:cs="Aptos"/>
        </w:rPr>
        <w:t>p</w:t>
      </w:r>
      <w:r w:rsidRPr="00DF5C94">
        <w:rPr>
          <w:rFonts w:ascii="Aptos" w:eastAsia="Aptos" w:hAnsi="Aptos" w:cs="Aptos"/>
        </w:rPr>
        <w:t xml:space="preserve">lan (1 page). The proposal should identify key challenges and risks the Subcontractor foresees during each phase of the assignment (preparation, data collection, analysis, and reporting), including contextual, logistical, </w:t>
      </w:r>
      <w:r w:rsidR="005F58B7">
        <w:rPr>
          <w:rFonts w:ascii="Aptos" w:eastAsia="Aptos" w:hAnsi="Aptos" w:cs="Aptos"/>
        </w:rPr>
        <w:t>and safety and security risks for their enumerators in the field; data-quality risks; and communication risks</w:t>
      </w:r>
      <w:r w:rsidR="00C54438">
        <w:rPr>
          <w:rFonts w:ascii="Aptos" w:eastAsia="Aptos" w:hAnsi="Aptos" w:cs="Aptos"/>
        </w:rPr>
        <w:t>,</w:t>
      </w:r>
      <w:r w:rsidRPr="00DF5C94">
        <w:rPr>
          <w:rFonts w:ascii="Aptos" w:eastAsia="Aptos" w:hAnsi="Aptos" w:cs="Aptos"/>
        </w:rPr>
        <w:t xml:space="preserve"> and propose realistic mitigation measures.</w:t>
      </w:r>
    </w:p>
    <w:p w14:paraId="487DA4EE" w14:textId="3F24B1D6" w:rsidR="00D96B02" w:rsidRDefault="00D96B02" w:rsidP="002101C6">
      <w:pPr>
        <w:pStyle w:val="a9"/>
        <w:numPr>
          <w:ilvl w:val="0"/>
          <w:numId w:val="44"/>
        </w:numPr>
        <w:spacing w:before="100" w:beforeAutospacing="1" w:after="100" w:afterAutospacing="1" w:line="240" w:lineRule="auto"/>
        <w:jc w:val="both"/>
        <w:rPr>
          <w:rFonts w:ascii="Aptos" w:eastAsia="Aptos" w:hAnsi="Aptos" w:cs="Aptos"/>
        </w:rPr>
      </w:pPr>
      <w:r w:rsidRPr="00756947">
        <w:rPr>
          <w:rFonts w:ascii="Aptos" w:eastAsia="Aptos" w:hAnsi="Aptos" w:cs="Aptos"/>
        </w:rPr>
        <w:t xml:space="preserve">Descriptions of specific examples of previous work conducting quantitative and qualitative data collection in Ukraine, particularly in Dnipropetrovsk and Zhytomyr oblasts, including </w:t>
      </w:r>
      <w:r w:rsidRPr="00D719ED">
        <w:rPr>
          <w:rFonts w:ascii="Aptos" w:eastAsia="Aptos" w:hAnsi="Aptos" w:cs="Aptos"/>
        </w:rPr>
        <w:t xml:space="preserve">no fewer than three references (1 page, not including reference contact information). </w:t>
      </w:r>
    </w:p>
    <w:p w14:paraId="0E42569F" w14:textId="77777777" w:rsidR="00F7513C" w:rsidRDefault="00F7513C" w:rsidP="00F7513C">
      <w:pPr>
        <w:pStyle w:val="a9"/>
        <w:spacing w:before="100" w:beforeAutospacing="1" w:after="100" w:afterAutospacing="1" w:line="240" w:lineRule="auto"/>
        <w:jc w:val="both"/>
        <w:rPr>
          <w:rFonts w:ascii="Aptos" w:eastAsia="Aptos" w:hAnsi="Aptos" w:cs="Aptos"/>
        </w:rPr>
      </w:pPr>
    </w:p>
    <w:p w14:paraId="0AEDB552" w14:textId="21BD8848" w:rsidR="000A3FBE" w:rsidRPr="00F7513C" w:rsidRDefault="000A3FBE" w:rsidP="00F7513C">
      <w:pPr>
        <w:pStyle w:val="a9"/>
        <w:numPr>
          <w:ilvl w:val="0"/>
          <w:numId w:val="50"/>
        </w:numPr>
        <w:spacing w:before="100" w:beforeAutospacing="1" w:after="100" w:afterAutospacing="1" w:line="240" w:lineRule="auto"/>
        <w:rPr>
          <w:rFonts w:ascii="Aptos" w:eastAsia="Aptos" w:hAnsi="Aptos" w:cs="Arial"/>
          <w:b/>
          <w:bCs/>
        </w:rPr>
      </w:pPr>
      <w:r w:rsidRPr="00F7513C">
        <w:rPr>
          <w:rFonts w:ascii="Aptos" w:eastAsia="Aptos" w:hAnsi="Aptos" w:cs="Arial"/>
          <w:b/>
          <w:bCs/>
        </w:rPr>
        <w:t xml:space="preserve">Financial Proposal </w:t>
      </w:r>
    </w:p>
    <w:p w14:paraId="6DD30AED" w14:textId="77777777" w:rsidR="00850586" w:rsidRPr="00850586" w:rsidRDefault="00850586" w:rsidP="00850586">
      <w:pPr>
        <w:spacing w:before="100" w:beforeAutospacing="1" w:after="100" w:afterAutospacing="1" w:line="240" w:lineRule="auto"/>
        <w:jc w:val="both"/>
        <w:rPr>
          <w:rFonts w:ascii="Aptos" w:eastAsia="Times New Roman" w:hAnsi="Aptos" w:cs="Arial"/>
          <w:kern w:val="0"/>
          <w:lang w:eastAsia="en-CA"/>
          <w14:ligatures w14:val="none"/>
        </w:rPr>
      </w:pPr>
      <w:r w:rsidRPr="00850586">
        <w:rPr>
          <w:rFonts w:ascii="Aptos" w:eastAsia="Times New Roman" w:hAnsi="Aptos" w:cs="Arial"/>
          <w:kern w:val="0"/>
          <w:lang w:eastAsia="en-CA"/>
          <w14:ligatures w14:val="none"/>
        </w:rPr>
        <w:t>Financial proposals shall be submitted as a separate document from the technical proposal. A template for the budget for the baseline survey is provided in Annex A, which bidders must complete, including as much detailed information as possible.</w:t>
      </w:r>
    </w:p>
    <w:p w14:paraId="54572ADF" w14:textId="3391B149" w:rsidR="00850586" w:rsidRPr="00850586" w:rsidRDefault="00850586" w:rsidP="00850586">
      <w:pPr>
        <w:spacing w:before="100" w:beforeAutospacing="1" w:after="100" w:afterAutospacing="1" w:line="240" w:lineRule="auto"/>
        <w:jc w:val="both"/>
        <w:rPr>
          <w:rFonts w:ascii="Aptos" w:eastAsia="Times New Roman" w:hAnsi="Aptos" w:cs="Arial"/>
          <w:kern w:val="0"/>
          <w:lang w:eastAsia="en-CA"/>
          <w14:ligatures w14:val="none"/>
        </w:rPr>
      </w:pPr>
      <w:r w:rsidRPr="00850586">
        <w:rPr>
          <w:rFonts w:ascii="Aptos" w:eastAsia="Times New Roman" w:hAnsi="Aptos" w:cs="Arial"/>
          <w:kern w:val="0"/>
          <w:lang w:eastAsia="en-CA"/>
          <w14:ligatures w14:val="none"/>
        </w:rPr>
        <w:t xml:space="preserve">Financial proposals must be submitted in Ukrainian hryvnia (UAH) and must clearly show all applicable taxes on a separate line. Payments will be made to the Subcontractor based on approved deliverables for Fees and upon submission of original receipts for Reimbursable Expenses, in accordance with the payment schedule outlined in this </w:t>
      </w:r>
      <w:r w:rsidR="00143F7B">
        <w:rPr>
          <w:rFonts w:ascii="Aptos" w:eastAsia="Times New Roman" w:hAnsi="Aptos" w:cs="Arial"/>
          <w:kern w:val="0"/>
          <w:lang w:eastAsia="en-CA"/>
          <w14:ligatures w14:val="none"/>
        </w:rPr>
        <w:t>RFP</w:t>
      </w:r>
      <w:r w:rsidRPr="00850586">
        <w:rPr>
          <w:rFonts w:ascii="Aptos" w:eastAsia="Times New Roman" w:hAnsi="Aptos" w:cs="Arial"/>
          <w:kern w:val="0"/>
          <w:lang w:eastAsia="en-CA"/>
          <w14:ligatures w14:val="none"/>
        </w:rPr>
        <w:t>.</w:t>
      </w:r>
    </w:p>
    <w:p w14:paraId="2D1ED4CE" w14:textId="77777777" w:rsidR="000A6C50" w:rsidRDefault="00850586" w:rsidP="000A6C50">
      <w:pPr>
        <w:spacing w:before="100" w:beforeAutospacing="1" w:after="100" w:afterAutospacing="1" w:line="240" w:lineRule="auto"/>
        <w:jc w:val="both"/>
        <w:rPr>
          <w:rFonts w:ascii="Aptos" w:eastAsia="Times New Roman" w:hAnsi="Aptos" w:cs="Arial"/>
          <w:kern w:val="0"/>
          <w:lang w:eastAsia="en-CA"/>
          <w14:ligatures w14:val="none"/>
        </w:rPr>
      </w:pPr>
      <w:r w:rsidRPr="00850586">
        <w:rPr>
          <w:rFonts w:ascii="Aptos" w:eastAsia="Times New Roman" w:hAnsi="Aptos" w:cs="Arial"/>
          <w:kern w:val="0"/>
          <w:lang w:eastAsia="en-CA"/>
          <w14:ligatures w14:val="none"/>
        </w:rPr>
        <w:t>Financial proposals must be sufficiently detailed to allow evaluators to clearly understand how resources will be allocated and to assess value for money. The financial proposal must therefore include the following components:</w:t>
      </w:r>
    </w:p>
    <w:p w14:paraId="1561D943" w14:textId="66B0F11D" w:rsidR="000B27E8" w:rsidRPr="00A00635" w:rsidRDefault="000B27E8" w:rsidP="000A6C50">
      <w:pPr>
        <w:spacing w:before="100" w:beforeAutospacing="1" w:after="100" w:afterAutospacing="1" w:line="240" w:lineRule="auto"/>
        <w:jc w:val="both"/>
        <w:rPr>
          <w:rFonts w:ascii="Aptos" w:eastAsia="Times New Roman" w:hAnsi="Aptos" w:cs="Arial"/>
          <w:b/>
          <w:bCs/>
          <w:kern w:val="0"/>
          <w:lang w:eastAsia="en-CA"/>
          <w14:ligatures w14:val="none"/>
        </w:rPr>
      </w:pPr>
      <w:r w:rsidRPr="00A00635">
        <w:rPr>
          <w:rFonts w:ascii="Aptos" w:eastAsia="Times New Roman" w:hAnsi="Aptos" w:cs="Arial"/>
          <w:b/>
          <w:bCs/>
          <w:kern w:val="0"/>
          <w:lang w:eastAsia="en-CA"/>
          <w14:ligatures w14:val="none"/>
        </w:rPr>
        <w:t>Fees</w:t>
      </w:r>
    </w:p>
    <w:p w14:paraId="65D8AF83" w14:textId="77777777" w:rsidR="000B27E8" w:rsidRPr="002F3C8F" w:rsidRDefault="000B27E8" w:rsidP="000B27E8">
      <w:pPr>
        <w:spacing w:before="100" w:beforeAutospacing="1" w:after="100" w:afterAutospacing="1" w:line="240" w:lineRule="auto"/>
        <w:rPr>
          <w:rFonts w:ascii="Aptos" w:eastAsia="Times New Roman" w:hAnsi="Aptos" w:cs="Arial"/>
          <w:kern w:val="0"/>
          <w:lang w:eastAsia="en-CA"/>
          <w14:ligatures w14:val="none"/>
        </w:rPr>
      </w:pPr>
      <w:r w:rsidRPr="002F3C8F">
        <w:rPr>
          <w:rFonts w:ascii="Aptos" w:eastAsia="Times New Roman" w:hAnsi="Aptos" w:cs="Arial"/>
          <w:kern w:val="0"/>
          <w:lang w:eastAsia="en-CA"/>
          <w14:ligatures w14:val="none"/>
        </w:rPr>
        <w:t>The proposal must include:</w:t>
      </w:r>
    </w:p>
    <w:p w14:paraId="44D21C11" w14:textId="3531D149" w:rsidR="000B27E8" w:rsidRPr="002F3C8F" w:rsidRDefault="00850586" w:rsidP="000B27E8">
      <w:pPr>
        <w:numPr>
          <w:ilvl w:val="0"/>
          <w:numId w:val="46"/>
        </w:numPr>
        <w:spacing w:before="100" w:beforeAutospacing="1" w:after="100" w:afterAutospacing="1" w:line="240" w:lineRule="auto"/>
        <w:rPr>
          <w:rFonts w:ascii="Aptos" w:eastAsia="Times New Roman" w:hAnsi="Aptos" w:cs="Arial"/>
          <w:kern w:val="0"/>
          <w:lang w:eastAsia="en-CA"/>
          <w14:ligatures w14:val="none"/>
        </w:rPr>
      </w:pPr>
      <w:r w:rsidRPr="002F3C8F">
        <w:rPr>
          <w:rFonts w:ascii="Aptos" w:eastAsia="Times New Roman" w:hAnsi="Aptos" w:cs="Arial"/>
          <w:kern w:val="0"/>
          <w:lang w:eastAsia="en-CA"/>
          <w14:ligatures w14:val="none"/>
        </w:rPr>
        <w:t>T</w:t>
      </w:r>
      <w:r w:rsidR="000B27E8" w:rsidRPr="002F3C8F">
        <w:rPr>
          <w:rFonts w:ascii="Aptos" w:eastAsia="Times New Roman" w:hAnsi="Aptos" w:cs="Arial"/>
          <w:kern w:val="0"/>
          <w:lang w:eastAsia="en-CA"/>
          <w14:ligatures w14:val="none"/>
        </w:rPr>
        <w:t>itles of all proposed team members</w:t>
      </w:r>
    </w:p>
    <w:p w14:paraId="4B8B8C18" w14:textId="6ECA1020" w:rsidR="000B27E8" w:rsidRPr="002F3C8F" w:rsidRDefault="000B27E8" w:rsidP="000B27E8">
      <w:pPr>
        <w:numPr>
          <w:ilvl w:val="0"/>
          <w:numId w:val="46"/>
        </w:numPr>
        <w:spacing w:before="100" w:beforeAutospacing="1" w:after="100" w:afterAutospacing="1" w:line="240" w:lineRule="auto"/>
        <w:rPr>
          <w:rFonts w:ascii="Aptos" w:eastAsia="Times New Roman" w:hAnsi="Aptos" w:cs="Arial"/>
          <w:kern w:val="0"/>
          <w:lang w:eastAsia="en-CA"/>
          <w14:ligatures w14:val="none"/>
        </w:rPr>
      </w:pPr>
      <w:r w:rsidRPr="002F3C8F">
        <w:rPr>
          <w:rFonts w:ascii="Aptos" w:eastAsia="Times New Roman" w:hAnsi="Aptos" w:cs="Arial"/>
          <w:kern w:val="0"/>
          <w:lang w:eastAsia="en-CA"/>
          <w14:ligatures w14:val="none"/>
        </w:rPr>
        <w:t>All-inclusive</w:t>
      </w:r>
      <w:r w:rsidR="00850586" w:rsidRPr="002F3C8F">
        <w:rPr>
          <w:rFonts w:ascii="Aptos" w:eastAsia="Times New Roman" w:hAnsi="Aptos" w:cs="Arial"/>
          <w:kern w:val="0"/>
          <w:lang w:eastAsia="en-CA"/>
          <w14:ligatures w14:val="none"/>
        </w:rPr>
        <w:t xml:space="preserve">, fixed </w:t>
      </w:r>
      <w:r w:rsidRPr="002F3C8F">
        <w:rPr>
          <w:rFonts w:ascii="Aptos" w:eastAsia="Times New Roman" w:hAnsi="Aptos" w:cs="Arial"/>
          <w:kern w:val="0"/>
          <w:lang w:eastAsia="en-CA"/>
          <w14:ligatures w14:val="none"/>
        </w:rPr>
        <w:t>daily rate per team member (in UAH)</w:t>
      </w:r>
      <w:r w:rsidR="002F3C8F" w:rsidRPr="002F3C8F">
        <w:rPr>
          <w:rFonts w:ascii="Aptos" w:eastAsia="Times New Roman" w:hAnsi="Aptos" w:cs="Arial"/>
          <w:kern w:val="0"/>
          <w:lang w:eastAsia="en-CA"/>
          <w14:ligatures w14:val="none"/>
        </w:rPr>
        <w:t xml:space="preserve">, </w:t>
      </w:r>
      <w:r w:rsidR="002F3C8F" w:rsidRPr="002F3C8F">
        <w:rPr>
          <w:rFonts w:ascii="Aptos" w:hAnsi="Aptos" w:cs="Arial"/>
        </w:rPr>
        <w:t>including overhead, management, social contributions, administrative costs, and profit</w:t>
      </w:r>
    </w:p>
    <w:p w14:paraId="438A5F58" w14:textId="77777777" w:rsidR="000B27E8" w:rsidRPr="002F3C8F" w:rsidRDefault="000B27E8" w:rsidP="000B27E8">
      <w:pPr>
        <w:numPr>
          <w:ilvl w:val="0"/>
          <w:numId w:val="46"/>
        </w:numPr>
        <w:spacing w:before="100" w:beforeAutospacing="1" w:after="100" w:afterAutospacing="1" w:line="240" w:lineRule="auto"/>
        <w:rPr>
          <w:rFonts w:ascii="Aptos" w:eastAsia="Times New Roman" w:hAnsi="Aptos" w:cs="Arial"/>
          <w:kern w:val="0"/>
          <w:lang w:eastAsia="en-CA"/>
          <w14:ligatures w14:val="none"/>
        </w:rPr>
      </w:pPr>
      <w:r w:rsidRPr="002F3C8F">
        <w:rPr>
          <w:rFonts w:ascii="Aptos" w:eastAsia="Times New Roman" w:hAnsi="Aptos" w:cs="Arial"/>
          <w:kern w:val="0"/>
          <w:lang w:eastAsia="en-CA"/>
          <w14:ligatures w14:val="none"/>
        </w:rPr>
        <w:t>Level of effort (LOE) in days per team member</w:t>
      </w:r>
    </w:p>
    <w:p w14:paraId="178CA32E" w14:textId="77777777" w:rsidR="00485437" w:rsidRDefault="00485437" w:rsidP="007243AF">
      <w:pPr>
        <w:spacing w:before="100" w:beforeAutospacing="1" w:after="100" w:afterAutospacing="1" w:line="240" w:lineRule="auto"/>
        <w:outlineLvl w:val="1"/>
        <w:rPr>
          <w:rFonts w:ascii="Aptos" w:eastAsia="Times New Roman" w:hAnsi="Aptos" w:cs="Arial"/>
          <w:b/>
          <w:bCs/>
          <w:kern w:val="0"/>
          <w:lang w:val="uk-UA" w:eastAsia="en-CA"/>
          <w14:ligatures w14:val="none"/>
        </w:rPr>
      </w:pPr>
    </w:p>
    <w:p w14:paraId="1FA4D11D" w14:textId="778A813B" w:rsidR="007243AF" w:rsidRPr="00A00635" w:rsidRDefault="007243AF" w:rsidP="007243AF">
      <w:pPr>
        <w:spacing w:before="100" w:beforeAutospacing="1" w:after="100" w:afterAutospacing="1" w:line="240" w:lineRule="auto"/>
        <w:outlineLvl w:val="1"/>
        <w:rPr>
          <w:rFonts w:ascii="Aptos" w:eastAsia="Times New Roman" w:hAnsi="Aptos" w:cs="Arial"/>
          <w:b/>
          <w:bCs/>
          <w:kern w:val="0"/>
          <w:lang w:eastAsia="en-CA"/>
          <w14:ligatures w14:val="none"/>
        </w:rPr>
      </w:pPr>
      <w:r w:rsidRPr="00A00635">
        <w:rPr>
          <w:rFonts w:ascii="Aptos" w:eastAsia="Times New Roman" w:hAnsi="Aptos" w:cs="Arial"/>
          <w:b/>
          <w:bCs/>
          <w:kern w:val="0"/>
          <w:lang w:eastAsia="en-CA"/>
          <w14:ligatures w14:val="none"/>
        </w:rPr>
        <w:lastRenderedPageBreak/>
        <w:t>Reimbursable Expenses</w:t>
      </w:r>
    </w:p>
    <w:p w14:paraId="085FB2A7" w14:textId="77777777" w:rsidR="00AA3AD7" w:rsidRPr="00EF4E41" w:rsidRDefault="00AA3AD7" w:rsidP="00AA3AD7">
      <w:pPr>
        <w:spacing w:before="100" w:beforeAutospacing="1" w:after="100" w:afterAutospacing="1" w:line="240" w:lineRule="auto"/>
        <w:jc w:val="both"/>
        <w:rPr>
          <w:rFonts w:ascii="Aptos" w:eastAsia="Times New Roman" w:hAnsi="Aptos" w:cs="Arial"/>
          <w:kern w:val="0"/>
          <w:lang w:eastAsia="en-CA"/>
          <w14:ligatures w14:val="none"/>
        </w:rPr>
      </w:pPr>
      <w:r w:rsidRPr="00AA3AD7">
        <w:rPr>
          <w:rFonts w:ascii="Aptos" w:eastAsia="Times New Roman" w:hAnsi="Aptos" w:cs="Arial"/>
          <w:kern w:val="0"/>
          <w:lang w:eastAsia="en-CA"/>
          <w14:ligatures w14:val="none"/>
        </w:rPr>
        <w:t xml:space="preserve">Reimbursable expenses will be negotiated prior to contract award and will require prior written approval by </w:t>
      </w:r>
      <w:proofErr w:type="spellStart"/>
      <w:r w:rsidRPr="00AA3AD7">
        <w:rPr>
          <w:rFonts w:ascii="Aptos" w:eastAsia="Times New Roman" w:hAnsi="Aptos" w:cs="Arial"/>
          <w:kern w:val="0"/>
          <w:lang w:eastAsia="en-CA"/>
          <w14:ligatures w14:val="none"/>
        </w:rPr>
        <w:t>Cowater</w:t>
      </w:r>
      <w:proofErr w:type="spellEnd"/>
      <w:r w:rsidRPr="00AA3AD7">
        <w:rPr>
          <w:rFonts w:ascii="Aptos" w:eastAsia="Times New Roman" w:hAnsi="Aptos" w:cs="Arial"/>
          <w:kern w:val="0"/>
          <w:lang w:eastAsia="en-CA"/>
          <w14:ligatures w14:val="none"/>
        </w:rPr>
        <w:t xml:space="preserve"> International before reimbursement. All reimbursable expenses will be reimbursed at actual cost, upon submission of original supporting documentation, in accordance </w:t>
      </w:r>
      <w:r w:rsidRPr="00EF4E41">
        <w:rPr>
          <w:rFonts w:ascii="Aptos" w:eastAsia="Times New Roman" w:hAnsi="Aptos" w:cs="Arial"/>
          <w:kern w:val="0"/>
          <w:lang w:eastAsia="en-CA"/>
          <w14:ligatures w14:val="none"/>
        </w:rPr>
        <w:t xml:space="preserve">with </w:t>
      </w:r>
      <w:proofErr w:type="spellStart"/>
      <w:r w:rsidRPr="00EF4E41">
        <w:rPr>
          <w:rFonts w:ascii="Aptos" w:eastAsia="Times New Roman" w:hAnsi="Aptos" w:cs="Arial"/>
          <w:kern w:val="0"/>
          <w:lang w:eastAsia="en-CA"/>
          <w14:ligatures w14:val="none"/>
        </w:rPr>
        <w:t>Cowater</w:t>
      </w:r>
      <w:proofErr w:type="spellEnd"/>
      <w:r w:rsidRPr="00EF4E41">
        <w:rPr>
          <w:rFonts w:ascii="Aptos" w:eastAsia="Times New Roman" w:hAnsi="Aptos" w:cs="Arial"/>
          <w:kern w:val="0"/>
          <w:lang w:eastAsia="en-CA"/>
          <w14:ligatures w14:val="none"/>
        </w:rPr>
        <w:t xml:space="preserve"> International’s reimbursement policies.</w:t>
      </w:r>
    </w:p>
    <w:p w14:paraId="67DFAA6F" w14:textId="77777777" w:rsidR="006C5E44" w:rsidRPr="00EF4E41" w:rsidRDefault="006C5E44" w:rsidP="006C5E44">
      <w:pPr>
        <w:pStyle w:val="aff1"/>
        <w:rPr>
          <w:rFonts w:ascii="Aptos" w:hAnsi="Aptos"/>
          <w:sz w:val="22"/>
          <w:szCs w:val="22"/>
        </w:rPr>
      </w:pPr>
      <w:r w:rsidRPr="00EF4E41">
        <w:rPr>
          <w:rFonts w:ascii="Aptos" w:hAnsi="Aptos"/>
          <w:sz w:val="22"/>
          <w:szCs w:val="22"/>
        </w:rPr>
        <w:t>Eligible reimbursable expenses may include, but are not limited to:</w:t>
      </w:r>
    </w:p>
    <w:p w14:paraId="0A9A60C9" w14:textId="099A1410" w:rsidR="006C5E44" w:rsidRPr="00EF4E41" w:rsidRDefault="006C5E44" w:rsidP="006C5E44">
      <w:pPr>
        <w:pStyle w:val="aff1"/>
        <w:numPr>
          <w:ilvl w:val="0"/>
          <w:numId w:val="51"/>
        </w:numPr>
        <w:rPr>
          <w:rFonts w:ascii="Aptos" w:hAnsi="Aptos"/>
          <w:sz w:val="22"/>
          <w:szCs w:val="22"/>
        </w:rPr>
      </w:pPr>
      <w:r w:rsidRPr="00EF4E41">
        <w:rPr>
          <w:rStyle w:val="aff0"/>
          <w:rFonts w:ascii="Aptos" w:eastAsiaTheme="majorEastAsia" w:hAnsi="Aptos"/>
          <w:sz w:val="22"/>
          <w:szCs w:val="22"/>
        </w:rPr>
        <w:t>Local transportation and travel-related expenses</w:t>
      </w:r>
      <w:r w:rsidRPr="00EF4E41">
        <w:rPr>
          <w:rFonts w:ascii="Aptos" w:hAnsi="Aptos"/>
          <w:sz w:val="22"/>
          <w:szCs w:val="22"/>
        </w:rPr>
        <w:t xml:space="preserve"> directly related to field data collection activities (e.g. local public transport, vehicle hire where justified)</w:t>
      </w:r>
    </w:p>
    <w:p w14:paraId="5F7FA72E" w14:textId="77777777" w:rsidR="006C5E44" w:rsidRPr="00EF4E41" w:rsidRDefault="006C5E44" w:rsidP="006C5E44">
      <w:pPr>
        <w:pStyle w:val="aff1"/>
        <w:numPr>
          <w:ilvl w:val="0"/>
          <w:numId w:val="51"/>
        </w:numPr>
        <w:rPr>
          <w:rFonts w:ascii="Aptos" w:hAnsi="Aptos"/>
          <w:sz w:val="22"/>
          <w:szCs w:val="22"/>
        </w:rPr>
      </w:pPr>
      <w:r w:rsidRPr="00EF4E41">
        <w:rPr>
          <w:rStyle w:val="aff0"/>
          <w:rFonts w:ascii="Aptos" w:eastAsiaTheme="majorEastAsia" w:hAnsi="Aptos"/>
          <w:sz w:val="22"/>
          <w:szCs w:val="22"/>
        </w:rPr>
        <w:t>Accommodation</w:t>
      </w:r>
      <w:r w:rsidRPr="00EF4E41">
        <w:rPr>
          <w:rFonts w:ascii="Aptos" w:hAnsi="Aptos"/>
          <w:sz w:val="22"/>
          <w:szCs w:val="22"/>
        </w:rPr>
        <w:t>, where required for fieldwork in communities located outside enumerators’ place of residence</w:t>
      </w:r>
    </w:p>
    <w:p w14:paraId="3F3D7756" w14:textId="74F38CB3" w:rsidR="006C5E44" w:rsidRPr="00EF4E41" w:rsidRDefault="006C5E44" w:rsidP="006C5E44">
      <w:pPr>
        <w:pStyle w:val="aff1"/>
        <w:numPr>
          <w:ilvl w:val="0"/>
          <w:numId w:val="51"/>
        </w:numPr>
        <w:rPr>
          <w:rFonts w:ascii="Aptos" w:hAnsi="Aptos"/>
          <w:sz w:val="22"/>
          <w:szCs w:val="22"/>
        </w:rPr>
      </w:pPr>
      <w:r w:rsidRPr="00EF4E41">
        <w:rPr>
          <w:rStyle w:val="aff0"/>
          <w:rFonts w:ascii="Aptos" w:eastAsiaTheme="majorEastAsia" w:hAnsi="Aptos"/>
          <w:sz w:val="22"/>
          <w:szCs w:val="22"/>
        </w:rPr>
        <w:t>Communication and reporting expenses</w:t>
      </w:r>
      <w:r w:rsidRPr="00EF4E41">
        <w:rPr>
          <w:rFonts w:ascii="Aptos" w:hAnsi="Aptos"/>
          <w:sz w:val="22"/>
          <w:szCs w:val="22"/>
        </w:rPr>
        <w:t xml:space="preserve"> directly related to the assignment (printing of training or survey materials)</w:t>
      </w:r>
    </w:p>
    <w:p w14:paraId="34180019" w14:textId="77777777" w:rsidR="006C5E44" w:rsidRPr="00EF4E41" w:rsidRDefault="006C5E44" w:rsidP="006C5E44">
      <w:pPr>
        <w:pStyle w:val="aff1"/>
        <w:numPr>
          <w:ilvl w:val="0"/>
          <w:numId w:val="51"/>
        </w:numPr>
        <w:rPr>
          <w:rFonts w:ascii="Aptos" w:hAnsi="Aptos"/>
          <w:sz w:val="22"/>
          <w:szCs w:val="22"/>
        </w:rPr>
      </w:pPr>
      <w:r w:rsidRPr="00EF4E41">
        <w:rPr>
          <w:rStyle w:val="aff0"/>
          <w:rFonts w:ascii="Aptos" w:eastAsiaTheme="majorEastAsia" w:hAnsi="Aptos"/>
          <w:sz w:val="22"/>
          <w:szCs w:val="22"/>
        </w:rPr>
        <w:t>Interpretation or translation costs</w:t>
      </w:r>
      <w:r w:rsidRPr="00EF4E41">
        <w:rPr>
          <w:rFonts w:ascii="Aptos" w:hAnsi="Aptos"/>
          <w:sz w:val="22"/>
          <w:szCs w:val="22"/>
        </w:rPr>
        <w:t>, where required for survey implementation or reporting</w:t>
      </w:r>
    </w:p>
    <w:p w14:paraId="4E6C7BFD" w14:textId="77777777" w:rsidR="00EF4E41" w:rsidRDefault="00EF4E41" w:rsidP="00AB3D79">
      <w:pPr>
        <w:spacing w:before="100" w:beforeAutospacing="1" w:after="100" w:afterAutospacing="1" w:line="240" w:lineRule="auto"/>
        <w:jc w:val="both"/>
        <w:rPr>
          <w:rFonts w:ascii="Aptos" w:eastAsia="Times New Roman" w:hAnsi="Aptos" w:cs="Arial"/>
          <w:kern w:val="0"/>
          <w:lang w:eastAsia="en-CA"/>
          <w14:ligatures w14:val="none"/>
        </w:rPr>
      </w:pPr>
      <w:r w:rsidRPr="00EF4E41">
        <w:rPr>
          <w:rFonts w:ascii="Aptos" w:eastAsia="Times New Roman" w:hAnsi="Aptos" w:cs="Arial"/>
          <w:kern w:val="0"/>
          <w:lang w:eastAsia="en-CA"/>
          <w14:ligatures w14:val="none"/>
        </w:rPr>
        <w:t>U-RESTORE will not reimburse costs for standard tools of the trade, including but not limited to portable personal computers or mobile devices.</w:t>
      </w:r>
    </w:p>
    <w:p w14:paraId="065C90B8" w14:textId="286EA6A7" w:rsidR="006D33D4" w:rsidRPr="00485437" w:rsidRDefault="006D33D4" w:rsidP="00AB3D79">
      <w:pPr>
        <w:spacing w:before="100" w:beforeAutospacing="1" w:after="100" w:afterAutospacing="1" w:line="240" w:lineRule="auto"/>
        <w:jc w:val="both"/>
        <w:rPr>
          <w:rFonts w:ascii="Aptos" w:eastAsia="Times New Roman" w:hAnsi="Aptos" w:cs="Arial"/>
          <w:b/>
          <w:bCs/>
          <w:kern w:val="0"/>
          <w:lang w:eastAsia="en-CA"/>
          <w14:ligatures w14:val="none"/>
        </w:rPr>
      </w:pPr>
      <w:r w:rsidRPr="00485437">
        <w:rPr>
          <w:rFonts w:ascii="Aptos" w:eastAsia="Times New Roman" w:hAnsi="Aptos" w:cs="Arial"/>
          <w:b/>
          <w:bCs/>
          <w:kern w:val="0"/>
          <w:lang w:eastAsia="en-CA"/>
          <w14:ligatures w14:val="none"/>
        </w:rPr>
        <w:t>Bidders must request the budget template (Annex A) by email from the U-RESTORE procurement team at the address provided in this RFP.</w:t>
      </w:r>
    </w:p>
    <w:p w14:paraId="75E56248" w14:textId="4B8EC99A" w:rsidR="008140B4" w:rsidRPr="00F7513C" w:rsidRDefault="008140B4" w:rsidP="000D734F">
      <w:pPr>
        <w:pStyle w:val="a9"/>
        <w:numPr>
          <w:ilvl w:val="0"/>
          <w:numId w:val="50"/>
        </w:numPr>
        <w:spacing w:before="100" w:beforeAutospacing="1" w:after="100" w:afterAutospacing="1" w:line="240" w:lineRule="auto"/>
        <w:rPr>
          <w:rFonts w:ascii="Aptos" w:eastAsia="Aptos" w:hAnsi="Aptos" w:cs="Arial"/>
          <w:b/>
          <w:bCs/>
        </w:rPr>
      </w:pPr>
      <w:r>
        <w:rPr>
          <w:rFonts w:ascii="Aptos" w:eastAsia="Aptos" w:hAnsi="Aptos" w:cs="Arial"/>
          <w:b/>
          <w:bCs/>
        </w:rPr>
        <w:t xml:space="preserve">Proof of registration </w:t>
      </w:r>
    </w:p>
    <w:p w14:paraId="319A0E18" w14:textId="1387168E" w:rsidR="008140B4" w:rsidRDefault="008140B4" w:rsidP="00AB3D79">
      <w:pPr>
        <w:spacing w:before="100" w:beforeAutospacing="1" w:after="100" w:afterAutospacing="1" w:line="240" w:lineRule="auto"/>
        <w:jc w:val="both"/>
        <w:rPr>
          <w:rFonts w:ascii="Aptos" w:eastAsia="Times New Roman" w:hAnsi="Aptos" w:cs="Arial"/>
          <w:kern w:val="0"/>
          <w:lang w:eastAsia="en-CA"/>
          <w14:ligatures w14:val="none"/>
        </w:rPr>
      </w:pPr>
      <w:r w:rsidRPr="000D734F">
        <w:rPr>
          <w:rFonts w:ascii="Aptos" w:eastAsia="Times New Roman" w:hAnsi="Aptos" w:cs="Arial"/>
          <w:kern w:val="0"/>
          <w:lang w:eastAsia="en-CA"/>
          <w14:ligatures w14:val="none"/>
        </w:rPr>
        <w:t>Proof of legal registration (e.g. certificate of incorporation, registration extract, or equivalent official registry document), clearly indicating the legal name, registration number, and country of registration of the Bidder</w:t>
      </w:r>
      <w:r>
        <w:rPr>
          <w:rFonts w:ascii="Aptos" w:eastAsia="Times New Roman" w:hAnsi="Aptos" w:cs="Arial"/>
          <w:kern w:val="0"/>
          <w:lang w:eastAsia="en-CA"/>
          <w14:ligatures w14:val="none"/>
        </w:rPr>
        <w:t xml:space="preserve">. </w:t>
      </w:r>
    </w:p>
    <w:p w14:paraId="57A3CDC7" w14:textId="77777777" w:rsidR="00CF4B39" w:rsidRPr="007D7C5E" w:rsidRDefault="00CF4B39" w:rsidP="000D734F">
      <w:pPr>
        <w:pStyle w:val="a9"/>
        <w:numPr>
          <w:ilvl w:val="0"/>
          <w:numId w:val="45"/>
        </w:numPr>
        <w:jc w:val="both"/>
        <w:rPr>
          <w:rFonts w:ascii="Aptos" w:eastAsia="Aptos" w:hAnsi="Aptos" w:cs="Aptos"/>
          <w:b/>
          <w:bCs/>
        </w:rPr>
      </w:pPr>
      <w:r w:rsidRPr="00E1160D">
        <w:rPr>
          <w:rFonts w:ascii="Aptos" w:eastAsia="Aptos" w:hAnsi="Aptos" w:cs="Aptos"/>
          <w:b/>
          <w:bCs/>
        </w:rPr>
        <w:t>Eligibility and Due Diligence</w:t>
      </w:r>
    </w:p>
    <w:p w14:paraId="421A2AFA" w14:textId="77777777" w:rsidR="00CF4B39" w:rsidRPr="000D734F" w:rsidRDefault="00CF4B39" w:rsidP="000D734F">
      <w:pPr>
        <w:pStyle w:val="aff1"/>
        <w:jc w:val="both"/>
        <w:rPr>
          <w:rFonts w:ascii="Aptos" w:hAnsi="Aptos"/>
          <w:sz w:val="22"/>
          <w:szCs w:val="22"/>
        </w:rPr>
      </w:pPr>
      <w:r w:rsidRPr="000D734F">
        <w:rPr>
          <w:rFonts w:ascii="Aptos" w:hAnsi="Aptos"/>
          <w:sz w:val="22"/>
          <w:szCs w:val="22"/>
        </w:rPr>
        <w:t>Proposals will be considered only from Bidders that are legally registered entities in good standing under the laws of their country of registration and, where applicable, duly registered and authorized to operate in Ukraine.</w:t>
      </w:r>
    </w:p>
    <w:p w14:paraId="41F8F515" w14:textId="77777777" w:rsidR="00CF4B39" w:rsidRPr="000D734F" w:rsidRDefault="00CF4B39" w:rsidP="000D734F">
      <w:pPr>
        <w:pStyle w:val="aff1"/>
        <w:jc w:val="both"/>
        <w:rPr>
          <w:rFonts w:ascii="Aptos" w:hAnsi="Aptos"/>
          <w:sz w:val="22"/>
          <w:szCs w:val="22"/>
        </w:rPr>
      </w:pPr>
      <w:proofErr w:type="spellStart"/>
      <w:r w:rsidRPr="000D734F">
        <w:rPr>
          <w:rFonts w:ascii="Aptos" w:hAnsi="Aptos"/>
          <w:sz w:val="22"/>
          <w:szCs w:val="22"/>
        </w:rPr>
        <w:t>Cowater</w:t>
      </w:r>
      <w:proofErr w:type="spellEnd"/>
      <w:r w:rsidRPr="000D734F">
        <w:rPr>
          <w:rFonts w:ascii="Aptos" w:hAnsi="Aptos"/>
          <w:sz w:val="22"/>
          <w:szCs w:val="22"/>
        </w:rPr>
        <w:t xml:space="preserve"> International reserves the right to verify the authenticity and validity of the submitted documentation at any stage of the procurement process and to disqualify any proposal found to be non-compliant, ineligible, or based on false or misleading information.</w:t>
      </w:r>
    </w:p>
    <w:p w14:paraId="06DEF7BE" w14:textId="77777777" w:rsidR="00CF4B39" w:rsidRPr="000D734F" w:rsidRDefault="00CF4B39" w:rsidP="000D734F">
      <w:pPr>
        <w:pStyle w:val="aff1"/>
        <w:jc w:val="both"/>
        <w:rPr>
          <w:rFonts w:ascii="Aptos" w:hAnsi="Aptos"/>
          <w:sz w:val="22"/>
          <w:szCs w:val="22"/>
        </w:rPr>
      </w:pPr>
      <w:proofErr w:type="gramStart"/>
      <w:r w:rsidRPr="000D734F">
        <w:rPr>
          <w:rFonts w:ascii="Aptos" w:hAnsi="Aptos"/>
          <w:sz w:val="22"/>
          <w:szCs w:val="22"/>
        </w:rPr>
        <w:t>In the event that</w:t>
      </w:r>
      <w:proofErr w:type="gramEnd"/>
      <w:r w:rsidRPr="000D734F">
        <w:rPr>
          <w:rFonts w:ascii="Aptos" w:hAnsi="Aptos"/>
          <w:sz w:val="22"/>
          <w:szCs w:val="22"/>
        </w:rPr>
        <w:t xml:space="preserve"> a selected Bidder is unable to satisfactorily complete eligibility verification or due-diligence requirements, </w:t>
      </w:r>
      <w:proofErr w:type="spellStart"/>
      <w:r w:rsidRPr="000D734F">
        <w:rPr>
          <w:rFonts w:ascii="Aptos" w:hAnsi="Aptos"/>
          <w:sz w:val="22"/>
          <w:szCs w:val="22"/>
        </w:rPr>
        <w:t>Cowater</w:t>
      </w:r>
      <w:proofErr w:type="spellEnd"/>
      <w:r w:rsidRPr="000D734F">
        <w:rPr>
          <w:rFonts w:ascii="Aptos" w:hAnsi="Aptos"/>
          <w:sz w:val="22"/>
          <w:szCs w:val="22"/>
        </w:rPr>
        <w:t xml:space="preserve"> International reserves the right to withdraw the award and proceed with the next highest-ranked Bidder.</w:t>
      </w:r>
    </w:p>
    <w:p w14:paraId="32D2D55E" w14:textId="76A403A1" w:rsidR="00CF4B39" w:rsidRPr="000A6C50" w:rsidRDefault="00CF4B39" w:rsidP="000A6C50">
      <w:pPr>
        <w:pStyle w:val="aff1"/>
        <w:jc w:val="both"/>
        <w:rPr>
          <w:rFonts w:ascii="Aptos" w:hAnsi="Aptos"/>
          <w:sz w:val="22"/>
          <w:szCs w:val="22"/>
        </w:rPr>
      </w:pPr>
      <w:r w:rsidRPr="000D734F">
        <w:rPr>
          <w:rFonts w:ascii="Aptos" w:hAnsi="Aptos"/>
          <w:sz w:val="22"/>
          <w:szCs w:val="22"/>
        </w:rPr>
        <w:lastRenderedPageBreak/>
        <w:t xml:space="preserve">Prior to subcontract signature, the selected Bidder will be required to complete </w:t>
      </w:r>
      <w:proofErr w:type="spellStart"/>
      <w:r w:rsidRPr="000D734F">
        <w:rPr>
          <w:rFonts w:ascii="Aptos" w:hAnsi="Aptos"/>
          <w:sz w:val="22"/>
          <w:szCs w:val="22"/>
        </w:rPr>
        <w:t>Cowater</w:t>
      </w:r>
      <w:proofErr w:type="spellEnd"/>
      <w:r w:rsidRPr="000D734F">
        <w:rPr>
          <w:rFonts w:ascii="Aptos" w:hAnsi="Aptos"/>
          <w:sz w:val="22"/>
          <w:szCs w:val="22"/>
        </w:rPr>
        <w:t xml:space="preserve"> International’s full Supplier KYC</w:t>
      </w:r>
      <w:r w:rsidR="00A647EB">
        <w:rPr>
          <w:rStyle w:val="aff"/>
          <w:rFonts w:ascii="Aptos" w:hAnsi="Aptos"/>
          <w:sz w:val="22"/>
          <w:szCs w:val="22"/>
        </w:rPr>
        <w:footnoteReference w:id="2"/>
      </w:r>
      <w:r w:rsidRPr="000D734F">
        <w:rPr>
          <w:rFonts w:ascii="Aptos" w:hAnsi="Aptos"/>
          <w:sz w:val="22"/>
          <w:szCs w:val="22"/>
        </w:rPr>
        <w:t xml:space="preserve"> Form</w:t>
      </w:r>
      <w:r>
        <w:rPr>
          <w:rFonts w:ascii="Aptos" w:hAnsi="Aptos"/>
          <w:sz w:val="22"/>
          <w:szCs w:val="22"/>
        </w:rPr>
        <w:t xml:space="preserve"> </w:t>
      </w:r>
      <w:r w:rsidRPr="000D734F">
        <w:rPr>
          <w:rFonts w:ascii="Aptos" w:hAnsi="Aptos"/>
          <w:sz w:val="22"/>
          <w:szCs w:val="22"/>
        </w:rPr>
        <w:t xml:space="preserve">and </w:t>
      </w:r>
      <w:r w:rsidR="00BA3ED4">
        <w:rPr>
          <w:rFonts w:ascii="Aptos" w:hAnsi="Aptos"/>
          <w:sz w:val="22"/>
          <w:szCs w:val="22"/>
        </w:rPr>
        <w:t xml:space="preserve">submit </w:t>
      </w:r>
      <w:r w:rsidRPr="000D734F">
        <w:rPr>
          <w:rFonts w:ascii="Aptos" w:hAnsi="Aptos"/>
          <w:sz w:val="22"/>
          <w:szCs w:val="22"/>
        </w:rPr>
        <w:t xml:space="preserve">any supporting documentation required as part of that </w:t>
      </w:r>
      <w:r w:rsidRPr="000A6C50">
        <w:rPr>
          <w:rFonts w:ascii="Aptos" w:hAnsi="Aptos"/>
          <w:sz w:val="22"/>
          <w:szCs w:val="22"/>
        </w:rPr>
        <w:t>process.</w:t>
      </w:r>
    </w:p>
    <w:p w14:paraId="7EFCD9AA" w14:textId="15C5141D" w:rsidR="002C08F6" w:rsidRPr="00D719ED" w:rsidRDefault="002C08F6" w:rsidP="00E45E62">
      <w:pPr>
        <w:pStyle w:val="a9"/>
        <w:numPr>
          <w:ilvl w:val="0"/>
          <w:numId w:val="45"/>
        </w:numPr>
        <w:jc w:val="both"/>
        <w:rPr>
          <w:rFonts w:ascii="Aptos" w:eastAsia="Aptos" w:hAnsi="Aptos" w:cs="Aptos"/>
          <w:b/>
          <w:bCs/>
        </w:rPr>
      </w:pPr>
      <w:r w:rsidRPr="00D719ED">
        <w:rPr>
          <w:rFonts w:ascii="Aptos" w:eastAsia="Aptos" w:hAnsi="Aptos" w:cs="Aptos"/>
          <w:b/>
          <w:bCs/>
        </w:rPr>
        <w:t xml:space="preserve">Conflict of Interest – Unfair Advantage </w:t>
      </w:r>
    </w:p>
    <w:p w14:paraId="32A90266" w14:textId="19A4558A" w:rsidR="00846335" w:rsidRPr="00AC2F5F" w:rsidRDefault="00846335" w:rsidP="00846335">
      <w:pPr>
        <w:pStyle w:val="aff1"/>
        <w:rPr>
          <w:rFonts w:ascii="Aptos" w:hAnsi="Aptos" w:cs="Arial"/>
          <w:sz w:val="22"/>
          <w:szCs w:val="22"/>
        </w:rPr>
      </w:pPr>
      <w:r w:rsidRPr="00AC2F5F">
        <w:rPr>
          <w:rFonts w:ascii="Aptos" w:hAnsi="Aptos" w:cs="Arial"/>
          <w:sz w:val="22"/>
          <w:szCs w:val="22"/>
        </w:rPr>
        <w:t xml:space="preserve">To ensure a fair and transparent selection process, Bidders must disclose any situation that could create an actual, potential, or perceived conflict of interest. </w:t>
      </w:r>
      <w:proofErr w:type="spellStart"/>
      <w:r w:rsidRPr="00AC2F5F">
        <w:rPr>
          <w:rFonts w:ascii="Aptos" w:hAnsi="Aptos" w:cs="Arial"/>
          <w:sz w:val="22"/>
          <w:szCs w:val="22"/>
        </w:rPr>
        <w:t>Cowater</w:t>
      </w:r>
      <w:proofErr w:type="spellEnd"/>
      <w:r w:rsidRPr="00AC2F5F">
        <w:rPr>
          <w:rFonts w:ascii="Aptos" w:hAnsi="Aptos" w:cs="Arial"/>
          <w:sz w:val="22"/>
          <w:szCs w:val="22"/>
        </w:rPr>
        <w:t xml:space="preserve"> </w:t>
      </w:r>
      <w:r w:rsidR="00A77B6A">
        <w:rPr>
          <w:rFonts w:ascii="Aptos" w:hAnsi="Aptos" w:cs="Arial"/>
          <w:sz w:val="22"/>
          <w:szCs w:val="22"/>
        </w:rPr>
        <w:t xml:space="preserve">International </w:t>
      </w:r>
      <w:r w:rsidRPr="00AC2F5F">
        <w:rPr>
          <w:rFonts w:ascii="Aptos" w:hAnsi="Aptos" w:cs="Arial"/>
          <w:sz w:val="22"/>
          <w:szCs w:val="22"/>
        </w:rPr>
        <w:t>may reject a proposal if:</w:t>
      </w:r>
    </w:p>
    <w:p w14:paraId="043D80F4" w14:textId="743B7E02" w:rsidR="00846335" w:rsidRPr="00AC2F5F" w:rsidRDefault="00846335" w:rsidP="00846335">
      <w:pPr>
        <w:pStyle w:val="aff1"/>
        <w:numPr>
          <w:ilvl w:val="0"/>
          <w:numId w:val="49"/>
        </w:numPr>
        <w:rPr>
          <w:rFonts w:ascii="Aptos" w:hAnsi="Aptos" w:cs="Arial"/>
          <w:sz w:val="22"/>
          <w:szCs w:val="22"/>
        </w:rPr>
      </w:pPr>
      <w:r w:rsidRPr="00AC2F5F">
        <w:rPr>
          <w:rStyle w:val="aff0"/>
          <w:rFonts w:ascii="Aptos" w:eastAsiaTheme="majorEastAsia" w:hAnsi="Aptos" w:cs="Arial"/>
          <w:b w:val="0"/>
          <w:bCs w:val="0"/>
          <w:sz w:val="22"/>
          <w:szCs w:val="22"/>
        </w:rPr>
        <w:t xml:space="preserve">The Bidder or its personnel were involved in developing this </w:t>
      </w:r>
      <w:r w:rsidR="009A738A">
        <w:rPr>
          <w:rStyle w:val="aff0"/>
          <w:rFonts w:ascii="Aptos" w:eastAsiaTheme="majorEastAsia" w:hAnsi="Aptos" w:cs="Arial"/>
          <w:b w:val="0"/>
          <w:bCs w:val="0"/>
          <w:sz w:val="22"/>
          <w:szCs w:val="22"/>
        </w:rPr>
        <w:t>RFP</w:t>
      </w:r>
      <w:r w:rsidR="009A738A" w:rsidRPr="00AC2F5F">
        <w:rPr>
          <w:rStyle w:val="aff0"/>
          <w:rFonts w:ascii="Aptos" w:eastAsiaTheme="majorEastAsia" w:hAnsi="Aptos" w:cs="Arial"/>
          <w:b w:val="0"/>
          <w:bCs w:val="0"/>
          <w:sz w:val="22"/>
          <w:szCs w:val="22"/>
        </w:rPr>
        <w:t xml:space="preserve"> </w:t>
      </w:r>
      <w:r w:rsidRPr="00AC2F5F">
        <w:rPr>
          <w:rStyle w:val="aff0"/>
          <w:rFonts w:ascii="Aptos" w:eastAsiaTheme="majorEastAsia" w:hAnsi="Aptos" w:cs="Arial"/>
          <w:b w:val="0"/>
          <w:bCs w:val="0"/>
          <w:sz w:val="22"/>
          <w:szCs w:val="22"/>
        </w:rPr>
        <w:t xml:space="preserve">or the survey </w:t>
      </w:r>
      <w:proofErr w:type="gramStart"/>
      <w:r w:rsidRPr="00AC2F5F">
        <w:rPr>
          <w:rStyle w:val="aff0"/>
          <w:rFonts w:ascii="Aptos" w:eastAsiaTheme="majorEastAsia" w:hAnsi="Aptos" w:cs="Arial"/>
          <w:b w:val="0"/>
          <w:bCs w:val="0"/>
          <w:sz w:val="22"/>
          <w:szCs w:val="22"/>
        </w:rPr>
        <w:t>tools</w:t>
      </w:r>
      <w:r w:rsidRPr="00AC2F5F">
        <w:rPr>
          <w:rFonts w:ascii="Aptos" w:hAnsi="Aptos" w:cs="Arial"/>
          <w:sz w:val="22"/>
          <w:szCs w:val="22"/>
        </w:rPr>
        <w:t>, or</w:t>
      </w:r>
      <w:proofErr w:type="gramEnd"/>
      <w:r w:rsidRPr="00AC2F5F">
        <w:rPr>
          <w:rFonts w:ascii="Aptos" w:hAnsi="Aptos" w:cs="Arial"/>
          <w:sz w:val="22"/>
          <w:szCs w:val="22"/>
        </w:rPr>
        <w:t xml:space="preserve"> had access to information not available to other Bidders.</w:t>
      </w:r>
    </w:p>
    <w:p w14:paraId="4688D068" w14:textId="65FCA7B3" w:rsidR="00846335" w:rsidRPr="00AC2F5F" w:rsidRDefault="00C17532" w:rsidP="00846335">
      <w:pPr>
        <w:pStyle w:val="aff1"/>
        <w:numPr>
          <w:ilvl w:val="0"/>
          <w:numId w:val="49"/>
        </w:numPr>
        <w:rPr>
          <w:rFonts w:ascii="Aptos" w:hAnsi="Aptos" w:cs="Arial"/>
          <w:sz w:val="22"/>
          <w:szCs w:val="22"/>
        </w:rPr>
      </w:pPr>
      <w:r w:rsidRPr="44864F77">
        <w:rPr>
          <w:rStyle w:val="aff0"/>
          <w:rFonts w:ascii="Aptos" w:eastAsiaTheme="majorEastAsia" w:hAnsi="Aptos" w:cs="Arial"/>
          <w:b w:val="0"/>
          <w:bCs w:val="0"/>
          <w:sz w:val="22"/>
          <w:szCs w:val="22"/>
        </w:rPr>
        <w:t>The Bidder or its personnel are currently working for, or closely connected to, any of the U-RESTORE Beneficiaries</w:t>
      </w:r>
      <w:r w:rsidRPr="44864F77">
        <w:rPr>
          <w:rFonts w:ascii="Aptos" w:hAnsi="Aptos" w:cs="Arial"/>
          <w:sz w:val="22"/>
          <w:szCs w:val="22"/>
        </w:rPr>
        <w:t>, including the selected territorial communities, local</w:t>
      </w:r>
      <w:r w:rsidR="604741AD" w:rsidRPr="44864F77">
        <w:rPr>
          <w:rFonts w:ascii="Aptos" w:hAnsi="Aptos" w:cs="Arial"/>
          <w:sz w:val="22"/>
          <w:szCs w:val="22"/>
        </w:rPr>
        <w:t xml:space="preserve"> </w:t>
      </w:r>
      <w:r w:rsidRPr="44864F77">
        <w:rPr>
          <w:rFonts w:ascii="Aptos" w:hAnsi="Aptos" w:cs="Arial"/>
          <w:sz w:val="22"/>
          <w:szCs w:val="22"/>
        </w:rPr>
        <w:t>administrations, or Local Recovery Committees.</w:t>
      </w:r>
    </w:p>
    <w:p w14:paraId="09AFEF5D" w14:textId="77777777" w:rsidR="00846335" w:rsidRPr="00AC2F5F" w:rsidRDefault="00846335" w:rsidP="00846335">
      <w:pPr>
        <w:pStyle w:val="aff1"/>
        <w:numPr>
          <w:ilvl w:val="0"/>
          <w:numId w:val="49"/>
        </w:numPr>
        <w:rPr>
          <w:rFonts w:ascii="Aptos" w:hAnsi="Aptos" w:cs="Arial"/>
          <w:sz w:val="22"/>
          <w:szCs w:val="22"/>
        </w:rPr>
      </w:pPr>
      <w:r w:rsidRPr="00AC2F5F">
        <w:rPr>
          <w:rStyle w:val="aff0"/>
          <w:rFonts w:ascii="Aptos" w:eastAsiaTheme="majorEastAsia" w:hAnsi="Aptos" w:cs="Arial"/>
          <w:b w:val="0"/>
          <w:bCs w:val="0"/>
          <w:sz w:val="22"/>
          <w:szCs w:val="22"/>
        </w:rPr>
        <w:t>The Bidder has ongoing work in Dnipropetrovsk or Zhytomyr oblasts that could influence objectivity</w:t>
      </w:r>
      <w:r w:rsidRPr="00AC2F5F">
        <w:rPr>
          <w:rFonts w:ascii="Aptos" w:hAnsi="Aptos" w:cs="Arial"/>
          <w:sz w:val="22"/>
          <w:szCs w:val="22"/>
        </w:rPr>
        <w:t xml:space="preserve"> in sampling, data collection, or analysis.</w:t>
      </w:r>
    </w:p>
    <w:p w14:paraId="3D7E847F" w14:textId="501F7444" w:rsidR="00846335" w:rsidRPr="00AC2F5F" w:rsidRDefault="00846335" w:rsidP="00846335">
      <w:pPr>
        <w:pStyle w:val="aff1"/>
        <w:numPr>
          <w:ilvl w:val="0"/>
          <w:numId w:val="49"/>
        </w:numPr>
        <w:rPr>
          <w:rFonts w:ascii="Aptos" w:hAnsi="Aptos" w:cs="Arial"/>
          <w:sz w:val="22"/>
          <w:szCs w:val="22"/>
        </w:rPr>
      </w:pPr>
      <w:r w:rsidRPr="00AC2F5F">
        <w:rPr>
          <w:rStyle w:val="aff0"/>
          <w:rFonts w:ascii="Aptos" w:eastAsiaTheme="majorEastAsia" w:hAnsi="Aptos" w:cs="Arial"/>
          <w:b w:val="0"/>
          <w:bCs w:val="0"/>
          <w:sz w:val="22"/>
          <w:szCs w:val="22"/>
        </w:rPr>
        <w:t>Any proposed team member has personal, financial, or family ties</w:t>
      </w:r>
      <w:r w:rsidRPr="00AC2F5F">
        <w:rPr>
          <w:rFonts w:ascii="Aptos" w:hAnsi="Aptos" w:cs="Arial"/>
          <w:sz w:val="22"/>
          <w:szCs w:val="22"/>
        </w:rPr>
        <w:t xml:space="preserve"> with </w:t>
      </w:r>
      <w:r w:rsidR="005F58B7">
        <w:rPr>
          <w:rFonts w:ascii="Aptos" w:hAnsi="Aptos" w:cs="Arial"/>
          <w:sz w:val="22"/>
          <w:szCs w:val="22"/>
        </w:rPr>
        <w:t xml:space="preserve">the </w:t>
      </w:r>
      <w:r w:rsidRPr="00AC2F5F">
        <w:rPr>
          <w:rFonts w:ascii="Aptos" w:hAnsi="Aptos" w:cs="Arial"/>
          <w:sz w:val="22"/>
          <w:szCs w:val="22"/>
        </w:rPr>
        <w:t>staff of U</w:t>
      </w:r>
      <w:r w:rsidR="00192713">
        <w:rPr>
          <w:rFonts w:ascii="Aptos" w:hAnsi="Aptos" w:cs="Arial"/>
          <w:sz w:val="22"/>
          <w:szCs w:val="22"/>
        </w:rPr>
        <w:t>-</w:t>
      </w:r>
      <w:r w:rsidRPr="00AC2F5F">
        <w:rPr>
          <w:rFonts w:ascii="Aptos" w:hAnsi="Aptos" w:cs="Arial"/>
          <w:sz w:val="22"/>
          <w:szCs w:val="22"/>
        </w:rPr>
        <w:t xml:space="preserve">RESTORE or with </w:t>
      </w:r>
      <w:r w:rsidR="005F58B7">
        <w:rPr>
          <w:rFonts w:ascii="Aptos" w:hAnsi="Aptos" w:cs="Arial"/>
          <w:sz w:val="22"/>
          <w:szCs w:val="22"/>
        </w:rPr>
        <w:t xml:space="preserve">the </w:t>
      </w:r>
      <w:r w:rsidRPr="00AC2F5F">
        <w:rPr>
          <w:rFonts w:ascii="Aptos" w:hAnsi="Aptos" w:cs="Arial"/>
          <w:sz w:val="22"/>
          <w:szCs w:val="22"/>
        </w:rPr>
        <w:t>staff of the Beneficiary organizations.</w:t>
      </w:r>
    </w:p>
    <w:p w14:paraId="2E6E800F" w14:textId="77777777" w:rsidR="007C0C9D" w:rsidRDefault="003E069E" w:rsidP="000D734F">
      <w:pPr>
        <w:spacing w:before="100" w:beforeAutospacing="1" w:after="100" w:afterAutospacing="1" w:line="240" w:lineRule="auto"/>
        <w:jc w:val="both"/>
        <w:rPr>
          <w:rFonts w:ascii="Aptos" w:eastAsia="Aptos" w:hAnsi="Aptos" w:cs="Aptos"/>
        </w:rPr>
      </w:pPr>
      <w:r w:rsidRPr="007C0C9D">
        <w:rPr>
          <w:rFonts w:ascii="Aptos" w:eastAsia="Aptos" w:hAnsi="Aptos" w:cs="Aptos"/>
        </w:rPr>
        <w:t xml:space="preserve">By submitting a Proposal, the Bidder certifies that it is not aware of any information bearing on the existence of an actual, potential, or perceived conflict of interest. The Bidder further certifies that if it becomes aware of such information, it shall immediately provide </w:t>
      </w:r>
      <w:proofErr w:type="spellStart"/>
      <w:r w:rsidRPr="007C0C9D">
        <w:rPr>
          <w:rFonts w:ascii="Aptos" w:eastAsia="Aptos" w:hAnsi="Aptos" w:cs="Aptos"/>
        </w:rPr>
        <w:t>Cowater</w:t>
      </w:r>
      <w:proofErr w:type="spellEnd"/>
      <w:r w:rsidRPr="007C0C9D">
        <w:rPr>
          <w:rFonts w:ascii="Aptos" w:eastAsia="Aptos" w:hAnsi="Aptos" w:cs="Aptos"/>
        </w:rPr>
        <w:t xml:space="preserve"> International with a disclosure statement describing the situation.</w:t>
      </w:r>
    </w:p>
    <w:p w14:paraId="132A10EE" w14:textId="77777777" w:rsidR="00D10922" w:rsidRDefault="00D10922" w:rsidP="00EE6323">
      <w:pPr>
        <w:spacing w:after="0" w:line="240" w:lineRule="auto"/>
        <w:jc w:val="both"/>
        <w:rPr>
          <w:rFonts w:ascii="Calibri" w:eastAsia="Calibri" w:hAnsi="Calibri" w:cs="Calibri"/>
          <w:lang w:val="en-US"/>
        </w:rPr>
      </w:pPr>
      <w:r w:rsidRPr="00D10922">
        <w:rPr>
          <w:rFonts w:ascii="Aptos" w:eastAsia="Aptos" w:hAnsi="Aptos" w:cs="Aptos"/>
        </w:rPr>
        <w:t>Following the submission of the requested materials, short-listed applicants may be asked to respond to clarification questions regarding their proposals and, if necessary, to submit revised or additional information.</w:t>
      </w:r>
      <w:r w:rsidR="4364071F" w:rsidRPr="6439ADD3">
        <w:rPr>
          <w:rFonts w:ascii="Calibri" w:eastAsia="Calibri" w:hAnsi="Calibri" w:cs="Calibri"/>
          <w:lang w:val="en-US"/>
        </w:rPr>
        <w:t xml:space="preserve"> </w:t>
      </w:r>
    </w:p>
    <w:p w14:paraId="6D75035D" w14:textId="77777777" w:rsidR="00D10922" w:rsidRDefault="00D10922" w:rsidP="00EE6323">
      <w:pPr>
        <w:spacing w:after="0" w:line="240" w:lineRule="auto"/>
        <w:jc w:val="both"/>
        <w:rPr>
          <w:rFonts w:ascii="Calibri" w:eastAsia="Calibri" w:hAnsi="Calibri" w:cs="Calibri"/>
          <w:lang w:val="en-US"/>
        </w:rPr>
      </w:pPr>
    </w:p>
    <w:p w14:paraId="3CECA2FC" w14:textId="701B521E" w:rsidR="00E45E62" w:rsidRPr="000873F0" w:rsidRDefault="00E45E62" w:rsidP="000873F0">
      <w:pPr>
        <w:pStyle w:val="a9"/>
        <w:numPr>
          <w:ilvl w:val="0"/>
          <w:numId w:val="45"/>
        </w:numPr>
        <w:jc w:val="both"/>
        <w:rPr>
          <w:rFonts w:ascii="Aptos" w:eastAsia="Aptos" w:hAnsi="Aptos" w:cs="Aptos"/>
          <w:b/>
          <w:bCs/>
        </w:rPr>
      </w:pPr>
      <w:r w:rsidRPr="000873F0">
        <w:rPr>
          <w:rFonts w:ascii="Aptos" w:eastAsia="Aptos" w:hAnsi="Aptos" w:cs="Aptos"/>
          <w:b/>
          <w:bCs/>
        </w:rPr>
        <w:t>Proposal Submission Instructions</w:t>
      </w:r>
    </w:p>
    <w:p w14:paraId="32FEB3B1" w14:textId="295E1AB9" w:rsidR="000E1F36" w:rsidRPr="000873F0" w:rsidRDefault="000E1F36" w:rsidP="000873F0">
      <w:pPr>
        <w:spacing w:before="100" w:beforeAutospacing="1" w:after="100" w:afterAutospacing="1" w:line="240" w:lineRule="auto"/>
        <w:jc w:val="both"/>
        <w:rPr>
          <w:rFonts w:ascii="Aptos" w:eastAsia="Aptos" w:hAnsi="Aptos" w:cs="Aptos"/>
        </w:rPr>
      </w:pPr>
      <w:r w:rsidRPr="000873F0">
        <w:rPr>
          <w:rFonts w:ascii="Aptos" w:eastAsia="Aptos" w:hAnsi="Aptos" w:cs="Aptos"/>
        </w:rPr>
        <w:t xml:space="preserve">Proposals must be submitted electronically to: procurement@urestore-cowater.com. The Bidder shall submit the Technical Proposal as a single PDF document and the Financial Proposal using the format provided in Annex A (Budget Template). If you have any questions, please email </w:t>
      </w:r>
      <w:hyperlink r:id="rId11" w:history="1">
        <w:r w:rsidR="000873F0" w:rsidRPr="002F71F8">
          <w:rPr>
            <w:rStyle w:val="af9"/>
            <w:rFonts w:ascii="Aptos" w:eastAsia="Aptos" w:hAnsi="Aptos" w:cs="Aptos"/>
          </w:rPr>
          <w:t>procurement@urestore-cowater.com</w:t>
        </w:r>
      </w:hyperlink>
      <w:r w:rsidR="000873F0">
        <w:rPr>
          <w:rFonts w:ascii="Aptos" w:eastAsia="Aptos" w:hAnsi="Aptos" w:cs="Aptos"/>
        </w:rPr>
        <w:t xml:space="preserve"> </w:t>
      </w:r>
      <w:r w:rsidRPr="000873F0">
        <w:rPr>
          <w:rFonts w:ascii="Aptos" w:eastAsia="Aptos" w:hAnsi="Aptos" w:cs="Aptos"/>
        </w:rPr>
        <w:t>.</w:t>
      </w:r>
    </w:p>
    <w:p w14:paraId="70405501" w14:textId="434A9102" w:rsidR="000E1F36" w:rsidRPr="000E1F36" w:rsidRDefault="000E1F36" w:rsidP="000E1F36">
      <w:pPr>
        <w:spacing w:before="100" w:beforeAutospacing="1" w:after="100" w:afterAutospacing="1" w:line="240" w:lineRule="auto"/>
        <w:jc w:val="both"/>
        <w:rPr>
          <w:rFonts w:ascii="Aptos" w:eastAsia="Aptos" w:hAnsi="Aptos" w:cs="Aptos"/>
        </w:rPr>
      </w:pPr>
      <w:r w:rsidRPr="000873F0">
        <w:rPr>
          <w:rFonts w:ascii="Aptos" w:eastAsia="Aptos" w:hAnsi="Aptos" w:cs="Aptos"/>
        </w:rPr>
        <w:t>To ensure your proposal is considered, the subject line of the email should read:</w:t>
      </w:r>
      <w:r w:rsidRPr="000873F0">
        <w:rPr>
          <w:rFonts w:ascii="Aptos" w:eastAsia="Aptos" w:hAnsi="Aptos" w:cs="Aptos"/>
        </w:rPr>
        <w:br/>
        <w:t>“</w:t>
      </w:r>
      <w:r w:rsidR="00485437" w:rsidRPr="00485437">
        <w:rPr>
          <w:rFonts w:ascii="Aptos" w:eastAsia="Aptos" w:hAnsi="Aptos" w:cs="Aptos"/>
          <w:lang w:val="en-US"/>
        </w:rPr>
        <w:t>RFP 2025-001</w:t>
      </w:r>
      <w:r w:rsidR="00485437" w:rsidRPr="00485437">
        <w:rPr>
          <w:rFonts w:ascii="Aptos" w:eastAsia="Aptos" w:hAnsi="Aptos" w:cs="Aptos"/>
          <w:lang w:val="uk-UA"/>
        </w:rPr>
        <w:t xml:space="preserve"> - </w:t>
      </w:r>
      <w:r w:rsidRPr="00485437">
        <w:rPr>
          <w:rFonts w:ascii="Aptos" w:eastAsia="Aptos" w:hAnsi="Aptos" w:cs="Aptos"/>
        </w:rPr>
        <w:t>C</w:t>
      </w:r>
      <w:r w:rsidRPr="000873F0">
        <w:rPr>
          <w:rFonts w:ascii="Aptos" w:eastAsia="Aptos" w:hAnsi="Aptos" w:cs="Aptos"/>
        </w:rPr>
        <w:t>ompany</w:t>
      </w:r>
      <w:r w:rsidR="000873F0">
        <w:rPr>
          <w:rFonts w:ascii="Aptos" w:eastAsia="Aptos" w:hAnsi="Aptos" w:cs="Aptos"/>
        </w:rPr>
        <w:t>/Institution</w:t>
      </w:r>
      <w:r w:rsidRPr="000873F0">
        <w:rPr>
          <w:rFonts w:ascii="Aptos" w:eastAsia="Aptos" w:hAnsi="Aptos" w:cs="Aptos"/>
        </w:rPr>
        <w:t xml:space="preserve"> </w:t>
      </w:r>
      <w:r w:rsidRPr="000E1F36">
        <w:rPr>
          <w:rFonts w:ascii="Aptos" w:eastAsia="Aptos" w:hAnsi="Aptos" w:cs="Aptos"/>
        </w:rPr>
        <w:t>Name – Community Resilience Survey”.</w:t>
      </w:r>
    </w:p>
    <w:p w14:paraId="21F90C23" w14:textId="19235395" w:rsidR="007C075A" w:rsidRDefault="007C075A" w:rsidP="641BFCBB">
      <w:pPr>
        <w:rPr>
          <w:rFonts w:ascii="Aptos" w:eastAsia="Aptos" w:hAnsi="Aptos" w:cs="Aptos"/>
        </w:rPr>
      </w:pPr>
      <w:r w:rsidRPr="00756947">
        <w:rPr>
          <w:rFonts w:ascii="Aptos" w:eastAsia="Aptos" w:hAnsi="Aptos" w:cs="Aptos"/>
          <w:b/>
          <w:bCs/>
        </w:rPr>
        <w:t xml:space="preserve">Deadline for submission of </w:t>
      </w:r>
      <w:r w:rsidR="00223E8C">
        <w:rPr>
          <w:rFonts w:ascii="Aptos" w:eastAsia="Aptos" w:hAnsi="Aptos" w:cs="Aptos"/>
          <w:b/>
          <w:bCs/>
        </w:rPr>
        <w:t>expression of interest</w:t>
      </w:r>
      <w:r w:rsidRPr="00756947">
        <w:rPr>
          <w:rFonts w:ascii="Aptos" w:eastAsia="Aptos" w:hAnsi="Aptos" w:cs="Aptos"/>
          <w:b/>
          <w:bCs/>
        </w:rPr>
        <w:t xml:space="preserve">: </w:t>
      </w:r>
      <w:r w:rsidR="00381B77" w:rsidRPr="00485437">
        <w:rPr>
          <w:rFonts w:ascii="Aptos" w:eastAsia="Aptos" w:hAnsi="Aptos" w:cs="Aptos"/>
          <w:b/>
          <w:bCs/>
          <w:color w:val="2F5496" w:themeColor="accent1" w:themeShade="BF"/>
        </w:rPr>
        <w:t xml:space="preserve">January </w:t>
      </w:r>
      <w:r w:rsidR="00CE1DD5" w:rsidRPr="00485437">
        <w:rPr>
          <w:rFonts w:ascii="Aptos" w:eastAsia="Aptos" w:hAnsi="Aptos" w:cs="Aptos"/>
          <w:b/>
          <w:bCs/>
          <w:color w:val="2F5496" w:themeColor="accent1" w:themeShade="BF"/>
        </w:rPr>
        <w:t>15</w:t>
      </w:r>
      <w:r w:rsidRPr="00485437">
        <w:rPr>
          <w:rFonts w:ascii="Aptos" w:eastAsia="Aptos" w:hAnsi="Aptos" w:cs="Aptos"/>
          <w:b/>
          <w:bCs/>
          <w:color w:val="2F5496" w:themeColor="accent1" w:themeShade="BF"/>
        </w:rPr>
        <w:t xml:space="preserve">, </w:t>
      </w:r>
      <w:r w:rsidR="00381B77" w:rsidRPr="00485437">
        <w:rPr>
          <w:rFonts w:ascii="Aptos" w:eastAsia="Aptos" w:hAnsi="Aptos" w:cs="Aptos"/>
          <w:b/>
          <w:bCs/>
          <w:color w:val="2F5496" w:themeColor="accent1" w:themeShade="BF"/>
        </w:rPr>
        <w:t>2026</w:t>
      </w:r>
      <w:r w:rsidR="005E1A86" w:rsidRPr="00485437">
        <w:rPr>
          <w:rFonts w:ascii="Aptos" w:eastAsia="Aptos" w:hAnsi="Aptos" w:cs="Aptos"/>
          <w:b/>
          <w:bCs/>
          <w:color w:val="2F5496" w:themeColor="accent1" w:themeShade="BF"/>
        </w:rPr>
        <w:t>.</w:t>
      </w:r>
    </w:p>
    <w:p w14:paraId="6724EF10" w14:textId="6CCA2EAE" w:rsidR="00E15EE0" w:rsidRDefault="00E15EE0" w:rsidP="00E15EE0">
      <w:pPr>
        <w:spacing w:before="100" w:beforeAutospacing="1" w:after="100" w:afterAutospacing="1" w:line="240" w:lineRule="auto"/>
        <w:jc w:val="both"/>
        <w:rPr>
          <w:rFonts w:ascii="Aptos" w:eastAsia="Aptos" w:hAnsi="Aptos" w:cs="Aptos"/>
        </w:rPr>
      </w:pPr>
      <w:r w:rsidRPr="000D734F">
        <w:rPr>
          <w:rFonts w:ascii="Aptos" w:eastAsia="Aptos" w:hAnsi="Aptos" w:cs="Aptos"/>
        </w:rPr>
        <w:t>Proposals submitted in response to this Request for Proposals shall remain valid for a period of ninety (90) calendar days from the proposal submission deadline.</w:t>
      </w:r>
    </w:p>
    <w:p w14:paraId="11CC29EF" w14:textId="0CFB58AC" w:rsidR="007F0C21" w:rsidRDefault="00FF1BA2" w:rsidP="00E15EE0">
      <w:pPr>
        <w:spacing w:before="100" w:beforeAutospacing="1" w:after="100" w:afterAutospacing="1" w:line="240" w:lineRule="auto"/>
        <w:jc w:val="both"/>
        <w:rPr>
          <w:rFonts w:ascii="Aptos" w:eastAsia="Aptos" w:hAnsi="Aptos" w:cs="Aptos"/>
        </w:rPr>
      </w:pPr>
      <w:r w:rsidRPr="000D734F">
        <w:rPr>
          <w:rFonts w:ascii="Aptos" w:eastAsia="Aptos" w:hAnsi="Aptos" w:cs="Aptos"/>
        </w:rPr>
        <w:lastRenderedPageBreak/>
        <w:t xml:space="preserve">Any requests for clarification regarding this RFP must be submitted in writing to </w:t>
      </w:r>
      <w:hyperlink r:id="rId12" w:history="1">
        <w:r w:rsidR="00485437" w:rsidRPr="00FE78CD">
          <w:rPr>
            <w:rStyle w:val="af9"/>
            <w:rFonts w:ascii="Aptos" w:eastAsia="Aptos" w:hAnsi="Aptos" w:cs="Aptos"/>
          </w:rPr>
          <w:t>procurement@urestore-cowater.com</w:t>
        </w:r>
      </w:hyperlink>
      <w:r w:rsidR="00485437">
        <w:rPr>
          <w:rFonts w:ascii="Aptos" w:eastAsia="Aptos" w:hAnsi="Aptos" w:cs="Aptos"/>
          <w:lang w:val="uk-UA"/>
        </w:rPr>
        <w:t xml:space="preserve"> </w:t>
      </w:r>
      <w:r w:rsidRPr="000D734F">
        <w:rPr>
          <w:rFonts w:ascii="Aptos" w:eastAsia="Aptos" w:hAnsi="Aptos" w:cs="Aptos"/>
        </w:rPr>
        <w:t xml:space="preserve">no later than </w:t>
      </w:r>
      <w:r>
        <w:rPr>
          <w:rFonts w:ascii="Aptos" w:eastAsia="Aptos" w:hAnsi="Aptos" w:cs="Aptos"/>
        </w:rPr>
        <w:t>15</w:t>
      </w:r>
      <w:r w:rsidRPr="000D734F">
        <w:rPr>
          <w:rFonts w:ascii="Aptos" w:eastAsia="Aptos" w:hAnsi="Aptos" w:cs="Aptos"/>
        </w:rPr>
        <w:t xml:space="preserve"> calendar days prior to the proposal submission deadline. Responses to clarification questions will be shared with all prospective Bidders in an anonymized manner to ensure a fair and transparent procurement process.</w:t>
      </w:r>
    </w:p>
    <w:p w14:paraId="21F5B4D4" w14:textId="433C8DC8" w:rsidR="00E94C7A" w:rsidRPr="00E1160D" w:rsidRDefault="00A74EE9" w:rsidP="00E94C7A">
      <w:pPr>
        <w:spacing w:before="100" w:beforeAutospacing="1" w:after="100" w:afterAutospacing="1" w:line="240" w:lineRule="auto"/>
        <w:jc w:val="both"/>
        <w:rPr>
          <w:rFonts w:ascii="Aptos" w:eastAsia="Aptos" w:hAnsi="Aptos" w:cs="Aptos"/>
          <w:lang w:val="en-US"/>
        </w:rPr>
      </w:pPr>
      <w:r w:rsidRPr="000D734F">
        <w:rPr>
          <w:rFonts w:ascii="Aptos" w:eastAsia="Aptos" w:hAnsi="Aptos" w:cs="Aptos"/>
        </w:rPr>
        <w:t>All proposals received will be treated as confidential and will be used solely for the purposes of evaluating responses to this RFP.</w:t>
      </w:r>
    </w:p>
    <w:p w14:paraId="5B4D99DD" w14:textId="3A0AAF5B" w:rsidR="00D51B88" w:rsidRPr="00AC2F5F" w:rsidRDefault="00D51B88" w:rsidP="000D734F">
      <w:pPr>
        <w:pStyle w:val="a9"/>
        <w:numPr>
          <w:ilvl w:val="0"/>
          <w:numId w:val="45"/>
        </w:numPr>
        <w:jc w:val="both"/>
        <w:rPr>
          <w:rFonts w:ascii="Aptos" w:eastAsia="Aptos" w:hAnsi="Aptos" w:cs="Aptos"/>
          <w:b/>
          <w:bCs/>
        </w:rPr>
      </w:pPr>
      <w:r w:rsidRPr="00AC2F5F">
        <w:rPr>
          <w:rFonts w:ascii="Aptos" w:eastAsia="Aptos" w:hAnsi="Aptos" w:cs="Aptos"/>
          <w:b/>
          <w:bCs/>
        </w:rPr>
        <w:t>Evaluation Criteria</w:t>
      </w:r>
    </w:p>
    <w:p w14:paraId="78EFEF0C" w14:textId="4099E873" w:rsidR="00D51B88" w:rsidRPr="00756947" w:rsidRDefault="00D51B88" w:rsidP="0076739E">
      <w:pPr>
        <w:spacing w:before="100" w:beforeAutospacing="1" w:after="100" w:afterAutospacing="1" w:line="240" w:lineRule="auto"/>
        <w:rPr>
          <w:rFonts w:ascii="Aptos" w:eastAsia="Aptos" w:hAnsi="Aptos" w:cs="Aptos"/>
          <w:lang w:val="en-AU"/>
        </w:rPr>
      </w:pPr>
      <w:r w:rsidRPr="000D734F">
        <w:rPr>
          <w:rFonts w:ascii="Aptos" w:eastAsia="Aptos" w:hAnsi="Aptos" w:cs="Aptos"/>
          <w:b/>
          <w:bCs/>
          <w:i/>
          <w:iCs/>
          <w:lang w:val="en-AU"/>
        </w:rPr>
        <w:t>Technical Evaluation</w:t>
      </w:r>
      <w:r w:rsidRPr="00756947">
        <w:rPr>
          <w:rFonts w:ascii="Aptos" w:eastAsia="Aptos" w:hAnsi="Aptos" w:cs="Aptos"/>
          <w:i/>
          <w:iCs/>
          <w:lang w:val="en-AU"/>
        </w:rPr>
        <w:br/>
      </w:r>
      <w:r w:rsidRPr="00756947">
        <w:rPr>
          <w:rFonts w:ascii="Aptos" w:eastAsia="Aptos" w:hAnsi="Aptos" w:cs="Aptos"/>
          <w:lang w:val="en-AU"/>
        </w:rPr>
        <w:t>Proposals will be evaluated based on the following criteria:</w:t>
      </w:r>
    </w:p>
    <w:p w14:paraId="27B2984C" w14:textId="0517F7DE" w:rsidR="00D51B88" w:rsidRPr="00756947" w:rsidRDefault="006D4A49" w:rsidP="001F2739">
      <w:pPr>
        <w:pStyle w:val="a9"/>
        <w:numPr>
          <w:ilvl w:val="0"/>
          <w:numId w:val="19"/>
        </w:numPr>
        <w:spacing w:beforeAutospacing="1" w:afterAutospacing="1" w:line="240" w:lineRule="auto"/>
        <w:ind w:left="714" w:hanging="357"/>
        <w:jc w:val="both"/>
        <w:rPr>
          <w:rFonts w:ascii="Aptos" w:eastAsia="Aptos" w:hAnsi="Aptos" w:cs="Aptos"/>
          <w:lang w:val="en-AU"/>
        </w:rPr>
      </w:pPr>
      <w:r w:rsidRPr="42DC56AF">
        <w:rPr>
          <w:rFonts w:ascii="Aptos" w:eastAsia="Aptos" w:hAnsi="Aptos" w:cs="Aptos"/>
        </w:rPr>
        <w:t xml:space="preserve">Capacity and experience of the </w:t>
      </w:r>
      <w:r w:rsidR="00211AAD" w:rsidRPr="42DC56AF">
        <w:rPr>
          <w:rFonts w:ascii="Aptos" w:eastAsia="Aptos" w:hAnsi="Aptos" w:cs="Aptos"/>
        </w:rPr>
        <w:t>B</w:t>
      </w:r>
      <w:r w:rsidR="00FE08B8" w:rsidRPr="42DC56AF">
        <w:rPr>
          <w:rFonts w:ascii="Aptos" w:eastAsia="Aptos" w:hAnsi="Aptos" w:cs="Aptos"/>
        </w:rPr>
        <w:t xml:space="preserve">idder </w:t>
      </w:r>
      <w:r w:rsidRPr="42DC56AF">
        <w:rPr>
          <w:rFonts w:ascii="Aptos" w:eastAsia="Aptos" w:hAnsi="Aptos" w:cs="Aptos"/>
        </w:rPr>
        <w:t xml:space="preserve">in terms of its </w:t>
      </w:r>
      <w:r w:rsidR="004D3150">
        <w:rPr>
          <w:rFonts w:ascii="Aptos" w:eastAsia="Aptos" w:hAnsi="Aptos" w:cs="Aptos"/>
        </w:rPr>
        <w:t>demonstrated</w:t>
      </w:r>
      <w:r w:rsidR="004D3150" w:rsidRPr="42DC56AF">
        <w:rPr>
          <w:rFonts w:ascii="Aptos" w:eastAsia="Aptos" w:hAnsi="Aptos" w:cs="Aptos"/>
        </w:rPr>
        <w:t xml:space="preserve"> </w:t>
      </w:r>
      <w:r w:rsidR="00A27D7C" w:rsidRPr="42DC56AF">
        <w:rPr>
          <w:rFonts w:ascii="Aptos" w:eastAsia="Aptos" w:hAnsi="Aptos" w:cs="Aptos"/>
        </w:rPr>
        <w:t xml:space="preserve">experience with </w:t>
      </w:r>
      <w:r w:rsidR="008F5568" w:rsidRPr="42DC56AF">
        <w:rPr>
          <w:rFonts w:ascii="Aptos" w:eastAsia="Aptos" w:hAnsi="Aptos" w:cs="Aptos"/>
        </w:rPr>
        <w:t xml:space="preserve">international </w:t>
      </w:r>
      <w:r w:rsidR="00A27D7C" w:rsidRPr="42DC56AF">
        <w:rPr>
          <w:rFonts w:ascii="Aptos" w:eastAsia="Aptos" w:hAnsi="Aptos" w:cs="Aptos"/>
        </w:rPr>
        <w:t>technical assistance programs for work of a similar size and scope, quantitative and qualitative data collection experience</w:t>
      </w:r>
      <w:r w:rsidR="5FA05F5A" w:rsidRPr="42DC56AF">
        <w:rPr>
          <w:rFonts w:ascii="Aptos" w:eastAsia="Aptos" w:hAnsi="Aptos" w:cs="Aptos"/>
        </w:rPr>
        <w:t xml:space="preserve"> </w:t>
      </w:r>
      <w:r w:rsidR="69847EA1" w:rsidRPr="42DC56AF">
        <w:rPr>
          <w:rFonts w:ascii="Aptos" w:eastAsia="Aptos" w:hAnsi="Aptos" w:cs="Aptos"/>
        </w:rPr>
        <w:t>given the current security landscape</w:t>
      </w:r>
      <w:r w:rsidR="4E7F6BDE" w:rsidRPr="42DC56AF">
        <w:rPr>
          <w:rFonts w:ascii="Aptos" w:eastAsia="Aptos" w:hAnsi="Aptos" w:cs="Aptos"/>
        </w:rPr>
        <w:t xml:space="preserve"> in Ukraine</w:t>
      </w:r>
      <w:r w:rsidR="69847EA1" w:rsidRPr="42DC56AF">
        <w:rPr>
          <w:rFonts w:ascii="Aptos" w:eastAsia="Aptos" w:hAnsi="Aptos" w:cs="Aptos"/>
        </w:rPr>
        <w:t xml:space="preserve">, interviewing </w:t>
      </w:r>
      <w:r w:rsidR="7B419F9D" w:rsidRPr="42DC56AF">
        <w:rPr>
          <w:rFonts w:ascii="Aptos" w:eastAsia="Aptos" w:hAnsi="Aptos" w:cs="Aptos"/>
        </w:rPr>
        <w:t>women</w:t>
      </w:r>
      <w:r w:rsidR="752E95CE" w:rsidRPr="42DC56AF">
        <w:rPr>
          <w:rFonts w:ascii="Aptos" w:eastAsia="Aptos" w:hAnsi="Aptos" w:cs="Aptos"/>
        </w:rPr>
        <w:t>, men, and gender-diverse people</w:t>
      </w:r>
      <w:r w:rsidR="69847EA1" w:rsidRPr="42DC56AF">
        <w:rPr>
          <w:rFonts w:ascii="Aptos" w:eastAsia="Aptos" w:hAnsi="Aptos" w:cs="Aptos"/>
        </w:rPr>
        <w:t xml:space="preserve"> in vulnerable situations, </w:t>
      </w:r>
      <w:r w:rsidR="00A27D7C" w:rsidRPr="42DC56AF">
        <w:rPr>
          <w:rFonts w:ascii="Aptos" w:eastAsia="Aptos" w:hAnsi="Aptos" w:cs="Aptos"/>
        </w:rPr>
        <w:t xml:space="preserve">and a </w:t>
      </w:r>
      <w:r w:rsidRPr="42DC56AF">
        <w:rPr>
          <w:rFonts w:ascii="Aptos" w:eastAsia="Aptos" w:hAnsi="Aptos" w:cs="Aptos"/>
        </w:rPr>
        <w:t>pool of local enumerators able to work in the Dnipropetrovsk and Zhytomyr oblasts</w:t>
      </w:r>
      <w:r w:rsidR="00D51B88" w:rsidRPr="42DC56AF">
        <w:rPr>
          <w:rFonts w:ascii="Aptos" w:eastAsia="Aptos" w:hAnsi="Aptos" w:cs="Aptos"/>
          <w:lang w:val="en-AU"/>
        </w:rPr>
        <w:t xml:space="preserve"> (15 points).</w:t>
      </w:r>
    </w:p>
    <w:p w14:paraId="098955AF" w14:textId="48E2F73C" w:rsidR="00D51B88" w:rsidRPr="00756947" w:rsidRDefault="006D4A49" w:rsidP="001F2739">
      <w:pPr>
        <w:pStyle w:val="a9"/>
        <w:numPr>
          <w:ilvl w:val="0"/>
          <w:numId w:val="19"/>
        </w:numPr>
        <w:spacing w:before="100" w:beforeAutospacing="1" w:after="100" w:afterAutospacing="1" w:line="240" w:lineRule="auto"/>
        <w:jc w:val="both"/>
        <w:rPr>
          <w:rFonts w:ascii="Aptos" w:eastAsia="Aptos" w:hAnsi="Aptos" w:cs="Aptos"/>
          <w:lang w:val="en-AU"/>
        </w:rPr>
      </w:pPr>
      <w:r w:rsidRPr="00756947">
        <w:rPr>
          <w:rFonts w:ascii="Aptos" w:eastAsia="Aptos" w:hAnsi="Aptos" w:cs="Aptos"/>
        </w:rPr>
        <w:t xml:space="preserve">Soundness of the technical approach to the management and implementation of the data collection, and alignment with the work described in the </w:t>
      </w:r>
      <w:r w:rsidR="00705FBD">
        <w:rPr>
          <w:rFonts w:ascii="Aptos" w:eastAsia="Aptos" w:hAnsi="Aptos" w:cs="Aptos"/>
        </w:rPr>
        <w:t>RFP</w:t>
      </w:r>
      <w:r w:rsidR="00705FBD" w:rsidRPr="00756947">
        <w:rPr>
          <w:rFonts w:ascii="Aptos" w:eastAsia="Aptos" w:hAnsi="Aptos" w:cs="Aptos"/>
          <w:lang w:val="en-AU"/>
        </w:rPr>
        <w:t xml:space="preserve"> </w:t>
      </w:r>
      <w:r w:rsidR="00D51B88" w:rsidRPr="00756947">
        <w:rPr>
          <w:rFonts w:ascii="Aptos" w:eastAsia="Aptos" w:hAnsi="Aptos" w:cs="Aptos"/>
          <w:lang w:val="en-AU"/>
        </w:rPr>
        <w:t>(</w:t>
      </w:r>
      <w:r w:rsidR="00F76AE1">
        <w:rPr>
          <w:rFonts w:ascii="Aptos" w:eastAsia="Aptos" w:hAnsi="Aptos" w:cs="Aptos"/>
          <w:lang w:val="en-AU"/>
        </w:rPr>
        <w:t>3</w:t>
      </w:r>
      <w:r w:rsidR="00D51B88" w:rsidRPr="00756947">
        <w:rPr>
          <w:rFonts w:ascii="Aptos" w:eastAsia="Aptos" w:hAnsi="Aptos" w:cs="Aptos"/>
          <w:lang w:val="en-AU"/>
        </w:rPr>
        <w:t>0 points).</w:t>
      </w:r>
    </w:p>
    <w:p w14:paraId="74A8C548" w14:textId="314E40CA" w:rsidR="00D51B88" w:rsidRPr="00756947" w:rsidRDefault="0076739E" w:rsidP="001F2739">
      <w:pPr>
        <w:pStyle w:val="a9"/>
        <w:numPr>
          <w:ilvl w:val="0"/>
          <w:numId w:val="19"/>
        </w:numPr>
        <w:spacing w:before="100" w:beforeAutospacing="1" w:after="100" w:afterAutospacing="1" w:line="240" w:lineRule="auto"/>
        <w:jc w:val="both"/>
        <w:rPr>
          <w:rFonts w:ascii="Aptos" w:eastAsia="Aptos" w:hAnsi="Aptos" w:cs="Aptos"/>
          <w:lang w:val="en-AU"/>
        </w:rPr>
      </w:pPr>
      <w:r w:rsidRPr="42DC56AF">
        <w:rPr>
          <w:rFonts w:ascii="Aptos" w:eastAsia="Aptos" w:hAnsi="Aptos" w:cs="Aptos"/>
        </w:rPr>
        <w:t xml:space="preserve">A clear and coherent approach to </w:t>
      </w:r>
      <w:r w:rsidR="004D62DE">
        <w:rPr>
          <w:rFonts w:ascii="Aptos" w:eastAsia="Aptos" w:hAnsi="Aptos" w:cs="Aptos"/>
        </w:rPr>
        <w:t xml:space="preserve">field-level </w:t>
      </w:r>
      <w:r w:rsidRPr="42DC56AF">
        <w:rPr>
          <w:rFonts w:ascii="Aptos" w:eastAsia="Aptos" w:hAnsi="Aptos" w:cs="Aptos"/>
        </w:rPr>
        <w:t xml:space="preserve">data collection, given the current security landscape, interviewing </w:t>
      </w:r>
      <w:r w:rsidR="592761E2" w:rsidRPr="42DC56AF">
        <w:rPr>
          <w:rFonts w:ascii="Aptos" w:eastAsia="Aptos" w:hAnsi="Aptos" w:cs="Aptos"/>
        </w:rPr>
        <w:t>women</w:t>
      </w:r>
      <w:r w:rsidR="42D5141C" w:rsidRPr="42DC56AF">
        <w:rPr>
          <w:rFonts w:ascii="Aptos" w:eastAsia="Aptos" w:hAnsi="Aptos" w:cs="Aptos"/>
        </w:rPr>
        <w:t xml:space="preserve">, </w:t>
      </w:r>
      <w:r w:rsidR="592761E2" w:rsidRPr="42DC56AF">
        <w:rPr>
          <w:rFonts w:ascii="Aptos" w:eastAsia="Aptos" w:hAnsi="Aptos" w:cs="Aptos"/>
        </w:rPr>
        <w:t>men</w:t>
      </w:r>
      <w:r w:rsidR="5EFD9DBE" w:rsidRPr="42DC56AF">
        <w:rPr>
          <w:rFonts w:ascii="Aptos" w:eastAsia="Aptos" w:hAnsi="Aptos" w:cs="Aptos"/>
        </w:rPr>
        <w:t>, and gender-diverse people</w:t>
      </w:r>
      <w:r w:rsidRPr="42DC56AF">
        <w:rPr>
          <w:rFonts w:ascii="Aptos" w:eastAsia="Aptos" w:hAnsi="Aptos" w:cs="Aptos"/>
        </w:rPr>
        <w:t xml:space="preserve"> in vulnerable situations, etc.</w:t>
      </w:r>
      <w:r w:rsidR="00D51B88" w:rsidRPr="42DC56AF">
        <w:rPr>
          <w:rFonts w:ascii="Aptos" w:eastAsia="Aptos" w:hAnsi="Aptos" w:cs="Aptos"/>
          <w:lang w:val="en-AU"/>
        </w:rPr>
        <w:t xml:space="preserve"> (15 points).</w:t>
      </w:r>
    </w:p>
    <w:p w14:paraId="09A54987" w14:textId="463397F5" w:rsidR="00D51B88" w:rsidRDefault="0076739E" w:rsidP="001F2739">
      <w:pPr>
        <w:pStyle w:val="a9"/>
        <w:numPr>
          <w:ilvl w:val="0"/>
          <w:numId w:val="19"/>
        </w:numPr>
        <w:spacing w:before="100" w:beforeAutospacing="1" w:after="100" w:afterAutospacing="1" w:line="240" w:lineRule="auto"/>
        <w:jc w:val="both"/>
        <w:rPr>
          <w:rFonts w:ascii="Aptos" w:eastAsia="Aptos" w:hAnsi="Aptos" w:cs="Aptos"/>
          <w:lang w:val="en-AU"/>
        </w:rPr>
      </w:pPr>
      <w:r w:rsidRPr="00756947">
        <w:rPr>
          <w:rFonts w:ascii="Aptos" w:eastAsia="Aptos" w:hAnsi="Aptos" w:cs="Aptos"/>
        </w:rPr>
        <w:t xml:space="preserve">The extent to which the </w:t>
      </w:r>
      <w:r w:rsidR="00211AAD">
        <w:rPr>
          <w:rFonts w:ascii="Aptos" w:eastAsia="Aptos" w:hAnsi="Aptos" w:cs="Aptos"/>
        </w:rPr>
        <w:t>B</w:t>
      </w:r>
      <w:r w:rsidR="00FE08B8">
        <w:rPr>
          <w:rFonts w:ascii="Aptos" w:eastAsia="Aptos" w:hAnsi="Aptos" w:cs="Aptos"/>
        </w:rPr>
        <w:t>idder</w:t>
      </w:r>
      <w:r w:rsidR="00FE08B8" w:rsidRPr="00756947">
        <w:rPr>
          <w:rFonts w:ascii="Aptos" w:eastAsia="Aptos" w:hAnsi="Aptos" w:cs="Aptos"/>
        </w:rPr>
        <w:t xml:space="preserve"> </w:t>
      </w:r>
      <w:r w:rsidRPr="00756947">
        <w:rPr>
          <w:rFonts w:ascii="Aptos" w:eastAsia="Aptos" w:hAnsi="Aptos" w:cs="Aptos"/>
        </w:rPr>
        <w:t xml:space="preserve">currently has the staff capacity or has a clearly articulated </w:t>
      </w:r>
      <w:r w:rsidR="00337AEC">
        <w:rPr>
          <w:rFonts w:ascii="Aptos" w:eastAsia="Aptos" w:hAnsi="Aptos" w:cs="Aptos"/>
        </w:rPr>
        <w:t>plan</w:t>
      </w:r>
      <w:r w:rsidR="00337AEC" w:rsidRPr="00756947">
        <w:rPr>
          <w:rFonts w:ascii="Aptos" w:eastAsia="Aptos" w:hAnsi="Aptos" w:cs="Aptos"/>
        </w:rPr>
        <w:t xml:space="preserve"> </w:t>
      </w:r>
      <w:r w:rsidRPr="00756947">
        <w:rPr>
          <w:rFonts w:ascii="Aptos" w:eastAsia="Aptos" w:hAnsi="Aptos" w:cs="Aptos"/>
        </w:rPr>
        <w:t xml:space="preserve">to mobilize the required resources </w:t>
      </w:r>
      <w:proofErr w:type="gramStart"/>
      <w:r w:rsidRPr="00756947">
        <w:rPr>
          <w:rFonts w:ascii="Aptos" w:eastAsia="Aptos" w:hAnsi="Aptos" w:cs="Aptos"/>
        </w:rPr>
        <w:t>in order to</w:t>
      </w:r>
      <w:proofErr w:type="gramEnd"/>
      <w:r w:rsidRPr="00756947">
        <w:rPr>
          <w:rFonts w:ascii="Aptos" w:eastAsia="Aptos" w:hAnsi="Aptos" w:cs="Aptos"/>
        </w:rPr>
        <w:t xml:space="preserve"> meet expected results.</w:t>
      </w:r>
      <w:r w:rsidR="00D51B88" w:rsidRPr="00756947">
        <w:rPr>
          <w:rFonts w:ascii="Aptos" w:eastAsia="Aptos" w:hAnsi="Aptos" w:cs="Aptos"/>
          <w:lang w:val="en-AU"/>
        </w:rPr>
        <w:t xml:space="preserve"> (30 points).</w:t>
      </w:r>
    </w:p>
    <w:p w14:paraId="14A25D78" w14:textId="69D7F87D" w:rsidR="00D56C46" w:rsidRPr="00756947" w:rsidRDefault="00D56C46" w:rsidP="001F2739">
      <w:pPr>
        <w:pStyle w:val="a9"/>
        <w:numPr>
          <w:ilvl w:val="0"/>
          <w:numId w:val="19"/>
        </w:numPr>
        <w:spacing w:before="100" w:beforeAutospacing="1" w:after="100" w:afterAutospacing="1" w:line="240" w:lineRule="auto"/>
        <w:jc w:val="both"/>
        <w:rPr>
          <w:rFonts w:ascii="Aptos" w:eastAsia="Aptos" w:hAnsi="Aptos" w:cs="Aptos"/>
          <w:lang w:val="en-AU"/>
        </w:rPr>
      </w:pPr>
      <w:r w:rsidRPr="00D56C46">
        <w:rPr>
          <w:rFonts w:ascii="Aptos" w:eastAsia="Aptos" w:hAnsi="Aptos" w:cs="Aptos"/>
          <w:lang w:val="en-AU"/>
        </w:rPr>
        <w:t>Quality, realism, and feasibility of proposed mitigation measures for operational, contextual, and data-quality risks (10 points).</w:t>
      </w:r>
    </w:p>
    <w:p w14:paraId="250288F3" w14:textId="16FC9597" w:rsidR="00D51B88" w:rsidRPr="00756947" w:rsidRDefault="00D51B88" w:rsidP="0076739E">
      <w:pPr>
        <w:spacing w:before="100" w:beforeAutospacing="1" w:after="100" w:afterAutospacing="1" w:line="240" w:lineRule="auto"/>
        <w:rPr>
          <w:rFonts w:ascii="Aptos" w:eastAsia="Aptos" w:hAnsi="Aptos" w:cs="Aptos"/>
          <w:lang w:val="en-AU"/>
        </w:rPr>
      </w:pPr>
      <w:r w:rsidRPr="00756947">
        <w:rPr>
          <w:rFonts w:ascii="Aptos" w:eastAsia="Aptos" w:hAnsi="Aptos" w:cs="Aptos"/>
          <w:lang w:val="en-AU"/>
        </w:rPr>
        <w:t xml:space="preserve">The maximum technical score is 100 points. </w:t>
      </w:r>
      <w:r w:rsidR="003A7C86">
        <w:rPr>
          <w:rFonts w:ascii="Aptos" w:eastAsia="Aptos" w:hAnsi="Aptos" w:cs="Aptos"/>
          <w:lang w:val="en-AU"/>
        </w:rPr>
        <w:t xml:space="preserve">A </w:t>
      </w:r>
      <w:r w:rsidR="00211AAD">
        <w:rPr>
          <w:rFonts w:ascii="Aptos" w:eastAsia="Aptos" w:hAnsi="Aptos" w:cs="Aptos"/>
          <w:lang w:val="en-AU"/>
        </w:rPr>
        <w:t>B</w:t>
      </w:r>
      <w:r w:rsidR="003A7C86">
        <w:rPr>
          <w:rFonts w:ascii="Aptos" w:eastAsia="Aptos" w:hAnsi="Aptos" w:cs="Aptos"/>
          <w:lang w:val="en-AU"/>
        </w:rPr>
        <w:t>idder</w:t>
      </w:r>
      <w:r w:rsidRPr="00756947">
        <w:rPr>
          <w:rFonts w:ascii="Aptos" w:eastAsia="Aptos" w:hAnsi="Aptos" w:cs="Aptos"/>
          <w:lang w:val="en-AU"/>
        </w:rPr>
        <w:t xml:space="preserve"> must receive a minimum technical score of 70 points to be considered for financial evaluation.</w:t>
      </w:r>
    </w:p>
    <w:p w14:paraId="1B59FF44" w14:textId="4FE6F394" w:rsidR="00D51B88" w:rsidRDefault="00D51B88" w:rsidP="007E674C">
      <w:pPr>
        <w:spacing w:before="100" w:beforeAutospacing="1" w:after="100" w:afterAutospacing="1" w:line="240" w:lineRule="auto"/>
        <w:rPr>
          <w:rFonts w:ascii="Aptos" w:eastAsia="Aptos" w:hAnsi="Aptos" w:cs="Aptos"/>
          <w:b/>
          <w:bCs/>
          <w:kern w:val="0"/>
          <w:lang w:eastAsia="en-CA"/>
          <w14:ligatures w14:val="none"/>
        </w:rPr>
      </w:pPr>
      <w:r w:rsidRPr="000D734F">
        <w:rPr>
          <w:rFonts w:ascii="Aptos" w:eastAsia="Aptos" w:hAnsi="Aptos" w:cs="Aptos"/>
          <w:b/>
          <w:bCs/>
          <w:i/>
          <w:iCs/>
          <w:lang w:val="en-AU"/>
        </w:rPr>
        <w:t>Financial Evaluation</w:t>
      </w:r>
      <w:r w:rsidRPr="00756947">
        <w:rPr>
          <w:rFonts w:ascii="Aptos" w:hAnsi="Aptos"/>
        </w:rPr>
        <w:br/>
      </w:r>
      <w:r w:rsidRPr="00756947">
        <w:rPr>
          <w:rFonts w:ascii="Aptos" w:eastAsia="Times New Roman" w:hAnsi="Aptos" w:cs="Times New Roman"/>
          <w:kern w:val="0"/>
          <w:sz w:val="24"/>
          <w:szCs w:val="24"/>
          <w:lang w:eastAsia="en-CA"/>
          <w14:ligatures w14:val="none"/>
        </w:rPr>
        <w:br/>
      </w:r>
      <w:r w:rsidR="00874837" w:rsidRPr="00D752C7">
        <w:rPr>
          <w:rFonts w:ascii="Aptos" w:eastAsia="Aptos" w:hAnsi="Aptos" w:cs="Aptos"/>
          <w:lang w:val="en-AU"/>
        </w:rPr>
        <w:t xml:space="preserve">The financial score will be calculated by comparing each proposal’s </w:t>
      </w:r>
      <w:r w:rsidR="00874837" w:rsidRPr="000D734F">
        <w:rPr>
          <w:rFonts w:ascii="Aptos" w:eastAsia="Aptos" w:hAnsi="Aptos" w:cs="Aptos"/>
          <w:lang w:val="en-AU"/>
        </w:rPr>
        <w:t xml:space="preserve">total </w:t>
      </w:r>
      <w:r w:rsidR="00874837" w:rsidRPr="00D752C7">
        <w:rPr>
          <w:rFonts w:ascii="Aptos" w:eastAsia="Aptos" w:hAnsi="Aptos" w:cs="Aptos"/>
          <w:lang w:val="en-AU"/>
        </w:rPr>
        <w:t xml:space="preserve">proposed </w:t>
      </w:r>
      <w:r w:rsidR="00874837" w:rsidRPr="000D734F">
        <w:rPr>
          <w:rFonts w:ascii="Aptos" w:eastAsia="Aptos" w:hAnsi="Aptos" w:cs="Aptos"/>
          <w:b/>
          <w:bCs/>
          <w:lang w:val="en-AU"/>
        </w:rPr>
        <w:t>Fees</w:t>
      </w:r>
      <w:r w:rsidR="00D752C7" w:rsidRPr="000D734F">
        <w:rPr>
          <w:rFonts w:ascii="Aptos" w:eastAsia="Aptos" w:hAnsi="Aptos" w:cs="Aptos"/>
          <w:b/>
          <w:bCs/>
          <w:lang w:val="en-AU"/>
        </w:rPr>
        <w:t xml:space="preserve"> budget</w:t>
      </w:r>
      <w:r w:rsidR="00874837" w:rsidRPr="00D752C7">
        <w:rPr>
          <w:rFonts w:ascii="Aptos" w:eastAsia="Aptos" w:hAnsi="Aptos" w:cs="Aptos"/>
          <w:lang w:val="en-AU"/>
        </w:rPr>
        <w:t xml:space="preserve"> to the lowest proposed </w:t>
      </w:r>
      <w:r w:rsidR="00874837" w:rsidRPr="000D734F">
        <w:rPr>
          <w:rFonts w:ascii="Aptos" w:eastAsia="Aptos" w:hAnsi="Aptos" w:cs="Aptos"/>
          <w:b/>
          <w:bCs/>
          <w:lang w:val="en-AU"/>
        </w:rPr>
        <w:t xml:space="preserve">Fees </w:t>
      </w:r>
      <w:r w:rsidR="00D752C7" w:rsidRPr="000D734F">
        <w:rPr>
          <w:rFonts w:ascii="Aptos" w:eastAsia="Aptos" w:hAnsi="Aptos" w:cs="Aptos"/>
          <w:b/>
          <w:bCs/>
          <w:lang w:val="en-AU"/>
        </w:rPr>
        <w:t>budget</w:t>
      </w:r>
      <w:r w:rsidR="00D752C7">
        <w:rPr>
          <w:rFonts w:ascii="Aptos" w:eastAsia="Aptos" w:hAnsi="Aptos" w:cs="Aptos"/>
          <w:lang w:val="en-AU"/>
        </w:rPr>
        <w:t xml:space="preserve"> </w:t>
      </w:r>
      <w:r w:rsidR="00874837" w:rsidRPr="00D752C7">
        <w:rPr>
          <w:rFonts w:ascii="Aptos" w:eastAsia="Aptos" w:hAnsi="Aptos" w:cs="Aptos"/>
          <w:lang w:val="en-AU"/>
        </w:rPr>
        <w:t>received, using the following formula:</w:t>
      </w:r>
      <w:r w:rsidRPr="00756947">
        <w:rPr>
          <w:rFonts w:ascii="Aptos" w:eastAsia="Aptos" w:hAnsi="Aptos" w:cs="Aptos"/>
          <w:lang w:val="en-AU"/>
        </w:rPr>
        <w:br/>
      </w:r>
      <w:r w:rsidRPr="00756947">
        <w:rPr>
          <w:rFonts w:ascii="Aptos" w:eastAsia="Aptos" w:hAnsi="Aptos" w:cs="Aptos"/>
          <w:b/>
          <w:bCs/>
          <w:kern w:val="0"/>
          <w:lang w:eastAsia="en-CA"/>
          <w14:ligatures w14:val="none"/>
        </w:rPr>
        <w:t>(Lowest proposed fee ÷ Your proposed fee) × 100</w:t>
      </w:r>
    </w:p>
    <w:p w14:paraId="689D5C14" w14:textId="1E481CC2" w:rsidR="00A47B5F" w:rsidRPr="000D734F" w:rsidRDefault="000A6C50" w:rsidP="000D734F">
      <w:pPr>
        <w:spacing w:before="100" w:beforeAutospacing="1" w:after="100" w:afterAutospacing="1" w:line="240" w:lineRule="auto"/>
        <w:jc w:val="both"/>
        <w:rPr>
          <w:rFonts w:ascii="Aptos" w:eastAsia="Aptos" w:hAnsi="Aptos" w:cs="Aptos"/>
          <w:lang w:val="en-AU"/>
        </w:rPr>
      </w:pPr>
      <w:r w:rsidRPr="000D734F">
        <w:rPr>
          <w:rFonts w:ascii="Aptos" w:eastAsia="Aptos" w:hAnsi="Aptos" w:cs="Aptos"/>
          <w:lang w:val="en-AU"/>
        </w:rPr>
        <w:t xml:space="preserve">Reimbursable expenses will be reviewed for eligibility, reasonableness, cost-effectiveness, and affordability, but will not be scored for price competition. </w:t>
      </w:r>
      <w:proofErr w:type="spellStart"/>
      <w:r w:rsidRPr="000D734F">
        <w:rPr>
          <w:rFonts w:ascii="Aptos" w:eastAsia="Aptos" w:hAnsi="Aptos" w:cs="Aptos"/>
          <w:lang w:val="en-AU"/>
        </w:rPr>
        <w:t>Cowater</w:t>
      </w:r>
      <w:proofErr w:type="spellEnd"/>
      <w:r w:rsidRPr="000D734F">
        <w:rPr>
          <w:rFonts w:ascii="Aptos" w:eastAsia="Aptos" w:hAnsi="Aptos" w:cs="Aptos"/>
          <w:lang w:val="en-AU"/>
        </w:rPr>
        <w:t xml:space="preserve"> International reserves the right to deem a proposal financially non-compliant if proposed reimbursable expenses are excessive, unrealistic, or cannot be accommodated within the available budget. Reimbursable expenses are subject to review and agreement prior to contract award and may be adjusted during contract negotiations without affecting the financial score.</w:t>
      </w:r>
    </w:p>
    <w:p w14:paraId="5AB7DA50" w14:textId="44595FB4" w:rsidR="00D51B88" w:rsidRPr="00756947" w:rsidRDefault="00D51B88" w:rsidP="641BFCBB">
      <w:pPr>
        <w:spacing w:before="100" w:beforeAutospacing="1" w:after="100" w:afterAutospacing="1" w:line="240" w:lineRule="auto"/>
        <w:rPr>
          <w:rFonts w:ascii="Aptos" w:eastAsia="Aptos" w:hAnsi="Aptos" w:cs="Aptos"/>
          <w:lang w:eastAsia="en-CA"/>
        </w:rPr>
      </w:pPr>
      <w:r w:rsidRPr="00756947">
        <w:rPr>
          <w:rFonts w:ascii="Aptos" w:eastAsia="Aptos" w:hAnsi="Aptos" w:cs="Aptos"/>
          <w:lang w:val="en-AU"/>
        </w:rPr>
        <w:t>The final score will combine the technical and financial scores using the following weighted</w:t>
      </w:r>
      <w:r w:rsidR="00D752C7">
        <w:rPr>
          <w:rFonts w:ascii="Aptos" w:eastAsia="Aptos" w:hAnsi="Aptos" w:cs="Aptos"/>
          <w:lang w:val="en-AU"/>
        </w:rPr>
        <w:t xml:space="preserve"> </w:t>
      </w:r>
      <w:r w:rsidRPr="00756947">
        <w:rPr>
          <w:rFonts w:ascii="Aptos" w:eastAsia="Aptos" w:hAnsi="Aptos" w:cs="Aptos"/>
          <w:lang w:val="en-AU"/>
        </w:rPr>
        <w:t>formula:</w:t>
      </w:r>
      <w:r w:rsidRPr="00756947">
        <w:rPr>
          <w:rFonts w:ascii="Aptos" w:eastAsia="Aptos" w:hAnsi="Aptos" w:cs="Aptos"/>
          <w:lang w:val="en-AU"/>
        </w:rPr>
        <w:br/>
      </w:r>
      <w:r w:rsidRPr="00756947">
        <w:rPr>
          <w:rFonts w:ascii="Aptos" w:eastAsia="Aptos" w:hAnsi="Aptos" w:cs="Aptos"/>
          <w:b/>
          <w:bCs/>
          <w:kern w:val="0"/>
          <w:lang w:eastAsia="en-CA"/>
          <w14:ligatures w14:val="none"/>
        </w:rPr>
        <w:t>Final score = (Technical score × 0.</w:t>
      </w:r>
      <w:r w:rsidR="00971772">
        <w:rPr>
          <w:rFonts w:ascii="Aptos" w:eastAsia="Aptos" w:hAnsi="Aptos" w:cs="Aptos"/>
          <w:b/>
          <w:bCs/>
          <w:kern w:val="0"/>
          <w:lang w:eastAsia="en-CA"/>
          <w14:ligatures w14:val="none"/>
        </w:rPr>
        <w:t>7</w:t>
      </w:r>
      <w:r w:rsidRPr="00756947">
        <w:rPr>
          <w:rFonts w:ascii="Aptos" w:eastAsia="Aptos" w:hAnsi="Aptos" w:cs="Aptos"/>
          <w:b/>
          <w:bCs/>
          <w:kern w:val="0"/>
          <w:lang w:eastAsia="en-CA"/>
          <w14:ligatures w14:val="none"/>
        </w:rPr>
        <w:t>) + (Financial score × 0.</w:t>
      </w:r>
      <w:r w:rsidR="00971772">
        <w:rPr>
          <w:rFonts w:ascii="Aptos" w:eastAsia="Aptos" w:hAnsi="Aptos" w:cs="Aptos"/>
          <w:b/>
          <w:bCs/>
          <w:kern w:val="0"/>
          <w:lang w:eastAsia="en-CA"/>
          <w14:ligatures w14:val="none"/>
        </w:rPr>
        <w:t>3</w:t>
      </w:r>
      <w:r w:rsidRPr="00756947">
        <w:rPr>
          <w:rFonts w:ascii="Aptos" w:eastAsia="Aptos" w:hAnsi="Aptos" w:cs="Aptos"/>
          <w:b/>
          <w:bCs/>
          <w:kern w:val="0"/>
          <w:lang w:eastAsia="en-CA"/>
          <w14:ligatures w14:val="none"/>
        </w:rPr>
        <w:t>)</w:t>
      </w:r>
    </w:p>
    <w:p w14:paraId="61BCDC23" w14:textId="33B96418" w:rsidR="00D51B88" w:rsidRPr="00246E4B" w:rsidRDefault="050D8B58" w:rsidP="00246E4B">
      <w:pPr>
        <w:pStyle w:val="a9"/>
        <w:numPr>
          <w:ilvl w:val="0"/>
          <w:numId w:val="45"/>
        </w:numPr>
        <w:jc w:val="both"/>
        <w:rPr>
          <w:rFonts w:ascii="Aptos" w:eastAsia="Aptos" w:hAnsi="Aptos" w:cs="Aptos"/>
          <w:b/>
          <w:bCs/>
        </w:rPr>
      </w:pPr>
      <w:r w:rsidRPr="00246E4B">
        <w:rPr>
          <w:rFonts w:ascii="Aptos" w:eastAsia="Aptos" w:hAnsi="Aptos" w:cs="Aptos"/>
          <w:b/>
          <w:bCs/>
        </w:rPr>
        <w:lastRenderedPageBreak/>
        <w:t>Language Proficiency</w:t>
      </w:r>
    </w:p>
    <w:p w14:paraId="4A5A0069" w14:textId="0CCBA198" w:rsidR="00D51B88" w:rsidRPr="00756947" w:rsidRDefault="0076739E" w:rsidP="641BFCBB">
      <w:pPr>
        <w:spacing w:line="257" w:lineRule="auto"/>
        <w:jc w:val="both"/>
        <w:rPr>
          <w:rFonts w:ascii="Aptos" w:eastAsia="Aptos" w:hAnsi="Aptos" w:cs="Aptos"/>
          <w:color w:val="000000" w:themeColor="text1"/>
        </w:rPr>
      </w:pPr>
      <w:r w:rsidRPr="00756947">
        <w:rPr>
          <w:rFonts w:ascii="Aptos" w:eastAsia="Aptos" w:hAnsi="Aptos" w:cs="Aptos"/>
          <w:color w:val="000000" w:themeColor="text1"/>
        </w:rPr>
        <w:t xml:space="preserve">A company representative communicating with </w:t>
      </w:r>
      <w:r w:rsidR="0021308C">
        <w:rPr>
          <w:rFonts w:ascii="Aptos" w:eastAsia="Aptos" w:hAnsi="Aptos" w:cs="Aptos"/>
          <w:color w:val="000000" w:themeColor="text1"/>
        </w:rPr>
        <w:t>U-RESTORE</w:t>
      </w:r>
      <w:r w:rsidRPr="00756947">
        <w:rPr>
          <w:rFonts w:ascii="Aptos" w:eastAsia="Aptos" w:hAnsi="Aptos" w:cs="Aptos"/>
          <w:color w:val="000000" w:themeColor="text1"/>
        </w:rPr>
        <w:t xml:space="preserve"> </w:t>
      </w:r>
      <w:r w:rsidR="050D8B58" w:rsidRPr="00756947">
        <w:rPr>
          <w:rFonts w:ascii="Aptos" w:eastAsia="Aptos" w:hAnsi="Aptos" w:cs="Aptos"/>
          <w:color w:val="000000" w:themeColor="text1"/>
        </w:rPr>
        <w:t xml:space="preserve">must possess an advanced professional proficiency in English and Ukrainian. </w:t>
      </w:r>
      <w:r w:rsidRPr="00756947">
        <w:rPr>
          <w:rFonts w:ascii="Aptos" w:eastAsia="Aptos" w:hAnsi="Aptos" w:cs="Aptos"/>
          <w:color w:val="000000" w:themeColor="text1"/>
        </w:rPr>
        <w:t>Other staff, including enumerators, must possess an advanced professional proficiency in Ukrainian.</w:t>
      </w:r>
    </w:p>
    <w:p w14:paraId="1DE5B830" w14:textId="62FDB8FF" w:rsidR="00D51B88" w:rsidRPr="00756947" w:rsidRDefault="050D8B58" w:rsidP="641BFCBB">
      <w:pPr>
        <w:spacing w:line="257" w:lineRule="auto"/>
        <w:jc w:val="both"/>
        <w:rPr>
          <w:rFonts w:ascii="Aptos" w:eastAsia="Aptos" w:hAnsi="Aptos" w:cs="Aptos"/>
          <w:b/>
          <w:bCs/>
          <w:color w:val="000000" w:themeColor="text1"/>
        </w:rPr>
      </w:pPr>
      <w:r w:rsidRPr="00756947">
        <w:rPr>
          <w:rFonts w:ascii="Aptos" w:eastAsia="Aptos" w:hAnsi="Aptos" w:cs="Aptos"/>
          <w:b/>
          <w:bCs/>
          <w:color w:val="000000" w:themeColor="text1"/>
        </w:rPr>
        <w:t>About Us</w:t>
      </w:r>
    </w:p>
    <w:p w14:paraId="4C01D1E7" w14:textId="1C52BCC4" w:rsidR="00D51B88" w:rsidRPr="00756947" w:rsidRDefault="050D8B58" w:rsidP="008E32DF">
      <w:pPr>
        <w:spacing w:line="257" w:lineRule="auto"/>
        <w:jc w:val="both"/>
        <w:rPr>
          <w:rFonts w:ascii="Aptos" w:eastAsia="Aptos" w:hAnsi="Aptos" w:cs="Aptos"/>
          <w:color w:val="000000" w:themeColor="text1"/>
        </w:rPr>
      </w:pPr>
      <w:proofErr w:type="spellStart"/>
      <w:r w:rsidRPr="00756947">
        <w:rPr>
          <w:rFonts w:ascii="Aptos" w:eastAsia="Aptos" w:hAnsi="Aptos" w:cs="Aptos"/>
          <w:color w:val="000000" w:themeColor="text1"/>
        </w:rPr>
        <w:t>Cowater</w:t>
      </w:r>
      <w:proofErr w:type="spellEnd"/>
      <w:r w:rsidRPr="00756947">
        <w:rPr>
          <w:rFonts w:ascii="Aptos" w:eastAsia="Aptos" w:hAnsi="Aptos" w:cs="Aptos"/>
          <w:color w:val="000000" w:themeColor="text1"/>
        </w:rPr>
        <w:t xml:space="preserve"> International is a leading global development consulting company founded in 1985. Headquartered in Ottawa, Canada and with corporate hubs in Montreal, Canada, Brussels, Belgium, and London</w:t>
      </w:r>
      <w:r w:rsidR="005F58B7">
        <w:rPr>
          <w:rFonts w:ascii="Aptos" w:eastAsia="Aptos" w:hAnsi="Aptos" w:cs="Aptos"/>
          <w:color w:val="000000" w:themeColor="text1"/>
        </w:rPr>
        <w:t>,</w:t>
      </w:r>
      <w:r w:rsidRPr="00756947">
        <w:rPr>
          <w:rFonts w:ascii="Aptos" w:eastAsia="Aptos" w:hAnsi="Aptos" w:cs="Aptos"/>
          <w:color w:val="000000" w:themeColor="text1"/>
        </w:rPr>
        <w:t xml:space="preserve"> UK. </w:t>
      </w:r>
      <w:proofErr w:type="spellStart"/>
      <w:r w:rsidRPr="00756947">
        <w:rPr>
          <w:rFonts w:ascii="Aptos" w:eastAsia="Aptos" w:hAnsi="Aptos" w:cs="Aptos"/>
          <w:color w:val="000000" w:themeColor="text1"/>
        </w:rPr>
        <w:t>Cowater</w:t>
      </w:r>
      <w:proofErr w:type="spellEnd"/>
      <w:r w:rsidRPr="00756947">
        <w:rPr>
          <w:rFonts w:ascii="Aptos" w:eastAsia="Aptos" w:hAnsi="Aptos" w:cs="Aptos"/>
          <w:color w:val="000000" w:themeColor="text1"/>
        </w:rPr>
        <w:t xml:space="preserve"> International has successfully delivered a portfolio of over 2500 projects and assignments in more than 95 countries. We work with governments, private</w:t>
      </w:r>
      <w:r w:rsidR="005F58B7">
        <w:rPr>
          <w:rFonts w:ascii="Aptos" w:eastAsia="Aptos" w:hAnsi="Aptos" w:cs="Aptos"/>
          <w:color w:val="000000" w:themeColor="text1"/>
        </w:rPr>
        <w:t>-sector actors, and communities to implement projects that support socio-economic development, institutional strengthening, environmental improvements, and the advancement of</w:t>
      </w:r>
      <w:r w:rsidRPr="00756947">
        <w:rPr>
          <w:rFonts w:ascii="Aptos" w:eastAsia="Aptos" w:hAnsi="Aptos" w:cs="Aptos"/>
          <w:color w:val="000000" w:themeColor="text1"/>
        </w:rPr>
        <w:t xml:space="preserve"> equal opportunities for all. We are a diverse and experienced team committed to building a better tomorrow for the people we serve. Our adaptive approach to management has led to our yearly award-winning work and recognition as one of Canada’s Best Managed Companies since 2017.</w:t>
      </w:r>
    </w:p>
    <w:p w14:paraId="6C0921F3" w14:textId="58E7D666" w:rsidR="641BFCBB" w:rsidRPr="00756947" w:rsidRDefault="641BFCBB" w:rsidP="641BFCBB">
      <w:pPr>
        <w:rPr>
          <w:rFonts w:ascii="Aptos" w:eastAsia="Aptos" w:hAnsi="Aptos" w:cs="Aptos"/>
          <w:b/>
          <w:bCs/>
        </w:rPr>
      </w:pPr>
    </w:p>
    <w:sectPr w:rsidR="641BFCBB" w:rsidRPr="00756947" w:rsidSect="00F07DF6">
      <w:footerReference w:type="default" r:id="rId13"/>
      <w:headerReference w:type="first" r:id="rId14"/>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31EFC" w14:textId="77777777" w:rsidR="00654595" w:rsidRDefault="00654595" w:rsidP="00387479">
      <w:pPr>
        <w:spacing w:after="0" w:line="240" w:lineRule="auto"/>
      </w:pPr>
      <w:r>
        <w:separator/>
      </w:r>
    </w:p>
  </w:endnote>
  <w:endnote w:type="continuationSeparator" w:id="0">
    <w:p w14:paraId="260B95B7" w14:textId="77777777" w:rsidR="00654595" w:rsidRDefault="00654595" w:rsidP="00387479">
      <w:pPr>
        <w:spacing w:after="0" w:line="240" w:lineRule="auto"/>
      </w:pPr>
      <w:r>
        <w:continuationSeparator/>
      </w:r>
    </w:p>
  </w:endnote>
  <w:endnote w:type="continuationNotice" w:id="1">
    <w:p w14:paraId="07C7C287" w14:textId="77777777" w:rsidR="00654595" w:rsidRDefault="006545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Neue-Light">
    <w:altName w:val="Arial"/>
    <w:charset w:val="00"/>
    <w:family w:val="auto"/>
    <w:pitch w:val="variable"/>
    <w:sig w:usb0="A00002FF" w:usb1="5000205B" w:usb2="00000002" w:usb3="00000000" w:csb0="00000007"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04858"/>
      <w:docPartObj>
        <w:docPartGallery w:val="Page Numbers (Bottom of Page)"/>
        <w:docPartUnique/>
      </w:docPartObj>
    </w:sdtPr>
    <w:sdtEndPr>
      <w:rPr>
        <w:color w:val="7F7F7F" w:themeColor="background1" w:themeShade="7F"/>
        <w:spacing w:val="60"/>
      </w:rPr>
    </w:sdtEndPr>
    <w:sdtContent>
      <w:p w14:paraId="71346F76" w14:textId="6A19D7A2" w:rsidR="00667E1A" w:rsidRDefault="00667E1A">
        <w:pPr>
          <w:pStyle w:val="af7"/>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6B18456" w14:textId="77777777" w:rsidR="00667E1A" w:rsidRDefault="00667E1A">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C7E99" w14:textId="77777777" w:rsidR="00654595" w:rsidRDefault="00654595" w:rsidP="00387479">
      <w:pPr>
        <w:spacing w:after="0" w:line="240" w:lineRule="auto"/>
      </w:pPr>
      <w:r>
        <w:separator/>
      </w:r>
    </w:p>
  </w:footnote>
  <w:footnote w:type="continuationSeparator" w:id="0">
    <w:p w14:paraId="10989C41" w14:textId="77777777" w:rsidR="00654595" w:rsidRDefault="00654595" w:rsidP="00387479">
      <w:pPr>
        <w:spacing w:after="0" w:line="240" w:lineRule="auto"/>
      </w:pPr>
      <w:r>
        <w:continuationSeparator/>
      </w:r>
    </w:p>
  </w:footnote>
  <w:footnote w:type="continuationNotice" w:id="1">
    <w:p w14:paraId="5E88A6B0" w14:textId="77777777" w:rsidR="00654595" w:rsidRDefault="00654595">
      <w:pPr>
        <w:spacing w:after="0" w:line="240" w:lineRule="auto"/>
      </w:pPr>
    </w:p>
  </w:footnote>
  <w:footnote w:id="2">
    <w:p w14:paraId="41691B39" w14:textId="34A2544A" w:rsidR="00A647EB" w:rsidRDefault="00A647EB">
      <w:pPr>
        <w:pStyle w:val="afe"/>
      </w:pPr>
      <w:r>
        <w:rPr>
          <w:rStyle w:val="aff"/>
        </w:rPr>
        <w:footnoteRef/>
      </w:r>
      <w:r>
        <w:t xml:space="preserve"> </w:t>
      </w:r>
      <w:r w:rsidRPr="000D734F">
        <w:rPr>
          <w:rFonts w:ascii="Aptos" w:eastAsia="Aptos" w:hAnsi="Aptos" w:cs="Aptos"/>
        </w:rPr>
        <w:t>know-your-counterparty (KYC)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5CE1F" w14:textId="77777777" w:rsidR="00F07DF6" w:rsidRDefault="00F07DF6" w:rsidP="00F07DF6">
    <w:pPr>
      <w:pStyle w:val="af5"/>
    </w:pPr>
    <w:r>
      <w:rPr>
        <w:noProof/>
      </w:rPr>
      <w:drawing>
        <wp:anchor distT="0" distB="0" distL="114300" distR="114300" simplePos="0" relativeHeight="251658242" behindDoc="0" locked="0" layoutInCell="1" allowOverlap="1" wp14:anchorId="5CEBED75" wp14:editId="6201939E">
          <wp:simplePos x="0" y="0"/>
          <wp:positionH relativeFrom="margin">
            <wp:align>left</wp:align>
          </wp:positionH>
          <wp:positionV relativeFrom="topMargin">
            <wp:posOffset>302260</wp:posOffset>
          </wp:positionV>
          <wp:extent cx="1617345" cy="680085"/>
          <wp:effectExtent l="0" t="0" r="0" b="0"/>
          <wp:wrapSquare wrapText="bothSides"/>
          <wp:docPr id="3" name="Picture 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logo&#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a:ext>
                    </a:extLst>
                  </a:blip>
                  <a:srcRect/>
                  <a:stretch/>
                </pic:blipFill>
                <pic:spPr bwMode="auto">
                  <a:xfrm>
                    <a:off x="0" y="0"/>
                    <a:ext cx="1617345" cy="6800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eastAsia="Arial" w:hAnsi="Arial" w:cs="Arial"/>
        <w:noProof/>
        <w:sz w:val="20"/>
        <w:szCs w:val="20"/>
        <w:lang w:val="en-US"/>
      </w:rPr>
      <w:drawing>
        <wp:anchor distT="0" distB="0" distL="114300" distR="114300" simplePos="0" relativeHeight="251658241" behindDoc="0" locked="0" layoutInCell="1" allowOverlap="1" wp14:anchorId="718906BC" wp14:editId="30D4618B">
          <wp:simplePos x="0" y="0"/>
          <wp:positionH relativeFrom="column">
            <wp:posOffset>2675255</wp:posOffset>
          </wp:positionH>
          <wp:positionV relativeFrom="paragraph">
            <wp:posOffset>-183515</wp:posOffset>
          </wp:positionV>
          <wp:extent cx="676275" cy="691515"/>
          <wp:effectExtent l="0" t="0" r="0" b="0"/>
          <wp:wrapSquare wrapText="bothSides"/>
          <wp:docPr id="1449464873" name="Image 3" descr="A blue and yellow embl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464873" name="Image 3" descr="A blue and yellow emblem&#10;&#10;AI-generated content may be incorrect."/>
                  <pic:cNvPicPr/>
                </pic:nvPicPr>
                <pic:blipFill>
                  <a:blip r:embed="rId2" cstate="print">
                    <a:extLst>
                      <a:ext uri="{28A0092B-C50C-407E-A947-70E740481C1C}">
                        <a14:useLocalDpi xmlns:a14="http://schemas.microsoft.com/office/drawing/2010/main"/>
                      </a:ext>
                    </a:extLst>
                  </a:blip>
                  <a:stretch>
                    <a:fillRect/>
                  </a:stretch>
                </pic:blipFill>
                <pic:spPr>
                  <a:xfrm flipH="1">
                    <a:off x="0" y="0"/>
                    <a:ext cx="676275" cy="691515"/>
                  </a:xfrm>
                  <a:prstGeom prst="rect">
                    <a:avLst/>
                  </a:prstGeom>
                </pic:spPr>
              </pic:pic>
            </a:graphicData>
          </a:graphic>
          <wp14:sizeRelH relativeFrom="page">
            <wp14:pctWidth>0</wp14:pctWidth>
          </wp14:sizeRelH>
          <wp14:sizeRelV relativeFrom="page">
            <wp14:pctHeight>0</wp14:pctHeight>
          </wp14:sizeRelV>
        </wp:anchor>
      </w:drawing>
    </w:r>
    <w:r w:rsidRPr="00DC6655">
      <w:rPr>
        <w:rFonts w:ascii="Arial" w:eastAsia="Arial" w:hAnsi="Arial" w:cs="Arial"/>
        <w:noProof/>
        <w:sz w:val="20"/>
        <w:szCs w:val="20"/>
      </w:rPr>
      <w:drawing>
        <wp:anchor distT="0" distB="0" distL="114300" distR="114300" simplePos="0" relativeHeight="251658240" behindDoc="0" locked="0" layoutInCell="1" allowOverlap="1" wp14:anchorId="5EAEE617" wp14:editId="76BDDCF7">
          <wp:simplePos x="0" y="0"/>
          <wp:positionH relativeFrom="column">
            <wp:posOffset>4554855</wp:posOffset>
          </wp:positionH>
          <wp:positionV relativeFrom="paragraph">
            <wp:posOffset>-74930</wp:posOffset>
          </wp:positionV>
          <wp:extent cx="1233805" cy="431800"/>
          <wp:effectExtent l="0" t="0" r="0" b="0"/>
          <wp:wrapSquare wrapText="bothSides"/>
          <wp:docPr id="5" name="Image 9" descr="The image shows three graphic elements: a half of a red maple leaf to the left of the graphic, and to the right of the graphic are the words, “In partnership with” and the Canada Wordmark.">
            <a:extLst xmlns:a="http://schemas.openxmlformats.org/drawingml/2006/main">
              <a:ext uri="{FF2B5EF4-FFF2-40B4-BE49-F238E27FC236}">
                <a16:creationId xmlns:a16="http://schemas.microsoft.com/office/drawing/2014/main" id="{E033D8D1-7FE2-8568-E91A-FACDF9AEA7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9" descr="The image shows three graphic elements: a half of a red maple leaf to the left of the graphic, and to the right of the graphic are the words, “In partnership with” and the Canada Wordmark.">
                    <a:extLst>
                      <a:ext uri="{FF2B5EF4-FFF2-40B4-BE49-F238E27FC236}">
                        <a16:creationId xmlns:a16="http://schemas.microsoft.com/office/drawing/2014/main" id="{E033D8D1-7FE2-8568-E91A-FACDF9AEA7CB}"/>
                      </a:ext>
                    </a:extLst>
                  </pic:cNvPr>
                  <pic:cNvPicPr>
                    <a:picLocks noChangeAspect="1"/>
                  </pic:cNvPicPr>
                </pic:nvPicPr>
                <pic:blipFill>
                  <a:blip r:embed="rId3">
                    <a:extLst>
                      <a:ext uri="{28A0092B-C50C-407E-A947-70E740481C1C}">
                        <a14:useLocalDpi xmlns:a14="http://schemas.microsoft.com/office/drawing/2010/main"/>
                      </a:ext>
                    </a:extLst>
                  </a:blip>
                  <a:srcRect/>
                  <a:stretch>
                    <a:fillRect/>
                  </a:stretch>
                </pic:blipFill>
                <pic:spPr bwMode="auto">
                  <a:xfrm>
                    <a:off x="0" y="0"/>
                    <a:ext cx="1233805" cy="431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814E48" w14:textId="77777777" w:rsidR="00F07DF6" w:rsidRDefault="00F07DF6" w:rsidP="00F07DF6">
    <w:pPr>
      <w:pStyle w:val="af5"/>
    </w:pPr>
  </w:p>
  <w:p w14:paraId="53A503E3" w14:textId="77777777" w:rsidR="00F07DF6" w:rsidRDefault="00F07DF6" w:rsidP="00F07DF6">
    <w:pPr>
      <w:pStyle w:val="af5"/>
    </w:pPr>
  </w:p>
  <w:p w14:paraId="7C92EC3C" w14:textId="77777777" w:rsidR="00F07DF6" w:rsidRDefault="00F07DF6" w:rsidP="00F07DF6">
    <w:pPr>
      <w:pStyle w:val="af5"/>
    </w:pPr>
  </w:p>
  <w:p w14:paraId="2B7DB2A8" w14:textId="77777777" w:rsidR="00F07DF6" w:rsidRPr="007864E8" w:rsidRDefault="00F07DF6" w:rsidP="00F07DF6">
    <w:pPr>
      <w:pStyle w:val="af5"/>
      <w:pBdr>
        <w:bottom w:val="single" w:sz="4" w:space="1" w:color="auto"/>
      </w:pBdr>
      <w:jc w:val="center"/>
      <w:rPr>
        <w:rFonts w:ascii="Arial" w:hAnsi="Arial" w:cs="Arial"/>
        <w:b/>
        <w:bCs/>
        <w:color w:val="002060"/>
        <w:sz w:val="28"/>
        <w:szCs w:val="28"/>
      </w:rPr>
    </w:pPr>
    <w:r w:rsidRPr="007864E8">
      <w:rPr>
        <w:rFonts w:ascii="Arial" w:hAnsi="Arial" w:cs="Arial"/>
        <w:b/>
        <w:bCs/>
        <w:color w:val="002060"/>
        <w:sz w:val="28"/>
        <w:szCs w:val="28"/>
      </w:rPr>
      <w:t>Ukraine Recovery Support for Transparency, Outreach, Resilience and Empowerment (U-RESTORE)</w:t>
    </w:r>
    <w:r>
      <w:rPr>
        <w:rFonts w:ascii="Arial" w:hAnsi="Arial" w:cs="Arial"/>
        <w:b/>
        <w:bCs/>
        <w:color w:val="002060"/>
        <w:sz w:val="28"/>
        <w:szCs w:val="28"/>
      </w:rPr>
      <w:t xml:space="preserve"> </w:t>
    </w:r>
  </w:p>
  <w:p w14:paraId="466B59E4" w14:textId="77777777" w:rsidR="00F07DF6" w:rsidRDefault="00F07DF6">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385F"/>
    <w:multiLevelType w:val="hybridMultilevel"/>
    <w:tmpl w:val="4CE08716"/>
    <w:lvl w:ilvl="0" w:tplc="6F96612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77DFF"/>
    <w:multiLevelType w:val="hybridMultilevel"/>
    <w:tmpl w:val="E79036A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9343F41"/>
    <w:multiLevelType w:val="hybridMultilevel"/>
    <w:tmpl w:val="AE440C2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0357131"/>
    <w:multiLevelType w:val="hybridMultilevel"/>
    <w:tmpl w:val="6172B02E"/>
    <w:lvl w:ilvl="0" w:tplc="04220013">
      <w:start w:val="1"/>
      <w:numFmt w:val="upperRoman"/>
      <w:lvlText w:val="%1."/>
      <w:lvlJc w:val="righ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3486D11"/>
    <w:multiLevelType w:val="hybridMultilevel"/>
    <w:tmpl w:val="F1A4A2EE"/>
    <w:lvl w:ilvl="0" w:tplc="1E863C4E">
      <w:start w:val="1"/>
      <w:numFmt w:val="bullet"/>
      <w:lvlText w:val="•"/>
      <w:lvlJc w:val="left"/>
      <w:pPr>
        <w:tabs>
          <w:tab w:val="num" w:pos="720"/>
        </w:tabs>
        <w:ind w:left="720" w:hanging="360"/>
      </w:pPr>
      <w:rPr>
        <w:rFonts w:ascii="Times New Roman" w:hAnsi="Times New Roman" w:hint="default"/>
      </w:rPr>
    </w:lvl>
    <w:lvl w:ilvl="1" w:tplc="C51E90C2" w:tentative="1">
      <w:start w:val="1"/>
      <w:numFmt w:val="bullet"/>
      <w:lvlText w:val="•"/>
      <w:lvlJc w:val="left"/>
      <w:pPr>
        <w:tabs>
          <w:tab w:val="num" w:pos="1440"/>
        </w:tabs>
        <w:ind w:left="1440" w:hanging="360"/>
      </w:pPr>
      <w:rPr>
        <w:rFonts w:ascii="Times New Roman" w:hAnsi="Times New Roman" w:hint="default"/>
      </w:rPr>
    </w:lvl>
    <w:lvl w:ilvl="2" w:tplc="D7F6A284" w:tentative="1">
      <w:start w:val="1"/>
      <w:numFmt w:val="bullet"/>
      <w:lvlText w:val="•"/>
      <w:lvlJc w:val="left"/>
      <w:pPr>
        <w:tabs>
          <w:tab w:val="num" w:pos="2160"/>
        </w:tabs>
        <w:ind w:left="2160" w:hanging="360"/>
      </w:pPr>
      <w:rPr>
        <w:rFonts w:ascii="Times New Roman" w:hAnsi="Times New Roman" w:hint="default"/>
      </w:rPr>
    </w:lvl>
    <w:lvl w:ilvl="3" w:tplc="4B4C35A8" w:tentative="1">
      <w:start w:val="1"/>
      <w:numFmt w:val="bullet"/>
      <w:lvlText w:val="•"/>
      <w:lvlJc w:val="left"/>
      <w:pPr>
        <w:tabs>
          <w:tab w:val="num" w:pos="2880"/>
        </w:tabs>
        <w:ind w:left="2880" w:hanging="360"/>
      </w:pPr>
      <w:rPr>
        <w:rFonts w:ascii="Times New Roman" w:hAnsi="Times New Roman" w:hint="default"/>
      </w:rPr>
    </w:lvl>
    <w:lvl w:ilvl="4" w:tplc="C0227D0C" w:tentative="1">
      <w:start w:val="1"/>
      <w:numFmt w:val="bullet"/>
      <w:lvlText w:val="•"/>
      <w:lvlJc w:val="left"/>
      <w:pPr>
        <w:tabs>
          <w:tab w:val="num" w:pos="3600"/>
        </w:tabs>
        <w:ind w:left="3600" w:hanging="360"/>
      </w:pPr>
      <w:rPr>
        <w:rFonts w:ascii="Times New Roman" w:hAnsi="Times New Roman" w:hint="default"/>
      </w:rPr>
    </w:lvl>
    <w:lvl w:ilvl="5" w:tplc="B1187A4E" w:tentative="1">
      <w:start w:val="1"/>
      <w:numFmt w:val="bullet"/>
      <w:lvlText w:val="•"/>
      <w:lvlJc w:val="left"/>
      <w:pPr>
        <w:tabs>
          <w:tab w:val="num" w:pos="4320"/>
        </w:tabs>
        <w:ind w:left="4320" w:hanging="360"/>
      </w:pPr>
      <w:rPr>
        <w:rFonts w:ascii="Times New Roman" w:hAnsi="Times New Roman" w:hint="default"/>
      </w:rPr>
    </w:lvl>
    <w:lvl w:ilvl="6" w:tplc="93CEEEA0" w:tentative="1">
      <w:start w:val="1"/>
      <w:numFmt w:val="bullet"/>
      <w:lvlText w:val="•"/>
      <w:lvlJc w:val="left"/>
      <w:pPr>
        <w:tabs>
          <w:tab w:val="num" w:pos="5040"/>
        </w:tabs>
        <w:ind w:left="5040" w:hanging="360"/>
      </w:pPr>
      <w:rPr>
        <w:rFonts w:ascii="Times New Roman" w:hAnsi="Times New Roman" w:hint="default"/>
      </w:rPr>
    </w:lvl>
    <w:lvl w:ilvl="7" w:tplc="2DD4937E" w:tentative="1">
      <w:start w:val="1"/>
      <w:numFmt w:val="bullet"/>
      <w:lvlText w:val="•"/>
      <w:lvlJc w:val="left"/>
      <w:pPr>
        <w:tabs>
          <w:tab w:val="num" w:pos="5760"/>
        </w:tabs>
        <w:ind w:left="5760" w:hanging="360"/>
      </w:pPr>
      <w:rPr>
        <w:rFonts w:ascii="Times New Roman" w:hAnsi="Times New Roman" w:hint="default"/>
      </w:rPr>
    </w:lvl>
    <w:lvl w:ilvl="8" w:tplc="D23E148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3F83786"/>
    <w:multiLevelType w:val="hybridMultilevel"/>
    <w:tmpl w:val="96B639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C62B84"/>
    <w:multiLevelType w:val="hybridMultilevel"/>
    <w:tmpl w:val="5B229FDC"/>
    <w:lvl w:ilvl="0" w:tplc="69660966">
      <w:start w:val="1"/>
      <w:numFmt w:val="bullet"/>
      <w:lvlText w:val=""/>
      <w:lvlJc w:val="left"/>
      <w:pPr>
        <w:ind w:left="720" w:hanging="360"/>
      </w:pPr>
      <w:rPr>
        <w:rFonts w:ascii="Symbol" w:hAnsi="Symbol"/>
      </w:rPr>
    </w:lvl>
    <w:lvl w:ilvl="1" w:tplc="F9D03ECE">
      <w:start w:val="1"/>
      <w:numFmt w:val="bullet"/>
      <w:lvlText w:val=""/>
      <w:lvlJc w:val="left"/>
      <w:pPr>
        <w:ind w:left="720" w:hanging="360"/>
      </w:pPr>
      <w:rPr>
        <w:rFonts w:ascii="Symbol" w:hAnsi="Symbol"/>
      </w:rPr>
    </w:lvl>
    <w:lvl w:ilvl="2" w:tplc="B86A54E2">
      <w:start w:val="1"/>
      <w:numFmt w:val="bullet"/>
      <w:lvlText w:val=""/>
      <w:lvlJc w:val="left"/>
      <w:pPr>
        <w:ind w:left="720" w:hanging="360"/>
      </w:pPr>
      <w:rPr>
        <w:rFonts w:ascii="Symbol" w:hAnsi="Symbol"/>
      </w:rPr>
    </w:lvl>
    <w:lvl w:ilvl="3" w:tplc="F27AB984">
      <w:start w:val="1"/>
      <w:numFmt w:val="bullet"/>
      <w:lvlText w:val=""/>
      <w:lvlJc w:val="left"/>
      <w:pPr>
        <w:ind w:left="720" w:hanging="360"/>
      </w:pPr>
      <w:rPr>
        <w:rFonts w:ascii="Symbol" w:hAnsi="Symbol"/>
      </w:rPr>
    </w:lvl>
    <w:lvl w:ilvl="4" w:tplc="B29A56CA">
      <w:start w:val="1"/>
      <w:numFmt w:val="bullet"/>
      <w:lvlText w:val=""/>
      <w:lvlJc w:val="left"/>
      <w:pPr>
        <w:ind w:left="720" w:hanging="360"/>
      </w:pPr>
      <w:rPr>
        <w:rFonts w:ascii="Symbol" w:hAnsi="Symbol"/>
      </w:rPr>
    </w:lvl>
    <w:lvl w:ilvl="5" w:tplc="1C9AA82A">
      <w:start w:val="1"/>
      <w:numFmt w:val="bullet"/>
      <w:lvlText w:val=""/>
      <w:lvlJc w:val="left"/>
      <w:pPr>
        <w:ind w:left="720" w:hanging="360"/>
      </w:pPr>
      <w:rPr>
        <w:rFonts w:ascii="Symbol" w:hAnsi="Symbol"/>
      </w:rPr>
    </w:lvl>
    <w:lvl w:ilvl="6" w:tplc="D896977E">
      <w:start w:val="1"/>
      <w:numFmt w:val="bullet"/>
      <w:lvlText w:val=""/>
      <w:lvlJc w:val="left"/>
      <w:pPr>
        <w:ind w:left="720" w:hanging="360"/>
      </w:pPr>
      <w:rPr>
        <w:rFonts w:ascii="Symbol" w:hAnsi="Symbol"/>
      </w:rPr>
    </w:lvl>
    <w:lvl w:ilvl="7" w:tplc="303825AC">
      <w:start w:val="1"/>
      <w:numFmt w:val="bullet"/>
      <w:lvlText w:val=""/>
      <w:lvlJc w:val="left"/>
      <w:pPr>
        <w:ind w:left="720" w:hanging="360"/>
      </w:pPr>
      <w:rPr>
        <w:rFonts w:ascii="Symbol" w:hAnsi="Symbol"/>
      </w:rPr>
    </w:lvl>
    <w:lvl w:ilvl="8" w:tplc="B928B20E">
      <w:start w:val="1"/>
      <w:numFmt w:val="bullet"/>
      <w:lvlText w:val=""/>
      <w:lvlJc w:val="left"/>
      <w:pPr>
        <w:ind w:left="720" w:hanging="360"/>
      </w:pPr>
      <w:rPr>
        <w:rFonts w:ascii="Symbol" w:hAnsi="Symbol"/>
      </w:rPr>
    </w:lvl>
  </w:abstractNum>
  <w:abstractNum w:abstractNumId="7" w15:restartNumberingAfterBreak="0">
    <w:nsid w:val="1BF83005"/>
    <w:multiLevelType w:val="hybridMultilevel"/>
    <w:tmpl w:val="E1B0AF38"/>
    <w:lvl w:ilvl="0" w:tplc="7D0EE2A6">
      <w:start w:val="1"/>
      <w:numFmt w:val="bullet"/>
      <w:lvlText w:val="•"/>
      <w:lvlJc w:val="left"/>
      <w:pPr>
        <w:tabs>
          <w:tab w:val="num" w:pos="720"/>
        </w:tabs>
        <w:ind w:left="720" w:hanging="360"/>
      </w:pPr>
      <w:rPr>
        <w:rFonts w:ascii="Times New Roman" w:hAnsi="Times New Roman" w:hint="default"/>
      </w:rPr>
    </w:lvl>
    <w:lvl w:ilvl="1" w:tplc="7E4CA8AC" w:tentative="1">
      <w:start w:val="1"/>
      <w:numFmt w:val="bullet"/>
      <w:lvlText w:val="•"/>
      <w:lvlJc w:val="left"/>
      <w:pPr>
        <w:tabs>
          <w:tab w:val="num" w:pos="1440"/>
        </w:tabs>
        <w:ind w:left="1440" w:hanging="360"/>
      </w:pPr>
      <w:rPr>
        <w:rFonts w:ascii="Times New Roman" w:hAnsi="Times New Roman" w:hint="default"/>
      </w:rPr>
    </w:lvl>
    <w:lvl w:ilvl="2" w:tplc="41D8648C" w:tentative="1">
      <w:start w:val="1"/>
      <w:numFmt w:val="bullet"/>
      <w:lvlText w:val="•"/>
      <w:lvlJc w:val="left"/>
      <w:pPr>
        <w:tabs>
          <w:tab w:val="num" w:pos="2160"/>
        </w:tabs>
        <w:ind w:left="2160" w:hanging="360"/>
      </w:pPr>
      <w:rPr>
        <w:rFonts w:ascii="Times New Roman" w:hAnsi="Times New Roman" w:hint="default"/>
      </w:rPr>
    </w:lvl>
    <w:lvl w:ilvl="3" w:tplc="D66A1C80" w:tentative="1">
      <w:start w:val="1"/>
      <w:numFmt w:val="bullet"/>
      <w:lvlText w:val="•"/>
      <w:lvlJc w:val="left"/>
      <w:pPr>
        <w:tabs>
          <w:tab w:val="num" w:pos="2880"/>
        </w:tabs>
        <w:ind w:left="2880" w:hanging="360"/>
      </w:pPr>
      <w:rPr>
        <w:rFonts w:ascii="Times New Roman" w:hAnsi="Times New Roman" w:hint="default"/>
      </w:rPr>
    </w:lvl>
    <w:lvl w:ilvl="4" w:tplc="C568DD14" w:tentative="1">
      <w:start w:val="1"/>
      <w:numFmt w:val="bullet"/>
      <w:lvlText w:val="•"/>
      <w:lvlJc w:val="left"/>
      <w:pPr>
        <w:tabs>
          <w:tab w:val="num" w:pos="3600"/>
        </w:tabs>
        <w:ind w:left="3600" w:hanging="360"/>
      </w:pPr>
      <w:rPr>
        <w:rFonts w:ascii="Times New Roman" w:hAnsi="Times New Roman" w:hint="default"/>
      </w:rPr>
    </w:lvl>
    <w:lvl w:ilvl="5" w:tplc="DC76584A" w:tentative="1">
      <w:start w:val="1"/>
      <w:numFmt w:val="bullet"/>
      <w:lvlText w:val="•"/>
      <w:lvlJc w:val="left"/>
      <w:pPr>
        <w:tabs>
          <w:tab w:val="num" w:pos="4320"/>
        </w:tabs>
        <w:ind w:left="4320" w:hanging="360"/>
      </w:pPr>
      <w:rPr>
        <w:rFonts w:ascii="Times New Roman" w:hAnsi="Times New Roman" w:hint="default"/>
      </w:rPr>
    </w:lvl>
    <w:lvl w:ilvl="6" w:tplc="8C701776" w:tentative="1">
      <w:start w:val="1"/>
      <w:numFmt w:val="bullet"/>
      <w:lvlText w:val="•"/>
      <w:lvlJc w:val="left"/>
      <w:pPr>
        <w:tabs>
          <w:tab w:val="num" w:pos="5040"/>
        </w:tabs>
        <w:ind w:left="5040" w:hanging="360"/>
      </w:pPr>
      <w:rPr>
        <w:rFonts w:ascii="Times New Roman" w:hAnsi="Times New Roman" w:hint="default"/>
      </w:rPr>
    </w:lvl>
    <w:lvl w:ilvl="7" w:tplc="69C4DE32" w:tentative="1">
      <w:start w:val="1"/>
      <w:numFmt w:val="bullet"/>
      <w:lvlText w:val="•"/>
      <w:lvlJc w:val="left"/>
      <w:pPr>
        <w:tabs>
          <w:tab w:val="num" w:pos="5760"/>
        </w:tabs>
        <w:ind w:left="5760" w:hanging="360"/>
      </w:pPr>
      <w:rPr>
        <w:rFonts w:ascii="Times New Roman" w:hAnsi="Times New Roman" w:hint="default"/>
      </w:rPr>
    </w:lvl>
    <w:lvl w:ilvl="8" w:tplc="DF042180"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E0B31A5"/>
    <w:multiLevelType w:val="hybridMultilevel"/>
    <w:tmpl w:val="7616A1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1679EF"/>
    <w:multiLevelType w:val="hybridMultilevel"/>
    <w:tmpl w:val="47B45A22"/>
    <w:lvl w:ilvl="0" w:tplc="3D844240">
      <w:start w:val="1"/>
      <w:numFmt w:val="bullet"/>
      <w:lvlText w:val="•"/>
      <w:lvlJc w:val="left"/>
      <w:pPr>
        <w:tabs>
          <w:tab w:val="num" w:pos="720"/>
        </w:tabs>
        <w:ind w:left="720" w:hanging="360"/>
      </w:pPr>
      <w:rPr>
        <w:rFonts w:ascii="Times New Roman" w:hAnsi="Times New Roman" w:hint="default"/>
      </w:rPr>
    </w:lvl>
    <w:lvl w:ilvl="1" w:tplc="13D0583E" w:tentative="1">
      <w:start w:val="1"/>
      <w:numFmt w:val="bullet"/>
      <w:lvlText w:val="•"/>
      <w:lvlJc w:val="left"/>
      <w:pPr>
        <w:tabs>
          <w:tab w:val="num" w:pos="1440"/>
        </w:tabs>
        <w:ind w:left="1440" w:hanging="360"/>
      </w:pPr>
      <w:rPr>
        <w:rFonts w:ascii="Times New Roman" w:hAnsi="Times New Roman" w:hint="default"/>
      </w:rPr>
    </w:lvl>
    <w:lvl w:ilvl="2" w:tplc="CACC940C" w:tentative="1">
      <w:start w:val="1"/>
      <w:numFmt w:val="bullet"/>
      <w:lvlText w:val="•"/>
      <w:lvlJc w:val="left"/>
      <w:pPr>
        <w:tabs>
          <w:tab w:val="num" w:pos="2160"/>
        </w:tabs>
        <w:ind w:left="2160" w:hanging="360"/>
      </w:pPr>
      <w:rPr>
        <w:rFonts w:ascii="Times New Roman" w:hAnsi="Times New Roman" w:hint="default"/>
      </w:rPr>
    </w:lvl>
    <w:lvl w:ilvl="3" w:tplc="19F2C2E4" w:tentative="1">
      <w:start w:val="1"/>
      <w:numFmt w:val="bullet"/>
      <w:lvlText w:val="•"/>
      <w:lvlJc w:val="left"/>
      <w:pPr>
        <w:tabs>
          <w:tab w:val="num" w:pos="2880"/>
        </w:tabs>
        <w:ind w:left="2880" w:hanging="360"/>
      </w:pPr>
      <w:rPr>
        <w:rFonts w:ascii="Times New Roman" w:hAnsi="Times New Roman" w:hint="default"/>
      </w:rPr>
    </w:lvl>
    <w:lvl w:ilvl="4" w:tplc="2E282E46" w:tentative="1">
      <w:start w:val="1"/>
      <w:numFmt w:val="bullet"/>
      <w:lvlText w:val="•"/>
      <w:lvlJc w:val="left"/>
      <w:pPr>
        <w:tabs>
          <w:tab w:val="num" w:pos="3600"/>
        </w:tabs>
        <w:ind w:left="3600" w:hanging="360"/>
      </w:pPr>
      <w:rPr>
        <w:rFonts w:ascii="Times New Roman" w:hAnsi="Times New Roman" w:hint="default"/>
      </w:rPr>
    </w:lvl>
    <w:lvl w:ilvl="5" w:tplc="8B244F10" w:tentative="1">
      <w:start w:val="1"/>
      <w:numFmt w:val="bullet"/>
      <w:lvlText w:val="•"/>
      <w:lvlJc w:val="left"/>
      <w:pPr>
        <w:tabs>
          <w:tab w:val="num" w:pos="4320"/>
        </w:tabs>
        <w:ind w:left="4320" w:hanging="360"/>
      </w:pPr>
      <w:rPr>
        <w:rFonts w:ascii="Times New Roman" w:hAnsi="Times New Roman" w:hint="default"/>
      </w:rPr>
    </w:lvl>
    <w:lvl w:ilvl="6" w:tplc="672ED6B6" w:tentative="1">
      <w:start w:val="1"/>
      <w:numFmt w:val="bullet"/>
      <w:lvlText w:val="•"/>
      <w:lvlJc w:val="left"/>
      <w:pPr>
        <w:tabs>
          <w:tab w:val="num" w:pos="5040"/>
        </w:tabs>
        <w:ind w:left="5040" w:hanging="360"/>
      </w:pPr>
      <w:rPr>
        <w:rFonts w:ascii="Times New Roman" w:hAnsi="Times New Roman" w:hint="default"/>
      </w:rPr>
    </w:lvl>
    <w:lvl w:ilvl="7" w:tplc="BEAAFEE0" w:tentative="1">
      <w:start w:val="1"/>
      <w:numFmt w:val="bullet"/>
      <w:lvlText w:val="•"/>
      <w:lvlJc w:val="left"/>
      <w:pPr>
        <w:tabs>
          <w:tab w:val="num" w:pos="5760"/>
        </w:tabs>
        <w:ind w:left="5760" w:hanging="360"/>
      </w:pPr>
      <w:rPr>
        <w:rFonts w:ascii="Times New Roman" w:hAnsi="Times New Roman" w:hint="default"/>
      </w:rPr>
    </w:lvl>
    <w:lvl w:ilvl="8" w:tplc="975ACFB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6857F2B"/>
    <w:multiLevelType w:val="hybridMultilevel"/>
    <w:tmpl w:val="03C61B78"/>
    <w:lvl w:ilvl="0" w:tplc="11E4CD1A">
      <w:start w:val="1"/>
      <w:numFmt w:val="lowerLetter"/>
      <w:lvlText w:val="%1."/>
      <w:lvlJc w:val="left"/>
      <w:pPr>
        <w:ind w:left="1080" w:hanging="360"/>
      </w:pPr>
      <w:rPr>
        <w:rFonts w:ascii="Arial" w:eastAsiaTheme="minorHAnsi" w:hAnsi="Arial" w:cs="Arial"/>
      </w:rPr>
    </w:lvl>
    <w:lvl w:ilvl="1" w:tplc="A29A85C8">
      <w:start w:val="1"/>
      <w:numFmt w:val="lowerRoman"/>
      <w:lvlText w:val="%2."/>
      <w:lvlJc w:val="left"/>
      <w:pPr>
        <w:ind w:left="1800" w:hanging="360"/>
      </w:pPr>
      <w:rPr>
        <w:rFonts w:ascii="Arial" w:eastAsiaTheme="minorHAnsi" w:hAnsi="Arial" w:cs="Arial"/>
      </w:rPr>
    </w:lvl>
    <w:lvl w:ilvl="2" w:tplc="51464F8C">
      <w:start w:val="1"/>
      <w:numFmt w:val="bullet"/>
      <w:lvlText w:val=""/>
      <w:lvlJc w:val="left"/>
      <w:pPr>
        <w:ind w:left="2520" w:hanging="360"/>
      </w:pPr>
      <w:rPr>
        <w:rFonts w:ascii="Symbol" w:eastAsiaTheme="minorHAnsi" w:hAnsi="Symbol" w:cs="Aria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91A7973"/>
    <w:multiLevelType w:val="hybridMultilevel"/>
    <w:tmpl w:val="1FAC8F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C0332BC"/>
    <w:multiLevelType w:val="hybridMultilevel"/>
    <w:tmpl w:val="16F2895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4A55447"/>
    <w:multiLevelType w:val="hybridMultilevel"/>
    <w:tmpl w:val="E5BC01D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5717A50"/>
    <w:multiLevelType w:val="hybridMultilevel"/>
    <w:tmpl w:val="1E76FF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675A87"/>
    <w:multiLevelType w:val="hybridMultilevel"/>
    <w:tmpl w:val="6F348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043009"/>
    <w:multiLevelType w:val="hybridMultilevel"/>
    <w:tmpl w:val="310A94D4"/>
    <w:lvl w:ilvl="0" w:tplc="30AE082E">
      <w:start w:val="1"/>
      <w:numFmt w:val="bullet"/>
      <w:lvlText w:val="•"/>
      <w:lvlJc w:val="left"/>
      <w:pPr>
        <w:tabs>
          <w:tab w:val="num" w:pos="720"/>
        </w:tabs>
        <w:ind w:left="720" w:hanging="360"/>
      </w:pPr>
      <w:rPr>
        <w:rFonts w:ascii="Times New Roman" w:hAnsi="Times New Roman" w:hint="default"/>
      </w:rPr>
    </w:lvl>
    <w:lvl w:ilvl="1" w:tplc="17962646" w:tentative="1">
      <w:start w:val="1"/>
      <w:numFmt w:val="bullet"/>
      <w:lvlText w:val="•"/>
      <w:lvlJc w:val="left"/>
      <w:pPr>
        <w:tabs>
          <w:tab w:val="num" w:pos="1440"/>
        </w:tabs>
        <w:ind w:left="1440" w:hanging="360"/>
      </w:pPr>
      <w:rPr>
        <w:rFonts w:ascii="Times New Roman" w:hAnsi="Times New Roman" w:hint="default"/>
      </w:rPr>
    </w:lvl>
    <w:lvl w:ilvl="2" w:tplc="C20E03AC" w:tentative="1">
      <w:start w:val="1"/>
      <w:numFmt w:val="bullet"/>
      <w:lvlText w:val="•"/>
      <w:lvlJc w:val="left"/>
      <w:pPr>
        <w:tabs>
          <w:tab w:val="num" w:pos="2160"/>
        </w:tabs>
        <w:ind w:left="2160" w:hanging="360"/>
      </w:pPr>
      <w:rPr>
        <w:rFonts w:ascii="Times New Roman" w:hAnsi="Times New Roman" w:hint="default"/>
      </w:rPr>
    </w:lvl>
    <w:lvl w:ilvl="3" w:tplc="2ABE3764" w:tentative="1">
      <w:start w:val="1"/>
      <w:numFmt w:val="bullet"/>
      <w:lvlText w:val="•"/>
      <w:lvlJc w:val="left"/>
      <w:pPr>
        <w:tabs>
          <w:tab w:val="num" w:pos="2880"/>
        </w:tabs>
        <w:ind w:left="2880" w:hanging="360"/>
      </w:pPr>
      <w:rPr>
        <w:rFonts w:ascii="Times New Roman" w:hAnsi="Times New Roman" w:hint="default"/>
      </w:rPr>
    </w:lvl>
    <w:lvl w:ilvl="4" w:tplc="74EE471A" w:tentative="1">
      <w:start w:val="1"/>
      <w:numFmt w:val="bullet"/>
      <w:lvlText w:val="•"/>
      <w:lvlJc w:val="left"/>
      <w:pPr>
        <w:tabs>
          <w:tab w:val="num" w:pos="3600"/>
        </w:tabs>
        <w:ind w:left="3600" w:hanging="360"/>
      </w:pPr>
      <w:rPr>
        <w:rFonts w:ascii="Times New Roman" w:hAnsi="Times New Roman" w:hint="default"/>
      </w:rPr>
    </w:lvl>
    <w:lvl w:ilvl="5" w:tplc="2E086816" w:tentative="1">
      <w:start w:val="1"/>
      <w:numFmt w:val="bullet"/>
      <w:lvlText w:val="•"/>
      <w:lvlJc w:val="left"/>
      <w:pPr>
        <w:tabs>
          <w:tab w:val="num" w:pos="4320"/>
        </w:tabs>
        <w:ind w:left="4320" w:hanging="360"/>
      </w:pPr>
      <w:rPr>
        <w:rFonts w:ascii="Times New Roman" w:hAnsi="Times New Roman" w:hint="default"/>
      </w:rPr>
    </w:lvl>
    <w:lvl w:ilvl="6" w:tplc="95CAE558" w:tentative="1">
      <w:start w:val="1"/>
      <w:numFmt w:val="bullet"/>
      <w:lvlText w:val="•"/>
      <w:lvlJc w:val="left"/>
      <w:pPr>
        <w:tabs>
          <w:tab w:val="num" w:pos="5040"/>
        </w:tabs>
        <w:ind w:left="5040" w:hanging="360"/>
      </w:pPr>
      <w:rPr>
        <w:rFonts w:ascii="Times New Roman" w:hAnsi="Times New Roman" w:hint="default"/>
      </w:rPr>
    </w:lvl>
    <w:lvl w:ilvl="7" w:tplc="04CA039C" w:tentative="1">
      <w:start w:val="1"/>
      <w:numFmt w:val="bullet"/>
      <w:lvlText w:val="•"/>
      <w:lvlJc w:val="left"/>
      <w:pPr>
        <w:tabs>
          <w:tab w:val="num" w:pos="5760"/>
        </w:tabs>
        <w:ind w:left="5760" w:hanging="360"/>
      </w:pPr>
      <w:rPr>
        <w:rFonts w:ascii="Times New Roman" w:hAnsi="Times New Roman" w:hint="default"/>
      </w:rPr>
    </w:lvl>
    <w:lvl w:ilvl="8" w:tplc="E0281FE8"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82D4A19"/>
    <w:multiLevelType w:val="hybridMultilevel"/>
    <w:tmpl w:val="0562CA26"/>
    <w:lvl w:ilvl="0" w:tplc="360CF726">
      <w:start w:val="2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A43D6E"/>
    <w:multiLevelType w:val="hybridMultilevel"/>
    <w:tmpl w:val="DE305124"/>
    <w:lvl w:ilvl="0" w:tplc="61FA1E28">
      <w:start w:val="1"/>
      <w:numFmt w:val="bullet"/>
      <w:lvlText w:val=""/>
      <w:lvlJc w:val="left"/>
      <w:pPr>
        <w:ind w:left="720" w:hanging="360"/>
      </w:pPr>
      <w:rPr>
        <w:rFonts w:ascii="Symbol" w:hAnsi="Symbol"/>
      </w:rPr>
    </w:lvl>
    <w:lvl w:ilvl="1" w:tplc="5BA8AD3A">
      <w:start w:val="1"/>
      <w:numFmt w:val="bullet"/>
      <w:lvlText w:val=""/>
      <w:lvlJc w:val="left"/>
      <w:pPr>
        <w:ind w:left="720" w:hanging="360"/>
      </w:pPr>
      <w:rPr>
        <w:rFonts w:ascii="Symbol" w:hAnsi="Symbol"/>
      </w:rPr>
    </w:lvl>
    <w:lvl w:ilvl="2" w:tplc="38F45F5A">
      <w:start w:val="1"/>
      <w:numFmt w:val="bullet"/>
      <w:lvlText w:val=""/>
      <w:lvlJc w:val="left"/>
      <w:pPr>
        <w:ind w:left="720" w:hanging="360"/>
      </w:pPr>
      <w:rPr>
        <w:rFonts w:ascii="Symbol" w:hAnsi="Symbol"/>
      </w:rPr>
    </w:lvl>
    <w:lvl w:ilvl="3" w:tplc="7100B066">
      <w:start w:val="1"/>
      <w:numFmt w:val="bullet"/>
      <w:lvlText w:val=""/>
      <w:lvlJc w:val="left"/>
      <w:pPr>
        <w:ind w:left="720" w:hanging="360"/>
      </w:pPr>
      <w:rPr>
        <w:rFonts w:ascii="Symbol" w:hAnsi="Symbol"/>
      </w:rPr>
    </w:lvl>
    <w:lvl w:ilvl="4" w:tplc="AD6A5DFE">
      <w:start w:val="1"/>
      <w:numFmt w:val="bullet"/>
      <w:lvlText w:val=""/>
      <w:lvlJc w:val="left"/>
      <w:pPr>
        <w:ind w:left="720" w:hanging="360"/>
      </w:pPr>
      <w:rPr>
        <w:rFonts w:ascii="Symbol" w:hAnsi="Symbol"/>
      </w:rPr>
    </w:lvl>
    <w:lvl w:ilvl="5" w:tplc="46746758">
      <w:start w:val="1"/>
      <w:numFmt w:val="bullet"/>
      <w:lvlText w:val=""/>
      <w:lvlJc w:val="left"/>
      <w:pPr>
        <w:ind w:left="720" w:hanging="360"/>
      </w:pPr>
      <w:rPr>
        <w:rFonts w:ascii="Symbol" w:hAnsi="Symbol"/>
      </w:rPr>
    </w:lvl>
    <w:lvl w:ilvl="6" w:tplc="16FE928E">
      <w:start w:val="1"/>
      <w:numFmt w:val="bullet"/>
      <w:lvlText w:val=""/>
      <w:lvlJc w:val="left"/>
      <w:pPr>
        <w:ind w:left="720" w:hanging="360"/>
      </w:pPr>
      <w:rPr>
        <w:rFonts w:ascii="Symbol" w:hAnsi="Symbol"/>
      </w:rPr>
    </w:lvl>
    <w:lvl w:ilvl="7" w:tplc="BD145190">
      <w:start w:val="1"/>
      <w:numFmt w:val="bullet"/>
      <w:lvlText w:val=""/>
      <w:lvlJc w:val="left"/>
      <w:pPr>
        <w:ind w:left="720" w:hanging="360"/>
      </w:pPr>
      <w:rPr>
        <w:rFonts w:ascii="Symbol" w:hAnsi="Symbol"/>
      </w:rPr>
    </w:lvl>
    <w:lvl w:ilvl="8" w:tplc="7646F32C">
      <w:start w:val="1"/>
      <w:numFmt w:val="bullet"/>
      <w:lvlText w:val=""/>
      <w:lvlJc w:val="left"/>
      <w:pPr>
        <w:ind w:left="720" w:hanging="360"/>
      </w:pPr>
      <w:rPr>
        <w:rFonts w:ascii="Symbol" w:hAnsi="Symbol"/>
      </w:rPr>
    </w:lvl>
  </w:abstractNum>
  <w:abstractNum w:abstractNumId="19" w15:restartNumberingAfterBreak="0">
    <w:nsid w:val="3CE44955"/>
    <w:multiLevelType w:val="multilevel"/>
    <w:tmpl w:val="F49A3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125009"/>
    <w:multiLevelType w:val="multilevel"/>
    <w:tmpl w:val="68C4C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502FDC"/>
    <w:multiLevelType w:val="hybridMultilevel"/>
    <w:tmpl w:val="A7C246DA"/>
    <w:lvl w:ilvl="0" w:tplc="8658600C">
      <w:start w:val="1"/>
      <w:numFmt w:val="bullet"/>
      <w:lvlText w:val="•"/>
      <w:lvlJc w:val="left"/>
      <w:pPr>
        <w:tabs>
          <w:tab w:val="num" w:pos="720"/>
        </w:tabs>
        <w:ind w:left="720" w:hanging="360"/>
      </w:pPr>
      <w:rPr>
        <w:rFonts w:ascii="Times New Roman" w:hAnsi="Times New Roman" w:hint="default"/>
      </w:rPr>
    </w:lvl>
    <w:lvl w:ilvl="1" w:tplc="3BE2D380" w:tentative="1">
      <w:start w:val="1"/>
      <w:numFmt w:val="bullet"/>
      <w:lvlText w:val="•"/>
      <w:lvlJc w:val="left"/>
      <w:pPr>
        <w:tabs>
          <w:tab w:val="num" w:pos="1440"/>
        </w:tabs>
        <w:ind w:left="1440" w:hanging="360"/>
      </w:pPr>
      <w:rPr>
        <w:rFonts w:ascii="Times New Roman" w:hAnsi="Times New Roman" w:hint="default"/>
      </w:rPr>
    </w:lvl>
    <w:lvl w:ilvl="2" w:tplc="7A00C944" w:tentative="1">
      <w:start w:val="1"/>
      <w:numFmt w:val="bullet"/>
      <w:lvlText w:val="•"/>
      <w:lvlJc w:val="left"/>
      <w:pPr>
        <w:tabs>
          <w:tab w:val="num" w:pos="2160"/>
        </w:tabs>
        <w:ind w:left="2160" w:hanging="360"/>
      </w:pPr>
      <w:rPr>
        <w:rFonts w:ascii="Times New Roman" w:hAnsi="Times New Roman" w:hint="default"/>
      </w:rPr>
    </w:lvl>
    <w:lvl w:ilvl="3" w:tplc="CA523EB2" w:tentative="1">
      <w:start w:val="1"/>
      <w:numFmt w:val="bullet"/>
      <w:lvlText w:val="•"/>
      <w:lvlJc w:val="left"/>
      <w:pPr>
        <w:tabs>
          <w:tab w:val="num" w:pos="2880"/>
        </w:tabs>
        <w:ind w:left="2880" w:hanging="360"/>
      </w:pPr>
      <w:rPr>
        <w:rFonts w:ascii="Times New Roman" w:hAnsi="Times New Roman" w:hint="default"/>
      </w:rPr>
    </w:lvl>
    <w:lvl w:ilvl="4" w:tplc="8074638A" w:tentative="1">
      <w:start w:val="1"/>
      <w:numFmt w:val="bullet"/>
      <w:lvlText w:val="•"/>
      <w:lvlJc w:val="left"/>
      <w:pPr>
        <w:tabs>
          <w:tab w:val="num" w:pos="3600"/>
        </w:tabs>
        <w:ind w:left="3600" w:hanging="360"/>
      </w:pPr>
      <w:rPr>
        <w:rFonts w:ascii="Times New Roman" w:hAnsi="Times New Roman" w:hint="default"/>
      </w:rPr>
    </w:lvl>
    <w:lvl w:ilvl="5" w:tplc="40F8E7A4" w:tentative="1">
      <w:start w:val="1"/>
      <w:numFmt w:val="bullet"/>
      <w:lvlText w:val="•"/>
      <w:lvlJc w:val="left"/>
      <w:pPr>
        <w:tabs>
          <w:tab w:val="num" w:pos="4320"/>
        </w:tabs>
        <w:ind w:left="4320" w:hanging="360"/>
      </w:pPr>
      <w:rPr>
        <w:rFonts w:ascii="Times New Roman" w:hAnsi="Times New Roman" w:hint="default"/>
      </w:rPr>
    </w:lvl>
    <w:lvl w:ilvl="6" w:tplc="256CF124" w:tentative="1">
      <w:start w:val="1"/>
      <w:numFmt w:val="bullet"/>
      <w:lvlText w:val="•"/>
      <w:lvlJc w:val="left"/>
      <w:pPr>
        <w:tabs>
          <w:tab w:val="num" w:pos="5040"/>
        </w:tabs>
        <w:ind w:left="5040" w:hanging="360"/>
      </w:pPr>
      <w:rPr>
        <w:rFonts w:ascii="Times New Roman" w:hAnsi="Times New Roman" w:hint="default"/>
      </w:rPr>
    </w:lvl>
    <w:lvl w:ilvl="7" w:tplc="8BACED7C" w:tentative="1">
      <w:start w:val="1"/>
      <w:numFmt w:val="bullet"/>
      <w:lvlText w:val="•"/>
      <w:lvlJc w:val="left"/>
      <w:pPr>
        <w:tabs>
          <w:tab w:val="num" w:pos="5760"/>
        </w:tabs>
        <w:ind w:left="5760" w:hanging="360"/>
      </w:pPr>
      <w:rPr>
        <w:rFonts w:ascii="Times New Roman" w:hAnsi="Times New Roman" w:hint="default"/>
      </w:rPr>
    </w:lvl>
    <w:lvl w:ilvl="8" w:tplc="3A8453E4"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7350F23"/>
    <w:multiLevelType w:val="hybridMultilevel"/>
    <w:tmpl w:val="DD629C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9063F53"/>
    <w:multiLevelType w:val="hybridMultilevel"/>
    <w:tmpl w:val="2918C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4A24AF"/>
    <w:multiLevelType w:val="hybridMultilevel"/>
    <w:tmpl w:val="9230E304"/>
    <w:lvl w:ilvl="0" w:tplc="0809000F">
      <w:start w:val="1"/>
      <w:numFmt w:val="decimal"/>
      <w:lvlText w:val="%1."/>
      <w:lvlJc w:val="left"/>
      <w:pPr>
        <w:ind w:left="360" w:hanging="360"/>
      </w:pPr>
    </w:lvl>
    <w:lvl w:ilvl="1" w:tplc="FFFFFFFF">
      <w:start w:val="1"/>
      <w:numFmt w:val="lowerRoman"/>
      <w:lvlText w:val="%2."/>
      <w:lvlJc w:val="left"/>
      <w:pPr>
        <w:ind w:left="1080" w:hanging="360"/>
      </w:pPr>
      <w:rPr>
        <w:rFonts w:ascii="Arial" w:eastAsiaTheme="minorHAnsi" w:hAnsi="Arial" w:cs="Arial"/>
      </w:rPr>
    </w:lvl>
    <w:lvl w:ilvl="2" w:tplc="FFFFFFFF">
      <w:start w:val="1"/>
      <w:numFmt w:val="bullet"/>
      <w:lvlText w:val=""/>
      <w:lvlJc w:val="left"/>
      <w:pPr>
        <w:ind w:left="1800" w:hanging="360"/>
      </w:pPr>
      <w:rPr>
        <w:rFonts w:ascii="Symbol" w:eastAsiaTheme="minorHAnsi" w:hAnsi="Symbol" w:cs="Arial"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51266CB1"/>
    <w:multiLevelType w:val="hybridMultilevel"/>
    <w:tmpl w:val="238AE8A2"/>
    <w:lvl w:ilvl="0" w:tplc="629677D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3919C3"/>
    <w:multiLevelType w:val="hybridMultilevel"/>
    <w:tmpl w:val="22289C38"/>
    <w:lvl w:ilvl="0" w:tplc="586A5EDE">
      <w:numFmt w:val="bullet"/>
      <w:lvlText w:val="•"/>
      <w:lvlJc w:val="left"/>
      <w:pPr>
        <w:ind w:left="1308" w:hanging="720"/>
      </w:pPr>
      <w:rPr>
        <w:rFonts w:ascii="Aptos" w:eastAsia="Aptos" w:hAnsi="Aptos" w:cs="Apto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2636817"/>
    <w:multiLevelType w:val="hybridMultilevel"/>
    <w:tmpl w:val="C94C09F2"/>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2B54172"/>
    <w:multiLevelType w:val="hybridMultilevel"/>
    <w:tmpl w:val="FB6AAE7C"/>
    <w:lvl w:ilvl="0" w:tplc="57F24EE0">
      <w:start w:val="1"/>
      <w:numFmt w:val="bullet"/>
      <w:lvlText w:val="•"/>
      <w:lvlJc w:val="left"/>
      <w:pPr>
        <w:tabs>
          <w:tab w:val="num" w:pos="720"/>
        </w:tabs>
        <w:ind w:left="720" w:hanging="360"/>
      </w:pPr>
      <w:rPr>
        <w:rFonts w:ascii="Times New Roman" w:hAnsi="Times New Roman" w:hint="default"/>
      </w:rPr>
    </w:lvl>
    <w:lvl w:ilvl="1" w:tplc="6A70E360" w:tentative="1">
      <w:start w:val="1"/>
      <w:numFmt w:val="bullet"/>
      <w:lvlText w:val="•"/>
      <w:lvlJc w:val="left"/>
      <w:pPr>
        <w:tabs>
          <w:tab w:val="num" w:pos="1440"/>
        </w:tabs>
        <w:ind w:left="1440" w:hanging="360"/>
      </w:pPr>
      <w:rPr>
        <w:rFonts w:ascii="Times New Roman" w:hAnsi="Times New Roman" w:hint="default"/>
      </w:rPr>
    </w:lvl>
    <w:lvl w:ilvl="2" w:tplc="9F10A692" w:tentative="1">
      <w:start w:val="1"/>
      <w:numFmt w:val="bullet"/>
      <w:lvlText w:val="•"/>
      <w:lvlJc w:val="left"/>
      <w:pPr>
        <w:tabs>
          <w:tab w:val="num" w:pos="2160"/>
        </w:tabs>
        <w:ind w:left="2160" w:hanging="360"/>
      </w:pPr>
      <w:rPr>
        <w:rFonts w:ascii="Times New Roman" w:hAnsi="Times New Roman" w:hint="default"/>
      </w:rPr>
    </w:lvl>
    <w:lvl w:ilvl="3" w:tplc="D04EB96A" w:tentative="1">
      <w:start w:val="1"/>
      <w:numFmt w:val="bullet"/>
      <w:lvlText w:val="•"/>
      <w:lvlJc w:val="left"/>
      <w:pPr>
        <w:tabs>
          <w:tab w:val="num" w:pos="2880"/>
        </w:tabs>
        <w:ind w:left="2880" w:hanging="360"/>
      </w:pPr>
      <w:rPr>
        <w:rFonts w:ascii="Times New Roman" w:hAnsi="Times New Roman" w:hint="default"/>
      </w:rPr>
    </w:lvl>
    <w:lvl w:ilvl="4" w:tplc="87680548" w:tentative="1">
      <w:start w:val="1"/>
      <w:numFmt w:val="bullet"/>
      <w:lvlText w:val="•"/>
      <w:lvlJc w:val="left"/>
      <w:pPr>
        <w:tabs>
          <w:tab w:val="num" w:pos="3600"/>
        </w:tabs>
        <w:ind w:left="3600" w:hanging="360"/>
      </w:pPr>
      <w:rPr>
        <w:rFonts w:ascii="Times New Roman" w:hAnsi="Times New Roman" w:hint="default"/>
      </w:rPr>
    </w:lvl>
    <w:lvl w:ilvl="5" w:tplc="F9F822BE" w:tentative="1">
      <w:start w:val="1"/>
      <w:numFmt w:val="bullet"/>
      <w:lvlText w:val="•"/>
      <w:lvlJc w:val="left"/>
      <w:pPr>
        <w:tabs>
          <w:tab w:val="num" w:pos="4320"/>
        </w:tabs>
        <w:ind w:left="4320" w:hanging="360"/>
      </w:pPr>
      <w:rPr>
        <w:rFonts w:ascii="Times New Roman" w:hAnsi="Times New Roman" w:hint="default"/>
      </w:rPr>
    </w:lvl>
    <w:lvl w:ilvl="6" w:tplc="2294EFC6" w:tentative="1">
      <w:start w:val="1"/>
      <w:numFmt w:val="bullet"/>
      <w:lvlText w:val="•"/>
      <w:lvlJc w:val="left"/>
      <w:pPr>
        <w:tabs>
          <w:tab w:val="num" w:pos="5040"/>
        </w:tabs>
        <w:ind w:left="5040" w:hanging="360"/>
      </w:pPr>
      <w:rPr>
        <w:rFonts w:ascii="Times New Roman" w:hAnsi="Times New Roman" w:hint="default"/>
      </w:rPr>
    </w:lvl>
    <w:lvl w:ilvl="7" w:tplc="10E4584E" w:tentative="1">
      <w:start w:val="1"/>
      <w:numFmt w:val="bullet"/>
      <w:lvlText w:val="•"/>
      <w:lvlJc w:val="left"/>
      <w:pPr>
        <w:tabs>
          <w:tab w:val="num" w:pos="5760"/>
        </w:tabs>
        <w:ind w:left="5760" w:hanging="360"/>
      </w:pPr>
      <w:rPr>
        <w:rFonts w:ascii="Times New Roman" w:hAnsi="Times New Roman" w:hint="default"/>
      </w:rPr>
    </w:lvl>
    <w:lvl w:ilvl="8" w:tplc="3C5E5084"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54B32877"/>
    <w:multiLevelType w:val="multilevel"/>
    <w:tmpl w:val="1FBE10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5137D8"/>
    <w:multiLevelType w:val="hybridMultilevel"/>
    <w:tmpl w:val="400C673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576F7B33"/>
    <w:multiLevelType w:val="multilevel"/>
    <w:tmpl w:val="3634E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E94F3D"/>
    <w:multiLevelType w:val="hybridMultilevel"/>
    <w:tmpl w:val="9BD60986"/>
    <w:lvl w:ilvl="0" w:tplc="9146D308">
      <w:start w:val="3"/>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370AA5"/>
    <w:multiLevelType w:val="multilevel"/>
    <w:tmpl w:val="22D83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300E1A"/>
    <w:multiLevelType w:val="hybridMultilevel"/>
    <w:tmpl w:val="68505F6E"/>
    <w:lvl w:ilvl="0" w:tplc="94F066D4">
      <w:start w:val="1"/>
      <w:numFmt w:val="bullet"/>
      <w:lvlText w:val="•"/>
      <w:lvlJc w:val="left"/>
      <w:pPr>
        <w:tabs>
          <w:tab w:val="num" w:pos="720"/>
        </w:tabs>
        <w:ind w:left="720" w:hanging="360"/>
      </w:pPr>
      <w:rPr>
        <w:rFonts w:ascii="Times New Roman" w:hAnsi="Times New Roman" w:hint="default"/>
      </w:rPr>
    </w:lvl>
    <w:lvl w:ilvl="1" w:tplc="3D381728" w:tentative="1">
      <w:start w:val="1"/>
      <w:numFmt w:val="bullet"/>
      <w:lvlText w:val="•"/>
      <w:lvlJc w:val="left"/>
      <w:pPr>
        <w:tabs>
          <w:tab w:val="num" w:pos="1440"/>
        </w:tabs>
        <w:ind w:left="1440" w:hanging="360"/>
      </w:pPr>
      <w:rPr>
        <w:rFonts w:ascii="Times New Roman" w:hAnsi="Times New Roman" w:hint="default"/>
      </w:rPr>
    </w:lvl>
    <w:lvl w:ilvl="2" w:tplc="D7E4C49E" w:tentative="1">
      <w:start w:val="1"/>
      <w:numFmt w:val="bullet"/>
      <w:lvlText w:val="•"/>
      <w:lvlJc w:val="left"/>
      <w:pPr>
        <w:tabs>
          <w:tab w:val="num" w:pos="2160"/>
        </w:tabs>
        <w:ind w:left="2160" w:hanging="360"/>
      </w:pPr>
      <w:rPr>
        <w:rFonts w:ascii="Times New Roman" w:hAnsi="Times New Roman" w:hint="default"/>
      </w:rPr>
    </w:lvl>
    <w:lvl w:ilvl="3" w:tplc="5A644054" w:tentative="1">
      <w:start w:val="1"/>
      <w:numFmt w:val="bullet"/>
      <w:lvlText w:val="•"/>
      <w:lvlJc w:val="left"/>
      <w:pPr>
        <w:tabs>
          <w:tab w:val="num" w:pos="2880"/>
        </w:tabs>
        <w:ind w:left="2880" w:hanging="360"/>
      </w:pPr>
      <w:rPr>
        <w:rFonts w:ascii="Times New Roman" w:hAnsi="Times New Roman" w:hint="default"/>
      </w:rPr>
    </w:lvl>
    <w:lvl w:ilvl="4" w:tplc="4BCC6204" w:tentative="1">
      <w:start w:val="1"/>
      <w:numFmt w:val="bullet"/>
      <w:lvlText w:val="•"/>
      <w:lvlJc w:val="left"/>
      <w:pPr>
        <w:tabs>
          <w:tab w:val="num" w:pos="3600"/>
        </w:tabs>
        <w:ind w:left="3600" w:hanging="360"/>
      </w:pPr>
      <w:rPr>
        <w:rFonts w:ascii="Times New Roman" w:hAnsi="Times New Roman" w:hint="default"/>
      </w:rPr>
    </w:lvl>
    <w:lvl w:ilvl="5" w:tplc="8BC47240" w:tentative="1">
      <w:start w:val="1"/>
      <w:numFmt w:val="bullet"/>
      <w:lvlText w:val="•"/>
      <w:lvlJc w:val="left"/>
      <w:pPr>
        <w:tabs>
          <w:tab w:val="num" w:pos="4320"/>
        </w:tabs>
        <w:ind w:left="4320" w:hanging="360"/>
      </w:pPr>
      <w:rPr>
        <w:rFonts w:ascii="Times New Roman" w:hAnsi="Times New Roman" w:hint="default"/>
      </w:rPr>
    </w:lvl>
    <w:lvl w:ilvl="6" w:tplc="8CF639C0" w:tentative="1">
      <w:start w:val="1"/>
      <w:numFmt w:val="bullet"/>
      <w:lvlText w:val="•"/>
      <w:lvlJc w:val="left"/>
      <w:pPr>
        <w:tabs>
          <w:tab w:val="num" w:pos="5040"/>
        </w:tabs>
        <w:ind w:left="5040" w:hanging="360"/>
      </w:pPr>
      <w:rPr>
        <w:rFonts w:ascii="Times New Roman" w:hAnsi="Times New Roman" w:hint="default"/>
      </w:rPr>
    </w:lvl>
    <w:lvl w:ilvl="7" w:tplc="FC6C5318" w:tentative="1">
      <w:start w:val="1"/>
      <w:numFmt w:val="bullet"/>
      <w:lvlText w:val="•"/>
      <w:lvlJc w:val="left"/>
      <w:pPr>
        <w:tabs>
          <w:tab w:val="num" w:pos="5760"/>
        </w:tabs>
        <w:ind w:left="5760" w:hanging="360"/>
      </w:pPr>
      <w:rPr>
        <w:rFonts w:ascii="Times New Roman" w:hAnsi="Times New Roman" w:hint="default"/>
      </w:rPr>
    </w:lvl>
    <w:lvl w:ilvl="8" w:tplc="4B0C9CD8"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5D972D49"/>
    <w:multiLevelType w:val="hybridMultilevel"/>
    <w:tmpl w:val="1C9013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121C1F"/>
    <w:multiLevelType w:val="multilevel"/>
    <w:tmpl w:val="21089A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10304E4"/>
    <w:multiLevelType w:val="multilevel"/>
    <w:tmpl w:val="7D86E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4845A2F"/>
    <w:multiLevelType w:val="hybridMultilevel"/>
    <w:tmpl w:val="48B25A3E"/>
    <w:lvl w:ilvl="0" w:tplc="04220013">
      <w:start w:val="1"/>
      <w:numFmt w:val="upperRoman"/>
      <w:lvlText w:val="%1."/>
      <w:lvlJc w:val="right"/>
      <w:pPr>
        <w:ind w:left="720" w:hanging="360"/>
      </w:pPr>
    </w:lvl>
    <w:lvl w:ilvl="1" w:tplc="7EBC5674">
      <w:start w:val="1"/>
      <w:numFmt w:val="decimal"/>
      <w:lvlText w:val="%2)"/>
      <w:lvlJc w:val="lef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669E0BB4"/>
    <w:multiLevelType w:val="hybridMultilevel"/>
    <w:tmpl w:val="52DADB96"/>
    <w:lvl w:ilvl="0" w:tplc="586A5EDE">
      <w:numFmt w:val="bullet"/>
      <w:lvlText w:val="•"/>
      <w:lvlJc w:val="left"/>
      <w:pPr>
        <w:ind w:left="1308" w:hanging="720"/>
      </w:pPr>
      <w:rPr>
        <w:rFonts w:ascii="Aptos" w:eastAsia="Aptos" w:hAnsi="Aptos" w:cs="Apto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6D186DF5"/>
    <w:multiLevelType w:val="hybridMultilevel"/>
    <w:tmpl w:val="288608B6"/>
    <w:lvl w:ilvl="0" w:tplc="8102CCB8">
      <w:start w:val="1"/>
      <w:numFmt w:val="bullet"/>
      <w:lvlText w:val="•"/>
      <w:lvlJc w:val="left"/>
      <w:pPr>
        <w:tabs>
          <w:tab w:val="num" w:pos="720"/>
        </w:tabs>
        <w:ind w:left="720" w:hanging="360"/>
      </w:pPr>
      <w:rPr>
        <w:rFonts w:ascii="Times New Roman" w:hAnsi="Times New Roman" w:hint="default"/>
      </w:rPr>
    </w:lvl>
    <w:lvl w:ilvl="1" w:tplc="57ACD980" w:tentative="1">
      <w:start w:val="1"/>
      <w:numFmt w:val="bullet"/>
      <w:lvlText w:val="•"/>
      <w:lvlJc w:val="left"/>
      <w:pPr>
        <w:tabs>
          <w:tab w:val="num" w:pos="1440"/>
        </w:tabs>
        <w:ind w:left="1440" w:hanging="360"/>
      </w:pPr>
      <w:rPr>
        <w:rFonts w:ascii="Times New Roman" w:hAnsi="Times New Roman" w:hint="default"/>
      </w:rPr>
    </w:lvl>
    <w:lvl w:ilvl="2" w:tplc="9A8EA61A" w:tentative="1">
      <w:start w:val="1"/>
      <w:numFmt w:val="bullet"/>
      <w:lvlText w:val="•"/>
      <w:lvlJc w:val="left"/>
      <w:pPr>
        <w:tabs>
          <w:tab w:val="num" w:pos="2160"/>
        </w:tabs>
        <w:ind w:left="2160" w:hanging="360"/>
      </w:pPr>
      <w:rPr>
        <w:rFonts w:ascii="Times New Roman" w:hAnsi="Times New Roman" w:hint="default"/>
      </w:rPr>
    </w:lvl>
    <w:lvl w:ilvl="3" w:tplc="AF8AE8D6" w:tentative="1">
      <w:start w:val="1"/>
      <w:numFmt w:val="bullet"/>
      <w:lvlText w:val="•"/>
      <w:lvlJc w:val="left"/>
      <w:pPr>
        <w:tabs>
          <w:tab w:val="num" w:pos="2880"/>
        </w:tabs>
        <w:ind w:left="2880" w:hanging="360"/>
      </w:pPr>
      <w:rPr>
        <w:rFonts w:ascii="Times New Roman" w:hAnsi="Times New Roman" w:hint="default"/>
      </w:rPr>
    </w:lvl>
    <w:lvl w:ilvl="4" w:tplc="022C8F3A" w:tentative="1">
      <w:start w:val="1"/>
      <w:numFmt w:val="bullet"/>
      <w:lvlText w:val="•"/>
      <w:lvlJc w:val="left"/>
      <w:pPr>
        <w:tabs>
          <w:tab w:val="num" w:pos="3600"/>
        </w:tabs>
        <w:ind w:left="3600" w:hanging="360"/>
      </w:pPr>
      <w:rPr>
        <w:rFonts w:ascii="Times New Roman" w:hAnsi="Times New Roman" w:hint="default"/>
      </w:rPr>
    </w:lvl>
    <w:lvl w:ilvl="5" w:tplc="091A86B4" w:tentative="1">
      <w:start w:val="1"/>
      <w:numFmt w:val="bullet"/>
      <w:lvlText w:val="•"/>
      <w:lvlJc w:val="left"/>
      <w:pPr>
        <w:tabs>
          <w:tab w:val="num" w:pos="4320"/>
        </w:tabs>
        <w:ind w:left="4320" w:hanging="360"/>
      </w:pPr>
      <w:rPr>
        <w:rFonts w:ascii="Times New Roman" w:hAnsi="Times New Roman" w:hint="default"/>
      </w:rPr>
    </w:lvl>
    <w:lvl w:ilvl="6" w:tplc="20442B36" w:tentative="1">
      <w:start w:val="1"/>
      <w:numFmt w:val="bullet"/>
      <w:lvlText w:val="•"/>
      <w:lvlJc w:val="left"/>
      <w:pPr>
        <w:tabs>
          <w:tab w:val="num" w:pos="5040"/>
        </w:tabs>
        <w:ind w:left="5040" w:hanging="360"/>
      </w:pPr>
      <w:rPr>
        <w:rFonts w:ascii="Times New Roman" w:hAnsi="Times New Roman" w:hint="default"/>
      </w:rPr>
    </w:lvl>
    <w:lvl w:ilvl="7" w:tplc="3682843C" w:tentative="1">
      <w:start w:val="1"/>
      <w:numFmt w:val="bullet"/>
      <w:lvlText w:val="•"/>
      <w:lvlJc w:val="left"/>
      <w:pPr>
        <w:tabs>
          <w:tab w:val="num" w:pos="5760"/>
        </w:tabs>
        <w:ind w:left="5760" w:hanging="360"/>
      </w:pPr>
      <w:rPr>
        <w:rFonts w:ascii="Times New Roman" w:hAnsi="Times New Roman" w:hint="default"/>
      </w:rPr>
    </w:lvl>
    <w:lvl w:ilvl="8" w:tplc="930E2098"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6EA04A61"/>
    <w:multiLevelType w:val="hybridMultilevel"/>
    <w:tmpl w:val="4D96E6B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75910C07"/>
    <w:multiLevelType w:val="hybridMultilevel"/>
    <w:tmpl w:val="4EFA2C82"/>
    <w:lvl w:ilvl="0" w:tplc="E758D438">
      <w:start w:val="1"/>
      <w:numFmt w:val="bullet"/>
      <w:lvlText w:val="•"/>
      <w:lvlJc w:val="left"/>
      <w:pPr>
        <w:tabs>
          <w:tab w:val="num" w:pos="720"/>
        </w:tabs>
        <w:ind w:left="720" w:hanging="360"/>
      </w:pPr>
      <w:rPr>
        <w:rFonts w:ascii="Times New Roman" w:hAnsi="Times New Roman" w:hint="default"/>
      </w:rPr>
    </w:lvl>
    <w:lvl w:ilvl="1" w:tplc="0B7CF0AA" w:tentative="1">
      <w:start w:val="1"/>
      <w:numFmt w:val="bullet"/>
      <w:lvlText w:val="•"/>
      <w:lvlJc w:val="left"/>
      <w:pPr>
        <w:tabs>
          <w:tab w:val="num" w:pos="1440"/>
        </w:tabs>
        <w:ind w:left="1440" w:hanging="360"/>
      </w:pPr>
      <w:rPr>
        <w:rFonts w:ascii="Times New Roman" w:hAnsi="Times New Roman" w:hint="default"/>
      </w:rPr>
    </w:lvl>
    <w:lvl w:ilvl="2" w:tplc="553676E8" w:tentative="1">
      <w:start w:val="1"/>
      <w:numFmt w:val="bullet"/>
      <w:lvlText w:val="•"/>
      <w:lvlJc w:val="left"/>
      <w:pPr>
        <w:tabs>
          <w:tab w:val="num" w:pos="2160"/>
        </w:tabs>
        <w:ind w:left="2160" w:hanging="360"/>
      </w:pPr>
      <w:rPr>
        <w:rFonts w:ascii="Times New Roman" w:hAnsi="Times New Roman" w:hint="default"/>
      </w:rPr>
    </w:lvl>
    <w:lvl w:ilvl="3" w:tplc="29FAAB48" w:tentative="1">
      <w:start w:val="1"/>
      <w:numFmt w:val="bullet"/>
      <w:lvlText w:val="•"/>
      <w:lvlJc w:val="left"/>
      <w:pPr>
        <w:tabs>
          <w:tab w:val="num" w:pos="2880"/>
        </w:tabs>
        <w:ind w:left="2880" w:hanging="360"/>
      </w:pPr>
      <w:rPr>
        <w:rFonts w:ascii="Times New Roman" w:hAnsi="Times New Roman" w:hint="default"/>
      </w:rPr>
    </w:lvl>
    <w:lvl w:ilvl="4" w:tplc="755A6176" w:tentative="1">
      <w:start w:val="1"/>
      <w:numFmt w:val="bullet"/>
      <w:lvlText w:val="•"/>
      <w:lvlJc w:val="left"/>
      <w:pPr>
        <w:tabs>
          <w:tab w:val="num" w:pos="3600"/>
        </w:tabs>
        <w:ind w:left="3600" w:hanging="360"/>
      </w:pPr>
      <w:rPr>
        <w:rFonts w:ascii="Times New Roman" w:hAnsi="Times New Roman" w:hint="default"/>
      </w:rPr>
    </w:lvl>
    <w:lvl w:ilvl="5" w:tplc="81425902" w:tentative="1">
      <w:start w:val="1"/>
      <w:numFmt w:val="bullet"/>
      <w:lvlText w:val="•"/>
      <w:lvlJc w:val="left"/>
      <w:pPr>
        <w:tabs>
          <w:tab w:val="num" w:pos="4320"/>
        </w:tabs>
        <w:ind w:left="4320" w:hanging="360"/>
      </w:pPr>
      <w:rPr>
        <w:rFonts w:ascii="Times New Roman" w:hAnsi="Times New Roman" w:hint="default"/>
      </w:rPr>
    </w:lvl>
    <w:lvl w:ilvl="6" w:tplc="3D16F68C" w:tentative="1">
      <w:start w:val="1"/>
      <w:numFmt w:val="bullet"/>
      <w:lvlText w:val="•"/>
      <w:lvlJc w:val="left"/>
      <w:pPr>
        <w:tabs>
          <w:tab w:val="num" w:pos="5040"/>
        </w:tabs>
        <w:ind w:left="5040" w:hanging="360"/>
      </w:pPr>
      <w:rPr>
        <w:rFonts w:ascii="Times New Roman" w:hAnsi="Times New Roman" w:hint="default"/>
      </w:rPr>
    </w:lvl>
    <w:lvl w:ilvl="7" w:tplc="21E22F82" w:tentative="1">
      <w:start w:val="1"/>
      <w:numFmt w:val="bullet"/>
      <w:lvlText w:val="•"/>
      <w:lvlJc w:val="left"/>
      <w:pPr>
        <w:tabs>
          <w:tab w:val="num" w:pos="5760"/>
        </w:tabs>
        <w:ind w:left="5760" w:hanging="360"/>
      </w:pPr>
      <w:rPr>
        <w:rFonts w:ascii="Times New Roman" w:hAnsi="Times New Roman" w:hint="default"/>
      </w:rPr>
    </w:lvl>
    <w:lvl w:ilvl="8" w:tplc="D6983376"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76836381"/>
    <w:multiLevelType w:val="hybridMultilevel"/>
    <w:tmpl w:val="42F2A3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771D7520"/>
    <w:multiLevelType w:val="multilevel"/>
    <w:tmpl w:val="58982F0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5" w15:restartNumberingAfterBreak="0">
    <w:nsid w:val="77891739"/>
    <w:multiLevelType w:val="hybridMultilevel"/>
    <w:tmpl w:val="2A067A2C"/>
    <w:lvl w:ilvl="0" w:tplc="84AACF46">
      <w:start w:val="21"/>
      <w:numFmt w:val="bullet"/>
      <w:lvlText w:val="-"/>
      <w:lvlJc w:val="left"/>
      <w:pPr>
        <w:ind w:left="720" w:hanging="360"/>
      </w:pPr>
      <w:rPr>
        <w:rFonts w:ascii="Aptos" w:eastAsia="Times New Roman" w:hAnsi="Apto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779F55D8"/>
    <w:multiLevelType w:val="multilevel"/>
    <w:tmpl w:val="27A06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E37E47"/>
    <w:multiLevelType w:val="hybridMultilevel"/>
    <w:tmpl w:val="C2723D2C"/>
    <w:lvl w:ilvl="0" w:tplc="586A5EDE">
      <w:numFmt w:val="bullet"/>
      <w:lvlText w:val="•"/>
      <w:lvlJc w:val="left"/>
      <w:pPr>
        <w:ind w:left="1308" w:hanging="720"/>
      </w:pPr>
      <w:rPr>
        <w:rFonts w:ascii="Aptos" w:eastAsia="Aptos" w:hAnsi="Aptos" w:cs="Aptos" w:hint="default"/>
      </w:rPr>
    </w:lvl>
    <w:lvl w:ilvl="1" w:tplc="04220003" w:tentative="1">
      <w:start w:val="1"/>
      <w:numFmt w:val="bullet"/>
      <w:lvlText w:val="o"/>
      <w:lvlJc w:val="left"/>
      <w:pPr>
        <w:ind w:left="1668" w:hanging="360"/>
      </w:pPr>
      <w:rPr>
        <w:rFonts w:ascii="Courier New" w:hAnsi="Courier New" w:cs="Courier New" w:hint="default"/>
      </w:rPr>
    </w:lvl>
    <w:lvl w:ilvl="2" w:tplc="04220005" w:tentative="1">
      <w:start w:val="1"/>
      <w:numFmt w:val="bullet"/>
      <w:lvlText w:val=""/>
      <w:lvlJc w:val="left"/>
      <w:pPr>
        <w:ind w:left="2388" w:hanging="360"/>
      </w:pPr>
      <w:rPr>
        <w:rFonts w:ascii="Wingdings" w:hAnsi="Wingdings" w:hint="default"/>
      </w:rPr>
    </w:lvl>
    <w:lvl w:ilvl="3" w:tplc="04220001" w:tentative="1">
      <w:start w:val="1"/>
      <w:numFmt w:val="bullet"/>
      <w:lvlText w:val=""/>
      <w:lvlJc w:val="left"/>
      <w:pPr>
        <w:ind w:left="3108" w:hanging="360"/>
      </w:pPr>
      <w:rPr>
        <w:rFonts w:ascii="Symbol" w:hAnsi="Symbol" w:hint="default"/>
      </w:rPr>
    </w:lvl>
    <w:lvl w:ilvl="4" w:tplc="04220003" w:tentative="1">
      <w:start w:val="1"/>
      <w:numFmt w:val="bullet"/>
      <w:lvlText w:val="o"/>
      <w:lvlJc w:val="left"/>
      <w:pPr>
        <w:ind w:left="3828" w:hanging="360"/>
      </w:pPr>
      <w:rPr>
        <w:rFonts w:ascii="Courier New" w:hAnsi="Courier New" w:cs="Courier New" w:hint="default"/>
      </w:rPr>
    </w:lvl>
    <w:lvl w:ilvl="5" w:tplc="04220005" w:tentative="1">
      <w:start w:val="1"/>
      <w:numFmt w:val="bullet"/>
      <w:lvlText w:val=""/>
      <w:lvlJc w:val="left"/>
      <w:pPr>
        <w:ind w:left="4548" w:hanging="360"/>
      </w:pPr>
      <w:rPr>
        <w:rFonts w:ascii="Wingdings" w:hAnsi="Wingdings" w:hint="default"/>
      </w:rPr>
    </w:lvl>
    <w:lvl w:ilvl="6" w:tplc="04220001" w:tentative="1">
      <w:start w:val="1"/>
      <w:numFmt w:val="bullet"/>
      <w:lvlText w:val=""/>
      <w:lvlJc w:val="left"/>
      <w:pPr>
        <w:ind w:left="5268" w:hanging="360"/>
      </w:pPr>
      <w:rPr>
        <w:rFonts w:ascii="Symbol" w:hAnsi="Symbol" w:hint="default"/>
      </w:rPr>
    </w:lvl>
    <w:lvl w:ilvl="7" w:tplc="04220003" w:tentative="1">
      <w:start w:val="1"/>
      <w:numFmt w:val="bullet"/>
      <w:lvlText w:val="o"/>
      <w:lvlJc w:val="left"/>
      <w:pPr>
        <w:ind w:left="5988" w:hanging="360"/>
      </w:pPr>
      <w:rPr>
        <w:rFonts w:ascii="Courier New" w:hAnsi="Courier New" w:cs="Courier New" w:hint="default"/>
      </w:rPr>
    </w:lvl>
    <w:lvl w:ilvl="8" w:tplc="04220005" w:tentative="1">
      <w:start w:val="1"/>
      <w:numFmt w:val="bullet"/>
      <w:lvlText w:val=""/>
      <w:lvlJc w:val="left"/>
      <w:pPr>
        <w:ind w:left="6708" w:hanging="360"/>
      </w:pPr>
      <w:rPr>
        <w:rFonts w:ascii="Wingdings" w:hAnsi="Wingdings" w:hint="default"/>
      </w:rPr>
    </w:lvl>
  </w:abstractNum>
  <w:abstractNum w:abstractNumId="48" w15:restartNumberingAfterBreak="0">
    <w:nsid w:val="78E823E3"/>
    <w:multiLevelType w:val="hybridMultilevel"/>
    <w:tmpl w:val="C7745B62"/>
    <w:lvl w:ilvl="0" w:tplc="586A5EDE">
      <w:numFmt w:val="bullet"/>
      <w:lvlText w:val="•"/>
      <w:lvlJc w:val="left"/>
      <w:pPr>
        <w:ind w:left="1308" w:hanging="720"/>
      </w:pPr>
      <w:rPr>
        <w:rFonts w:ascii="Aptos" w:eastAsia="Aptos" w:hAnsi="Aptos" w:cs="Aptos"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9" w15:restartNumberingAfterBreak="0">
    <w:nsid w:val="7D207661"/>
    <w:multiLevelType w:val="multilevel"/>
    <w:tmpl w:val="8228D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E217989"/>
    <w:multiLevelType w:val="hybridMultilevel"/>
    <w:tmpl w:val="98A0B0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15:restartNumberingAfterBreak="0">
    <w:nsid w:val="7E5019C5"/>
    <w:multiLevelType w:val="hybridMultilevel"/>
    <w:tmpl w:val="ADE2371C"/>
    <w:lvl w:ilvl="0" w:tplc="586A5EDE">
      <w:numFmt w:val="bullet"/>
      <w:lvlText w:val="•"/>
      <w:lvlJc w:val="left"/>
      <w:pPr>
        <w:ind w:left="1668" w:hanging="720"/>
      </w:pPr>
      <w:rPr>
        <w:rFonts w:ascii="Aptos" w:eastAsia="Aptos" w:hAnsi="Aptos" w:cs="Aptos" w:hint="default"/>
      </w:rPr>
    </w:lvl>
    <w:lvl w:ilvl="1" w:tplc="04220003">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16cid:durableId="1597975563">
    <w:abstractNumId w:val="36"/>
  </w:num>
  <w:num w:numId="2" w16cid:durableId="1233085413">
    <w:abstractNumId w:val="10"/>
  </w:num>
  <w:num w:numId="3" w16cid:durableId="430856972">
    <w:abstractNumId w:val="17"/>
  </w:num>
  <w:num w:numId="4" w16cid:durableId="1789160492">
    <w:abstractNumId w:val="8"/>
  </w:num>
  <w:num w:numId="5" w16cid:durableId="857084504">
    <w:abstractNumId w:val="35"/>
  </w:num>
  <w:num w:numId="6" w16cid:durableId="1298561159">
    <w:abstractNumId w:val="5"/>
  </w:num>
  <w:num w:numId="7" w16cid:durableId="1293555958">
    <w:abstractNumId w:val="23"/>
  </w:num>
  <w:num w:numId="8" w16cid:durableId="1539047448">
    <w:abstractNumId w:val="0"/>
  </w:num>
  <w:num w:numId="9" w16cid:durableId="1600288847">
    <w:abstractNumId w:val="25"/>
  </w:num>
  <w:num w:numId="10" w16cid:durableId="2139756436">
    <w:abstractNumId w:val="24"/>
  </w:num>
  <w:num w:numId="11" w16cid:durableId="1880431525">
    <w:abstractNumId w:val="14"/>
  </w:num>
  <w:num w:numId="12" w16cid:durableId="425460206">
    <w:abstractNumId w:val="32"/>
  </w:num>
  <w:num w:numId="13" w16cid:durableId="101145201">
    <w:abstractNumId w:val="43"/>
  </w:num>
  <w:num w:numId="14" w16cid:durableId="2017224017">
    <w:abstractNumId w:val="22"/>
  </w:num>
  <w:num w:numId="15" w16cid:durableId="2086148778">
    <w:abstractNumId w:val="11"/>
  </w:num>
  <w:num w:numId="16" w16cid:durableId="2033454792">
    <w:abstractNumId w:val="15"/>
  </w:num>
  <w:num w:numId="17" w16cid:durableId="371342079">
    <w:abstractNumId w:val="50"/>
  </w:num>
  <w:num w:numId="18" w16cid:durableId="402260243">
    <w:abstractNumId w:val="37"/>
  </w:num>
  <w:num w:numId="19" w16cid:durableId="1617056353">
    <w:abstractNumId w:val="2"/>
  </w:num>
  <w:num w:numId="20" w16cid:durableId="1965963376">
    <w:abstractNumId w:val="38"/>
  </w:num>
  <w:num w:numId="21" w16cid:durableId="653946755">
    <w:abstractNumId w:val="30"/>
  </w:num>
  <w:num w:numId="22" w16cid:durableId="1251354797">
    <w:abstractNumId w:val="47"/>
  </w:num>
  <w:num w:numId="23" w16cid:durableId="839274220">
    <w:abstractNumId w:val="51"/>
  </w:num>
  <w:num w:numId="24" w16cid:durableId="1981766935">
    <w:abstractNumId w:val="49"/>
  </w:num>
  <w:num w:numId="25" w16cid:durableId="81149573">
    <w:abstractNumId w:val="46"/>
  </w:num>
  <w:num w:numId="26" w16cid:durableId="324087639">
    <w:abstractNumId w:val="4"/>
  </w:num>
  <w:num w:numId="27" w16cid:durableId="975528693">
    <w:abstractNumId w:val="34"/>
  </w:num>
  <w:num w:numId="28" w16cid:durableId="1124271660">
    <w:abstractNumId w:val="7"/>
  </w:num>
  <w:num w:numId="29" w16cid:durableId="755715102">
    <w:abstractNumId w:val="9"/>
  </w:num>
  <w:num w:numId="30" w16cid:durableId="1329214394">
    <w:abstractNumId w:val="42"/>
  </w:num>
  <w:num w:numId="31" w16cid:durableId="998114934">
    <w:abstractNumId w:val="16"/>
  </w:num>
  <w:num w:numId="32" w16cid:durableId="1355305589">
    <w:abstractNumId w:val="21"/>
  </w:num>
  <w:num w:numId="33" w16cid:durableId="1459571556">
    <w:abstractNumId w:val="40"/>
  </w:num>
  <w:num w:numId="34" w16cid:durableId="491413765">
    <w:abstractNumId w:val="28"/>
  </w:num>
  <w:num w:numId="35" w16cid:durableId="1104303083">
    <w:abstractNumId w:val="49"/>
  </w:num>
  <w:num w:numId="36" w16cid:durableId="1024593409">
    <w:abstractNumId w:val="6"/>
  </w:num>
  <w:num w:numId="37" w16cid:durableId="857739536">
    <w:abstractNumId w:val="18"/>
  </w:num>
  <w:num w:numId="38" w16cid:durableId="1985042414">
    <w:abstractNumId w:val="31"/>
  </w:num>
  <w:num w:numId="39" w16cid:durableId="1936093651">
    <w:abstractNumId w:val="41"/>
  </w:num>
  <w:num w:numId="40" w16cid:durableId="389381797">
    <w:abstractNumId w:val="39"/>
  </w:num>
  <w:num w:numId="41" w16cid:durableId="516504803">
    <w:abstractNumId w:val="3"/>
  </w:num>
  <w:num w:numId="42" w16cid:durableId="811869021">
    <w:abstractNumId w:val="26"/>
  </w:num>
  <w:num w:numId="43" w16cid:durableId="130947433">
    <w:abstractNumId w:val="48"/>
  </w:num>
  <w:num w:numId="44" w16cid:durableId="278411360">
    <w:abstractNumId w:val="1"/>
  </w:num>
  <w:num w:numId="45" w16cid:durableId="1452244189">
    <w:abstractNumId w:val="13"/>
  </w:num>
  <w:num w:numId="46" w16cid:durableId="1012027900">
    <w:abstractNumId w:val="20"/>
  </w:num>
  <w:num w:numId="47" w16cid:durableId="1730571881">
    <w:abstractNumId w:val="29"/>
  </w:num>
  <w:num w:numId="48" w16cid:durableId="1140342860">
    <w:abstractNumId w:val="44"/>
  </w:num>
  <w:num w:numId="49" w16cid:durableId="1660306448">
    <w:abstractNumId w:val="19"/>
  </w:num>
  <w:num w:numId="50" w16cid:durableId="1677229728">
    <w:abstractNumId w:val="27"/>
  </w:num>
  <w:num w:numId="51" w16cid:durableId="2022118091">
    <w:abstractNumId w:val="33"/>
  </w:num>
  <w:num w:numId="52" w16cid:durableId="544373175">
    <w:abstractNumId w:val="12"/>
  </w:num>
  <w:num w:numId="53" w16cid:durableId="84058251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C0MDI0tzS2tDQ3MzNV0lEKTi0uzszPAykwNKwFACfQdWQtAAAA"/>
  </w:docVars>
  <w:rsids>
    <w:rsidRoot w:val="00A71F91"/>
    <w:rsid w:val="00000D4B"/>
    <w:rsid w:val="00000ED9"/>
    <w:rsid w:val="00002678"/>
    <w:rsid w:val="00004EFF"/>
    <w:rsid w:val="00005838"/>
    <w:rsid w:val="000058B9"/>
    <w:rsid w:val="00005D87"/>
    <w:rsid w:val="0000770C"/>
    <w:rsid w:val="00011034"/>
    <w:rsid w:val="00012C40"/>
    <w:rsid w:val="00014019"/>
    <w:rsid w:val="00015FA0"/>
    <w:rsid w:val="00016C33"/>
    <w:rsid w:val="00021528"/>
    <w:rsid w:val="0002426F"/>
    <w:rsid w:val="00027ADD"/>
    <w:rsid w:val="0003083F"/>
    <w:rsid w:val="00031069"/>
    <w:rsid w:val="00033401"/>
    <w:rsid w:val="0003594B"/>
    <w:rsid w:val="000462B9"/>
    <w:rsid w:val="00053FFE"/>
    <w:rsid w:val="00054B7D"/>
    <w:rsid w:val="00056C64"/>
    <w:rsid w:val="000608C6"/>
    <w:rsid w:val="0006373A"/>
    <w:rsid w:val="00063DB3"/>
    <w:rsid w:val="00064681"/>
    <w:rsid w:val="00066044"/>
    <w:rsid w:val="000739CF"/>
    <w:rsid w:val="00075987"/>
    <w:rsid w:val="00085AA4"/>
    <w:rsid w:val="00086C59"/>
    <w:rsid w:val="000873F0"/>
    <w:rsid w:val="00091614"/>
    <w:rsid w:val="0009168C"/>
    <w:rsid w:val="000916A6"/>
    <w:rsid w:val="000933D3"/>
    <w:rsid w:val="00097547"/>
    <w:rsid w:val="000A3F8D"/>
    <w:rsid w:val="000A3FBE"/>
    <w:rsid w:val="000A6C50"/>
    <w:rsid w:val="000B0196"/>
    <w:rsid w:val="000B0E8B"/>
    <w:rsid w:val="000B27E8"/>
    <w:rsid w:val="000B3CC3"/>
    <w:rsid w:val="000B7868"/>
    <w:rsid w:val="000B78EF"/>
    <w:rsid w:val="000C2F7F"/>
    <w:rsid w:val="000C3482"/>
    <w:rsid w:val="000C561E"/>
    <w:rsid w:val="000C6070"/>
    <w:rsid w:val="000C7D42"/>
    <w:rsid w:val="000D0675"/>
    <w:rsid w:val="000D1B69"/>
    <w:rsid w:val="000D244A"/>
    <w:rsid w:val="000D24B2"/>
    <w:rsid w:val="000D4BE2"/>
    <w:rsid w:val="000D734F"/>
    <w:rsid w:val="000D7986"/>
    <w:rsid w:val="000E14C8"/>
    <w:rsid w:val="000E1F36"/>
    <w:rsid w:val="000E5B5D"/>
    <w:rsid w:val="000F09CD"/>
    <w:rsid w:val="000F10E0"/>
    <w:rsid w:val="000F29A0"/>
    <w:rsid w:val="000F412B"/>
    <w:rsid w:val="000F5F36"/>
    <w:rsid w:val="000F7B66"/>
    <w:rsid w:val="001013C5"/>
    <w:rsid w:val="0010319E"/>
    <w:rsid w:val="00104208"/>
    <w:rsid w:val="00104CBF"/>
    <w:rsid w:val="001056D4"/>
    <w:rsid w:val="00105784"/>
    <w:rsid w:val="001105F1"/>
    <w:rsid w:val="00110C97"/>
    <w:rsid w:val="0011189C"/>
    <w:rsid w:val="001125B3"/>
    <w:rsid w:val="0012088A"/>
    <w:rsid w:val="00120D89"/>
    <w:rsid w:val="00121309"/>
    <w:rsid w:val="001219CC"/>
    <w:rsid w:val="001237C7"/>
    <w:rsid w:val="001311CC"/>
    <w:rsid w:val="001375BD"/>
    <w:rsid w:val="00143F7B"/>
    <w:rsid w:val="0014689A"/>
    <w:rsid w:val="00153CD4"/>
    <w:rsid w:val="00155657"/>
    <w:rsid w:val="001570F9"/>
    <w:rsid w:val="001571B6"/>
    <w:rsid w:val="001621AA"/>
    <w:rsid w:val="00163863"/>
    <w:rsid w:val="00163F11"/>
    <w:rsid w:val="00164DFA"/>
    <w:rsid w:val="00166B5C"/>
    <w:rsid w:val="00166BB6"/>
    <w:rsid w:val="00170C63"/>
    <w:rsid w:val="00173EB4"/>
    <w:rsid w:val="001747FB"/>
    <w:rsid w:val="0018135A"/>
    <w:rsid w:val="00182FD2"/>
    <w:rsid w:val="00182FF1"/>
    <w:rsid w:val="00184E63"/>
    <w:rsid w:val="00185690"/>
    <w:rsid w:val="00185BB9"/>
    <w:rsid w:val="00187547"/>
    <w:rsid w:val="00191053"/>
    <w:rsid w:val="00192713"/>
    <w:rsid w:val="00193268"/>
    <w:rsid w:val="00195774"/>
    <w:rsid w:val="00195AA9"/>
    <w:rsid w:val="00197762"/>
    <w:rsid w:val="001A549C"/>
    <w:rsid w:val="001A6AFC"/>
    <w:rsid w:val="001B0643"/>
    <w:rsid w:val="001B132B"/>
    <w:rsid w:val="001B1AA9"/>
    <w:rsid w:val="001B61DE"/>
    <w:rsid w:val="001C11CA"/>
    <w:rsid w:val="001C435A"/>
    <w:rsid w:val="001D083C"/>
    <w:rsid w:val="001D1378"/>
    <w:rsid w:val="001D242E"/>
    <w:rsid w:val="001D55D6"/>
    <w:rsid w:val="001D6A08"/>
    <w:rsid w:val="001D6A0B"/>
    <w:rsid w:val="001D707D"/>
    <w:rsid w:val="001E1FBB"/>
    <w:rsid w:val="001E5F77"/>
    <w:rsid w:val="001F1B0B"/>
    <w:rsid w:val="001F2739"/>
    <w:rsid w:val="001F6CB4"/>
    <w:rsid w:val="002036F8"/>
    <w:rsid w:val="00203A36"/>
    <w:rsid w:val="00203A6D"/>
    <w:rsid w:val="0020407B"/>
    <w:rsid w:val="002040BE"/>
    <w:rsid w:val="00205298"/>
    <w:rsid w:val="002101C6"/>
    <w:rsid w:val="002112A3"/>
    <w:rsid w:val="00211AAD"/>
    <w:rsid w:val="002126C0"/>
    <w:rsid w:val="0021308C"/>
    <w:rsid w:val="0021681A"/>
    <w:rsid w:val="00217CC4"/>
    <w:rsid w:val="00223E8C"/>
    <w:rsid w:val="00224202"/>
    <w:rsid w:val="00224C0A"/>
    <w:rsid w:val="00230516"/>
    <w:rsid w:val="0023161A"/>
    <w:rsid w:val="00234915"/>
    <w:rsid w:val="002355FD"/>
    <w:rsid w:val="00235A86"/>
    <w:rsid w:val="0023719B"/>
    <w:rsid w:val="002409D1"/>
    <w:rsid w:val="00241FDB"/>
    <w:rsid w:val="00242B41"/>
    <w:rsid w:val="0024438C"/>
    <w:rsid w:val="00246E4B"/>
    <w:rsid w:val="002502BE"/>
    <w:rsid w:val="00257CB3"/>
    <w:rsid w:val="00263142"/>
    <w:rsid w:val="002633E3"/>
    <w:rsid w:val="00272D5A"/>
    <w:rsid w:val="00273E6F"/>
    <w:rsid w:val="0027746D"/>
    <w:rsid w:val="00281B50"/>
    <w:rsid w:val="00281D7F"/>
    <w:rsid w:val="002831CB"/>
    <w:rsid w:val="00283EAC"/>
    <w:rsid w:val="00284B06"/>
    <w:rsid w:val="00285DE5"/>
    <w:rsid w:val="00287B92"/>
    <w:rsid w:val="00291554"/>
    <w:rsid w:val="002922E2"/>
    <w:rsid w:val="00293193"/>
    <w:rsid w:val="0029565F"/>
    <w:rsid w:val="002A0219"/>
    <w:rsid w:val="002A0487"/>
    <w:rsid w:val="002A2991"/>
    <w:rsid w:val="002A770B"/>
    <w:rsid w:val="002B2155"/>
    <w:rsid w:val="002B2DB2"/>
    <w:rsid w:val="002B40BE"/>
    <w:rsid w:val="002B48D6"/>
    <w:rsid w:val="002C054E"/>
    <w:rsid w:val="002C08F6"/>
    <w:rsid w:val="002C0EC2"/>
    <w:rsid w:val="002C580C"/>
    <w:rsid w:val="002C6CC0"/>
    <w:rsid w:val="002D1827"/>
    <w:rsid w:val="002D244D"/>
    <w:rsid w:val="002D6138"/>
    <w:rsid w:val="002D7F23"/>
    <w:rsid w:val="002F0191"/>
    <w:rsid w:val="002F0D3E"/>
    <w:rsid w:val="002F33A6"/>
    <w:rsid w:val="002F3C8F"/>
    <w:rsid w:val="002F66E4"/>
    <w:rsid w:val="00301E8F"/>
    <w:rsid w:val="0030447F"/>
    <w:rsid w:val="0031019B"/>
    <w:rsid w:val="00310341"/>
    <w:rsid w:val="00312B9F"/>
    <w:rsid w:val="00314A73"/>
    <w:rsid w:val="003161C1"/>
    <w:rsid w:val="00323A15"/>
    <w:rsid w:val="00326E23"/>
    <w:rsid w:val="00330A05"/>
    <w:rsid w:val="00331A5F"/>
    <w:rsid w:val="003336BD"/>
    <w:rsid w:val="00336FB8"/>
    <w:rsid w:val="0033789A"/>
    <w:rsid w:val="00337AEC"/>
    <w:rsid w:val="00337E36"/>
    <w:rsid w:val="00340BA2"/>
    <w:rsid w:val="00341247"/>
    <w:rsid w:val="0034488C"/>
    <w:rsid w:val="00345C74"/>
    <w:rsid w:val="00351969"/>
    <w:rsid w:val="0035342D"/>
    <w:rsid w:val="00357D40"/>
    <w:rsid w:val="00365C6F"/>
    <w:rsid w:val="00367531"/>
    <w:rsid w:val="00371EF9"/>
    <w:rsid w:val="0037319C"/>
    <w:rsid w:val="00376B88"/>
    <w:rsid w:val="00381B77"/>
    <w:rsid w:val="00387479"/>
    <w:rsid w:val="003906F0"/>
    <w:rsid w:val="00391693"/>
    <w:rsid w:val="00392402"/>
    <w:rsid w:val="00394845"/>
    <w:rsid w:val="003953F7"/>
    <w:rsid w:val="003957CC"/>
    <w:rsid w:val="0039747E"/>
    <w:rsid w:val="003A022A"/>
    <w:rsid w:val="003A0AD7"/>
    <w:rsid w:val="003A4C45"/>
    <w:rsid w:val="003A564F"/>
    <w:rsid w:val="003A6DFC"/>
    <w:rsid w:val="003A7C86"/>
    <w:rsid w:val="003B01EB"/>
    <w:rsid w:val="003C09F6"/>
    <w:rsid w:val="003C1827"/>
    <w:rsid w:val="003C33F5"/>
    <w:rsid w:val="003C7EDF"/>
    <w:rsid w:val="003D1610"/>
    <w:rsid w:val="003D2247"/>
    <w:rsid w:val="003D3772"/>
    <w:rsid w:val="003D4596"/>
    <w:rsid w:val="003D6F49"/>
    <w:rsid w:val="003E046C"/>
    <w:rsid w:val="003E069E"/>
    <w:rsid w:val="003E0998"/>
    <w:rsid w:val="003E5BA9"/>
    <w:rsid w:val="003E69D2"/>
    <w:rsid w:val="003E7B72"/>
    <w:rsid w:val="003F2EAB"/>
    <w:rsid w:val="003F4945"/>
    <w:rsid w:val="003F52FE"/>
    <w:rsid w:val="003F6324"/>
    <w:rsid w:val="003F682A"/>
    <w:rsid w:val="004002EA"/>
    <w:rsid w:val="0040047D"/>
    <w:rsid w:val="00401B56"/>
    <w:rsid w:val="004035F3"/>
    <w:rsid w:val="00407FF2"/>
    <w:rsid w:val="00413F5D"/>
    <w:rsid w:val="00417B8A"/>
    <w:rsid w:val="0042087E"/>
    <w:rsid w:val="00421343"/>
    <w:rsid w:val="0042143A"/>
    <w:rsid w:val="00421B8F"/>
    <w:rsid w:val="00423445"/>
    <w:rsid w:val="00423864"/>
    <w:rsid w:val="004241D9"/>
    <w:rsid w:val="00425176"/>
    <w:rsid w:val="0042734C"/>
    <w:rsid w:val="00434E0D"/>
    <w:rsid w:val="00436E92"/>
    <w:rsid w:val="00437B8D"/>
    <w:rsid w:val="00442A58"/>
    <w:rsid w:val="0044333D"/>
    <w:rsid w:val="0044357F"/>
    <w:rsid w:val="00444F27"/>
    <w:rsid w:val="0044517E"/>
    <w:rsid w:val="004478D7"/>
    <w:rsid w:val="004500DA"/>
    <w:rsid w:val="00450349"/>
    <w:rsid w:val="0045055E"/>
    <w:rsid w:val="00452D70"/>
    <w:rsid w:val="00453323"/>
    <w:rsid w:val="004536A7"/>
    <w:rsid w:val="00455386"/>
    <w:rsid w:val="00456148"/>
    <w:rsid w:val="00462986"/>
    <w:rsid w:val="00462E4B"/>
    <w:rsid w:val="004632CB"/>
    <w:rsid w:val="004641F6"/>
    <w:rsid w:val="0046541D"/>
    <w:rsid w:val="004656A4"/>
    <w:rsid w:val="004678A0"/>
    <w:rsid w:val="00472739"/>
    <w:rsid w:val="004755C3"/>
    <w:rsid w:val="00481305"/>
    <w:rsid w:val="00481B82"/>
    <w:rsid w:val="00482633"/>
    <w:rsid w:val="004847B8"/>
    <w:rsid w:val="00485437"/>
    <w:rsid w:val="00486DD4"/>
    <w:rsid w:val="00491AD1"/>
    <w:rsid w:val="004A0282"/>
    <w:rsid w:val="004A1183"/>
    <w:rsid w:val="004A28EE"/>
    <w:rsid w:val="004A3B17"/>
    <w:rsid w:val="004A7EA2"/>
    <w:rsid w:val="004C6CD0"/>
    <w:rsid w:val="004C7E2B"/>
    <w:rsid w:val="004D2AB8"/>
    <w:rsid w:val="004D3150"/>
    <w:rsid w:val="004D62DE"/>
    <w:rsid w:val="004E1E38"/>
    <w:rsid w:val="004E1FBB"/>
    <w:rsid w:val="004E3190"/>
    <w:rsid w:val="004E3A09"/>
    <w:rsid w:val="004E6B5A"/>
    <w:rsid w:val="004E7FC0"/>
    <w:rsid w:val="004F0F82"/>
    <w:rsid w:val="004F23F6"/>
    <w:rsid w:val="004F2D00"/>
    <w:rsid w:val="004F2D0C"/>
    <w:rsid w:val="004F7C5F"/>
    <w:rsid w:val="005000CA"/>
    <w:rsid w:val="00500A09"/>
    <w:rsid w:val="005014FB"/>
    <w:rsid w:val="00503A6F"/>
    <w:rsid w:val="00505E66"/>
    <w:rsid w:val="00506F0B"/>
    <w:rsid w:val="00506FAB"/>
    <w:rsid w:val="00507509"/>
    <w:rsid w:val="0051406A"/>
    <w:rsid w:val="00515DFE"/>
    <w:rsid w:val="0051744F"/>
    <w:rsid w:val="00517CCE"/>
    <w:rsid w:val="00523D13"/>
    <w:rsid w:val="00523E9F"/>
    <w:rsid w:val="005247F5"/>
    <w:rsid w:val="00525DD8"/>
    <w:rsid w:val="00526637"/>
    <w:rsid w:val="00534D56"/>
    <w:rsid w:val="005352B5"/>
    <w:rsid w:val="00540EC4"/>
    <w:rsid w:val="005411D5"/>
    <w:rsid w:val="00541677"/>
    <w:rsid w:val="00546F15"/>
    <w:rsid w:val="005508E0"/>
    <w:rsid w:val="00550B25"/>
    <w:rsid w:val="0055101B"/>
    <w:rsid w:val="0055346C"/>
    <w:rsid w:val="00560C30"/>
    <w:rsid w:val="005616B4"/>
    <w:rsid w:val="005618CC"/>
    <w:rsid w:val="00565568"/>
    <w:rsid w:val="00571C66"/>
    <w:rsid w:val="005723BA"/>
    <w:rsid w:val="00572D48"/>
    <w:rsid w:val="00581F77"/>
    <w:rsid w:val="00584736"/>
    <w:rsid w:val="00585520"/>
    <w:rsid w:val="005903EF"/>
    <w:rsid w:val="00591498"/>
    <w:rsid w:val="005919BE"/>
    <w:rsid w:val="00592596"/>
    <w:rsid w:val="00593525"/>
    <w:rsid w:val="005963F4"/>
    <w:rsid w:val="005A27E8"/>
    <w:rsid w:val="005A4E56"/>
    <w:rsid w:val="005B31D3"/>
    <w:rsid w:val="005B437F"/>
    <w:rsid w:val="005C0B33"/>
    <w:rsid w:val="005C2694"/>
    <w:rsid w:val="005C4A56"/>
    <w:rsid w:val="005C4E67"/>
    <w:rsid w:val="005C53CC"/>
    <w:rsid w:val="005D16A6"/>
    <w:rsid w:val="005D3CF1"/>
    <w:rsid w:val="005E03FE"/>
    <w:rsid w:val="005E1A86"/>
    <w:rsid w:val="005E31C6"/>
    <w:rsid w:val="005E3539"/>
    <w:rsid w:val="005E5287"/>
    <w:rsid w:val="005E58CB"/>
    <w:rsid w:val="005E65A1"/>
    <w:rsid w:val="005F44F2"/>
    <w:rsid w:val="005F477C"/>
    <w:rsid w:val="005F4D59"/>
    <w:rsid w:val="005F507F"/>
    <w:rsid w:val="005F58B7"/>
    <w:rsid w:val="005F63F2"/>
    <w:rsid w:val="005F72EF"/>
    <w:rsid w:val="005F744D"/>
    <w:rsid w:val="006010CA"/>
    <w:rsid w:val="00604352"/>
    <w:rsid w:val="00606507"/>
    <w:rsid w:val="00612042"/>
    <w:rsid w:val="00612399"/>
    <w:rsid w:val="0062355F"/>
    <w:rsid w:val="00627919"/>
    <w:rsid w:val="00631125"/>
    <w:rsid w:val="0063145F"/>
    <w:rsid w:val="00631E01"/>
    <w:rsid w:val="00634CAF"/>
    <w:rsid w:val="00640BE9"/>
    <w:rsid w:val="0064106A"/>
    <w:rsid w:val="00645E7B"/>
    <w:rsid w:val="006466A0"/>
    <w:rsid w:val="006474A8"/>
    <w:rsid w:val="0064795A"/>
    <w:rsid w:val="00647FF7"/>
    <w:rsid w:val="00652E81"/>
    <w:rsid w:val="00653101"/>
    <w:rsid w:val="00654183"/>
    <w:rsid w:val="00654595"/>
    <w:rsid w:val="006616A2"/>
    <w:rsid w:val="00663909"/>
    <w:rsid w:val="00667E1A"/>
    <w:rsid w:val="00670FBF"/>
    <w:rsid w:val="006728AC"/>
    <w:rsid w:val="0067709C"/>
    <w:rsid w:val="00677CD0"/>
    <w:rsid w:val="0068006E"/>
    <w:rsid w:val="00686F52"/>
    <w:rsid w:val="00693080"/>
    <w:rsid w:val="0069675D"/>
    <w:rsid w:val="006969D6"/>
    <w:rsid w:val="00696A76"/>
    <w:rsid w:val="00696B3A"/>
    <w:rsid w:val="00696EA1"/>
    <w:rsid w:val="006A008C"/>
    <w:rsid w:val="006A58AB"/>
    <w:rsid w:val="006A5D2B"/>
    <w:rsid w:val="006B3CF4"/>
    <w:rsid w:val="006C2B3D"/>
    <w:rsid w:val="006C4D75"/>
    <w:rsid w:val="006C5E44"/>
    <w:rsid w:val="006C7781"/>
    <w:rsid w:val="006D0AF0"/>
    <w:rsid w:val="006D1D47"/>
    <w:rsid w:val="006D2B5E"/>
    <w:rsid w:val="006D33D4"/>
    <w:rsid w:val="006D3C49"/>
    <w:rsid w:val="006D4A49"/>
    <w:rsid w:val="006D699B"/>
    <w:rsid w:val="006D7EA9"/>
    <w:rsid w:val="006E246F"/>
    <w:rsid w:val="006E29F0"/>
    <w:rsid w:val="006E3B57"/>
    <w:rsid w:val="006F00A5"/>
    <w:rsid w:val="006F1971"/>
    <w:rsid w:val="006F2E62"/>
    <w:rsid w:val="006F3196"/>
    <w:rsid w:val="006F4121"/>
    <w:rsid w:val="006F4FB8"/>
    <w:rsid w:val="006F55A1"/>
    <w:rsid w:val="006F5F4B"/>
    <w:rsid w:val="007021D4"/>
    <w:rsid w:val="007024F9"/>
    <w:rsid w:val="0070500F"/>
    <w:rsid w:val="00705FBD"/>
    <w:rsid w:val="00706E04"/>
    <w:rsid w:val="007143F4"/>
    <w:rsid w:val="00720CEB"/>
    <w:rsid w:val="00720F53"/>
    <w:rsid w:val="0072262F"/>
    <w:rsid w:val="00722DD6"/>
    <w:rsid w:val="00723D26"/>
    <w:rsid w:val="007243AF"/>
    <w:rsid w:val="00725453"/>
    <w:rsid w:val="007268CB"/>
    <w:rsid w:val="0072722A"/>
    <w:rsid w:val="00730904"/>
    <w:rsid w:val="00735B4C"/>
    <w:rsid w:val="0073604C"/>
    <w:rsid w:val="0073626A"/>
    <w:rsid w:val="00742220"/>
    <w:rsid w:val="007512EE"/>
    <w:rsid w:val="007527D7"/>
    <w:rsid w:val="00754C6F"/>
    <w:rsid w:val="00756947"/>
    <w:rsid w:val="00756E35"/>
    <w:rsid w:val="0075758F"/>
    <w:rsid w:val="00761FA9"/>
    <w:rsid w:val="00764C33"/>
    <w:rsid w:val="0076551A"/>
    <w:rsid w:val="00766E63"/>
    <w:rsid w:val="0076739E"/>
    <w:rsid w:val="007720E5"/>
    <w:rsid w:val="00774530"/>
    <w:rsid w:val="007762FC"/>
    <w:rsid w:val="00776632"/>
    <w:rsid w:val="00780CA4"/>
    <w:rsid w:val="00782768"/>
    <w:rsid w:val="00793050"/>
    <w:rsid w:val="00795957"/>
    <w:rsid w:val="007A0EBD"/>
    <w:rsid w:val="007A1B76"/>
    <w:rsid w:val="007A3406"/>
    <w:rsid w:val="007A348D"/>
    <w:rsid w:val="007A39D3"/>
    <w:rsid w:val="007A49C5"/>
    <w:rsid w:val="007B1D33"/>
    <w:rsid w:val="007B4849"/>
    <w:rsid w:val="007B620C"/>
    <w:rsid w:val="007B7ED5"/>
    <w:rsid w:val="007C075A"/>
    <w:rsid w:val="007C0C9D"/>
    <w:rsid w:val="007C2203"/>
    <w:rsid w:val="007C74E0"/>
    <w:rsid w:val="007D64E0"/>
    <w:rsid w:val="007D7C5E"/>
    <w:rsid w:val="007D7C74"/>
    <w:rsid w:val="007E674C"/>
    <w:rsid w:val="007F0C21"/>
    <w:rsid w:val="007F23CF"/>
    <w:rsid w:val="007F49D7"/>
    <w:rsid w:val="00800AD5"/>
    <w:rsid w:val="00801295"/>
    <w:rsid w:val="00803CDA"/>
    <w:rsid w:val="008140B4"/>
    <w:rsid w:val="00820A9B"/>
    <w:rsid w:val="00820C10"/>
    <w:rsid w:val="008218E2"/>
    <w:rsid w:val="00823A93"/>
    <w:rsid w:val="00833ACF"/>
    <w:rsid w:val="008362EA"/>
    <w:rsid w:val="00842513"/>
    <w:rsid w:val="008429EE"/>
    <w:rsid w:val="00843463"/>
    <w:rsid w:val="00843DF7"/>
    <w:rsid w:val="008451ED"/>
    <w:rsid w:val="00846335"/>
    <w:rsid w:val="00850586"/>
    <w:rsid w:val="00853FAF"/>
    <w:rsid w:val="008543B1"/>
    <w:rsid w:val="0085643C"/>
    <w:rsid w:val="00860868"/>
    <w:rsid w:val="00862DD6"/>
    <w:rsid w:val="00863E23"/>
    <w:rsid w:val="008648A2"/>
    <w:rsid w:val="008715C4"/>
    <w:rsid w:val="00874837"/>
    <w:rsid w:val="008801D8"/>
    <w:rsid w:val="00880DDD"/>
    <w:rsid w:val="00882965"/>
    <w:rsid w:val="008844AB"/>
    <w:rsid w:val="00885210"/>
    <w:rsid w:val="00886E13"/>
    <w:rsid w:val="00892A5D"/>
    <w:rsid w:val="0089335A"/>
    <w:rsid w:val="008A08F9"/>
    <w:rsid w:val="008A1B25"/>
    <w:rsid w:val="008A1DD1"/>
    <w:rsid w:val="008A53A5"/>
    <w:rsid w:val="008A5553"/>
    <w:rsid w:val="008A722B"/>
    <w:rsid w:val="008B389A"/>
    <w:rsid w:val="008B5097"/>
    <w:rsid w:val="008B763B"/>
    <w:rsid w:val="008C0FEC"/>
    <w:rsid w:val="008C334E"/>
    <w:rsid w:val="008C340D"/>
    <w:rsid w:val="008D54B4"/>
    <w:rsid w:val="008D5A6E"/>
    <w:rsid w:val="008D5ECF"/>
    <w:rsid w:val="008D6C46"/>
    <w:rsid w:val="008E32DF"/>
    <w:rsid w:val="008E34CD"/>
    <w:rsid w:val="008E6603"/>
    <w:rsid w:val="008F0A41"/>
    <w:rsid w:val="008F19DC"/>
    <w:rsid w:val="008F23B5"/>
    <w:rsid w:val="008F44ED"/>
    <w:rsid w:val="008F5568"/>
    <w:rsid w:val="008F5B21"/>
    <w:rsid w:val="008F73F5"/>
    <w:rsid w:val="008F78D8"/>
    <w:rsid w:val="00901DE3"/>
    <w:rsid w:val="0090247F"/>
    <w:rsid w:val="00905C49"/>
    <w:rsid w:val="00906D67"/>
    <w:rsid w:val="00906D85"/>
    <w:rsid w:val="009073D2"/>
    <w:rsid w:val="00910FAB"/>
    <w:rsid w:val="00912FEE"/>
    <w:rsid w:val="00913AAD"/>
    <w:rsid w:val="00917EAD"/>
    <w:rsid w:val="00922BE7"/>
    <w:rsid w:val="009243A6"/>
    <w:rsid w:val="00934A4E"/>
    <w:rsid w:val="00936265"/>
    <w:rsid w:val="0093647A"/>
    <w:rsid w:val="0093689E"/>
    <w:rsid w:val="00937B36"/>
    <w:rsid w:val="009436BD"/>
    <w:rsid w:val="00945462"/>
    <w:rsid w:val="00947CA4"/>
    <w:rsid w:val="009543AA"/>
    <w:rsid w:val="00954700"/>
    <w:rsid w:val="009551DF"/>
    <w:rsid w:val="009607C1"/>
    <w:rsid w:val="00961D1A"/>
    <w:rsid w:val="00963067"/>
    <w:rsid w:val="009713DE"/>
    <w:rsid w:val="0097157D"/>
    <w:rsid w:val="00971772"/>
    <w:rsid w:val="0097257A"/>
    <w:rsid w:val="00974252"/>
    <w:rsid w:val="009864BF"/>
    <w:rsid w:val="00986C34"/>
    <w:rsid w:val="009873D1"/>
    <w:rsid w:val="00990149"/>
    <w:rsid w:val="00992440"/>
    <w:rsid w:val="009934B9"/>
    <w:rsid w:val="0099538D"/>
    <w:rsid w:val="009966BE"/>
    <w:rsid w:val="009A18FA"/>
    <w:rsid w:val="009A6782"/>
    <w:rsid w:val="009A738A"/>
    <w:rsid w:val="009A76D0"/>
    <w:rsid w:val="009B48F4"/>
    <w:rsid w:val="009C44D4"/>
    <w:rsid w:val="009C5D9D"/>
    <w:rsid w:val="009C5E49"/>
    <w:rsid w:val="009D31F9"/>
    <w:rsid w:val="009D397B"/>
    <w:rsid w:val="009D668E"/>
    <w:rsid w:val="009E2E31"/>
    <w:rsid w:val="009E4536"/>
    <w:rsid w:val="009E4706"/>
    <w:rsid w:val="009E5CF2"/>
    <w:rsid w:val="009E64A9"/>
    <w:rsid w:val="009E6A30"/>
    <w:rsid w:val="009E7A07"/>
    <w:rsid w:val="009F069F"/>
    <w:rsid w:val="00A00635"/>
    <w:rsid w:val="00A0419D"/>
    <w:rsid w:val="00A06FFB"/>
    <w:rsid w:val="00A0706D"/>
    <w:rsid w:val="00A074F4"/>
    <w:rsid w:val="00A1170A"/>
    <w:rsid w:val="00A118B1"/>
    <w:rsid w:val="00A14014"/>
    <w:rsid w:val="00A14544"/>
    <w:rsid w:val="00A14A95"/>
    <w:rsid w:val="00A25597"/>
    <w:rsid w:val="00A2792C"/>
    <w:rsid w:val="00A27D7C"/>
    <w:rsid w:val="00A34D97"/>
    <w:rsid w:val="00A34EC8"/>
    <w:rsid w:val="00A40171"/>
    <w:rsid w:val="00A421A2"/>
    <w:rsid w:val="00A46246"/>
    <w:rsid w:val="00A47B5F"/>
    <w:rsid w:val="00A50D17"/>
    <w:rsid w:val="00A513F7"/>
    <w:rsid w:val="00A52961"/>
    <w:rsid w:val="00A56427"/>
    <w:rsid w:val="00A614E7"/>
    <w:rsid w:val="00A616E8"/>
    <w:rsid w:val="00A642CB"/>
    <w:rsid w:val="00A647EB"/>
    <w:rsid w:val="00A667E5"/>
    <w:rsid w:val="00A66ACE"/>
    <w:rsid w:val="00A71F91"/>
    <w:rsid w:val="00A730F1"/>
    <w:rsid w:val="00A74EE9"/>
    <w:rsid w:val="00A75F59"/>
    <w:rsid w:val="00A77B6A"/>
    <w:rsid w:val="00A822C5"/>
    <w:rsid w:val="00A83E9F"/>
    <w:rsid w:val="00A901EE"/>
    <w:rsid w:val="00A917C4"/>
    <w:rsid w:val="00A91C2F"/>
    <w:rsid w:val="00AA02BD"/>
    <w:rsid w:val="00AA2CEB"/>
    <w:rsid w:val="00AA3AD7"/>
    <w:rsid w:val="00AA4FAA"/>
    <w:rsid w:val="00AA6764"/>
    <w:rsid w:val="00AA7778"/>
    <w:rsid w:val="00AB3D79"/>
    <w:rsid w:val="00AB6E3B"/>
    <w:rsid w:val="00AC2F5F"/>
    <w:rsid w:val="00AD5922"/>
    <w:rsid w:val="00AD78F5"/>
    <w:rsid w:val="00AD7EBC"/>
    <w:rsid w:val="00AE0616"/>
    <w:rsid w:val="00AE3821"/>
    <w:rsid w:val="00AE54A6"/>
    <w:rsid w:val="00AE6BDA"/>
    <w:rsid w:val="00AF05E8"/>
    <w:rsid w:val="00AF1D53"/>
    <w:rsid w:val="00AF3192"/>
    <w:rsid w:val="00AF7D38"/>
    <w:rsid w:val="00B00B12"/>
    <w:rsid w:val="00B031E4"/>
    <w:rsid w:val="00B05AA7"/>
    <w:rsid w:val="00B05B42"/>
    <w:rsid w:val="00B114F2"/>
    <w:rsid w:val="00B17D64"/>
    <w:rsid w:val="00B202C7"/>
    <w:rsid w:val="00B21BE8"/>
    <w:rsid w:val="00B23404"/>
    <w:rsid w:val="00B23421"/>
    <w:rsid w:val="00B24EC7"/>
    <w:rsid w:val="00B25BE9"/>
    <w:rsid w:val="00B26557"/>
    <w:rsid w:val="00B33337"/>
    <w:rsid w:val="00B41D89"/>
    <w:rsid w:val="00B42999"/>
    <w:rsid w:val="00B4494E"/>
    <w:rsid w:val="00B46CE7"/>
    <w:rsid w:val="00B47676"/>
    <w:rsid w:val="00B50ED1"/>
    <w:rsid w:val="00B52EA2"/>
    <w:rsid w:val="00B54ABB"/>
    <w:rsid w:val="00B54F0C"/>
    <w:rsid w:val="00B57B9D"/>
    <w:rsid w:val="00B6153D"/>
    <w:rsid w:val="00B63EE8"/>
    <w:rsid w:val="00B66A5E"/>
    <w:rsid w:val="00B70BEE"/>
    <w:rsid w:val="00B7220F"/>
    <w:rsid w:val="00B7513E"/>
    <w:rsid w:val="00B7587B"/>
    <w:rsid w:val="00B800EB"/>
    <w:rsid w:val="00B8079E"/>
    <w:rsid w:val="00B82505"/>
    <w:rsid w:val="00B906C2"/>
    <w:rsid w:val="00B90B2F"/>
    <w:rsid w:val="00B92995"/>
    <w:rsid w:val="00B95078"/>
    <w:rsid w:val="00B9669E"/>
    <w:rsid w:val="00BA0F78"/>
    <w:rsid w:val="00BA3ED4"/>
    <w:rsid w:val="00BA6680"/>
    <w:rsid w:val="00BB07A0"/>
    <w:rsid w:val="00BB479F"/>
    <w:rsid w:val="00BB515F"/>
    <w:rsid w:val="00BB6EC7"/>
    <w:rsid w:val="00BC0381"/>
    <w:rsid w:val="00BC18DB"/>
    <w:rsid w:val="00BC46CB"/>
    <w:rsid w:val="00BC5E52"/>
    <w:rsid w:val="00BD0FBD"/>
    <w:rsid w:val="00BD2A57"/>
    <w:rsid w:val="00BE2601"/>
    <w:rsid w:val="00BF2DE6"/>
    <w:rsid w:val="00C00682"/>
    <w:rsid w:val="00C0213F"/>
    <w:rsid w:val="00C02E78"/>
    <w:rsid w:val="00C03665"/>
    <w:rsid w:val="00C050D4"/>
    <w:rsid w:val="00C05EC9"/>
    <w:rsid w:val="00C05F50"/>
    <w:rsid w:val="00C07C45"/>
    <w:rsid w:val="00C10659"/>
    <w:rsid w:val="00C12E55"/>
    <w:rsid w:val="00C1517C"/>
    <w:rsid w:val="00C15CFD"/>
    <w:rsid w:val="00C1613B"/>
    <w:rsid w:val="00C17532"/>
    <w:rsid w:val="00C202D7"/>
    <w:rsid w:val="00C210A3"/>
    <w:rsid w:val="00C22C1D"/>
    <w:rsid w:val="00C22FFE"/>
    <w:rsid w:val="00C236C7"/>
    <w:rsid w:val="00C27342"/>
    <w:rsid w:val="00C30A81"/>
    <w:rsid w:val="00C35708"/>
    <w:rsid w:val="00C36A66"/>
    <w:rsid w:val="00C378C3"/>
    <w:rsid w:val="00C42CCE"/>
    <w:rsid w:val="00C45A2F"/>
    <w:rsid w:val="00C46FAF"/>
    <w:rsid w:val="00C53277"/>
    <w:rsid w:val="00C54438"/>
    <w:rsid w:val="00C5550F"/>
    <w:rsid w:val="00C5668E"/>
    <w:rsid w:val="00C601D7"/>
    <w:rsid w:val="00C6472D"/>
    <w:rsid w:val="00C70158"/>
    <w:rsid w:val="00C70501"/>
    <w:rsid w:val="00C73571"/>
    <w:rsid w:val="00C7396D"/>
    <w:rsid w:val="00C75ED5"/>
    <w:rsid w:val="00C80F84"/>
    <w:rsid w:val="00C81187"/>
    <w:rsid w:val="00C82074"/>
    <w:rsid w:val="00C82BC6"/>
    <w:rsid w:val="00C84781"/>
    <w:rsid w:val="00C85E38"/>
    <w:rsid w:val="00C87C2F"/>
    <w:rsid w:val="00C90820"/>
    <w:rsid w:val="00CA086D"/>
    <w:rsid w:val="00CA1775"/>
    <w:rsid w:val="00CA62FE"/>
    <w:rsid w:val="00CA7732"/>
    <w:rsid w:val="00CB54B5"/>
    <w:rsid w:val="00CB57A9"/>
    <w:rsid w:val="00CB5E59"/>
    <w:rsid w:val="00CB5FC2"/>
    <w:rsid w:val="00CC30CB"/>
    <w:rsid w:val="00CC30DB"/>
    <w:rsid w:val="00CD0905"/>
    <w:rsid w:val="00CD4F88"/>
    <w:rsid w:val="00CE0004"/>
    <w:rsid w:val="00CE1966"/>
    <w:rsid w:val="00CE1DD5"/>
    <w:rsid w:val="00CE2228"/>
    <w:rsid w:val="00CE2A3D"/>
    <w:rsid w:val="00CE4FD8"/>
    <w:rsid w:val="00CE5D39"/>
    <w:rsid w:val="00CE5D72"/>
    <w:rsid w:val="00CF1ADB"/>
    <w:rsid w:val="00CF463C"/>
    <w:rsid w:val="00CF4B39"/>
    <w:rsid w:val="00CF5118"/>
    <w:rsid w:val="00D018F3"/>
    <w:rsid w:val="00D02509"/>
    <w:rsid w:val="00D02CFE"/>
    <w:rsid w:val="00D0369E"/>
    <w:rsid w:val="00D0500B"/>
    <w:rsid w:val="00D06695"/>
    <w:rsid w:val="00D10213"/>
    <w:rsid w:val="00D10449"/>
    <w:rsid w:val="00D10922"/>
    <w:rsid w:val="00D17144"/>
    <w:rsid w:val="00D1778C"/>
    <w:rsid w:val="00D17BEB"/>
    <w:rsid w:val="00D243F1"/>
    <w:rsid w:val="00D27042"/>
    <w:rsid w:val="00D30100"/>
    <w:rsid w:val="00D323FA"/>
    <w:rsid w:val="00D32F71"/>
    <w:rsid w:val="00D3393B"/>
    <w:rsid w:val="00D33B4F"/>
    <w:rsid w:val="00D3784D"/>
    <w:rsid w:val="00D45B7E"/>
    <w:rsid w:val="00D46373"/>
    <w:rsid w:val="00D51B88"/>
    <w:rsid w:val="00D53C61"/>
    <w:rsid w:val="00D56C46"/>
    <w:rsid w:val="00D56D91"/>
    <w:rsid w:val="00D62BC7"/>
    <w:rsid w:val="00D65B6B"/>
    <w:rsid w:val="00D71107"/>
    <w:rsid w:val="00D719ED"/>
    <w:rsid w:val="00D72DB8"/>
    <w:rsid w:val="00D752C7"/>
    <w:rsid w:val="00D77647"/>
    <w:rsid w:val="00D81345"/>
    <w:rsid w:val="00D82CA0"/>
    <w:rsid w:val="00D833EB"/>
    <w:rsid w:val="00D84D8F"/>
    <w:rsid w:val="00D8621A"/>
    <w:rsid w:val="00D8736F"/>
    <w:rsid w:val="00D91DE2"/>
    <w:rsid w:val="00D94D50"/>
    <w:rsid w:val="00D96B02"/>
    <w:rsid w:val="00D97898"/>
    <w:rsid w:val="00DA0613"/>
    <w:rsid w:val="00DA6946"/>
    <w:rsid w:val="00DB0E71"/>
    <w:rsid w:val="00DB160D"/>
    <w:rsid w:val="00DB3414"/>
    <w:rsid w:val="00DB52CC"/>
    <w:rsid w:val="00DB61EB"/>
    <w:rsid w:val="00DB6E6F"/>
    <w:rsid w:val="00DB72E8"/>
    <w:rsid w:val="00DB73AD"/>
    <w:rsid w:val="00DC0C6F"/>
    <w:rsid w:val="00DC7DE7"/>
    <w:rsid w:val="00DD0276"/>
    <w:rsid w:val="00DD137F"/>
    <w:rsid w:val="00DD2616"/>
    <w:rsid w:val="00DD2AE5"/>
    <w:rsid w:val="00DD53ED"/>
    <w:rsid w:val="00DF13DF"/>
    <w:rsid w:val="00DF1933"/>
    <w:rsid w:val="00DF20E6"/>
    <w:rsid w:val="00DF32B4"/>
    <w:rsid w:val="00DF5C94"/>
    <w:rsid w:val="00E01700"/>
    <w:rsid w:val="00E07973"/>
    <w:rsid w:val="00E1160D"/>
    <w:rsid w:val="00E12612"/>
    <w:rsid w:val="00E13B77"/>
    <w:rsid w:val="00E15EE0"/>
    <w:rsid w:val="00E17192"/>
    <w:rsid w:val="00E2098D"/>
    <w:rsid w:val="00E20F1A"/>
    <w:rsid w:val="00E21D10"/>
    <w:rsid w:val="00E23D46"/>
    <w:rsid w:val="00E31078"/>
    <w:rsid w:val="00E319D8"/>
    <w:rsid w:val="00E36FDF"/>
    <w:rsid w:val="00E45E62"/>
    <w:rsid w:val="00E51536"/>
    <w:rsid w:val="00E5241F"/>
    <w:rsid w:val="00E525D2"/>
    <w:rsid w:val="00E52AFF"/>
    <w:rsid w:val="00E602B2"/>
    <w:rsid w:val="00E61360"/>
    <w:rsid w:val="00E614AA"/>
    <w:rsid w:val="00E63D6C"/>
    <w:rsid w:val="00E64238"/>
    <w:rsid w:val="00E6540A"/>
    <w:rsid w:val="00E65769"/>
    <w:rsid w:val="00E77210"/>
    <w:rsid w:val="00E81DA3"/>
    <w:rsid w:val="00E832FB"/>
    <w:rsid w:val="00E87CEC"/>
    <w:rsid w:val="00E9292E"/>
    <w:rsid w:val="00E94B04"/>
    <w:rsid w:val="00E94C7A"/>
    <w:rsid w:val="00EA5FC5"/>
    <w:rsid w:val="00EA62D2"/>
    <w:rsid w:val="00EB0E2A"/>
    <w:rsid w:val="00EB3667"/>
    <w:rsid w:val="00EB7497"/>
    <w:rsid w:val="00EC05B8"/>
    <w:rsid w:val="00EC0A49"/>
    <w:rsid w:val="00EC1A24"/>
    <w:rsid w:val="00EC373A"/>
    <w:rsid w:val="00EC5566"/>
    <w:rsid w:val="00ED1FC4"/>
    <w:rsid w:val="00ED350B"/>
    <w:rsid w:val="00ED442C"/>
    <w:rsid w:val="00EE215A"/>
    <w:rsid w:val="00EE5492"/>
    <w:rsid w:val="00EE6323"/>
    <w:rsid w:val="00EF4E41"/>
    <w:rsid w:val="00EF62B2"/>
    <w:rsid w:val="00EF67E5"/>
    <w:rsid w:val="00EF71A5"/>
    <w:rsid w:val="00F000DC"/>
    <w:rsid w:val="00F016A1"/>
    <w:rsid w:val="00F01900"/>
    <w:rsid w:val="00F01D71"/>
    <w:rsid w:val="00F0303E"/>
    <w:rsid w:val="00F04A18"/>
    <w:rsid w:val="00F07DF6"/>
    <w:rsid w:val="00F118D3"/>
    <w:rsid w:val="00F148A2"/>
    <w:rsid w:val="00F1522A"/>
    <w:rsid w:val="00F16C3D"/>
    <w:rsid w:val="00F224F5"/>
    <w:rsid w:val="00F24BD3"/>
    <w:rsid w:val="00F26B9F"/>
    <w:rsid w:val="00F277D4"/>
    <w:rsid w:val="00F278B2"/>
    <w:rsid w:val="00F27F8C"/>
    <w:rsid w:val="00F355B8"/>
    <w:rsid w:val="00F40F0B"/>
    <w:rsid w:val="00F4405B"/>
    <w:rsid w:val="00F4514F"/>
    <w:rsid w:val="00F54059"/>
    <w:rsid w:val="00F54AAA"/>
    <w:rsid w:val="00F57033"/>
    <w:rsid w:val="00F62EBC"/>
    <w:rsid w:val="00F63BC9"/>
    <w:rsid w:val="00F6452A"/>
    <w:rsid w:val="00F64A17"/>
    <w:rsid w:val="00F6507E"/>
    <w:rsid w:val="00F7054A"/>
    <w:rsid w:val="00F70767"/>
    <w:rsid w:val="00F70D24"/>
    <w:rsid w:val="00F719FF"/>
    <w:rsid w:val="00F73A85"/>
    <w:rsid w:val="00F7513C"/>
    <w:rsid w:val="00F7564A"/>
    <w:rsid w:val="00F75E13"/>
    <w:rsid w:val="00F76AE1"/>
    <w:rsid w:val="00F772F1"/>
    <w:rsid w:val="00F775B6"/>
    <w:rsid w:val="00F829E7"/>
    <w:rsid w:val="00F83821"/>
    <w:rsid w:val="00F8429B"/>
    <w:rsid w:val="00F901ED"/>
    <w:rsid w:val="00F956BF"/>
    <w:rsid w:val="00F970D2"/>
    <w:rsid w:val="00FA6319"/>
    <w:rsid w:val="00FA657F"/>
    <w:rsid w:val="00FB011E"/>
    <w:rsid w:val="00FB080F"/>
    <w:rsid w:val="00FB50E3"/>
    <w:rsid w:val="00FC2E59"/>
    <w:rsid w:val="00FD4C61"/>
    <w:rsid w:val="00FD5AD7"/>
    <w:rsid w:val="00FD6AC0"/>
    <w:rsid w:val="00FE08B8"/>
    <w:rsid w:val="00FE0FCA"/>
    <w:rsid w:val="00FF1BA2"/>
    <w:rsid w:val="00FF1C22"/>
    <w:rsid w:val="00FF2389"/>
    <w:rsid w:val="01440AE2"/>
    <w:rsid w:val="0175124E"/>
    <w:rsid w:val="04B65604"/>
    <w:rsid w:val="050D8B58"/>
    <w:rsid w:val="05501413"/>
    <w:rsid w:val="0628F311"/>
    <w:rsid w:val="06CE952A"/>
    <w:rsid w:val="07BB7B8B"/>
    <w:rsid w:val="07EF79A4"/>
    <w:rsid w:val="08134E32"/>
    <w:rsid w:val="08199DD2"/>
    <w:rsid w:val="08A1534F"/>
    <w:rsid w:val="09B5FD04"/>
    <w:rsid w:val="09D22F93"/>
    <w:rsid w:val="0C1FB651"/>
    <w:rsid w:val="0E704E38"/>
    <w:rsid w:val="0F756027"/>
    <w:rsid w:val="10189FA7"/>
    <w:rsid w:val="10C94BCD"/>
    <w:rsid w:val="11742DB6"/>
    <w:rsid w:val="11B8B7DA"/>
    <w:rsid w:val="149A9F06"/>
    <w:rsid w:val="16993903"/>
    <w:rsid w:val="16B26AFF"/>
    <w:rsid w:val="18AF6B2C"/>
    <w:rsid w:val="18CB34D0"/>
    <w:rsid w:val="1A8DD40E"/>
    <w:rsid w:val="1ABC8807"/>
    <w:rsid w:val="1AC8FFF5"/>
    <w:rsid w:val="1E7EB23E"/>
    <w:rsid w:val="1F557D16"/>
    <w:rsid w:val="217F1164"/>
    <w:rsid w:val="235C2268"/>
    <w:rsid w:val="24E9BDB9"/>
    <w:rsid w:val="270CBAC4"/>
    <w:rsid w:val="271772EE"/>
    <w:rsid w:val="273FDEC9"/>
    <w:rsid w:val="27B94B5D"/>
    <w:rsid w:val="28CE073E"/>
    <w:rsid w:val="29389441"/>
    <w:rsid w:val="2999AA04"/>
    <w:rsid w:val="29C9E779"/>
    <w:rsid w:val="2A39014F"/>
    <w:rsid w:val="2ABB5F42"/>
    <w:rsid w:val="2ACECEFA"/>
    <w:rsid w:val="2B13BB8A"/>
    <w:rsid w:val="2BC37154"/>
    <w:rsid w:val="2E1A1750"/>
    <w:rsid w:val="2F60B4FA"/>
    <w:rsid w:val="2F81F3E8"/>
    <w:rsid w:val="30C4D1F4"/>
    <w:rsid w:val="32EE52BA"/>
    <w:rsid w:val="331F3682"/>
    <w:rsid w:val="332499B5"/>
    <w:rsid w:val="3534FBA7"/>
    <w:rsid w:val="370D5933"/>
    <w:rsid w:val="3789702B"/>
    <w:rsid w:val="385956BF"/>
    <w:rsid w:val="3A960C24"/>
    <w:rsid w:val="3BFF56BE"/>
    <w:rsid w:val="3C193ED1"/>
    <w:rsid w:val="3CE71EE5"/>
    <w:rsid w:val="3CE7F7F5"/>
    <w:rsid w:val="3D801951"/>
    <w:rsid w:val="3DF39960"/>
    <w:rsid w:val="3E54DF65"/>
    <w:rsid w:val="3E7D1D1B"/>
    <w:rsid w:val="3F83D1EA"/>
    <w:rsid w:val="3FCD960C"/>
    <w:rsid w:val="4054C588"/>
    <w:rsid w:val="40F025B4"/>
    <w:rsid w:val="412F0BE4"/>
    <w:rsid w:val="42066491"/>
    <w:rsid w:val="42D5141C"/>
    <w:rsid w:val="42DC56AF"/>
    <w:rsid w:val="433F6513"/>
    <w:rsid w:val="4364071F"/>
    <w:rsid w:val="4446E058"/>
    <w:rsid w:val="447E371F"/>
    <w:rsid w:val="44864F77"/>
    <w:rsid w:val="456E87E1"/>
    <w:rsid w:val="464D6B7A"/>
    <w:rsid w:val="470DE873"/>
    <w:rsid w:val="47E35C74"/>
    <w:rsid w:val="4B599335"/>
    <w:rsid w:val="4B897164"/>
    <w:rsid w:val="4BA62571"/>
    <w:rsid w:val="4C139D49"/>
    <w:rsid w:val="4CCB86BB"/>
    <w:rsid w:val="4DD91C13"/>
    <w:rsid w:val="4E7F6BDE"/>
    <w:rsid w:val="4E87E375"/>
    <w:rsid w:val="51ED9FEA"/>
    <w:rsid w:val="51F7F497"/>
    <w:rsid w:val="52DD88BE"/>
    <w:rsid w:val="546A820D"/>
    <w:rsid w:val="54CA29C1"/>
    <w:rsid w:val="54D983B2"/>
    <w:rsid w:val="5634273E"/>
    <w:rsid w:val="564A4438"/>
    <w:rsid w:val="56FA424F"/>
    <w:rsid w:val="5781438C"/>
    <w:rsid w:val="58AA6DA3"/>
    <w:rsid w:val="590EEDFD"/>
    <w:rsid w:val="592761E2"/>
    <w:rsid w:val="5BFF4F2B"/>
    <w:rsid w:val="5C2AD0BB"/>
    <w:rsid w:val="5D2E3F7D"/>
    <w:rsid w:val="5D8EC565"/>
    <w:rsid w:val="5E5412C4"/>
    <w:rsid w:val="5EFD9DBE"/>
    <w:rsid w:val="5F4A26FA"/>
    <w:rsid w:val="5F9F0CB8"/>
    <w:rsid w:val="5FA05F5A"/>
    <w:rsid w:val="604741AD"/>
    <w:rsid w:val="60A171EB"/>
    <w:rsid w:val="61139E77"/>
    <w:rsid w:val="61C545D1"/>
    <w:rsid w:val="641BFCBB"/>
    <w:rsid w:val="6439ADD3"/>
    <w:rsid w:val="65AAD695"/>
    <w:rsid w:val="67B8F04D"/>
    <w:rsid w:val="67BDBE1C"/>
    <w:rsid w:val="68537412"/>
    <w:rsid w:val="6859472A"/>
    <w:rsid w:val="69847EA1"/>
    <w:rsid w:val="69B5F8D6"/>
    <w:rsid w:val="6CCE3B74"/>
    <w:rsid w:val="6E489714"/>
    <w:rsid w:val="6E54834C"/>
    <w:rsid w:val="71FB6FFE"/>
    <w:rsid w:val="724E9ECD"/>
    <w:rsid w:val="72568741"/>
    <w:rsid w:val="738E03E6"/>
    <w:rsid w:val="744A75F2"/>
    <w:rsid w:val="747F7A16"/>
    <w:rsid w:val="752E95CE"/>
    <w:rsid w:val="7676ED7B"/>
    <w:rsid w:val="7916A835"/>
    <w:rsid w:val="7A08F54C"/>
    <w:rsid w:val="7B419F9D"/>
    <w:rsid w:val="7B7D6F37"/>
    <w:rsid w:val="7B7FF1A8"/>
    <w:rsid w:val="7E45AAD3"/>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88F97F"/>
  <w15:chartTrackingRefBased/>
  <w15:docId w15:val="{6F2C202E-9067-4E4A-A3B1-A63F3466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71F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A71F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71F9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71F9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71F9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71F9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71F9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71F9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71F9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1F9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A71F9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71F9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71F9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71F9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71F9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71F91"/>
    <w:rPr>
      <w:rFonts w:eastAsiaTheme="majorEastAsia" w:cstheme="majorBidi"/>
      <w:color w:val="595959" w:themeColor="text1" w:themeTint="A6"/>
    </w:rPr>
  </w:style>
  <w:style w:type="character" w:customStyle="1" w:styleId="80">
    <w:name w:val="Заголовок 8 Знак"/>
    <w:basedOn w:val="a0"/>
    <w:link w:val="8"/>
    <w:uiPriority w:val="9"/>
    <w:semiHidden/>
    <w:rsid w:val="00A71F9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71F91"/>
    <w:rPr>
      <w:rFonts w:eastAsiaTheme="majorEastAsia" w:cstheme="majorBidi"/>
      <w:color w:val="272727" w:themeColor="text1" w:themeTint="D8"/>
    </w:rPr>
  </w:style>
  <w:style w:type="paragraph" w:styleId="a3">
    <w:name w:val="Title"/>
    <w:basedOn w:val="a"/>
    <w:next w:val="a"/>
    <w:link w:val="a4"/>
    <w:uiPriority w:val="10"/>
    <w:qFormat/>
    <w:rsid w:val="00A71F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A71F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1F91"/>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A71F9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71F91"/>
    <w:pPr>
      <w:spacing w:before="160"/>
      <w:jc w:val="center"/>
    </w:pPr>
    <w:rPr>
      <w:i/>
      <w:iCs/>
      <w:color w:val="404040" w:themeColor="text1" w:themeTint="BF"/>
    </w:rPr>
  </w:style>
  <w:style w:type="character" w:customStyle="1" w:styleId="a8">
    <w:name w:val="Цитата Знак"/>
    <w:basedOn w:val="a0"/>
    <w:link w:val="a7"/>
    <w:uiPriority w:val="29"/>
    <w:rsid w:val="00A71F91"/>
    <w:rPr>
      <w:i/>
      <w:iCs/>
      <w:color w:val="404040" w:themeColor="text1" w:themeTint="BF"/>
    </w:rPr>
  </w:style>
  <w:style w:type="paragraph" w:styleId="a9">
    <w:name w:val="List Paragraph"/>
    <w:aliases w:val="Bullet1,Titre1,Akapit z listą BS,Table/Figure Heading,Bullets,Dot pt,F5 List Paragraph,List Paragraph1,No Spacing1,List Paragraph Char Char Char,Indicator Text,Numbered Para 1,Bullet 1,List Paragraph12,Bullet Points,MAIN CONTENT,L,Ha,bl"/>
    <w:basedOn w:val="a"/>
    <w:link w:val="aa"/>
    <w:uiPriority w:val="34"/>
    <w:qFormat/>
    <w:rsid w:val="00A71F91"/>
    <w:pPr>
      <w:ind w:left="720"/>
      <w:contextualSpacing/>
    </w:pPr>
  </w:style>
  <w:style w:type="character" w:styleId="ab">
    <w:name w:val="Intense Emphasis"/>
    <w:basedOn w:val="a0"/>
    <w:uiPriority w:val="21"/>
    <w:qFormat/>
    <w:rsid w:val="00A71F91"/>
    <w:rPr>
      <w:i/>
      <w:iCs/>
      <w:color w:val="2F5496" w:themeColor="accent1" w:themeShade="BF"/>
    </w:rPr>
  </w:style>
  <w:style w:type="paragraph" w:styleId="ac">
    <w:name w:val="Intense Quote"/>
    <w:basedOn w:val="a"/>
    <w:next w:val="a"/>
    <w:link w:val="ad"/>
    <w:uiPriority w:val="30"/>
    <w:qFormat/>
    <w:rsid w:val="00A71F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Насичена цитата Знак"/>
    <w:basedOn w:val="a0"/>
    <w:link w:val="ac"/>
    <w:uiPriority w:val="30"/>
    <w:rsid w:val="00A71F91"/>
    <w:rPr>
      <w:i/>
      <w:iCs/>
      <w:color w:val="2F5496" w:themeColor="accent1" w:themeShade="BF"/>
    </w:rPr>
  </w:style>
  <w:style w:type="character" w:styleId="ae">
    <w:name w:val="Intense Reference"/>
    <w:basedOn w:val="a0"/>
    <w:uiPriority w:val="32"/>
    <w:qFormat/>
    <w:rsid w:val="00A71F91"/>
    <w:rPr>
      <w:b/>
      <w:bCs/>
      <w:smallCaps/>
      <w:color w:val="2F5496" w:themeColor="accent1" w:themeShade="BF"/>
      <w:spacing w:val="5"/>
    </w:rPr>
  </w:style>
  <w:style w:type="paragraph" w:styleId="af">
    <w:name w:val="Revision"/>
    <w:hidden/>
    <w:uiPriority w:val="99"/>
    <w:semiHidden/>
    <w:rsid w:val="0031019B"/>
    <w:pPr>
      <w:spacing w:after="0" w:line="240" w:lineRule="auto"/>
    </w:pPr>
  </w:style>
  <w:style w:type="character" w:styleId="af0">
    <w:name w:val="annotation reference"/>
    <w:basedOn w:val="a0"/>
    <w:uiPriority w:val="99"/>
    <w:semiHidden/>
    <w:unhideWhenUsed/>
    <w:rsid w:val="00AD78F5"/>
    <w:rPr>
      <w:sz w:val="16"/>
      <w:szCs w:val="16"/>
    </w:rPr>
  </w:style>
  <w:style w:type="paragraph" w:styleId="af1">
    <w:name w:val="annotation text"/>
    <w:basedOn w:val="a"/>
    <w:link w:val="af2"/>
    <w:uiPriority w:val="99"/>
    <w:unhideWhenUsed/>
    <w:rsid w:val="00AD78F5"/>
    <w:pPr>
      <w:spacing w:line="240" w:lineRule="auto"/>
    </w:pPr>
    <w:rPr>
      <w:sz w:val="20"/>
      <w:szCs w:val="20"/>
    </w:rPr>
  </w:style>
  <w:style w:type="character" w:customStyle="1" w:styleId="af2">
    <w:name w:val="Текст примітки Знак"/>
    <w:basedOn w:val="a0"/>
    <w:link w:val="af1"/>
    <w:uiPriority w:val="99"/>
    <w:rsid w:val="00AD78F5"/>
    <w:rPr>
      <w:sz w:val="20"/>
      <w:szCs w:val="20"/>
    </w:rPr>
  </w:style>
  <w:style w:type="paragraph" w:styleId="af3">
    <w:name w:val="annotation subject"/>
    <w:basedOn w:val="af1"/>
    <w:next w:val="af1"/>
    <w:link w:val="af4"/>
    <w:uiPriority w:val="99"/>
    <w:semiHidden/>
    <w:unhideWhenUsed/>
    <w:rsid w:val="00AD78F5"/>
    <w:rPr>
      <w:b/>
      <w:bCs/>
    </w:rPr>
  </w:style>
  <w:style w:type="character" w:customStyle="1" w:styleId="af4">
    <w:name w:val="Тема примітки Знак"/>
    <w:basedOn w:val="af2"/>
    <w:link w:val="af3"/>
    <w:uiPriority w:val="99"/>
    <w:semiHidden/>
    <w:rsid w:val="00AD78F5"/>
    <w:rPr>
      <w:b/>
      <w:bCs/>
      <w:sz w:val="20"/>
      <w:szCs w:val="20"/>
    </w:rPr>
  </w:style>
  <w:style w:type="paragraph" w:styleId="af5">
    <w:name w:val="header"/>
    <w:basedOn w:val="a"/>
    <w:link w:val="af6"/>
    <w:uiPriority w:val="99"/>
    <w:unhideWhenUsed/>
    <w:rsid w:val="00387479"/>
    <w:pPr>
      <w:tabs>
        <w:tab w:val="center" w:pos="4513"/>
        <w:tab w:val="right" w:pos="9026"/>
      </w:tabs>
      <w:spacing w:after="0" w:line="240" w:lineRule="auto"/>
    </w:pPr>
  </w:style>
  <w:style w:type="character" w:customStyle="1" w:styleId="af6">
    <w:name w:val="Верхній колонтитул Знак"/>
    <w:basedOn w:val="a0"/>
    <w:link w:val="af5"/>
    <w:uiPriority w:val="99"/>
    <w:rsid w:val="00387479"/>
  </w:style>
  <w:style w:type="paragraph" w:styleId="af7">
    <w:name w:val="footer"/>
    <w:basedOn w:val="a"/>
    <w:link w:val="af8"/>
    <w:uiPriority w:val="99"/>
    <w:unhideWhenUsed/>
    <w:rsid w:val="00387479"/>
    <w:pPr>
      <w:tabs>
        <w:tab w:val="center" w:pos="4513"/>
        <w:tab w:val="right" w:pos="9026"/>
      </w:tabs>
      <w:spacing w:after="0" w:line="240" w:lineRule="auto"/>
    </w:pPr>
  </w:style>
  <w:style w:type="character" w:customStyle="1" w:styleId="af8">
    <w:name w:val="Нижній колонтитул Знак"/>
    <w:basedOn w:val="a0"/>
    <w:link w:val="af7"/>
    <w:uiPriority w:val="99"/>
    <w:rsid w:val="00387479"/>
  </w:style>
  <w:style w:type="character" w:styleId="af9">
    <w:name w:val="Hyperlink"/>
    <w:basedOn w:val="a0"/>
    <w:uiPriority w:val="99"/>
    <w:unhideWhenUsed/>
    <w:qFormat/>
    <w:rsid w:val="00B70BEE"/>
    <w:rPr>
      <w:color w:val="0563C1" w:themeColor="hyperlink"/>
      <w:u w:val="single"/>
    </w:rPr>
  </w:style>
  <w:style w:type="character" w:styleId="afa">
    <w:name w:val="Unresolved Mention"/>
    <w:basedOn w:val="a0"/>
    <w:uiPriority w:val="99"/>
    <w:semiHidden/>
    <w:unhideWhenUsed/>
    <w:rsid w:val="00B70BEE"/>
    <w:rPr>
      <w:color w:val="605E5C"/>
      <w:shd w:val="clear" w:color="auto" w:fill="E1DFDD"/>
    </w:rPr>
  </w:style>
  <w:style w:type="character" w:styleId="afb">
    <w:name w:val="Mention"/>
    <w:basedOn w:val="a0"/>
    <w:uiPriority w:val="99"/>
    <w:unhideWhenUsed/>
    <w:rsid w:val="00B70BEE"/>
    <w:rPr>
      <w:color w:val="2B579A"/>
      <w:shd w:val="clear" w:color="auto" w:fill="E1DFDD"/>
    </w:rPr>
  </w:style>
  <w:style w:type="table" w:styleId="afc">
    <w:name w:val="Table Grid"/>
    <w:basedOn w:val="a1"/>
    <w:uiPriority w:val="39"/>
    <w:rsid w:val="00287B92"/>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у Знак"/>
    <w:aliases w:val="Bullet1 Знак,Titre1 Знак,Akapit z listą BS Знак,Table/Figure Heading Знак,Bullets Знак,Dot pt Знак,F5 List Paragraph Знак,List Paragraph1 Знак,No Spacing1 Знак,List Paragraph Char Char Char Знак,Indicator Text Знак,Numbered Para 1 Знак"/>
    <w:basedOn w:val="a0"/>
    <w:link w:val="a9"/>
    <w:uiPriority w:val="34"/>
    <w:qFormat/>
    <w:locked/>
    <w:rsid w:val="00287B92"/>
  </w:style>
  <w:style w:type="character" w:customStyle="1" w:styleId="afd">
    <w:name w:val="Текст виноски Знак"/>
    <w:aliases w:val="Текст сноски Знак1 Знак,Текст сноски Знак Знак Знак,Текст сноски Знак1 Знак Знак Знак,Текст сноски Знак Знак Знак Знак Знак,single space Знак Знак Знак Знак Знак,FOOTNOTES Знак Знак Знак Знак Знак,fn Знак Знак Знак Знак Знак,ft Знак"/>
    <w:basedOn w:val="a0"/>
    <w:link w:val="afe"/>
    <w:uiPriority w:val="99"/>
    <w:locked/>
    <w:rsid w:val="00287B92"/>
    <w:rPr>
      <w:rFonts w:ascii="Times New Roman" w:hAnsi="Times New Roman" w:cs="Times New Roman"/>
    </w:rPr>
  </w:style>
  <w:style w:type="paragraph" w:styleId="afe">
    <w:name w:val="footnote text"/>
    <w:aliases w:val="Текст сноски Знак1,Текст сноски Знак Знак,Текст сноски Знак1 Знак Знак,Текст сноски Знак Знак Знак Знак,single space Знак Знак Знак Знак,FOOTNOTES Знак Знак Знак Знак,fn Знак Знак Знак Знак,footnote text Знак Знак Знак Знак,FA Fu,ft,fn,f"/>
    <w:basedOn w:val="a"/>
    <w:link w:val="afd"/>
    <w:uiPriority w:val="99"/>
    <w:unhideWhenUsed/>
    <w:qFormat/>
    <w:rsid w:val="00287B92"/>
    <w:pPr>
      <w:spacing w:after="0" w:line="240" w:lineRule="auto"/>
    </w:pPr>
    <w:rPr>
      <w:rFonts w:ascii="Times New Roman" w:hAnsi="Times New Roman" w:cs="Times New Roman"/>
    </w:rPr>
  </w:style>
  <w:style w:type="character" w:customStyle="1" w:styleId="FootnoteTextChar1">
    <w:name w:val="Footnote Text Char1"/>
    <w:basedOn w:val="a0"/>
    <w:uiPriority w:val="99"/>
    <w:semiHidden/>
    <w:rsid w:val="00287B92"/>
    <w:rPr>
      <w:sz w:val="20"/>
      <w:szCs w:val="20"/>
    </w:rPr>
  </w:style>
  <w:style w:type="character" w:styleId="aff">
    <w:name w:val="footnote reference"/>
    <w:aliases w:val="ftref,Normal + Font:9 Point,Superscript 3 Point Times,16 Point,Superscript 6 Point,Fußnotenzeichen DISS,fr,BVI fnr,(NECG) Footnote Reference,footnote ref,Char Char Char Char Car Char,Footnote text,Footnote + Arial,10 pt,Black,SUPERS"/>
    <w:basedOn w:val="a0"/>
    <w:uiPriority w:val="99"/>
    <w:qFormat/>
    <w:rsid w:val="00287B92"/>
    <w:rPr>
      <w:rFonts w:cs="Times New Roman"/>
      <w:vertAlign w:val="superscript"/>
    </w:rPr>
  </w:style>
  <w:style w:type="character" w:styleId="aff0">
    <w:name w:val="Strong"/>
    <w:basedOn w:val="a0"/>
    <w:uiPriority w:val="22"/>
    <w:qFormat/>
    <w:rsid w:val="00730904"/>
    <w:rPr>
      <w:b/>
      <w:bCs/>
    </w:rPr>
  </w:style>
  <w:style w:type="paragraph" w:styleId="aff1">
    <w:name w:val="Normal (Web)"/>
    <w:basedOn w:val="a"/>
    <w:uiPriority w:val="99"/>
    <w:semiHidden/>
    <w:unhideWhenUsed/>
    <w:rsid w:val="000B27E8"/>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aff2">
    <w:name w:val="Emphasis"/>
    <w:basedOn w:val="a0"/>
    <w:uiPriority w:val="20"/>
    <w:qFormat/>
    <w:rsid w:val="000B27E8"/>
    <w:rPr>
      <w:i/>
      <w:iCs/>
    </w:rPr>
  </w:style>
  <w:style w:type="paragraph" w:customStyle="1" w:styleId="Heading1NB">
    <w:name w:val="Heading 1 NB"/>
    <w:basedOn w:val="1"/>
    <w:link w:val="Heading1NBChar"/>
    <w:qFormat/>
    <w:rsid w:val="002C08F6"/>
    <w:pPr>
      <w:spacing w:before="240" w:after="0" w:line="240" w:lineRule="auto"/>
    </w:pPr>
    <w:rPr>
      <w:rFonts w:ascii="HelveticaNeue-Light" w:hAnsi="HelveticaNeue-Light" w:cs="HelveticaNeue-Light"/>
      <w:color w:val="0086C8"/>
      <w:kern w:val="0"/>
      <w:sz w:val="36"/>
      <w:szCs w:val="36"/>
      <w:lang w:val="en-US"/>
      <w14:ligatures w14:val="none"/>
    </w:rPr>
  </w:style>
  <w:style w:type="character" w:customStyle="1" w:styleId="Heading1NBChar">
    <w:name w:val="Heading 1 NB Char"/>
    <w:basedOn w:val="a0"/>
    <w:link w:val="Heading1NB"/>
    <w:rsid w:val="002C08F6"/>
    <w:rPr>
      <w:rFonts w:ascii="HelveticaNeue-Light" w:eastAsiaTheme="majorEastAsia" w:hAnsi="HelveticaNeue-Light" w:cs="HelveticaNeue-Light"/>
      <w:color w:val="0086C8"/>
      <w:kern w:val="0"/>
      <w:sz w:val="36"/>
      <w:szCs w:val="3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4405">
      <w:bodyDiv w:val="1"/>
      <w:marLeft w:val="0"/>
      <w:marRight w:val="0"/>
      <w:marTop w:val="0"/>
      <w:marBottom w:val="0"/>
      <w:divBdr>
        <w:top w:val="none" w:sz="0" w:space="0" w:color="auto"/>
        <w:left w:val="none" w:sz="0" w:space="0" w:color="auto"/>
        <w:bottom w:val="none" w:sz="0" w:space="0" w:color="auto"/>
        <w:right w:val="none" w:sz="0" w:space="0" w:color="auto"/>
      </w:divBdr>
    </w:div>
    <w:div w:id="223151438">
      <w:bodyDiv w:val="1"/>
      <w:marLeft w:val="0"/>
      <w:marRight w:val="0"/>
      <w:marTop w:val="0"/>
      <w:marBottom w:val="0"/>
      <w:divBdr>
        <w:top w:val="none" w:sz="0" w:space="0" w:color="auto"/>
        <w:left w:val="none" w:sz="0" w:space="0" w:color="auto"/>
        <w:bottom w:val="none" w:sz="0" w:space="0" w:color="auto"/>
        <w:right w:val="none" w:sz="0" w:space="0" w:color="auto"/>
      </w:divBdr>
    </w:div>
    <w:div w:id="401756699">
      <w:bodyDiv w:val="1"/>
      <w:marLeft w:val="0"/>
      <w:marRight w:val="0"/>
      <w:marTop w:val="0"/>
      <w:marBottom w:val="0"/>
      <w:divBdr>
        <w:top w:val="none" w:sz="0" w:space="0" w:color="auto"/>
        <w:left w:val="none" w:sz="0" w:space="0" w:color="auto"/>
        <w:bottom w:val="none" w:sz="0" w:space="0" w:color="auto"/>
        <w:right w:val="none" w:sz="0" w:space="0" w:color="auto"/>
      </w:divBdr>
    </w:div>
    <w:div w:id="433551692">
      <w:bodyDiv w:val="1"/>
      <w:marLeft w:val="0"/>
      <w:marRight w:val="0"/>
      <w:marTop w:val="0"/>
      <w:marBottom w:val="0"/>
      <w:divBdr>
        <w:top w:val="none" w:sz="0" w:space="0" w:color="auto"/>
        <w:left w:val="none" w:sz="0" w:space="0" w:color="auto"/>
        <w:bottom w:val="none" w:sz="0" w:space="0" w:color="auto"/>
        <w:right w:val="none" w:sz="0" w:space="0" w:color="auto"/>
      </w:divBdr>
    </w:div>
    <w:div w:id="908925983">
      <w:bodyDiv w:val="1"/>
      <w:marLeft w:val="0"/>
      <w:marRight w:val="0"/>
      <w:marTop w:val="0"/>
      <w:marBottom w:val="0"/>
      <w:divBdr>
        <w:top w:val="none" w:sz="0" w:space="0" w:color="auto"/>
        <w:left w:val="none" w:sz="0" w:space="0" w:color="auto"/>
        <w:bottom w:val="none" w:sz="0" w:space="0" w:color="auto"/>
        <w:right w:val="none" w:sz="0" w:space="0" w:color="auto"/>
      </w:divBdr>
    </w:div>
    <w:div w:id="1560744812">
      <w:bodyDiv w:val="1"/>
      <w:marLeft w:val="0"/>
      <w:marRight w:val="0"/>
      <w:marTop w:val="0"/>
      <w:marBottom w:val="0"/>
      <w:divBdr>
        <w:top w:val="none" w:sz="0" w:space="0" w:color="auto"/>
        <w:left w:val="none" w:sz="0" w:space="0" w:color="auto"/>
        <w:bottom w:val="none" w:sz="0" w:space="0" w:color="auto"/>
        <w:right w:val="none" w:sz="0" w:space="0" w:color="auto"/>
      </w:divBdr>
    </w:div>
    <w:div w:id="1569416838">
      <w:bodyDiv w:val="1"/>
      <w:marLeft w:val="0"/>
      <w:marRight w:val="0"/>
      <w:marTop w:val="0"/>
      <w:marBottom w:val="0"/>
      <w:divBdr>
        <w:top w:val="none" w:sz="0" w:space="0" w:color="auto"/>
        <w:left w:val="none" w:sz="0" w:space="0" w:color="auto"/>
        <w:bottom w:val="none" w:sz="0" w:space="0" w:color="auto"/>
        <w:right w:val="none" w:sz="0" w:space="0" w:color="auto"/>
      </w:divBdr>
    </w:div>
    <w:div w:id="178900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urestore-cowater.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urestore-cowater.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08ef60-47af-430c-9c00-43b13facdd01">
      <Terms xmlns="http://schemas.microsoft.com/office/infopath/2007/PartnerControls"/>
    </lcf76f155ced4ddcb4097134ff3c332f>
    <TaxCatchAll xmlns="53eeb380-ec9f-4e2c-8322-a2488fa63365"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AB77EBDDAA9440A97A7317B0D7092D" ma:contentTypeVersion="14" ma:contentTypeDescription="Create a new document." ma:contentTypeScope="" ma:versionID="a3aca99267d36cade5392750a9dc89cf">
  <xsd:schema xmlns:xsd="http://www.w3.org/2001/XMLSchema" xmlns:xs="http://www.w3.org/2001/XMLSchema" xmlns:p="http://schemas.microsoft.com/office/2006/metadata/properties" xmlns:ns1="http://schemas.microsoft.com/sharepoint/v3" xmlns:ns2="1d08ef60-47af-430c-9c00-43b13facdd01" xmlns:ns3="53eeb380-ec9f-4e2c-8322-a2488fa63365" targetNamespace="http://schemas.microsoft.com/office/2006/metadata/properties" ma:root="true" ma:fieldsID="4ee47e9a6f86f353c5a2b33ed211322f" ns1:_="" ns2:_="" ns3:_="">
    <xsd:import namespace="http://schemas.microsoft.com/sharepoint/v3"/>
    <xsd:import namespace="1d08ef60-47af-430c-9c00-43b13facdd01"/>
    <xsd:import namespace="53eeb380-ec9f-4e2c-8322-a2488fa633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08ef60-47af-430c-9c00-43b13facdd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e1eaf39-d3ce-4002-882a-d1b51f70360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eeb380-ec9f-4e2c-8322-a2488fa633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cc88a9-2d9b-4a79-8b97-b3cffe8d678e}" ma:internalName="TaxCatchAll" ma:showField="CatchAllData" ma:web="53eeb380-ec9f-4e2c-8322-a2488fa633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04F733-6E2B-4DEB-BF98-6BE867D80612}">
  <ds:schemaRefs>
    <ds:schemaRef ds:uri="http://schemas.microsoft.com/office/2006/metadata/properties"/>
    <ds:schemaRef ds:uri="http://schemas.microsoft.com/office/infopath/2007/PartnerControls"/>
    <ds:schemaRef ds:uri="1d08ef60-47af-430c-9c00-43b13facdd01"/>
    <ds:schemaRef ds:uri="53eeb380-ec9f-4e2c-8322-a2488fa63365"/>
    <ds:schemaRef ds:uri="http://schemas.microsoft.com/sharepoint/v3"/>
  </ds:schemaRefs>
</ds:datastoreItem>
</file>

<file path=customXml/itemProps2.xml><?xml version="1.0" encoding="utf-8"?>
<ds:datastoreItem xmlns:ds="http://schemas.openxmlformats.org/officeDocument/2006/customXml" ds:itemID="{1B96F04C-98E8-4C62-A3ED-EC00B2269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d08ef60-47af-430c-9c00-43b13facdd01"/>
    <ds:schemaRef ds:uri="53eeb380-ec9f-4e2c-8322-a2488fa633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E164A7-E2E7-43E7-BF69-8BCC45F18A06}">
  <ds:schemaRefs>
    <ds:schemaRef ds:uri="http://schemas.openxmlformats.org/officeDocument/2006/bibliography"/>
  </ds:schemaRefs>
</ds:datastoreItem>
</file>

<file path=customXml/itemProps4.xml><?xml version="1.0" encoding="utf-8"?>
<ds:datastoreItem xmlns:ds="http://schemas.openxmlformats.org/officeDocument/2006/customXml" ds:itemID="{78DA48DD-A2CD-459E-B27E-98FF7DD39B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4106</Words>
  <Characters>23244</Characters>
  <Application>Microsoft Office Word</Application>
  <DocSecurity>0</DocSecurity>
  <Lines>801</Lines>
  <Paragraphs>569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26781</CharactersWithSpaces>
  <SharedDoc>false</SharedDoc>
  <HLinks>
    <vt:vector size="18" baseType="variant">
      <vt:variant>
        <vt:i4>7143440</vt:i4>
      </vt:variant>
      <vt:variant>
        <vt:i4>6</vt:i4>
      </vt:variant>
      <vt:variant>
        <vt:i4>0</vt:i4>
      </vt:variant>
      <vt:variant>
        <vt:i4>5</vt:i4>
      </vt:variant>
      <vt:variant>
        <vt:lpwstr>mailto:procurement@urestore-cowater.com</vt:lpwstr>
      </vt:variant>
      <vt:variant>
        <vt:lpwstr/>
      </vt:variant>
      <vt:variant>
        <vt:i4>7143440</vt:i4>
      </vt:variant>
      <vt:variant>
        <vt:i4>3</vt:i4>
      </vt:variant>
      <vt:variant>
        <vt:i4>0</vt:i4>
      </vt:variant>
      <vt:variant>
        <vt:i4>5</vt:i4>
      </vt:variant>
      <vt:variant>
        <vt:lpwstr>mailto:procurement@urestore-cowater.com</vt:lpwstr>
      </vt:variant>
      <vt:variant>
        <vt:lpwstr/>
      </vt:variant>
      <vt:variant>
        <vt:i4>3801178</vt:i4>
      </vt:variant>
      <vt:variant>
        <vt:i4>0</vt:i4>
      </vt:variant>
      <vt:variant>
        <vt:i4>0</vt:i4>
      </vt:variant>
      <vt:variant>
        <vt:i4>5</vt:i4>
      </vt:variant>
      <vt:variant>
        <vt:lpwstr>mailto:info@urestore-cowater.com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Guerch</dc:creator>
  <cp:keywords/>
  <dc:description/>
  <cp:lastModifiedBy>Svitlana Nosach</cp:lastModifiedBy>
  <cp:revision>2</cp:revision>
  <dcterms:created xsi:type="dcterms:W3CDTF">2025-12-29T14:56:00Z</dcterms:created>
  <dcterms:modified xsi:type="dcterms:W3CDTF">2025-12-29T14:56:00Z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0x01010094AB77EBDDAA9440A97A7317B0D7092D</vt:lpwstr>
  </property>
  <property fmtid="{D5CDD505-2E9C-101B-9397-08002B2CF9AE}" pid="3" name="MediaServiceImageTags">
    <vt:lpwstr/>
  </property>
  <property fmtid="{D5CDD505-2E9C-101B-9397-08002B2CF9AE}" pid="4" name="GrammarlyDocumentId">
    <vt:lpwstr>7d80b31c-d93b-40e7-ab45-a30d4718e800</vt:lpwstr>
  </property>
</Properties>
</file>