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A60DD" w14:textId="77777777" w:rsidR="00C1205C" w:rsidRPr="00AF5DF3" w:rsidRDefault="00C1205C" w:rsidP="00C1205C">
      <w:pPr>
        <w:spacing w:before="90" w:line="259" w:lineRule="auto"/>
        <w:ind w:left="884" w:right="756"/>
        <w:jc w:val="center"/>
        <w:rPr>
          <w:rFonts w:ascii="Times New Roman" w:hAnsi="Times New Roman" w:cs="Times New Roman"/>
          <w:sz w:val="24"/>
          <w:szCs w:val="24"/>
          <w:lang w:val="uk-UA"/>
        </w:rPr>
      </w:pPr>
      <w:r w:rsidRPr="00AF5DF3">
        <w:rPr>
          <w:rFonts w:ascii="Times New Roman" w:hAnsi="Times New Roman" w:cs="Times New Roman"/>
          <w:noProof/>
          <w:sz w:val="24"/>
          <w:szCs w:val="24"/>
          <w:lang w:val="uk-UA"/>
        </w:rPr>
        <w:drawing>
          <wp:anchor distT="0" distB="0" distL="114300" distR="114300" simplePos="0" relativeHeight="251660288" behindDoc="0" locked="0" layoutInCell="1" allowOverlap="1" wp14:anchorId="3E40AC5C" wp14:editId="42E1F5D5">
            <wp:simplePos x="0" y="0"/>
            <wp:positionH relativeFrom="column">
              <wp:posOffset>-693420</wp:posOffset>
            </wp:positionH>
            <wp:positionV relativeFrom="paragraph">
              <wp:posOffset>-299720</wp:posOffset>
            </wp:positionV>
            <wp:extent cx="1501140" cy="1388110"/>
            <wp:effectExtent l="0" t="0" r="0" b="2540"/>
            <wp:wrapNone/>
            <wp:docPr id="1565017402" name="Рисунок 1565017402" descr="Зображення, що містить символ, Графіка, кол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Зображення, що містить символ, Графіка, коло&#10;&#10;Вміст на основі ШІ може бути неправильним."/>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114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5DF3">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5C5FD782" wp14:editId="63DB8D23">
                <wp:simplePos x="0" y="0"/>
                <wp:positionH relativeFrom="column">
                  <wp:posOffset>114300</wp:posOffset>
                </wp:positionH>
                <wp:positionV relativeFrom="paragraph">
                  <wp:posOffset>1325245</wp:posOffset>
                </wp:positionV>
                <wp:extent cx="5960110" cy="12065"/>
                <wp:effectExtent l="0" t="95250" r="0" b="83185"/>
                <wp:wrapNone/>
                <wp:docPr id="5" name="Группа 5"/>
                <wp:cNvGraphicFramePr/>
                <a:graphic xmlns:a="http://schemas.openxmlformats.org/drawingml/2006/main">
                  <a:graphicData uri="http://schemas.microsoft.com/office/word/2010/wordprocessingGroup">
                    <wpg:wgp>
                      <wpg:cNvGrpSpPr/>
                      <wpg:grpSpPr>
                        <a:xfrm>
                          <a:off x="0" y="0"/>
                          <a:ext cx="5960110" cy="12065"/>
                          <a:chOff x="2304350" y="3773625"/>
                          <a:chExt cx="6083300" cy="12750"/>
                        </a:xfrm>
                      </wpg:grpSpPr>
                      <wpg:grpSp>
                        <wpg:cNvPr id="967798653" name="Группа 967798653"/>
                        <wpg:cNvGrpSpPr/>
                        <wpg:grpSpPr>
                          <a:xfrm>
                            <a:off x="2304350" y="3773650"/>
                            <a:ext cx="6083300" cy="12700"/>
                            <a:chOff x="2304350" y="3773625"/>
                            <a:chExt cx="6083300" cy="12750"/>
                          </a:xfrm>
                        </wpg:grpSpPr>
                        <wps:wsp>
                          <wps:cNvPr id="795901706" name="Прямоугольник 795901706"/>
                          <wps:cNvSpPr/>
                          <wps:spPr>
                            <a:xfrm>
                              <a:off x="2304350" y="3773625"/>
                              <a:ext cx="6083300" cy="12750"/>
                            </a:xfrm>
                            <a:prstGeom prst="rect">
                              <a:avLst/>
                            </a:prstGeom>
                            <a:noFill/>
                            <a:ln>
                              <a:noFill/>
                            </a:ln>
                          </wps:spPr>
                          <wps:txbx>
                            <w:txbxContent>
                              <w:p w14:paraId="1A787708" w14:textId="77777777" w:rsidR="00C1205C" w:rsidRDefault="00C1205C" w:rsidP="00C1205C">
                                <w:pPr>
                                  <w:textDirection w:val="btLr"/>
                                </w:pPr>
                              </w:p>
                            </w:txbxContent>
                          </wps:txbx>
                          <wps:bodyPr spcFirstLastPara="1" wrap="square" lIns="91425" tIns="91425" rIns="91425" bIns="91425" anchor="ctr" anchorCtr="0">
                            <a:noAutofit/>
                          </wps:bodyPr>
                        </wps:wsp>
                        <wpg:grpSp>
                          <wpg:cNvPr id="1602746542" name="Группа 1602746542"/>
                          <wpg:cNvGrpSpPr/>
                          <wpg:grpSpPr>
                            <a:xfrm>
                              <a:off x="2304350" y="3773650"/>
                              <a:ext cx="6083300" cy="12700"/>
                              <a:chOff x="2304350" y="3773625"/>
                              <a:chExt cx="6083300" cy="12750"/>
                            </a:xfrm>
                          </wpg:grpSpPr>
                          <wps:wsp>
                            <wps:cNvPr id="1093813623" name="Прямоугольник 1093813623"/>
                            <wps:cNvSpPr/>
                            <wps:spPr>
                              <a:xfrm>
                                <a:off x="2304350" y="3773625"/>
                                <a:ext cx="6083300" cy="12750"/>
                              </a:xfrm>
                              <a:prstGeom prst="rect">
                                <a:avLst/>
                              </a:prstGeom>
                              <a:noFill/>
                              <a:ln>
                                <a:noFill/>
                              </a:ln>
                            </wps:spPr>
                            <wps:txbx>
                              <w:txbxContent>
                                <w:p w14:paraId="026BAAE1" w14:textId="77777777" w:rsidR="00C1205C" w:rsidRDefault="00C1205C" w:rsidP="00C1205C">
                                  <w:pPr>
                                    <w:textDirection w:val="btLr"/>
                                  </w:pPr>
                                </w:p>
                              </w:txbxContent>
                            </wps:txbx>
                            <wps:bodyPr spcFirstLastPara="1" wrap="square" lIns="91425" tIns="91425" rIns="91425" bIns="91425" anchor="ctr" anchorCtr="0">
                              <a:noAutofit/>
                            </wps:bodyPr>
                          </wps:wsp>
                          <wpg:grpSp>
                            <wpg:cNvPr id="421370081" name="Группа 421370081"/>
                            <wpg:cNvGrpSpPr/>
                            <wpg:grpSpPr>
                              <a:xfrm>
                                <a:off x="2304350" y="3773650"/>
                                <a:ext cx="6083300" cy="12700"/>
                                <a:chOff x="0" y="0"/>
                                <a:chExt cx="6083300" cy="12700"/>
                              </a:xfrm>
                            </wpg:grpSpPr>
                            <wps:wsp>
                              <wps:cNvPr id="982775663" name="Прямоугольник 982775663"/>
                              <wps:cNvSpPr/>
                              <wps:spPr>
                                <a:xfrm>
                                  <a:off x="0" y="0"/>
                                  <a:ext cx="6083300" cy="12700"/>
                                </a:xfrm>
                                <a:prstGeom prst="rect">
                                  <a:avLst/>
                                </a:prstGeom>
                                <a:noFill/>
                                <a:ln>
                                  <a:noFill/>
                                </a:ln>
                              </wps:spPr>
                              <wps:txbx>
                                <w:txbxContent>
                                  <w:p w14:paraId="172670EF" w14:textId="77777777" w:rsidR="00C1205C" w:rsidRDefault="00C1205C" w:rsidP="00C1205C">
                                    <w:pPr>
                                      <w:textDirection w:val="btLr"/>
                                    </w:pPr>
                                  </w:p>
                                </w:txbxContent>
                              </wps:txbx>
                              <wps:bodyPr spcFirstLastPara="1" wrap="square" lIns="91425" tIns="91425" rIns="91425" bIns="91425" anchor="ctr" anchorCtr="0">
                                <a:noAutofit/>
                              </wps:bodyPr>
                            </wps:wsp>
                            <wps:wsp>
                              <wps:cNvPr id="1413374349" name="Прямая со стрелкой 1413374349"/>
                              <wps:cNvCnPr/>
                              <wps:spPr>
                                <a:xfrm>
                                  <a:off x="0" y="6350"/>
                                  <a:ext cx="6083300" cy="0"/>
                                </a:xfrm>
                                <a:prstGeom prst="straightConnector1">
                                  <a:avLst/>
                                </a:prstGeom>
                                <a:solidFill>
                                  <a:srgbClr val="FFFFFF"/>
                                </a:solidFill>
                                <a:ln w="12700" cap="flat" cmpd="sng">
                                  <a:solidFill>
                                    <a:srgbClr val="878787"/>
                                  </a:solidFill>
                                  <a:prstDash val="solid"/>
                                  <a:round/>
                                  <a:headEnd type="none" w="sm" len="sm"/>
                                  <a:tailEnd type="none" w="sm" len="sm"/>
                                </a:ln>
                              </wps:spPr>
                              <wps:bodyPr/>
                            </wps:wsp>
                          </wpg:grpSp>
                        </wpg:grpSp>
                      </wpg:grpSp>
                    </wpg:wgp>
                  </a:graphicData>
                </a:graphic>
              </wp:anchor>
            </w:drawing>
          </mc:Choice>
          <mc:Fallback>
            <w:pict>
              <v:group w14:anchorId="5C5FD782" id="Группа 5" o:spid="_x0000_s1026" style="position:absolute;left:0;text-align:left;margin-left:9pt;margin-top:104.35pt;width:469.3pt;height:.95pt;z-index:251659264" coordorigin="23043,37736" coordsize="60833,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">
                <v:group id="Группа 967798653" o:spid="_x0000_s1027"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">
                  <v:rect id="Прямоугольник 795901706" o:spid="_x0000_s1028"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" filled="f" stroked="f">
                    <v:textbox inset="2.53958mm,2.53958mm,2.53958mm,2.53958mm">
                      <w:txbxContent>
                        <w:p w14:paraId="1A787708" w14:textId="77777777" w:rsidR="00C1205C" w:rsidRDefault="00C1205C" w:rsidP="00C1205C">
                          <w:pPr>
                            <w:textDirection w:val="btLr"/>
                          </w:pPr>
                        </w:p>
                      </w:txbxContent>
                    </v:textbox>
                  </v:rect>
                  <v:group id="Группа 1602746542" o:spid="_x0000_s1029"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">
                    <v:rect id="Прямоугольник 1093813623" o:spid="_x0000_s1030"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" filled="f" stroked="f">
                      <v:textbox inset="2.53958mm,2.53958mm,2.53958mm,2.53958mm">
                        <w:txbxContent>
                          <w:p w14:paraId="026BAAE1" w14:textId="77777777" w:rsidR="00C1205C" w:rsidRDefault="00C1205C" w:rsidP="00C1205C">
                            <w:pPr>
                              <w:textDirection w:val="btLr"/>
                            </w:pPr>
                          </w:p>
                        </w:txbxContent>
                      </v:textbox>
                    </v:rect>
                    <v:group id="Группа 421370081" o:spid="_x0000_s1031" style="position:absolute;left:23043;top:37736;width:60833;height:127"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">
                      <v:rect id="Прямоугольник 982775663" o:spid="_x0000_s1032" style="position:absolute;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" filled="f" stroked="f">
                        <v:textbox inset="2.53958mm,2.53958mm,2.53958mm,2.53958mm">
                          <w:txbxContent>
                            <w:p w14:paraId="172670EF" w14:textId="77777777" w:rsidR="00C1205C" w:rsidRDefault="00C1205C" w:rsidP="00C1205C">
                              <w:pPr>
                                <w:textDirection w:val="btLr"/>
                              </w:pPr>
                            </w:p>
                          </w:txbxContent>
                        </v:textbox>
                      </v:rect>
                      <v:shapetype id="_x0000_t32" coordsize="21600,21600" o:spt="32" o:oned="t" path="m,l21600,21600e" filled="f">
                        <v:path arrowok="t" fillok="f" o:connecttype="none"/>
                        <o:lock v:ext="edit" shapetype="t"/>
                      </v:shapetype>
                      <v:shape id="Прямая со стрелкой 1413374349" o:spid="_x0000_s1033" type="#_x0000_t32" style="position:absolute;top:63;width:608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" filled="t" strokecolor="#878787" strokeweight="1pt">
                        <v:stroke startarrowwidth="narrow" startarrowlength="short" endarrowwidth="narrow" endarrowlength="short"/>
                      </v:shape>
                    </v:group>
                  </v:group>
                </v:group>
              </v:group>
            </w:pict>
          </mc:Fallback>
        </mc:AlternateContent>
      </w:r>
      <w:r w:rsidRPr="00AF5DF3">
        <w:rPr>
          <w:rFonts w:ascii="Times New Roman" w:hAnsi="Times New Roman" w:cs="Times New Roman"/>
          <w:b/>
          <w:bCs/>
          <w:sz w:val="24"/>
          <w:szCs w:val="24"/>
          <w:lang w:val="uk-UA"/>
        </w:rPr>
        <w:t xml:space="preserve">БЛАГОДІЙНА ОРГАНІЗАЦІЯ «БЛАГОДІЙНИЙ ФОНД </w:t>
      </w:r>
      <w:r w:rsidRPr="00AF5DF3">
        <w:rPr>
          <w:rFonts w:ascii="Times New Roman" w:hAnsi="Times New Roman" w:cs="Times New Roman"/>
          <w:b/>
          <w:bCs/>
          <w:sz w:val="24"/>
          <w:szCs w:val="24"/>
          <w:lang w:val="uk-UA"/>
        </w:rPr>
        <w:br/>
        <w:t>«Ми-браття, ми-Українці»</w:t>
      </w:r>
      <w:r w:rsidRPr="00AF5DF3">
        <w:rPr>
          <w:rFonts w:ascii="Times New Roman" w:hAnsi="Times New Roman" w:cs="Times New Roman"/>
          <w:b/>
          <w:bCs/>
          <w:sz w:val="24"/>
          <w:szCs w:val="24"/>
          <w:lang w:val="uk-UA"/>
        </w:rPr>
        <w:br/>
      </w:r>
      <w:r w:rsidRPr="00AF5DF3">
        <w:rPr>
          <w:rFonts w:ascii="Times New Roman" w:hAnsi="Times New Roman" w:cs="Times New Roman"/>
          <w:sz w:val="24"/>
          <w:szCs w:val="24"/>
          <w:lang w:val="uk-UA"/>
        </w:rPr>
        <w:t>44730608</w:t>
      </w:r>
      <w:r w:rsidRPr="00AF5DF3">
        <w:rPr>
          <w:rFonts w:ascii="Times New Roman" w:hAnsi="Times New Roman" w:cs="Times New Roman"/>
          <w:sz w:val="24"/>
          <w:szCs w:val="24"/>
          <w:lang w:val="uk-UA"/>
        </w:rPr>
        <w:br/>
        <w:t>brothersukr@gmail.com</w:t>
      </w:r>
      <w:r w:rsidRPr="00AF5DF3">
        <w:rPr>
          <w:rFonts w:ascii="Times New Roman" w:hAnsi="Times New Roman" w:cs="Times New Roman"/>
          <w:sz w:val="24"/>
          <w:szCs w:val="24"/>
          <w:lang w:val="uk-UA"/>
        </w:rPr>
        <w:br/>
        <w:t>+38(097)074-24-34</w:t>
      </w:r>
      <w:r w:rsidRPr="00AF5DF3">
        <w:rPr>
          <w:rFonts w:ascii="Times New Roman" w:hAnsi="Times New Roman" w:cs="Times New Roman"/>
          <w:sz w:val="24"/>
          <w:szCs w:val="24"/>
          <w:lang w:val="uk-UA"/>
        </w:rPr>
        <w:br/>
        <w:t>Україна, 61145, Харківська обл., м. Харків, вул. Космічна, будинок 21</w:t>
      </w:r>
    </w:p>
    <w:p w14:paraId="1CEFB194" w14:textId="77777777" w:rsidR="00AF5DF3" w:rsidRPr="00144F5E" w:rsidRDefault="00AF5DF3" w:rsidP="00C1205C">
      <w:pPr>
        <w:spacing w:after="0" w:line="240" w:lineRule="auto"/>
        <w:jc w:val="center"/>
        <w:rPr>
          <w:rFonts w:ascii="Times New Roman" w:eastAsia="Times New Roman" w:hAnsi="Times New Roman" w:cs="Times New Roman"/>
          <w:b/>
          <w:sz w:val="24"/>
          <w:szCs w:val="24"/>
        </w:rPr>
      </w:pPr>
    </w:p>
    <w:p w14:paraId="32A93662" w14:textId="7D0DFEAA" w:rsidR="00C1205C" w:rsidRPr="00AF5DF3" w:rsidRDefault="00C1205C" w:rsidP="00C1205C">
      <w:pPr>
        <w:spacing w:after="0" w:line="240" w:lineRule="auto"/>
        <w:jc w:val="center"/>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 xml:space="preserve">ЗАПРОШЕННЯ ДО УЧАСТІ В ТЕНДЕРІ </w:t>
      </w:r>
    </w:p>
    <w:p w14:paraId="20982006" w14:textId="73F8C3EA" w:rsidR="00C1205C" w:rsidRPr="00AF5DF3" w:rsidRDefault="00C1205C" w:rsidP="00C1205C">
      <w:pPr>
        <w:spacing w:after="0" w:line="240" w:lineRule="auto"/>
        <w:jc w:val="center"/>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w:t>
      </w:r>
      <w:r w:rsidR="00AD0564" w:rsidRPr="00AF5DF3">
        <w:rPr>
          <w:rFonts w:ascii="Times New Roman" w:eastAsia="Times New Roman" w:hAnsi="Times New Roman" w:cs="Times New Roman"/>
          <w:b/>
          <w:sz w:val="24"/>
          <w:szCs w:val="24"/>
          <w:lang w:val="uk-UA"/>
        </w:rPr>
        <w:t>Визначення постачальника непродовольчих наборів NFI</w:t>
      </w:r>
      <w:r w:rsidRPr="00AF5DF3">
        <w:rPr>
          <w:rFonts w:ascii="Times New Roman" w:eastAsia="Times New Roman" w:hAnsi="Times New Roman" w:cs="Times New Roman"/>
          <w:b/>
          <w:sz w:val="24"/>
          <w:szCs w:val="24"/>
          <w:lang w:val="uk-UA"/>
        </w:rPr>
        <w:t>»,</w:t>
      </w:r>
    </w:p>
    <w:p w14:paraId="07115888" w14:textId="6C754E24" w:rsidR="00C1205C" w:rsidRPr="00AF5DF3" w:rsidRDefault="00C1205C" w:rsidP="00C1205C">
      <w:pPr>
        <w:spacing w:after="0" w:line="240" w:lineRule="auto"/>
        <w:jc w:val="center"/>
        <w:rPr>
          <w:rFonts w:ascii="Times New Roman" w:eastAsia="Times New Roman" w:hAnsi="Times New Roman" w:cs="Times New Roman"/>
          <w:b/>
          <w:sz w:val="24"/>
          <w:szCs w:val="24"/>
          <w:lang w:val="en-US"/>
        </w:rPr>
      </w:pPr>
      <w:r w:rsidRPr="00AF5DF3">
        <w:rPr>
          <w:rFonts w:ascii="Times New Roman" w:eastAsia="Times New Roman" w:hAnsi="Times New Roman" w:cs="Times New Roman"/>
          <w:b/>
          <w:sz w:val="24"/>
          <w:szCs w:val="24"/>
          <w:lang w:val="uk-UA"/>
        </w:rPr>
        <w:t>в рамках проекту «</w:t>
      </w:r>
      <w:r w:rsidR="00AD0564" w:rsidRPr="00AF5DF3">
        <w:rPr>
          <w:rFonts w:ascii="Times New Roman" w:eastAsia="Times New Roman" w:hAnsi="Times New Roman" w:cs="Times New Roman"/>
          <w:b/>
          <w:sz w:val="24"/>
          <w:szCs w:val="24"/>
        </w:rPr>
        <w:t>Забезпечення гігієнічними наборами вразливого населення у важкодоступних селах</w:t>
      </w:r>
      <w:r w:rsidRPr="00AF5DF3">
        <w:rPr>
          <w:rFonts w:ascii="Times New Roman" w:eastAsia="Times New Roman" w:hAnsi="Times New Roman" w:cs="Times New Roman"/>
          <w:b/>
          <w:sz w:val="24"/>
          <w:szCs w:val="24"/>
          <w:lang w:val="uk-UA"/>
        </w:rPr>
        <w:t xml:space="preserve">», який реалізується Благодійною організацією «БФ «Ми – браття, ми – українці» у партнерстві з </w:t>
      </w:r>
      <w:r w:rsidR="00AD0564" w:rsidRPr="00AF5DF3">
        <w:rPr>
          <w:rFonts w:ascii="Times New Roman" w:eastAsia="Times New Roman" w:hAnsi="Times New Roman" w:cs="Times New Roman"/>
          <w:b/>
          <w:bCs/>
          <w:sz w:val="24"/>
          <w:szCs w:val="24"/>
          <w:lang w:val="en-US"/>
        </w:rPr>
        <w:t>Libereco – Partnership for Human Rights</w:t>
      </w:r>
    </w:p>
    <w:p w14:paraId="3F7DFE6C" w14:textId="77777777" w:rsidR="00C1205C" w:rsidRPr="00AF5DF3" w:rsidRDefault="00C1205C" w:rsidP="00C1205C">
      <w:pPr>
        <w:spacing w:after="0" w:line="240" w:lineRule="auto"/>
        <w:jc w:val="center"/>
        <w:rPr>
          <w:rFonts w:ascii="Times New Roman" w:eastAsia="Times New Roman" w:hAnsi="Times New Roman" w:cs="Times New Roman"/>
          <w:b/>
          <w:sz w:val="24"/>
          <w:szCs w:val="24"/>
          <w:lang w:val="uk-UA"/>
        </w:rPr>
      </w:pPr>
    </w:p>
    <w:p w14:paraId="4E2526CC" w14:textId="77777777" w:rsidR="00CA5FB2" w:rsidRPr="00AF5DF3" w:rsidRDefault="00CA5FB2" w:rsidP="00C1205C">
      <w:pPr>
        <w:spacing w:after="0" w:line="240" w:lineRule="auto"/>
        <w:jc w:val="center"/>
        <w:rPr>
          <w:rFonts w:ascii="Times New Roman" w:eastAsia="Times New Roman" w:hAnsi="Times New Roman" w:cs="Times New Roman"/>
          <w:b/>
          <w:bCs/>
          <w:sz w:val="24"/>
          <w:szCs w:val="24"/>
          <w:lang w:val="uk-UA"/>
        </w:rPr>
      </w:pPr>
      <w:r w:rsidRPr="00AF5DF3">
        <w:rPr>
          <w:rFonts w:ascii="Times New Roman" w:eastAsia="Times New Roman" w:hAnsi="Times New Roman" w:cs="Times New Roman"/>
          <w:b/>
          <w:bCs/>
          <w:sz w:val="24"/>
          <w:szCs w:val="24"/>
          <w:lang w:val="en-US"/>
        </w:rPr>
        <w:t>INVITATION TO PARTICIPATE IN TENDER</w:t>
      </w:r>
    </w:p>
    <w:p w14:paraId="1C5D96DE" w14:textId="2980D182" w:rsidR="00AD0564" w:rsidRPr="00AF5DF3" w:rsidRDefault="00AD0564" w:rsidP="00C1205C">
      <w:pPr>
        <w:spacing w:after="0" w:line="240" w:lineRule="auto"/>
        <w:jc w:val="center"/>
        <w:rPr>
          <w:rFonts w:ascii="Times New Roman" w:eastAsia="Times New Roman" w:hAnsi="Times New Roman" w:cs="Times New Roman"/>
          <w:b/>
          <w:bCs/>
          <w:sz w:val="24"/>
          <w:szCs w:val="24"/>
          <w:lang w:val="uk-UA"/>
        </w:rPr>
      </w:pPr>
      <w:r w:rsidRPr="00AF5DF3">
        <w:rPr>
          <w:rFonts w:ascii="Times New Roman" w:eastAsia="Times New Roman" w:hAnsi="Times New Roman" w:cs="Times New Roman"/>
          <w:b/>
          <w:bCs/>
          <w:sz w:val="24"/>
          <w:szCs w:val="24"/>
          <w:lang w:val="en-US"/>
        </w:rPr>
        <w:t>“Selection of Supplier of Non-Food Item (NFI) Kits”</w:t>
      </w:r>
    </w:p>
    <w:p w14:paraId="477194E1" w14:textId="1E7A8594" w:rsidR="00C1205C" w:rsidRPr="00AF5DF3" w:rsidRDefault="00AD0564" w:rsidP="00C1205C">
      <w:pPr>
        <w:spacing w:after="0" w:line="240" w:lineRule="auto"/>
        <w:jc w:val="center"/>
        <w:rPr>
          <w:rFonts w:ascii="Times New Roman" w:eastAsia="Times New Roman" w:hAnsi="Times New Roman" w:cs="Times New Roman"/>
          <w:b/>
          <w:sz w:val="24"/>
          <w:szCs w:val="24"/>
          <w:lang w:val="en-US"/>
        </w:rPr>
      </w:pPr>
      <w:r w:rsidRPr="00AF5DF3">
        <w:rPr>
          <w:rFonts w:ascii="Times New Roman" w:eastAsia="Times New Roman" w:hAnsi="Times New Roman" w:cs="Times New Roman"/>
          <w:b/>
          <w:bCs/>
          <w:sz w:val="24"/>
          <w:szCs w:val="24"/>
          <w:lang w:val="en-US"/>
        </w:rPr>
        <w:t>within the framework of the project “Provision of hygiene kits to vulnerable people in remote villages”, implemented by the Charity Organization “CF ‘We Are Brothers, We Are Ukrainians’” in partnership with Libereco – Partnership for Human Rights.</w:t>
      </w:r>
    </w:p>
    <w:p w14:paraId="6B6962FD" w14:textId="77777777" w:rsidR="00C1205C" w:rsidRPr="00AF5DF3" w:rsidRDefault="00C1205C" w:rsidP="00C1205C">
      <w:pPr>
        <w:tabs>
          <w:tab w:val="center" w:pos="4844"/>
          <w:tab w:val="right" w:pos="9689"/>
        </w:tabs>
        <w:spacing w:after="0" w:line="240" w:lineRule="auto"/>
        <w:rPr>
          <w:rFonts w:ascii="Times New Roman" w:eastAsia="Times New Roman" w:hAnsi="Times New Roman" w:cs="Times New Roman"/>
          <w:b/>
          <w:sz w:val="24"/>
          <w:szCs w:val="24"/>
          <w:lang w:val="uk-UA"/>
        </w:rPr>
      </w:pPr>
    </w:p>
    <w:tbl>
      <w:tblPr>
        <w:tblStyle w:val="af0"/>
        <w:tblpPr w:leftFromText="180" w:rightFromText="180" w:vertAnchor="text" w:horzAnchor="margin" w:tblpY="22"/>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1"/>
      </w:tblGrid>
      <w:tr w:rsidR="00C1205C" w:rsidRPr="00144F5E" w14:paraId="3AABE238" w14:textId="77777777" w:rsidTr="00B56780">
        <w:tc>
          <w:tcPr>
            <w:tcW w:w="5103" w:type="dxa"/>
          </w:tcPr>
          <w:p w14:paraId="4507694A" w14:textId="77777777" w:rsidR="00C1205C" w:rsidRPr="00AF5DF3" w:rsidRDefault="00C1205C" w:rsidP="004C0B59">
            <w:pPr>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ЗАМОВНИК:</w:t>
            </w:r>
          </w:p>
          <w:p w14:paraId="485F0C95" w14:textId="5CA0BEA8" w:rsidR="00C1205C" w:rsidRPr="00AF5DF3" w:rsidRDefault="00C1205C" w:rsidP="004C0B59">
            <w:pPr>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Благодійна організація «БФ «Ми – браття, ми – українці»</w:t>
            </w:r>
            <w:r w:rsidRPr="00AF5DF3">
              <w:rPr>
                <w:rFonts w:ascii="Times New Roman" w:hAnsi="Times New Roman" w:cs="Times New Roman"/>
                <w:b/>
                <w:spacing w:val="14"/>
                <w:sz w:val="24"/>
                <w:szCs w:val="24"/>
                <w:lang w:val="uk-UA"/>
              </w:rPr>
              <w:t xml:space="preserve"> (</w:t>
            </w:r>
            <w:r w:rsidRPr="00AF5DF3">
              <w:rPr>
                <w:rFonts w:ascii="Times New Roman" w:hAnsi="Times New Roman" w:cs="Times New Roman"/>
                <w:sz w:val="24"/>
                <w:szCs w:val="24"/>
                <w:lang w:val="uk-UA"/>
              </w:rPr>
              <w:t>далі - Замовник), неприбуткова організація,</w:t>
            </w:r>
            <w:r w:rsidRPr="00AF5DF3">
              <w:rPr>
                <w:rFonts w:ascii="Times New Roman" w:hAnsi="Times New Roman" w:cs="Times New Roman"/>
                <w:spacing w:val="1"/>
                <w:sz w:val="24"/>
                <w:szCs w:val="24"/>
                <w:lang w:val="uk-UA"/>
              </w:rPr>
              <w:t xml:space="preserve"> </w:t>
            </w:r>
            <w:r w:rsidRPr="00AF5DF3">
              <w:rPr>
                <w:rFonts w:ascii="Times New Roman" w:hAnsi="Times New Roman" w:cs="Times New Roman"/>
                <w:sz w:val="24"/>
                <w:szCs w:val="24"/>
                <w:lang w:val="uk-UA"/>
              </w:rPr>
              <w:t>в</w:t>
            </w:r>
            <w:r w:rsidRPr="00AF5DF3">
              <w:rPr>
                <w:rFonts w:ascii="Times New Roman" w:hAnsi="Times New Roman" w:cs="Times New Roman"/>
                <w:spacing w:val="1"/>
                <w:sz w:val="24"/>
                <w:szCs w:val="24"/>
                <w:lang w:val="uk-UA"/>
              </w:rPr>
              <w:t xml:space="preserve"> </w:t>
            </w:r>
            <w:r w:rsidRPr="00AF5DF3">
              <w:rPr>
                <w:rFonts w:ascii="Times New Roman" w:hAnsi="Times New Roman" w:cs="Times New Roman"/>
                <w:sz w:val="24"/>
                <w:szCs w:val="24"/>
                <w:lang w:val="uk-UA"/>
              </w:rPr>
              <w:t>особі</w:t>
            </w:r>
            <w:r w:rsidRPr="00AF5DF3">
              <w:rPr>
                <w:rFonts w:ascii="Times New Roman" w:hAnsi="Times New Roman" w:cs="Times New Roman"/>
                <w:spacing w:val="1"/>
                <w:sz w:val="24"/>
                <w:szCs w:val="24"/>
                <w:lang w:val="uk-UA"/>
              </w:rPr>
              <w:t xml:space="preserve"> </w:t>
            </w:r>
            <w:r w:rsidRPr="00AF5DF3">
              <w:rPr>
                <w:rFonts w:ascii="Times New Roman" w:hAnsi="Times New Roman" w:cs="Times New Roman"/>
                <w:bCs/>
                <w:sz w:val="24"/>
                <w:szCs w:val="24"/>
                <w:lang w:val="uk-UA"/>
              </w:rPr>
              <w:t xml:space="preserve">виконавчого директора Посохової Катерини, </w:t>
            </w:r>
            <w:r w:rsidRPr="00AF5DF3">
              <w:rPr>
                <w:rFonts w:ascii="Times New Roman" w:hAnsi="Times New Roman" w:cs="Times New Roman"/>
                <w:sz w:val="24"/>
                <w:szCs w:val="24"/>
                <w:lang w:val="uk-UA"/>
              </w:rPr>
              <w:t>яка</w:t>
            </w:r>
            <w:r w:rsidRPr="00AF5DF3">
              <w:rPr>
                <w:rFonts w:ascii="Times New Roman" w:hAnsi="Times New Roman" w:cs="Times New Roman"/>
                <w:spacing w:val="1"/>
                <w:sz w:val="24"/>
                <w:szCs w:val="24"/>
                <w:lang w:val="uk-UA"/>
              </w:rPr>
              <w:t xml:space="preserve"> </w:t>
            </w:r>
            <w:r w:rsidRPr="00AF5DF3">
              <w:rPr>
                <w:rFonts w:ascii="Times New Roman" w:hAnsi="Times New Roman" w:cs="Times New Roman"/>
                <w:sz w:val="24"/>
                <w:szCs w:val="24"/>
                <w:lang w:val="uk-UA"/>
              </w:rPr>
              <w:t>діє</w:t>
            </w:r>
            <w:r w:rsidRPr="00AF5DF3">
              <w:rPr>
                <w:rFonts w:ascii="Times New Roman" w:hAnsi="Times New Roman" w:cs="Times New Roman"/>
                <w:spacing w:val="1"/>
                <w:sz w:val="24"/>
                <w:szCs w:val="24"/>
                <w:lang w:val="uk-UA"/>
              </w:rPr>
              <w:t xml:space="preserve"> </w:t>
            </w:r>
            <w:r w:rsidRPr="00AF5DF3">
              <w:rPr>
                <w:rFonts w:ascii="Times New Roman" w:hAnsi="Times New Roman" w:cs="Times New Roman"/>
                <w:sz w:val="24"/>
                <w:szCs w:val="24"/>
                <w:lang w:val="uk-UA"/>
              </w:rPr>
              <w:t>на</w:t>
            </w:r>
            <w:r w:rsidRPr="00AF5DF3">
              <w:rPr>
                <w:rFonts w:ascii="Times New Roman" w:hAnsi="Times New Roman" w:cs="Times New Roman"/>
                <w:spacing w:val="56"/>
                <w:sz w:val="24"/>
                <w:szCs w:val="24"/>
                <w:lang w:val="uk-UA"/>
              </w:rPr>
              <w:t xml:space="preserve"> </w:t>
            </w:r>
            <w:r w:rsidRPr="00AF5DF3">
              <w:rPr>
                <w:rFonts w:ascii="Times New Roman" w:hAnsi="Times New Roman" w:cs="Times New Roman"/>
                <w:sz w:val="24"/>
                <w:szCs w:val="24"/>
                <w:lang w:val="uk-UA"/>
              </w:rPr>
              <w:t xml:space="preserve">підставі Статуту, оголошує </w:t>
            </w:r>
            <w:r w:rsidR="00CA5FB2" w:rsidRPr="00AF5DF3">
              <w:rPr>
                <w:rFonts w:ascii="Times New Roman" w:hAnsi="Times New Roman" w:cs="Times New Roman"/>
                <w:sz w:val="24"/>
                <w:szCs w:val="24"/>
                <w:lang w:val="uk-UA"/>
              </w:rPr>
              <w:t>тендер на «</w:t>
            </w:r>
            <w:r w:rsidR="00AD0564" w:rsidRPr="00AF5DF3">
              <w:rPr>
                <w:rFonts w:ascii="Times New Roman" w:hAnsi="Times New Roman" w:cs="Times New Roman"/>
                <w:sz w:val="24"/>
                <w:szCs w:val="24"/>
                <w:lang w:val="uk-UA"/>
              </w:rPr>
              <w:t>Визначення постачальника непродовольчих наборів NFI</w:t>
            </w:r>
            <w:r w:rsidR="00CA5FB2" w:rsidRPr="00AF5DF3">
              <w:rPr>
                <w:rFonts w:ascii="Times New Roman" w:hAnsi="Times New Roman" w:cs="Times New Roman"/>
                <w:sz w:val="24"/>
                <w:szCs w:val="24"/>
                <w:lang w:val="uk-UA"/>
              </w:rPr>
              <w:t>»</w:t>
            </w:r>
            <w:r w:rsidRPr="00AF5DF3">
              <w:rPr>
                <w:rFonts w:ascii="Times New Roman" w:eastAsia="Times New Roman" w:hAnsi="Times New Roman" w:cs="Times New Roman"/>
                <w:b/>
                <w:sz w:val="24"/>
                <w:szCs w:val="24"/>
                <w:lang w:val="uk-UA"/>
              </w:rPr>
              <w:t>.</w:t>
            </w:r>
          </w:p>
          <w:p w14:paraId="01727BA9" w14:textId="77777777" w:rsidR="00C1205C" w:rsidRPr="00AF5DF3" w:rsidRDefault="00C1205C" w:rsidP="004C0B59">
            <w:pPr>
              <w:spacing w:line="240" w:lineRule="auto"/>
              <w:rPr>
                <w:rFonts w:ascii="Times New Roman" w:hAnsi="Times New Roman" w:cs="Times New Roman"/>
                <w:color w:val="0563C1" w:themeColor="hyperlink"/>
                <w:sz w:val="24"/>
                <w:szCs w:val="24"/>
                <w:u w:val="single"/>
                <w:lang w:val="uk-UA"/>
              </w:rPr>
            </w:pPr>
          </w:p>
        </w:tc>
        <w:tc>
          <w:tcPr>
            <w:tcW w:w="4961" w:type="dxa"/>
          </w:tcPr>
          <w:p w14:paraId="1FFEB978" w14:textId="77777777" w:rsidR="00C1205C" w:rsidRPr="00AF5DF3" w:rsidRDefault="00C1205C" w:rsidP="004C0B59">
            <w:pPr>
              <w:spacing w:line="240" w:lineRule="auto"/>
              <w:jc w:val="both"/>
              <w:rPr>
                <w:rFonts w:ascii="Times New Roman" w:hAnsi="Times New Roman" w:cs="Times New Roman"/>
                <w:sz w:val="24"/>
                <w:szCs w:val="24"/>
                <w:lang w:val="uk-UA"/>
              </w:rPr>
            </w:pPr>
            <w:r w:rsidRPr="00AF5DF3">
              <w:rPr>
                <w:rFonts w:ascii="Times New Roman" w:eastAsia="Times New Roman" w:hAnsi="Times New Roman" w:cs="Times New Roman"/>
                <w:b/>
                <w:sz w:val="24"/>
                <w:szCs w:val="24"/>
                <w:lang w:val="uk-UA"/>
              </w:rPr>
              <w:t>CUSTOMER:</w:t>
            </w:r>
          </w:p>
          <w:p w14:paraId="0A1DF77B" w14:textId="30EE3350" w:rsidR="00C1205C" w:rsidRPr="00AF5DF3" w:rsidRDefault="00C1205C" w:rsidP="004C0B59">
            <w:pPr>
              <w:pStyle w:val="Normal0"/>
              <w:spacing w:line="240" w:lineRule="auto"/>
              <w:jc w:val="both"/>
              <w:rPr>
                <w:rFonts w:ascii="Times New Roman" w:hAnsi="Times New Roman" w:cs="Times New Roman"/>
              </w:rPr>
            </w:pPr>
            <w:r w:rsidRPr="00AF5DF3">
              <w:rPr>
                <w:rFonts w:ascii="Times New Roman" w:hAnsi="Times New Roman" w:cs="Times New Roman"/>
                <w:lang w:val="en-US"/>
              </w:rPr>
              <w:t xml:space="preserve">Charitable Organization </w:t>
            </w:r>
            <w:r w:rsidRPr="00AF5DF3">
              <w:rPr>
                <w:rFonts w:ascii="Times New Roman" w:hAnsi="Times New Roman" w:cs="Times New Roman"/>
                <w:b/>
                <w:bCs/>
                <w:lang w:val="en-US"/>
              </w:rPr>
              <w:t>“CF ‘We are brothers, we are Ukrainians’”</w:t>
            </w:r>
            <w:r w:rsidRPr="00AF5DF3">
              <w:rPr>
                <w:rFonts w:ascii="Times New Roman" w:hAnsi="Times New Roman" w:cs="Times New Roman"/>
                <w:lang w:val="en-US"/>
              </w:rPr>
              <w:t xml:space="preserve"> (hereinafter referred to as the Customer), a non-profit organization, represented by Executive Director Kateryna Posokhova, acting on the basis of the Statute, announces a </w:t>
            </w:r>
            <w:r w:rsidR="00CA5FB2" w:rsidRPr="00AF5DF3">
              <w:rPr>
                <w:rFonts w:ascii="Times New Roman" w:hAnsi="Times New Roman" w:cs="Times New Roman"/>
                <w:lang w:val="en-US"/>
              </w:rPr>
              <w:t>tender for "</w:t>
            </w:r>
            <w:r w:rsidR="00AD0564" w:rsidRPr="00AF5DF3">
              <w:rPr>
                <w:rFonts w:ascii="Times New Roman" w:hAnsi="Times New Roman" w:cs="Times New Roman"/>
                <w:lang w:val="en-US"/>
              </w:rPr>
              <w:t>Selection of Supplier of Non-Food Item (NFI) Kits</w:t>
            </w:r>
            <w:r w:rsidR="00CA5FB2" w:rsidRPr="00AF5DF3">
              <w:rPr>
                <w:rFonts w:ascii="Times New Roman" w:hAnsi="Times New Roman" w:cs="Times New Roman"/>
                <w:lang w:val="en-US"/>
              </w:rPr>
              <w:t>"</w:t>
            </w:r>
          </w:p>
        </w:tc>
      </w:tr>
      <w:tr w:rsidR="00C1205C" w:rsidRPr="00144F5E" w14:paraId="74C6F218" w14:textId="77777777" w:rsidTr="00B56780">
        <w:tc>
          <w:tcPr>
            <w:tcW w:w="5103" w:type="dxa"/>
          </w:tcPr>
          <w:p w14:paraId="6F1246D6" w14:textId="77777777" w:rsidR="00C1205C" w:rsidRPr="00AF5DF3" w:rsidRDefault="00C1205C" w:rsidP="004C0B59">
            <w:pPr>
              <w:tabs>
                <w:tab w:val="left" w:pos="540"/>
              </w:tabs>
              <w:spacing w:line="240" w:lineRule="auto"/>
              <w:jc w:val="both"/>
              <w:rPr>
                <w:rFonts w:ascii="Times New Roman" w:eastAsia="Times New Roman" w:hAnsi="Times New Roman" w:cs="Times New Roman"/>
                <w:b/>
                <w:color w:val="auto"/>
                <w:sz w:val="24"/>
                <w:szCs w:val="24"/>
                <w:lang w:val="uk-UA"/>
              </w:rPr>
            </w:pPr>
            <w:r w:rsidRPr="00AF5DF3">
              <w:rPr>
                <w:rFonts w:ascii="Times New Roman" w:eastAsia="Times New Roman" w:hAnsi="Times New Roman" w:cs="Times New Roman"/>
                <w:b/>
                <w:color w:val="auto"/>
                <w:sz w:val="24"/>
                <w:szCs w:val="24"/>
                <w:lang w:val="uk-UA"/>
              </w:rPr>
              <w:t>ЗАГАЛЬНА ІНФОРМАЦІЯ:</w:t>
            </w:r>
          </w:p>
          <w:p w14:paraId="1CA0CD2B" w14:textId="5AB05D4F" w:rsidR="00D842F1" w:rsidRPr="00AF5DF3" w:rsidRDefault="00C1205C" w:rsidP="008C7B21">
            <w:pPr>
              <w:spacing w:line="240" w:lineRule="auto"/>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Для реалізації заходів в  рамках проекту «</w:t>
            </w:r>
            <w:r w:rsidR="00AD0564" w:rsidRPr="00AF5DF3">
              <w:rPr>
                <w:rFonts w:ascii="Times New Roman" w:eastAsia="Times New Roman" w:hAnsi="Times New Roman" w:cs="Times New Roman"/>
                <w:b/>
                <w:sz w:val="24"/>
                <w:szCs w:val="24"/>
              </w:rPr>
              <w:t>Забезпечення гігієнічними наборами вразливого населення у важкодоступних селах</w:t>
            </w:r>
            <w:r w:rsidRPr="00AF5DF3">
              <w:rPr>
                <w:rFonts w:ascii="Times New Roman" w:eastAsia="Times New Roman" w:hAnsi="Times New Roman" w:cs="Times New Roman"/>
                <w:b/>
                <w:sz w:val="24"/>
                <w:szCs w:val="24"/>
                <w:lang w:val="uk-UA"/>
              </w:rPr>
              <w:t>»</w:t>
            </w:r>
            <w:r w:rsidRPr="00AF5DF3">
              <w:rPr>
                <w:rFonts w:ascii="Times New Roman" w:eastAsia="Times New Roman" w:hAnsi="Times New Roman" w:cs="Times New Roman"/>
                <w:color w:val="auto"/>
                <w:sz w:val="24"/>
                <w:szCs w:val="24"/>
                <w:lang w:val="uk-UA"/>
              </w:rPr>
              <w:t xml:space="preserve">, </w:t>
            </w:r>
            <w:r w:rsidRPr="00AF5DF3">
              <w:rPr>
                <w:rFonts w:ascii="Times New Roman" w:eastAsia="Times New Roman" w:hAnsi="Times New Roman" w:cs="Times New Roman"/>
                <w:bCs/>
                <w:sz w:val="24"/>
                <w:szCs w:val="24"/>
                <w:lang w:val="uk-UA"/>
              </w:rPr>
              <w:t>який реалізується Благодійною організацією «БФ «Ми – браття, ми – українці» у партнерстві з</w:t>
            </w:r>
            <w:r w:rsidR="00AD0564" w:rsidRPr="00AF5DF3">
              <w:rPr>
                <w:rFonts w:ascii="Times New Roman" w:eastAsia="Times New Roman" w:hAnsi="Times New Roman" w:cs="Times New Roman"/>
                <w:bCs/>
                <w:sz w:val="24"/>
                <w:szCs w:val="24"/>
                <w:lang w:val="uk-UA"/>
              </w:rPr>
              <w:t xml:space="preserve"> Libereco – Partnership for Human Rights</w:t>
            </w:r>
            <w:r w:rsidR="001D329C" w:rsidRPr="00AF5DF3">
              <w:rPr>
                <w:rFonts w:ascii="Times New Roman" w:eastAsia="Times New Roman" w:hAnsi="Times New Roman" w:cs="Times New Roman"/>
                <w:bCs/>
                <w:sz w:val="24"/>
                <w:szCs w:val="24"/>
                <w:lang w:val="uk-UA"/>
              </w:rPr>
              <w:t>,</w:t>
            </w:r>
            <w:r w:rsidR="00AD0564" w:rsidRPr="00AF5DF3">
              <w:rPr>
                <w:rFonts w:ascii="Times New Roman" w:eastAsia="Times New Roman" w:hAnsi="Times New Roman" w:cs="Times New Roman"/>
                <w:bCs/>
                <w:sz w:val="24"/>
                <w:szCs w:val="24"/>
                <w:lang w:val="uk-UA"/>
              </w:rPr>
              <w:t xml:space="preserve"> </w:t>
            </w:r>
            <w:r w:rsidRPr="00AF5DF3">
              <w:rPr>
                <w:rFonts w:ascii="Times New Roman" w:eastAsia="Times New Roman" w:hAnsi="Times New Roman" w:cs="Times New Roman"/>
                <w:color w:val="auto"/>
                <w:sz w:val="24"/>
                <w:szCs w:val="24"/>
                <w:lang w:val="uk-UA"/>
              </w:rPr>
              <w:t xml:space="preserve">проводиться </w:t>
            </w:r>
            <w:r w:rsidR="00CA5FB2" w:rsidRPr="00AF5DF3">
              <w:rPr>
                <w:rFonts w:ascii="Times New Roman" w:eastAsia="Times New Roman" w:hAnsi="Times New Roman" w:cs="Times New Roman"/>
                <w:color w:val="auto"/>
                <w:sz w:val="24"/>
                <w:szCs w:val="24"/>
                <w:lang w:val="uk-UA"/>
              </w:rPr>
              <w:t>визначення постачальник</w:t>
            </w:r>
            <w:r w:rsidR="00AD0564" w:rsidRPr="00AF5DF3">
              <w:rPr>
                <w:rFonts w:ascii="Times New Roman" w:eastAsia="Times New Roman" w:hAnsi="Times New Roman" w:cs="Times New Roman"/>
                <w:color w:val="auto"/>
                <w:sz w:val="24"/>
                <w:szCs w:val="24"/>
                <w:lang w:val="uk-UA"/>
              </w:rPr>
              <w:t>а</w:t>
            </w:r>
            <w:r w:rsidR="00CA5FB2" w:rsidRPr="00AF5DF3">
              <w:rPr>
                <w:rFonts w:ascii="Times New Roman" w:eastAsia="Times New Roman" w:hAnsi="Times New Roman" w:cs="Times New Roman"/>
                <w:color w:val="auto"/>
                <w:sz w:val="24"/>
                <w:szCs w:val="24"/>
                <w:lang w:val="uk-UA"/>
              </w:rPr>
              <w:t xml:space="preserve"> </w:t>
            </w:r>
            <w:r w:rsidR="00AD0564" w:rsidRPr="00AF5DF3">
              <w:rPr>
                <w:rFonts w:ascii="Times New Roman" w:hAnsi="Times New Roman" w:cs="Times New Roman"/>
                <w:sz w:val="24"/>
                <w:szCs w:val="24"/>
                <w:lang w:val="uk-UA"/>
              </w:rPr>
              <w:t xml:space="preserve"> непродовольчих наборів NFI</w:t>
            </w:r>
            <w:r w:rsidR="00CA5FB2" w:rsidRPr="00AF5DF3">
              <w:rPr>
                <w:rFonts w:ascii="Times New Roman" w:eastAsia="Times New Roman" w:hAnsi="Times New Roman" w:cs="Times New Roman"/>
                <w:color w:val="auto"/>
                <w:sz w:val="24"/>
                <w:szCs w:val="24"/>
                <w:lang w:val="uk-UA"/>
              </w:rPr>
              <w:t>, згідно</w:t>
            </w:r>
            <w:r w:rsidR="00AD0564" w:rsidRPr="00AF5DF3">
              <w:rPr>
                <w:rFonts w:ascii="Times New Roman" w:eastAsia="Times New Roman" w:hAnsi="Times New Roman" w:cs="Times New Roman"/>
                <w:color w:val="auto"/>
                <w:sz w:val="24"/>
                <w:szCs w:val="24"/>
                <w:lang w:val="uk-UA"/>
              </w:rPr>
              <w:t xml:space="preserve"> з</w:t>
            </w:r>
            <w:r w:rsidR="00CA5FB2" w:rsidRPr="00AF5DF3">
              <w:rPr>
                <w:rFonts w:ascii="Times New Roman" w:eastAsia="Times New Roman" w:hAnsi="Times New Roman" w:cs="Times New Roman"/>
                <w:color w:val="auto"/>
                <w:sz w:val="24"/>
                <w:szCs w:val="24"/>
                <w:lang w:val="uk-UA"/>
              </w:rPr>
              <w:t xml:space="preserve"> перелік</w:t>
            </w:r>
            <w:r w:rsidR="00D842F1" w:rsidRPr="00AF5DF3">
              <w:rPr>
                <w:rFonts w:ascii="Times New Roman" w:eastAsia="Times New Roman" w:hAnsi="Times New Roman" w:cs="Times New Roman"/>
                <w:color w:val="auto"/>
                <w:sz w:val="24"/>
                <w:szCs w:val="24"/>
                <w:lang w:val="uk-UA"/>
              </w:rPr>
              <w:t>ом</w:t>
            </w:r>
            <w:r w:rsidR="00CA5FB2" w:rsidRPr="00AF5DF3">
              <w:rPr>
                <w:rFonts w:ascii="Times New Roman" w:eastAsia="Times New Roman" w:hAnsi="Times New Roman" w:cs="Times New Roman"/>
                <w:color w:val="auto"/>
                <w:sz w:val="24"/>
                <w:szCs w:val="24"/>
                <w:lang w:val="uk-UA"/>
              </w:rPr>
              <w:t xml:space="preserve"> зазначен</w:t>
            </w:r>
            <w:r w:rsidR="00D842F1" w:rsidRPr="00AF5DF3">
              <w:rPr>
                <w:rFonts w:ascii="Times New Roman" w:eastAsia="Times New Roman" w:hAnsi="Times New Roman" w:cs="Times New Roman"/>
                <w:color w:val="auto"/>
                <w:sz w:val="24"/>
                <w:szCs w:val="24"/>
                <w:lang w:val="uk-UA"/>
              </w:rPr>
              <w:t>им у Додатку №</w:t>
            </w:r>
            <w:r w:rsidR="00144F5E">
              <w:rPr>
                <w:rFonts w:ascii="Times New Roman" w:eastAsia="Times New Roman" w:hAnsi="Times New Roman" w:cs="Times New Roman"/>
                <w:color w:val="auto"/>
                <w:sz w:val="24"/>
                <w:szCs w:val="24"/>
                <w:lang w:val="uk-UA"/>
              </w:rPr>
              <w:t>4</w:t>
            </w:r>
            <w:r w:rsidR="00CA5FB2" w:rsidRPr="00AF5DF3">
              <w:rPr>
                <w:rFonts w:ascii="Times New Roman" w:eastAsia="Times New Roman" w:hAnsi="Times New Roman" w:cs="Times New Roman"/>
                <w:color w:val="auto"/>
                <w:sz w:val="24"/>
                <w:szCs w:val="24"/>
                <w:lang w:val="uk-UA"/>
              </w:rPr>
              <w:t xml:space="preserve">, з метою заключення угоди на поставку </w:t>
            </w:r>
            <w:r w:rsidR="00AD0564" w:rsidRPr="00AF5DF3">
              <w:rPr>
                <w:rFonts w:ascii="Times New Roman" w:hAnsi="Times New Roman" w:cs="Times New Roman"/>
                <w:sz w:val="24"/>
                <w:szCs w:val="24"/>
                <w:lang w:val="uk-UA"/>
              </w:rPr>
              <w:t xml:space="preserve"> непродовольчих наборів NFI</w:t>
            </w:r>
            <w:r w:rsidR="00CA5FB2" w:rsidRPr="00AF5DF3">
              <w:rPr>
                <w:rFonts w:ascii="Times New Roman" w:eastAsia="Times New Roman" w:hAnsi="Times New Roman" w:cs="Times New Roman"/>
                <w:color w:val="auto"/>
                <w:sz w:val="24"/>
                <w:szCs w:val="24"/>
                <w:lang w:val="uk-UA"/>
              </w:rPr>
              <w:t xml:space="preserve"> до </w:t>
            </w:r>
            <w:r w:rsidR="00AD0564" w:rsidRPr="00AF5DF3">
              <w:rPr>
                <w:rFonts w:ascii="Times New Roman" w:eastAsia="Times New Roman" w:hAnsi="Times New Roman" w:cs="Times New Roman"/>
                <w:color w:val="auto"/>
                <w:sz w:val="24"/>
                <w:szCs w:val="24"/>
                <w:lang w:val="uk-UA"/>
              </w:rPr>
              <w:t xml:space="preserve">1 грудня </w:t>
            </w:r>
            <w:r w:rsidR="00CA5FB2" w:rsidRPr="00AF5DF3">
              <w:rPr>
                <w:rFonts w:ascii="Times New Roman" w:eastAsia="Times New Roman" w:hAnsi="Times New Roman" w:cs="Times New Roman"/>
                <w:color w:val="auto"/>
                <w:sz w:val="24"/>
                <w:szCs w:val="24"/>
                <w:lang w:val="uk-UA"/>
              </w:rPr>
              <w:t>2025 року.</w:t>
            </w:r>
            <w:r w:rsidR="008C7B21" w:rsidRPr="00AF5DF3">
              <w:rPr>
                <w:rFonts w:ascii="Times New Roman" w:eastAsia="Times New Roman" w:hAnsi="Times New Roman" w:cs="Times New Roman"/>
                <w:color w:val="auto"/>
                <w:sz w:val="24"/>
                <w:szCs w:val="24"/>
                <w:lang w:val="uk-UA"/>
              </w:rPr>
              <w:t xml:space="preserve"> Всі запропоновані товари повинні бути сертифіковані та відповідати ДСТУ, ТУ та національному законодавству.</w:t>
            </w:r>
          </w:p>
          <w:p w14:paraId="75104C0B" w14:textId="6C464860" w:rsidR="00C1205C" w:rsidRPr="00AF5DF3" w:rsidRDefault="00C1205C" w:rsidP="004C0B59">
            <w:pPr>
              <w:spacing w:line="240" w:lineRule="auto"/>
              <w:jc w:val="both"/>
              <w:rPr>
                <w:rFonts w:ascii="Times New Roman" w:eastAsia="Times New Roman" w:hAnsi="Times New Roman" w:cs="Times New Roman"/>
                <w:b/>
                <w:color w:val="auto"/>
                <w:sz w:val="24"/>
                <w:szCs w:val="24"/>
                <w:lang w:val="uk-UA"/>
              </w:rPr>
            </w:pPr>
            <w:r w:rsidRPr="00AF5DF3">
              <w:rPr>
                <w:rFonts w:ascii="Times New Roman" w:eastAsia="Times New Roman" w:hAnsi="Times New Roman" w:cs="Times New Roman"/>
                <w:b/>
                <w:color w:val="auto"/>
                <w:sz w:val="24"/>
                <w:szCs w:val="24"/>
                <w:lang w:val="uk-UA"/>
              </w:rPr>
              <w:t xml:space="preserve">МІСЦЕ </w:t>
            </w:r>
            <w:r w:rsidR="004B1337" w:rsidRPr="00AF5DF3">
              <w:rPr>
                <w:rFonts w:ascii="Times New Roman" w:eastAsia="Times New Roman" w:hAnsi="Times New Roman" w:cs="Times New Roman"/>
                <w:b/>
                <w:color w:val="auto"/>
                <w:sz w:val="24"/>
                <w:szCs w:val="24"/>
                <w:lang w:val="uk-UA"/>
              </w:rPr>
              <w:t>ПОСТАВКИ ТА КІЛЬКІСТЬ</w:t>
            </w:r>
            <w:r w:rsidRPr="00AF5DF3">
              <w:rPr>
                <w:rFonts w:ascii="Times New Roman" w:eastAsia="Times New Roman" w:hAnsi="Times New Roman" w:cs="Times New Roman"/>
                <w:b/>
                <w:color w:val="auto"/>
                <w:sz w:val="24"/>
                <w:szCs w:val="24"/>
                <w:lang w:val="uk-UA"/>
              </w:rPr>
              <w:t>:</w:t>
            </w:r>
          </w:p>
          <w:p w14:paraId="231EAA63" w14:textId="21BA19A1" w:rsidR="004B1337" w:rsidRPr="00AF5DF3" w:rsidRDefault="00CD6D54" w:rsidP="004C0B59">
            <w:pPr>
              <w:tabs>
                <w:tab w:val="left" w:pos="540"/>
              </w:tabs>
              <w:spacing w:line="240" w:lineRule="auto"/>
              <w:jc w:val="both"/>
              <w:rPr>
                <w:rFonts w:ascii="Times New Roman" w:hAnsi="Times New Roman" w:cs="Times New Roman"/>
                <w:sz w:val="24"/>
                <w:szCs w:val="24"/>
                <w:lang w:val="uk-UA"/>
              </w:rPr>
            </w:pPr>
            <w:r w:rsidRPr="00AF5DF3">
              <w:rPr>
                <w:rFonts w:ascii="Times New Roman" w:eastAsia="Times New Roman" w:hAnsi="Times New Roman" w:cs="Times New Roman"/>
                <w:bCs/>
                <w:color w:val="auto"/>
                <w:sz w:val="24"/>
                <w:szCs w:val="24"/>
                <w:lang w:val="uk-UA"/>
              </w:rPr>
              <w:t xml:space="preserve">Доставка наборів повинна бути </w:t>
            </w:r>
            <w:r w:rsidR="004B1337" w:rsidRPr="00AF5DF3">
              <w:rPr>
                <w:rFonts w:ascii="Times New Roman" w:eastAsia="Times New Roman" w:hAnsi="Times New Roman" w:cs="Times New Roman"/>
                <w:bCs/>
                <w:color w:val="auto"/>
                <w:sz w:val="24"/>
                <w:szCs w:val="24"/>
                <w:lang w:val="uk-UA"/>
              </w:rPr>
              <w:t xml:space="preserve">на склад замовника </w:t>
            </w:r>
            <w:r w:rsidRPr="00AF5DF3">
              <w:rPr>
                <w:rFonts w:ascii="Times New Roman" w:eastAsia="Times New Roman" w:hAnsi="Times New Roman" w:cs="Times New Roman"/>
                <w:bCs/>
                <w:color w:val="auto"/>
                <w:sz w:val="24"/>
                <w:szCs w:val="24"/>
                <w:lang w:val="uk-UA"/>
              </w:rPr>
              <w:t xml:space="preserve">(м. Харків, вул. Морозова 13б) </w:t>
            </w:r>
            <w:r w:rsidR="004B1337" w:rsidRPr="00AF5DF3">
              <w:rPr>
                <w:rFonts w:ascii="Times New Roman" w:eastAsia="Times New Roman" w:hAnsi="Times New Roman" w:cs="Times New Roman"/>
                <w:bCs/>
                <w:color w:val="auto"/>
                <w:sz w:val="24"/>
                <w:szCs w:val="24"/>
                <w:lang w:val="uk-UA"/>
              </w:rPr>
              <w:t xml:space="preserve">згідно </w:t>
            </w:r>
            <w:r w:rsidR="004B1337" w:rsidRPr="00AF5DF3">
              <w:rPr>
                <w:rFonts w:ascii="Times New Roman" w:eastAsia="Times New Roman" w:hAnsi="Times New Roman" w:cs="Times New Roman"/>
                <w:bCs/>
                <w:color w:val="auto"/>
                <w:sz w:val="24"/>
                <w:szCs w:val="24"/>
                <w:lang w:val="uk-UA"/>
              </w:rPr>
              <w:lastRenderedPageBreak/>
              <w:t>кількості, як</w:t>
            </w:r>
            <w:r w:rsidRPr="00AF5DF3">
              <w:rPr>
                <w:rFonts w:ascii="Times New Roman" w:eastAsia="Times New Roman" w:hAnsi="Times New Roman" w:cs="Times New Roman"/>
                <w:bCs/>
                <w:color w:val="auto"/>
                <w:sz w:val="24"/>
                <w:szCs w:val="24"/>
                <w:lang w:val="uk-UA"/>
              </w:rPr>
              <w:t>а</w:t>
            </w:r>
            <w:r w:rsidR="004B1337" w:rsidRPr="00AF5DF3">
              <w:rPr>
                <w:rFonts w:ascii="Times New Roman" w:eastAsia="Times New Roman" w:hAnsi="Times New Roman" w:cs="Times New Roman"/>
                <w:bCs/>
                <w:color w:val="auto"/>
                <w:sz w:val="24"/>
                <w:szCs w:val="24"/>
                <w:lang w:val="uk-UA"/>
              </w:rPr>
              <w:t xml:space="preserve"> буде зазначатися в замовленнях від Замовника. </w:t>
            </w:r>
          </w:p>
        </w:tc>
        <w:tc>
          <w:tcPr>
            <w:tcW w:w="4961" w:type="dxa"/>
          </w:tcPr>
          <w:p w14:paraId="762DBA09" w14:textId="77777777" w:rsidR="003F7754" w:rsidRPr="00AF5DF3" w:rsidRDefault="00C1205C" w:rsidP="004C0B59">
            <w:pPr>
              <w:pStyle w:val="af1"/>
              <w:rPr>
                <w:b/>
                <w:lang w:val="en-US"/>
              </w:rPr>
            </w:pPr>
            <w:r w:rsidRPr="00AF5DF3">
              <w:rPr>
                <w:b/>
                <w:lang w:val="uk-UA"/>
              </w:rPr>
              <w:lastRenderedPageBreak/>
              <w:t>GENERAL INFORMATION:</w:t>
            </w:r>
          </w:p>
          <w:p w14:paraId="32478579" w14:textId="54446952" w:rsidR="008C7B21" w:rsidRPr="00AF5DF3" w:rsidRDefault="00C1205C" w:rsidP="008C7B21">
            <w:pPr>
              <w:pStyle w:val="af1"/>
              <w:jc w:val="both"/>
              <w:rPr>
                <w:lang w:val="en-US"/>
              </w:rPr>
            </w:pPr>
            <w:r w:rsidRPr="00AF5DF3">
              <w:rPr>
                <w:lang w:val="en-US"/>
              </w:rPr>
              <w:t xml:space="preserve">Within the framework of the project </w:t>
            </w:r>
            <w:r w:rsidR="00A63288" w:rsidRPr="00AF5DF3">
              <w:rPr>
                <w:b/>
                <w:bCs/>
                <w:lang w:val="en-US"/>
              </w:rPr>
              <w:t>“Provision of hygiene kits to vulnerable people in remote villages”</w:t>
            </w:r>
            <w:r w:rsidRPr="00AF5DF3">
              <w:rPr>
                <w:lang w:val="en-US"/>
              </w:rPr>
              <w:t xml:space="preserve">, implemented by the Charitable Organization “CF ‘We are brothers, we are Ukrainians’” in partnership with </w:t>
            </w:r>
            <w:r w:rsidR="00A63288" w:rsidRPr="00AF5DF3">
              <w:rPr>
                <w:lang w:val="en-US"/>
              </w:rPr>
              <w:t xml:space="preserve"> Libereco – Partnership for Human Rights</w:t>
            </w:r>
            <w:r w:rsidRPr="00AF5DF3">
              <w:rPr>
                <w:lang w:val="en-US"/>
              </w:rPr>
              <w:t>,</w:t>
            </w:r>
            <w:r w:rsidR="00A63288" w:rsidRPr="00AF5DF3">
              <w:rPr>
                <w:lang w:val="en-US"/>
              </w:rPr>
              <w:t xml:space="preserve"> </w:t>
            </w:r>
            <w:r w:rsidR="003462C7" w:rsidRPr="00AF5DF3">
              <w:rPr>
                <w:lang w:val="en-US"/>
              </w:rPr>
              <w:t xml:space="preserve">suppliers of </w:t>
            </w:r>
            <w:r w:rsidR="00A63288" w:rsidRPr="00AF5DF3">
              <w:rPr>
                <w:rFonts w:eastAsia="Arial"/>
                <w:color w:val="000000"/>
                <w:lang w:val="en-US"/>
              </w:rPr>
              <w:t xml:space="preserve"> </w:t>
            </w:r>
            <w:r w:rsidR="00A63288" w:rsidRPr="00AF5DF3">
              <w:rPr>
                <w:lang w:val="en-US"/>
              </w:rPr>
              <w:t>non-food item (NFI) kits is being selected in accordance with the list specified in Annex No. 5, with the purpose of concluding a contract for the supply of NFI kits by 1 December 2025. All offered goods must be certified and comply with DSTU, TU, and national legislation.</w:t>
            </w:r>
          </w:p>
          <w:p w14:paraId="05199053" w14:textId="66F71D5E" w:rsidR="00C1205C" w:rsidRPr="00AF5DF3" w:rsidRDefault="00C1205C" w:rsidP="004C0B59">
            <w:pPr>
              <w:pStyle w:val="af1"/>
              <w:rPr>
                <w:b/>
                <w:bCs/>
                <w:lang w:val="en-US"/>
              </w:rPr>
            </w:pPr>
            <w:r w:rsidRPr="00AF5DF3">
              <w:rPr>
                <w:b/>
                <w:bCs/>
                <w:lang w:val="en-US"/>
              </w:rPr>
              <w:t>PLACE OF WORK EXECUTION:</w:t>
            </w:r>
          </w:p>
          <w:p w14:paraId="5FF27D8A" w14:textId="02FEF968" w:rsidR="00C1205C" w:rsidRPr="00AF5DF3" w:rsidRDefault="00CD6D54" w:rsidP="002F35EC">
            <w:pPr>
              <w:pStyle w:val="af1"/>
              <w:rPr>
                <w:lang w:val="uk-UA"/>
              </w:rPr>
            </w:pPr>
            <w:r w:rsidRPr="00AF5DF3">
              <w:rPr>
                <w:lang w:val="en-US"/>
              </w:rPr>
              <w:t>The delivery of the kits must be carried out to the Customer’s warehouse (Kharkiv, 13B Morozova Street) in accordance with the quantities specified in the Customer’s orders.</w:t>
            </w:r>
          </w:p>
        </w:tc>
      </w:tr>
      <w:tr w:rsidR="00C1205C" w:rsidRPr="00144F5E" w14:paraId="05090B61" w14:textId="77777777" w:rsidTr="00B56780">
        <w:tc>
          <w:tcPr>
            <w:tcW w:w="5103" w:type="dxa"/>
          </w:tcPr>
          <w:p w14:paraId="0F427031" w14:textId="77777777" w:rsidR="00C1205C" w:rsidRPr="00AF5DF3" w:rsidRDefault="00C1205C" w:rsidP="004C0B59">
            <w:pPr>
              <w:tabs>
                <w:tab w:val="left" w:pos="540"/>
              </w:tabs>
              <w:spacing w:line="240" w:lineRule="auto"/>
              <w:jc w:val="both"/>
              <w:rPr>
                <w:rFonts w:ascii="Times New Roman" w:eastAsia="Times New Roman" w:hAnsi="Times New Roman" w:cs="Times New Roman"/>
                <w:color w:val="auto"/>
                <w:sz w:val="24"/>
                <w:szCs w:val="24"/>
                <w:lang w:val="uk-UA"/>
              </w:rPr>
            </w:pPr>
          </w:p>
        </w:tc>
        <w:tc>
          <w:tcPr>
            <w:tcW w:w="4961" w:type="dxa"/>
          </w:tcPr>
          <w:p w14:paraId="02D6C9D1" w14:textId="77777777" w:rsidR="00C1205C" w:rsidRPr="00AF5DF3" w:rsidRDefault="00C1205C" w:rsidP="004C0B59">
            <w:pPr>
              <w:tabs>
                <w:tab w:val="left" w:pos="540"/>
              </w:tabs>
              <w:spacing w:line="240" w:lineRule="auto"/>
              <w:jc w:val="both"/>
              <w:rPr>
                <w:rFonts w:ascii="Times New Roman" w:eastAsia="Times New Roman" w:hAnsi="Times New Roman" w:cs="Times New Roman"/>
                <w:bCs/>
                <w:i/>
                <w:iCs/>
                <w:color w:val="auto"/>
                <w:sz w:val="24"/>
                <w:szCs w:val="24"/>
                <w:lang w:val="uk-UA"/>
              </w:rPr>
            </w:pPr>
          </w:p>
        </w:tc>
      </w:tr>
      <w:tr w:rsidR="00C1205C" w:rsidRPr="00144F5E" w14:paraId="2332F3C7" w14:textId="77777777" w:rsidTr="00B56780">
        <w:tc>
          <w:tcPr>
            <w:tcW w:w="5103" w:type="dxa"/>
          </w:tcPr>
          <w:p w14:paraId="47064169" w14:textId="77777777" w:rsidR="00C1205C" w:rsidRPr="00AF5DF3"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ЗАГАЛЬНІ ПОЛОЖЕННЯ ТА УМОВИ:</w:t>
            </w:r>
          </w:p>
          <w:p w14:paraId="767486CE" w14:textId="77777777"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Валюта пропозиції – українська гривня;</w:t>
            </w:r>
          </w:p>
          <w:p w14:paraId="3A3DF2A5" w14:textId="77777777"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Валюта оплати - українська гривня;</w:t>
            </w:r>
          </w:p>
          <w:p w14:paraId="32471582" w14:textId="38A8E3E6"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 xml:space="preserve">Строк поставки - не більше </w:t>
            </w:r>
            <w:r w:rsidR="00F63013" w:rsidRPr="00AF5DF3">
              <w:rPr>
                <w:rFonts w:ascii="Times New Roman" w:hAnsi="Times New Roman" w:cs="Times New Roman"/>
                <w:sz w:val="24"/>
                <w:szCs w:val="24"/>
                <w:lang w:val="uk-UA"/>
              </w:rPr>
              <w:t xml:space="preserve">3 </w:t>
            </w:r>
            <w:r w:rsidRPr="00AF5DF3">
              <w:rPr>
                <w:rFonts w:ascii="Times New Roman" w:hAnsi="Times New Roman" w:cs="Times New Roman"/>
                <w:sz w:val="24"/>
                <w:szCs w:val="24"/>
                <w:lang w:val="uk-UA"/>
              </w:rPr>
              <w:t>календарних днів з дати підписання договору та отримання від замовника замовлення на поставку.</w:t>
            </w:r>
          </w:p>
          <w:p w14:paraId="60CF248D" w14:textId="77777777"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Надані учасниками тендеру комерційні пропозиції мають бути дійсними без змін до моменту підписання договору між сторонами;</w:t>
            </w:r>
          </w:p>
          <w:p w14:paraId="74673F31" w14:textId="6C32B415"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Технічні характеристики товару повинні відповідати вимогам, які описані у технічну завданні - Додаток №</w:t>
            </w:r>
            <w:r w:rsidR="00144F5E">
              <w:rPr>
                <w:rFonts w:ascii="Times New Roman" w:hAnsi="Times New Roman" w:cs="Times New Roman"/>
                <w:sz w:val="24"/>
                <w:szCs w:val="24"/>
                <w:lang w:val="uk-UA"/>
              </w:rPr>
              <w:t>4</w:t>
            </w:r>
            <w:r w:rsidRPr="00AF5DF3">
              <w:rPr>
                <w:rFonts w:ascii="Times New Roman" w:hAnsi="Times New Roman" w:cs="Times New Roman"/>
                <w:sz w:val="24"/>
                <w:szCs w:val="24"/>
                <w:lang w:val="uk-UA"/>
              </w:rPr>
              <w:t>.</w:t>
            </w:r>
          </w:p>
          <w:p w14:paraId="220C3953" w14:textId="77777777"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Учасник повинен мати дату реєстрації підприємства, яка становить не менше одного року тому;</w:t>
            </w:r>
          </w:p>
          <w:p w14:paraId="4B64687F" w14:textId="77777777"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Ціна Товару визначається з урахуванням податків і зборів, що сплачуються або мають бути сплачені, а також включає упаковку, завантаження, доставку та розвантаження Товару за адресою, вказаною Замовником.</w:t>
            </w:r>
          </w:p>
          <w:p w14:paraId="62025574" w14:textId="77777777" w:rsidR="00A63288"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Учасники тендеру не повинні бути забороненими особами відповідно до чинного законодавства про санкції або антитерористичного законодавства, а також не повинні постачати товари, що перебувають під санкціями Сполучених Штатів Америки та Європейського Союзу.</w:t>
            </w:r>
          </w:p>
          <w:p w14:paraId="767235AD" w14:textId="4E1A4CD5" w:rsidR="00CD6D54" w:rsidRPr="00AF5DF3" w:rsidRDefault="00CD6D54" w:rsidP="00CD6D54">
            <w:pPr>
              <w:pStyle w:val="a9"/>
              <w:numPr>
                <w:ilvl w:val="0"/>
                <w:numId w:val="18"/>
              </w:numPr>
              <w:tabs>
                <w:tab w:val="left" w:pos="36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Замовник залишає за собою право не розглядати пропозиції Учасників, які зареєстровані на тимчасово окупованих територіях, якщо вони не мають фактичної адреси на підконтрольній українському уряду території.</w:t>
            </w:r>
          </w:p>
          <w:p w14:paraId="74BED094" w14:textId="423BB955" w:rsidR="00C1205C" w:rsidRPr="00AF5DF3" w:rsidRDefault="00C1205C" w:rsidP="004C0B59">
            <w:pPr>
              <w:tabs>
                <w:tab w:val="left" w:pos="179"/>
              </w:tabs>
              <w:spacing w:line="240" w:lineRule="auto"/>
              <w:ind w:left="34"/>
              <w:jc w:val="both"/>
              <w:rPr>
                <w:rFonts w:ascii="Times New Roman" w:hAnsi="Times New Roman" w:cs="Times New Roman"/>
                <w:sz w:val="24"/>
                <w:szCs w:val="24"/>
                <w:lang w:val="uk-UA"/>
              </w:rPr>
            </w:pPr>
            <w:r w:rsidRPr="00AF5DF3">
              <w:rPr>
                <w:rFonts w:ascii="Times New Roman" w:hAnsi="Times New Roman" w:cs="Times New Roman"/>
                <w:b/>
                <w:bCs/>
                <w:sz w:val="24"/>
                <w:szCs w:val="24"/>
                <w:lang w:val="uk-UA"/>
              </w:rPr>
              <w:t xml:space="preserve">Запитання по умовам тендеру, </w:t>
            </w:r>
            <w:r w:rsidR="00CD6D54" w:rsidRPr="00AF5DF3">
              <w:rPr>
                <w:rFonts w:ascii="Times New Roman" w:hAnsi="Times New Roman" w:cs="Times New Roman"/>
                <w:b/>
                <w:bCs/>
                <w:sz w:val="24"/>
                <w:szCs w:val="24"/>
                <w:lang w:val="uk-UA"/>
              </w:rPr>
              <w:t>кількості</w:t>
            </w:r>
            <w:r w:rsidRPr="00AF5DF3">
              <w:rPr>
                <w:rFonts w:ascii="Times New Roman" w:hAnsi="Times New Roman" w:cs="Times New Roman"/>
                <w:b/>
                <w:bCs/>
                <w:sz w:val="24"/>
                <w:szCs w:val="24"/>
                <w:lang w:val="uk-UA"/>
              </w:rPr>
              <w:t xml:space="preserve"> або інші питання приймаються тільки за допомогою електронної пошти –</w:t>
            </w:r>
            <w:r w:rsidR="00281DEE" w:rsidRPr="00AF5DF3">
              <w:rPr>
                <w:rFonts w:ascii="Times New Roman" w:hAnsi="Times New Roman" w:cs="Times New Roman"/>
                <w:sz w:val="24"/>
                <w:szCs w:val="24"/>
              </w:rPr>
              <w:t xml:space="preserve"> </w:t>
            </w:r>
            <w:hyperlink r:id="rId6" w:history="1">
              <w:r w:rsidR="00281DEE" w:rsidRPr="00AF5DF3">
                <w:rPr>
                  <w:rStyle w:val="af"/>
                  <w:rFonts w:ascii="Times New Roman" w:hAnsi="Times New Roman" w:cs="Times New Roman"/>
                  <w:sz w:val="24"/>
                  <w:szCs w:val="24"/>
                </w:rPr>
                <w:t>tender@wbwu.foundation</w:t>
              </w:r>
            </w:hyperlink>
            <w:r w:rsidR="00281DEE" w:rsidRPr="00AF5DF3">
              <w:rPr>
                <w:rFonts w:ascii="Times New Roman" w:hAnsi="Times New Roman" w:cs="Times New Roman"/>
                <w:sz w:val="24"/>
                <w:szCs w:val="24"/>
                <w:lang w:val="uk-UA"/>
              </w:rPr>
              <w:t xml:space="preserve"> </w:t>
            </w:r>
          </w:p>
          <w:p w14:paraId="64FDD365" w14:textId="77777777" w:rsidR="00C1205C" w:rsidRPr="00AF5DF3" w:rsidRDefault="00C1205C" w:rsidP="004C0B59">
            <w:pPr>
              <w:tabs>
                <w:tab w:val="left" w:pos="179"/>
              </w:tabs>
              <w:spacing w:line="240" w:lineRule="auto"/>
              <w:jc w:val="both"/>
              <w:rPr>
                <w:rFonts w:ascii="Times New Roman" w:hAnsi="Times New Roman" w:cs="Times New Roman"/>
                <w:sz w:val="24"/>
                <w:szCs w:val="24"/>
                <w:lang w:val="uk-UA"/>
              </w:rPr>
            </w:pPr>
          </w:p>
        </w:tc>
        <w:tc>
          <w:tcPr>
            <w:tcW w:w="4961" w:type="dxa"/>
          </w:tcPr>
          <w:p w14:paraId="78A3C3D2" w14:textId="77777777" w:rsidR="00C1205C" w:rsidRPr="00AF5DF3"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 xml:space="preserve">GENERAL TERMS AND CONDITIONS: </w:t>
            </w:r>
          </w:p>
          <w:p w14:paraId="0EB420C1" w14:textId="77777777" w:rsidR="002F35EC" w:rsidRPr="00AF5DF3"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Tender proposal currency: Ukrainian Hryvnia (UAH);</w:t>
            </w:r>
          </w:p>
          <w:p w14:paraId="7D6D1244" w14:textId="77777777" w:rsidR="002F35EC" w:rsidRPr="00AF5DF3"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Payment currency: Ukrainian Hryvnia (UAH);</w:t>
            </w:r>
          </w:p>
          <w:p w14:paraId="7639EC53" w14:textId="2381BD2A" w:rsidR="002F35EC"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Delivery time – no more than 3 calendar days from the date of contract signing and receipt of the Customer’s delivery order</w:t>
            </w:r>
            <w:r w:rsidR="002F35EC" w:rsidRPr="00AF5DF3">
              <w:rPr>
                <w:rFonts w:ascii="Times New Roman" w:hAnsi="Times New Roman" w:cs="Times New Roman"/>
                <w:sz w:val="24"/>
                <w:szCs w:val="24"/>
                <w:lang w:val="uk-UA"/>
              </w:rPr>
              <w:t>;</w:t>
            </w:r>
          </w:p>
          <w:p w14:paraId="68A84965" w14:textId="7884342C" w:rsidR="002F35EC"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Commercial proposals submitted by tender participants must remain valid without change until the moment of contract signing between the Parties</w:t>
            </w:r>
            <w:r w:rsidR="002F35EC" w:rsidRPr="00AF5DF3">
              <w:rPr>
                <w:rFonts w:ascii="Times New Roman" w:hAnsi="Times New Roman" w:cs="Times New Roman"/>
                <w:sz w:val="24"/>
                <w:szCs w:val="24"/>
                <w:lang w:val="uk-UA"/>
              </w:rPr>
              <w:t>;</w:t>
            </w:r>
          </w:p>
          <w:p w14:paraId="30A841B8" w14:textId="378F6A9A" w:rsidR="002F35EC"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The technical specifications of the goods must comply with the requirements described in the Terms of Reference – Annex No. 5</w:t>
            </w:r>
            <w:r w:rsidR="002F35EC" w:rsidRPr="00AF5DF3">
              <w:rPr>
                <w:rFonts w:ascii="Times New Roman" w:hAnsi="Times New Roman" w:cs="Times New Roman"/>
                <w:sz w:val="24"/>
                <w:szCs w:val="24"/>
                <w:lang w:val="uk-UA"/>
              </w:rPr>
              <w:t>;</w:t>
            </w:r>
          </w:p>
          <w:p w14:paraId="28E58281" w14:textId="1C3903FC" w:rsidR="00A63288"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The Participant must have been registered as a business entity for at least one year prior to the tender date</w:t>
            </w:r>
            <w:r w:rsidR="00AF5DF3" w:rsidRPr="00AF5DF3">
              <w:rPr>
                <w:rFonts w:ascii="Times New Roman" w:hAnsi="Times New Roman" w:cs="Times New Roman"/>
                <w:sz w:val="24"/>
                <w:szCs w:val="24"/>
                <w:lang w:val="en-US"/>
              </w:rPr>
              <w:t>;</w:t>
            </w:r>
          </w:p>
          <w:p w14:paraId="0E256A37" w14:textId="112C43C3" w:rsidR="004C0B59"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The price of the Goods must include all applicable taxes and fees, as well as packaging, loading, transportation, and unloading at the address specified by the  Customer’s</w:t>
            </w:r>
            <w:r w:rsidR="002F35EC" w:rsidRPr="00AF5DF3">
              <w:rPr>
                <w:rFonts w:ascii="Times New Roman" w:hAnsi="Times New Roman" w:cs="Times New Roman"/>
                <w:sz w:val="24"/>
                <w:szCs w:val="24"/>
                <w:lang w:val="uk-UA"/>
              </w:rPr>
              <w:t>;</w:t>
            </w:r>
          </w:p>
          <w:p w14:paraId="06F5D73D" w14:textId="6EEE466C" w:rsidR="00A63288"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Tender participants must not be prohibited entities under current sanctions or anti-terrorism legislation and must not supply goods subject to US or EU sanctions</w:t>
            </w:r>
            <w:r w:rsidRPr="00AF5DF3">
              <w:rPr>
                <w:rFonts w:ascii="Times New Roman" w:hAnsi="Times New Roman" w:cs="Times New Roman"/>
                <w:sz w:val="24"/>
                <w:szCs w:val="24"/>
                <w:lang w:val="uk-UA"/>
              </w:rPr>
              <w:t>;</w:t>
            </w:r>
          </w:p>
          <w:p w14:paraId="04D3E1A8" w14:textId="0FEE4144" w:rsidR="00A63288" w:rsidRPr="00AF5DF3" w:rsidRDefault="00A63288"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The Client reserves the right not to consider proposals from Participants registered in temporarily occupied territories unless they have a physical office address in government-controlled territory.</w:t>
            </w:r>
          </w:p>
          <w:p w14:paraId="7B706DD8" w14:textId="49214B4A" w:rsidR="00C1205C" w:rsidRPr="00AF5DF3" w:rsidRDefault="00C1205C" w:rsidP="004C0B59">
            <w:pPr>
              <w:tabs>
                <w:tab w:val="left" w:pos="540"/>
              </w:tabs>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en-US"/>
              </w:rPr>
              <w:t xml:space="preserve">Questions regarding tender conditions, scope of works, or other inquiries shall be accepted </w:t>
            </w:r>
            <w:r w:rsidRPr="00AF5DF3">
              <w:rPr>
                <w:rFonts w:ascii="Times New Roman" w:hAnsi="Times New Roman" w:cs="Times New Roman"/>
                <w:b/>
                <w:bCs/>
                <w:sz w:val="24"/>
                <w:szCs w:val="24"/>
                <w:lang w:val="en-US"/>
              </w:rPr>
              <w:t>only via email</w:t>
            </w:r>
            <w:r w:rsidRPr="00AF5DF3">
              <w:rPr>
                <w:rFonts w:ascii="Times New Roman" w:hAnsi="Times New Roman" w:cs="Times New Roman"/>
                <w:sz w:val="24"/>
                <w:szCs w:val="24"/>
                <w:lang w:val="en-US"/>
              </w:rPr>
              <w:t xml:space="preserve">: </w:t>
            </w:r>
            <w:r w:rsidR="00281DEE" w:rsidRPr="00AF5DF3">
              <w:rPr>
                <w:rFonts w:ascii="Times New Roman" w:hAnsi="Times New Roman" w:cs="Times New Roman"/>
                <w:sz w:val="24"/>
                <w:szCs w:val="24"/>
                <w:lang w:val="en-US"/>
              </w:rPr>
              <w:t xml:space="preserve"> </w:t>
            </w:r>
            <w:hyperlink r:id="rId7" w:history="1">
              <w:r w:rsidR="00281DEE" w:rsidRPr="00AF5DF3">
                <w:rPr>
                  <w:rStyle w:val="af"/>
                  <w:rFonts w:ascii="Times New Roman" w:hAnsi="Times New Roman" w:cs="Times New Roman"/>
                  <w:sz w:val="24"/>
                  <w:szCs w:val="24"/>
                  <w:lang w:val="en-US"/>
                </w:rPr>
                <w:t>tender@wbwu.foundation</w:t>
              </w:r>
            </w:hyperlink>
            <w:r w:rsidR="00281DEE" w:rsidRPr="00AF5DF3">
              <w:rPr>
                <w:rFonts w:ascii="Times New Roman" w:hAnsi="Times New Roman" w:cs="Times New Roman"/>
                <w:sz w:val="24"/>
                <w:szCs w:val="24"/>
                <w:lang w:val="uk-UA"/>
              </w:rPr>
              <w:t xml:space="preserve"> </w:t>
            </w:r>
          </w:p>
        </w:tc>
      </w:tr>
      <w:tr w:rsidR="00C1205C" w:rsidRPr="00144F5E" w14:paraId="07FDF768" w14:textId="77777777" w:rsidTr="00B56780">
        <w:tc>
          <w:tcPr>
            <w:tcW w:w="5103" w:type="dxa"/>
          </w:tcPr>
          <w:p w14:paraId="74BED9F4" w14:textId="77777777" w:rsidR="00C1205C" w:rsidRPr="00AF5DF3" w:rsidRDefault="00C1205C" w:rsidP="004C0B59">
            <w:pPr>
              <w:tabs>
                <w:tab w:val="left" w:pos="180"/>
              </w:tabs>
              <w:spacing w:line="240" w:lineRule="auto"/>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ПЕРЕЛІК ДОКУМЕНТІВ ДО ПОДАННЯ ПРОПОЗИЦІЇЇ</w:t>
            </w:r>
          </w:p>
          <w:p w14:paraId="4D349175" w14:textId="77777777" w:rsidR="00C1205C" w:rsidRPr="00AF5DF3" w:rsidRDefault="00C1205C" w:rsidP="004C0B59">
            <w:pPr>
              <w:tabs>
                <w:tab w:val="left" w:pos="426"/>
              </w:tabs>
              <w:spacing w:line="240" w:lineRule="auto"/>
              <w:jc w:val="both"/>
              <w:rPr>
                <w:rFonts w:ascii="Times New Roman" w:hAnsi="Times New Roman" w:cs="Times New Roman"/>
                <w:sz w:val="24"/>
                <w:szCs w:val="24"/>
                <w:lang w:val="uk-UA"/>
              </w:rPr>
            </w:pPr>
            <w:r w:rsidRPr="00AF5DF3">
              <w:rPr>
                <w:rFonts w:ascii="Times New Roman" w:eastAsia="Times New Roman" w:hAnsi="Times New Roman" w:cs="Times New Roman"/>
                <w:sz w:val="24"/>
                <w:szCs w:val="24"/>
                <w:lang w:val="uk-UA"/>
              </w:rPr>
              <w:lastRenderedPageBreak/>
              <w:t xml:space="preserve">Учасники у складі тендерної пропозиції повинні надати перелік документів, які підтвердять наступні кваліфікаційні критерії та інші вимоги Замовника, а саме: </w:t>
            </w:r>
          </w:p>
          <w:p w14:paraId="74BD06E0" w14:textId="2D3A9FF9" w:rsidR="00C1205C" w:rsidRPr="00AF5DF3"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AF5DF3">
              <w:rPr>
                <w:rFonts w:ascii="Times New Roman" w:eastAsia="Times New Roman" w:hAnsi="Times New Roman" w:cs="Times New Roman"/>
                <w:sz w:val="24"/>
                <w:szCs w:val="24"/>
                <w:lang w:val="uk-UA"/>
              </w:rPr>
              <w:t xml:space="preserve">Заповнена </w:t>
            </w:r>
            <w:r w:rsidR="00F63013" w:rsidRPr="00AF5DF3">
              <w:rPr>
                <w:rFonts w:ascii="Times New Roman" w:eastAsia="Times New Roman" w:hAnsi="Times New Roman" w:cs="Times New Roman"/>
                <w:sz w:val="24"/>
                <w:szCs w:val="24"/>
                <w:lang w:val="uk-UA"/>
              </w:rPr>
              <w:t xml:space="preserve">форма </w:t>
            </w:r>
            <w:r w:rsidRPr="00AF5DF3">
              <w:rPr>
                <w:rFonts w:ascii="Times New Roman" w:eastAsia="Times New Roman" w:hAnsi="Times New Roman" w:cs="Times New Roman"/>
                <w:sz w:val="24"/>
                <w:szCs w:val="24"/>
                <w:lang w:val="uk-UA"/>
              </w:rPr>
              <w:t>«Відомості про учасника» (Додаток №</w:t>
            </w:r>
            <w:r w:rsidR="00622231" w:rsidRPr="00AF5DF3">
              <w:rPr>
                <w:rFonts w:ascii="Times New Roman" w:eastAsia="Times New Roman" w:hAnsi="Times New Roman" w:cs="Times New Roman"/>
                <w:sz w:val="24"/>
                <w:szCs w:val="24"/>
                <w:lang w:val="uk-UA"/>
              </w:rPr>
              <w:t>1</w:t>
            </w:r>
            <w:r w:rsidRPr="00AF5DF3">
              <w:rPr>
                <w:rFonts w:ascii="Times New Roman" w:eastAsia="Times New Roman" w:hAnsi="Times New Roman" w:cs="Times New Roman"/>
                <w:sz w:val="24"/>
                <w:szCs w:val="24"/>
                <w:lang w:val="uk-UA"/>
              </w:rPr>
              <w:t>);</w:t>
            </w:r>
          </w:p>
          <w:p w14:paraId="12BDA342" w14:textId="426B89DE" w:rsidR="00C1205C" w:rsidRPr="00AF5DF3"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 xml:space="preserve"> Заповнена комерційна пропозиція (Додаток №</w:t>
            </w:r>
            <w:r w:rsidR="00622231" w:rsidRPr="00AF5DF3">
              <w:rPr>
                <w:rFonts w:ascii="Times New Roman" w:eastAsia="Times New Roman" w:hAnsi="Times New Roman" w:cs="Times New Roman"/>
                <w:color w:val="auto"/>
                <w:sz w:val="24"/>
                <w:szCs w:val="24"/>
                <w:lang w:val="uk-UA"/>
              </w:rPr>
              <w:t>2</w:t>
            </w:r>
            <w:r w:rsidRPr="00AF5DF3">
              <w:rPr>
                <w:rFonts w:ascii="Times New Roman" w:eastAsia="Times New Roman" w:hAnsi="Times New Roman" w:cs="Times New Roman"/>
                <w:color w:val="auto"/>
                <w:sz w:val="24"/>
                <w:szCs w:val="24"/>
                <w:lang w:val="uk-UA"/>
              </w:rPr>
              <w:t>);</w:t>
            </w:r>
          </w:p>
          <w:p w14:paraId="102CD367" w14:textId="582B62F9" w:rsidR="00C1205C" w:rsidRPr="00AF5DF3" w:rsidRDefault="00C1205C" w:rsidP="004C0B59">
            <w:pPr>
              <w:spacing w:line="240" w:lineRule="auto"/>
              <w:jc w:val="both"/>
              <w:rPr>
                <w:rFonts w:ascii="Times New Roman" w:hAnsi="Times New Roman" w:cs="Times New Roman"/>
                <w:bCs/>
                <w:sz w:val="24"/>
                <w:szCs w:val="24"/>
              </w:rPr>
            </w:pPr>
            <w:r w:rsidRPr="00AF5DF3">
              <w:rPr>
                <w:rFonts w:ascii="Times New Roman" w:hAnsi="Times New Roman" w:cs="Times New Roman"/>
                <w:bCs/>
                <w:sz w:val="24"/>
                <w:szCs w:val="24"/>
                <w:lang w:val="uk-UA"/>
              </w:rPr>
              <w:t xml:space="preserve">*Всі податки та збори мають бути включені в розцінки на </w:t>
            </w:r>
            <w:r w:rsidR="00622231" w:rsidRPr="00AF5DF3">
              <w:rPr>
                <w:rFonts w:ascii="Times New Roman" w:hAnsi="Times New Roman" w:cs="Times New Roman"/>
                <w:bCs/>
                <w:sz w:val="24"/>
                <w:szCs w:val="24"/>
                <w:lang w:val="uk-UA"/>
              </w:rPr>
              <w:t>Товари</w:t>
            </w:r>
            <w:r w:rsidRPr="00AF5DF3">
              <w:rPr>
                <w:rFonts w:ascii="Times New Roman" w:hAnsi="Times New Roman" w:cs="Times New Roman"/>
                <w:bCs/>
                <w:sz w:val="24"/>
                <w:szCs w:val="24"/>
                <w:lang w:val="uk-UA"/>
              </w:rPr>
              <w:t>.</w:t>
            </w:r>
          </w:p>
          <w:p w14:paraId="22B6C147" w14:textId="2496C6CC" w:rsidR="00C1205C" w:rsidRPr="00AF5DF3"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sz w:val="24"/>
                <w:szCs w:val="24"/>
                <w:lang w:val="uk-UA"/>
              </w:rPr>
              <w:t>Підписану декларацію стандартів (Додаток №</w:t>
            </w:r>
            <w:r w:rsidR="00622231" w:rsidRPr="00AF5DF3">
              <w:rPr>
                <w:rFonts w:ascii="Times New Roman" w:eastAsia="Times New Roman" w:hAnsi="Times New Roman" w:cs="Times New Roman"/>
                <w:sz w:val="24"/>
                <w:szCs w:val="24"/>
                <w:lang w:val="uk-UA"/>
              </w:rPr>
              <w:t>3</w:t>
            </w:r>
            <w:r w:rsidRPr="00AF5DF3">
              <w:rPr>
                <w:rFonts w:ascii="Times New Roman" w:eastAsia="Times New Roman" w:hAnsi="Times New Roman" w:cs="Times New Roman"/>
                <w:sz w:val="24"/>
                <w:szCs w:val="24"/>
                <w:lang w:val="uk-UA"/>
              </w:rPr>
              <w:t>);</w:t>
            </w:r>
          </w:p>
          <w:p w14:paraId="628C3ABA" w14:textId="77777777" w:rsidR="00671AC8" w:rsidRPr="00AF5DF3" w:rsidRDefault="00F63013" w:rsidP="00671AC8">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Заповнена таблиця з переліком запропонованого товару (Додаток №4)</w:t>
            </w:r>
          </w:p>
          <w:p w14:paraId="58E7EF88" w14:textId="77777777" w:rsidR="00671AC8" w:rsidRPr="00AF5DF3" w:rsidRDefault="00671AC8" w:rsidP="00671AC8">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Копії договорів, укладених раніше з іншими контрагентами або листів відгуків до цих договорів - як документальне підтвердження досвіду виконання аналогічного замовлення. За наявністю;</w:t>
            </w:r>
          </w:p>
          <w:p w14:paraId="3F594D3D" w14:textId="77777777" w:rsidR="00671AC8" w:rsidRPr="00AF5DF3" w:rsidRDefault="00C1205C" w:rsidP="00671AC8">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sz w:val="24"/>
                <w:szCs w:val="24"/>
                <w:lang w:val="uk-UA"/>
              </w:rPr>
              <w:t>Підтвердження виду діяльності (Копія Виписки або Витягу з Єдиного державного реєстру юридичних осіб та фізичних осіб-підприємців);</w:t>
            </w:r>
          </w:p>
          <w:p w14:paraId="54C5A063" w14:textId="77777777" w:rsidR="00C1205C" w:rsidRPr="00AF5DF3" w:rsidRDefault="00C1205C" w:rsidP="00671AC8">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sz w:val="24"/>
                <w:szCs w:val="24"/>
                <w:lang w:val="uk-UA"/>
              </w:rPr>
              <w:t>Витяг з реєстру платників податку</w:t>
            </w:r>
            <w:r w:rsidR="00F63013" w:rsidRPr="00AF5DF3">
              <w:rPr>
                <w:rFonts w:ascii="Times New Roman" w:eastAsia="Times New Roman" w:hAnsi="Times New Roman" w:cs="Times New Roman"/>
                <w:sz w:val="24"/>
                <w:szCs w:val="24"/>
                <w:lang w:val="uk-UA"/>
              </w:rPr>
              <w:t>.</w:t>
            </w:r>
          </w:p>
          <w:p w14:paraId="158EFBC5" w14:textId="40DB7D0E" w:rsidR="00671AC8" w:rsidRPr="00AF5DF3" w:rsidRDefault="00671AC8" w:rsidP="00671AC8">
            <w:pPr>
              <w:tabs>
                <w:tab w:val="left" w:pos="426"/>
                <w:tab w:val="left" w:pos="900"/>
              </w:tabs>
              <w:spacing w:after="0" w:line="240" w:lineRule="auto"/>
              <w:jc w:val="both"/>
              <w:rPr>
                <w:rFonts w:ascii="Times New Roman" w:eastAsia="Times New Roman" w:hAnsi="Times New Roman" w:cs="Times New Roman"/>
                <w:color w:val="auto"/>
                <w:sz w:val="24"/>
                <w:szCs w:val="24"/>
                <w:lang w:val="uk-UA"/>
              </w:rPr>
            </w:pPr>
          </w:p>
        </w:tc>
        <w:tc>
          <w:tcPr>
            <w:tcW w:w="4961" w:type="dxa"/>
          </w:tcPr>
          <w:p w14:paraId="295D7DD9" w14:textId="77777777" w:rsidR="00C1205C" w:rsidRPr="00AF5DF3"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lastRenderedPageBreak/>
              <w:t>LIST OF DOCUMENTS REQUIRED FOR SUBMITTING A PROPOSAL</w:t>
            </w:r>
          </w:p>
          <w:p w14:paraId="773ABAB1" w14:textId="77777777" w:rsidR="00C1205C" w:rsidRPr="00AF5DF3" w:rsidRDefault="00C1205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r w:rsidRPr="00AF5DF3">
              <w:rPr>
                <w:rFonts w:ascii="Times New Roman" w:eastAsia="Times New Roman" w:hAnsi="Times New Roman" w:cs="Times New Roman"/>
                <w:lang w:val="en-US"/>
              </w:rPr>
              <w:lastRenderedPageBreak/>
              <w:t>Participants, as part of their tender submission, must provide a list of documents confirming the following qualification criteria and other requirements of the Customer, namely:</w:t>
            </w:r>
          </w:p>
          <w:p w14:paraId="04320F5E" w14:textId="77777777" w:rsidR="002F35EC" w:rsidRPr="00AF5DF3" w:rsidRDefault="002F35E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p>
          <w:p w14:paraId="231906D3" w14:textId="5BCE4C87" w:rsidR="00C1205C" w:rsidRPr="00AF5DF3"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Completed “Participant Information Form” (Annex №</w:t>
            </w:r>
            <w:r w:rsidR="002F35EC" w:rsidRPr="00AF5DF3">
              <w:rPr>
                <w:rFonts w:ascii="Times New Roman" w:eastAsia="Times New Roman" w:hAnsi="Times New Roman" w:cs="Times New Roman"/>
              </w:rPr>
              <w:t>1</w:t>
            </w:r>
            <w:r w:rsidRPr="00AF5DF3">
              <w:rPr>
                <w:rFonts w:ascii="Times New Roman" w:eastAsia="Times New Roman" w:hAnsi="Times New Roman" w:cs="Times New Roman"/>
                <w:lang w:val="en-US"/>
              </w:rPr>
              <w:t>);</w:t>
            </w:r>
          </w:p>
          <w:p w14:paraId="12279410" w14:textId="2A822B0A" w:rsidR="00C1205C" w:rsidRPr="00AF5DF3"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r w:rsidRPr="00AF5DF3">
              <w:rPr>
                <w:rFonts w:ascii="Times New Roman" w:eastAsia="Times New Roman" w:hAnsi="Times New Roman" w:cs="Times New Roman"/>
                <w:lang w:val="pl-PL"/>
              </w:rPr>
              <w:t>Completed Commercial Proposal (Annex №</w:t>
            </w:r>
            <w:r w:rsidR="002F35EC" w:rsidRPr="00AF5DF3">
              <w:rPr>
                <w:rFonts w:ascii="Times New Roman" w:eastAsia="Times New Roman" w:hAnsi="Times New Roman" w:cs="Times New Roman"/>
              </w:rPr>
              <w:t>2</w:t>
            </w:r>
            <w:r w:rsidRPr="00AF5DF3">
              <w:rPr>
                <w:rFonts w:ascii="Times New Roman" w:eastAsia="Times New Roman" w:hAnsi="Times New Roman" w:cs="Times New Roman"/>
                <w:lang w:val="pl-PL"/>
              </w:rPr>
              <w:t>);</w:t>
            </w:r>
          </w:p>
          <w:p w14:paraId="1367E143" w14:textId="424A87B3" w:rsidR="00C1205C" w:rsidRPr="00AF5DF3" w:rsidRDefault="00C1205C" w:rsidP="004C0B59">
            <w:pPr>
              <w:pStyle w:val="Normal0"/>
              <w:numPr>
                <w:ilvl w:val="1"/>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All taxes and fees must be included in the unit prices for the performed works.</w:t>
            </w:r>
          </w:p>
          <w:p w14:paraId="13398AB4" w14:textId="1EAF14F1" w:rsidR="00C1205C" w:rsidRPr="00AF5DF3"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r w:rsidRPr="00AF5DF3">
              <w:rPr>
                <w:rFonts w:ascii="Times New Roman" w:eastAsia="Times New Roman" w:hAnsi="Times New Roman" w:cs="Times New Roman"/>
                <w:lang w:val="pl-PL"/>
              </w:rPr>
              <w:t>Signed Standards Declaration (Annex №</w:t>
            </w:r>
            <w:r w:rsidR="002F35EC" w:rsidRPr="00AF5DF3">
              <w:rPr>
                <w:rFonts w:ascii="Times New Roman" w:eastAsia="Times New Roman" w:hAnsi="Times New Roman" w:cs="Times New Roman"/>
              </w:rPr>
              <w:t>3</w:t>
            </w:r>
            <w:r w:rsidRPr="00AF5DF3">
              <w:rPr>
                <w:rFonts w:ascii="Times New Roman" w:eastAsia="Times New Roman" w:hAnsi="Times New Roman" w:cs="Times New Roman"/>
                <w:lang w:val="pl-PL"/>
              </w:rPr>
              <w:t>);</w:t>
            </w:r>
          </w:p>
          <w:p w14:paraId="3B5D8A7A" w14:textId="77777777" w:rsidR="00A63288" w:rsidRPr="00AF5DF3" w:rsidRDefault="00A63288"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AF5DF3">
              <w:rPr>
                <w:rFonts w:ascii="Times New Roman" w:hAnsi="Times New Roman" w:cs="Times New Roman"/>
              </w:rPr>
              <w:t>Completed</w:t>
            </w:r>
            <w:r w:rsidRPr="00AF5DF3">
              <w:rPr>
                <w:rFonts w:ascii="Times New Roman" w:hAnsi="Times New Roman" w:cs="Times New Roman"/>
                <w:spacing w:val="-5"/>
              </w:rPr>
              <w:t xml:space="preserve"> </w:t>
            </w:r>
            <w:r w:rsidRPr="00AF5DF3">
              <w:rPr>
                <w:rFonts w:ascii="Times New Roman" w:hAnsi="Times New Roman" w:cs="Times New Roman"/>
              </w:rPr>
              <w:t>table</w:t>
            </w:r>
            <w:r w:rsidRPr="00AF5DF3">
              <w:rPr>
                <w:rFonts w:ascii="Times New Roman" w:hAnsi="Times New Roman" w:cs="Times New Roman"/>
                <w:spacing w:val="-5"/>
              </w:rPr>
              <w:t xml:space="preserve"> </w:t>
            </w:r>
            <w:r w:rsidRPr="00AF5DF3">
              <w:rPr>
                <w:rFonts w:ascii="Times New Roman" w:hAnsi="Times New Roman" w:cs="Times New Roman"/>
              </w:rPr>
              <w:t>with</w:t>
            </w:r>
            <w:r w:rsidRPr="00AF5DF3">
              <w:rPr>
                <w:rFonts w:ascii="Times New Roman" w:hAnsi="Times New Roman" w:cs="Times New Roman"/>
                <w:spacing w:val="-3"/>
              </w:rPr>
              <w:t xml:space="preserve"> </w:t>
            </w:r>
            <w:r w:rsidRPr="00AF5DF3">
              <w:rPr>
                <w:rFonts w:ascii="Times New Roman" w:hAnsi="Times New Roman" w:cs="Times New Roman"/>
              </w:rPr>
              <w:t>a</w:t>
            </w:r>
            <w:r w:rsidRPr="00AF5DF3">
              <w:rPr>
                <w:rFonts w:ascii="Times New Roman" w:hAnsi="Times New Roman" w:cs="Times New Roman"/>
                <w:spacing w:val="-8"/>
              </w:rPr>
              <w:t xml:space="preserve"> </w:t>
            </w:r>
            <w:r w:rsidRPr="00AF5DF3">
              <w:rPr>
                <w:rFonts w:ascii="Times New Roman" w:hAnsi="Times New Roman" w:cs="Times New Roman"/>
              </w:rPr>
              <w:t>list</w:t>
            </w:r>
            <w:r w:rsidRPr="00AF5DF3">
              <w:rPr>
                <w:rFonts w:ascii="Times New Roman" w:hAnsi="Times New Roman" w:cs="Times New Roman"/>
                <w:spacing w:val="-5"/>
              </w:rPr>
              <w:t xml:space="preserve"> </w:t>
            </w:r>
            <w:r w:rsidRPr="00AF5DF3">
              <w:rPr>
                <w:rFonts w:ascii="Times New Roman" w:hAnsi="Times New Roman" w:cs="Times New Roman"/>
              </w:rPr>
              <w:t>of</w:t>
            </w:r>
            <w:r w:rsidRPr="00AF5DF3">
              <w:rPr>
                <w:rFonts w:ascii="Times New Roman" w:hAnsi="Times New Roman" w:cs="Times New Roman"/>
                <w:spacing w:val="-5"/>
              </w:rPr>
              <w:t xml:space="preserve"> </w:t>
            </w:r>
            <w:r w:rsidRPr="00AF5DF3">
              <w:rPr>
                <w:rFonts w:ascii="Times New Roman" w:hAnsi="Times New Roman" w:cs="Times New Roman"/>
              </w:rPr>
              <w:t>the</w:t>
            </w:r>
            <w:r w:rsidRPr="00AF5DF3">
              <w:rPr>
                <w:rFonts w:ascii="Times New Roman" w:hAnsi="Times New Roman" w:cs="Times New Roman"/>
                <w:spacing w:val="-8"/>
              </w:rPr>
              <w:t xml:space="preserve"> </w:t>
            </w:r>
            <w:r w:rsidRPr="00AF5DF3">
              <w:rPr>
                <w:rFonts w:ascii="Times New Roman" w:hAnsi="Times New Roman" w:cs="Times New Roman"/>
              </w:rPr>
              <w:t>proposed goods (Annex No. 4)</w:t>
            </w:r>
          </w:p>
          <w:p w14:paraId="6E806EC8" w14:textId="77777777" w:rsidR="00A63288" w:rsidRPr="00AF5DF3" w:rsidRDefault="00A63288" w:rsidP="00A63288">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AF5DF3">
              <w:rPr>
                <w:rFonts w:ascii="Times New Roman" w:hAnsi="Times New Roman" w:cs="Times New Roman"/>
              </w:rPr>
              <w:t>Copies</w:t>
            </w:r>
            <w:r w:rsidRPr="00AF5DF3">
              <w:rPr>
                <w:rFonts w:ascii="Times New Roman" w:hAnsi="Times New Roman" w:cs="Times New Roman"/>
                <w:spacing w:val="-8"/>
              </w:rPr>
              <w:t xml:space="preserve"> </w:t>
            </w:r>
            <w:r w:rsidRPr="00AF5DF3">
              <w:rPr>
                <w:rFonts w:ascii="Times New Roman" w:hAnsi="Times New Roman" w:cs="Times New Roman"/>
              </w:rPr>
              <w:t>of</w:t>
            </w:r>
            <w:r w:rsidRPr="00AF5DF3">
              <w:rPr>
                <w:rFonts w:ascii="Times New Roman" w:hAnsi="Times New Roman" w:cs="Times New Roman"/>
                <w:spacing w:val="-11"/>
              </w:rPr>
              <w:t xml:space="preserve"> </w:t>
            </w:r>
            <w:r w:rsidRPr="00AF5DF3">
              <w:rPr>
                <w:rFonts w:ascii="Times New Roman" w:hAnsi="Times New Roman" w:cs="Times New Roman"/>
              </w:rPr>
              <w:t>contracts</w:t>
            </w:r>
            <w:r w:rsidRPr="00AF5DF3">
              <w:rPr>
                <w:rFonts w:ascii="Times New Roman" w:hAnsi="Times New Roman" w:cs="Times New Roman"/>
                <w:spacing w:val="-6"/>
              </w:rPr>
              <w:t xml:space="preserve"> </w:t>
            </w:r>
            <w:r w:rsidRPr="00AF5DF3">
              <w:rPr>
                <w:rFonts w:ascii="Times New Roman" w:hAnsi="Times New Roman" w:cs="Times New Roman"/>
              </w:rPr>
              <w:t>previously</w:t>
            </w:r>
            <w:r w:rsidRPr="00AF5DF3">
              <w:rPr>
                <w:rFonts w:ascii="Times New Roman" w:hAnsi="Times New Roman" w:cs="Times New Roman"/>
                <w:spacing w:val="-8"/>
              </w:rPr>
              <w:t xml:space="preserve"> </w:t>
            </w:r>
            <w:r w:rsidRPr="00AF5DF3">
              <w:rPr>
                <w:rFonts w:ascii="Times New Roman" w:hAnsi="Times New Roman" w:cs="Times New Roman"/>
              </w:rPr>
              <w:t>concluded</w:t>
            </w:r>
            <w:r w:rsidRPr="00AF5DF3">
              <w:rPr>
                <w:rFonts w:ascii="Times New Roman" w:hAnsi="Times New Roman" w:cs="Times New Roman"/>
                <w:spacing w:val="-8"/>
              </w:rPr>
              <w:t xml:space="preserve"> </w:t>
            </w:r>
            <w:r w:rsidRPr="00AF5DF3">
              <w:rPr>
                <w:rFonts w:ascii="Times New Roman" w:hAnsi="Times New Roman" w:cs="Times New Roman"/>
              </w:rPr>
              <w:t xml:space="preserve">with other counterparties or letters of reference for these contracts - as documentary evidence of experience in fulfilling similar orders. If </w:t>
            </w:r>
            <w:r w:rsidRPr="00AF5DF3">
              <w:rPr>
                <w:rFonts w:ascii="Times New Roman" w:hAnsi="Times New Roman" w:cs="Times New Roman"/>
                <w:spacing w:val="-2"/>
              </w:rPr>
              <w:t>available</w:t>
            </w:r>
            <w:r w:rsidRPr="00AF5DF3">
              <w:rPr>
                <w:rFonts w:ascii="Times New Roman" w:eastAsia="Times New Roman" w:hAnsi="Times New Roman" w:cs="Times New Roman"/>
                <w:lang w:val="en-US"/>
              </w:rPr>
              <w:t xml:space="preserve">  </w:t>
            </w:r>
          </w:p>
          <w:p w14:paraId="7D8CE35C" w14:textId="034BDCA7" w:rsidR="00A63288" w:rsidRPr="00AF5DF3" w:rsidRDefault="00A63288" w:rsidP="00A63288">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AF5DF3">
              <w:rPr>
                <w:rFonts w:ascii="Times New Roman" w:hAnsi="Times New Roman" w:cs="Times New Roman"/>
              </w:rPr>
              <w:t>Confirmation of the type of activity (Extract from</w:t>
            </w:r>
            <w:r w:rsidRPr="00AF5DF3">
              <w:rPr>
                <w:rFonts w:ascii="Times New Roman" w:hAnsi="Times New Roman" w:cs="Times New Roman"/>
                <w:spacing w:val="-3"/>
              </w:rPr>
              <w:t xml:space="preserve"> </w:t>
            </w:r>
            <w:r w:rsidRPr="00AF5DF3">
              <w:rPr>
                <w:rFonts w:ascii="Times New Roman" w:hAnsi="Times New Roman" w:cs="Times New Roman"/>
              </w:rPr>
              <w:t>the</w:t>
            </w:r>
            <w:r w:rsidRPr="00AF5DF3">
              <w:rPr>
                <w:rFonts w:ascii="Times New Roman" w:hAnsi="Times New Roman" w:cs="Times New Roman"/>
                <w:spacing w:val="-7"/>
              </w:rPr>
              <w:t xml:space="preserve"> </w:t>
            </w:r>
            <w:r w:rsidRPr="00AF5DF3">
              <w:rPr>
                <w:rFonts w:ascii="Times New Roman" w:hAnsi="Times New Roman" w:cs="Times New Roman"/>
              </w:rPr>
              <w:t>Unified</w:t>
            </w:r>
            <w:r w:rsidRPr="00AF5DF3">
              <w:rPr>
                <w:rFonts w:ascii="Times New Roman" w:hAnsi="Times New Roman" w:cs="Times New Roman"/>
                <w:spacing w:val="-4"/>
              </w:rPr>
              <w:t xml:space="preserve"> </w:t>
            </w:r>
            <w:r w:rsidRPr="00AF5DF3">
              <w:rPr>
                <w:rFonts w:ascii="Times New Roman" w:hAnsi="Times New Roman" w:cs="Times New Roman"/>
              </w:rPr>
              <w:t>State</w:t>
            </w:r>
            <w:r w:rsidRPr="00AF5DF3">
              <w:rPr>
                <w:rFonts w:ascii="Times New Roman" w:hAnsi="Times New Roman" w:cs="Times New Roman"/>
                <w:spacing w:val="-7"/>
              </w:rPr>
              <w:t xml:space="preserve"> </w:t>
            </w:r>
            <w:r w:rsidRPr="00AF5DF3">
              <w:rPr>
                <w:rFonts w:ascii="Times New Roman" w:hAnsi="Times New Roman" w:cs="Times New Roman"/>
              </w:rPr>
              <w:t>Register</w:t>
            </w:r>
            <w:r w:rsidRPr="00AF5DF3">
              <w:rPr>
                <w:rFonts w:ascii="Times New Roman" w:hAnsi="Times New Roman" w:cs="Times New Roman"/>
                <w:spacing w:val="-7"/>
              </w:rPr>
              <w:t xml:space="preserve"> </w:t>
            </w:r>
            <w:r w:rsidRPr="00AF5DF3">
              <w:rPr>
                <w:rFonts w:ascii="Times New Roman" w:hAnsi="Times New Roman" w:cs="Times New Roman"/>
              </w:rPr>
              <w:t>of</w:t>
            </w:r>
            <w:r w:rsidRPr="00AF5DF3">
              <w:rPr>
                <w:rFonts w:ascii="Times New Roman" w:hAnsi="Times New Roman" w:cs="Times New Roman"/>
                <w:spacing w:val="-4"/>
              </w:rPr>
              <w:t xml:space="preserve"> </w:t>
            </w:r>
            <w:r w:rsidRPr="00AF5DF3">
              <w:rPr>
                <w:rFonts w:ascii="Times New Roman" w:hAnsi="Times New Roman" w:cs="Times New Roman"/>
              </w:rPr>
              <w:t>Legal</w:t>
            </w:r>
            <w:r w:rsidRPr="00AF5DF3">
              <w:rPr>
                <w:rFonts w:ascii="Times New Roman" w:hAnsi="Times New Roman" w:cs="Times New Roman"/>
                <w:spacing w:val="-4"/>
              </w:rPr>
              <w:t xml:space="preserve"> </w:t>
            </w:r>
            <w:r w:rsidRPr="00AF5DF3">
              <w:rPr>
                <w:rFonts w:ascii="Times New Roman" w:hAnsi="Times New Roman" w:cs="Times New Roman"/>
              </w:rPr>
              <w:t>Entities and Individual Entrepreneurs)</w:t>
            </w:r>
            <w:r w:rsidRPr="00AF5DF3">
              <w:rPr>
                <w:rFonts w:ascii="Times New Roman" w:hAnsi="Times New Roman" w:cs="Times New Roman"/>
                <w:lang w:val="en-US"/>
              </w:rPr>
              <w:t>;</w:t>
            </w:r>
          </w:p>
          <w:p w14:paraId="4A7E048E" w14:textId="5026DA2D" w:rsidR="00C1205C" w:rsidRPr="00AF5DF3" w:rsidRDefault="00C1205C" w:rsidP="00A63288">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Extract from the Taxpayer Register.</w:t>
            </w:r>
          </w:p>
          <w:p w14:paraId="5F818CA8" w14:textId="77777777" w:rsidR="00C1205C" w:rsidRPr="00AF5DF3" w:rsidRDefault="00C1205C" w:rsidP="004C0B59">
            <w:pPr>
              <w:pStyle w:val="Normal0"/>
              <w:pBdr>
                <w:top w:val="nil"/>
                <w:left w:val="nil"/>
                <w:bottom w:val="nil"/>
                <w:right w:val="nil"/>
                <w:between w:val="nil"/>
              </w:pBdr>
              <w:spacing w:line="240" w:lineRule="auto"/>
              <w:ind w:left="502"/>
              <w:jc w:val="both"/>
              <w:rPr>
                <w:rFonts w:ascii="Times New Roman" w:eastAsia="Times New Roman" w:hAnsi="Times New Roman" w:cs="Times New Roman"/>
              </w:rPr>
            </w:pPr>
          </w:p>
        </w:tc>
      </w:tr>
      <w:tr w:rsidR="00C1205C" w:rsidRPr="00144F5E" w14:paraId="67B90EB1" w14:textId="77777777" w:rsidTr="00B56780">
        <w:tc>
          <w:tcPr>
            <w:tcW w:w="5103" w:type="dxa"/>
          </w:tcPr>
          <w:p w14:paraId="3508F340" w14:textId="77777777" w:rsidR="00C1205C" w:rsidRPr="00AF5DF3"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b/>
              </w:rPr>
            </w:pPr>
            <w:r w:rsidRPr="00AF5DF3">
              <w:rPr>
                <w:rFonts w:ascii="Times New Roman" w:eastAsia="Times New Roman" w:hAnsi="Times New Roman" w:cs="Times New Roman"/>
                <w:b/>
              </w:rPr>
              <w:lastRenderedPageBreak/>
              <w:t xml:space="preserve">ВАЖЛИВІ ДАТИ: </w:t>
            </w:r>
          </w:p>
          <w:p w14:paraId="3368A702" w14:textId="3B5F30D9" w:rsidR="00C1205C" w:rsidRPr="00AF5DF3"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AF5DF3">
              <w:rPr>
                <w:rFonts w:ascii="Times New Roman" w:eastAsia="Times New Roman" w:hAnsi="Times New Roman" w:cs="Times New Roman"/>
              </w:rPr>
              <w:t xml:space="preserve">- Дата оприлюднення тендеру: </w:t>
            </w:r>
            <w:r w:rsidR="00F63013" w:rsidRPr="00AF5DF3">
              <w:rPr>
                <w:rFonts w:ascii="Times New Roman" w:eastAsia="Times New Roman" w:hAnsi="Times New Roman" w:cs="Times New Roman"/>
              </w:rPr>
              <w:t>19</w:t>
            </w:r>
            <w:r w:rsidRPr="00AF5DF3">
              <w:rPr>
                <w:rFonts w:ascii="Times New Roman" w:eastAsia="Times New Roman" w:hAnsi="Times New Roman" w:cs="Times New Roman"/>
              </w:rPr>
              <w:t>.</w:t>
            </w:r>
            <w:r w:rsidRPr="00AF5DF3">
              <w:rPr>
                <w:rFonts w:ascii="Times New Roman" w:eastAsia="Times New Roman" w:hAnsi="Times New Roman" w:cs="Times New Roman"/>
                <w:lang w:val="ru-RU"/>
              </w:rPr>
              <w:t>1</w:t>
            </w:r>
            <w:r w:rsidR="00F63013" w:rsidRPr="00AF5DF3">
              <w:rPr>
                <w:rFonts w:ascii="Times New Roman" w:eastAsia="Times New Roman" w:hAnsi="Times New Roman" w:cs="Times New Roman"/>
                <w:lang w:val="ru-RU"/>
              </w:rPr>
              <w:t>1</w:t>
            </w:r>
            <w:r w:rsidRPr="00AF5DF3">
              <w:rPr>
                <w:rFonts w:ascii="Times New Roman" w:eastAsia="Times New Roman" w:hAnsi="Times New Roman" w:cs="Times New Roman"/>
              </w:rPr>
              <w:t>.2025р.;</w:t>
            </w:r>
          </w:p>
          <w:p w14:paraId="50DBB983" w14:textId="7D8F0AF7" w:rsidR="00C1205C" w:rsidRPr="00AF5DF3"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AF5DF3">
              <w:rPr>
                <w:rFonts w:ascii="Times New Roman" w:eastAsia="Times New Roman" w:hAnsi="Times New Roman" w:cs="Times New Roman"/>
              </w:rPr>
              <w:t xml:space="preserve">- Кінцевий термін подання уточнюючих запитань: </w:t>
            </w:r>
            <w:r w:rsidR="00622231" w:rsidRPr="00AF5DF3">
              <w:rPr>
                <w:rFonts w:ascii="Times New Roman" w:eastAsia="Times New Roman" w:hAnsi="Times New Roman" w:cs="Times New Roman"/>
              </w:rPr>
              <w:t>2</w:t>
            </w:r>
            <w:r w:rsidR="00F63013" w:rsidRPr="00AF5DF3">
              <w:rPr>
                <w:rFonts w:ascii="Times New Roman" w:eastAsia="Times New Roman" w:hAnsi="Times New Roman" w:cs="Times New Roman"/>
              </w:rPr>
              <w:t>4</w:t>
            </w:r>
            <w:r w:rsidRPr="00AF5DF3">
              <w:rPr>
                <w:rFonts w:ascii="Times New Roman" w:eastAsia="Times New Roman" w:hAnsi="Times New Roman" w:cs="Times New Roman"/>
              </w:rPr>
              <w:t>.</w:t>
            </w:r>
            <w:r w:rsidRPr="00AF5DF3">
              <w:rPr>
                <w:rFonts w:ascii="Times New Roman" w:eastAsia="Times New Roman" w:hAnsi="Times New Roman" w:cs="Times New Roman"/>
                <w:lang w:val="ru-RU"/>
              </w:rPr>
              <w:t>1</w:t>
            </w:r>
            <w:r w:rsidR="00F63013" w:rsidRPr="00AF5DF3">
              <w:rPr>
                <w:rFonts w:ascii="Times New Roman" w:eastAsia="Times New Roman" w:hAnsi="Times New Roman" w:cs="Times New Roman"/>
                <w:lang w:val="ru-RU"/>
              </w:rPr>
              <w:t>1</w:t>
            </w:r>
            <w:r w:rsidRPr="00AF5DF3">
              <w:rPr>
                <w:rFonts w:ascii="Times New Roman" w:eastAsia="Times New Roman" w:hAnsi="Times New Roman" w:cs="Times New Roman"/>
              </w:rPr>
              <w:t>.2025 р.;</w:t>
            </w:r>
          </w:p>
          <w:p w14:paraId="1868C2DD" w14:textId="70D91643" w:rsidR="00C1205C" w:rsidRPr="00AF5DF3"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AF5DF3">
              <w:rPr>
                <w:rFonts w:ascii="Times New Roman" w:eastAsia="Times New Roman" w:hAnsi="Times New Roman" w:cs="Times New Roman"/>
              </w:rPr>
              <w:t xml:space="preserve">- Кінцевий термін подання конкурсних пропозицій: </w:t>
            </w:r>
            <w:r w:rsidR="00F63013" w:rsidRPr="00AF5DF3">
              <w:rPr>
                <w:rFonts w:ascii="Times New Roman" w:eastAsia="Times New Roman" w:hAnsi="Times New Roman" w:cs="Times New Roman"/>
              </w:rPr>
              <w:t>26</w:t>
            </w:r>
            <w:r w:rsidRPr="00AF5DF3">
              <w:rPr>
                <w:rFonts w:ascii="Times New Roman" w:eastAsia="Times New Roman" w:hAnsi="Times New Roman" w:cs="Times New Roman"/>
              </w:rPr>
              <w:t>.</w:t>
            </w:r>
            <w:r w:rsidRPr="00AF5DF3">
              <w:rPr>
                <w:rFonts w:ascii="Times New Roman" w:eastAsia="Times New Roman" w:hAnsi="Times New Roman" w:cs="Times New Roman"/>
                <w:lang w:val="ru-RU"/>
              </w:rPr>
              <w:t>1</w:t>
            </w:r>
            <w:r w:rsidR="00F63013" w:rsidRPr="00AF5DF3">
              <w:rPr>
                <w:rFonts w:ascii="Times New Roman" w:eastAsia="Times New Roman" w:hAnsi="Times New Roman" w:cs="Times New Roman"/>
                <w:lang w:val="ru-RU"/>
              </w:rPr>
              <w:t>1</w:t>
            </w:r>
            <w:r w:rsidRPr="00AF5DF3">
              <w:rPr>
                <w:rFonts w:ascii="Times New Roman" w:eastAsia="Times New Roman" w:hAnsi="Times New Roman" w:cs="Times New Roman"/>
              </w:rPr>
              <w:t>.2025 р.;</w:t>
            </w:r>
          </w:p>
          <w:p w14:paraId="06085DD3" w14:textId="76CB0467" w:rsidR="00C1205C" w:rsidRPr="00AF5DF3"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AF5DF3">
              <w:rPr>
                <w:rFonts w:ascii="Times New Roman" w:eastAsia="Times New Roman" w:hAnsi="Times New Roman" w:cs="Times New Roman"/>
              </w:rPr>
              <w:t xml:space="preserve">- Розкриття тендерних пропозицій: </w:t>
            </w:r>
            <w:r w:rsidR="00F63013" w:rsidRPr="00AF5DF3">
              <w:rPr>
                <w:rFonts w:ascii="Times New Roman" w:eastAsia="Times New Roman" w:hAnsi="Times New Roman" w:cs="Times New Roman"/>
              </w:rPr>
              <w:t>27</w:t>
            </w:r>
            <w:r w:rsidRPr="00AF5DF3">
              <w:rPr>
                <w:rFonts w:ascii="Times New Roman" w:eastAsia="Times New Roman" w:hAnsi="Times New Roman" w:cs="Times New Roman"/>
              </w:rPr>
              <w:t>.</w:t>
            </w:r>
            <w:r w:rsidRPr="00AF5DF3">
              <w:rPr>
                <w:rFonts w:ascii="Times New Roman" w:eastAsia="Times New Roman" w:hAnsi="Times New Roman" w:cs="Times New Roman"/>
                <w:lang w:val="ru-RU"/>
              </w:rPr>
              <w:t>1</w:t>
            </w:r>
            <w:r w:rsidR="00622231" w:rsidRPr="00AF5DF3">
              <w:rPr>
                <w:rFonts w:ascii="Times New Roman" w:eastAsia="Times New Roman" w:hAnsi="Times New Roman" w:cs="Times New Roman"/>
                <w:lang w:val="ru-RU"/>
              </w:rPr>
              <w:t>1</w:t>
            </w:r>
            <w:r w:rsidRPr="00AF5DF3">
              <w:rPr>
                <w:rFonts w:ascii="Times New Roman" w:eastAsia="Times New Roman" w:hAnsi="Times New Roman" w:cs="Times New Roman"/>
              </w:rPr>
              <w:t>.2025 р.;</w:t>
            </w:r>
          </w:p>
          <w:p w14:paraId="6E97EDEB" w14:textId="558F3333" w:rsidR="00AF5DF3" w:rsidRPr="00144F5E" w:rsidRDefault="00C1205C" w:rsidP="002F35EC">
            <w:pPr>
              <w:pStyle w:val="Normal0"/>
              <w:pBdr>
                <w:top w:val="nil"/>
                <w:left w:val="nil"/>
                <w:bottom w:val="nil"/>
                <w:right w:val="nil"/>
                <w:between w:val="nil"/>
              </w:pBdr>
              <w:spacing w:after="60" w:line="240" w:lineRule="auto"/>
              <w:rPr>
                <w:rFonts w:ascii="Times New Roman" w:eastAsia="Times New Roman" w:hAnsi="Times New Roman" w:cs="Times New Roman"/>
                <w:lang w:val="ru-RU"/>
              </w:rPr>
            </w:pPr>
            <w:r w:rsidRPr="00AF5DF3">
              <w:rPr>
                <w:rFonts w:ascii="Times New Roman" w:eastAsia="Times New Roman" w:hAnsi="Times New Roman" w:cs="Times New Roman"/>
              </w:rPr>
              <w:t xml:space="preserve">- Повідомлення переможцю та підписання контракту (попередня дата): </w:t>
            </w:r>
            <w:r w:rsidR="00F63013" w:rsidRPr="00AF5DF3">
              <w:rPr>
                <w:rFonts w:ascii="Times New Roman" w:eastAsia="Times New Roman" w:hAnsi="Times New Roman" w:cs="Times New Roman"/>
              </w:rPr>
              <w:t>27</w:t>
            </w:r>
            <w:r w:rsidRPr="00AF5DF3">
              <w:rPr>
                <w:rFonts w:ascii="Times New Roman" w:eastAsia="Times New Roman" w:hAnsi="Times New Roman" w:cs="Times New Roman"/>
              </w:rPr>
              <w:t>.</w:t>
            </w:r>
            <w:r w:rsidRPr="00AF5DF3">
              <w:rPr>
                <w:rFonts w:ascii="Times New Roman" w:eastAsia="Times New Roman" w:hAnsi="Times New Roman" w:cs="Times New Roman"/>
                <w:lang w:val="ru-RU"/>
              </w:rPr>
              <w:t>1</w:t>
            </w:r>
            <w:r w:rsidR="00622231" w:rsidRPr="00AF5DF3">
              <w:rPr>
                <w:rFonts w:ascii="Times New Roman" w:eastAsia="Times New Roman" w:hAnsi="Times New Roman" w:cs="Times New Roman"/>
                <w:lang w:val="ru-RU"/>
              </w:rPr>
              <w:t>1</w:t>
            </w:r>
            <w:r w:rsidRPr="00AF5DF3">
              <w:rPr>
                <w:rFonts w:ascii="Times New Roman" w:eastAsia="Times New Roman" w:hAnsi="Times New Roman" w:cs="Times New Roman"/>
              </w:rPr>
              <w:t>.2025 р.</w:t>
            </w:r>
          </w:p>
          <w:p w14:paraId="20178F47" w14:textId="77777777" w:rsidR="00C1205C" w:rsidRPr="00AF5DF3" w:rsidRDefault="00C1205C" w:rsidP="004C0B59">
            <w:pPr>
              <w:tabs>
                <w:tab w:val="left" w:pos="180"/>
              </w:tabs>
              <w:spacing w:line="240" w:lineRule="auto"/>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ПОРЯДОК ПОДАННЯ ТЕНДЕРНОЇ ПРОПОЗИЦІЇ</w:t>
            </w:r>
          </w:p>
          <w:p w14:paraId="42E05DD3" w14:textId="6319B303" w:rsidR="00C1205C" w:rsidRPr="00AF5DF3"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Документи Учасника у складі тендерної пропозиції, повинні бути підписані та завірені печаткою учасника (в разі використання)</w:t>
            </w:r>
            <w:r w:rsidR="003F7754" w:rsidRPr="00AF5DF3">
              <w:rPr>
                <w:rFonts w:ascii="Times New Roman" w:eastAsia="Times New Roman" w:hAnsi="Times New Roman" w:cs="Times New Roman"/>
                <w:color w:val="auto"/>
                <w:sz w:val="24"/>
                <w:szCs w:val="24"/>
                <w:lang w:val="uk-UA"/>
              </w:rPr>
              <w:t>.</w:t>
            </w:r>
          </w:p>
          <w:p w14:paraId="347C48FC" w14:textId="3B54B6EF" w:rsidR="00C1205C" w:rsidRPr="00AF5DF3"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cs="Times New Roman"/>
                <w:color w:val="auto"/>
                <w:sz w:val="24"/>
                <w:szCs w:val="24"/>
                <w:lang w:val="uk-UA"/>
              </w:rPr>
            </w:pPr>
            <w:r w:rsidRPr="00AF5DF3">
              <w:rPr>
                <w:rFonts w:ascii="Times New Roman" w:eastAsia="Times New Roman" w:hAnsi="Times New Roman" w:cs="Times New Roman"/>
                <w:sz w:val="24"/>
                <w:szCs w:val="24"/>
                <w:lang w:val="uk-UA"/>
              </w:rPr>
              <w:t>Кінцевий термін подання тендерної пропозиції</w:t>
            </w:r>
            <w:r w:rsidRPr="00AF5DF3">
              <w:rPr>
                <w:rFonts w:ascii="Times New Roman" w:eastAsia="Times New Roman" w:hAnsi="Times New Roman" w:cs="Times New Roman"/>
                <w:b/>
                <w:sz w:val="24"/>
                <w:szCs w:val="24"/>
                <w:lang w:val="uk-UA"/>
              </w:rPr>
              <w:t xml:space="preserve"> – </w:t>
            </w:r>
            <w:r w:rsidR="00F63013" w:rsidRPr="00AF5DF3">
              <w:rPr>
                <w:rFonts w:ascii="Times New Roman" w:eastAsia="Times New Roman" w:hAnsi="Times New Roman" w:cs="Times New Roman"/>
                <w:b/>
                <w:sz w:val="24"/>
                <w:szCs w:val="24"/>
                <w:lang w:val="uk-UA"/>
              </w:rPr>
              <w:t>26</w:t>
            </w:r>
            <w:r w:rsidRPr="00AF5DF3">
              <w:rPr>
                <w:rFonts w:ascii="Times New Roman" w:eastAsia="Times New Roman" w:hAnsi="Times New Roman" w:cs="Times New Roman"/>
                <w:b/>
                <w:color w:val="auto"/>
                <w:sz w:val="24"/>
                <w:szCs w:val="24"/>
              </w:rPr>
              <w:t>.1</w:t>
            </w:r>
            <w:r w:rsidR="00F63013" w:rsidRPr="00AF5DF3">
              <w:rPr>
                <w:rFonts w:ascii="Times New Roman" w:eastAsia="Times New Roman" w:hAnsi="Times New Roman" w:cs="Times New Roman"/>
                <w:b/>
                <w:color w:val="auto"/>
                <w:sz w:val="24"/>
                <w:szCs w:val="24"/>
                <w:lang w:val="uk-UA"/>
              </w:rPr>
              <w:t>1</w:t>
            </w:r>
            <w:r w:rsidRPr="00AF5DF3">
              <w:rPr>
                <w:rFonts w:ascii="Times New Roman" w:eastAsia="Times New Roman" w:hAnsi="Times New Roman" w:cs="Times New Roman"/>
                <w:b/>
                <w:color w:val="auto"/>
                <w:sz w:val="24"/>
                <w:szCs w:val="24"/>
              </w:rPr>
              <w:t>.</w:t>
            </w:r>
            <w:r w:rsidRPr="00AF5DF3">
              <w:rPr>
                <w:rFonts w:ascii="Times New Roman" w:eastAsia="Times New Roman" w:hAnsi="Times New Roman" w:cs="Times New Roman"/>
                <w:b/>
                <w:color w:val="auto"/>
                <w:sz w:val="24"/>
                <w:szCs w:val="24"/>
                <w:lang w:val="uk-UA"/>
              </w:rPr>
              <w:t>202</w:t>
            </w:r>
            <w:r w:rsidRPr="00AF5DF3">
              <w:rPr>
                <w:rFonts w:ascii="Times New Roman" w:eastAsia="Times New Roman" w:hAnsi="Times New Roman" w:cs="Times New Roman"/>
                <w:b/>
                <w:color w:val="auto"/>
                <w:sz w:val="24"/>
                <w:szCs w:val="24"/>
              </w:rPr>
              <w:t>5</w:t>
            </w:r>
            <w:r w:rsidRPr="00AF5DF3">
              <w:rPr>
                <w:rFonts w:ascii="Times New Roman" w:eastAsia="Times New Roman" w:hAnsi="Times New Roman" w:cs="Times New Roman"/>
                <w:b/>
                <w:color w:val="auto"/>
                <w:sz w:val="24"/>
                <w:szCs w:val="24"/>
                <w:lang w:val="uk-UA"/>
              </w:rPr>
              <w:t xml:space="preserve"> року до </w:t>
            </w:r>
            <w:r w:rsidRPr="00AF5DF3">
              <w:rPr>
                <w:rFonts w:ascii="Times New Roman" w:eastAsia="Times New Roman" w:hAnsi="Times New Roman" w:cs="Times New Roman"/>
                <w:b/>
                <w:color w:val="auto"/>
                <w:sz w:val="24"/>
                <w:szCs w:val="24"/>
              </w:rPr>
              <w:t>23</w:t>
            </w:r>
            <w:r w:rsidRPr="00AF5DF3">
              <w:rPr>
                <w:rFonts w:ascii="Times New Roman" w:eastAsia="Times New Roman" w:hAnsi="Times New Roman" w:cs="Times New Roman"/>
                <w:b/>
                <w:color w:val="auto"/>
                <w:sz w:val="24"/>
                <w:szCs w:val="24"/>
                <w:lang w:val="uk-UA"/>
              </w:rPr>
              <w:t>:</w:t>
            </w:r>
            <w:r w:rsidRPr="00AF5DF3">
              <w:rPr>
                <w:rFonts w:ascii="Times New Roman" w:eastAsia="Times New Roman" w:hAnsi="Times New Roman" w:cs="Times New Roman"/>
                <w:b/>
                <w:color w:val="auto"/>
                <w:sz w:val="24"/>
                <w:szCs w:val="24"/>
              </w:rPr>
              <w:t>59</w:t>
            </w:r>
            <w:r w:rsidRPr="00AF5DF3">
              <w:rPr>
                <w:rFonts w:ascii="Times New Roman" w:eastAsia="Times New Roman" w:hAnsi="Times New Roman" w:cs="Times New Roman"/>
                <w:color w:val="auto"/>
                <w:sz w:val="24"/>
                <w:szCs w:val="24"/>
                <w:lang w:val="uk-UA"/>
              </w:rPr>
              <w:t>.</w:t>
            </w:r>
          </w:p>
          <w:p w14:paraId="1F08C384" w14:textId="386FBA4F" w:rsidR="00C1205C" w:rsidRPr="00AF5DF3" w:rsidRDefault="00C1205C" w:rsidP="004C0B59">
            <w:pPr>
              <w:tabs>
                <w:tab w:val="left" w:pos="179"/>
              </w:tabs>
              <w:spacing w:line="240" w:lineRule="auto"/>
              <w:jc w:val="both"/>
              <w:rPr>
                <w:rFonts w:ascii="Times New Roman" w:hAnsi="Times New Roman" w:cs="Times New Roman"/>
                <w:sz w:val="24"/>
                <w:szCs w:val="24"/>
              </w:rPr>
            </w:pPr>
            <w:r w:rsidRPr="00AF5DF3">
              <w:rPr>
                <w:rFonts w:ascii="Times New Roman" w:eastAsia="Times New Roman" w:hAnsi="Times New Roman" w:cs="Times New Roman"/>
                <w:color w:val="auto"/>
                <w:sz w:val="24"/>
                <w:szCs w:val="24"/>
                <w:lang w:val="uk-UA"/>
              </w:rPr>
              <w:t>Всі документи що мають відношення до тендерної пропозиції мають бути надіслані на електрону пошту:</w:t>
            </w:r>
            <w:r w:rsidRPr="00AF5DF3">
              <w:rPr>
                <w:rFonts w:ascii="Times New Roman" w:hAnsi="Times New Roman" w:cs="Times New Roman"/>
                <w:color w:val="222222"/>
                <w:sz w:val="24"/>
                <w:szCs w:val="24"/>
                <w:shd w:val="clear" w:color="auto" w:fill="FFFFFF"/>
              </w:rPr>
              <w:t xml:space="preserve"> </w:t>
            </w:r>
            <w:hyperlink r:id="rId8" w:history="1">
              <w:r w:rsidR="003F7754" w:rsidRPr="00AF5DF3">
                <w:rPr>
                  <w:rStyle w:val="af"/>
                  <w:rFonts w:ascii="Times New Roman" w:hAnsi="Times New Roman" w:cs="Times New Roman"/>
                  <w:sz w:val="24"/>
                  <w:szCs w:val="24"/>
                </w:rPr>
                <w:t>tender@wbwu.foundation</w:t>
              </w:r>
            </w:hyperlink>
            <w:r w:rsidR="003F7754" w:rsidRPr="00AF5DF3">
              <w:rPr>
                <w:rFonts w:ascii="Times New Roman" w:hAnsi="Times New Roman" w:cs="Times New Roman"/>
                <w:sz w:val="24"/>
                <w:szCs w:val="24"/>
                <w:lang w:val="uk-UA"/>
              </w:rPr>
              <w:t xml:space="preserve"> </w:t>
            </w:r>
            <w:r w:rsidRPr="00AF5DF3">
              <w:rPr>
                <w:rFonts w:ascii="Times New Roman" w:hAnsi="Times New Roman" w:cs="Times New Roman"/>
                <w:b/>
                <w:bCs/>
                <w:color w:val="222222"/>
                <w:sz w:val="24"/>
                <w:szCs w:val="24"/>
                <w:shd w:val="clear" w:color="auto" w:fill="FFFFFF"/>
              </w:rPr>
              <w:t xml:space="preserve"> </w:t>
            </w:r>
          </w:p>
          <w:p w14:paraId="2E415BDF" w14:textId="4B88AA93" w:rsidR="00C1205C" w:rsidRPr="00AF5DF3" w:rsidRDefault="00C1205C" w:rsidP="00622231">
            <w:pPr>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color w:val="auto"/>
                <w:sz w:val="24"/>
                <w:szCs w:val="24"/>
                <w:lang w:val="uk-UA"/>
              </w:rPr>
              <w:lastRenderedPageBreak/>
              <w:t xml:space="preserve">У темі листа вказати: </w:t>
            </w:r>
            <w:r w:rsidRPr="00AF5DF3">
              <w:rPr>
                <w:rFonts w:ascii="Times New Roman" w:eastAsia="Times New Roman" w:hAnsi="Times New Roman" w:cs="Times New Roman"/>
                <w:b/>
                <w:sz w:val="24"/>
                <w:szCs w:val="24"/>
                <w:lang w:val="uk-UA"/>
              </w:rPr>
              <w:t>«</w:t>
            </w:r>
            <w:r w:rsidR="00F63013" w:rsidRPr="00AF5DF3">
              <w:rPr>
                <w:rFonts w:ascii="Times New Roman" w:eastAsia="Times New Roman" w:hAnsi="Times New Roman" w:cs="Times New Roman"/>
                <w:b/>
                <w:sz w:val="24"/>
                <w:szCs w:val="24"/>
                <w:lang w:val="uk-UA"/>
              </w:rPr>
              <w:t>Визначення постачальника непродовольчих наборів NFI</w:t>
            </w:r>
            <w:r w:rsidRPr="00AF5DF3">
              <w:rPr>
                <w:rFonts w:ascii="Times New Roman" w:eastAsia="Times New Roman" w:hAnsi="Times New Roman" w:cs="Times New Roman"/>
                <w:b/>
                <w:sz w:val="24"/>
                <w:szCs w:val="24"/>
                <w:lang w:val="uk-UA"/>
              </w:rPr>
              <w:t>».</w:t>
            </w:r>
          </w:p>
          <w:p w14:paraId="1C6E4757" w14:textId="77777777" w:rsidR="00C1205C" w:rsidRPr="00AF5DF3" w:rsidRDefault="00C1205C" w:rsidP="004C0B59">
            <w:pPr>
              <w:pStyle w:val="a9"/>
              <w:numPr>
                <w:ilvl w:val="0"/>
                <w:numId w:val="2"/>
              </w:numPr>
              <w:spacing w:after="0" w:line="240" w:lineRule="auto"/>
              <w:ind w:left="0" w:firstLine="201"/>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Всі документи повинні бути надіслані одним листом, але окремими файлами (окремо Додаток 1, окремо Додаток 2 і т.д.).</w:t>
            </w:r>
          </w:p>
          <w:p w14:paraId="4DB39977" w14:textId="398C7E71" w:rsidR="00C1205C" w:rsidRPr="00AF5DF3" w:rsidRDefault="00C1205C" w:rsidP="004C0B59">
            <w:pPr>
              <w:pStyle w:val="a9"/>
              <w:numPr>
                <w:ilvl w:val="0"/>
                <w:numId w:val="2"/>
              </w:numPr>
              <w:spacing w:after="0" w:line="240" w:lineRule="auto"/>
              <w:ind w:left="0" w:firstLine="0"/>
              <w:jc w:val="both"/>
              <w:rPr>
                <w:rFonts w:ascii="Times New Roman" w:eastAsia="Times New Roman" w:hAnsi="Times New Roman" w:cs="Times New Roman"/>
                <w:color w:val="auto"/>
                <w:sz w:val="24"/>
                <w:szCs w:val="24"/>
                <w:lang w:val="uk-UA"/>
              </w:rPr>
            </w:pPr>
            <w:r w:rsidRPr="00AF5DF3">
              <w:rPr>
                <w:rFonts w:ascii="Times New Roman" w:eastAsia="Times New Roman" w:hAnsi="Times New Roman" w:cs="Times New Roman"/>
                <w:color w:val="auto"/>
                <w:sz w:val="24"/>
                <w:szCs w:val="24"/>
                <w:lang w:val="uk-UA"/>
              </w:rPr>
              <w:t>Пропозиції, надіслані іншим способом, окрім вказаного способу в пункті 3 даного розділу, не будуть прийняті до розгляду.</w:t>
            </w:r>
          </w:p>
          <w:p w14:paraId="43BCDCFF" w14:textId="77777777" w:rsidR="00C1205C" w:rsidRPr="00AF5DF3" w:rsidRDefault="00C1205C" w:rsidP="004C0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4"/>
                <w:szCs w:val="24"/>
                <w:lang w:val="uk-UA"/>
              </w:rPr>
            </w:pPr>
          </w:p>
        </w:tc>
        <w:tc>
          <w:tcPr>
            <w:tcW w:w="4961" w:type="dxa"/>
          </w:tcPr>
          <w:p w14:paraId="3F76FB21" w14:textId="77777777" w:rsidR="00C1205C" w:rsidRPr="00AF5DF3"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lastRenderedPageBreak/>
              <w:t>IMPORTANT DATES:</w:t>
            </w:r>
          </w:p>
          <w:p w14:paraId="62FD7FAD" w14:textId="42E07B95" w:rsidR="002F35EC" w:rsidRPr="00AF5DF3" w:rsidRDefault="002F35EC" w:rsidP="002F35EC">
            <w:pPr>
              <w:pStyle w:val="Normal0"/>
              <w:spacing w:after="60" w:line="240" w:lineRule="auto"/>
              <w:ind w:left="360"/>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 xml:space="preserve">Tender publication date: </w:t>
            </w:r>
            <w:r w:rsidR="00AF5DF3" w:rsidRPr="00AF5DF3">
              <w:rPr>
                <w:rFonts w:ascii="Times New Roman" w:eastAsia="Arial" w:hAnsi="Times New Roman" w:cs="Times New Roman"/>
                <w:lang w:val="en-US" w:eastAsia="ru-RU"/>
              </w:rPr>
              <w:t xml:space="preserve"> </w:t>
            </w:r>
            <w:r w:rsidR="00AF5DF3" w:rsidRPr="00AF5DF3">
              <w:rPr>
                <w:rFonts w:ascii="Times New Roman" w:eastAsia="Times New Roman" w:hAnsi="Times New Roman" w:cs="Times New Roman"/>
                <w:lang w:val="en-US"/>
              </w:rPr>
              <w:t xml:space="preserve">19.11.2025 </w:t>
            </w:r>
            <w:r w:rsidRPr="00AF5DF3">
              <w:rPr>
                <w:rFonts w:ascii="Times New Roman" w:eastAsia="Times New Roman" w:hAnsi="Times New Roman" w:cs="Times New Roman"/>
                <w:lang w:val="en-US"/>
              </w:rPr>
              <w:t>Deadline for submitting clarification questions</w:t>
            </w:r>
            <w:r w:rsidR="00AF5DF3" w:rsidRPr="00AF5DF3">
              <w:rPr>
                <w:rFonts w:ascii="Times New Roman" w:eastAsia="Arial" w:hAnsi="Times New Roman" w:cs="Times New Roman"/>
                <w:lang w:val="en-US" w:eastAsia="ru-RU"/>
              </w:rPr>
              <w:t xml:space="preserve"> </w:t>
            </w:r>
            <w:r w:rsidR="00AF5DF3" w:rsidRPr="00AF5DF3">
              <w:rPr>
                <w:rFonts w:ascii="Times New Roman" w:eastAsia="Times New Roman" w:hAnsi="Times New Roman" w:cs="Times New Roman"/>
                <w:lang w:val="en-US"/>
              </w:rPr>
              <w:t>24.11.2025</w:t>
            </w:r>
          </w:p>
          <w:p w14:paraId="7684948D" w14:textId="77777777" w:rsidR="00AF5DF3" w:rsidRPr="00AF5DF3" w:rsidRDefault="002F35EC" w:rsidP="002F35EC">
            <w:pPr>
              <w:pStyle w:val="Normal0"/>
              <w:spacing w:after="60" w:line="240" w:lineRule="auto"/>
              <w:ind w:left="360"/>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 xml:space="preserve">Deadline for submission of proposals: </w:t>
            </w:r>
            <w:r w:rsidR="00AF5DF3" w:rsidRPr="00AF5DF3">
              <w:rPr>
                <w:rFonts w:ascii="Times New Roman" w:eastAsia="Arial" w:hAnsi="Times New Roman" w:cs="Times New Roman"/>
                <w:lang w:val="en-US" w:eastAsia="ru-RU"/>
              </w:rPr>
              <w:t xml:space="preserve"> </w:t>
            </w:r>
            <w:r w:rsidR="00AF5DF3" w:rsidRPr="00AF5DF3">
              <w:rPr>
                <w:rFonts w:ascii="Times New Roman" w:eastAsia="Times New Roman" w:hAnsi="Times New Roman" w:cs="Times New Roman"/>
                <w:lang w:val="en-US"/>
              </w:rPr>
              <w:t xml:space="preserve">26.11.2025 </w:t>
            </w:r>
          </w:p>
          <w:p w14:paraId="3DD5CFDD" w14:textId="77777777" w:rsidR="00AF5DF3" w:rsidRPr="00AF5DF3" w:rsidRDefault="002F35EC" w:rsidP="00AF5DF3">
            <w:pPr>
              <w:pStyle w:val="Normal0"/>
              <w:spacing w:after="60" w:line="240" w:lineRule="auto"/>
              <w:ind w:left="360"/>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 xml:space="preserve">Tender proposal opening: </w:t>
            </w:r>
            <w:r w:rsidR="00AF5DF3" w:rsidRPr="00AF5DF3">
              <w:rPr>
                <w:rFonts w:ascii="Times New Roman" w:eastAsia="Times New Roman" w:hAnsi="Times New Roman" w:cs="Times New Roman"/>
                <w:lang w:val="en-US"/>
              </w:rPr>
              <w:t>27.11.2025</w:t>
            </w:r>
          </w:p>
          <w:p w14:paraId="4BC90880" w14:textId="4E9429ED" w:rsidR="00AF5DF3" w:rsidRPr="00AF5DF3" w:rsidRDefault="002F35EC" w:rsidP="00AF5DF3">
            <w:pPr>
              <w:pStyle w:val="Normal0"/>
              <w:spacing w:after="60" w:line="240" w:lineRule="auto"/>
              <w:ind w:left="360"/>
              <w:jc w:val="both"/>
              <w:rPr>
                <w:rFonts w:ascii="Times New Roman" w:eastAsia="Times New Roman" w:hAnsi="Times New Roman" w:cs="Times New Roman"/>
                <w:lang w:val="en-US"/>
              </w:rPr>
            </w:pPr>
            <w:r w:rsidRPr="00AF5DF3">
              <w:rPr>
                <w:rFonts w:ascii="Times New Roman" w:eastAsia="Times New Roman" w:hAnsi="Times New Roman" w:cs="Times New Roman"/>
                <w:lang w:val="en-US"/>
              </w:rPr>
              <w:t xml:space="preserve">Notification of the winner and contract signing (tentative): </w:t>
            </w:r>
            <w:r w:rsidR="00AF5DF3" w:rsidRPr="00AF5DF3">
              <w:rPr>
                <w:rFonts w:ascii="Times New Roman" w:hAnsi="Times New Roman" w:cs="Times New Roman"/>
                <w:lang w:val="en-US"/>
              </w:rPr>
              <w:t xml:space="preserve"> </w:t>
            </w:r>
            <w:r w:rsidR="00AF5DF3" w:rsidRPr="00AF5DF3">
              <w:rPr>
                <w:rFonts w:ascii="Times New Roman" w:eastAsia="Times New Roman" w:hAnsi="Times New Roman" w:cs="Times New Roman"/>
                <w:lang w:val="en-US"/>
              </w:rPr>
              <w:t>27.11.2025</w:t>
            </w:r>
          </w:p>
          <w:p w14:paraId="547A6ABF" w14:textId="77777777" w:rsidR="00AF5DF3" w:rsidRPr="00AF5DF3" w:rsidRDefault="00AF5DF3" w:rsidP="00AF5DF3">
            <w:pPr>
              <w:pStyle w:val="Normal0"/>
              <w:spacing w:after="60" w:line="240" w:lineRule="auto"/>
              <w:ind w:left="360"/>
              <w:jc w:val="both"/>
              <w:rPr>
                <w:rFonts w:ascii="Times New Roman" w:eastAsia="Times New Roman" w:hAnsi="Times New Roman" w:cs="Times New Roman"/>
                <w:b/>
                <w:lang w:val="en-US"/>
              </w:rPr>
            </w:pPr>
          </w:p>
          <w:p w14:paraId="79D8C5C0" w14:textId="1E235037" w:rsidR="00C1205C" w:rsidRPr="00AF5DF3"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TENDER BID SUBMISSION PROCEDURE</w:t>
            </w:r>
          </w:p>
          <w:p w14:paraId="5906A56E" w14:textId="77777777" w:rsidR="00C1205C" w:rsidRPr="00AF5DF3" w:rsidRDefault="00C1205C" w:rsidP="004C0B59">
            <w:pPr>
              <w:pStyle w:val="a9"/>
              <w:numPr>
                <w:ilvl w:val="0"/>
                <w:numId w:val="10"/>
              </w:numPr>
              <w:tabs>
                <w:tab w:val="center" w:pos="4844"/>
                <w:tab w:val="right" w:pos="9689"/>
              </w:tabs>
              <w:spacing w:after="0" w:line="240" w:lineRule="auto"/>
              <w:jc w:val="both"/>
              <w:rPr>
                <w:rFonts w:ascii="Times New Roman" w:hAnsi="Times New Roman" w:cs="Times New Roman"/>
                <w:sz w:val="24"/>
                <w:szCs w:val="24"/>
                <w:lang w:val="en-US"/>
              </w:rPr>
            </w:pPr>
            <w:r w:rsidRPr="00AF5DF3">
              <w:rPr>
                <w:rFonts w:ascii="Times New Roman" w:hAnsi="Times New Roman" w:cs="Times New Roman"/>
                <w:sz w:val="24"/>
                <w:szCs w:val="24"/>
                <w:lang w:val="en-US"/>
              </w:rPr>
              <w:t>All Participant documents included in the tender proposal must be signed and, if applicable, stamped by the participant.</w:t>
            </w:r>
          </w:p>
          <w:p w14:paraId="6F053FD4" w14:textId="6CAE22CF" w:rsidR="00C1205C" w:rsidRPr="00AF5DF3"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AF5DF3">
              <w:rPr>
                <w:rFonts w:ascii="Times New Roman" w:eastAsia="Times New Roman" w:hAnsi="Times New Roman" w:cs="Times New Roman"/>
                <w:sz w:val="24"/>
                <w:szCs w:val="24"/>
                <w:lang w:val="en-US"/>
              </w:rPr>
              <w:t>The deadline for submission of tender proposals is</w:t>
            </w:r>
            <w:r w:rsidR="00AF5DF3" w:rsidRPr="00AF5DF3">
              <w:rPr>
                <w:rFonts w:ascii="Times New Roman" w:hAnsi="Times New Roman" w:cs="Times New Roman"/>
                <w:b/>
                <w:bCs/>
                <w:sz w:val="24"/>
                <w:szCs w:val="24"/>
                <w:lang w:val="en-US"/>
              </w:rPr>
              <w:t xml:space="preserve"> </w:t>
            </w:r>
            <w:r w:rsidR="00AF5DF3" w:rsidRPr="00AF5DF3">
              <w:rPr>
                <w:rFonts w:ascii="Times New Roman" w:eastAsia="Times New Roman" w:hAnsi="Times New Roman" w:cs="Times New Roman"/>
                <w:b/>
                <w:bCs/>
                <w:sz w:val="24"/>
                <w:szCs w:val="24"/>
                <w:lang w:val="en-US"/>
              </w:rPr>
              <w:t>26.11.2025, 23:59</w:t>
            </w:r>
            <w:r w:rsidRPr="00AF5DF3">
              <w:rPr>
                <w:rFonts w:ascii="Times New Roman" w:eastAsia="Times New Roman" w:hAnsi="Times New Roman" w:cs="Times New Roman"/>
                <w:sz w:val="24"/>
                <w:szCs w:val="24"/>
                <w:lang w:val="en-US"/>
              </w:rPr>
              <w:t>.</w:t>
            </w:r>
          </w:p>
          <w:p w14:paraId="315EA315" w14:textId="77777777" w:rsidR="004C0B59" w:rsidRPr="00AF5DF3"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r w:rsidRPr="00AF5DF3">
              <w:rPr>
                <w:rFonts w:ascii="Times New Roman" w:eastAsia="Times New Roman" w:hAnsi="Times New Roman" w:cs="Times New Roman"/>
                <w:sz w:val="24"/>
                <w:szCs w:val="24"/>
                <w:lang w:val="en-US"/>
              </w:rPr>
              <w:t xml:space="preserve">All documents related to the tender proposal must be sent via email to: </w:t>
            </w:r>
            <w:hyperlink r:id="rId9" w:history="1">
              <w:r w:rsidR="004C0B59" w:rsidRPr="00AF5DF3">
                <w:rPr>
                  <w:rStyle w:val="af"/>
                  <w:rFonts w:ascii="Times New Roman" w:eastAsia="Times New Roman" w:hAnsi="Times New Roman" w:cs="Times New Roman"/>
                  <w:sz w:val="24"/>
                  <w:szCs w:val="24"/>
                  <w:lang w:val="en-US"/>
                </w:rPr>
                <w:t>tender@wbwu.foundation</w:t>
              </w:r>
            </w:hyperlink>
            <w:r w:rsidR="004C0B59" w:rsidRPr="00AF5DF3">
              <w:rPr>
                <w:rFonts w:ascii="Times New Roman" w:eastAsia="Times New Roman" w:hAnsi="Times New Roman" w:cs="Times New Roman"/>
                <w:sz w:val="24"/>
                <w:szCs w:val="24"/>
                <w:lang w:val="uk-UA"/>
              </w:rPr>
              <w:t xml:space="preserve"> </w:t>
            </w:r>
          </w:p>
          <w:p w14:paraId="415A6E4A" w14:textId="77777777" w:rsidR="004C0B59" w:rsidRPr="00AF5DF3" w:rsidRDefault="004C0B59"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p>
          <w:p w14:paraId="376EA42C" w14:textId="6D32E2E8" w:rsidR="00C1205C" w:rsidRPr="00AF5DF3"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en-US"/>
              </w:rPr>
            </w:pPr>
            <w:r w:rsidRPr="00AF5DF3">
              <w:rPr>
                <w:rFonts w:ascii="Times New Roman" w:eastAsia="Times New Roman" w:hAnsi="Times New Roman" w:cs="Times New Roman"/>
                <w:sz w:val="24"/>
                <w:szCs w:val="24"/>
                <w:lang w:val="en-US"/>
              </w:rPr>
              <w:t>The subject line of the email should indicate: “</w:t>
            </w:r>
            <w:r w:rsidR="00AF5DF3" w:rsidRPr="00AF5DF3">
              <w:rPr>
                <w:rFonts w:ascii="Times New Roman" w:eastAsia="Times New Roman" w:hAnsi="Times New Roman" w:cs="Times New Roman"/>
                <w:sz w:val="24"/>
                <w:szCs w:val="24"/>
                <w:lang w:val="en-US"/>
              </w:rPr>
              <w:t>Selection of Supplier of NFI Kits</w:t>
            </w:r>
            <w:r w:rsidRPr="00AF5DF3">
              <w:rPr>
                <w:rFonts w:ascii="Times New Roman" w:eastAsia="Times New Roman" w:hAnsi="Times New Roman" w:cs="Times New Roman"/>
                <w:sz w:val="24"/>
                <w:szCs w:val="24"/>
                <w:lang w:val="en-US"/>
              </w:rPr>
              <w:t>”.</w:t>
            </w:r>
          </w:p>
          <w:p w14:paraId="2A9D0513" w14:textId="77777777" w:rsidR="00C1205C" w:rsidRPr="00AF5DF3"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AF5DF3">
              <w:rPr>
                <w:rFonts w:ascii="Times New Roman" w:eastAsia="Times New Roman" w:hAnsi="Times New Roman" w:cs="Times New Roman"/>
                <w:sz w:val="24"/>
                <w:szCs w:val="24"/>
                <w:lang w:val="en-US"/>
              </w:rPr>
              <w:lastRenderedPageBreak/>
              <w:t>All documents must be sent in a single email but as separate files (e.g., Annex 1 separately, Annex 2 separately, etc.).</w:t>
            </w:r>
          </w:p>
          <w:p w14:paraId="6117C3A2" w14:textId="2CF8A214" w:rsidR="00C1205C" w:rsidRPr="00AF5DF3"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AF5DF3">
              <w:rPr>
                <w:rFonts w:ascii="Times New Roman" w:eastAsia="Times New Roman" w:hAnsi="Times New Roman" w:cs="Times New Roman"/>
                <w:sz w:val="24"/>
                <w:szCs w:val="24"/>
                <w:lang w:val="en-US"/>
              </w:rPr>
              <w:t>Proposals sent by any means other than the method specified in point 3 of this section will not be considered.</w:t>
            </w:r>
          </w:p>
        </w:tc>
      </w:tr>
      <w:tr w:rsidR="00C1205C" w:rsidRPr="00144F5E" w14:paraId="4CA62AE4" w14:textId="77777777" w:rsidTr="00B56780">
        <w:tc>
          <w:tcPr>
            <w:tcW w:w="5103" w:type="dxa"/>
          </w:tcPr>
          <w:p w14:paraId="556CB047" w14:textId="77777777" w:rsidR="00C1205C" w:rsidRPr="00AF5DF3" w:rsidRDefault="00C1205C" w:rsidP="004C0B59">
            <w:pPr>
              <w:tabs>
                <w:tab w:val="left" w:pos="180"/>
              </w:tabs>
              <w:spacing w:line="240" w:lineRule="auto"/>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lastRenderedPageBreak/>
              <w:t>КРИТЕРІІ ВІДБОРУ ПЕРЕМОЖЦЯ ТЕНДЕРУ</w:t>
            </w:r>
          </w:p>
          <w:p w14:paraId="45B3884E" w14:textId="54554873" w:rsidR="00C1205C" w:rsidRPr="00AF5DF3"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
                <w:color w:val="auto"/>
                <w:sz w:val="24"/>
                <w:szCs w:val="24"/>
                <w:lang w:val="uk-UA"/>
              </w:rPr>
            </w:pPr>
            <w:r w:rsidRPr="00AF5DF3">
              <w:rPr>
                <w:rFonts w:ascii="Times New Roman" w:eastAsia="Times New Roman" w:hAnsi="Times New Roman" w:cs="Times New Roman"/>
                <w:sz w:val="24"/>
                <w:szCs w:val="24"/>
                <w:lang w:val="uk-UA"/>
              </w:rPr>
              <w:t xml:space="preserve">Пропозицію надано до </w:t>
            </w:r>
            <w:r w:rsidR="00F63013" w:rsidRPr="00AF5DF3">
              <w:rPr>
                <w:rFonts w:ascii="Times New Roman" w:eastAsia="Times New Roman" w:hAnsi="Times New Roman" w:cs="Times New Roman"/>
                <w:sz w:val="24"/>
                <w:szCs w:val="24"/>
                <w:lang w:val="uk-UA"/>
              </w:rPr>
              <w:t>26</w:t>
            </w:r>
            <w:r w:rsidRPr="00AF5DF3">
              <w:rPr>
                <w:rFonts w:ascii="Times New Roman" w:eastAsia="Times New Roman" w:hAnsi="Times New Roman" w:cs="Times New Roman"/>
                <w:b/>
                <w:sz w:val="24"/>
                <w:szCs w:val="24"/>
                <w:lang w:val="uk-UA"/>
              </w:rPr>
              <w:t>.</w:t>
            </w:r>
            <w:r w:rsidRPr="00AF5DF3">
              <w:rPr>
                <w:rFonts w:ascii="Times New Roman" w:eastAsia="Times New Roman" w:hAnsi="Times New Roman" w:cs="Times New Roman"/>
                <w:b/>
                <w:sz w:val="24"/>
                <w:szCs w:val="24"/>
              </w:rPr>
              <w:t>1</w:t>
            </w:r>
            <w:r w:rsidR="00F63013" w:rsidRPr="00AF5DF3">
              <w:rPr>
                <w:rFonts w:ascii="Times New Roman" w:eastAsia="Times New Roman" w:hAnsi="Times New Roman" w:cs="Times New Roman"/>
                <w:b/>
                <w:sz w:val="24"/>
                <w:szCs w:val="24"/>
                <w:lang w:val="uk-UA"/>
              </w:rPr>
              <w:t>1</w:t>
            </w:r>
            <w:r w:rsidRPr="00AF5DF3">
              <w:rPr>
                <w:rFonts w:ascii="Times New Roman" w:eastAsia="Times New Roman" w:hAnsi="Times New Roman" w:cs="Times New Roman"/>
                <w:b/>
                <w:color w:val="auto"/>
                <w:sz w:val="24"/>
                <w:szCs w:val="24"/>
              </w:rPr>
              <w:t>.</w:t>
            </w:r>
            <w:r w:rsidRPr="00AF5DF3">
              <w:rPr>
                <w:rFonts w:ascii="Times New Roman" w:eastAsia="Times New Roman" w:hAnsi="Times New Roman" w:cs="Times New Roman"/>
                <w:b/>
                <w:color w:val="auto"/>
                <w:sz w:val="24"/>
                <w:szCs w:val="24"/>
                <w:lang w:val="uk-UA"/>
              </w:rPr>
              <w:t>2025 року до 23:59;</w:t>
            </w:r>
          </w:p>
          <w:p w14:paraId="1381037D" w14:textId="66C93A51" w:rsidR="00C1205C" w:rsidRPr="00AF5DF3"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Cs/>
                <w:sz w:val="24"/>
                <w:szCs w:val="24"/>
                <w:lang w:val="uk-UA"/>
              </w:rPr>
            </w:pPr>
            <w:r w:rsidRPr="00AF5DF3">
              <w:rPr>
                <w:rFonts w:ascii="Times New Roman" w:eastAsia="Times New Roman" w:hAnsi="Times New Roman" w:cs="Times New Roman"/>
                <w:bCs/>
                <w:sz w:val="24"/>
                <w:szCs w:val="24"/>
                <w:lang w:val="uk-UA"/>
              </w:rPr>
              <w:t>Документи надано в повному обсязі, згідно з переліком зазначеним у пункті «ПЕРЕЛІК ДОКУМЕНТІВ ДО ПОДАННЯ ПРОПОЗИЦІЇЇ»</w:t>
            </w:r>
          </w:p>
          <w:p w14:paraId="6AFA77F2" w14:textId="2A64E89F" w:rsidR="00C1205C" w:rsidRPr="00AF5DF3" w:rsidRDefault="00C1205C" w:rsidP="004C0B59">
            <w:pPr>
              <w:pStyle w:val="a9"/>
              <w:numPr>
                <w:ilvl w:val="1"/>
                <w:numId w:val="17"/>
              </w:numPr>
              <w:pBdr>
                <w:top w:val="nil"/>
                <w:left w:val="nil"/>
                <w:bottom w:val="nil"/>
                <w:right w:val="nil"/>
                <w:between w:val="nil"/>
              </w:pBdr>
              <w:tabs>
                <w:tab w:val="left" w:pos="180"/>
                <w:tab w:val="center" w:pos="4536"/>
                <w:tab w:val="right" w:pos="9072"/>
              </w:tabs>
              <w:spacing w:after="120" w:line="240" w:lineRule="auto"/>
              <w:ind w:left="601" w:right="57" w:hanging="425"/>
              <w:jc w:val="both"/>
              <w:rPr>
                <w:rFonts w:ascii="Times New Roman" w:eastAsia="Times New Roman" w:hAnsi="Times New Roman" w:cs="Times New Roman"/>
                <w:b/>
                <w:bCs/>
                <w:sz w:val="24"/>
                <w:szCs w:val="24"/>
              </w:rPr>
            </w:pPr>
            <w:r w:rsidRPr="00AF5DF3">
              <w:rPr>
                <w:rFonts w:ascii="Times New Roman" w:eastAsia="Times New Roman" w:hAnsi="Times New Roman" w:cs="Times New Roman"/>
                <w:color w:val="auto"/>
                <w:sz w:val="24"/>
                <w:szCs w:val="24"/>
                <w:lang w:val="uk-UA"/>
              </w:rPr>
              <w:t>Тендерна документація складена без помилок (Допускаються орфографічні та синтаксичні помилки, які не впливають на зміст документа);</w:t>
            </w:r>
          </w:p>
          <w:p w14:paraId="25D87D52" w14:textId="77777777" w:rsidR="00C1205C" w:rsidRPr="00AF5DF3"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b/>
                <w:bCs/>
              </w:rPr>
            </w:pPr>
            <w:r w:rsidRPr="00AF5DF3">
              <w:rPr>
                <w:rFonts w:ascii="Times New Roman" w:eastAsia="Times New Roman" w:hAnsi="Times New Roman" w:cs="Times New Roman"/>
                <w:b/>
                <w:bCs/>
              </w:rPr>
              <w:t>Постачальники, які не нададуть повний перелік вищезазначених документів, завірених печаткою (в разі наявності) та підписом, будуть автоматично виключені з конкурсу.</w:t>
            </w:r>
          </w:p>
          <w:p w14:paraId="7D4C76BF" w14:textId="77777777" w:rsidR="00C1205C" w:rsidRPr="00AF5DF3"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rPr>
            </w:pPr>
            <w:r w:rsidRPr="00AF5DF3">
              <w:rPr>
                <w:rFonts w:ascii="Times New Roman" w:eastAsia="Times New Roman" w:hAnsi="Times New Roman" w:cs="Times New Roman"/>
              </w:rPr>
              <w:t>Замовник вивчає юридичну документацію та іншу інформацію, подану учасниками тендеру для перевірки відповідності вимогам, а потім розглядає та оцінює заявки відповідно до наведених нижче критеріїв:</w:t>
            </w:r>
          </w:p>
          <w:p w14:paraId="13DD4F8F" w14:textId="77777777" w:rsidR="00671AC8" w:rsidRPr="00AF5DF3" w:rsidRDefault="00C1205C" w:rsidP="00671AC8">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AF5DF3">
              <w:rPr>
                <w:b/>
                <w:bCs/>
                <w:color w:val="000000"/>
                <w:lang w:val="uk-UA"/>
              </w:rPr>
              <w:t>Ціна</w:t>
            </w:r>
            <w:r w:rsidRPr="00AF5DF3">
              <w:rPr>
                <w:color w:val="000000"/>
                <w:lang w:val="uk-UA"/>
              </w:rPr>
              <w:t>.</w:t>
            </w:r>
            <w:r w:rsidR="00671AC8" w:rsidRPr="00AF5DF3">
              <w:rPr>
                <w:color w:val="000000"/>
                <w:lang w:val="uk-UA"/>
              </w:rPr>
              <w:t xml:space="preserve"> </w:t>
            </w:r>
          </w:p>
          <w:p w14:paraId="03900C5D" w14:textId="641EFD03" w:rsidR="00C1205C" w:rsidRPr="00AF5DF3" w:rsidRDefault="00671AC8" w:rsidP="00671AC8">
            <w:pPr>
              <w:pStyle w:val="xm-7824272621269131891msolistparagraph"/>
              <w:shd w:val="clear" w:color="auto" w:fill="FFFFFF"/>
              <w:spacing w:before="0" w:beforeAutospacing="0" w:after="0" w:afterAutospacing="0"/>
              <w:jc w:val="both"/>
              <w:rPr>
                <w:color w:val="000000"/>
                <w:lang w:val="uk-UA"/>
              </w:rPr>
            </w:pPr>
            <w:r w:rsidRPr="00AF5DF3">
              <w:rPr>
                <w:spacing w:val="-2"/>
              </w:rPr>
              <w:t>Комплексна</w:t>
            </w:r>
            <w:r w:rsidRPr="00AF5DF3">
              <w:rPr>
                <w:spacing w:val="-2"/>
                <w:lang w:val="uk-UA"/>
              </w:rPr>
              <w:t xml:space="preserve"> </w:t>
            </w:r>
            <w:r w:rsidRPr="00AF5DF3">
              <w:rPr>
                <w:spacing w:val="-2"/>
              </w:rPr>
              <w:t>оцінка</w:t>
            </w:r>
            <w:r w:rsidRPr="00AF5DF3">
              <w:rPr>
                <w:spacing w:val="-2"/>
                <w:lang w:val="uk-UA"/>
              </w:rPr>
              <w:t xml:space="preserve"> </w:t>
            </w:r>
            <w:r w:rsidRPr="00AF5DF3">
              <w:rPr>
                <w:spacing w:val="-2"/>
              </w:rPr>
              <w:t>набору.</w:t>
            </w:r>
            <w:r w:rsidRPr="00AF5DF3">
              <w:rPr>
                <w:spacing w:val="-2"/>
                <w:lang w:val="uk-UA"/>
              </w:rPr>
              <w:t xml:space="preserve"> </w:t>
            </w:r>
            <w:r w:rsidRPr="00AF5DF3">
              <w:t xml:space="preserve">Пріоритет – найнижча комплексна ціна </w:t>
            </w:r>
            <w:r w:rsidRPr="00AF5DF3">
              <w:rPr>
                <w:spacing w:val="-2"/>
              </w:rPr>
              <w:t>пропозиції</w:t>
            </w:r>
            <w:r w:rsidRPr="00AF5DF3">
              <w:rPr>
                <w:spacing w:val="-2"/>
                <w:lang w:val="uk-UA"/>
              </w:rPr>
              <w:t>.</w:t>
            </w:r>
          </w:p>
          <w:p w14:paraId="4837075A" w14:textId="77777777" w:rsidR="00C1205C" w:rsidRPr="00AF5DF3"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AF5DF3">
              <w:rPr>
                <w:b/>
                <w:bCs/>
                <w:color w:val="000000" w:themeColor="text1"/>
                <w:lang w:val="uk-UA"/>
              </w:rPr>
              <w:t>Технічні критерії оцінювання тендерних пропозицій.</w:t>
            </w:r>
          </w:p>
          <w:p w14:paraId="49B6DD33" w14:textId="77777777" w:rsidR="00671AC8" w:rsidRPr="00AF5DF3" w:rsidRDefault="00671AC8" w:rsidP="00671AC8">
            <w:pPr>
              <w:pStyle w:val="xm-7824272621269131891msolistparagraph"/>
              <w:shd w:val="clear" w:color="auto" w:fill="FFFFFF"/>
              <w:spacing w:before="0" w:beforeAutospacing="0" w:after="0" w:afterAutospacing="0"/>
              <w:jc w:val="both"/>
              <w:rPr>
                <w:b/>
                <w:bCs/>
                <w:color w:val="000000"/>
                <w:lang w:val="uk-UA"/>
              </w:rPr>
            </w:pPr>
            <w:r w:rsidRPr="00AF5DF3">
              <w:t>Оцінка</w:t>
            </w:r>
            <w:r w:rsidRPr="00AF5DF3">
              <w:rPr>
                <w:spacing w:val="-6"/>
              </w:rPr>
              <w:t xml:space="preserve"> </w:t>
            </w:r>
            <w:r w:rsidRPr="00AF5DF3">
              <w:t>по</w:t>
            </w:r>
            <w:r w:rsidRPr="00AF5DF3">
              <w:rPr>
                <w:spacing w:val="-6"/>
              </w:rPr>
              <w:t xml:space="preserve"> </w:t>
            </w:r>
            <w:r w:rsidRPr="00AF5DF3">
              <w:t>кожному</w:t>
            </w:r>
            <w:r w:rsidRPr="00AF5DF3">
              <w:rPr>
                <w:spacing w:val="-6"/>
              </w:rPr>
              <w:t xml:space="preserve"> </w:t>
            </w:r>
            <w:r w:rsidRPr="00AF5DF3">
              <w:t>постачальнику</w:t>
            </w:r>
            <w:r w:rsidRPr="00AF5DF3">
              <w:rPr>
                <w:spacing w:val="-4"/>
              </w:rPr>
              <w:t xml:space="preserve"> </w:t>
            </w:r>
            <w:r w:rsidRPr="00AF5DF3">
              <w:t xml:space="preserve">визначається тендерною комісією за умови відповідності пропозиції технічним характеристикам </w:t>
            </w:r>
          </w:p>
          <w:p w14:paraId="2CDF0C19" w14:textId="78F6E530" w:rsidR="00C1205C" w:rsidRPr="00AF5DF3" w:rsidRDefault="00671AC8"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b/>
                <w:bCs/>
                <w:color w:val="000000"/>
                <w:lang w:val="uk-UA"/>
              </w:rPr>
            </w:pPr>
            <w:r w:rsidRPr="00AF5DF3">
              <w:rPr>
                <w:b/>
                <w:bCs/>
                <w:color w:val="000000"/>
                <w:lang w:val="uk-UA"/>
              </w:rPr>
              <w:t>Досвід та кваліфікація</w:t>
            </w:r>
            <w:r w:rsidR="00C1205C" w:rsidRPr="00AF5DF3">
              <w:rPr>
                <w:b/>
                <w:bCs/>
                <w:color w:val="000000"/>
                <w:lang w:val="uk-UA"/>
              </w:rPr>
              <w:t xml:space="preserve">. </w:t>
            </w:r>
          </w:p>
          <w:p w14:paraId="42E7528E" w14:textId="7A84E1FF" w:rsidR="00C1205C" w:rsidRPr="00AF5DF3" w:rsidRDefault="00671AC8" w:rsidP="004C0B59">
            <w:pPr>
              <w:pStyle w:val="xm-7824272621269131891msolistparagraph"/>
              <w:shd w:val="clear" w:color="auto" w:fill="FFFFFF"/>
              <w:spacing w:before="0" w:beforeAutospacing="0" w:after="0" w:afterAutospacing="0"/>
              <w:jc w:val="both"/>
              <w:rPr>
                <w:lang w:val="uk-UA"/>
              </w:rPr>
            </w:pPr>
            <w:r w:rsidRPr="00AF5DF3">
              <w:rPr>
                <w:lang w:val="uk-UA"/>
              </w:rPr>
              <w:t>Документальне підтвердження досвіду виконання аналогічного замовлення. За наявністю.</w:t>
            </w:r>
          </w:p>
          <w:p w14:paraId="3F56DB9E" w14:textId="79596661" w:rsidR="00C1205C" w:rsidRPr="00AF5DF3" w:rsidRDefault="00671AC8" w:rsidP="004C0B59">
            <w:pPr>
              <w:pStyle w:val="xm-7824272621269131891msolistparagraph"/>
              <w:numPr>
                <w:ilvl w:val="0"/>
                <w:numId w:val="3"/>
              </w:numPr>
              <w:shd w:val="clear" w:color="auto" w:fill="FFFFFF"/>
              <w:tabs>
                <w:tab w:val="clear" w:pos="720"/>
                <w:tab w:val="num" w:pos="502"/>
              </w:tabs>
              <w:spacing w:before="0" w:beforeAutospacing="0" w:after="0" w:afterAutospacing="0"/>
              <w:ind w:left="0" w:firstLine="0"/>
              <w:jc w:val="both"/>
              <w:rPr>
                <w:b/>
                <w:bCs/>
                <w:color w:val="000000"/>
                <w:lang w:val="uk-UA"/>
              </w:rPr>
            </w:pPr>
            <w:r w:rsidRPr="00AF5DF3">
              <w:rPr>
                <w:b/>
                <w:bCs/>
                <w:color w:val="000000"/>
                <w:lang w:val="uk-UA"/>
              </w:rPr>
              <w:t>Повнота документів</w:t>
            </w:r>
            <w:r w:rsidR="00C1205C" w:rsidRPr="00AF5DF3">
              <w:rPr>
                <w:b/>
                <w:bCs/>
                <w:color w:val="000000"/>
                <w:lang w:val="uk-UA"/>
              </w:rPr>
              <w:t>.</w:t>
            </w:r>
          </w:p>
          <w:p w14:paraId="69A0967E" w14:textId="67D05C9B" w:rsidR="00671AC8" w:rsidRPr="00AF5DF3" w:rsidRDefault="00671AC8" w:rsidP="00671AC8">
            <w:pPr>
              <w:pStyle w:val="xm-7824272621269131891msolistparagraph"/>
              <w:shd w:val="clear" w:color="auto" w:fill="FFFFFF"/>
              <w:spacing w:before="0" w:beforeAutospacing="0" w:after="0" w:afterAutospacing="0"/>
              <w:jc w:val="both"/>
              <w:rPr>
                <w:b/>
                <w:bCs/>
                <w:color w:val="000000"/>
                <w:lang w:val="uk-UA"/>
              </w:rPr>
            </w:pPr>
            <w:r w:rsidRPr="00AF5DF3">
              <w:t>Подано повний пакет без помилок</w:t>
            </w:r>
            <w:r w:rsidRPr="00AF5DF3">
              <w:rPr>
                <w:lang w:val="uk-UA"/>
              </w:rPr>
              <w:t>.</w:t>
            </w:r>
          </w:p>
          <w:p w14:paraId="20D0C7D3" w14:textId="3F7D8FBC" w:rsidR="00C1205C" w:rsidRPr="00AF5DF3" w:rsidRDefault="00C1205C" w:rsidP="00671AC8">
            <w:pPr>
              <w:pStyle w:val="xm-7824272621269131891msolistparagraph"/>
              <w:shd w:val="clear" w:color="auto" w:fill="FFFFFF"/>
              <w:spacing w:after="0"/>
              <w:jc w:val="both"/>
              <w:rPr>
                <w:lang w:val="uk-UA"/>
              </w:rPr>
            </w:pPr>
          </w:p>
        </w:tc>
        <w:tc>
          <w:tcPr>
            <w:tcW w:w="4961" w:type="dxa"/>
          </w:tcPr>
          <w:p w14:paraId="703FB4DD" w14:textId="77777777" w:rsidR="00C1205C" w:rsidRPr="00AF5DF3" w:rsidRDefault="00C1205C" w:rsidP="004C0B59">
            <w:pPr>
              <w:tabs>
                <w:tab w:val="left" w:pos="180"/>
              </w:tabs>
              <w:spacing w:line="240" w:lineRule="auto"/>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lastRenderedPageBreak/>
              <w:t>CRITERIA FOR SELECTION OF THE WINNER OF THE TENDER</w:t>
            </w:r>
          </w:p>
          <w:p w14:paraId="570A64AA" w14:textId="3F28E78D" w:rsidR="00C1205C" w:rsidRPr="00AF5DF3"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AF5DF3">
              <w:rPr>
                <w:rFonts w:ascii="Times New Roman" w:eastAsia="Times New Roman" w:hAnsi="Times New Roman" w:cs="Times New Roman"/>
                <w:bCs/>
                <w:color w:val="auto"/>
                <w:sz w:val="24"/>
                <w:szCs w:val="24"/>
                <w:lang w:val="en-US"/>
              </w:rPr>
              <w:t xml:space="preserve">The proposal was submitted by </w:t>
            </w:r>
            <w:r w:rsidR="00AF5DF3" w:rsidRPr="00AF5DF3">
              <w:rPr>
                <w:rFonts w:ascii="Times New Roman" w:hAnsi="Times New Roman" w:cs="Times New Roman"/>
                <w:sz w:val="24"/>
                <w:szCs w:val="24"/>
                <w:lang w:val="en-US"/>
              </w:rPr>
              <w:t xml:space="preserve"> </w:t>
            </w:r>
            <w:r w:rsidR="00AF5DF3" w:rsidRPr="00AF5DF3">
              <w:rPr>
                <w:rFonts w:ascii="Times New Roman" w:eastAsia="Times New Roman" w:hAnsi="Times New Roman" w:cs="Times New Roman"/>
                <w:bCs/>
                <w:color w:val="auto"/>
                <w:sz w:val="24"/>
                <w:szCs w:val="24"/>
                <w:lang w:val="en-US"/>
              </w:rPr>
              <w:t>26.11.2025, 23:59</w:t>
            </w:r>
            <w:r w:rsidRPr="00AF5DF3">
              <w:rPr>
                <w:rFonts w:ascii="Times New Roman" w:eastAsia="Times New Roman" w:hAnsi="Times New Roman" w:cs="Times New Roman"/>
                <w:bCs/>
                <w:color w:val="auto"/>
                <w:sz w:val="24"/>
                <w:szCs w:val="24"/>
                <w:lang w:val="en-US"/>
              </w:rPr>
              <w:t>;</w:t>
            </w:r>
          </w:p>
          <w:p w14:paraId="44C4BAA1" w14:textId="77777777" w:rsidR="00C1205C" w:rsidRPr="00AF5DF3"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AF5DF3">
              <w:rPr>
                <w:rFonts w:ascii="Times New Roman" w:eastAsia="Times New Roman" w:hAnsi="Times New Roman" w:cs="Times New Roman"/>
                <w:bCs/>
                <w:color w:val="auto"/>
                <w:sz w:val="24"/>
                <w:szCs w:val="24"/>
                <w:lang w:val="en-US"/>
              </w:rPr>
              <w:t xml:space="preserve">All documents have been submitted in full, in accordance with the list specified in the section </w:t>
            </w:r>
            <w:r w:rsidRPr="00AF5DF3">
              <w:rPr>
                <w:rFonts w:ascii="Times New Roman" w:eastAsia="Times New Roman" w:hAnsi="Times New Roman" w:cs="Times New Roman"/>
                <w:b/>
                <w:bCs/>
                <w:color w:val="auto"/>
                <w:sz w:val="24"/>
                <w:szCs w:val="24"/>
                <w:lang w:val="en-US"/>
              </w:rPr>
              <w:t>“</w:t>
            </w:r>
            <w:r w:rsidRPr="00AF5DF3">
              <w:rPr>
                <w:rFonts w:ascii="Times New Roman" w:eastAsia="Times New Roman" w:hAnsi="Times New Roman" w:cs="Times New Roman"/>
                <w:color w:val="auto"/>
                <w:sz w:val="24"/>
                <w:szCs w:val="24"/>
                <w:lang w:val="en-US"/>
              </w:rPr>
              <w:t>LIST OF DOCUMENTS TO BE SUBMITTED WITH THE PROPOSAL”;</w:t>
            </w:r>
          </w:p>
          <w:p w14:paraId="4A388968" w14:textId="77777777" w:rsidR="00C1205C" w:rsidRPr="00AF5DF3"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AF5DF3">
              <w:rPr>
                <w:rFonts w:ascii="Times New Roman" w:eastAsia="Times New Roman" w:hAnsi="Times New Roman" w:cs="Times New Roman"/>
                <w:bCs/>
                <w:color w:val="auto"/>
                <w:sz w:val="24"/>
                <w:szCs w:val="24"/>
                <w:lang w:val="en-US"/>
              </w:rPr>
              <w:t>The tender documentation has been prepared without errors (spelling and grammatical errors that do not affect the content of the document are acceptable).</w:t>
            </w:r>
          </w:p>
          <w:p w14:paraId="48164AC9" w14:textId="77777777" w:rsidR="002F35EC" w:rsidRPr="00AF5DF3" w:rsidRDefault="002F35EC" w:rsidP="002F35EC">
            <w:pPr>
              <w:spacing w:after="0" w:line="240" w:lineRule="auto"/>
              <w:ind w:left="179"/>
              <w:jc w:val="both"/>
              <w:rPr>
                <w:rFonts w:ascii="Times New Roman" w:eastAsia="Times New Roman" w:hAnsi="Times New Roman" w:cs="Times New Roman"/>
                <w:bCs/>
                <w:color w:val="auto"/>
                <w:sz w:val="24"/>
                <w:szCs w:val="24"/>
                <w:lang w:val="en-US"/>
              </w:rPr>
            </w:pPr>
          </w:p>
          <w:p w14:paraId="0F85617C" w14:textId="1B71ED06" w:rsidR="00C1205C" w:rsidRPr="00AF5DF3" w:rsidRDefault="00C1205C" w:rsidP="004C0B59">
            <w:pPr>
              <w:tabs>
                <w:tab w:val="left" w:pos="180"/>
              </w:tabs>
              <w:spacing w:line="240" w:lineRule="auto"/>
              <w:jc w:val="both"/>
              <w:rPr>
                <w:rFonts w:ascii="Times New Roman" w:eastAsia="Times New Roman" w:hAnsi="Times New Roman" w:cs="Times New Roman"/>
                <w:bCs/>
                <w:color w:val="auto"/>
                <w:sz w:val="24"/>
                <w:szCs w:val="24"/>
                <w:lang w:val="uk-UA"/>
              </w:rPr>
            </w:pPr>
            <w:r w:rsidRPr="00AF5DF3">
              <w:rPr>
                <w:rFonts w:ascii="Times New Roman" w:eastAsia="Times New Roman" w:hAnsi="Times New Roman" w:cs="Times New Roman"/>
                <w:bCs/>
                <w:color w:val="auto"/>
                <w:sz w:val="24"/>
                <w:szCs w:val="24"/>
                <w:lang w:val="en-US"/>
              </w:rPr>
              <w:t>Suppliers who fail to provide the full list of the aforementioned documents, duly signed and stamped (if applicable), will be automatically disqualified from the tender.</w:t>
            </w:r>
          </w:p>
          <w:p w14:paraId="0AF99BA1" w14:textId="77777777" w:rsidR="00C1205C" w:rsidRPr="00AF5DF3" w:rsidRDefault="00C1205C" w:rsidP="004C0B59">
            <w:pPr>
              <w:tabs>
                <w:tab w:val="left" w:pos="180"/>
              </w:tabs>
              <w:spacing w:line="240" w:lineRule="auto"/>
              <w:jc w:val="both"/>
              <w:rPr>
                <w:rFonts w:ascii="Times New Roman" w:eastAsia="Times New Roman" w:hAnsi="Times New Roman" w:cs="Times New Roman"/>
                <w:bCs/>
                <w:color w:val="auto"/>
                <w:sz w:val="24"/>
                <w:szCs w:val="24"/>
                <w:lang w:val="en-US"/>
              </w:rPr>
            </w:pPr>
            <w:r w:rsidRPr="00AF5DF3">
              <w:rPr>
                <w:rFonts w:ascii="Times New Roman" w:eastAsia="Times New Roman" w:hAnsi="Times New Roman" w:cs="Times New Roman"/>
                <w:bCs/>
                <w:color w:val="auto"/>
                <w:sz w:val="24"/>
                <w:szCs w:val="24"/>
                <w:lang w:val="en-US"/>
              </w:rPr>
              <w:t>The Customer reviews the legal documentation and other information submitted by tender participants to verify compliance with the requirements and then evaluates proposals according to the criteria below:</w:t>
            </w:r>
          </w:p>
          <w:p w14:paraId="1C72D890" w14:textId="77777777" w:rsidR="00AF5DF3" w:rsidRPr="00AF5DF3" w:rsidRDefault="00AF5DF3" w:rsidP="00AF5DF3">
            <w:pPr>
              <w:numPr>
                <w:ilvl w:val="0"/>
                <w:numId w:val="11"/>
              </w:numPr>
              <w:tabs>
                <w:tab w:val="left" w:pos="180"/>
              </w:tabs>
              <w:spacing w:after="0" w:line="240" w:lineRule="auto"/>
              <w:jc w:val="both"/>
              <w:rPr>
                <w:rFonts w:ascii="Times New Roman" w:eastAsia="Times New Roman" w:hAnsi="Times New Roman" w:cs="Times New Roman"/>
                <w:color w:val="auto"/>
                <w:sz w:val="24"/>
                <w:szCs w:val="24"/>
                <w:lang w:val="en-US"/>
              </w:rPr>
            </w:pPr>
            <w:r w:rsidRPr="00AF5DF3">
              <w:rPr>
                <w:rFonts w:ascii="Times New Roman" w:eastAsia="Times New Roman" w:hAnsi="Times New Roman" w:cs="Times New Roman"/>
                <w:b/>
                <w:bCs/>
                <w:color w:val="auto"/>
                <w:sz w:val="24"/>
                <w:szCs w:val="24"/>
                <w:lang w:val="en-US"/>
              </w:rPr>
              <w:t>Price.</w:t>
            </w:r>
          </w:p>
          <w:p w14:paraId="6AB4B6B0" w14:textId="0C7C6D1E" w:rsidR="00AF5DF3" w:rsidRPr="00AF5DF3" w:rsidRDefault="00AF5DF3" w:rsidP="00AF5DF3">
            <w:pPr>
              <w:tabs>
                <w:tab w:val="left" w:pos="180"/>
              </w:tabs>
              <w:spacing w:after="0" w:line="240" w:lineRule="auto"/>
              <w:ind w:left="720"/>
              <w:jc w:val="both"/>
              <w:rPr>
                <w:rFonts w:ascii="Times New Roman" w:eastAsia="Times New Roman" w:hAnsi="Times New Roman" w:cs="Times New Roman"/>
                <w:color w:val="auto"/>
                <w:sz w:val="24"/>
                <w:szCs w:val="24"/>
                <w:lang w:val="en-US"/>
              </w:rPr>
            </w:pPr>
            <w:r w:rsidRPr="00AF5DF3">
              <w:rPr>
                <w:rFonts w:ascii="Times New Roman" w:eastAsia="Times New Roman" w:hAnsi="Times New Roman" w:cs="Times New Roman"/>
                <w:color w:val="auto"/>
                <w:sz w:val="24"/>
                <w:szCs w:val="24"/>
                <w:lang w:val="en-US"/>
              </w:rPr>
              <w:t>Comprehensive evaluation of the kit. Priority is given to the lowest total offer price.</w:t>
            </w:r>
          </w:p>
          <w:p w14:paraId="77E5583C" w14:textId="77777777" w:rsidR="00AF5DF3" w:rsidRPr="00AF5DF3" w:rsidRDefault="00AF5DF3" w:rsidP="00AF5DF3">
            <w:pPr>
              <w:numPr>
                <w:ilvl w:val="0"/>
                <w:numId w:val="11"/>
              </w:numPr>
              <w:tabs>
                <w:tab w:val="left" w:pos="180"/>
              </w:tabs>
              <w:spacing w:after="0" w:line="240" w:lineRule="auto"/>
              <w:jc w:val="both"/>
              <w:rPr>
                <w:rFonts w:ascii="Times New Roman" w:eastAsia="Times New Roman" w:hAnsi="Times New Roman" w:cs="Times New Roman"/>
                <w:color w:val="auto"/>
                <w:sz w:val="24"/>
                <w:szCs w:val="24"/>
                <w:lang w:val="en-US"/>
              </w:rPr>
            </w:pPr>
            <w:r w:rsidRPr="00AF5DF3">
              <w:rPr>
                <w:rFonts w:ascii="Times New Roman" w:eastAsia="Times New Roman" w:hAnsi="Times New Roman" w:cs="Times New Roman"/>
                <w:b/>
                <w:bCs/>
                <w:color w:val="auto"/>
                <w:sz w:val="24"/>
                <w:szCs w:val="24"/>
                <w:lang w:val="en-US"/>
              </w:rPr>
              <w:t>Technical criteria.</w:t>
            </w:r>
          </w:p>
          <w:p w14:paraId="4D3738DF" w14:textId="5924E801" w:rsidR="00AF5DF3" w:rsidRPr="00AF5DF3" w:rsidRDefault="00AF5DF3" w:rsidP="00AF5DF3">
            <w:pPr>
              <w:tabs>
                <w:tab w:val="left" w:pos="180"/>
              </w:tabs>
              <w:spacing w:after="0" w:line="240" w:lineRule="auto"/>
              <w:ind w:left="720"/>
              <w:jc w:val="both"/>
              <w:rPr>
                <w:rFonts w:ascii="Times New Roman" w:eastAsia="Times New Roman" w:hAnsi="Times New Roman" w:cs="Times New Roman"/>
                <w:color w:val="auto"/>
                <w:sz w:val="24"/>
                <w:szCs w:val="24"/>
                <w:lang w:val="en-US"/>
              </w:rPr>
            </w:pPr>
            <w:r w:rsidRPr="00AF5DF3">
              <w:rPr>
                <w:rFonts w:ascii="Times New Roman" w:eastAsia="Times New Roman" w:hAnsi="Times New Roman" w:cs="Times New Roman"/>
                <w:color w:val="auto"/>
                <w:sz w:val="24"/>
                <w:szCs w:val="24"/>
                <w:lang w:val="en-US"/>
              </w:rPr>
              <w:t>Evaluation by the tender committee based on compliance with technical specifications.</w:t>
            </w:r>
          </w:p>
          <w:p w14:paraId="046E3864" w14:textId="77777777" w:rsidR="00AF5DF3" w:rsidRPr="00AF5DF3" w:rsidRDefault="00AF5DF3" w:rsidP="00AF5DF3">
            <w:pPr>
              <w:numPr>
                <w:ilvl w:val="0"/>
                <w:numId w:val="11"/>
              </w:numPr>
              <w:tabs>
                <w:tab w:val="left" w:pos="180"/>
              </w:tabs>
              <w:spacing w:after="0" w:line="240" w:lineRule="auto"/>
              <w:jc w:val="both"/>
              <w:rPr>
                <w:rFonts w:ascii="Times New Roman" w:eastAsia="Times New Roman" w:hAnsi="Times New Roman" w:cs="Times New Roman"/>
                <w:color w:val="auto"/>
                <w:sz w:val="24"/>
                <w:szCs w:val="24"/>
                <w:lang w:val="en-US"/>
              </w:rPr>
            </w:pPr>
            <w:r w:rsidRPr="00AF5DF3">
              <w:rPr>
                <w:rFonts w:ascii="Times New Roman" w:eastAsia="Times New Roman" w:hAnsi="Times New Roman" w:cs="Times New Roman"/>
                <w:b/>
                <w:bCs/>
                <w:color w:val="auto"/>
                <w:sz w:val="24"/>
                <w:szCs w:val="24"/>
                <w:lang w:val="en-US"/>
              </w:rPr>
              <w:t xml:space="preserve">Experience and qualification. </w:t>
            </w:r>
            <w:r w:rsidRPr="00AF5DF3">
              <w:rPr>
                <w:rFonts w:ascii="Times New Roman" w:eastAsia="Times New Roman" w:hAnsi="Times New Roman" w:cs="Times New Roman"/>
                <w:color w:val="auto"/>
                <w:sz w:val="24"/>
                <w:szCs w:val="24"/>
                <w:lang w:val="en-US"/>
              </w:rPr>
              <w:t>Documentary confirmation of experience with similar assignments (if available).</w:t>
            </w:r>
          </w:p>
          <w:p w14:paraId="5B94794F" w14:textId="77777777" w:rsidR="00AF5DF3" w:rsidRPr="00AF5DF3" w:rsidRDefault="00AF5DF3" w:rsidP="00AF5DF3">
            <w:pPr>
              <w:pStyle w:val="af3"/>
              <w:numPr>
                <w:ilvl w:val="0"/>
                <w:numId w:val="11"/>
              </w:numPr>
              <w:jc w:val="both"/>
              <w:rPr>
                <w:rFonts w:ascii="Times New Roman" w:hAnsi="Times New Roman" w:cs="Times New Roman"/>
                <w:sz w:val="24"/>
                <w:szCs w:val="24"/>
                <w:lang w:val="en-US"/>
              </w:rPr>
            </w:pPr>
            <w:r w:rsidRPr="00AF5DF3">
              <w:rPr>
                <w:rFonts w:ascii="Times New Roman" w:eastAsia="Times New Roman" w:hAnsi="Times New Roman" w:cs="Times New Roman"/>
                <w:b/>
                <w:bCs/>
                <w:color w:val="auto"/>
                <w:sz w:val="24"/>
                <w:szCs w:val="24"/>
                <w:lang w:val="en-US"/>
              </w:rPr>
              <w:t xml:space="preserve">Completeness of documents. </w:t>
            </w:r>
          </w:p>
          <w:p w14:paraId="2075FE4D" w14:textId="1F109E45" w:rsidR="00AF5DF3" w:rsidRPr="00AF5DF3" w:rsidRDefault="00AF5DF3" w:rsidP="00AF5DF3">
            <w:pPr>
              <w:pStyle w:val="af3"/>
              <w:ind w:left="720"/>
              <w:jc w:val="both"/>
              <w:rPr>
                <w:rFonts w:ascii="Times New Roman" w:hAnsi="Times New Roman" w:cs="Times New Roman"/>
                <w:sz w:val="24"/>
                <w:szCs w:val="24"/>
                <w:lang w:val="en-US"/>
              </w:rPr>
            </w:pPr>
            <w:r w:rsidRPr="00AF5DF3">
              <w:rPr>
                <w:rFonts w:ascii="Times New Roman" w:eastAsia="Times New Roman" w:hAnsi="Times New Roman" w:cs="Times New Roman"/>
                <w:color w:val="auto"/>
                <w:sz w:val="24"/>
                <w:szCs w:val="24"/>
                <w:lang w:val="en-US"/>
              </w:rPr>
              <w:t>Full package submitted without errors.</w:t>
            </w:r>
          </w:p>
          <w:p w14:paraId="48BE6E9C" w14:textId="383551AD" w:rsidR="00C1205C" w:rsidRPr="00AF5DF3" w:rsidRDefault="00C1205C" w:rsidP="008C7B21">
            <w:pPr>
              <w:tabs>
                <w:tab w:val="left" w:pos="180"/>
              </w:tabs>
              <w:spacing w:after="0"/>
              <w:ind w:left="321"/>
              <w:jc w:val="both"/>
              <w:rPr>
                <w:rFonts w:ascii="Times New Roman" w:eastAsia="Times New Roman" w:hAnsi="Times New Roman" w:cs="Times New Roman"/>
                <w:sz w:val="24"/>
                <w:szCs w:val="24"/>
                <w:lang w:val="uk-UA"/>
              </w:rPr>
            </w:pPr>
          </w:p>
        </w:tc>
      </w:tr>
      <w:tr w:rsidR="00C1205C" w:rsidRPr="00144F5E" w14:paraId="0396762F" w14:textId="77777777" w:rsidTr="00B56780">
        <w:tc>
          <w:tcPr>
            <w:tcW w:w="5103" w:type="dxa"/>
          </w:tcPr>
          <w:p w14:paraId="1DC84CF7" w14:textId="77777777" w:rsidR="00C1205C" w:rsidRPr="00AF5DF3" w:rsidRDefault="00C1205C" w:rsidP="004C0B59">
            <w:pPr>
              <w:tabs>
                <w:tab w:val="left" w:pos="180"/>
              </w:tabs>
              <w:spacing w:line="240" w:lineRule="auto"/>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ВИЗНАЧЕННЯ ПЕРЕМОЖЦЯ ТЕНДЕРУ</w:t>
            </w:r>
          </w:p>
          <w:p w14:paraId="7EC83478" w14:textId="0435FA4F" w:rsidR="00671AC8" w:rsidRPr="00AF5DF3" w:rsidRDefault="00671AC8" w:rsidP="004C0B59">
            <w:pPr>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lang w:val="uk-UA"/>
              </w:rPr>
              <w:t>Після аналізу комерційних пропозицій тендерна комісія рекомендує переможця тендеру. Оцінка тендерних пропозицій проводиться тендерною комісією Замовника відповідно до критеріїв відбору за її власним розсудом.</w:t>
            </w:r>
          </w:p>
          <w:p w14:paraId="53F006F3" w14:textId="35119685" w:rsidR="00C1205C" w:rsidRPr="00AF5DF3" w:rsidRDefault="00C1205C" w:rsidP="004C0B59">
            <w:pPr>
              <w:spacing w:line="240" w:lineRule="auto"/>
              <w:jc w:val="both"/>
              <w:rPr>
                <w:rFonts w:ascii="Times New Roman" w:hAnsi="Times New Roman" w:cs="Times New Roman"/>
                <w:sz w:val="24"/>
                <w:szCs w:val="24"/>
                <w:lang w:val="uk-UA"/>
              </w:rPr>
            </w:pPr>
            <w:r w:rsidRPr="00AF5DF3">
              <w:rPr>
                <w:rFonts w:ascii="Times New Roman" w:hAnsi="Times New Roman" w:cs="Times New Roman"/>
                <w:sz w:val="24"/>
                <w:szCs w:val="24"/>
              </w:rPr>
              <w:t xml:space="preserve">Рішення щодо визначення переможця тендеру приймається Замовником на основі </w:t>
            </w:r>
            <w:r w:rsidRPr="00AF5DF3">
              <w:rPr>
                <w:rFonts w:ascii="Times New Roman" w:hAnsi="Times New Roman" w:cs="Times New Roman"/>
                <w:sz w:val="24"/>
                <w:szCs w:val="24"/>
                <w:lang w:val="uk-UA"/>
              </w:rPr>
              <w:t xml:space="preserve">оцінювання та </w:t>
            </w:r>
            <w:r w:rsidRPr="00AF5DF3">
              <w:rPr>
                <w:rFonts w:ascii="Times New Roman" w:hAnsi="Times New Roman" w:cs="Times New Roman"/>
                <w:sz w:val="24"/>
                <w:szCs w:val="24"/>
              </w:rPr>
              <w:t>голосування тендерної комісії Замовника. Інформація про результати тендеру надається Замовником переможцю.</w:t>
            </w:r>
          </w:p>
          <w:p w14:paraId="3A4785F9" w14:textId="5D22DA30" w:rsidR="00C1205C" w:rsidRPr="00AF5DF3" w:rsidRDefault="00C1205C" w:rsidP="004C0B59">
            <w:pPr>
              <w:spacing w:line="240" w:lineRule="auto"/>
              <w:jc w:val="both"/>
              <w:rPr>
                <w:rFonts w:ascii="Times New Roman" w:eastAsia="Times New Roman" w:hAnsi="Times New Roman" w:cs="Times New Roman"/>
                <w:b/>
                <w:sz w:val="24"/>
                <w:szCs w:val="24"/>
                <w:lang w:val="uk-UA"/>
              </w:rPr>
            </w:pPr>
            <w:r w:rsidRPr="00AF5DF3">
              <w:rPr>
                <w:rFonts w:ascii="Times New Roman" w:hAnsi="Times New Roman" w:cs="Times New Roman"/>
                <w:sz w:val="24"/>
                <w:szCs w:val="24"/>
              </w:rPr>
              <w:t>Організатор тендеру залишає за собою право прийняти пропозицію в повному обсязі або частково, а також відхилити будь-яку пропозицію до укладення контракту або скасувати тендер і відхилити всі пропозиції в будь-який момент до укладення договору із переможцем тендеру. Замовник не несе жодної відповідальності перед Учасником в разі відхилення пропозиції в будь-який момент до укладення договору із переможцем тендеру.</w:t>
            </w:r>
          </w:p>
        </w:tc>
        <w:tc>
          <w:tcPr>
            <w:tcW w:w="4961" w:type="dxa"/>
          </w:tcPr>
          <w:p w14:paraId="64EB784C" w14:textId="77777777" w:rsidR="00C1205C" w:rsidRPr="00AF5DF3"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AF5DF3">
              <w:rPr>
                <w:rFonts w:ascii="Times New Roman" w:eastAsia="Times New Roman" w:hAnsi="Times New Roman" w:cs="Times New Roman"/>
                <w:b/>
                <w:sz w:val="24"/>
                <w:szCs w:val="24"/>
                <w:lang w:val="uk-UA"/>
              </w:rPr>
              <w:t>DETERMINATION OF TENDER WINNER</w:t>
            </w:r>
          </w:p>
          <w:p w14:paraId="0ED9D615" w14:textId="35B27B08" w:rsidR="00671AC8" w:rsidRPr="00AF5DF3" w:rsidRDefault="00671AC8" w:rsidP="004C0B59">
            <w:pPr>
              <w:spacing w:line="240" w:lineRule="auto"/>
              <w:jc w:val="both"/>
              <w:rPr>
                <w:rFonts w:ascii="Times New Roman" w:eastAsia="Times New Roman" w:hAnsi="Times New Roman" w:cs="Times New Roman"/>
                <w:sz w:val="24"/>
                <w:szCs w:val="24"/>
                <w:lang w:val="uk-UA"/>
              </w:rPr>
            </w:pPr>
            <w:r w:rsidRPr="00AF5DF3">
              <w:rPr>
                <w:rFonts w:ascii="Times New Roman" w:eastAsia="Times New Roman" w:hAnsi="Times New Roman" w:cs="Times New Roman"/>
                <w:sz w:val="24"/>
                <w:szCs w:val="24"/>
                <w:lang w:val="uk-UA"/>
              </w:rPr>
              <w:t>After analysing the bids, the Tender Committee shall recommend the winner of the tender. The bids shall be evaluated by the Employer's Tender Committee in accordance with the selection criteria at its sole discretion.</w:t>
            </w:r>
          </w:p>
          <w:p w14:paraId="2B72EBEC" w14:textId="4555FD0E" w:rsidR="00C1205C" w:rsidRPr="00AF5DF3" w:rsidRDefault="00C1205C" w:rsidP="004C0B59">
            <w:pPr>
              <w:spacing w:line="240" w:lineRule="auto"/>
              <w:jc w:val="both"/>
              <w:rPr>
                <w:rFonts w:ascii="Times New Roman" w:eastAsia="Times New Roman" w:hAnsi="Times New Roman" w:cs="Times New Roman"/>
                <w:sz w:val="24"/>
                <w:szCs w:val="24"/>
                <w:lang w:val="en-US"/>
              </w:rPr>
            </w:pPr>
            <w:r w:rsidRPr="00AF5DF3">
              <w:rPr>
                <w:rFonts w:ascii="Times New Roman" w:eastAsia="Times New Roman" w:hAnsi="Times New Roman" w:cs="Times New Roman"/>
                <w:sz w:val="24"/>
                <w:szCs w:val="24"/>
                <w:lang w:val="en-US"/>
              </w:rPr>
              <w:t>The decision on determining the winner of the tender is made by the Customer based on the evaluation and voting of the Customer’s Tender Committee. Information about the tender results will be provided by the Customer to the winner.</w:t>
            </w:r>
          </w:p>
          <w:p w14:paraId="72D17BF9" w14:textId="77777777" w:rsidR="00C1205C" w:rsidRPr="00AF5DF3" w:rsidRDefault="00C1205C" w:rsidP="004C0B59">
            <w:pPr>
              <w:spacing w:line="240" w:lineRule="auto"/>
              <w:ind w:firstLine="37"/>
              <w:jc w:val="both"/>
              <w:rPr>
                <w:rFonts w:ascii="Times New Roman" w:eastAsia="Times New Roman" w:hAnsi="Times New Roman" w:cs="Times New Roman"/>
                <w:sz w:val="24"/>
                <w:szCs w:val="24"/>
                <w:lang w:val="en-US"/>
              </w:rPr>
            </w:pPr>
            <w:r w:rsidRPr="00AF5DF3">
              <w:rPr>
                <w:rFonts w:ascii="Times New Roman" w:eastAsia="Times New Roman" w:hAnsi="Times New Roman" w:cs="Times New Roman"/>
                <w:sz w:val="24"/>
                <w:szCs w:val="24"/>
                <w:lang w:val="en-US"/>
              </w:rPr>
              <w:t>The tender organizer reserves the right to accept a proposal in full or in part, as well as to reject any proposal prior to the conclusion of the contract, or to cancel the tender and reject all proposals at any time before the contract with the tender winner is signed. The Customer shall not bear any liability to a Participant in the event of a proposal being rejected at any time prior to the conclusion of the contract with the tender winner.</w:t>
            </w:r>
          </w:p>
          <w:p w14:paraId="698DE4FC" w14:textId="77777777" w:rsidR="00C1205C" w:rsidRPr="00AF5DF3" w:rsidRDefault="00C1205C" w:rsidP="004C0B59">
            <w:pPr>
              <w:tabs>
                <w:tab w:val="center" w:pos="4844"/>
                <w:tab w:val="right" w:pos="9689"/>
              </w:tabs>
              <w:spacing w:line="240" w:lineRule="auto"/>
              <w:ind w:firstLine="606"/>
              <w:jc w:val="both"/>
              <w:rPr>
                <w:rFonts w:ascii="Times New Roman" w:eastAsia="Times New Roman" w:hAnsi="Times New Roman" w:cs="Times New Roman"/>
                <w:b/>
                <w:sz w:val="24"/>
                <w:szCs w:val="24"/>
                <w:lang w:val="en-US"/>
              </w:rPr>
            </w:pPr>
          </w:p>
        </w:tc>
      </w:tr>
    </w:tbl>
    <w:p w14:paraId="311338CB" w14:textId="77777777" w:rsidR="00003F79" w:rsidRPr="00AF5DF3" w:rsidRDefault="00003F79">
      <w:pPr>
        <w:rPr>
          <w:rFonts w:ascii="Times New Roman" w:hAnsi="Times New Roman" w:cs="Times New Roman"/>
          <w:sz w:val="24"/>
          <w:szCs w:val="24"/>
          <w:lang w:val="en-US"/>
        </w:rPr>
      </w:pPr>
    </w:p>
    <w:sectPr w:rsidR="00003F79" w:rsidRPr="00AF5DF3" w:rsidSect="00AF5DF3">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w:altName w:val="Cambria"/>
    <w:panose1 w:val="02020603050405020304"/>
    <w:charset w:val="EE"/>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A42B7"/>
    <w:multiLevelType w:val="multilevel"/>
    <w:tmpl w:val="401A78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472CC9"/>
    <w:multiLevelType w:val="hybridMultilevel"/>
    <w:tmpl w:val="4B183346"/>
    <w:lvl w:ilvl="0" w:tplc="DABCF224">
      <w:start w:val="1"/>
      <w:numFmt w:val="bullet"/>
      <w:lvlText w:val=""/>
      <w:lvlJc w:val="left"/>
      <w:pPr>
        <w:ind w:left="720" w:hanging="360"/>
      </w:pPr>
      <w:rPr>
        <w:rFonts w:ascii="Symbol" w:hAnsi="Symbol" w:hint="default"/>
      </w:rPr>
    </w:lvl>
    <w:lvl w:ilvl="1" w:tplc="4A146B22">
      <w:numFmt w:val="bullet"/>
      <w:lvlText w:val="-"/>
      <w:lvlJc w:val="left"/>
      <w:pPr>
        <w:ind w:left="1440" w:hanging="360"/>
      </w:pPr>
      <w:rPr>
        <w:rFonts w:ascii="Times New Roman" w:eastAsia="Times New Roman" w:hAnsi="Times New Roman" w:cs="Times New Roman" w:hint="default"/>
        <w:sz w:val="24"/>
      </w:rPr>
    </w:lvl>
    <w:lvl w:ilvl="2" w:tplc="78F8348C">
      <w:numFmt w:val="bullet"/>
      <w:lvlText w:val=""/>
      <w:lvlJc w:val="left"/>
      <w:pPr>
        <w:ind w:left="2160" w:hanging="360"/>
      </w:pPr>
      <w:rPr>
        <w:rFonts w:ascii="Times New Roman" w:eastAsia="Times New Roman" w:hAnsi="Times New Roman" w:cs="Times New Roman"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B0061E"/>
    <w:multiLevelType w:val="hybridMultilevel"/>
    <w:tmpl w:val="394809CC"/>
    <w:lvl w:ilvl="0" w:tplc="962A365E">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9644F4A"/>
    <w:multiLevelType w:val="multilevel"/>
    <w:tmpl w:val="3F2A8B06"/>
    <w:lvl w:ilvl="0">
      <w:start w:val="1"/>
      <w:numFmt w:val="decimal"/>
      <w:lvlText w:val="%1."/>
      <w:lvlJc w:val="left"/>
      <w:pPr>
        <w:ind w:left="-255"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4" w15:restartNumberingAfterBreak="0">
    <w:nsid w:val="26460BF5"/>
    <w:multiLevelType w:val="hybridMultilevel"/>
    <w:tmpl w:val="95AEA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C9915F8"/>
    <w:multiLevelType w:val="multilevel"/>
    <w:tmpl w:val="ED3A8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EA4323"/>
    <w:multiLevelType w:val="hybridMultilevel"/>
    <w:tmpl w:val="258C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23342B"/>
    <w:multiLevelType w:val="multilevel"/>
    <w:tmpl w:val="0E4A8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264352"/>
    <w:multiLevelType w:val="multilevel"/>
    <w:tmpl w:val="28E64E3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B33A45"/>
    <w:multiLevelType w:val="multilevel"/>
    <w:tmpl w:val="F4982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202D82"/>
    <w:multiLevelType w:val="hybridMultilevel"/>
    <w:tmpl w:val="10FAC47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763143"/>
    <w:multiLevelType w:val="hybridMultilevel"/>
    <w:tmpl w:val="DCA68D74"/>
    <w:lvl w:ilvl="0" w:tplc="FFFFFFFF">
      <w:start w:val="1"/>
      <w:numFmt w:val="bullet"/>
      <w:lvlText w:val=""/>
      <w:lvlJc w:val="left"/>
      <w:pPr>
        <w:ind w:left="720" w:hanging="360"/>
      </w:pPr>
      <w:rPr>
        <w:rFonts w:ascii="Symbol" w:hAnsi="Symbol" w:hint="default"/>
      </w:rPr>
    </w:lvl>
    <w:lvl w:ilvl="1" w:tplc="DABCF224">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9F42221"/>
    <w:multiLevelType w:val="multilevel"/>
    <w:tmpl w:val="3F2A8B06"/>
    <w:lvl w:ilvl="0">
      <w:start w:val="1"/>
      <w:numFmt w:val="decimal"/>
      <w:lvlText w:val="%1."/>
      <w:lvlJc w:val="left"/>
      <w:pPr>
        <w:ind w:left="-255"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13" w15:restartNumberingAfterBreak="0">
    <w:nsid w:val="5AA37695"/>
    <w:multiLevelType w:val="multilevel"/>
    <w:tmpl w:val="447A831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7366F1"/>
    <w:multiLevelType w:val="hybridMultilevel"/>
    <w:tmpl w:val="DA08E2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D067DF3"/>
    <w:multiLevelType w:val="multilevel"/>
    <w:tmpl w:val="FD7ACFB0"/>
    <w:lvl w:ilvl="0">
      <w:start w:val="1"/>
      <w:numFmt w:val="decimal"/>
      <w:lvlText w:val="%1."/>
      <w:lvlJc w:val="left"/>
      <w:pPr>
        <w:ind w:left="-201" w:firstLine="485"/>
      </w:pPr>
      <w:rPr>
        <w:rFonts w:ascii="Times New Roman" w:eastAsia="Times New Roman" w:hAnsi="Times New Roman" w:cs="Times New Roman"/>
        <w:color w:val="auto"/>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6" w15:restartNumberingAfterBreak="0">
    <w:nsid w:val="5D6A0374"/>
    <w:multiLevelType w:val="multilevel"/>
    <w:tmpl w:val="EAE87806"/>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064B76"/>
    <w:multiLevelType w:val="multilevel"/>
    <w:tmpl w:val="61B4A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9360E0A"/>
    <w:multiLevelType w:val="hybridMultilevel"/>
    <w:tmpl w:val="7EAC31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0315888"/>
    <w:multiLevelType w:val="hybridMultilevel"/>
    <w:tmpl w:val="2DF09DE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727715E5"/>
    <w:multiLevelType w:val="multilevel"/>
    <w:tmpl w:val="69626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F87548"/>
    <w:multiLevelType w:val="hybridMultilevel"/>
    <w:tmpl w:val="258CF7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C438FE"/>
    <w:multiLevelType w:val="hybridMultilevel"/>
    <w:tmpl w:val="8B9665FC"/>
    <w:lvl w:ilvl="0" w:tplc="D1A68262">
      <w:start w:val="1"/>
      <w:numFmt w:val="decimal"/>
      <w:lvlText w:val="%1."/>
      <w:lvlJc w:val="left"/>
      <w:pPr>
        <w:ind w:left="539" w:hanging="360"/>
      </w:pPr>
      <w:rPr>
        <w:rFonts w:hint="default"/>
      </w:rPr>
    </w:lvl>
    <w:lvl w:ilvl="1" w:tplc="04150019" w:tentative="1">
      <w:start w:val="1"/>
      <w:numFmt w:val="lowerLetter"/>
      <w:lvlText w:val="%2."/>
      <w:lvlJc w:val="left"/>
      <w:pPr>
        <w:ind w:left="1259" w:hanging="360"/>
      </w:pPr>
    </w:lvl>
    <w:lvl w:ilvl="2" w:tplc="0415001B" w:tentative="1">
      <w:start w:val="1"/>
      <w:numFmt w:val="lowerRoman"/>
      <w:lvlText w:val="%3."/>
      <w:lvlJc w:val="right"/>
      <w:pPr>
        <w:ind w:left="1979" w:hanging="180"/>
      </w:pPr>
    </w:lvl>
    <w:lvl w:ilvl="3" w:tplc="0415000F" w:tentative="1">
      <w:start w:val="1"/>
      <w:numFmt w:val="decimal"/>
      <w:lvlText w:val="%4."/>
      <w:lvlJc w:val="left"/>
      <w:pPr>
        <w:ind w:left="2699" w:hanging="360"/>
      </w:pPr>
    </w:lvl>
    <w:lvl w:ilvl="4" w:tplc="04150019" w:tentative="1">
      <w:start w:val="1"/>
      <w:numFmt w:val="lowerLetter"/>
      <w:lvlText w:val="%5."/>
      <w:lvlJc w:val="left"/>
      <w:pPr>
        <w:ind w:left="3419" w:hanging="360"/>
      </w:pPr>
    </w:lvl>
    <w:lvl w:ilvl="5" w:tplc="0415001B" w:tentative="1">
      <w:start w:val="1"/>
      <w:numFmt w:val="lowerRoman"/>
      <w:lvlText w:val="%6."/>
      <w:lvlJc w:val="right"/>
      <w:pPr>
        <w:ind w:left="4139" w:hanging="180"/>
      </w:pPr>
    </w:lvl>
    <w:lvl w:ilvl="6" w:tplc="0415000F" w:tentative="1">
      <w:start w:val="1"/>
      <w:numFmt w:val="decimal"/>
      <w:lvlText w:val="%7."/>
      <w:lvlJc w:val="left"/>
      <w:pPr>
        <w:ind w:left="4859" w:hanging="360"/>
      </w:pPr>
    </w:lvl>
    <w:lvl w:ilvl="7" w:tplc="04150019" w:tentative="1">
      <w:start w:val="1"/>
      <w:numFmt w:val="lowerLetter"/>
      <w:lvlText w:val="%8."/>
      <w:lvlJc w:val="left"/>
      <w:pPr>
        <w:ind w:left="5579" w:hanging="360"/>
      </w:pPr>
    </w:lvl>
    <w:lvl w:ilvl="8" w:tplc="0415001B" w:tentative="1">
      <w:start w:val="1"/>
      <w:numFmt w:val="lowerRoman"/>
      <w:lvlText w:val="%9."/>
      <w:lvlJc w:val="right"/>
      <w:pPr>
        <w:ind w:left="6299" w:hanging="180"/>
      </w:pPr>
    </w:lvl>
  </w:abstractNum>
  <w:abstractNum w:abstractNumId="23" w15:restartNumberingAfterBreak="0">
    <w:nsid w:val="7EB076C4"/>
    <w:multiLevelType w:val="hybridMultilevel"/>
    <w:tmpl w:val="3F74D1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63523749">
    <w:abstractNumId w:val="3"/>
  </w:num>
  <w:num w:numId="2" w16cid:durableId="1814715301">
    <w:abstractNumId w:val="15"/>
  </w:num>
  <w:num w:numId="3" w16cid:durableId="1733235723">
    <w:abstractNumId w:val="16"/>
  </w:num>
  <w:num w:numId="4" w16cid:durableId="1926113341">
    <w:abstractNumId w:val="14"/>
  </w:num>
  <w:num w:numId="5" w16cid:durableId="1207336496">
    <w:abstractNumId w:val="2"/>
  </w:num>
  <w:num w:numId="6" w16cid:durableId="877545655">
    <w:abstractNumId w:val="7"/>
  </w:num>
  <w:num w:numId="7" w16cid:durableId="696274790">
    <w:abstractNumId w:val="20"/>
  </w:num>
  <w:num w:numId="8" w16cid:durableId="522481433">
    <w:abstractNumId w:val="17"/>
  </w:num>
  <w:num w:numId="9" w16cid:durableId="705250939">
    <w:abstractNumId w:val="1"/>
  </w:num>
  <w:num w:numId="10" w16cid:durableId="1653412650">
    <w:abstractNumId w:val="18"/>
  </w:num>
  <w:num w:numId="11" w16cid:durableId="628821118">
    <w:abstractNumId w:val="0"/>
  </w:num>
  <w:num w:numId="12" w16cid:durableId="672950241">
    <w:abstractNumId w:val="9"/>
  </w:num>
  <w:num w:numId="13" w16cid:durableId="53624119">
    <w:abstractNumId w:val="13"/>
  </w:num>
  <w:num w:numId="14" w16cid:durableId="1723091015">
    <w:abstractNumId w:val="8"/>
  </w:num>
  <w:num w:numId="15" w16cid:durableId="836386876">
    <w:abstractNumId w:val="19"/>
  </w:num>
  <w:num w:numId="16" w16cid:durableId="1202746761">
    <w:abstractNumId w:val="10"/>
  </w:num>
  <w:num w:numId="17" w16cid:durableId="141428345">
    <w:abstractNumId w:val="11"/>
  </w:num>
  <w:num w:numId="18" w16cid:durableId="457770603">
    <w:abstractNumId w:val="21"/>
  </w:num>
  <w:num w:numId="19" w16cid:durableId="552734008">
    <w:abstractNumId w:val="4"/>
  </w:num>
  <w:num w:numId="20" w16cid:durableId="1401487718">
    <w:abstractNumId w:val="6"/>
  </w:num>
  <w:num w:numId="21" w16cid:durableId="1106851308">
    <w:abstractNumId w:val="5"/>
  </w:num>
  <w:num w:numId="22" w16cid:durableId="849490015">
    <w:abstractNumId w:val="22"/>
  </w:num>
  <w:num w:numId="23" w16cid:durableId="671445216">
    <w:abstractNumId w:val="23"/>
  </w:num>
  <w:num w:numId="24" w16cid:durableId="3811791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5C"/>
    <w:rsid w:val="00003F79"/>
    <w:rsid w:val="00144F5E"/>
    <w:rsid w:val="001D329C"/>
    <w:rsid w:val="00281DEE"/>
    <w:rsid w:val="002F35EC"/>
    <w:rsid w:val="00322041"/>
    <w:rsid w:val="003462C7"/>
    <w:rsid w:val="00355848"/>
    <w:rsid w:val="003F7754"/>
    <w:rsid w:val="004B1337"/>
    <w:rsid w:val="004C0B59"/>
    <w:rsid w:val="00564595"/>
    <w:rsid w:val="00622231"/>
    <w:rsid w:val="00671AC8"/>
    <w:rsid w:val="006B32CF"/>
    <w:rsid w:val="008C7B21"/>
    <w:rsid w:val="00992E72"/>
    <w:rsid w:val="00A63288"/>
    <w:rsid w:val="00A8575E"/>
    <w:rsid w:val="00AD0564"/>
    <w:rsid w:val="00AF5DF3"/>
    <w:rsid w:val="00C1205C"/>
    <w:rsid w:val="00C81BAC"/>
    <w:rsid w:val="00CA5FB2"/>
    <w:rsid w:val="00CD6D54"/>
    <w:rsid w:val="00D842F1"/>
    <w:rsid w:val="00EC7F17"/>
    <w:rsid w:val="00F630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3ECDC"/>
  <w15:chartTrackingRefBased/>
  <w15:docId w15:val="{2E65E953-4E00-41B4-9246-D7CCC5DAC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1205C"/>
    <w:pPr>
      <w:spacing w:after="200" w:line="276" w:lineRule="auto"/>
    </w:pPr>
    <w:rPr>
      <w:rFonts w:ascii="Arial" w:eastAsia="Arial" w:hAnsi="Arial" w:cs="Arial"/>
      <w:color w:val="000000"/>
      <w:lang w:val="ru-RU" w:eastAsia="ru-RU"/>
    </w:rPr>
  </w:style>
  <w:style w:type="paragraph" w:styleId="1">
    <w:name w:val="heading 1"/>
    <w:basedOn w:val="a"/>
    <w:next w:val="a"/>
    <w:link w:val="10"/>
    <w:uiPriority w:val="9"/>
    <w:qFormat/>
    <w:rsid w:val="00C12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12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120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120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120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120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120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120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120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0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120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120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120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120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120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1205C"/>
    <w:rPr>
      <w:rFonts w:eastAsiaTheme="majorEastAsia" w:cstheme="majorBidi"/>
      <w:color w:val="595959" w:themeColor="text1" w:themeTint="A6"/>
    </w:rPr>
  </w:style>
  <w:style w:type="character" w:customStyle="1" w:styleId="80">
    <w:name w:val="Заголовок 8 Знак"/>
    <w:basedOn w:val="a0"/>
    <w:link w:val="8"/>
    <w:uiPriority w:val="9"/>
    <w:semiHidden/>
    <w:rsid w:val="00C120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1205C"/>
    <w:rPr>
      <w:rFonts w:eastAsiaTheme="majorEastAsia" w:cstheme="majorBidi"/>
      <w:color w:val="272727" w:themeColor="text1" w:themeTint="D8"/>
    </w:rPr>
  </w:style>
  <w:style w:type="paragraph" w:styleId="a3">
    <w:name w:val="Title"/>
    <w:basedOn w:val="a"/>
    <w:next w:val="a"/>
    <w:link w:val="a4"/>
    <w:uiPriority w:val="10"/>
    <w:qFormat/>
    <w:rsid w:val="00C1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C120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205C"/>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C1205C"/>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1205C"/>
    <w:pPr>
      <w:spacing w:before="160"/>
      <w:jc w:val="center"/>
    </w:pPr>
    <w:rPr>
      <w:i/>
      <w:iCs/>
      <w:color w:val="404040" w:themeColor="text1" w:themeTint="BF"/>
    </w:rPr>
  </w:style>
  <w:style w:type="character" w:customStyle="1" w:styleId="a8">
    <w:name w:val="Цитата Знак"/>
    <w:basedOn w:val="a0"/>
    <w:link w:val="a7"/>
    <w:uiPriority w:val="29"/>
    <w:rsid w:val="00C1205C"/>
    <w:rPr>
      <w:i/>
      <w:iCs/>
      <w:color w:val="404040" w:themeColor="text1" w:themeTint="BF"/>
    </w:rPr>
  </w:style>
  <w:style w:type="paragraph" w:styleId="a9">
    <w:name w:val="List Paragraph"/>
    <w:basedOn w:val="a"/>
    <w:link w:val="aa"/>
    <w:uiPriority w:val="34"/>
    <w:qFormat/>
    <w:rsid w:val="00C1205C"/>
    <w:pPr>
      <w:ind w:left="720"/>
      <w:contextualSpacing/>
    </w:pPr>
  </w:style>
  <w:style w:type="character" w:styleId="ab">
    <w:name w:val="Intense Emphasis"/>
    <w:basedOn w:val="a0"/>
    <w:uiPriority w:val="21"/>
    <w:qFormat/>
    <w:rsid w:val="00C1205C"/>
    <w:rPr>
      <w:i/>
      <w:iCs/>
      <w:color w:val="2F5496" w:themeColor="accent1" w:themeShade="BF"/>
    </w:rPr>
  </w:style>
  <w:style w:type="paragraph" w:styleId="ac">
    <w:name w:val="Intense Quote"/>
    <w:basedOn w:val="a"/>
    <w:next w:val="a"/>
    <w:link w:val="ad"/>
    <w:uiPriority w:val="30"/>
    <w:qFormat/>
    <w:rsid w:val="00C12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Насичена цитата Знак"/>
    <w:basedOn w:val="a0"/>
    <w:link w:val="ac"/>
    <w:uiPriority w:val="30"/>
    <w:rsid w:val="00C1205C"/>
    <w:rPr>
      <w:i/>
      <w:iCs/>
      <w:color w:val="2F5496" w:themeColor="accent1" w:themeShade="BF"/>
    </w:rPr>
  </w:style>
  <w:style w:type="character" w:styleId="ae">
    <w:name w:val="Intense Reference"/>
    <w:basedOn w:val="a0"/>
    <w:uiPriority w:val="32"/>
    <w:qFormat/>
    <w:rsid w:val="00C1205C"/>
    <w:rPr>
      <w:b/>
      <w:bCs/>
      <w:smallCaps/>
      <w:color w:val="2F5496" w:themeColor="accent1" w:themeShade="BF"/>
      <w:spacing w:val="5"/>
    </w:rPr>
  </w:style>
  <w:style w:type="character" w:styleId="af">
    <w:name w:val="Hyperlink"/>
    <w:basedOn w:val="a0"/>
    <w:uiPriority w:val="99"/>
    <w:unhideWhenUsed/>
    <w:rsid w:val="00C1205C"/>
    <w:rPr>
      <w:color w:val="0563C1" w:themeColor="hyperlink"/>
      <w:u w:val="single"/>
    </w:rPr>
  </w:style>
  <w:style w:type="table" w:styleId="af0">
    <w:name w:val="Table Grid"/>
    <w:basedOn w:val="a1"/>
    <w:rsid w:val="00C1205C"/>
    <w:pPr>
      <w:spacing w:after="0" w:line="240" w:lineRule="auto"/>
    </w:pPr>
    <w:rPr>
      <w:rFonts w:ascii="Arial" w:eastAsia="Arial" w:hAnsi="Arial" w:cs="Arial"/>
      <w:color w:val="00000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link w:val="a9"/>
    <w:uiPriority w:val="34"/>
    <w:rsid w:val="00C1205C"/>
  </w:style>
  <w:style w:type="paragraph" w:customStyle="1" w:styleId="xm-7824272621269131891msolistparagraph">
    <w:name w:val="x_m_-7824272621269131891msolistparagraph"/>
    <w:basedOn w:val="a"/>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f1">
    <w:name w:val="Normal (Web)"/>
    <w:basedOn w:val="a"/>
    <w:uiPriority w:val="99"/>
    <w:unhideWhenUsed/>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Normal0">
    <w:name w:val="Normal0"/>
    <w:qFormat/>
    <w:rsid w:val="00C1205C"/>
    <w:pPr>
      <w:spacing w:after="0" w:line="240" w:lineRule="atLeast"/>
    </w:pPr>
    <w:rPr>
      <w:rFonts w:ascii="Times" w:eastAsia="Times" w:hAnsi="Times" w:cs="Times"/>
      <w:color w:val="000000"/>
      <w:sz w:val="24"/>
      <w:szCs w:val="24"/>
      <w:lang w:val="uk-UA" w:eastAsia="ja-JP"/>
    </w:rPr>
  </w:style>
  <w:style w:type="character" w:styleId="af2">
    <w:name w:val="Unresolved Mention"/>
    <w:basedOn w:val="a0"/>
    <w:uiPriority w:val="99"/>
    <w:semiHidden/>
    <w:unhideWhenUsed/>
    <w:rsid w:val="003F7754"/>
    <w:rPr>
      <w:color w:val="605E5C"/>
      <w:shd w:val="clear" w:color="auto" w:fill="E1DFDD"/>
    </w:rPr>
  </w:style>
  <w:style w:type="paragraph" w:styleId="af3">
    <w:name w:val="No Spacing"/>
    <w:uiPriority w:val="1"/>
    <w:qFormat/>
    <w:rsid w:val="00CA5FB2"/>
    <w:pPr>
      <w:spacing w:after="0" w:line="240" w:lineRule="auto"/>
    </w:pPr>
    <w:rPr>
      <w:rFonts w:ascii="Arial" w:eastAsia="Arial" w:hAnsi="Arial" w:cs="Arial"/>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wbwu.foundation" TargetMode="External"/><Relationship Id="rId3" Type="http://schemas.openxmlformats.org/officeDocument/2006/relationships/settings" Target="settings.xml"/><Relationship Id="rId7" Type="http://schemas.openxmlformats.org/officeDocument/2006/relationships/hyperlink" Target="mailto:tender@wbwu.found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nder@wbwu.foundation"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ender@wbwu.foundatio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1920</Words>
  <Characters>11524</Characters>
  <Application>Microsoft Office Word</Application>
  <DocSecurity>0</DocSecurity>
  <Lines>96</Lines>
  <Paragraphs>26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PCPM_Admin_UkrainaBiuro</dc:creator>
  <cp:keywords/>
  <dc:description/>
  <cp:lastModifiedBy>PCPM_Admin_UkrainaBiuro</cp:lastModifiedBy>
  <cp:revision>3</cp:revision>
  <dcterms:created xsi:type="dcterms:W3CDTF">2025-11-19T19:23:00Z</dcterms:created>
  <dcterms:modified xsi:type="dcterms:W3CDTF">2025-11-19T20:03:00Z</dcterms:modified>
</cp:coreProperties>
</file>