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1B75" w14:textId="389CC2B9" w:rsidR="00F86A99" w:rsidRPr="00C54170" w:rsidRDefault="00F86A99">
      <w:pPr>
        <w:rPr>
          <w:b/>
          <w:bCs/>
        </w:rPr>
      </w:pPr>
      <w:r>
        <w:rPr>
          <w:lang w:val="uk-UA"/>
        </w:rPr>
        <w:t xml:space="preserve">                                                                                                                           </w:t>
      </w:r>
      <w:r w:rsidRPr="00F86A99">
        <w:rPr>
          <w:b/>
          <w:bCs/>
          <w:lang w:val="uk-UA"/>
        </w:rPr>
        <w:t>Додаток №</w:t>
      </w:r>
      <w:r w:rsidR="00C54170">
        <w:rPr>
          <w:b/>
          <w:bCs/>
          <w:lang w:val="uk-UA"/>
        </w:rPr>
        <w:t>6</w:t>
      </w:r>
      <w:r w:rsidR="00EB220E">
        <w:rPr>
          <w:b/>
          <w:bCs/>
          <w:lang w:val="uk-UA"/>
        </w:rPr>
        <w:t xml:space="preserve"> </w:t>
      </w:r>
      <w:r w:rsidR="00EB220E">
        <w:rPr>
          <w:b/>
          <w:bCs/>
          <w:lang w:val="en-US"/>
        </w:rPr>
        <w:t>/ Annex No.</w:t>
      </w:r>
      <w:r w:rsidR="00C54170">
        <w:rPr>
          <w:b/>
          <w:bCs/>
        </w:rPr>
        <w:t>6</w:t>
      </w:r>
    </w:p>
    <w:p w14:paraId="59E439CF" w14:textId="2A2941DD" w:rsidR="00B31B91" w:rsidRDefault="00B31B91">
      <w:pPr>
        <w:rPr>
          <w:b/>
          <w:bCs/>
          <w:lang w:val="en-US"/>
        </w:rPr>
      </w:pPr>
      <w:r>
        <w:rPr>
          <w:lang w:val="uk-UA"/>
        </w:rPr>
        <w:t xml:space="preserve">                       </w:t>
      </w:r>
      <w:r w:rsidR="00EA2472">
        <w:rPr>
          <w:b/>
          <w:bCs/>
          <w:lang w:val="uk-UA"/>
        </w:rPr>
        <w:t>ВІДОМІСТЬ</w:t>
      </w:r>
      <w:r w:rsidRPr="00B31B91">
        <w:rPr>
          <w:b/>
          <w:bCs/>
        </w:rPr>
        <w:t xml:space="preserve"> ОБСЯГ</w:t>
      </w:r>
      <w:r w:rsidR="00EA2472">
        <w:rPr>
          <w:b/>
          <w:bCs/>
          <w:lang w:val="uk-UA"/>
        </w:rPr>
        <w:t>ІВ БУДІВЕЛЬНО - МОНТАЖНИХ</w:t>
      </w:r>
      <w:r w:rsidRPr="00B31B91">
        <w:rPr>
          <w:b/>
          <w:bCs/>
        </w:rPr>
        <w:t xml:space="preserve"> РОБІТ</w:t>
      </w:r>
      <w:r w:rsidR="00EB220E">
        <w:rPr>
          <w:b/>
          <w:bCs/>
          <w:lang w:val="en-US"/>
        </w:rPr>
        <w:t xml:space="preserve"> </w:t>
      </w:r>
    </w:p>
    <w:p w14:paraId="238AA007" w14:textId="57C86E68" w:rsidR="007536F2" w:rsidRDefault="00B31B91" w:rsidP="00F86A99">
      <w:pPr>
        <w:keepLines/>
        <w:autoSpaceDE w:val="0"/>
        <w:autoSpaceDN w:val="0"/>
        <w:spacing w:after="0" w:line="240" w:lineRule="auto"/>
        <w:rPr>
          <w:rFonts w:ascii="Arial" w:hAnsi="Arial" w:cs="Arial"/>
          <w:b/>
          <w:bCs/>
          <w:spacing w:val="-5"/>
          <w:sz w:val="20"/>
          <w:szCs w:val="20"/>
          <w:lang w:val="en-US"/>
        </w:rPr>
      </w:pPr>
      <w:r w:rsidRPr="00B31B91">
        <w:t>по</w:t>
      </w:r>
      <w:r w:rsidRPr="00C54170">
        <w:rPr>
          <w:lang w:val="en-US"/>
        </w:rPr>
        <w:t xml:space="preserve"> </w:t>
      </w:r>
      <w:r w:rsidRPr="00B31B91">
        <w:t>об</w:t>
      </w:r>
      <w:r w:rsidRPr="00C54170">
        <w:rPr>
          <w:lang w:val="en-US"/>
        </w:rPr>
        <w:t>'</w:t>
      </w:r>
      <w:proofErr w:type="spellStart"/>
      <w:r w:rsidRPr="00B31B91">
        <w:t>єкту</w:t>
      </w:r>
      <w:proofErr w:type="spellEnd"/>
      <w:r w:rsidR="00F86A99">
        <w:rPr>
          <w:lang w:val="uk-UA"/>
        </w:rPr>
        <w:t>:</w:t>
      </w:r>
      <w:r w:rsidRPr="00C54170">
        <w:rPr>
          <w:lang w:val="en-US"/>
        </w:rPr>
        <w:t xml:space="preserve"> </w:t>
      </w:r>
      <w:r w:rsidRPr="00C54170">
        <w:rPr>
          <w:b/>
          <w:bCs/>
          <w:lang w:val="en-US"/>
        </w:rPr>
        <w:t>"</w:t>
      </w:r>
      <w:proofErr w:type="spellStart"/>
      <w:r w:rsidRPr="00F86A99">
        <w:rPr>
          <w:b/>
          <w:bCs/>
        </w:rPr>
        <w:t>Створення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альтернативних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джерел</w:t>
      </w:r>
      <w:proofErr w:type="spellEnd"/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та</w:t>
      </w:r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схеми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водопостачання</w:t>
      </w:r>
      <w:proofErr w:type="spellEnd"/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м</w:t>
      </w:r>
      <w:r w:rsidRPr="00C54170">
        <w:rPr>
          <w:b/>
          <w:bCs/>
          <w:lang w:val="en-US"/>
        </w:rPr>
        <w:t xml:space="preserve">. </w:t>
      </w:r>
      <w:proofErr w:type="spellStart"/>
      <w:r w:rsidRPr="00F86A99">
        <w:rPr>
          <w:b/>
          <w:bCs/>
        </w:rPr>
        <w:t>Зеленодольськ</w:t>
      </w:r>
      <w:proofErr w:type="spellEnd"/>
      <w:r w:rsidRPr="00C54170">
        <w:rPr>
          <w:b/>
          <w:bCs/>
          <w:lang w:val="en-US"/>
        </w:rPr>
        <w:t xml:space="preserve">, </w:t>
      </w:r>
      <w:proofErr w:type="spellStart"/>
      <w:r w:rsidRPr="00F86A99">
        <w:rPr>
          <w:b/>
          <w:bCs/>
        </w:rPr>
        <w:t>Криворізький</w:t>
      </w:r>
      <w:proofErr w:type="spellEnd"/>
      <w:r w:rsidRPr="00C54170">
        <w:rPr>
          <w:b/>
          <w:bCs/>
          <w:lang w:val="en-US"/>
        </w:rPr>
        <w:t xml:space="preserve"> </w:t>
      </w:r>
      <w:proofErr w:type="gramStart"/>
      <w:r w:rsidRPr="00F86A99">
        <w:rPr>
          <w:b/>
          <w:bCs/>
        </w:rPr>
        <w:t>район</w:t>
      </w:r>
      <w:r w:rsidRPr="00C54170">
        <w:rPr>
          <w:b/>
          <w:bCs/>
          <w:lang w:val="en-US"/>
        </w:rPr>
        <w:t xml:space="preserve">,   </w:t>
      </w:r>
      <w:proofErr w:type="spellStart"/>
      <w:proofErr w:type="gramEnd"/>
      <w:r w:rsidRPr="00F86A99">
        <w:rPr>
          <w:b/>
          <w:bCs/>
        </w:rPr>
        <w:t>Дніпропетровська</w:t>
      </w:r>
      <w:proofErr w:type="spellEnd"/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область</w:t>
      </w:r>
      <w:r w:rsidRPr="00C54170">
        <w:rPr>
          <w:b/>
          <w:bCs/>
          <w:lang w:val="en-US"/>
        </w:rPr>
        <w:t xml:space="preserve"> (</w:t>
      </w:r>
      <w:proofErr w:type="spellStart"/>
      <w:r w:rsidRPr="00F86A99">
        <w:rPr>
          <w:b/>
          <w:bCs/>
        </w:rPr>
        <w:t>роботи</w:t>
      </w:r>
      <w:proofErr w:type="spellEnd"/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з</w:t>
      </w:r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ліквідації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наслідків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збройної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агресії</w:t>
      </w:r>
      <w:proofErr w:type="spellEnd"/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та</w:t>
      </w:r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бойових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дій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під</w:t>
      </w:r>
      <w:proofErr w:type="spellEnd"/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час</w:t>
      </w:r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дії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воєнного</w:t>
      </w:r>
      <w:proofErr w:type="spellEnd"/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стану</w:t>
      </w:r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та</w:t>
      </w:r>
      <w:r w:rsidRPr="00C54170">
        <w:rPr>
          <w:b/>
          <w:bCs/>
          <w:lang w:val="en-US"/>
        </w:rPr>
        <w:t xml:space="preserve"> </w:t>
      </w:r>
      <w:r w:rsidRPr="00F86A99">
        <w:rPr>
          <w:b/>
          <w:bCs/>
        </w:rPr>
        <w:t>у</w:t>
      </w:r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відбудовний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період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після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закінчення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воєнних</w:t>
      </w:r>
      <w:proofErr w:type="spellEnd"/>
      <w:r w:rsidRPr="00C54170">
        <w:rPr>
          <w:b/>
          <w:bCs/>
          <w:lang w:val="en-US"/>
        </w:rPr>
        <w:t xml:space="preserve"> </w:t>
      </w:r>
      <w:proofErr w:type="spellStart"/>
      <w:r w:rsidRPr="00F86A99">
        <w:rPr>
          <w:b/>
          <w:bCs/>
        </w:rPr>
        <w:t>дій</w:t>
      </w:r>
      <w:proofErr w:type="spellEnd"/>
      <w:r w:rsidRPr="00C54170">
        <w:rPr>
          <w:b/>
          <w:bCs/>
          <w:lang w:val="en-US"/>
        </w:rPr>
        <w:t>)"</w:t>
      </w:r>
      <w:r w:rsidR="00F86A99" w:rsidRPr="00C54170">
        <w:rPr>
          <w:rFonts w:ascii="Arial" w:hAnsi="Arial" w:cs="Arial"/>
          <w:b/>
          <w:bCs/>
          <w:spacing w:val="-5"/>
          <w:sz w:val="20"/>
          <w:szCs w:val="20"/>
          <w:lang w:val="en-US"/>
        </w:rPr>
        <w:t xml:space="preserve"> (</w:t>
      </w:r>
      <w:r w:rsidR="00F86A99" w:rsidRPr="00F86A99">
        <w:rPr>
          <w:rFonts w:ascii="Arial" w:hAnsi="Arial" w:cs="Arial"/>
          <w:b/>
          <w:bCs/>
          <w:spacing w:val="-5"/>
          <w:sz w:val="20"/>
          <w:szCs w:val="20"/>
        </w:rPr>
        <w:t>ДРУГИЙ</w:t>
      </w:r>
      <w:r w:rsidR="00F86A99" w:rsidRPr="00C54170">
        <w:rPr>
          <w:rFonts w:ascii="Arial" w:hAnsi="Arial" w:cs="Arial"/>
          <w:b/>
          <w:bCs/>
          <w:spacing w:val="-5"/>
          <w:sz w:val="20"/>
          <w:szCs w:val="20"/>
          <w:lang w:val="en-US"/>
        </w:rPr>
        <w:t xml:space="preserve"> </w:t>
      </w:r>
      <w:r w:rsidR="00F86A99" w:rsidRPr="00F86A99">
        <w:rPr>
          <w:rFonts w:ascii="Arial" w:hAnsi="Arial" w:cs="Arial"/>
          <w:b/>
          <w:bCs/>
          <w:spacing w:val="-5"/>
          <w:sz w:val="20"/>
          <w:szCs w:val="20"/>
        </w:rPr>
        <w:t>ЕТАП</w:t>
      </w:r>
      <w:r w:rsidR="00F86A99" w:rsidRPr="00C54170">
        <w:rPr>
          <w:rFonts w:ascii="Arial" w:hAnsi="Arial" w:cs="Arial"/>
          <w:b/>
          <w:bCs/>
          <w:spacing w:val="-5"/>
          <w:sz w:val="20"/>
          <w:szCs w:val="20"/>
          <w:lang w:val="en-US"/>
        </w:rPr>
        <w:t xml:space="preserve"> - </w:t>
      </w:r>
      <w:proofErr w:type="spellStart"/>
      <w:r w:rsidR="00F86A99" w:rsidRPr="00F86A99">
        <w:rPr>
          <w:rFonts w:ascii="Arial" w:hAnsi="Arial" w:cs="Arial"/>
          <w:b/>
          <w:bCs/>
          <w:spacing w:val="-5"/>
          <w:sz w:val="20"/>
          <w:szCs w:val="20"/>
        </w:rPr>
        <w:t>зовнішні</w:t>
      </w:r>
      <w:proofErr w:type="spellEnd"/>
      <w:r w:rsidR="00F86A99" w:rsidRPr="00C54170">
        <w:rPr>
          <w:rFonts w:ascii="Arial" w:hAnsi="Arial" w:cs="Arial"/>
          <w:b/>
          <w:bCs/>
          <w:spacing w:val="-5"/>
          <w:sz w:val="20"/>
          <w:szCs w:val="20"/>
          <w:lang w:val="en-US"/>
        </w:rPr>
        <w:t xml:space="preserve"> </w:t>
      </w:r>
      <w:proofErr w:type="spellStart"/>
      <w:r w:rsidR="00F86A99" w:rsidRPr="00F86A99">
        <w:rPr>
          <w:rFonts w:ascii="Arial" w:hAnsi="Arial" w:cs="Arial"/>
          <w:b/>
          <w:bCs/>
          <w:spacing w:val="-5"/>
          <w:sz w:val="20"/>
          <w:szCs w:val="20"/>
        </w:rPr>
        <w:t>мережі</w:t>
      </w:r>
      <w:proofErr w:type="spellEnd"/>
      <w:r w:rsidR="00F86A99" w:rsidRPr="00F86A99">
        <w:rPr>
          <w:rFonts w:ascii="Arial" w:hAnsi="Arial" w:cs="Arial"/>
          <w:b/>
          <w:bCs/>
          <w:spacing w:val="-5"/>
          <w:sz w:val="20"/>
          <w:szCs w:val="20"/>
          <w:lang w:val="uk-UA"/>
        </w:rPr>
        <w:t xml:space="preserve"> </w:t>
      </w:r>
      <w:proofErr w:type="spellStart"/>
      <w:proofErr w:type="gramStart"/>
      <w:r w:rsidR="00F86A99" w:rsidRPr="00F86A99">
        <w:rPr>
          <w:rFonts w:ascii="Arial" w:hAnsi="Arial" w:cs="Arial"/>
          <w:b/>
          <w:bCs/>
          <w:spacing w:val="-5"/>
          <w:sz w:val="20"/>
          <w:szCs w:val="20"/>
        </w:rPr>
        <w:t>електропостачання</w:t>
      </w:r>
      <w:proofErr w:type="spellEnd"/>
      <w:r w:rsidR="00F86A99" w:rsidRPr="00C54170">
        <w:rPr>
          <w:rFonts w:ascii="Arial" w:hAnsi="Arial" w:cs="Arial"/>
          <w:b/>
          <w:bCs/>
          <w:spacing w:val="-5"/>
          <w:sz w:val="20"/>
          <w:szCs w:val="20"/>
          <w:lang w:val="en-US"/>
        </w:rPr>
        <w:t xml:space="preserve"> )</w:t>
      </w:r>
      <w:proofErr w:type="gramEnd"/>
      <w:r w:rsidR="00F86A99">
        <w:rPr>
          <w:rFonts w:ascii="Arial" w:hAnsi="Arial" w:cs="Arial"/>
          <w:b/>
          <w:bCs/>
          <w:spacing w:val="-5"/>
          <w:sz w:val="20"/>
          <w:szCs w:val="20"/>
          <w:lang w:val="uk-UA"/>
        </w:rPr>
        <w:t>.</w:t>
      </w:r>
      <w:r w:rsidR="00EB220E">
        <w:rPr>
          <w:rFonts w:ascii="Arial" w:hAnsi="Arial" w:cs="Arial"/>
          <w:b/>
          <w:bCs/>
          <w:spacing w:val="-5"/>
          <w:sz w:val="20"/>
          <w:szCs w:val="20"/>
          <w:lang w:val="en-US"/>
        </w:rPr>
        <w:t xml:space="preserve"> /</w:t>
      </w:r>
    </w:p>
    <w:p w14:paraId="4D4A01A3" w14:textId="77777777" w:rsidR="00EB220E" w:rsidRPr="00754177" w:rsidRDefault="00EB220E" w:rsidP="00754177">
      <w:pPr>
        <w:spacing w:after="0"/>
        <w:rPr>
          <w:b/>
          <w:bCs/>
          <w:sz w:val="10"/>
          <w:szCs w:val="10"/>
          <w:lang w:val="en-US"/>
        </w:rPr>
      </w:pPr>
    </w:p>
    <w:p w14:paraId="243C99CC" w14:textId="24A896F4" w:rsidR="00EB220E" w:rsidRDefault="00EB220E" w:rsidP="00EB220E">
      <w:pPr>
        <w:jc w:val="center"/>
        <w:rPr>
          <w:b/>
          <w:bCs/>
          <w:lang w:val="en-US"/>
        </w:rPr>
      </w:pPr>
      <w:r w:rsidRPr="00EB220E">
        <w:rPr>
          <w:b/>
          <w:bCs/>
          <w:lang w:val="en-US"/>
        </w:rPr>
        <w:t>LIST OF CONSTRUCTION AND INSTALLATION WORKS</w:t>
      </w:r>
    </w:p>
    <w:p w14:paraId="58A2FBC1" w14:textId="1FCEDC2F" w:rsidR="00EB220E" w:rsidRPr="00EB220E" w:rsidRDefault="00EB220E" w:rsidP="00754177">
      <w:pPr>
        <w:spacing w:after="0"/>
        <w:jc w:val="center"/>
        <w:rPr>
          <w:b/>
          <w:bCs/>
          <w:lang w:val="en-US"/>
        </w:rPr>
      </w:pPr>
      <w:r w:rsidRPr="00EB220E">
        <w:rPr>
          <w:lang w:val="en-US"/>
        </w:rPr>
        <w:t>Project site:</w:t>
      </w:r>
      <w:r>
        <w:rPr>
          <w:b/>
          <w:bCs/>
          <w:lang w:val="en-US"/>
        </w:rPr>
        <w:t xml:space="preserve"> </w:t>
      </w:r>
      <w:r w:rsidRPr="00EB220E">
        <w:rPr>
          <w:b/>
          <w:bCs/>
          <w:lang w:val="en-US"/>
        </w:rPr>
        <w:t xml:space="preserve">Creation of Alternative Sources and Water Supply Schemes in </w:t>
      </w:r>
      <w:proofErr w:type="spellStart"/>
      <w:r w:rsidRPr="00EB220E">
        <w:rPr>
          <w:b/>
          <w:bCs/>
          <w:lang w:val="en-US"/>
        </w:rPr>
        <w:t>Zelenodolsk</w:t>
      </w:r>
      <w:proofErr w:type="spellEnd"/>
      <w:r w:rsidRPr="00EB220E">
        <w:rPr>
          <w:b/>
          <w:bCs/>
          <w:lang w:val="en-US"/>
        </w:rPr>
        <w:t>, Kryvyi Rih District, Dnipropetrovsk Region’ (works to eliminate the consequences of armed aggression and hostilities during martial law and in the reconstruction period after the end of hostilities). (STAGE TWO – external power supply networks)</w:t>
      </w:r>
    </w:p>
    <w:p w14:paraId="182A009E" w14:textId="77777777" w:rsidR="007536F2" w:rsidRDefault="007536F2" w:rsidP="00754177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1696"/>
        <w:gridCol w:w="4828"/>
        <w:gridCol w:w="1101"/>
        <w:gridCol w:w="1122"/>
      </w:tblGrid>
      <w:tr w:rsidR="007536F2" w:rsidRPr="00754177" w14:paraId="5F0AB295" w14:textId="77777777" w:rsidTr="00740B4D">
        <w:tc>
          <w:tcPr>
            <w:tcW w:w="598" w:type="dxa"/>
          </w:tcPr>
          <w:p w14:paraId="1E66593C" w14:textId="77777777" w:rsidR="007536F2" w:rsidRPr="00754177" w:rsidRDefault="007536F2" w:rsidP="00620218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754177">
              <w:rPr>
                <w:sz w:val="20"/>
                <w:szCs w:val="20"/>
                <w:lang w:val="uk-UA"/>
              </w:rPr>
              <w:t>№№</w:t>
            </w:r>
          </w:p>
          <w:p w14:paraId="04ABA938" w14:textId="77777777" w:rsidR="007536F2" w:rsidRPr="00754177" w:rsidRDefault="007536F2" w:rsidP="0062021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4177">
              <w:rPr>
                <w:sz w:val="20"/>
                <w:szCs w:val="20"/>
                <w:lang w:val="uk-UA"/>
              </w:rPr>
              <w:t>п/п</w:t>
            </w:r>
            <w:r w:rsidR="00EB220E" w:rsidRPr="00754177">
              <w:rPr>
                <w:sz w:val="20"/>
                <w:szCs w:val="20"/>
                <w:lang w:val="en-US"/>
              </w:rPr>
              <w:t xml:space="preserve"> /</w:t>
            </w:r>
          </w:p>
          <w:p w14:paraId="577A103D" w14:textId="15F54317" w:rsidR="00EB220E" w:rsidRPr="00754177" w:rsidRDefault="00EB220E" w:rsidP="0062021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54177">
              <w:rPr>
                <w:sz w:val="20"/>
                <w:szCs w:val="20"/>
                <w:lang w:val="en-US"/>
              </w:rPr>
              <w:t>No.</w:t>
            </w:r>
          </w:p>
        </w:tc>
        <w:tc>
          <w:tcPr>
            <w:tcW w:w="1696" w:type="dxa"/>
          </w:tcPr>
          <w:p w14:paraId="00CDCBE8" w14:textId="77777777" w:rsidR="007536F2" w:rsidRPr="00C54170" w:rsidRDefault="007536F2" w:rsidP="00620218">
            <w:pPr>
              <w:keepLines/>
              <w:autoSpaceDE w:val="0"/>
              <w:autoSpaceDN w:val="0"/>
              <w:spacing w:after="0"/>
              <w:ind w:left="-104"/>
              <w:jc w:val="center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754177">
              <w:rPr>
                <w:spacing w:val="-5"/>
                <w:sz w:val="20"/>
                <w:szCs w:val="20"/>
              </w:rPr>
              <w:t>Обґрунту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>-</w:t>
            </w:r>
          </w:p>
          <w:p w14:paraId="72142B4A" w14:textId="77777777" w:rsidR="007536F2" w:rsidRPr="00C54170" w:rsidRDefault="007536F2" w:rsidP="00620218">
            <w:pPr>
              <w:keepLines/>
              <w:autoSpaceDE w:val="0"/>
              <w:autoSpaceDN w:val="0"/>
              <w:spacing w:after="0"/>
              <w:ind w:left="-104"/>
              <w:jc w:val="center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754177">
              <w:rPr>
                <w:spacing w:val="-5"/>
                <w:sz w:val="20"/>
                <w:szCs w:val="20"/>
              </w:rPr>
              <w:t>вання</w:t>
            </w:r>
            <w:proofErr w:type="spellEnd"/>
          </w:p>
          <w:p w14:paraId="3869186D" w14:textId="2CC3CC67" w:rsidR="007536F2" w:rsidRPr="00C54170" w:rsidRDefault="007536F2" w:rsidP="00620218">
            <w:pPr>
              <w:keepLines/>
              <w:autoSpaceDE w:val="0"/>
              <w:autoSpaceDN w:val="0"/>
              <w:spacing w:after="0"/>
              <w:ind w:left="-104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C54170">
              <w:rPr>
                <w:spacing w:val="-5"/>
                <w:sz w:val="20"/>
                <w:szCs w:val="20"/>
                <w:lang w:val="en-US"/>
              </w:rPr>
              <w:t>(</w:t>
            </w:r>
            <w:r w:rsidRPr="00754177">
              <w:rPr>
                <w:spacing w:val="-5"/>
                <w:sz w:val="20"/>
                <w:szCs w:val="20"/>
              </w:rPr>
              <w:t>шифр</w:t>
            </w:r>
            <w:r w:rsidR="00620218" w:rsidRPr="0075417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177">
              <w:rPr>
                <w:spacing w:val="-5"/>
                <w:sz w:val="20"/>
                <w:szCs w:val="20"/>
              </w:rPr>
              <w:t>норми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>)</w:t>
            </w:r>
            <w:r w:rsidR="00620218" w:rsidRPr="00754177">
              <w:rPr>
                <w:spacing w:val="-5"/>
                <w:sz w:val="20"/>
                <w:szCs w:val="20"/>
                <w:lang w:val="en-US"/>
              </w:rPr>
              <w:t xml:space="preserve"> /</w:t>
            </w:r>
          </w:p>
          <w:p w14:paraId="10C9878A" w14:textId="689BCF9A" w:rsidR="00620218" w:rsidRPr="00754177" w:rsidRDefault="00620218" w:rsidP="00620218">
            <w:pPr>
              <w:spacing w:after="0"/>
              <w:ind w:left="-104"/>
              <w:jc w:val="center"/>
              <w:rPr>
                <w:sz w:val="20"/>
                <w:szCs w:val="20"/>
                <w:lang w:val="en-US"/>
              </w:rPr>
            </w:pPr>
            <w:r w:rsidRPr="00754177">
              <w:rPr>
                <w:sz w:val="20"/>
                <w:szCs w:val="20"/>
                <w:lang w:val="en-US"/>
              </w:rPr>
              <w:t>Reference (Norm Code)</w:t>
            </w:r>
          </w:p>
        </w:tc>
        <w:tc>
          <w:tcPr>
            <w:tcW w:w="4828" w:type="dxa"/>
          </w:tcPr>
          <w:p w14:paraId="11874C45" w14:textId="77777777" w:rsidR="007536F2" w:rsidRPr="00754177" w:rsidRDefault="007536F2" w:rsidP="00620218">
            <w:pPr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754177">
              <w:rPr>
                <w:spacing w:val="-5"/>
                <w:sz w:val="20"/>
                <w:szCs w:val="20"/>
                <w:lang w:val="uk-UA"/>
              </w:rPr>
              <w:t xml:space="preserve">                  </w:t>
            </w:r>
            <w:proofErr w:type="spellStart"/>
            <w:r w:rsidRPr="00754177">
              <w:rPr>
                <w:spacing w:val="-5"/>
                <w:sz w:val="20"/>
                <w:szCs w:val="20"/>
              </w:rPr>
              <w:t>Найменування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177">
              <w:rPr>
                <w:spacing w:val="-5"/>
                <w:sz w:val="20"/>
                <w:szCs w:val="20"/>
              </w:rPr>
              <w:t>робіт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754177">
              <w:rPr>
                <w:spacing w:val="-5"/>
                <w:sz w:val="20"/>
                <w:szCs w:val="20"/>
              </w:rPr>
              <w:t>і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177">
              <w:rPr>
                <w:spacing w:val="-5"/>
                <w:sz w:val="20"/>
                <w:szCs w:val="20"/>
              </w:rPr>
              <w:t>витрат</w:t>
            </w:r>
            <w:proofErr w:type="spellEnd"/>
            <w:r w:rsidR="00620218" w:rsidRPr="00754177">
              <w:rPr>
                <w:spacing w:val="-5"/>
                <w:sz w:val="20"/>
                <w:szCs w:val="20"/>
                <w:lang w:val="en-US"/>
              </w:rPr>
              <w:t xml:space="preserve"> /</w:t>
            </w:r>
          </w:p>
          <w:p w14:paraId="1E617A53" w14:textId="32451724" w:rsidR="00620218" w:rsidRPr="00754177" w:rsidRDefault="00620218" w:rsidP="0062021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54170">
              <w:rPr>
                <w:sz w:val="20"/>
                <w:szCs w:val="20"/>
                <w:lang w:val="en-US"/>
              </w:rPr>
              <w:t>Description of Works and Costs</w:t>
            </w:r>
          </w:p>
        </w:tc>
        <w:tc>
          <w:tcPr>
            <w:tcW w:w="1101" w:type="dxa"/>
          </w:tcPr>
          <w:p w14:paraId="063BB15A" w14:textId="1EA78613" w:rsidR="007536F2" w:rsidRPr="00754177" w:rsidRDefault="007536F2" w:rsidP="008A3029">
            <w:pPr>
              <w:keepLines/>
              <w:autoSpaceDE w:val="0"/>
              <w:autoSpaceDN w:val="0"/>
              <w:spacing w:after="0"/>
              <w:ind w:left="-8"/>
              <w:jc w:val="center"/>
              <w:rPr>
                <w:spacing w:val="-5"/>
                <w:sz w:val="20"/>
                <w:szCs w:val="20"/>
              </w:rPr>
            </w:pPr>
            <w:proofErr w:type="spellStart"/>
            <w:r w:rsidRPr="00754177">
              <w:rPr>
                <w:spacing w:val="-5"/>
                <w:sz w:val="20"/>
                <w:szCs w:val="20"/>
              </w:rPr>
              <w:t>Одиниця</w:t>
            </w:r>
            <w:proofErr w:type="spellEnd"/>
            <w:r w:rsidR="00754177" w:rsidRPr="00754177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4177">
              <w:rPr>
                <w:spacing w:val="-5"/>
                <w:sz w:val="20"/>
                <w:szCs w:val="20"/>
              </w:rPr>
              <w:t>виміру</w:t>
            </w:r>
            <w:proofErr w:type="spellEnd"/>
            <w:r w:rsidR="00754177" w:rsidRPr="00754177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754177" w:rsidRPr="00754177">
              <w:rPr>
                <w:spacing w:val="-5"/>
                <w:sz w:val="20"/>
                <w:szCs w:val="20"/>
              </w:rPr>
              <w:t>Unit</w:t>
            </w:r>
          </w:p>
        </w:tc>
        <w:tc>
          <w:tcPr>
            <w:tcW w:w="1122" w:type="dxa"/>
          </w:tcPr>
          <w:p w14:paraId="3B0F8FC1" w14:textId="092866CD" w:rsidR="007536F2" w:rsidRPr="00754177" w:rsidRDefault="007536F2" w:rsidP="00620218">
            <w:pPr>
              <w:spacing w:after="0"/>
              <w:rPr>
                <w:sz w:val="20"/>
                <w:szCs w:val="20"/>
                <w:lang w:val="en-US"/>
              </w:rPr>
            </w:pPr>
            <w:r w:rsidRPr="00754177">
              <w:rPr>
                <w:sz w:val="20"/>
                <w:szCs w:val="20"/>
                <w:lang w:val="uk-UA"/>
              </w:rPr>
              <w:t>Кількість</w:t>
            </w:r>
            <w:r w:rsidR="00754177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754177" w:rsidRPr="00754177">
              <w:rPr>
                <w:sz w:val="20"/>
                <w:szCs w:val="20"/>
              </w:rPr>
              <w:t>Quantity</w:t>
            </w:r>
            <w:proofErr w:type="spellEnd"/>
          </w:p>
        </w:tc>
      </w:tr>
      <w:tr w:rsidR="007536F2" w:rsidRPr="00620218" w14:paraId="53058AF2" w14:textId="77777777" w:rsidTr="00740B4D">
        <w:tc>
          <w:tcPr>
            <w:tcW w:w="598" w:type="dxa"/>
          </w:tcPr>
          <w:p w14:paraId="3871E54E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1696" w:type="dxa"/>
          </w:tcPr>
          <w:p w14:paraId="0476BFC0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4828" w:type="dxa"/>
          </w:tcPr>
          <w:p w14:paraId="56185B84" w14:textId="77777777" w:rsidR="00754177" w:rsidRPr="00C54170" w:rsidRDefault="007536F2" w:rsidP="00620218">
            <w:pPr>
              <w:spacing w:after="0"/>
              <w:rPr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1.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Зовнішня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лінія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електропередач</w:t>
            </w:r>
            <w:proofErr w:type="spellEnd"/>
            <w:r w:rsidR="00754177" w:rsidRPr="00C54170">
              <w:rPr>
                <w:b/>
                <w:bCs/>
                <w:spacing w:val="-5"/>
                <w:sz w:val="20"/>
                <w:szCs w:val="20"/>
              </w:rPr>
              <w:t xml:space="preserve"> / </w:t>
            </w:r>
          </w:p>
          <w:p w14:paraId="5AA6D721" w14:textId="4B675443" w:rsidR="007536F2" w:rsidRPr="00754177" w:rsidRDefault="00754177" w:rsidP="00620218">
            <w:pPr>
              <w:spacing w:after="0"/>
              <w:rPr>
                <w:lang w:val="en-US"/>
              </w:rPr>
            </w:pPr>
            <w:proofErr w:type="spellStart"/>
            <w:r w:rsidRPr="00754177">
              <w:rPr>
                <w:b/>
                <w:bCs/>
                <w:spacing w:val="-5"/>
                <w:sz w:val="20"/>
                <w:szCs w:val="20"/>
              </w:rPr>
              <w:t>Section</w:t>
            </w:r>
            <w:proofErr w:type="spellEnd"/>
            <w:r w:rsidRPr="00754177">
              <w:rPr>
                <w:b/>
                <w:bCs/>
                <w:spacing w:val="-5"/>
                <w:sz w:val="20"/>
                <w:szCs w:val="20"/>
              </w:rPr>
              <w:t xml:space="preserve"> 1. </w:t>
            </w:r>
            <w:proofErr w:type="spellStart"/>
            <w:r w:rsidRPr="00754177">
              <w:rPr>
                <w:b/>
                <w:bCs/>
                <w:spacing w:val="-5"/>
                <w:sz w:val="20"/>
                <w:szCs w:val="20"/>
              </w:rPr>
              <w:t>Overhead</w:t>
            </w:r>
            <w:proofErr w:type="spellEnd"/>
            <w:r w:rsidRPr="00754177">
              <w:rPr>
                <w:b/>
                <w:bCs/>
                <w:spacing w:val="-5"/>
                <w:sz w:val="20"/>
                <w:szCs w:val="20"/>
              </w:rPr>
              <w:t xml:space="preserve"> Power Line</w:t>
            </w:r>
          </w:p>
        </w:tc>
        <w:tc>
          <w:tcPr>
            <w:tcW w:w="1101" w:type="dxa"/>
          </w:tcPr>
          <w:p w14:paraId="4D97F789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1122" w:type="dxa"/>
          </w:tcPr>
          <w:p w14:paraId="5A0027D9" w14:textId="77777777" w:rsidR="007536F2" w:rsidRPr="008A3029" w:rsidRDefault="007536F2" w:rsidP="00620218">
            <w:pPr>
              <w:spacing w:after="0"/>
              <w:rPr>
                <w:sz w:val="20"/>
                <w:szCs w:val="20"/>
              </w:rPr>
            </w:pPr>
          </w:p>
        </w:tc>
      </w:tr>
      <w:tr w:rsidR="007536F2" w:rsidRPr="00620218" w14:paraId="6D922374" w14:textId="77777777" w:rsidTr="00740B4D">
        <w:tc>
          <w:tcPr>
            <w:tcW w:w="598" w:type="dxa"/>
          </w:tcPr>
          <w:p w14:paraId="16B03AF6" w14:textId="77777777" w:rsidR="007536F2" w:rsidRPr="00620218" w:rsidRDefault="00B31B91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</w:t>
            </w:r>
          </w:p>
        </w:tc>
        <w:tc>
          <w:tcPr>
            <w:tcW w:w="1696" w:type="dxa"/>
          </w:tcPr>
          <w:p w14:paraId="01D2A911" w14:textId="769DF6C2" w:rsidR="007536F2" w:rsidRPr="00754177" w:rsidRDefault="007536F2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КБ33-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120-5</w:t>
            </w:r>
            <w:proofErr w:type="gramEnd"/>
            <w:r w:rsidR="00754177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754177" w:rsidRPr="00754177">
              <w:rPr>
                <w:spacing w:val="-5"/>
                <w:sz w:val="20"/>
                <w:szCs w:val="20"/>
              </w:rPr>
              <w:t>KB33-120-5</w:t>
            </w:r>
          </w:p>
        </w:tc>
        <w:tc>
          <w:tcPr>
            <w:tcW w:w="4828" w:type="dxa"/>
          </w:tcPr>
          <w:p w14:paraId="3E6C3565" w14:textId="08F165DF" w:rsidR="007536F2" w:rsidRPr="00754177" w:rsidRDefault="007536F2" w:rsidP="00620218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Розвезення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трасі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залізобетонних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стояків</w:t>
            </w:r>
            <w:proofErr w:type="spellEnd"/>
            <w:r w:rsidR="00620218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опор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для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ВЛ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0,38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="00754177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754177" w:rsidRPr="00C54170">
              <w:rPr>
                <w:spacing w:val="-5"/>
                <w:sz w:val="20"/>
                <w:szCs w:val="20"/>
                <w:lang w:val="en-US"/>
              </w:rPr>
              <w:t>Transportation and distribution along the route of reinforced concrete poles for 0.38 kV overhead power lines</w:t>
            </w:r>
          </w:p>
        </w:tc>
        <w:tc>
          <w:tcPr>
            <w:tcW w:w="1101" w:type="dxa"/>
          </w:tcPr>
          <w:p w14:paraId="584941A4" w14:textId="76EB2F32" w:rsidR="007536F2" w:rsidRPr="008A3029" w:rsidRDefault="007536F2" w:rsidP="00620218">
            <w:pPr>
              <w:spacing w:after="0"/>
              <w:rPr>
                <w:sz w:val="20"/>
                <w:szCs w:val="20"/>
                <w:lang w:val="en-US"/>
              </w:rPr>
            </w:pPr>
            <w:r w:rsidRPr="008A3029">
              <w:rPr>
                <w:sz w:val="20"/>
                <w:szCs w:val="20"/>
                <w:lang w:val="uk-UA"/>
              </w:rPr>
              <w:t>1констр.</w:t>
            </w:r>
            <w:r w:rsidR="00B86BAA"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gramStart"/>
            <w:r w:rsidR="00B86BAA" w:rsidRPr="008A3029">
              <w:rPr>
                <w:sz w:val="20"/>
                <w:szCs w:val="20"/>
                <w:lang w:val="en-US"/>
              </w:rPr>
              <w:t>each</w:t>
            </w:r>
            <w:proofErr w:type="gramEnd"/>
          </w:p>
        </w:tc>
        <w:tc>
          <w:tcPr>
            <w:tcW w:w="1122" w:type="dxa"/>
          </w:tcPr>
          <w:p w14:paraId="0D6818F5" w14:textId="77777777" w:rsidR="007536F2" w:rsidRPr="008A3029" w:rsidRDefault="007536F2" w:rsidP="00620218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17</w:t>
            </w:r>
          </w:p>
        </w:tc>
      </w:tr>
      <w:tr w:rsidR="007536F2" w:rsidRPr="00620218" w14:paraId="4E2D65FD" w14:textId="77777777" w:rsidTr="00740B4D">
        <w:tc>
          <w:tcPr>
            <w:tcW w:w="598" w:type="dxa"/>
          </w:tcPr>
          <w:p w14:paraId="1A66F8AD" w14:textId="77777777" w:rsidR="007536F2" w:rsidRPr="00620218" w:rsidRDefault="00B31B91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</w:t>
            </w:r>
          </w:p>
        </w:tc>
        <w:tc>
          <w:tcPr>
            <w:tcW w:w="1696" w:type="dxa"/>
          </w:tcPr>
          <w:p w14:paraId="7B5ECF19" w14:textId="1F7F985D" w:rsidR="007536F2" w:rsidRPr="00754177" w:rsidRDefault="007536F2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КБ33-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103-1</w:t>
            </w:r>
            <w:proofErr w:type="gramEnd"/>
            <w:r w:rsidR="00754177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754177" w:rsidRPr="00754177">
              <w:rPr>
                <w:spacing w:val="-5"/>
                <w:sz w:val="20"/>
                <w:szCs w:val="20"/>
              </w:rPr>
              <w:t>KB33-103-1</w:t>
            </w:r>
          </w:p>
        </w:tc>
        <w:tc>
          <w:tcPr>
            <w:tcW w:w="4828" w:type="dxa"/>
          </w:tcPr>
          <w:p w14:paraId="7A15AAAD" w14:textId="24E95F95" w:rsidR="007536F2" w:rsidRPr="00B86BAA" w:rsidRDefault="007536F2" w:rsidP="00620218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залізобетонних</w:t>
            </w:r>
            <w:proofErr w:type="spellEnd"/>
            <w:r w:rsidR="00620218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одностоякових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опор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для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ВЛ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0,38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і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54170">
              <w:rPr>
                <w:spacing w:val="-5"/>
                <w:sz w:val="20"/>
                <w:szCs w:val="20"/>
                <w:lang w:val="en-US"/>
              </w:rPr>
              <w:t>6-10</w:t>
            </w:r>
            <w:proofErr w:type="gram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="00B86BAA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B86BAA" w:rsidRPr="00C54170">
              <w:rPr>
                <w:spacing w:val="-5"/>
                <w:sz w:val="20"/>
                <w:szCs w:val="20"/>
                <w:lang w:val="en-US"/>
              </w:rPr>
              <w:t>Installation of single reinforced concrete poles for 0.38 kV and 6–10 kV overhead power lines</w:t>
            </w:r>
          </w:p>
        </w:tc>
        <w:tc>
          <w:tcPr>
            <w:tcW w:w="1101" w:type="dxa"/>
          </w:tcPr>
          <w:p w14:paraId="2C41A34A" w14:textId="02D10809" w:rsidR="007536F2" w:rsidRPr="008A3029" w:rsidRDefault="007536F2" w:rsidP="00620218">
            <w:pPr>
              <w:spacing w:after="0"/>
              <w:rPr>
                <w:sz w:val="20"/>
                <w:szCs w:val="20"/>
                <w:lang w:val="en-US"/>
              </w:rPr>
            </w:pPr>
            <w:r w:rsidRPr="008A3029">
              <w:rPr>
                <w:sz w:val="20"/>
                <w:szCs w:val="20"/>
                <w:lang w:val="uk-UA"/>
              </w:rPr>
              <w:t>1 опора</w:t>
            </w:r>
            <w:r w:rsidR="00B86BAA"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B86BAA" w:rsidRPr="008A3029">
              <w:rPr>
                <w:sz w:val="20"/>
                <w:szCs w:val="20"/>
              </w:rPr>
              <w:t>pole</w:t>
            </w:r>
            <w:proofErr w:type="spellEnd"/>
          </w:p>
        </w:tc>
        <w:tc>
          <w:tcPr>
            <w:tcW w:w="1122" w:type="dxa"/>
          </w:tcPr>
          <w:p w14:paraId="6D220BD9" w14:textId="77777777" w:rsidR="007536F2" w:rsidRPr="008A3029" w:rsidRDefault="007536F2" w:rsidP="00620218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17</w:t>
            </w:r>
          </w:p>
        </w:tc>
      </w:tr>
      <w:tr w:rsidR="007536F2" w:rsidRPr="00620218" w14:paraId="6ACECB00" w14:textId="77777777" w:rsidTr="00740B4D">
        <w:tc>
          <w:tcPr>
            <w:tcW w:w="598" w:type="dxa"/>
          </w:tcPr>
          <w:p w14:paraId="3EAE72F4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1696" w:type="dxa"/>
          </w:tcPr>
          <w:p w14:paraId="457CBE87" w14:textId="77777777" w:rsidR="007536F2" w:rsidRPr="00620218" w:rsidRDefault="007536F2" w:rsidP="00620218">
            <w:pPr>
              <w:keepLines/>
              <w:autoSpaceDE w:val="0"/>
              <w:autoSpaceDN w:val="0"/>
              <w:spacing w:after="0"/>
            </w:pPr>
          </w:p>
        </w:tc>
        <w:tc>
          <w:tcPr>
            <w:tcW w:w="4828" w:type="dxa"/>
          </w:tcPr>
          <w:p w14:paraId="56A6AE97" w14:textId="234C4410" w:rsidR="007536F2" w:rsidRPr="00B86BAA" w:rsidRDefault="007536F2" w:rsidP="00620218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Стояки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вібровані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для опор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повітряних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ліній</w:t>
            </w:r>
            <w:proofErr w:type="spellEnd"/>
            <w:r w:rsidR="00620218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електропередачі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напругою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0,38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довжина</w:t>
            </w:r>
            <w:proofErr w:type="spellEnd"/>
            <w:r w:rsidR="00620218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10,5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r w:rsidRPr="00620218">
              <w:rPr>
                <w:spacing w:val="-5"/>
                <w:sz w:val="20"/>
                <w:szCs w:val="20"/>
              </w:rPr>
              <w:t>СК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54170">
              <w:rPr>
                <w:spacing w:val="-5"/>
                <w:sz w:val="20"/>
                <w:szCs w:val="20"/>
                <w:lang w:val="en-US"/>
              </w:rPr>
              <w:t>105-10</w:t>
            </w:r>
            <w:proofErr w:type="gramEnd"/>
            <w:r w:rsidR="00B86BAA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B86BAA" w:rsidRPr="00C54170">
              <w:rPr>
                <w:spacing w:val="-5"/>
                <w:sz w:val="20"/>
                <w:szCs w:val="20"/>
                <w:lang w:val="en-US"/>
              </w:rPr>
              <w:t>Vibrated reinforced concrete poles for 0.38 kV overhead lines, length 10.5 m, type SK 105-10</w:t>
            </w:r>
          </w:p>
        </w:tc>
        <w:tc>
          <w:tcPr>
            <w:tcW w:w="1101" w:type="dxa"/>
          </w:tcPr>
          <w:p w14:paraId="5384C500" w14:textId="032C21F1" w:rsidR="007536F2" w:rsidRPr="008A3029" w:rsidRDefault="00B86BAA" w:rsidP="00620218">
            <w:pPr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27866B4A" w14:textId="77777777" w:rsidR="007536F2" w:rsidRPr="008A3029" w:rsidRDefault="007536F2" w:rsidP="00620218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17</w:t>
            </w:r>
          </w:p>
        </w:tc>
      </w:tr>
      <w:tr w:rsidR="007536F2" w:rsidRPr="00740B4D" w14:paraId="366E2EF4" w14:textId="77777777" w:rsidTr="00740B4D">
        <w:tc>
          <w:tcPr>
            <w:tcW w:w="598" w:type="dxa"/>
          </w:tcPr>
          <w:p w14:paraId="1A4EA607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1696" w:type="dxa"/>
          </w:tcPr>
          <w:p w14:paraId="56442B17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4828" w:type="dxa"/>
          </w:tcPr>
          <w:p w14:paraId="497C780E" w14:textId="2DE69304" w:rsidR="00B86BAA" w:rsidRDefault="007536F2" w:rsidP="003F4C2B">
            <w:pPr>
              <w:spacing w:after="0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КІНЦЕВЕ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КРІПЛЕННЯ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ПРОВОДУ</w:t>
            </w:r>
            <w:r w:rsidR="00B86BAA">
              <w:rPr>
                <w:spacing w:val="-5"/>
                <w:sz w:val="20"/>
                <w:szCs w:val="20"/>
                <w:lang w:val="en-US"/>
              </w:rPr>
              <w:t xml:space="preserve"> /</w:t>
            </w:r>
          </w:p>
          <w:p w14:paraId="1035F550" w14:textId="542C7B21" w:rsidR="007536F2" w:rsidRPr="00B86BAA" w:rsidRDefault="00B86BAA" w:rsidP="003F4C2B">
            <w:pPr>
              <w:spacing w:after="0"/>
              <w:jc w:val="center"/>
              <w:rPr>
                <w:lang w:val="en-US"/>
              </w:rPr>
            </w:pPr>
            <w:r w:rsidRPr="00C54170">
              <w:rPr>
                <w:spacing w:val="-5"/>
                <w:sz w:val="20"/>
                <w:szCs w:val="20"/>
                <w:lang w:val="en-US"/>
              </w:rPr>
              <w:t>TERMINAL CONDUCTOR ANCHORING</w:t>
            </w:r>
          </w:p>
        </w:tc>
        <w:tc>
          <w:tcPr>
            <w:tcW w:w="1101" w:type="dxa"/>
          </w:tcPr>
          <w:p w14:paraId="0110BD62" w14:textId="77777777" w:rsidR="007536F2" w:rsidRPr="00C54170" w:rsidRDefault="007536F2" w:rsidP="0062021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14:paraId="7A3DF85E" w14:textId="77777777" w:rsidR="007536F2" w:rsidRPr="00C54170" w:rsidRDefault="007536F2" w:rsidP="0062021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B86BAA" w:rsidRPr="00620218" w14:paraId="7D9132C4" w14:textId="77777777" w:rsidTr="00740B4D">
        <w:tc>
          <w:tcPr>
            <w:tcW w:w="598" w:type="dxa"/>
          </w:tcPr>
          <w:p w14:paraId="3C0C0EF2" w14:textId="77777777" w:rsidR="00B86BAA" w:rsidRPr="00C54170" w:rsidRDefault="00B86BAA" w:rsidP="00B86BAA">
            <w:pPr>
              <w:spacing w:after="0"/>
              <w:rPr>
                <w:lang w:val="en-US"/>
              </w:rPr>
            </w:pPr>
          </w:p>
        </w:tc>
        <w:tc>
          <w:tcPr>
            <w:tcW w:w="1696" w:type="dxa"/>
          </w:tcPr>
          <w:p w14:paraId="35A63E9E" w14:textId="77777777" w:rsidR="00B86BAA" w:rsidRPr="00C54170" w:rsidRDefault="00B86BAA" w:rsidP="00B86BAA">
            <w:pPr>
              <w:spacing w:after="0"/>
              <w:rPr>
                <w:lang w:val="en-US"/>
              </w:rPr>
            </w:pPr>
          </w:p>
        </w:tc>
        <w:tc>
          <w:tcPr>
            <w:tcW w:w="4828" w:type="dxa"/>
          </w:tcPr>
          <w:p w14:paraId="45BD1208" w14:textId="0CE60820" w:rsidR="00B86BAA" w:rsidRPr="00B86BAA" w:rsidRDefault="00B86BAA" w:rsidP="00B86BAA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Затискач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анкерний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клиновий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RPA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Wedge-type anchor clamp RPA</w:t>
            </w:r>
          </w:p>
        </w:tc>
        <w:tc>
          <w:tcPr>
            <w:tcW w:w="1101" w:type="dxa"/>
          </w:tcPr>
          <w:p w14:paraId="0169A68F" w14:textId="24C41254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4D2773C5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5</w:t>
            </w:r>
          </w:p>
        </w:tc>
      </w:tr>
      <w:tr w:rsidR="00B86BAA" w:rsidRPr="00620218" w14:paraId="4BBA1E93" w14:textId="77777777" w:rsidTr="00740B4D">
        <w:tc>
          <w:tcPr>
            <w:tcW w:w="598" w:type="dxa"/>
          </w:tcPr>
          <w:p w14:paraId="46558B94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5AD888B4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4001365C" w14:textId="291B9040" w:rsidR="00B86BAA" w:rsidRPr="00B86BAA" w:rsidRDefault="00B86BAA" w:rsidP="00B86BAA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Затискач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з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'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єднувальний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P 151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Connecting clamp P 151</w:t>
            </w:r>
          </w:p>
        </w:tc>
        <w:tc>
          <w:tcPr>
            <w:tcW w:w="1101" w:type="dxa"/>
          </w:tcPr>
          <w:p w14:paraId="098F4084" w14:textId="4443289D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57AABA4E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20</w:t>
            </w:r>
          </w:p>
        </w:tc>
      </w:tr>
      <w:tr w:rsidR="00B86BAA" w:rsidRPr="00620218" w14:paraId="29E03D88" w14:textId="77777777" w:rsidTr="00740B4D">
        <w:tc>
          <w:tcPr>
            <w:tcW w:w="598" w:type="dxa"/>
          </w:tcPr>
          <w:p w14:paraId="3E33B7E2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612221B5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7573F6F7" w14:textId="239F665C" w:rsidR="00B86BAA" w:rsidRPr="00B86BAA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Кронштейн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анкерний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CS 10.3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Anchor bracket CS 10.3</w:t>
            </w:r>
          </w:p>
        </w:tc>
        <w:tc>
          <w:tcPr>
            <w:tcW w:w="1101" w:type="dxa"/>
          </w:tcPr>
          <w:p w14:paraId="7CD6563E" w14:textId="63AB2240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45B773BF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5</w:t>
            </w:r>
          </w:p>
        </w:tc>
      </w:tr>
      <w:tr w:rsidR="007536F2" w:rsidRPr="00620218" w14:paraId="3E1F685A" w14:textId="77777777" w:rsidTr="00740B4D">
        <w:tc>
          <w:tcPr>
            <w:tcW w:w="598" w:type="dxa"/>
          </w:tcPr>
          <w:p w14:paraId="1AA54767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1696" w:type="dxa"/>
          </w:tcPr>
          <w:p w14:paraId="51B0E859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4828" w:type="dxa"/>
          </w:tcPr>
          <w:p w14:paraId="0ACE8570" w14:textId="695A092F" w:rsidR="007536F2" w:rsidRPr="003F4C2B" w:rsidRDefault="007536F2" w:rsidP="00620218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Стрічка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стальна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F207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Steel band F207</w:t>
            </w:r>
          </w:p>
        </w:tc>
        <w:tc>
          <w:tcPr>
            <w:tcW w:w="1101" w:type="dxa"/>
          </w:tcPr>
          <w:p w14:paraId="2FE1CAC4" w14:textId="74CF5DDB" w:rsidR="007536F2" w:rsidRPr="008A3029" w:rsidRDefault="007536F2" w:rsidP="00620218">
            <w:pPr>
              <w:spacing w:after="0"/>
              <w:rPr>
                <w:sz w:val="20"/>
                <w:szCs w:val="20"/>
                <w:lang w:val="en-US"/>
              </w:rPr>
            </w:pPr>
            <w:r w:rsidRPr="008A3029">
              <w:rPr>
                <w:sz w:val="20"/>
                <w:szCs w:val="20"/>
                <w:lang w:val="uk-UA"/>
              </w:rPr>
              <w:t>м</w:t>
            </w:r>
            <w:r w:rsidR="003F4C2B" w:rsidRPr="008A3029">
              <w:rPr>
                <w:sz w:val="20"/>
                <w:szCs w:val="20"/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042C9A12" w14:textId="77777777" w:rsidR="007536F2" w:rsidRPr="008A3029" w:rsidRDefault="007536F2" w:rsidP="00620218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20</w:t>
            </w:r>
          </w:p>
        </w:tc>
      </w:tr>
      <w:tr w:rsidR="00B86BAA" w:rsidRPr="00620218" w14:paraId="6E25824E" w14:textId="77777777" w:rsidTr="00740B4D">
        <w:tc>
          <w:tcPr>
            <w:tcW w:w="598" w:type="dxa"/>
          </w:tcPr>
          <w:p w14:paraId="55F306EE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675DC82D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13D55FE2" w14:textId="1E27E6A1" w:rsidR="00B86BAA" w:rsidRPr="003F4C2B" w:rsidRDefault="00B86BAA" w:rsidP="00B86BAA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Скріпа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NC 20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Fastening clip NC 20</w:t>
            </w:r>
          </w:p>
        </w:tc>
        <w:tc>
          <w:tcPr>
            <w:tcW w:w="1101" w:type="dxa"/>
          </w:tcPr>
          <w:p w14:paraId="7BCC2C67" w14:textId="4584FAC9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62D05A4F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5</w:t>
            </w:r>
          </w:p>
        </w:tc>
      </w:tr>
      <w:tr w:rsidR="00B86BAA" w:rsidRPr="00620218" w14:paraId="5EDBB7F3" w14:textId="77777777" w:rsidTr="00740B4D">
        <w:tc>
          <w:tcPr>
            <w:tcW w:w="598" w:type="dxa"/>
          </w:tcPr>
          <w:p w14:paraId="3004E2F9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46842F04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580C8E02" w14:textId="3DB464F5" w:rsidR="00B86BAA" w:rsidRPr="003F4C2B" w:rsidRDefault="00B86BAA" w:rsidP="00B86BAA">
            <w:pPr>
              <w:spacing w:after="0"/>
              <w:rPr>
                <w:lang w:val="en-US"/>
              </w:rPr>
            </w:pPr>
            <w:proofErr w:type="spellStart"/>
            <w:proofErr w:type="gramStart"/>
            <w:r w:rsidRPr="00620218">
              <w:rPr>
                <w:spacing w:val="-5"/>
                <w:sz w:val="20"/>
                <w:szCs w:val="20"/>
              </w:rPr>
              <w:t>Бугель,NB</w:t>
            </w:r>
            <w:proofErr w:type="spellEnd"/>
            <w:proofErr w:type="gramEnd"/>
            <w:r w:rsidRPr="00620218">
              <w:rPr>
                <w:spacing w:val="-5"/>
                <w:sz w:val="20"/>
                <w:szCs w:val="20"/>
              </w:rPr>
              <w:t xml:space="preserve"> 20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F4C2B" w:rsidRPr="003F4C2B">
              <w:rPr>
                <w:spacing w:val="-5"/>
                <w:sz w:val="20"/>
                <w:szCs w:val="20"/>
              </w:rPr>
              <w:t>Buckle</w:t>
            </w:r>
            <w:proofErr w:type="spellEnd"/>
            <w:r w:rsidR="003F4C2B" w:rsidRPr="003F4C2B">
              <w:rPr>
                <w:spacing w:val="-5"/>
                <w:sz w:val="20"/>
                <w:szCs w:val="20"/>
              </w:rPr>
              <w:t xml:space="preserve"> NB 20</w:t>
            </w:r>
          </w:p>
        </w:tc>
        <w:tc>
          <w:tcPr>
            <w:tcW w:w="1101" w:type="dxa"/>
          </w:tcPr>
          <w:p w14:paraId="74B0CF98" w14:textId="213B3B1D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3E18F780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10</w:t>
            </w:r>
          </w:p>
        </w:tc>
      </w:tr>
      <w:tr w:rsidR="00B86BAA" w:rsidRPr="00620218" w14:paraId="39E0BFBB" w14:textId="77777777" w:rsidTr="00740B4D">
        <w:tc>
          <w:tcPr>
            <w:tcW w:w="598" w:type="dxa"/>
          </w:tcPr>
          <w:p w14:paraId="2E2CC5F0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06B247CE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0079657C" w14:textId="2D2F05FC" w:rsidR="00B86BAA" w:rsidRPr="003F4C2B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Хомут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620218">
              <w:rPr>
                <w:spacing w:val="-5"/>
                <w:sz w:val="20"/>
                <w:szCs w:val="20"/>
              </w:rPr>
              <w:t>стяжний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 </w:t>
            </w:r>
            <w:r w:rsidRPr="00620218">
              <w:rPr>
                <w:spacing w:val="-5"/>
                <w:sz w:val="20"/>
                <w:szCs w:val="20"/>
              </w:rPr>
              <w:t>Е</w:t>
            </w:r>
            <w:proofErr w:type="gramEnd"/>
            <w:r w:rsidRPr="00C54170">
              <w:rPr>
                <w:spacing w:val="-5"/>
                <w:sz w:val="20"/>
                <w:szCs w:val="20"/>
                <w:lang w:val="en-US"/>
              </w:rPr>
              <w:t>778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Tension clamp E778</w:t>
            </w:r>
          </w:p>
        </w:tc>
        <w:tc>
          <w:tcPr>
            <w:tcW w:w="1101" w:type="dxa"/>
          </w:tcPr>
          <w:p w14:paraId="4C36E9A3" w14:textId="54247990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71ADF6C4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10</w:t>
            </w:r>
          </w:p>
        </w:tc>
      </w:tr>
      <w:tr w:rsidR="00B86BAA" w:rsidRPr="00620218" w14:paraId="329A7269" w14:textId="77777777" w:rsidTr="00740B4D">
        <w:tc>
          <w:tcPr>
            <w:tcW w:w="598" w:type="dxa"/>
          </w:tcPr>
          <w:p w14:paraId="7E282C97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66439DE1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4B0CB8D9" w14:textId="30FB4300" w:rsidR="00B86BAA" w:rsidRPr="003F4C2B" w:rsidRDefault="00B86BAA" w:rsidP="00B86BAA">
            <w:pPr>
              <w:spacing w:after="0"/>
              <w:rPr>
                <w:highlight w:val="yellow"/>
                <w:lang w:val="en-US"/>
              </w:rPr>
            </w:pPr>
            <w:r w:rsidRPr="008A3029">
              <w:rPr>
                <w:spacing w:val="-5"/>
                <w:sz w:val="20"/>
                <w:szCs w:val="20"/>
              </w:rPr>
              <w:t>Бандаж ВІС</w:t>
            </w:r>
            <w:r w:rsidR="003F4C2B" w:rsidRPr="008A3029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F4C2B" w:rsidRPr="008A3029">
              <w:rPr>
                <w:spacing w:val="-5"/>
                <w:sz w:val="20"/>
                <w:szCs w:val="20"/>
              </w:rPr>
              <w:t>Bandage</w:t>
            </w:r>
            <w:proofErr w:type="spellEnd"/>
            <w:r w:rsidR="003F4C2B" w:rsidRPr="008A3029">
              <w:rPr>
                <w:spacing w:val="-5"/>
                <w:sz w:val="20"/>
                <w:szCs w:val="20"/>
              </w:rPr>
              <w:t xml:space="preserve"> VIS</w:t>
            </w:r>
          </w:p>
        </w:tc>
        <w:tc>
          <w:tcPr>
            <w:tcW w:w="1101" w:type="dxa"/>
          </w:tcPr>
          <w:p w14:paraId="421C3D31" w14:textId="5B9AF5E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50644AE7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5</w:t>
            </w:r>
          </w:p>
        </w:tc>
      </w:tr>
      <w:tr w:rsidR="00B86BAA" w:rsidRPr="00620218" w14:paraId="5B8EC8E6" w14:textId="77777777" w:rsidTr="00740B4D">
        <w:tc>
          <w:tcPr>
            <w:tcW w:w="598" w:type="dxa"/>
          </w:tcPr>
          <w:p w14:paraId="6A23EE99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7F855638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39499F1A" w14:textId="6F8EB5CB" w:rsidR="00B86BAA" w:rsidRPr="008A3029" w:rsidRDefault="00B86BAA" w:rsidP="00B86BAA">
            <w:pPr>
              <w:spacing w:after="0"/>
              <w:rPr>
                <w:highlight w:val="yellow"/>
                <w:lang w:val="en-US"/>
              </w:rPr>
            </w:pPr>
            <w:proofErr w:type="spellStart"/>
            <w:r w:rsidRPr="008A3029">
              <w:rPr>
                <w:spacing w:val="-5"/>
                <w:sz w:val="20"/>
                <w:szCs w:val="20"/>
              </w:rPr>
              <w:t>Кабельна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A3029">
              <w:rPr>
                <w:spacing w:val="-5"/>
                <w:sz w:val="20"/>
                <w:szCs w:val="20"/>
              </w:rPr>
              <w:t>муфта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8A3029">
              <w:rPr>
                <w:spacing w:val="-5"/>
                <w:sz w:val="20"/>
                <w:szCs w:val="20"/>
              </w:rPr>
              <w:t>КНТП</w:t>
            </w:r>
            <w:r w:rsidR="003F4C2B" w:rsidRPr="008A3029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8A3029" w:rsidRPr="00C54170">
              <w:rPr>
                <w:spacing w:val="-5"/>
                <w:sz w:val="20"/>
                <w:szCs w:val="20"/>
                <w:lang w:val="en-US"/>
              </w:rPr>
              <w:t xml:space="preserve">Low-voltage heat-shrink cable joint </w:t>
            </w:r>
          </w:p>
        </w:tc>
        <w:tc>
          <w:tcPr>
            <w:tcW w:w="1101" w:type="dxa"/>
          </w:tcPr>
          <w:p w14:paraId="58696C8E" w14:textId="277AA6AF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5F7661B2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5</w:t>
            </w:r>
          </w:p>
        </w:tc>
      </w:tr>
      <w:tr w:rsidR="003F4C2B" w:rsidRPr="00620218" w14:paraId="4551E5A6" w14:textId="77777777" w:rsidTr="00740B4D">
        <w:tc>
          <w:tcPr>
            <w:tcW w:w="598" w:type="dxa"/>
          </w:tcPr>
          <w:p w14:paraId="0FBDF43A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3</w:t>
            </w:r>
          </w:p>
        </w:tc>
        <w:tc>
          <w:tcPr>
            <w:tcW w:w="1696" w:type="dxa"/>
          </w:tcPr>
          <w:p w14:paraId="054F124A" w14:textId="18029373" w:rsidR="003F4C2B" w:rsidRPr="003F4C2B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КБ33-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108-1</w:t>
            </w:r>
            <w:proofErr w:type="gram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>KB33-108-1</w:t>
            </w:r>
          </w:p>
        </w:tc>
        <w:tc>
          <w:tcPr>
            <w:tcW w:w="4828" w:type="dxa"/>
          </w:tcPr>
          <w:p w14:paraId="778A80B1" w14:textId="6966A684" w:rsidR="003F4C2B" w:rsidRPr="003F4C2B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Підвішування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проводів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[1 </w:t>
            </w:r>
            <w:r w:rsidRPr="00620218">
              <w:rPr>
                <w:spacing w:val="-5"/>
                <w:sz w:val="20"/>
                <w:szCs w:val="20"/>
              </w:rPr>
              <w:t>провод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при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20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опорах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на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 </w:t>
            </w:r>
            <w:r w:rsidRPr="00620218">
              <w:rPr>
                <w:spacing w:val="-5"/>
                <w:sz w:val="20"/>
                <w:szCs w:val="20"/>
              </w:rPr>
              <w:t>км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лінії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] </w:t>
            </w:r>
            <w:r w:rsidRPr="00620218">
              <w:rPr>
                <w:spacing w:val="-5"/>
                <w:sz w:val="20"/>
                <w:szCs w:val="20"/>
              </w:rPr>
              <w:t>для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ВЛ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0,38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за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допомогою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механізмів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Stringing of conductors for 0.38 kV overhead power line using mechanical equipment</w:t>
            </w:r>
          </w:p>
        </w:tc>
        <w:tc>
          <w:tcPr>
            <w:tcW w:w="1101" w:type="dxa"/>
          </w:tcPr>
          <w:p w14:paraId="1777FB1E" w14:textId="3BA1BEBD" w:rsidR="003F4C2B" w:rsidRPr="008A3029" w:rsidRDefault="003F4C2B" w:rsidP="003F4C2B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м</w:t>
            </w:r>
            <w:r w:rsidRPr="008A3029">
              <w:rPr>
                <w:sz w:val="20"/>
                <w:szCs w:val="20"/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70E96844" w14:textId="77777777" w:rsidR="003F4C2B" w:rsidRPr="008A3029" w:rsidRDefault="003F4C2B" w:rsidP="003F4C2B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1280</w:t>
            </w:r>
          </w:p>
        </w:tc>
      </w:tr>
      <w:tr w:rsidR="00B86BAA" w:rsidRPr="00620218" w14:paraId="3F913237" w14:textId="77777777" w:rsidTr="00740B4D">
        <w:tc>
          <w:tcPr>
            <w:tcW w:w="598" w:type="dxa"/>
          </w:tcPr>
          <w:p w14:paraId="71E3EF56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4</w:t>
            </w:r>
          </w:p>
        </w:tc>
        <w:tc>
          <w:tcPr>
            <w:tcW w:w="1696" w:type="dxa"/>
          </w:tcPr>
          <w:p w14:paraId="0DDF1B5A" w14:textId="126497D2" w:rsidR="00B86BAA" w:rsidRPr="008A3029" w:rsidRDefault="00B86BAA" w:rsidP="008A3029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8-</w:t>
            </w:r>
            <w:proofErr w:type="gramStart"/>
            <w:r w:rsidRPr="00C54170">
              <w:rPr>
                <w:spacing w:val="-5"/>
                <w:sz w:val="20"/>
                <w:szCs w:val="20"/>
                <w:lang w:val="en-US"/>
              </w:rPr>
              <w:t>82-1</w:t>
            </w:r>
            <w:proofErr w:type="gramEnd"/>
            <w:r w:rsidR="008A302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.</w:t>
            </w:r>
            <w:r w:rsidRPr="00620218">
              <w:rPr>
                <w:spacing w:val="-5"/>
                <w:sz w:val="20"/>
                <w:szCs w:val="20"/>
              </w:rPr>
              <w:t>ч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.</w:t>
            </w:r>
            <w:proofErr w:type="gramEnd"/>
            <w:r w:rsidR="008A302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.1.4</w:t>
            </w:r>
            <w:r w:rsidR="008A3029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к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(</w:t>
            </w:r>
            <w:r w:rsidRPr="00620218">
              <w:rPr>
                <w:spacing w:val="-5"/>
                <w:sz w:val="20"/>
                <w:szCs w:val="20"/>
              </w:rPr>
              <w:t>труд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)=1,05</w:t>
            </w:r>
            <w:r w:rsidR="008A3029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8A3029" w:rsidRPr="00C54170">
              <w:rPr>
                <w:spacing w:val="-5"/>
                <w:sz w:val="20"/>
                <w:szCs w:val="20"/>
                <w:lang w:val="en-US"/>
              </w:rPr>
              <w:t>KM8-</w:t>
            </w:r>
            <w:proofErr w:type="gramStart"/>
            <w:r w:rsidR="008A3029" w:rsidRPr="00C54170">
              <w:rPr>
                <w:spacing w:val="-5"/>
                <w:sz w:val="20"/>
                <w:szCs w:val="20"/>
                <w:lang w:val="en-US"/>
              </w:rPr>
              <w:t>82-1</w:t>
            </w:r>
            <w:proofErr w:type="gramEnd"/>
            <w:r w:rsidR="008A3029" w:rsidRPr="00C54170">
              <w:rPr>
                <w:spacing w:val="-5"/>
                <w:sz w:val="20"/>
                <w:szCs w:val="20"/>
                <w:lang w:val="en-US"/>
              </w:rPr>
              <w:t>, incl</w:t>
            </w:r>
            <w:r w:rsidR="008A3029">
              <w:rPr>
                <w:spacing w:val="-5"/>
                <w:sz w:val="20"/>
                <w:szCs w:val="20"/>
                <w:lang w:val="en-US"/>
              </w:rPr>
              <w:t>.</w:t>
            </w:r>
            <w:r w:rsidR="008A3029" w:rsidRPr="00C54170">
              <w:rPr>
                <w:spacing w:val="-5"/>
                <w:sz w:val="20"/>
                <w:szCs w:val="20"/>
                <w:lang w:val="en-US"/>
              </w:rPr>
              <w:t xml:space="preserve"> item 1.4, </w:t>
            </w:r>
            <w:proofErr w:type="spellStart"/>
            <w:r w:rsidR="008A3029" w:rsidRPr="00C54170">
              <w:rPr>
                <w:spacing w:val="-5"/>
                <w:sz w:val="20"/>
                <w:szCs w:val="20"/>
                <w:lang w:val="en-US"/>
              </w:rPr>
              <w:t>labour</w:t>
            </w:r>
            <w:proofErr w:type="spellEnd"/>
            <w:r w:rsidR="008A3029" w:rsidRPr="00C54170">
              <w:rPr>
                <w:spacing w:val="-5"/>
                <w:sz w:val="20"/>
                <w:szCs w:val="20"/>
                <w:lang w:val="en-US"/>
              </w:rPr>
              <w:t xml:space="preserve"> coefficient k = 1.05</w:t>
            </w:r>
          </w:p>
        </w:tc>
        <w:tc>
          <w:tcPr>
            <w:tcW w:w="4828" w:type="dxa"/>
          </w:tcPr>
          <w:p w14:paraId="1A27C640" w14:textId="35E359E8" w:rsidR="00B86BAA" w:rsidRPr="003F4C2B" w:rsidRDefault="00B86BAA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Монтаж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затискачів</w:t>
            </w:r>
            <w:proofErr w:type="spellEnd"/>
            <w:r w:rsidR="003F4C2B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[</w:t>
            </w:r>
            <w:r w:rsidRPr="00620218">
              <w:rPr>
                <w:spacing w:val="-5"/>
                <w:sz w:val="20"/>
                <w:szCs w:val="20"/>
              </w:rPr>
              <w:t>при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робот</w:t>
            </w:r>
            <w:proofErr w:type="spellStart"/>
            <w:r w:rsidRPr="00C54170">
              <w:rPr>
                <w:spacing w:val="-5"/>
                <w:sz w:val="20"/>
                <w:szCs w:val="20"/>
                <w:lang w:val="en-US"/>
              </w:rPr>
              <w:t>i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на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висот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i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понад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2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8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]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 xml:space="preserve">Installation of clamps </w:t>
            </w:r>
            <w:r w:rsidR="003F4C2B">
              <w:rPr>
                <w:spacing w:val="-5"/>
                <w:sz w:val="20"/>
                <w:szCs w:val="20"/>
                <w:lang w:val="en-US"/>
              </w:rPr>
              <w:t>[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work at height above 2 m up to 8 m</w:t>
            </w:r>
            <w:r w:rsidR="003F4C2B">
              <w:rPr>
                <w:spacing w:val="-5"/>
                <w:sz w:val="20"/>
                <w:szCs w:val="20"/>
                <w:lang w:val="en-US"/>
              </w:rPr>
              <w:t>]</w:t>
            </w:r>
          </w:p>
        </w:tc>
        <w:tc>
          <w:tcPr>
            <w:tcW w:w="1101" w:type="dxa"/>
          </w:tcPr>
          <w:p w14:paraId="02ED3BF4" w14:textId="03C168E0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proofErr w:type="spellStart"/>
            <w:r w:rsidRPr="008A3029">
              <w:rPr>
                <w:sz w:val="20"/>
                <w:szCs w:val="20"/>
                <w:lang w:val="uk-UA"/>
              </w:rPr>
              <w:t>шт</w:t>
            </w:r>
            <w:proofErr w:type="spellEnd"/>
            <w:r w:rsidRPr="008A3029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A3029">
              <w:rPr>
                <w:sz w:val="20"/>
                <w:szCs w:val="20"/>
              </w:rPr>
              <w:t>pcs</w:t>
            </w:r>
            <w:proofErr w:type="spellEnd"/>
          </w:p>
        </w:tc>
        <w:tc>
          <w:tcPr>
            <w:tcW w:w="1122" w:type="dxa"/>
          </w:tcPr>
          <w:p w14:paraId="6221A3AE" w14:textId="77777777" w:rsidR="00B86BAA" w:rsidRPr="008A3029" w:rsidRDefault="00B86BAA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42</w:t>
            </w:r>
          </w:p>
        </w:tc>
      </w:tr>
      <w:tr w:rsidR="003F4C2B" w:rsidRPr="00620218" w14:paraId="6933A93F" w14:textId="77777777" w:rsidTr="00740B4D">
        <w:tc>
          <w:tcPr>
            <w:tcW w:w="598" w:type="dxa"/>
          </w:tcPr>
          <w:p w14:paraId="404036F5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7A8919B6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04B7274E" w14:textId="70794CA6" w:rsidR="003F4C2B" w:rsidRPr="003F4C2B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Самонесучий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ізольований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провід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r w:rsidRPr="00620218">
              <w:rPr>
                <w:spacing w:val="-5"/>
                <w:sz w:val="20"/>
                <w:szCs w:val="20"/>
              </w:rPr>
              <w:t>марка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СІП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-4,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переріз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4</w:t>
            </w:r>
            <w:r w:rsidRPr="00620218">
              <w:rPr>
                <w:spacing w:val="-5"/>
                <w:sz w:val="20"/>
                <w:szCs w:val="20"/>
              </w:rPr>
              <w:t>х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16 </w:t>
            </w:r>
            <w:r w:rsidRPr="00620218">
              <w:rPr>
                <w:spacing w:val="-5"/>
                <w:sz w:val="20"/>
                <w:szCs w:val="20"/>
              </w:rPr>
              <w:t>мм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2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8A3029" w:rsidRPr="00C54170">
              <w:rPr>
                <w:spacing w:val="-5"/>
                <w:sz w:val="20"/>
                <w:szCs w:val="20"/>
                <w:lang w:val="en-US"/>
              </w:rPr>
              <w:t>Aerial Bundled Cable (ABC, self-supporting insulated conductor), type SIP-4, 4×16 mm²</w:t>
            </w:r>
          </w:p>
        </w:tc>
        <w:tc>
          <w:tcPr>
            <w:tcW w:w="1101" w:type="dxa"/>
          </w:tcPr>
          <w:p w14:paraId="016B8CB8" w14:textId="1FB9F75E" w:rsidR="003F4C2B" w:rsidRPr="008A3029" w:rsidRDefault="003F4C2B" w:rsidP="003F4C2B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м</w:t>
            </w:r>
            <w:r w:rsidRPr="008A3029">
              <w:rPr>
                <w:sz w:val="20"/>
                <w:szCs w:val="20"/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160216DC" w14:textId="77777777" w:rsidR="003F4C2B" w:rsidRPr="008A3029" w:rsidRDefault="003F4C2B" w:rsidP="003F4C2B">
            <w:pPr>
              <w:spacing w:after="0"/>
              <w:rPr>
                <w:sz w:val="20"/>
                <w:szCs w:val="20"/>
                <w:lang w:val="uk-UA"/>
              </w:rPr>
            </w:pPr>
            <w:r w:rsidRPr="008A3029">
              <w:rPr>
                <w:sz w:val="20"/>
                <w:szCs w:val="20"/>
                <w:lang w:val="uk-UA"/>
              </w:rPr>
              <w:t>1337,6</w:t>
            </w:r>
          </w:p>
        </w:tc>
      </w:tr>
      <w:tr w:rsidR="007536F2" w:rsidRPr="00740B4D" w14:paraId="0704E796" w14:textId="77777777" w:rsidTr="00740B4D">
        <w:tc>
          <w:tcPr>
            <w:tcW w:w="598" w:type="dxa"/>
          </w:tcPr>
          <w:p w14:paraId="7DF0CB7C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1696" w:type="dxa"/>
          </w:tcPr>
          <w:p w14:paraId="19BB444B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4828" w:type="dxa"/>
          </w:tcPr>
          <w:p w14:paraId="1DE6404A" w14:textId="77777777" w:rsidR="003F4C2B" w:rsidRDefault="00620218" w:rsidP="00620218">
            <w:pPr>
              <w:spacing w:after="0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ПРОМІЖНЕ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КРІПЛЕННЯ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ПРОВОДУ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</w:p>
          <w:p w14:paraId="1553F7EC" w14:textId="33360C69" w:rsidR="007536F2" w:rsidRPr="003F4C2B" w:rsidRDefault="003F4C2B" w:rsidP="00620218">
            <w:pPr>
              <w:spacing w:after="0"/>
              <w:jc w:val="center"/>
              <w:rPr>
                <w:lang w:val="en-US"/>
              </w:rPr>
            </w:pPr>
            <w:r w:rsidRPr="00C54170">
              <w:rPr>
                <w:spacing w:val="-5"/>
                <w:sz w:val="20"/>
                <w:szCs w:val="20"/>
                <w:lang w:val="en-US"/>
              </w:rPr>
              <w:t>INTERMEDIATE CONDUCTOR FIXING</w:t>
            </w:r>
          </w:p>
        </w:tc>
        <w:tc>
          <w:tcPr>
            <w:tcW w:w="1101" w:type="dxa"/>
          </w:tcPr>
          <w:p w14:paraId="515AE769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  <w:tc>
          <w:tcPr>
            <w:tcW w:w="1122" w:type="dxa"/>
          </w:tcPr>
          <w:p w14:paraId="276C7658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</w:tr>
      <w:tr w:rsidR="00B86BAA" w:rsidRPr="00620218" w14:paraId="48F29AFF" w14:textId="77777777" w:rsidTr="00740B4D">
        <w:tc>
          <w:tcPr>
            <w:tcW w:w="598" w:type="dxa"/>
          </w:tcPr>
          <w:p w14:paraId="62352242" w14:textId="77777777" w:rsidR="00B86BAA" w:rsidRPr="00C54170" w:rsidRDefault="00B86BAA" w:rsidP="00B86BAA">
            <w:pPr>
              <w:spacing w:after="0"/>
              <w:rPr>
                <w:lang w:val="en-US"/>
              </w:rPr>
            </w:pPr>
          </w:p>
        </w:tc>
        <w:tc>
          <w:tcPr>
            <w:tcW w:w="1696" w:type="dxa"/>
          </w:tcPr>
          <w:p w14:paraId="2B7023BB" w14:textId="77777777" w:rsidR="00B86BAA" w:rsidRPr="00C54170" w:rsidRDefault="00B86BAA" w:rsidP="00B86BAA">
            <w:pPr>
              <w:spacing w:after="0"/>
              <w:rPr>
                <w:lang w:val="en-US"/>
              </w:rPr>
            </w:pPr>
          </w:p>
        </w:tc>
        <w:tc>
          <w:tcPr>
            <w:tcW w:w="4828" w:type="dxa"/>
          </w:tcPr>
          <w:p w14:paraId="08178A0A" w14:textId="34BF1F4A" w:rsidR="00B86BAA" w:rsidRPr="003F4C2B" w:rsidRDefault="00B86BAA" w:rsidP="00B86BAA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Затискач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підтримуючий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PS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Suspension clamp PS</w:t>
            </w:r>
          </w:p>
        </w:tc>
        <w:tc>
          <w:tcPr>
            <w:tcW w:w="1101" w:type="dxa"/>
          </w:tcPr>
          <w:p w14:paraId="0A175197" w14:textId="7F6B34E2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3BA1CAEC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12</w:t>
            </w:r>
          </w:p>
        </w:tc>
      </w:tr>
      <w:tr w:rsidR="00B86BAA" w:rsidRPr="00620218" w14:paraId="7834D187" w14:textId="77777777" w:rsidTr="00740B4D">
        <w:tc>
          <w:tcPr>
            <w:tcW w:w="598" w:type="dxa"/>
          </w:tcPr>
          <w:p w14:paraId="1E310B9F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5A978437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01B80754" w14:textId="3F402054" w:rsidR="00B86BAA" w:rsidRPr="003F4C2B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Кронштейн CS1500E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F4C2B" w:rsidRPr="003F4C2B">
              <w:rPr>
                <w:spacing w:val="-5"/>
                <w:sz w:val="20"/>
                <w:szCs w:val="20"/>
              </w:rPr>
              <w:t>Bracket</w:t>
            </w:r>
            <w:proofErr w:type="spellEnd"/>
            <w:r w:rsidR="003F4C2B" w:rsidRPr="003F4C2B">
              <w:rPr>
                <w:spacing w:val="-5"/>
                <w:sz w:val="20"/>
                <w:szCs w:val="20"/>
              </w:rPr>
              <w:t xml:space="preserve"> CS1500E</w:t>
            </w:r>
          </w:p>
        </w:tc>
        <w:tc>
          <w:tcPr>
            <w:tcW w:w="1101" w:type="dxa"/>
          </w:tcPr>
          <w:p w14:paraId="0BFDD0B9" w14:textId="69F9BACE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233D0D52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12</w:t>
            </w:r>
          </w:p>
        </w:tc>
      </w:tr>
      <w:tr w:rsidR="003F4C2B" w:rsidRPr="00620218" w14:paraId="0380C083" w14:textId="77777777" w:rsidTr="00740B4D">
        <w:tc>
          <w:tcPr>
            <w:tcW w:w="598" w:type="dxa"/>
          </w:tcPr>
          <w:p w14:paraId="1D571554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30D9FB54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358B87C1" w14:textId="5E90AE3F" w:rsidR="003F4C2B" w:rsidRPr="003F4C2B" w:rsidRDefault="003F4C2B" w:rsidP="003F4C2B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Стрічка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стальна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F207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Steel band F207</w:t>
            </w:r>
          </w:p>
        </w:tc>
        <w:tc>
          <w:tcPr>
            <w:tcW w:w="1101" w:type="dxa"/>
          </w:tcPr>
          <w:p w14:paraId="44E3C078" w14:textId="19835E49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705B8EC3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24</w:t>
            </w:r>
          </w:p>
        </w:tc>
      </w:tr>
      <w:tr w:rsidR="00B86BAA" w:rsidRPr="00620218" w14:paraId="45194361" w14:textId="77777777" w:rsidTr="00740B4D">
        <w:tc>
          <w:tcPr>
            <w:tcW w:w="598" w:type="dxa"/>
          </w:tcPr>
          <w:p w14:paraId="7D6603D4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4DADDC98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3C13DE4C" w14:textId="0408A578" w:rsidR="00B86BAA" w:rsidRPr="003F4C2B" w:rsidRDefault="00B86BAA" w:rsidP="00B86BAA">
            <w:pPr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Скріпа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NC 20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Fastening clip NC 20</w:t>
            </w:r>
          </w:p>
        </w:tc>
        <w:tc>
          <w:tcPr>
            <w:tcW w:w="1101" w:type="dxa"/>
          </w:tcPr>
          <w:p w14:paraId="6143D9B5" w14:textId="6F9122FB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0303D544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24</w:t>
            </w:r>
          </w:p>
        </w:tc>
      </w:tr>
      <w:tr w:rsidR="007536F2" w:rsidRPr="00740B4D" w14:paraId="12D26282" w14:textId="77777777" w:rsidTr="00740B4D">
        <w:tc>
          <w:tcPr>
            <w:tcW w:w="598" w:type="dxa"/>
          </w:tcPr>
          <w:p w14:paraId="753ACA7C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1696" w:type="dxa"/>
          </w:tcPr>
          <w:p w14:paraId="6B76FD9E" w14:textId="77777777" w:rsidR="007536F2" w:rsidRPr="00620218" w:rsidRDefault="007536F2" w:rsidP="00620218">
            <w:pPr>
              <w:spacing w:after="0"/>
            </w:pPr>
          </w:p>
        </w:tc>
        <w:tc>
          <w:tcPr>
            <w:tcW w:w="4828" w:type="dxa"/>
          </w:tcPr>
          <w:p w14:paraId="60E816E7" w14:textId="715BD115" w:rsidR="007536F2" w:rsidRPr="003F4C2B" w:rsidRDefault="00754C56" w:rsidP="00620218">
            <w:pPr>
              <w:keepLines/>
              <w:autoSpaceDE w:val="0"/>
              <w:autoSpaceDN w:val="0"/>
              <w:spacing w:after="0"/>
              <w:rPr>
                <w:b/>
                <w:bCs/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2.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Електричні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мережі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живлення</w:t>
            </w:r>
            <w:proofErr w:type="spellEnd"/>
            <w:r w:rsidR="00620218" w:rsidRPr="00C54170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свердловин</w:t>
            </w:r>
            <w:proofErr w:type="spellEnd"/>
            <w:r w:rsidR="003F4C2B" w:rsidRPr="00C54170">
              <w:rPr>
                <w:b/>
                <w:bCs/>
                <w:spacing w:val="-5"/>
                <w:sz w:val="20"/>
                <w:szCs w:val="20"/>
              </w:rPr>
              <w:t xml:space="preserve"> / </w:t>
            </w:r>
            <w:proofErr w:type="spellStart"/>
            <w:r w:rsidR="003F4C2B" w:rsidRPr="003F4C2B">
              <w:rPr>
                <w:b/>
                <w:bCs/>
                <w:spacing w:val="-5"/>
                <w:sz w:val="20"/>
                <w:szCs w:val="20"/>
              </w:rPr>
              <w:t>Section</w:t>
            </w:r>
            <w:proofErr w:type="spellEnd"/>
            <w:r w:rsidR="003F4C2B" w:rsidRPr="003F4C2B">
              <w:rPr>
                <w:b/>
                <w:bCs/>
                <w:spacing w:val="-5"/>
                <w:sz w:val="20"/>
                <w:szCs w:val="20"/>
              </w:rPr>
              <w:t xml:space="preserve"> 2. </w:t>
            </w:r>
            <w:r w:rsidR="003F4C2B" w:rsidRPr="00C54170">
              <w:rPr>
                <w:b/>
                <w:bCs/>
                <w:spacing w:val="-5"/>
                <w:sz w:val="20"/>
                <w:szCs w:val="20"/>
                <w:lang w:val="en-US"/>
              </w:rPr>
              <w:t>Power Supply Networks for Boreholes</w:t>
            </w:r>
          </w:p>
        </w:tc>
        <w:tc>
          <w:tcPr>
            <w:tcW w:w="1101" w:type="dxa"/>
          </w:tcPr>
          <w:p w14:paraId="42C390F5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  <w:tc>
          <w:tcPr>
            <w:tcW w:w="1122" w:type="dxa"/>
          </w:tcPr>
          <w:p w14:paraId="639CD634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</w:tr>
      <w:tr w:rsidR="007536F2" w:rsidRPr="00740B4D" w14:paraId="3EC5C5EF" w14:textId="77777777" w:rsidTr="00740B4D">
        <w:tc>
          <w:tcPr>
            <w:tcW w:w="598" w:type="dxa"/>
          </w:tcPr>
          <w:p w14:paraId="2C19D1FF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  <w:tc>
          <w:tcPr>
            <w:tcW w:w="1696" w:type="dxa"/>
          </w:tcPr>
          <w:p w14:paraId="7599E306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  <w:tc>
          <w:tcPr>
            <w:tcW w:w="4828" w:type="dxa"/>
          </w:tcPr>
          <w:p w14:paraId="2BA750A5" w14:textId="0851F88B" w:rsidR="007536F2" w:rsidRPr="003F4C2B" w:rsidRDefault="00754C56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ТРАНШЕЯ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-2 (200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)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TRENCH T-2 (200 m)</w:t>
            </w:r>
          </w:p>
        </w:tc>
        <w:tc>
          <w:tcPr>
            <w:tcW w:w="1101" w:type="dxa"/>
          </w:tcPr>
          <w:p w14:paraId="4CCDA055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  <w:tc>
          <w:tcPr>
            <w:tcW w:w="1122" w:type="dxa"/>
          </w:tcPr>
          <w:p w14:paraId="078CC748" w14:textId="77777777" w:rsidR="007536F2" w:rsidRPr="00C54170" w:rsidRDefault="007536F2" w:rsidP="00620218">
            <w:pPr>
              <w:spacing w:after="0"/>
              <w:rPr>
                <w:lang w:val="en-US"/>
              </w:rPr>
            </w:pPr>
          </w:p>
        </w:tc>
      </w:tr>
      <w:tr w:rsidR="007536F2" w:rsidRPr="00620218" w14:paraId="3AF85196" w14:textId="77777777" w:rsidTr="00740B4D">
        <w:tc>
          <w:tcPr>
            <w:tcW w:w="598" w:type="dxa"/>
          </w:tcPr>
          <w:p w14:paraId="4447452E" w14:textId="77777777" w:rsidR="007536F2" w:rsidRPr="00620218" w:rsidRDefault="00B31B91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</w:t>
            </w:r>
          </w:p>
        </w:tc>
        <w:tc>
          <w:tcPr>
            <w:tcW w:w="1696" w:type="dxa"/>
          </w:tcPr>
          <w:p w14:paraId="7D35CA00" w14:textId="524209D2" w:rsidR="007536F2" w:rsidRPr="003F4C2B" w:rsidRDefault="00754C56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13-5</w:t>
            </w:r>
            <w:proofErr w:type="gramEnd"/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3F4C2B">
              <w:rPr>
                <w:spacing w:val="-5"/>
                <w:sz w:val="20"/>
                <w:szCs w:val="20"/>
              </w:rPr>
              <w:t>KB1-13-5</w:t>
            </w:r>
          </w:p>
        </w:tc>
        <w:tc>
          <w:tcPr>
            <w:tcW w:w="4828" w:type="dxa"/>
          </w:tcPr>
          <w:p w14:paraId="0B88425A" w14:textId="06D7E7B8" w:rsidR="007536F2" w:rsidRPr="003F4C2B" w:rsidRDefault="00754C56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Розроблення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ґрунту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у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відвал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екскаваторами</w:t>
            </w:r>
            <w:proofErr w:type="spellEnd"/>
            <w:r w:rsidR="003F4C2B"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"драглайн"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або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"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зворотна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лопата" з ковшом</w:t>
            </w:r>
            <w:r w:rsidR="003F4C2B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місткістю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0,25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3,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група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2</w:t>
            </w:r>
            <w:r w:rsidR="003F4C2B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3F4C2B" w:rsidRPr="00C54170">
              <w:rPr>
                <w:spacing w:val="-5"/>
                <w:sz w:val="20"/>
                <w:szCs w:val="20"/>
                <w:lang w:val="en-US"/>
              </w:rPr>
              <w:t>Excavation of soil to spoil using dragline or backhoe excavators, bucket 0.25 m³, soil category 2</w:t>
            </w:r>
          </w:p>
        </w:tc>
        <w:tc>
          <w:tcPr>
            <w:tcW w:w="1101" w:type="dxa"/>
          </w:tcPr>
          <w:p w14:paraId="05663A82" w14:textId="126FC710" w:rsidR="007536F2" w:rsidRPr="003F4C2B" w:rsidRDefault="00754C56" w:rsidP="00620218">
            <w:pPr>
              <w:spacing w:after="0"/>
              <w:rPr>
                <w:lang w:val="en-US"/>
              </w:rPr>
            </w:pPr>
            <w:r w:rsidRPr="00620218">
              <w:rPr>
                <w:lang w:val="uk-UA"/>
              </w:rPr>
              <w:t>М3</w:t>
            </w:r>
            <w:r w:rsidR="003F4C2B">
              <w:rPr>
                <w:lang w:val="en-US"/>
              </w:rPr>
              <w:t xml:space="preserve"> / </w:t>
            </w:r>
            <w:r w:rsidR="003F4C2B" w:rsidRPr="003F4C2B">
              <w:t>m³</w:t>
            </w:r>
          </w:p>
        </w:tc>
        <w:tc>
          <w:tcPr>
            <w:tcW w:w="1122" w:type="dxa"/>
          </w:tcPr>
          <w:p w14:paraId="3DDF4F77" w14:textId="77777777" w:rsidR="007536F2" w:rsidRPr="00620218" w:rsidRDefault="00754C56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54</w:t>
            </w:r>
          </w:p>
        </w:tc>
      </w:tr>
      <w:tr w:rsidR="003F4C2B" w:rsidRPr="00620218" w14:paraId="4020EB8B" w14:textId="77777777" w:rsidTr="00740B4D">
        <w:tc>
          <w:tcPr>
            <w:tcW w:w="598" w:type="dxa"/>
          </w:tcPr>
          <w:p w14:paraId="635EBAA9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6</w:t>
            </w:r>
          </w:p>
        </w:tc>
        <w:tc>
          <w:tcPr>
            <w:tcW w:w="1696" w:type="dxa"/>
          </w:tcPr>
          <w:p w14:paraId="442BD710" w14:textId="6E6CE94A" w:rsidR="003F4C2B" w:rsidRPr="003F4C2B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142-1</w:t>
            </w:r>
            <w:proofErr w:type="gram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>KM8-142-1</w:t>
            </w:r>
          </w:p>
        </w:tc>
        <w:tc>
          <w:tcPr>
            <w:tcW w:w="4828" w:type="dxa"/>
          </w:tcPr>
          <w:p w14:paraId="7D988836" w14:textId="598E921D" w:rsidR="003F4C2B" w:rsidRPr="003F4C2B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Улаштування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постелі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при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одному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кабелі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у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траншеї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Installation of bedding for one cable in trench</w:t>
            </w:r>
          </w:p>
        </w:tc>
        <w:tc>
          <w:tcPr>
            <w:tcW w:w="1101" w:type="dxa"/>
          </w:tcPr>
          <w:p w14:paraId="5FAE7840" w14:textId="11262A60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43481A2C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200</w:t>
            </w:r>
          </w:p>
        </w:tc>
      </w:tr>
      <w:tr w:rsidR="003F4C2B" w:rsidRPr="00620218" w14:paraId="1C6371A7" w14:textId="77777777" w:rsidTr="00740B4D">
        <w:tc>
          <w:tcPr>
            <w:tcW w:w="598" w:type="dxa"/>
          </w:tcPr>
          <w:p w14:paraId="49F8FA01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6F9BCF47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476BCB9B" w14:textId="50DCC01D" w:rsidR="003F4C2B" w:rsidRPr="00C54170" w:rsidRDefault="003F4C2B" w:rsidP="003F4C2B">
            <w:pPr>
              <w:spacing w:after="0"/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Пісок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природний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рядовий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 xml:space="preserve">Natural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sand</w:t>
            </w:r>
            <w:proofErr w:type="spellEnd"/>
          </w:p>
        </w:tc>
        <w:tc>
          <w:tcPr>
            <w:tcW w:w="1101" w:type="dxa"/>
          </w:tcPr>
          <w:p w14:paraId="0D6EDA0B" w14:textId="712460EF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70AF9E93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12,432</w:t>
            </w:r>
          </w:p>
        </w:tc>
      </w:tr>
      <w:tr w:rsidR="003F4C2B" w:rsidRPr="00620218" w14:paraId="4DCE3A1F" w14:textId="77777777" w:rsidTr="00740B4D">
        <w:tc>
          <w:tcPr>
            <w:tcW w:w="598" w:type="dxa"/>
          </w:tcPr>
          <w:p w14:paraId="2E0BDE13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7</w:t>
            </w:r>
          </w:p>
        </w:tc>
        <w:tc>
          <w:tcPr>
            <w:tcW w:w="1696" w:type="dxa"/>
          </w:tcPr>
          <w:p w14:paraId="1853408B" w14:textId="236ACE72" w:rsidR="003F4C2B" w:rsidRPr="003F4C2B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166-1</w:t>
            </w:r>
            <w:proofErr w:type="gram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>KB1-166-1</w:t>
            </w:r>
          </w:p>
        </w:tc>
        <w:tc>
          <w:tcPr>
            <w:tcW w:w="4828" w:type="dxa"/>
          </w:tcPr>
          <w:p w14:paraId="40B3E55F" w14:textId="646A423C" w:rsidR="003F4C2B" w:rsidRPr="003F4C2B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Засипка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вручну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траншей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r w:rsidRPr="00620218">
              <w:rPr>
                <w:spacing w:val="-5"/>
                <w:sz w:val="20"/>
                <w:szCs w:val="20"/>
              </w:rPr>
              <w:t>пазух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котлованів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і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ям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група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 (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піском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>)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Manual backfilling of trenches and pits with sand, soil category 1</w:t>
            </w:r>
          </w:p>
        </w:tc>
        <w:tc>
          <w:tcPr>
            <w:tcW w:w="1101" w:type="dxa"/>
          </w:tcPr>
          <w:p w14:paraId="507335D1" w14:textId="099E5E1F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6EE477A0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15,9</w:t>
            </w:r>
          </w:p>
        </w:tc>
      </w:tr>
      <w:tr w:rsidR="003F4C2B" w:rsidRPr="00620218" w14:paraId="091D6AB9" w14:textId="77777777" w:rsidTr="00740B4D">
        <w:tc>
          <w:tcPr>
            <w:tcW w:w="598" w:type="dxa"/>
          </w:tcPr>
          <w:p w14:paraId="7B98A0FB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2964C8B4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1A745D43" w14:textId="5FEB3084" w:rsidR="003F4C2B" w:rsidRPr="00C54170" w:rsidRDefault="003F4C2B" w:rsidP="003F4C2B">
            <w:pPr>
              <w:spacing w:after="0"/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Пісок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природний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рядовий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 xml:space="preserve">Natural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sand</w:t>
            </w:r>
            <w:proofErr w:type="spellEnd"/>
          </w:p>
        </w:tc>
        <w:tc>
          <w:tcPr>
            <w:tcW w:w="1101" w:type="dxa"/>
          </w:tcPr>
          <w:p w14:paraId="7D2A8BD5" w14:textId="1DD98F1F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644368EE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17,808</w:t>
            </w:r>
          </w:p>
        </w:tc>
      </w:tr>
      <w:tr w:rsidR="003F4C2B" w:rsidRPr="00620218" w14:paraId="6C33D981" w14:textId="77777777" w:rsidTr="00740B4D">
        <w:tc>
          <w:tcPr>
            <w:tcW w:w="598" w:type="dxa"/>
          </w:tcPr>
          <w:p w14:paraId="48940323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8</w:t>
            </w:r>
          </w:p>
        </w:tc>
        <w:tc>
          <w:tcPr>
            <w:tcW w:w="1696" w:type="dxa"/>
          </w:tcPr>
          <w:p w14:paraId="71493DF0" w14:textId="06F73BB6" w:rsidR="003F4C2B" w:rsidRPr="003F4C2B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27-1</w:t>
            </w:r>
            <w:proofErr w:type="gram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>KB1-27-1</w:t>
            </w:r>
          </w:p>
        </w:tc>
        <w:tc>
          <w:tcPr>
            <w:tcW w:w="4828" w:type="dxa"/>
          </w:tcPr>
          <w:p w14:paraId="0D0E000D" w14:textId="3C7CB813" w:rsidR="003F4C2B" w:rsidRPr="003F4C2B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Засипка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траншей і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котлованів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бульдозерами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потужністю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59 </w:t>
            </w:r>
            <w:r w:rsidRPr="00620218">
              <w:rPr>
                <w:spacing w:val="-5"/>
                <w:sz w:val="20"/>
                <w:szCs w:val="20"/>
              </w:rPr>
              <w:t>кВт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[80 </w:t>
            </w:r>
            <w:r w:rsidRPr="00620218">
              <w:rPr>
                <w:spacing w:val="-5"/>
                <w:sz w:val="20"/>
                <w:szCs w:val="20"/>
              </w:rPr>
              <w:t>к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.</w:t>
            </w:r>
            <w:r w:rsidRPr="00620218">
              <w:rPr>
                <w:spacing w:val="-5"/>
                <w:sz w:val="20"/>
                <w:szCs w:val="20"/>
              </w:rPr>
              <w:t>с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.] </w:t>
            </w:r>
            <w:r w:rsidRPr="00620218">
              <w:rPr>
                <w:spacing w:val="-5"/>
                <w:sz w:val="20"/>
                <w:szCs w:val="20"/>
              </w:rPr>
              <w:t>з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переміщенням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ґрунту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5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група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Backfilling of trenches and pits using bulldozers (59 kW / 80 hp), soil movement up to 5 m, soil category 1</w:t>
            </w:r>
          </w:p>
        </w:tc>
        <w:tc>
          <w:tcPr>
            <w:tcW w:w="1101" w:type="dxa"/>
          </w:tcPr>
          <w:p w14:paraId="6D249E41" w14:textId="42B3C5CA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30D811E9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27</w:t>
            </w:r>
          </w:p>
        </w:tc>
      </w:tr>
      <w:tr w:rsidR="003F4C2B" w:rsidRPr="00620218" w14:paraId="18EC9F00" w14:textId="77777777" w:rsidTr="00740B4D">
        <w:tc>
          <w:tcPr>
            <w:tcW w:w="598" w:type="dxa"/>
          </w:tcPr>
          <w:p w14:paraId="1C2C1D1B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9</w:t>
            </w:r>
          </w:p>
        </w:tc>
        <w:tc>
          <w:tcPr>
            <w:tcW w:w="1696" w:type="dxa"/>
          </w:tcPr>
          <w:p w14:paraId="6365565E" w14:textId="79068B01" w:rsidR="003F4C2B" w:rsidRPr="003F4C2B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i/>
                <w:iCs/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i/>
                <w:iCs/>
                <w:spacing w:val="-5"/>
                <w:sz w:val="20"/>
                <w:szCs w:val="20"/>
              </w:rPr>
              <w:t>143-</w:t>
            </w:r>
            <w:r>
              <w:rPr>
                <w:i/>
                <w:iCs/>
                <w:spacing w:val="-5"/>
                <w:sz w:val="20"/>
                <w:szCs w:val="20"/>
                <w:lang w:val="en-US"/>
              </w:rPr>
              <w:t>5</w:t>
            </w:r>
            <w:proofErr w:type="gramEnd"/>
            <w:r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 / </w:t>
            </w:r>
            <w:r w:rsidRPr="003F4C2B">
              <w:rPr>
                <w:i/>
                <w:iCs/>
                <w:spacing w:val="-5"/>
                <w:sz w:val="20"/>
                <w:szCs w:val="20"/>
              </w:rPr>
              <w:t>KM8-143-5</w:t>
            </w:r>
          </w:p>
        </w:tc>
        <w:tc>
          <w:tcPr>
            <w:tcW w:w="4828" w:type="dxa"/>
          </w:tcPr>
          <w:p w14:paraId="7DE4F6A2" w14:textId="688E2636" w:rsidR="003F4C2B" w:rsidRPr="003F4C2B" w:rsidRDefault="003F4C2B" w:rsidP="003F4C2B">
            <w:pPr>
              <w:keepLines/>
              <w:autoSpaceDE w:val="0"/>
              <w:autoSpaceDN w:val="0"/>
              <w:spacing w:after="0"/>
              <w:rPr>
                <w:i/>
                <w:iCs/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i/>
                <w:iCs/>
                <w:spacing w:val="-5"/>
                <w:sz w:val="20"/>
                <w:szCs w:val="20"/>
              </w:rPr>
              <w:t>Покривання</w:t>
            </w:r>
            <w:proofErr w:type="spellEnd"/>
            <w:r w:rsidRPr="00C54170"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i/>
                <w:iCs/>
                <w:spacing w:val="-5"/>
                <w:sz w:val="20"/>
                <w:szCs w:val="20"/>
              </w:rPr>
              <w:t>трубопроводу</w:t>
            </w:r>
            <w:r w:rsidRPr="00C54170"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i/>
                <w:iCs/>
                <w:spacing w:val="-5"/>
                <w:sz w:val="20"/>
                <w:szCs w:val="20"/>
              </w:rPr>
              <w:t>прокладеного</w:t>
            </w:r>
            <w:proofErr w:type="spellEnd"/>
            <w:r w:rsidRPr="00C54170"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i/>
                <w:iCs/>
                <w:spacing w:val="-5"/>
                <w:sz w:val="20"/>
                <w:szCs w:val="20"/>
              </w:rPr>
              <w:t>у</w:t>
            </w:r>
            <w:r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i/>
                <w:iCs/>
                <w:spacing w:val="-5"/>
                <w:sz w:val="20"/>
                <w:szCs w:val="20"/>
              </w:rPr>
              <w:t>траншеї</w:t>
            </w:r>
            <w:proofErr w:type="spellEnd"/>
            <w:r w:rsidRPr="00C54170"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, </w:t>
            </w:r>
            <w:r w:rsidRPr="00620218">
              <w:rPr>
                <w:i/>
                <w:iCs/>
                <w:spacing w:val="-5"/>
                <w:sz w:val="20"/>
                <w:szCs w:val="20"/>
              </w:rPr>
              <w:t>сигнальною</w:t>
            </w:r>
            <w:r w:rsidRPr="00C54170"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i/>
                <w:iCs/>
                <w:spacing w:val="-5"/>
                <w:sz w:val="20"/>
                <w:szCs w:val="20"/>
              </w:rPr>
              <w:t>стрічкою</w:t>
            </w:r>
            <w:proofErr w:type="spellEnd"/>
            <w:r>
              <w:rPr>
                <w:i/>
                <w:iCs/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i/>
                <w:iCs/>
                <w:spacing w:val="-5"/>
                <w:sz w:val="20"/>
                <w:szCs w:val="20"/>
                <w:lang w:val="en-US"/>
              </w:rPr>
              <w:t>Covering underground cable with warning tape</w:t>
            </w:r>
          </w:p>
        </w:tc>
        <w:tc>
          <w:tcPr>
            <w:tcW w:w="1101" w:type="dxa"/>
          </w:tcPr>
          <w:p w14:paraId="53D69325" w14:textId="5F0A9F70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69D7DAAA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200</w:t>
            </w:r>
          </w:p>
        </w:tc>
      </w:tr>
      <w:tr w:rsidR="003F4C2B" w:rsidRPr="00620218" w14:paraId="15D356E4" w14:textId="77777777" w:rsidTr="00740B4D">
        <w:tc>
          <w:tcPr>
            <w:tcW w:w="598" w:type="dxa"/>
          </w:tcPr>
          <w:p w14:paraId="489C846A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37909FF0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41CB21B3" w14:textId="10D594B1" w:rsidR="003F4C2B" w:rsidRPr="00C54170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Стрічка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сигнальна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"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Обережно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кабель"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шириною 300мм</w:t>
            </w:r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Warning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tape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“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Caution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– Cable”,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width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300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1101" w:type="dxa"/>
          </w:tcPr>
          <w:p w14:paraId="28D898EF" w14:textId="74AA66B1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186FD88D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200</w:t>
            </w:r>
          </w:p>
        </w:tc>
      </w:tr>
      <w:tr w:rsidR="003F4C2B" w:rsidRPr="00620218" w14:paraId="3DC492A2" w14:textId="77777777" w:rsidTr="00740B4D">
        <w:tc>
          <w:tcPr>
            <w:tcW w:w="598" w:type="dxa"/>
          </w:tcPr>
          <w:p w14:paraId="67B92F1C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10</w:t>
            </w:r>
          </w:p>
        </w:tc>
        <w:tc>
          <w:tcPr>
            <w:tcW w:w="1696" w:type="dxa"/>
          </w:tcPr>
          <w:p w14:paraId="46512D8C" w14:textId="33167F65" w:rsidR="003F4C2B" w:rsidRPr="003F4C2B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145-1</w:t>
            </w:r>
            <w:proofErr w:type="gram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>KM8-145-1</w:t>
            </w:r>
          </w:p>
        </w:tc>
        <w:tc>
          <w:tcPr>
            <w:tcW w:w="4828" w:type="dxa"/>
          </w:tcPr>
          <w:p w14:paraId="33045C05" w14:textId="09C44080" w:rsidR="003F4C2B" w:rsidRPr="003F4C2B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Кабель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35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що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прокладається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дну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каналу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без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кріплення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маса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 </w:t>
            </w:r>
            <w:r w:rsidRPr="00620218">
              <w:rPr>
                <w:spacing w:val="-5"/>
                <w:sz w:val="20"/>
                <w:szCs w:val="20"/>
              </w:rPr>
              <w:t>кг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Laying of power cables up to 35 kV on trench bottom without fixing</w:t>
            </w:r>
          </w:p>
        </w:tc>
        <w:tc>
          <w:tcPr>
            <w:tcW w:w="1101" w:type="dxa"/>
          </w:tcPr>
          <w:p w14:paraId="494AF5FF" w14:textId="56B4736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5BCC0ABB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550</w:t>
            </w:r>
          </w:p>
        </w:tc>
      </w:tr>
      <w:tr w:rsidR="003F4C2B" w:rsidRPr="00620218" w14:paraId="4BB551D6" w14:textId="77777777" w:rsidTr="00740B4D">
        <w:tc>
          <w:tcPr>
            <w:tcW w:w="598" w:type="dxa"/>
          </w:tcPr>
          <w:p w14:paraId="393A1D81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058AB0BD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20E1E880" w14:textId="3D9A5E7B" w:rsidR="003F4C2B" w:rsidRPr="00C54170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Кабель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алюмініевий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силовий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мідними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жилами,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оболонкою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полівінілхлорідного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пластиката не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розпространяючий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горіння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броньований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АВБбШв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число жил та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переріз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4х4 мм2</w:t>
            </w:r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Armoured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aluminium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power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cable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copper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conductors</w:t>
            </w:r>
            <w:proofErr w:type="spellEnd"/>
            <w:r w:rsidR="00B15748" w:rsidRPr="00C54170">
              <w:rPr>
                <w:spacing w:val="-5"/>
                <w:sz w:val="20"/>
                <w:szCs w:val="20"/>
              </w:rPr>
              <w:t xml:space="preserve">, </w:t>
            </w:r>
            <w:r w:rsidRPr="003F4C2B">
              <w:rPr>
                <w:spacing w:val="-5"/>
                <w:sz w:val="20"/>
                <w:szCs w:val="20"/>
              </w:rPr>
              <w:t xml:space="preserve">PVC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sheath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flame-retardant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>, 4×4 mm²</w:t>
            </w:r>
          </w:p>
        </w:tc>
        <w:tc>
          <w:tcPr>
            <w:tcW w:w="1101" w:type="dxa"/>
          </w:tcPr>
          <w:p w14:paraId="15A12A34" w14:textId="43830639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62DCCD1A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100</w:t>
            </w:r>
          </w:p>
        </w:tc>
      </w:tr>
      <w:tr w:rsidR="003F4C2B" w:rsidRPr="00620218" w14:paraId="40223ADF" w14:textId="77777777" w:rsidTr="00740B4D">
        <w:tc>
          <w:tcPr>
            <w:tcW w:w="598" w:type="dxa"/>
          </w:tcPr>
          <w:p w14:paraId="06114E18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60EDAFE8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4D8DA92C" w14:textId="6985CB42" w:rsidR="003F4C2B" w:rsidRPr="00C54170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Кабель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алюмініевий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силовий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мідними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жилами,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оболонкою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полівінілхлорідного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пластиката не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розпространяючий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горіння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броньований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АВБбШв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число жил та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переріз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5х4 мм2</w:t>
            </w:r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Armoured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aluminium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power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cable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copper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conductors</w:t>
            </w:r>
            <w:proofErr w:type="spellEnd"/>
            <w:r w:rsidR="00B15748" w:rsidRPr="00C54170">
              <w:rPr>
                <w:spacing w:val="-5"/>
                <w:sz w:val="20"/>
                <w:szCs w:val="20"/>
              </w:rPr>
              <w:t xml:space="preserve">, </w:t>
            </w:r>
            <w:r w:rsidRPr="003F4C2B">
              <w:rPr>
                <w:spacing w:val="-5"/>
                <w:sz w:val="20"/>
                <w:szCs w:val="20"/>
              </w:rPr>
              <w:t xml:space="preserve">PVC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sheath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flame-retardant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>, 5×4 mm²</w:t>
            </w:r>
          </w:p>
        </w:tc>
        <w:tc>
          <w:tcPr>
            <w:tcW w:w="1101" w:type="dxa"/>
          </w:tcPr>
          <w:p w14:paraId="4E9FDB65" w14:textId="55633E29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65B0866F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350</w:t>
            </w:r>
          </w:p>
        </w:tc>
      </w:tr>
      <w:tr w:rsidR="003F4C2B" w:rsidRPr="00620218" w14:paraId="0EA0E5C2" w14:textId="77777777" w:rsidTr="00740B4D">
        <w:tc>
          <w:tcPr>
            <w:tcW w:w="598" w:type="dxa"/>
          </w:tcPr>
          <w:p w14:paraId="7C396216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4074E778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4828" w:type="dxa"/>
          </w:tcPr>
          <w:p w14:paraId="37941E06" w14:textId="49E46D52" w:rsidR="003F4C2B" w:rsidRPr="00C54170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Кабелі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контрольні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мідними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жилами, з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полівінілхлоридною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ізоляцією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та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оболонкою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>,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марка КВВГ, число жил та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переріз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4х1 мм2</w:t>
            </w:r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r w:rsidRPr="003F4C2B">
              <w:rPr>
                <w:spacing w:val="-5"/>
                <w:sz w:val="20"/>
                <w:szCs w:val="20"/>
              </w:rPr>
              <w:t xml:space="preserve">Control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cable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r w:rsidR="00B15748" w:rsidRPr="00B15748">
              <w:rPr>
                <w:spacing w:val="-5"/>
                <w:sz w:val="20"/>
                <w:szCs w:val="20"/>
              </w:rPr>
              <w:t xml:space="preserve">(KVVH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type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>)</w:t>
            </w:r>
            <w:r w:rsidRPr="003F4C2B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copper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conductors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, PVC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insulation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and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F4C2B">
              <w:rPr>
                <w:spacing w:val="-5"/>
                <w:sz w:val="20"/>
                <w:szCs w:val="20"/>
              </w:rPr>
              <w:t>sheath</w:t>
            </w:r>
            <w:proofErr w:type="spellEnd"/>
            <w:r w:rsidRPr="003F4C2B">
              <w:rPr>
                <w:spacing w:val="-5"/>
                <w:sz w:val="20"/>
                <w:szCs w:val="20"/>
              </w:rPr>
              <w:t>, 4×1 mm²</w:t>
            </w:r>
          </w:p>
        </w:tc>
        <w:tc>
          <w:tcPr>
            <w:tcW w:w="1101" w:type="dxa"/>
          </w:tcPr>
          <w:p w14:paraId="4850A8CA" w14:textId="5654FC5F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59683AB4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100</w:t>
            </w:r>
          </w:p>
        </w:tc>
      </w:tr>
      <w:tr w:rsidR="00754C56" w:rsidRPr="00620218" w14:paraId="4D019C17" w14:textId="77777777" w:rsidTr="00740B4D">
        <w:tc>
          <w:tcPr>
            <w:tcW w:w="598" w:type="dxa"/>
          </w:tcPr>
          <w:p w14:paraId="4D9AF933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1696" w:type="dxa"/>
          </w:tcPr>
          <w:p w14:paraId="4D56FC6F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4828" w:type="dxa"/>
          </w:tcPr>
          <w:p w14:paraId="1B0E4A21" w14:textId="77777777" w:rsidR="003F4C2B" w:rsidRPr="00C54170" w:rsidRDefault="00754C56" w:rsidP="00620218">
            <w:pPr>
              <w:spacing w:after="0"/>
              <w:rPr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3. Фундамент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під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генератор</w:t>
            </w:r>
            <w:r w:rsidR="003F4C2B" w:rsidRPr="00C54170">
              <w:rPr>
                <w:b/>
                <w:bCs/>
                <w:spacing w:val="-5"/>
                <w:sz w:val="20"/>
                <w:szCs w:val="20"/>
              </w:rPr>
              <w:t xml:space="preserve"> / </w:t>
            </w:r>
          </w:p>
          <w:p w14:paraId="1D1EFF2D" w14:textId="64F4B69B" w:rsidR="00754C56" w:rsidRPr="003F4C2B" w:rsidRDefault="003F4C2B" w:rsidP="00620218">
            <w:pPr>
              <w:spacing w:after="0"/>
              <w:rPr>
                <w:lang w:val="en-US"/>
              </w:rPr>
            </w:pPr>
            <w:proofErr w:type="spellStart"/>
            <w:r w:rsidRPr="003F4C2B">
              <w:rPr>
                <w:b/>
                <w:bCs/>
                <w:spacing w:val="-5"/>
                <w:sz w:val="20"/>
                <w:szCs w:val="20"/>
              </w:rPr>
              <w:t>Section</w:t>
            </w:r>
            <w:proofErr w:type="spellEnd"/>
            <w:r w:rsidRPr="003F4C2B">
              <w:rPr>
                <w:b/>
                <w:bCs/>
                <w:spacing w:val="-5"/>
                <w:sz w:val="20"/>
                <w:szCs w:val="20"/>
              </w:rPr>
              <w:t xml:space="preserve"> 3. </w:t>
            </w:r>
            <w:proofErr w:type="spellStart"/>
            <w:r w:rsidRPr="003F4C2B">
              <w:rPr>
                <w:b/>
                <w:bCs/>
                <w:spacing w:val="-5"/>
                <w:sz w:val="20"/>
                <w:szCs w:val="20"/>
              </w:rPr>
              <w:t>Generator</w:t>
            </w:r>
            <w:proofErr w:type="spellEnd"/>
            <w:r w:rsidRPr="003F4C2B">
              <w:rPr>
                <w:b/>
                <w:bCs/>
                <w:spacing w:val="-5"/>
                <w:sz w:val="20"/>
                <w:szCs w:val="20"/>
              </w:rPr>
              <w:t xml:space="preserve"> Foundation</w:t>
            </w:r>
          </w:p>
        </w:tc>
        <w:tc>
          <w:tcPr>
            <w:tcW w:w="1101" w:type="dxa"/>
          </w:tcPr>
          <w:p w14:paraId="49301473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1122" w:type="dxa"/>
          </w:tcPr>
          <w:p w14:paraId="548D54F8" w14:textId="77777777" w:rsidR="00754C56" w:rsidRPr="00620218" w:rsidRDefault="00754C56" w:rsidP="00620218">
            <w:pPr>
              <w:spacing w:after="0"/>
            </w:pPr>
          </w:p>
        </w:tc>
      </w:tr>
      <w:tr w:rsidR="003F4C2B" w:rsidRPr="00620218" w14:paraId="61B0AB1C" w14:textId="77777777" w:rsidTr="00740B4D">
        <w:tc>
          <w:tcPr>
            <w:tcW w:w="598" w:type="dxa"/>
          </w:tcPr>
          <w:p w14:paraId="51CDEAB5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11</w:t>
            </w:r>
          </w:p>
        </w:tc>
        <w:tc>
          <w:tcPr>
            <w:tcW w:w="1696" w:type="dxa"/>
          </w:tcPr>
          <w:p w14:paraId="63B1FF1D" w14:textId="07B1E346" w:rsidR="003F4C2B" w:rsidRPr="002B699C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164-2</w:t>
            </w:r>
            <w:proofErr w:type="gramEnd"/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2B699C">
              <w:rPr>
                <w:spacing w:val="-5"/>
                <w:sz w:val="20"/>
                <w:szCs w:val="20"/>
              </w:rPr>
              <w:t>KB1-164-2</w:t>
            </w:r>
          </w:p>
        </w:tc>
        <w:tc>
          <w:tcPr>
            <w:tcW w:w="4828" w:type="dxa"/>
          </w:tcPr>
          <w:p w14:paraId="6E809F19" w14:textId="1B29E909" w:rsidR="003F4C2B" w:rsidRPr="002B699C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Розробка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ґрунту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вручну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траншеях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глибиною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2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без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кріплень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з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укосами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група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2</w:t>
            </w:r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C54170">
              <w:rPr>
                <w:spacing w:val="-5"/>
                <w:sz w:val="20"/>
                <w:szCs w:val="20"/>
                <w:lang w:val="en-US"/>
              </w:rPr>
              <w:t>Manual excavation of soil in trenches up to 2 m deep without shoring, soil category 2</w:t>
            </w:r>
          </w:p>
        </w:tc>
        <w:tc>
          <w:tcPr>
            <w:tcW w:w="1101" w:type="dxa"/>
          </w:tcPr>
          <w:p w14:paraId="57646835" w14:textId="281AAB22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41FEA946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16,5</w:t>
            </w:r>
          </w:p>
        </w:tc>
      </w:tr>
      <w:tr w:rsidR="00754C56" w:rsidRPr="00620218" w14:paraId="0156979E" w14:textId="77777777" w:rsidTr="00740B4D">
        <w:tc>
          <w:tcPr>
            <w:tcW w:w="598" w:type="dxa"/>
          </w:tcPr>
          <w:p w14:paraId="51A1325A" w14:textId="77777777" w:rsidR="00754C56" w:rsidRPr="00620218" w:rsidRDefault="00B31B91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12</w:t>
            </w:r>
          </w:p>
        </w:tc>
        <w:tc>
          <w:tcPr>
            <w:tcW w:w="1696" w:type="dxa"/>
          </w:tcPr>
          <w:p w14:paraId="30159717" w14:textId="1025DE9A" w:rsidR="00754C56" w:rsidRPr="002B699C" w:rsidRDefault="002A7FC5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КБ11-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1-2</w:t>
            </w:r>
            <w:proofErr w:type="gramEnd"/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2B699C">
              <w:rPr>
                <w:spacing w:val="-5"/>
                <w:sz w:val="20"/>
                <w:szCs w:val="20"/>
              </w:rPr>
              <w:t>KB11-1-2</w:t>
            </w:r>
          </w:p>
        </w:tc>
        <w:tc>
          <w:tcPr>
            <w:tcW w:w="4828" w:type="dxa"/>
          </w:tcPr>
          <w:p w14:paraId="47521284" w14:textId="657003E8" w:rsidR="00754C56" w:rsidRPr="002B699C" w:rsidRDefault="002A7FC5" w:rsidP="00620218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Ущільнення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ґрунту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щебенем</w:t>
            </w:r>
            <w:proofErr w:type="spellEnd"/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C54170">
              <w:rPr>
                <w:spacing w:val="-5"/>
                <w:sz w:val="20"/>
                <w:szCs w:val="20"/>
                <w:lang w:val="en-US"/>
              </w:rPr>
              <w:t>Soil compaction with crushed stone</w:t>
            </w:r>
          </w:p>
        </w:tc>
        <w:tc>
          <w:tcPr>
            <w:tcW w:w="1101" w:type="dxa"/>
          </w:tcPr>
          <w:p w14:paraId="329D1E88" w14:textId="2253647A" w:rsidR="00754C56" w:rsidRPr="002B699C" w:rsidRDefault="002A7FC5" w:rsidP="00620218">
            <w:pPr>
              <w:spacing w:after="0"/>
              <w:rPr>
                <w:lang w:val="en-US"/>
              </w:rPr>
            </w:pPr>
            <w:r w:rsidRPr="00620218">
              <w:rPr>
                <w:lang w:val="uk-UA"/>
              </w:rPr>
              <w:t>М2</w:t>
            </w:r>
            <w:r w:rsidR="002B699C">
              <w:rPr>
                <w:lang w:val="en-US"/>
              </w:rPr>
              <w:t xml:space="preserve"> / </w:t>
            </w:r>
            <w:r w:rsidR="002B699C" w:rsidRPr="002B699C">
              <w:t>m²</w:t>
            </w:r>
          </w:p>
        </w:tc>
        <w:tc>
          <w:tcPr>
            <w:tcW w:w="1122" w:type="dxa"/>
          </w:tcPr>
          <w:p w14:paraId="50A9134F" w14:textId="77777777" w:rsidR="00754C56" w:rsidRPr="00620218" w:rsidRDefault="002A7FC5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20</w:t>
            </w:r>
          </w:p>
        </w:tc>
      </w:tr>
      <w:tr w:rsidR="003F4C2B" w:rsidRPr="00620218" w14:paraId="53CEC051" w14:textId="77777777" w:rsidTr="00740B4D">
        <w:tc>
          <w:tcPr>
            <w:tcW w:w="598" w:type="dxa"/>
          </w:tcPr>
          <w:p w14:paraId="72033AAC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13</w:t>
            </w:r>
          </w:p>
        </w:tc>
        <w:tc>
          <w:tcPr>
            <w:tcW w:w="1696" w:type="dxa"/>
          </w:tcPr>
          <w:p w14:paraId="00EED41F" w14:textId="2C47CCD6" w:rsidR="003F4C2B" w:rsidRPr="002B699C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КБ6-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1-1</w:t>
            </w:r>
            <w:proofErr w:type="gramEnd"/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2B699C">
              <w:rPr>
                <w:spacing w:val="-5"/>
                <w:sz w:val="20"/>
                <w:szCs w:val="20"/>
              </w:rPr>
              <w:t>KB6-1-1</w:t>
            </w:r>
          </w:p>
        </w:tc>
        <w:tc>
          <w:tcPr>
            <w:tcW w:w="4828" w:type="dxa"/>
          </w:tcPr>
          <w:p w14:paraId="654C5D09" w14:textId="6538FF8C" w:rsidR="003F4C2B" w:rsidRPr="002B699C" w:rsidRDefault="003F4C2B" w:rsidP="003F4C2B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Улаштування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бетонної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підготовки</w:t>
            </w:r>
            <w:proofErr w:type="spellEnd"/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C54170">
              <w:rPr>
                <w:spacing w:val="-5"/>
                <w:sz w:val="20"/>
                <w:szCs w:val="20"/>
                <w:lang w:val="en-US"/>
              </w:rPr>
              <w:t>Installation of concrete blinding layer</w:t>
            </w:r>
          </w:p>
        </w:tc>
        <w:tc>
          <w:tcPr>
            <w:tcW w:w="1101" w:type="dxa"/>
          </w:tcPr>
          <w:p w14:paraId="3D9A0FD1" w14:textId="0DAE3FAD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5A5D994B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1,0</w:t>
            </w:r>
          </w:p>
        </w:tc>
      </w:tr>
      <w:tr w:rsidR="003F4C2B" w:rsidRPr="00620218" w14:paraId="7D7913C7" w14:textId="77777777" w:rsidTr="00740B4D">
        <w:tc>
          <w:tcPr>
            <w:tcW w:w="598" w:type="dxa"/>
          </w:tcPr>
          <w:p w14:paraId="3DB4B6BF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48465EC7" w14:textId="28572021" w:rsidR="003F4C2B" w:rsidRPr="002B699C" w:rsidRDefault="003F4C2B" w:rsidP="002B699C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>С1424-11610</w:t>
            </w:r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B15748">
              <w:rPr>
                <w:spacing w:val="-5"/>
                <w:sz w:val="20"/>
                <w:szCs w:val="20"/>
                <w:lang w:val="en-US"/>
              </w:rPr>
              <w:t>S</w:t>
            </w:r>
            <w:r w:rsidR="002B699C" w:rsidRPr="00B15748">
              <w:rPr>
                <w:spacing w:val="-5"/>
                <w:sz w:val="20"/>
                <w:szCs w:val="20"/>
              </w:rPr>
              <w:t>1424</w:t>
            </w:r>
            <w:r w:rsidR="002B699C" w:rsidRPr="00B15748">
              <w:rPr>
                <w:spacing w:val="-5"/>
                <w:sz w:val="20"/>
                <w:szCs w:val="20"/>
                <w:lang w:val="en-US"/>
              </w:rPr>
              <w:t>-</w:t>
            </w:r>
            <w:r w:rsidR="002B699C" w:rsidRPr="00B15748">
              <w:rPr>
                <w:spacing w:val="-5"/>
                <w:sz w:val="20"/>
                <w:szCs w:val="20"/>
              </w:rPr>
              <w:t>11610</w:t>
            </w:r>
          </w:p>
        </w:tc>
        <w:tc>
          <w:tcPr>
            <w:tcW w:w="4828" w:type="dxa"/>
          </w:tcPr>
          <w:p w14:paraId="0624601A" w14:textId="3D0B13BD" w:rsidR="003F4C2B" w:rsidRPr="00C54170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Суміші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бетонні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готові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важкі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клас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бетону В7,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5 [М100],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крупність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заповнювача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більше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20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 40 мм</w:t>
            </w:r>
            <w:r w:rsidR="002B699C" w:rsidRPr="00C54170">
              <w:rPr>
                <w:spacing w:val="-5"/>
                <w:sz w:val="20"/>
                <w:szCs w:val="20"/>
              </w:rPr>
              <w:t xml:space="preserve"> / </w:t>
            </w:r>
            <w:r w:rsidR="002B699C" w:rsidRPr="002B699C">
              <w:rPr>
                <w:spacing w:val="-5"/>
                <w:sz w:val="20"/>
                <w:szCs w:val="20"/>
              </w:rPr>
              <w:t>Ready-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mix</w:t>
            </w:r>
            <w:proofErr w:type="spellEnd"/>
            <w:r w:rsidR="002B699C" w:rsidRPr="002B699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heavy</w:t>
            </w:r>
            <w:proofErr w:type="spellEnd"/>
            <w:r w:rsidR="002B699C" w:rsidRPr="002B699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concrete</w:t>
            </w:r>
            <w:proofErr w:type="spellEnd"/>
            <w:r w:rsidR="002B699C" w:rsidRPr="002B699C">
              <w:rPr>
                <w:spacing w:val="-5"/>
                <w:sz w:val="20"/>
                <w:szCs w:val="20"/>
              </w:rPr>
              <w:t xml:space="preserve"> B7.5 (M100), 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aggregate</w:t>
            </w:r>
            <w:proofErr w:type="spellEnd"/>
            <w:r w:rsidR="002B699C" w:rsidRPr="002B699C">
              <w:rPr>
                <w:spacing w:val="-5"/>
                <w:sz w:val="20"/>
                <w:szCs w:val="20"/>
              </w:rPr>
              <w:t xml:space="preserve"> 20–40 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1101" w:type="dxa"/>
          </w:tcPr>
          <w:p w14:paraId="3C877673" w14:textId="15DAE859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33D7EBAD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1,02</w:t>
            </w:r>
          </w:p>
        </w:tc>
      </w:tr>
      <w:tr w:rsidR="003F4C2B" w:rsidRPr="00620218" w14:paraId="35922E96" w14:textId="77777777" w:rsidTr="00740B4D">
        <w:tc>
          <w:tcPr>
            <w:tcW w:w="598" w:type="dxa"/>
          </w:tcPr>
          <w:p w14:paraId="28F8A185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lastRenderedPageBreak/>
              <w:t>14</w:t>
            </w:r>
          </w:p>
        </w:tc>
        <w:tc>
          <w:tcPr>
            <w:tcW w:w="1696" w:type="dxa"/>
          </w:tcPr>
          <w:p w14:paraId="65593844" w14:textId="54A3D463" w:rsidR="003F4C2B" w:rsidRPr="002B699C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КБ6-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3-4</w:t>
            </w:r>
            <w:proofErr w:type="gramEnd"/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2B699C">
              <w:rPr>
                <w:spacing w:val="-5"/>
                <w:sz w:val="20"/>
                <w:szCs w:val="20"/>
              </w:rPr>
              <w:t>KB6-3-4</w:t>
            </w:r>
          </w:p>
        </w:tc>
        <w:tc>
          <w:tcPr>
            <w:tcW w:w="4828" w:type="dxa"/>
          </w:tcPr>
          <w:p w14:paraId="37A4F282" w14:textId="6F3C09EC" w:rsidR="003F4C2B" w:rsidRPr="002B699C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Улаштування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залізобетонних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фундаментів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загального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призначення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об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'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ємом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5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3</w:t>
            </w:r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C54170">
              <w:rPr>
                <w:spacing w:val="-5"/>
                <w:sz w:val="20"/>
                <w:szCs w:val="20"/>
                <w:lang w:val="en-US"/>
              </w:rPr>
              <w:t>Construction of reinforced concrete foundations (up to 5 m³)</w:t>
            </w:r>
          </w:p>
        </w:tc>
        <w:tc>
          <w:tcPr>
            <w:tcW w:w="1101" w:type="dxa"/>
          </w:tcPr>
          <w:p w14:paraId="4DF828E3" w14:textId="2E72CBA2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44456721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3,6</w:t>
            </w:r>
          </w:p>
        </w:tc>
      </w:tr>
      <w:tr w:rsidR="003F4C2B" w:rsidRPr="00620218" w14:paraId="62E9B461" w14:textId="77777777" w:rsidTr="00740B4D">
        <w:tc>
          <w:tcPr>
            <w:tcW w:w="598" w:type="dxa"/>
          </w:tcPr>
          <w:p w14:paraId="441202EA" w14:textId="77777777" w:rsidR="003F4C2B" w:rsidRPr="00620218" w:rsidRDefault="003F4C2B" w:rsidP="003F4C2B">
            <w:pPr>
              <w:spacing w:after="0"/>
            </w:pPr>
          </w:p>
        </w:tc>
        <w:tc>
          <w:tcPr>
            <w:tcW w:w="1696" w:type="dxa"/>
          </w:tcPr>
          <w:p w14:paraId="52CF7770" w14:textId="70C278BB" w:rsidR="003F4C2B" w:rsidRPr="002B699C" w:rsidRDefault="003F4C2B" w:rsidP="002B699C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С1424-11602</w:t>
            </w:r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B15748">
              <w:rPr>
                <w:spacing w:val="-5"/>
                <w:sz w:val="20"/>
                <w:szCs w:val="20"/>
                <w:lang w:val="en-US"/>
              </w:rPr>
              <w:t>S</w:t>
            </w:r>
            <w:r w:rsidR="002B699C" w:rsidRPr="00B15748">
              <w:rPr>
                <w:spacing w:val="-5"/>
                <w:sz w:val="20"/>
                <w:szCs w:val="20"/>
              </w:rPr>
              <w:t>1424-11602</w:t>
            </w:r>
          </w:p>
        </w:tc>
        <w:tc>
          <w:tcPr>
            <w:tcW w:w="4828" w:type="dxa"/>
          </w:tcPr>
          <w:p w14:paraId="40528A55" w14:textId="46D8F4B6" w:rsidR="003F4C2B" w:rsidRPr="002B699C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Суміші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бетонні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готові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важкі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клас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бетону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22,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5 [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300],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крупність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заповнювача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більше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40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мм</w:t>
            </w:r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C54170">
              <w:rPr>
                <w:spacing w:val="-5"/>
                <w:sz w:val="20"/>
                <w:szCs w:val="20"/>
                <w:lang w:val="en-US"/>
              </w:rPr>
              <w:t>Ready-mix heavy concrete B22.5 (M300), aggregate &gt;40 mm</w:t>
            </w:r>
          </w:p>
        </w:tc>
        <w:tc>
          <w:tcPr>
            <w:tcW w:w="1101" w:type="dxa"/>
          </w:tcPr>
          <w:p w14:paraId="3991A78F" w14:textId="2422C07B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23D5FA22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3,654</w:t>
            </w:r>
          </w:p>
        </w:tc>
      </w:tr>
      <w:tr w:rsidR="00754C56" w:rsidRPr="00620218" w14:paraId="701017E5" w14:textId="77777777" w:rsidTr="00740B4D">
        <w:tc>
          <w:tcPr>
            <w:tcW w:w="598" w:type="dxa"/>
          </w:tcPr>
          <w:p w14:paraId="3AB9D8C3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1696" w:type="dxa"/>
          </w:tcPr>
          <w:p w14:paraId="06BD7D6C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4828" w:type="dxa"/>
          </w:tcPr>
          <w:p w14:paraId="39DF6D1C" w14:textId="73DFA346" w:rsidR="00754C56" w:rsidRPr="00C54170" w:rsidRDefault="002A7FC5" w:rsidP="00754177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Прокат для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армування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з/б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конструкцій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періодичного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профілю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клас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А500С,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діаметр</w:t>
            </w:r>
            <w:proofErr w:type="spellEnd"/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12 мм</w:t>
            </w:r>
            <w:r w:rsidR="002B699C"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Reinforcement</w:t>
            </w:r>
            <w:proofErr w:type="spellEnd"/>
            <w:r w:rsidR="002B699C" w:rsidRPr="002B699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steel</w:t>
            </w:r>
            <w:proofErr w:type="spellEnd"/>
            <w:r w:rsidR="002B699C" w:rsidRPr="002B699C">
              <w:rPr>
                <w:spacing w:val="-5"/>
                <w:sz w:val="20"/>
                <w:szCs w:val="20"/>
              </w:rPr>
              <w:t xml:space="preserve"> A500C Ø12 </w:t>
            </w:r>
            <w:proofErr w:type="spellStart"/>
            <w:r w:rsidR="002B699C" w:rsidRPr="002B699C">
              <w:rPr>
                <w:spacing w:val="-5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1101" w:type="dxa"/>
          </w:tcPr>
          <w:p w14:paraId="4B69A071" w14:textId="575875E4" w:rsidR="00754C56" w:rsidRPr="002B699C" w:rsidRDefault="002A7FC5" w:rsidP="00620218">
            <w:pPr>
              <w:spacing w:after="0"/>
              <w:rPr>
                <w:lang w:val="en-US"/>
              </w:rPr>
            </w:pPr>
            <w:r w:rsidRPr="00620218">
              <w:rPr>
                <w:lang w:val="uk-UA"/>
              </w:rPr>
              <w:t>кг</w:t>
            </w:r>
            <w:r w:rsidR="002B699C">
              <w:rPr>
                <w:lang w:val="en-US"/>
              </w:rPr>
              <w:t xml:space="preserve"> / </w:t>
            </w:r>
            <w:proofErr w:type="spellStart"/>
            <w:r w:rsidR="002B699C" w:rsidRPr="002B699C">
              <w:t>kg</w:t>
            </w:r>
            <w:proofErr w:type="spellEnd"/>
          </w:p>
        </w:tc>
        <w:tc>
          <w:tcPr>
            <w:tcW w:w="1122" w:type="dxa"/>
          </w:tcPr>
          <w:p w14:paraId="2E3CDDA7" w14:textId="77777777" w:rsidR="00754C56" w:rsidRPr="00620218" w:rsidRDefault="002A7FC5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197</w:t>
            </w:r>
          </w:p>
        </w:tc>
      </w:tr>
      <w:tr w:rsidR="002B699C" w:rsidRPr="00620218" w14:paraId="5886AD20" w14:textId="77777777" w:rsidTr="00740B4D">
        <w:tc>
          <w:tcPr>
            <w:tcW w:w="598" w:type="dxa"/>
          </w:tcPr>
          <w:p w14:paraId="3471B04B" w14:textId="77777777" w:rsidR="002B699C" w:rsidRPr="00620218" w:rsidRDefault="002B699C" w:rsidP="002B699C">
            <w:pPr>
              <w:spacing w:after="0"/>
            </w:pPr>
          </w:p>
        </w:tc>
        <w:tc>
          <w:tcPr>
            <w:tcW w:w="1696" w:type="dxa"/>
          </w:tcPr>
          <w:p w14:paraId="0884E9B8" w14:textId="77777777" w:rsidR="002B699C" w:rsidRPr="00620218" w:rsidRDefault="002B699C" w:rsidP="002B699C">
            <w:pPr>
              <w:spacing w:after="0"/>
            </w:pPr>
          </w:p>
        </w:tc>
        <w:tc>
          <w:tcPr>
            <w:tcW w:w="4828" w:type="dxa"/>
          </w:tcPr>
          <w:p w14:paraId="4096BF9F" w14:textId="74BED77B" w:rsidR="002B699C" w:rsidRPr="00C54170" w:rsidRDefault="002B699C" w:rsidP="002B699C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Прокат для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армування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з/б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конструкцій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періодичного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профілю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клас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А500С,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діаметр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10 мм</w:t>
            </w:r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Reinforcement</w:t>
            </w:r>
            <w:proofErr w:type="spellEnd"/>
            <w:r w:rsidRPr="002B699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steel</w:t>
            </w:r>
            <w:proofErr w:type="spellEnd"/>
            <w:r w:rsidRPr="002B699C">
              <w:rPr>
                <w:spacing w:val="-5"/>
                <w:sz w:val="20"/>
                <w:szCs w:val="20"/>
              </w:rPr>
              <w:t xml:space="preserve"> A500C Ø10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1101" w:type="dxa"/>
          </w:tcPr>
          <w:p w14:paraId="724208E1" w14:textId="3F111A59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кг</w:t>
            </w:r>
            <w:r>
              <w:rPr>
                <w:lang w:val="en-US"/>
              </w:rPr>
              <w:t xml:space="preserve"> / </w:t>
            </w:r>
            <w:proofErr w:type="spellStart"/>
            <w:r w:rsidRPr="002B699C">
              <w:t>kg</w:t>
            </w:r>
            <w:proofErr w:type="spellEnd"/>
          </w:p>
        </w:tc>
        <w:tc>
          <w:tcPr>
            <w:tcW w:w="1122" w:type="dxa"/>
          </w:tcPr>
          <w:p w14:paraId="6A5BA2EF" w14:textId="77777777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135,5</w:t>
            </w:r>
          </w:p>
        </w:tc>
      </w:tr>
      <w:tr w:rsidR="002B699C" w:rsidRPr="00620218" w14:paraId="36EEAE5F" w14:textId="77777777" w:rsidTr="00740B4D">
        <w:tc>
          <w:tcPr>
            <w:tcW w:w="598" w:type="dxa"/>
          </w:tcPr>
          <w:p w14:paraId="41AC7998" w14:textId="77777777" w:rsidR="002B699C" w:rsidRPr="00620218" w:rsidRDefault="002B699C" w:rsidP="002B699C">
            <w:pPr>
              <w:spacing w:after="0"/>
            </w:pPr>
          </w:p>
        </w:tc>
        <w:tc>
          <w:tcPr>
            <w:tcW w:w="1696" w:type="dxa"/>
          </w:tcPr>
          <w:p w14:paraId="10C19550" w14:textId="77777777" w:rsidR="002B699C" w:rsidRPr="00620218" w:rsidRDefault="002B699C" w:rsidP="002B699C">
            <w:pPr>
              <w:spacing w:after="0"/>
            </w:pPr>
          </w:p>
        </w:tc>
        <w:tc>
          <w:tcPr>
            <w:tcW w:w="4828" w:type="dxa"/>
          </w:tcPr>
          <w:p w14:paraId="2892BFF1" w14:textId="240339AC" w:rsidR="002B699C" w:rsidRPr="00C54170" w:rsidRDefault="002B699C" w:rsidP="002B699C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Прокат для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армування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з/б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конструкцій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періодичного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профілю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клас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А500С,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діаметр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8 мм</w:t>
            </w:r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Reinforcement</w:t>
            </w:r>
            <w:proofErr w:type="spellEnd"/>
            <w:r w:rsidRPr="002B699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steel</w:t>
            </w:r>
            <w:proofErr w:type="spellEnd"/>
            <w:r w:rsidRPr="002B699C">
              <w:rPr>
                <w:spacing w:val="-5"/>
                <w:sz w:val="20"/>
                <w:szCs w:val="20"/>
              </w:rPr>
              <w:t xml:space="preserve"> A500C Ø8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mm</w:t>
            </w:r>
            <w:proofErr w:type="spellEnd"/>
          </w:p>
        </w:tc>
        <w:tc>
          <w:tcPr>
            <w:tcW w:w="1101" w:type="dxa"/>
          </w:tcPr>
          <w:p w14:paraId="20DA5020" w14:textId="61CEFE39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кг</w:t>
            </w:r>
            <w:r>
              <w:rPr>
                <w:lang w:val="en-US"/>
              </w:rPr>
              <w:t xml:space="preserve"> / </w:t>
            </w:r>
            <w:proofErr w:type="spellStart"/>
            <w:r w:rsidRPr="002B699C">
              <w:t>kg</w:t>
            </w:r>
            <w:proofErr w:type="spellEnd"/>
          </w:p>
        </w:tc>
        <w:tc>
          <w:tcPr>
            <w:tcW w:w="1122" w:type="dxa"/>
          </w:tcPr>
          <w:p w14:paraId="7240B1B7" w14:textId="77777777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111,9</w:t>
            </w:r>
          </w:p>
        </w:tc>
      </w:tr>
      <w:tr w:rsidR="002B699C" w:rsidRPr="00620218" w14:paraId="4337CBA6" w14:textId="77777777" w:rsidTr="00740B4D">
        <w:tc>
          <w:tcPr>
            <w:tcW w:w="598" w:type="dxa"/>
          </w:tcPr>
          <w:p w14:paraId="7DA433C5" w14:textId="77777777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15</w:t>
            </w:r>
          </w:p>
        </w:tc>
        <w:tc>
          <w:tcPr>
            <w:tcW w:w="1696" w:type="dxa"/>
          </w:tcPr>
          <w:p w14:paraId="1F6314CA" w14:textId="406A1C6C" w:rsidR="002B699C" w:rsidRPr="002B699C" w:rsidRDefault="002B699C" w:rsidP="002B699C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3-7</w:t>
            </w:r>
            <w:proofErr w:type="gram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2B699C">
              <w:rPr>
                <w:spacing w:val="-5"/>
                <w:sz w:val="20"/>
                <w:szCs w:val="20"/>
              </w:rPr>
              <w:t>KB8-3-7</w:t>
            </w:r>
          </w:p>
        </w:tc>
        <w:tc>
          <w:tcPr>
            <w:tcW w:w="4828" w:type="dxa"/>
          </w:tcPr>
          <w:p w14:paraId="5947A36B" w14:textId="5011A452" w:rsidR="002B699C" w:rsidRPr="002B699C" w:rsidRDefault="002B699C" w:rsidP="002B699C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Гідроізоляція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стін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фундаментів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бокова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обмазувальна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бітумна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шари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вирівняній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поверхні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бутового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мурування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>,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цеглі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r w:rsidRPr="00620218">
              <w:rPr>
                <w:spacing w:val="-5"/>
                <w:sz w:val="20"/>
                <w:szCs w:val="20"/>
              </w:rPr>
              <w:t>бетону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Bituminous coating waterproofing of walls and foundations (2 layers)</w:t>
            </w:r>
          </w:p>
        </w:tc>
        <w:tc>
          <w:tcPr>
            <w:tcW w:w="1101" w:type="dxa"/>
          </w:tcPr>
          <w:p w14:paraId="2C55191D" w14:textId="01B6C21C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М2</w:t>
            </w:r>
            <w:r>
              <w:rPr>
                <w:lang w:val="en-US"/>
              </w:rPr>
              <w:t xml:space="preserve"> / </w:t>
            </w:r>
            <w:r w:rsidRPr="002B699C">
              <w:t>m²</w:t>
            </w:r>
          </w:p>
        </w:tc>
        <w:tc>
          <w:tcPr>
            <w:tcW w:w="1122" w:type="dxa"/>
          </w:tcPr>
          <w:p w14:paraId="57B12DD3" w14:textId="77777777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20</w:t>
            </w:r>
          </w:p>
        </w:tc>
      </w:tr>
      <w:tr w:rsidR="002B699C" w:rsidRPr="00620218" w14:paraId="312D2549" w14:textId="77777777" w:rsidTr="00740B4D">
        <w:tc>
          <w:tcPr>
            <w:tcW w:w="598" w:type="dxa"/>
          </w:tcPr>
          <w:p w14:paraId="4E8C6A88" w14:textId="77777777" w:rsidR="002B699C" w:rsidRPr="00620218" w:rsidRDefault="002B699C" w:rsidP="002B699C">
            <w:pPr>
              <w:spacing w:after="0"/>
            </w:pPr>
          </w:p>
        </w:tc>
        <w:tc>
          <w:tcPr>
            <w:tcW w:w="1696" w:type="dxa"/>
          </w:tcPr>
          <w:p w14:paraId="7BDFCB54" w14:textId="77777777" w:rsidR="002B699C" w:rsidRPr="00620218" w:rsidRDefault="002B699C" w:rsidP="002B699C">
            <w:pPr>
              <w:spacing w:after="0"/>
            </w:pPr>
          </w:p>
        </w:tc>
        <w:tc>
          <w:tcPr>
            <w:tcW w:w="4828" w:type="dxa"/>
          </w:tcPr>
          <w:p w14:paraId="5388533F" w14:textId="2DDA8E9E" w:rsidR="002B699C" w:rsidRPr="00C54170" w:rsidRDefault="002B699C" w:rsidP="002B699C">
            <w:pPr>
              <w:spacing w:after="0"/>
            </w:pPr>
            <w:r w:rsidRPr="00620218">
              <w:rPr>
                <w:spacing w:val="-5"/>
                <w:sz w:val="20"/>
                <w:szCs w:val="20"/>
              </w:rPr>
              <w:t xml:space="preserve">Праймер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бітумно-каучуковий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Bitumen</w:t>
            </w:r>
            <w:proofErr w:type="spellEnd"/>
            <w:r w:rsidRPr="002B699C">
              <w:rPr>
                <w:spacing w:val="-5"/>
                <w:sz w:val="20"/>
                <w:szCs w:val="20"/>
              </w:rPr>
              <w:t>–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rubber</w:t>
            </w:r>
            <w:proofErr w:type="spellEnd"/>
            <w:r w:rsidRPr="002B699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B699C">
              <w:rPr>
                <w:spacing w:val="-5"/>
                <w:sz w:val="20"/>
                <w:szCs w:val="20"/>
              </w:rPr>
              <w:t>primer</w:t>
            </w:r>
            <w:proofErr w:type="spellEnd"/>
          </w:p>
        </w:tc>
        <w:tc>
          <w:tcPr>
            <w:tcW w:w="1101" w:type="dxa"/>
          </w:tcPr>
          <w:p w14:paraId="2FEE69EF" w14:textId="61273020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кг</w:t>
            </w:r>
            <w:r>
              <w:rPr>
                <w:lang w:val="en-US"/>
              </w:rPr>
              <w:t xml:space="preserve"> / </w:t>
            </w:r>
            <w:proofErr w:type="spellStart"/>
            <w:r w:rsidRPr="002B699C">
              <w:t>kg</w:t>
            </w:r>
            <w:proofErr w:type="spellEnd"/>
          </w:p>
        </w:tc>
        <w:tc>
          <w:tcPr>
            <w:tcW w:w="1122" w:type="dxa"/>
          </w:tcPr>
          <w:p w14:paraId="6862CBB1" w14:textId="77777777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16</w:t>
            </w:r>
          </w:p>
        </w:tc>
      </w:tr>
      <w:tr w:rsidR="00754C56" w:rsidRPr="00620218" w14:paraId="5B336C0D" w14:textId="77777777" w:rsidTr="00740B4D">
        <w:trPr>
          <w:trHeight w:val="272"/>
        </w:trPr>
        <w:tc>
          <w:tcPr>
            <w:tcW w:w="598" w:type="dxa"/>
          </w:tcPr>
          <w:p w14:paraId="2BFC2F26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1696" w:type="dxa"/>
          </w:tcPr>
          <w:p w14:paraId="04A97F2E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4828" w:type="dxa"/>
          </w:tcPr>
          <w:p w14:paraId="5B88E6D1" w14:textId="77777777" w:rsidR="002B699C" w:rsidRPr="00C54170" w:rsidRDefault="00620218" w:rsidP="00620218">
            <w:pPr>
              <w:spacing w:after="0"/>
              <w:rPr>
                <w:b/>
                <w:bCs/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4.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Підключення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генератор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>ів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 (5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>)</w:t>
            </w:r>
            <w:r w:rsidR="002B699C" w:rsidRPr="00C54170">
              <w:rPr>
                <w:b/>
                <w:bCs/>
                <w:spacing w:val="-5"/>
                <w:sz w:val="20"/>
                <w:szCs w:val="20"/>
              </w:rPr>
              <w:t xml:space="preserve"> / </w:t>
            </w:r>
          </w:p>
          <w:p w14:paraId="1E8BA4F2" w14:textId="20363B2D" w:rsidR="00754C56" w:rsidRPr="002B699C" w:rsidRDefault="002B699C" w:rsidP="00620218">
            <w:pPr>
              <w:spacing w:after="0"/>
              <w:rPr>
                <w:lang w:val="en-US"/>
              </w:rPr>
            </w:pPr>
            <w:proofErr w:type="spellStart"/>
            <w:r w:rsidRPr="002B699C">
              <w:rPr>
                <w:b/>
                <w:bCs/>
                <w:spacing w:val="-5"/>
                <w:sz w:val="20"/>
                <w:szCs w:val="20"/>
              </w:rPr>
              <w:t>Section</w:t>
            </w:r>
            <w:proofErr w:type="spellEnd"/>
            <w:r w:rsidRPr="002B699C">
              <w:rPr>
                <w:b/>
                <w:bCs/>
                <w:spacing w:val="-5"/>
                <w:sz w:val="20"/>
                <w:szCs w:val="20"/>
              </w:rPr>
              <w:t xml:space="preserve"> 4. </w:t>
            </w:r>
            <w:proofErr w:type="spellStart"/>
            <w:r w:rsidRPr="002B699C">
              <w:rPr>
                <w:b/>
                <w:bCs/>
                <w:spacing w:val="-5"/>
                <w:sz w:val="20"/>
                <w:szCs w:val="20"/>
              </w:rPr>
              <w:t>Generator</w:t>
            </w:r>
            <w:proofErr w:type="spellEnd"/>
            <w:r w:rsidRPr="002B699C">
              <w:rPr>
                <w:b/>
                <w:bCs/>
                <w:spacing w:val="-5"/>
                <w:sz w:val="20"/>
                <w:szCs w:val="20"/>
              </w:rPr>
              <w:t xml:space="preserve"> Connection (5 </w:t>
            </w:r>
            <w:proofErr w:type="spellStart"/>
            <w:r w:rsidRPr="002B699C">
              <w:rPr>
                <w:b/>
                <w:bCs/>
                <w:spacing w:val="-5"/>
                <w:sz w:val="20"/>
                <w:szCs w:val="20"/>
              </w:rPr>
              <w:t>units</w:t>
            </w:r>
            <w:proofErr w:type="spellEnd"/>
            <w:r w:rsidRPr="002B699C">
              <w:rPr>
                <w:b/>
                <w:bCs/>
                <w:spacing w:val="-5"/>
                <w:sz w:val="20"/>
                <w:szCs w:val="20"/>
              </w:rPr>
              <w:t>)</w:t>
            </w:r>
          </w:p>
        </w:tc>
        <w:tc>
          <w:tcPr>
            <w:tcW w:w="1101" w:type="dxa"/>
          </w:tcPr>
          <w:p w14:paraId="6E43A5C3" w14:textId="77777777" w:rsidR="00754C56" w:rsidRPr="00620218" w:rsidRDefault="00754C56" w:rsidP="00620218">
            <w:pPr>
              <w:spacing w:after="0"/>
            </w:pPr>
          </w:p>
        </w:tc>
        <w:tc>
          <w:tcPr>
            <w:tcW w:w="1122" w:type="dxa"/>
          </w:tcPr>
          <w:p w14:paraId="343B1F7A" w14:textId="77777777" w:rsidR="00754C56" w:rsidRPr="00620218" w:rsidRDefault="00754C56" w:rsidP="00620218">
            <w:pPr>
              <w:spacing w:after="0"/>
            </w:pPr>
          </w:p>
        </w:tc>
      </w:tr>
      <w:tr w:rsidR="00B86BAA" w:rsidRPr="00620218" w14:paraId="75C78D6E" w14:textId="77777777" w:rsidTr="00740B4D">
        <w:tc>
          <w:tcPr>
            <w:tcW w:w="598" w:type="dxa"/>
          </w:tcPr>
          <w:p w14:paraId="5EC51BAB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16</w:t>
            </w:r>
          </w:p>
        </w:tc>
        <w:tc>
          <w:tcPr>
            <w:tcW w:w="1696" w:type="dxa"/>
          </w:tcPr>
          <w:p w14:paraId="4AC34D02" w14:textId="21CE60E7" w:rsidR="00B86BAA" w:rsidRPr="002B699C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572-3</w:t>
            </w:r>
            <w:proofErr w:type="gramEnd"/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2B699C">
              <w:rPr>
                <w:spacing w:val="-5"/>
                <w:sz w:val="20"/>
                <w:szCs w:val="20"/>
              </w:rPr>
              <w:t>KM8-572-3</w:t>
            </w:r>
          </w:p>
        </w:tc>
        <w:tc>
          <w:tcPr>
            <w:tcW w:w="4828" w:type="dxa"/>
          </w:tcPr>
          <w:p w14:paraId="4BCB4776" w14:textId="0FE8D3F2" w:rsidR="00B86BAA" w:rsidRPr="002B699C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Блок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керування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шафного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виконання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або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розподільний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пункт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шафа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], </w:t>
            </w:r>
            <w:r w:rsidRPr="00620218">
              <w:rPr>
                <w:spacing w:val="-5"/>
                <w:sz w:val="20"/>
                <w:szCs w:val="20"/>
              </w:rPr>
              <w:t>щ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установлюється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на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стіні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висота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і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ширина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800</w:t>
            </w:r>
            <w:r w:rsidRPr="00620218">
              <w:rPr>
                <w:spacing w:val="-5"/>
                <w:sz w:val="20"/>
                <w:szCs w:val="20"/>
              </w:rPr>
              <w:t>х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600</w:t>
            </w:r>
            <w:r w:rsidRPr="00620218">
              <w:rPr>
                <w:spacing w:val="-5"/>
                <w:sz w:val="20"/>
                <w:szCs w:val="20"/>
              </w:rPr>
              <w:t>х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300 </w:t>
            </w:r>
            <w:r w:rsidRPr="00620218">
              <w:rPr>
                <w:spacing w:val="-5"/>
                <w:sz w:val="20"/>
                <w:szCs w:val="20"/>
              </w:rPr>
              <w:t>мм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шафа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АВР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100</w:t>
            </w:r>
            <w:r w:rsidRPr="00620218">
              <w:rPr>
                <w:spacing w:val="-5"/>
                <w:sz w:val="20"/>
                <w:szCs w:val="20"/>
              </w:rPr>
              <w:t>А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)</w:t>
            </w:r>
            <w:r w:rsidR="002B699C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2B699C" w:rsidRPr="00740B4D">
              <w:rPr>
                <w:spacing w:val="-5"/>
                <w:sz w:val="20"/>
                <w:szCs w:val="20"/>
                <w:lang w:val="en-US"/>
              </w:rPr>
              <w:t>Installation of wall-mounted control cabinet / distribution board (ATS 100 A)</w:t>
            </w:r>
          </w:p>
        </w:tc>
        <w:tc>
          <w:tcPr>
            <w:tcW w:w="1101" w:type="dxa"/>
          </w:tcPr>
          <w:p w14:paraId="508145B2" w14:textId="72A16BC8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0A5B909D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</w:t>
            </w:r>
          </w:p>
        </w:tc>
      </w:tr>
      <w:tr w:rsidR="00B86BAA" w:rsidRPr="00620218" w14:paraId="132E2B15" w14:textId="77777777" w:rsidTr="00740B4D">
        <w:tc>
          <w:tcPr>
            <w:tcW w:w="598" w:type="dxa"/>
          </w:tcPr>
          <w:p w14:paraId="0389B039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55E55FF0" w14:textId="4B432C99" w:rsidR="00B86BAA" w:rsidRPr="00B15748" w:rsidRDefault="00B86BAA" w:rsidP="00B15748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gramStart"/>
            <w:r w:rsidRPr="00620218">
              <w:rPr>
                <w:spacing w:val="-5"/>
                <w:sz w:val="20"/>
                <w:szCs w:val="20"/>
              </w:rPr>
              <w:t>1517-1090</w:t>
            </w:r>
            <w:proofErr w:type="gramEnd"/>
            <w:r w:rsidR="00B15748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варіант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2</w:t>
            </w:r>
            <w:r w:rsidR="00B15748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proofErr w:type="gramStart"/>
            <w:r w:rsidR="00B15748" w:rsidRPr="00620218">
              <w:rPr>
                <w:spacing w:val="-5"/>
                <w:sz w:val="20"/>
                <w:szCs w:val="20"/>
              </w:rPr>
              <w:t>1517-1090</w:t>
            </w:r>
            <w:proofErr w:type="gramEnd"/>
            <w:r w:rsidR="00B15748">
              <w:rPr>
                <w:spacing w:val="-5"/>
                <w:sz w:val="20"/>
                <w:szCs w:val="20"/>
                <w:lang w:val="en-US"/>
              </w:rPr>
              <w:t xml:space="preserve"> variant</w:t>
            </w:r>
            <w:r w:rsidR="00B15748" w:rsidRPr="00620218">
              <w:rPr>
                <w:spacing w:val="-5"/>
                <w:sz w:val="20"/>
                <w:szCs w:val="20"/>
              </w:rPr>
              <w:t xml:space="preserve"> 2</w:t>
            </w:r>
          </w:p>
        </w:tc>
        <w:tc>
          <w:tcPr>
            <w:tcW w:w="4828" w:type="dxa"/>
          </w:tcPr>
          <w:p w14:paraId="63B9E5D6" w14:textId="3E20FF0B" w:rsidR="00B86BAA" w:rsidRPr="00C54170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НКУ-0,4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Пристрій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автоматичного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включення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резерву АВР-200-63 ІР64 У1</w:t>
            </w:r>
            <w:r w:rsidR="00611155"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Low-voltage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switchgear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(NKU-0.4)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with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Automatic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Transfer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Switch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(ATS-</w:t>
            </w:r>
            <w:proofErr w:type="gramStart"/>
            <w:r w:rsidR="00B15748" w:rsidRPr="00B15748">
              <w:rPr>
                <w:spacing w:val="-5"/>
                <w:sz w:val="20"/>
                <w:szCs w:val="20"/>
              </w:rPr>
              <w:t>200-63</w:t>
            </w:r>
            <w:proofErr w:type="gramEnd"/>
            <w:r w:rsidR="00B15748" w:rsidRPr="00B15748">
              <w:rPr>
                <w:spacing w:val="-5"/>
                <w:sz w:val="20"/>
                <w:szCs w:val="20"/>
              </w:rPr>
              <w:t xml:space="preserve">), IP64,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indoor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use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climatic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B15748" w:rsidRPr="00B15748">
              <w:rPr>
                <w:spacing w:val="-5"/>
                <w:sz w:val="20"/>
                <w:szCs w:val="20"/>
              </w:rPr>
              <w:t>category</w:t>
            </w:r>
            <w:proofErr w:type="spellEnd"/>
            <w:r w:rsidR="00B15748" w:rsidRPr="00B15748">
              <w:rPr>
                <w:spacing w:val="-5"/>
                <w:sz w:val="20"/>
                <w:szCs w:val="20"/>
              </w:rPr>
              <w:t xml:space="preserve"> U1</w:t>
            </w:r>
          </w:p>
        </w:tc>
        <w:tc>
          <w:tcPr>
            <w:tcW w:w="1101" w:type="dxa"/>
          </w:tcPr>
          <w:p w14:paraId="6DB31C6E" w14:textId="588A5061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0B569210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</w:t>
            </w:r>
          </w:p>
        </w:tc>
      </w:tr>
      <w:tr w:rsidR="00B86BAA" w:rsidRPr="00620218" w14:paraId="17EAD7C1" w14:textId="77777777" w:rsidTr="00740B4D">
        <w:tc>
          <w:tcPr>
            <w:tcW w:w="598" w:type="dxa"/>
          </w:tcPr>
          <w:p w14:paraId="6D37921A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17</w:t>
            </w:r>
          </w:p>
        </w:tc>
        <w:tc>
          <w:tcPr>
            <w:tcW w:w="1696" w:type="dxa"/>
          </w:tcPr>
          <w:p w14:paraId="07ECE89C" w14:textId="4DD4819A" w:rsidR="00B86BAA" w:rsidRPr="00611155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603-1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</w:rPr>
              <w:t>KM8-603-1</w:t>
            </w:r>
          </w:p>
        </w:tc>
        <w:tc>
          <w:tcPr>
            <w:tcW w:w="4828" w:type="dxa"/>
          </w:tcPr>
          <w:p w14:paraId="3962B715" w14:textId="77777777" w:rsidR="00B86BAA" w:rsidRPr="00C54170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Монтаж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шафи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ввідно-облікової</w:t>
            </w:r>
            <w:proofErr w:type="spellEnd"/>
          </w:p>
          <w:p w14:paraId="0BE18D7D" w14:textId="77777777" w:rsidR="00B86BAA" w:rsidRPr="00C54170" w:rsidRDefault="00B86BAA" w:rsidP="00B86BAA">
            <w:pPr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Шафа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ввідно-облікова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 ПЗР 3ф 32А</w:t>
            </w:r>
            <w:r w:rsidR="00611155" w:rsidRPr="00C54170">
              <w:rPr>
                <w:spacing w:val="-5"/>
                <w:sz w:val="20"/>
                <w:szCs w:val="20"/>
              </w:rPr>
              <w:t xml:space="preserve"> / </w:t>
            </w:r>
          </w:p>
          <w:p w14:paraId="2D9BFFD9" w14:textId="08B712FE" w:rsidR="00611155" w:rsidRPr="00611155" w:rsidRDefault="00B15748" w:rsidP="00B86BAA">
            <w:pPr>
              <w:spacing w:after="0"/>
              <w:rPr>
                <w:lang w:val="en-US"/>
              </w:rPr>
            </w:pPr>
            <w:r w:rsidRPr="00C54170">
              <w:rPr>
                <w:sz w:val="20"/>
                <w:szCs w:val="20"/>
                <w:lang w:val="en-US"/>
              </w:rPr>
              <w:t>Installation of main incoming and metering cabinet with overcurrent protection (3-phase, 32 A)</w:t>
            </w:r>
          </w:p>
        </w:tc>
        <w:tc>
          <w:tcPr>
            <w:tcW w:w="1101" w:type="dxa"/>
          </w:tcPr>
          <w:p w14:paraId="54B303D8" w14:textId="591DD840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72A75167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</w:t>
            </w:r>
          </w:p>
        </w:tc>
      </w:tr>
      <w:tr w:rsidR="00B86BAA" w:rsidRPr="00620218" w14:paraId="02300325" w14:textId="77777777" w:rsidTr="00740B4D">
        <w:tc>
          <w:tcPr>
            <w:tcW w:w="598" w:type="dxa"/>
          </w:tcPr>
          <w:p w14:paraId="2763B9FE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18</w:t>
            </w:r>
          </w:p>
        </w:tc>
        <w:tc>
          <w:tcPr>
            <w:tcW w:w="1696" w:type="dxa"/>
          </w:tcPr>
          <w:p w14:paraId="37E30590" w14:textId="36327B32" w:rsidR="00B86BAA" w:rsidRPr="00611155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600-2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</w:rPr>
              <w:t>KM8-600-2</w:t>
            </w:r>
          </w:p>
        </w:tc>
        <w:tc>
          <w:tcPr>
            <w:tcW w:w="4828" w:type="dxa"/>
          </w:tcPr>
          <w:p w14:paraId="75B34C39" w14:textId="39EAF9DE" w:rsidR="00B86BAA" w:rsidRPr="00754177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Лічильник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трифазний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що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установлюється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на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готовій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основі</w:t>
            </w:r>
            <w:proofErr w:type="spellEnd"/>
          </w:p>
          <w:p w14:paraId="5A851AF7" w14:textId="77777777" w:rsidR="00B86BAA" w:rsidRPr="00C54170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B15748">
              <w:rPr>
                <w:spacing w:val="-5"/>
                <w:sz w:val="20"/>
                <w:szCs w:val="20"/>
              </w:rPr>
              <w:t>Лічільник</w:t>
            </w:r>
            <w:proofErr w:type="spellEnd"/>
            <w:r w:rsidRPr="00B1574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15748">
              <w:rPr>
                <w:spacing w:val="-5"/>
                <w:sz w:val="20"/>
                <w:szCs w:val="20"/>
              </w:rPr>
              <w:t>електроенергії</w:t>
            </w:r>
            <w:proofErr w:type="spellEnd"/>
            <w:r w:rsidRPr="00B15748">
              <w:rPr>
                <w:spacing w:val="-5"/>
                <w:sz w:val="20"/>
                <w:szCs w:val="20"/>
              </w:rPr>
              <w:t xml:space="preserve"> NIK2301 АР2.0000.0.11 5(60</w:t>
            </w:r>
            <w:proofErr w:type="gramStart"/>
            <w:r w:rsidRPr="00B15748">
              <w:rPr>
                <w:spacing w:val="-5"/>
                <w:sz w:val="20"/>
                <w:szCs w:val="20"/>
              </w:rPr>
              <w:t>)</w:t>
            </w:r>
            <w:proofErr w:type="gramEnd"/>
            <w:r w:rsidRPr="00B15748">
              <w:rPr>
                <w:spacing w:val="-5"/>
                <w:sz w:val="20"/>
                <w:szCs w:val="20"/>
              </w:rPr>
              <w:t xml:space="preserve">А 3-фазний </w:t>
            </w:r>
            <w:proofErr w:type="spellStart"/>
            <w:r w:rsidRPr="00B15748">
              <w:rPr>
                <w:spacing w:val="-5"/>
                <w:sz w:val="20"/>
                <w:szCs w:val="20"/>
              </w:rPr>
              <w:t>електромеханічний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15748">
              <w:rPr>
                <w:spacing w:val="-5"/>
                <w:sz w:val="20"/>
                <w:szCs w:val="20"/>
              </w:rPr>
              <w:t>однотарифний</w:t>
            </w:r>
            <w:proofErr w:type="spellEnd"/>
            <w:r w:rsidR="00611155" w:rsidRPr="00C54170">
              <w:rPr>
                <w:spacing w:val="-5"/>
                <w:sz w:val="20"/>
                <w:szCs w:val="20"/>
              </w:rPr>
              <w:t xml:space="preserve"> / </w:t>
            </w:r>
          </w:p>
          <w:p w14:paraId="0B5A9ED9" w14:textId="630991EE" w:rsidR="00611155" w:rsidRPr="00611155" w:rsidRDefault="00B15748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C54170">
              <w:rPr>
                <w:spacing w:val="-5"/>
                <w:sz w:val="20"/>
                <w:szCs w:val="20"/>
                <w:lang w:val="en-US"/>
              </w:rPr>
              <w:t>Installation of three-phase electromechanical single-tariff electricity meter NIK2301, 5(60) A, on a prepared base</w:t>
            </w:r>
            <w:r w:rsidRPr="00B15748">
              <w:rPr>
                <w:spacing w:val="-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1" w:type="dxa"/>
          </w:tcPr>
          <w:p w14:paraId="2E8CA86D" w14:textId="73BDDCAA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65261CE9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</w:t>
            </w:r>
          </w:p>
        </w:tc>
      </w:tr>
      <w:tr w:rsidR="002A7FC5" w:rsidRPr="00620218" w14:paraId="719C2B05" w14:textId="77777777" w:rsidTr="00740B4D">
        <w:tc>
          <w:tcPr>
            <w:tcW w:w="598" w:type="dxa"/>
          </w:tcPr>
          <w:p w14:paraId="06F55685" w14:textId="77777777" w:rsidR="002A7FC5" w:rsidRPr="00620218" w:rsidRDefault="002A7FC5" w:rsidP="00620218">
            <w:pPr>
              <w:spacing w:after="0"/>
            </w:pPr>
          </w:p>
        </w:tc>
        <w:tc>
          <w:tcPr>
            <w:tcW w:w="1696" w:type="dxa"/>
          </w:tcPr>
          <w:p w14:paraId="0D04E904" w14:textId="77777777" w:rsidR="002A7FC5" w:rsidRPr="00620218" w:rsidRDefault="002A7FC5" w:rsidP="00620218">
            <w:pPr>
              <w:spacing w:after="0"/>
            </w:pPr>
          </w:p>
        </w:tc>
        <w:tc>
          <w:tcPr>
            <w:tcW w:w="4828" w:type="dxa"/>
          </w:tcPr>
          <w:p w14:paraId="106BE782" w14:textId="5935526C" w:rsidR="002A7FC5" w:rsidRPr="00611155" w:rsidRDefault="004B71AE" w:rsidP="00620218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Роздiл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</w:rPr>
              <w:t xml:space="preserve"> 5.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</w:rPr>
              <w:t>Заземлення</w:t>
            </w:r>
            <w:proofErr w:type="spellEnd"/>
            <w:r w:rsidR="00611155">
              <w:rPr>
                <w:b/>
                <w:bCs/>
                <w:spacing w:val="-5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611155" w:rsidRPr="00611155">
              <w:rPr>
                <w:b/>
                <w:bCs/>
                <w:spacing w:val="-5"/>
                <w:sz w:val="20"/>
                <w:szCs w:val="20"/>
              </w:rPr>
              <w:t>Section</w:t>
            </w:r>
            <w:proofErr w:type="spellEnd"/>
            <w:r w:rsidR="00611155" w:rsidRPr="00611155">
              <w:rPr>
                <w:b/>
                <w:bCs/>
                <w:spacing w:val="-5"/>
                <w:sz w:val="20"/>
                <w:szCs w:val="20"/>
              </w:rPr>
              <w:t xml:space="preserve"> 5. </w:t>
            </w:r>
            <w:r w:rsidR="00611155">
              <w:rPr>
                <w:b/>
                <w:bCs/>
                <w:spacing w:val="-5"/>
                <w:sz w:val="20"/>
                <w:szCs w:val="20"/>
                <w:lang w:val="en-US"/>
              </w:rPr>
              <w:t>Earthing</w:t>
            </w:r>
          </w:p>
        </w:tc>
        <w:tc>
          <w:tcPr>
            <w:tcW w:w="1101" w:type="dxa"/>
          </w:tcPr>
          <w:p w14:paraId="169D1F21" w14:textId="77777777" w:rsidR="002A7FC5" w:rsidRPr="00620218" w:rsidRDefault="002A7FC5" w:rsidP="00620218">
            <w:pPr>
              <w:spacing w:after="0"/>
            </w:pPr>
          </w:p>
        </w:tc>
        <w:tc>
          <w:tcPr>
            <w:tcW w:w="1122" w:type="dxa"/>
          </w:tcPr>
          <w:p w14:paraId="24BFEAB7" w14:textId="77777777" w:rsidR="002A7FC5" w:rsidRPr="00620218" w:rsidRDefault="002A7FC5" w:rsidP="00620218">
            <w:pPr>
              <w:spacing w:after="0"/>
            </w:pPr>
          </w:p>
        </w:tc>
      </w:tr>
      <w:tr w:rsidR="002A7FC5" w:rsidRPr="00740B4D" w14:paraId="3362133B" w14:textId="77777777" w:rsidTr="00740B4D">
        <w:tc>
          <w:tcPr>
            <w:tcW w:w="598" w:type="dxa"/>
          </w:tcPr>
          <w:p w14:paraId="0F2B5608" w14:textId="77777777" w:rsidR="002A7FC5" w:rsidRPr="00620218" w:rsidRDefault="002A7FC5" w:rsidP="00620218">
            <w:pPr>
              <w:spacing w:after="0"/>
            </w:pPr>
          </w:p>
        </w:tc>
        <w:tc>
          <w:tcPr>
            <w:tcW w:w="1696" w:type="dxa"/>
          </w:tcPr>
          <w:p w14:paraId="0C902416" w14:textId="77777777" w:rsidR="002A7FC5" w:rsidRPr="00620218" w:rsidRDefault="002A7FC5" w:rsidP="00620218">
            <w:pPr>
              <w:spacing w:after="0"/>
            </w:pPr>
          </w:p>
        </w:tc>
        <w:tc>
          <w:tcPr>
            <w:tcW w:w="4828" w:type="dxa"/>
          </w:tcPr>
          <w:p w14:paraId="10C515CB" w14:textId="4410DCD1" w:rsidR="002A7FC5" w:rsidRPr="00611155" w:rsidRDefault="004B71AE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ТРАНШЕЯ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-3 (500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)</w:t>
            </w:r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C54170">
              <w:rPr>
                <w:spacing w:val="-5"/>
                <w:sz w:val="20"/>
                <w:szCs w:val="20"/>
                <w:lang w:val="en-US"/>
              </w:rPr>
              <w:t>TRENCH T-3 (500 m)</w:t>
            </w:r>
          </w:p>
        </w:tc>
        <w:tc>
          <w:tcPr>
            <w:tcW w:w="1101" w:type="dxa"/>
          </w:tcPr>
          <w:p w14:paraId="73E1D041" w14:textId="77777777" w:rsidR="002A7FC5" w:rsidRPr="00C54170" w:rsidRDefault="002A7FC5" w:rsidP="00620218">
            <w:pPr>
              <w:spacing w:after="0"/>
              <w:rPr>
                <w:lang w:val="en-US"/>
              </w:rPr>
            </w:pPr>
          </w:p>
        </w:tc>
        <w:tc>
          <w:tcPr>
            <w:tcW w:w="1122" w:type="dxa"/>
          </w:tcPr>
          <w:p w14:paraId="38FF40B4" w14:textId="77777777" w:rsidR="002A7FC5" w:rsidRPr="00C54170" w:rsidRDefault="002A7FC5" w:rsidP="00620218">
            <w:pPr>
              <w:spacing w:after="0"/>
              <w:rPr>
                <w:lang w:val="en-US"/>
              </w:rPr>
            </w:pPr>
          </w:p>
        </w:tc>
      </w:tr>
      <w:tr w:rsidR="002B699C" w:rsidRPr="00620218" w14:paraId="5375BB88" w14:textId="77777777" w:rsidTr="00740B4D">
        <w:tc>
          <w:tcPr>
            <w:tcW w:w="598" w:type="dxa"/>
          </w:tcPr>
          <w:p w14:paraId="5488901B" w14:textId="77777777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19</w:t>
            </w:r>
          </w:p>
        </w:tc>
        <w:tc>
          <w:tcPr>
            <w:tcW w:w="1696" w:type="dxa"/>
          </w:tcPr>
          <w:p w14:paraId="4A383F9C" w14:textId="77777777" w:rsidR="00566C42" w:rsidRDefault="002B699C" w:rsidP="002B699C">
            <w:pPr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13-5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</w:p>
          <w:p w14:paraId="160D3533" w14:textId="73381987" w:rsidR="002B699C" w:rsidRPr="00611155" w:rsidRDefault="00611155" w:rsidP="002B699C">
            <w:pPr>
              <w:spacing w:after="0"/>
              <w:rPr>
                <w:lang w:val="en-US"/>
              </w:rPr>
            </w:pPr>
            <w:r w:rsidRPr="00611155">
              <w:rPr>
                <w:spacing w:val="-5"/>
                <w:sz w:val="20"/>
                <w:szCs w:val="20"/>
              </w:rPr>
              <w:t>KB1-13-5</w:t>
            </w:r>
          </w:p>
        </w:tc>
        <w:tc>
          <w:tcPr>
            <w:tcW w:w="4828" w:type="dxa"/>
          </w:tcPr>
          <w:p w14:paraId="026116A1" w14:textId="0F07FD13" w:rsidR="002B699C" w:rsidRPr="00611155" w:rsidRDefault="002B699C" w:rsidP="002B699C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Розроблення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ґрунту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у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відвал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екскаваторами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"драглайн"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або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"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зворотна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лопата" з ковшом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місткістю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0,25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3,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група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2</w:t>
            </w:r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566C42" w:rsidRPr="00C54170">
              <w:rPr>
                <w:spacing w:val="-5"/>
                <w:sz w:val="20"/>
                <w:szCs w:val="20"/>
                <w:lang w:val="en-US"/>
              </w:rPr>
              <w:t>Excavation of soil to spoil using dragline or backhoe excavators with 0.25 m³ bucket, soil category 2</w:t>
            </w:r>
          </w:p>
        </w:tc>
        <w:tc>
          <w:tcPr>
            <w:tcW w:w="1101" w:type="dxa"/>
          </w:tcPr>
          <w:p w14:paraId="61ADD901" w14:textId="1DB8AA6C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656AF63F" w14:textId="77777777" w:rsidR="002B699C" w:rsidRPr="00620218" w:rsidRDefault="002B699C" w:rsidP="002B699C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105</w:t>
            </w:r>
          </w:p>
        </w:tc>
      </w:tr>
      <w:tr w:rsidR="00611155" w:rsidRPr="00620218" w14:paraId="316F6A7E" w14:textId="77777777" w:rsidTr="00740B4D">
        <w:tc>
          <w:tcPr>
            <w:tcW w:w="598" w:type="dxa"/>
          </w:tcPr>
          <w:p w14:paraId="66A838C8" w14:textId="77777777" w:rsidR="00611155" w:rsidRPr="00620218" w:rsidRDefault="00611155" w:rsidP="00611155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20</w:t>
            </w:r>
          </w:p>
        </w:tc>
        <w:tc>
          <w:tcPr>
            <w:tcW w:w="1696" w:type="dxa"/>
          </w:tcPr>
          <w:p w14:paraId="283E1D7C" w14:textId="77777777" w:rsidR="00566C42" w:rsidRDefault="00611155" w:rsidP="00611155">
            <w:pPr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27-1</w:t>
            </w:r>
            <w:proofErr w:type="gramEnd"/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</w:p>
          <w:p w14:paraId="5E972B78" w14:textId="6AED2F57" w:rsidR="00611155" w:rsidRPr="00611155" w:rsidRDefault="00611155" w:rsidP="00611155">
            <w:pPr>
              <w:spacing w:after="0"/>
              <w:rPr>
                <w:lang w:val="en-US"/>
              </w:rPr>
            </w:pPr>
            <w:r w:rsidRPr="00611155">
              <w:rPr>
                <w:spacing w:val="-5"/>
                <w:sz w:val="20"/>
                <w:szCs w:val="20"/>
              </w:rPr>
              <w:t>KB1-27-1</w:t>
            </w:r>
          </w:p>
        </w:tc>
        <w:tc>
          <w:tcPr>
            <w:tcW w:w="4828" w:type="dxa"/>
          </w:tcPr>
          <w:p w14:paraId="6DE15AB7" w14:textId="7E221B57" w:rsidR="00611155" w:rsidRPr="00611155" w:rsidRDefault="00611155" w:rsidP="00611155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Засипка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траншей і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котлованів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бульдозерами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потужністю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59 </w:t>
            </w:r>
            <w:r w:rsidRPr="00620218">
              <w:rPr>
                <w:spacing w:val="-5"/>
                <w:sz w:val="20"/>
                <w:szCs w:val="20"/>
              </w:rPr>
              <w:t>кВт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[80 </w:t>
            </w:r>
            <w:r w:rsidRPr="00620218">
              <w:rPr>
                <w:spacing w:val="-5"/>
                <w:sz w:val="20"/>
                <w:szCs w:val="20"/>
              </w:rPr>
              <w:t>к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.</w:t>
            </w:r>
            <w:r w:rsidRPr="00620218">
              <w:rPr>
                <w:spacing w:val="-5"/>
                <w:sz w:val="20"/>
                <w:szCs w:val="20"/>
              </w:rPr>
              <w:t>с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.] </w:t>
            </w:r>
            <w:r w:rsidRPr="00620218">
              <w:rPr>
                <w:spacing w:val="-5"/>
                <w:sz w:val="20"/>
                <w:szCs w:val="20"/>
              </w:rPr>
              <w:t>з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переміщенням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ґрунту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до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5 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група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ґрунтів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566C42" w:rsidRPr="00C54170">
              <w:rPr>
                <w:spacing w:val="-5"/>
                <w:sz w:val="20"/>
                <w:szCs w:val="20"/>
                <w:lang w:val="en-US"/>
              </w:rPr>
              <w:t>Backfilling of trenches and pits using bulldozers, engine power 59 kW [80 hp], soil category 1, soil movement up to 5 m</w:t>
            </w:r>
          </w:p>
        </w:tc>
        <w:tc>
          <w:tcPr>
            <w:tcW w:w="1101" w:type="dxa"/>
          </w:tcPr>
          <w:p w14:paraId="79620940" w14:textId="3BF0DEBB" w:rsidR="00611155" w:rsidRPr="00620218" w:rsidRDefault="00611155" w:rsidP="00611155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М3</w:t>
            </w:r>
            <w:r>
              <w:rPr>
                <w:lang w:val="en-US"/>
              </w:rPr>
              <w:t xml:space="preserve"> / </w:t>
            </w:r>
            <w:r w:rsidRPr="003F4C2B">
              <w:t>m³</w:t>
            </w:r>
          </w:p>
        </w:tc>
        <w:tc>
          <w:tcPr>
            <w:tcW w:w="1122" w:type="dxa"/>
          </w:tcPr>
          <w:p w14:paraId="4109D64F" w14:textId="77777777" w:rsidR="00611155" w:rsidRPr="00620218" w:rsidRDefault="00611155" w:rsidP="00611155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105</w:t>
            </w:r>
          </w:p>
        </w:tc>
      </w:tr>
      <w:tr w:rsidR="004B71AE" w:rsidRPr="00740B4D" w14:paraId="78D66B61" w14:textId="77777777" w:rsidTr="00740B4D">
        <w:tc>
          <w:tcPr>
            <w:tcW w:w="598" w:type="dxa"/>
          </w:tcPr>
          <w:p w14:paraId="1A553CCA" w14:textId="77777777" w:rsidR="004B71AE" w:rsidRPr="00620218" w:rsidRDefault="004B71AE" w:rsidP="00620218">
            <w:pPr>
              <w:spacing w:after="0"/>
            </w:pPr>
          </w:p>
        </w:tc>
        <w:tc>
          <w:tcPr>
            <w:tcW w:w="1696" w:type="dxa"/>
          </w:tcPr>
          <w:p w14:paraId="5309E321" w14:textId="77777777" w:rsidR="004B71AE" w:rsidRPr="00620218" w:rsidRDefault="004B71AE" w:rsidP="00620218">
            <w:pPr>
              <w:spacing w:after="0"/>
            </w:pPr>
          </w:p>
        </w:tc>
        <w:tc>
          <w:tcPr>
            <w:tcW w:w="4828" w:type="dxa"/>
          </w:tcPr>
          <w:p w14:paraId="3D5B4959" w14:textId="50EDCB05" w:rsidR="004B71AE" w:rsidRPr="00611155" w:rsidRDefault="00B31B91" w:rsidP="00620218">
            <w:pPr>
              <w:keepLines/>
              <w:autoSpaceDE w:val="0"/>
              <w:autoSpaceDN w:val="0"/>
              <w:spacing w:after="0"/>
              <w:rPr>
                <w:b/>
                <w:bCs/>
                <w:sz w:val="20"/>
                <w:szCs w:val="20"/>
                <w:lang w:val="en-US"/>
              </w:rPr>
            </w:pPr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 xml:space="preserve">Заземлення генераторів (5 </w:t>
            </w:r>
            <w:proofErr w:type="spellStart"/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>)</w:t>
            </w:r>
            <w:r w:rsidR="00611155">
              <w:rPr>
                <w:b/>
                <w:bCs/>
                <w:spacing w:val="-5"/>
                <w:sz w:val="20"/>
                <w:szCs w:val="20"/>
                <w:lang w:val="en-US"/>
              </w:rPr>
              <w:t xml:space="preserve"> / Earthing</w:t>
            </w:r>
            <w:r w:rsidR="00611155" w:rsidRPr="00C54170">
              <w:rPr>
                <w:b/>
                <w:bCs/>
                <w:spacing w:val="-5"/>
                <w:sz w:val="20"/>
                <w:szCs w:val="20"/>
                <w:lang w:val="en-US"/>
              </w:rPr>
              <w:t xml:space="preserve"> of generators (5 units)</w:t>
            </w:r>
          </w:p>
        </w:tc>
        <w:tc>
          <w:tcPr>
            <w:tcW w:w="1101" w:type="dxa"/>
          </w:tcPr>
          <w:p w14:paraId="7219A56F" w14:textId="77777777" w:rsidR="004B71AE" w:rsidRPr="00C54170" w:rsidRDefault="004B71AE" w:rsidP="00620218">
            <w:pPr>
              <w:spacing w:after="0"/>
              <w:rPr>
                <w:lang w:val="en-US"/>
              </w:rPr>
            </w:pPr>
          </w:p>
        </w:tc>
        <w:tc>
          <w:tcPr>
            <w:tcW w:w="1122" w:type="dxa"/>
          </w:tcPr>
          <w:p w14:paraId="5CEC85D0" w14:textId="77777777" w:rsidR="004B71AE" w:rsidRPr="00C54170" w:rsidRDefault="004B71AE" w:rsidP="00620218">
            <w:pPr>
              <w:spacing w:after="0"/>
              <w:rPr>
                <w:lang w:val="en-US"/>
              </w:rPr>
            </w:pPr>
          </w:p>
        </w:tc>
      </w:tr>
      <w:tr w:rsidR="00B86BAA" w:rsidRPr="00620218" w14:paraId="44A0B523" w14:textId="77777777" w:rsidTr="00740B4D">
        <w:tc>
          <w:tcPr>
            <w:tcW w:w="598" w:type="dxa"/>
          </w:tcPr>
          <w:p w14:paraId="54E25AE1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21</w:t>
            </w:r>
          </w:p>
        </w:tc>
        <w:tc>
          <w:tcPr>
            <w:tcW w:w="1696" w:type="dxa"/>
          </w:tcPr>
          <w:p w14:paraId="0AC54049" w14:textId="6BB2CEE6" w:rsidR="00B86BAA" w:rsidRPr="00611155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471-4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</w:rPr>
              <w:t>KM8-471-4</w:t>
            </w:r>
          </w:p>
        </w:tc>
        <w:tc>
          <w:tcPr>
            <w:tcW w:w="4828" w:type="dxa"/>
          </w:tcPr>
          <w:p w14:paraId="48ECACE3" w14:textId="11E28E2E" w:rsidR="00B86BAA" w:rsidRPr="00611155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Заземлювач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вертикальний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круглої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сталі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діаметром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20 мм.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L=3000</w:t>
            </w:r>
            <w:r w:rsidRPr="00620218">
              <w:rPr>
                <w:spacing w:val="-5"/>
                <w:sz w:val="20"/>
                <w:szCs w:val="20"/>
              </w:rPr>
              <w:t>мм</w:t>
            </w:r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C54170">
              <w:rPr>
                <w:spacing w:val="-5"/>
                <w:sz w:val="20"/>
                <w:szCs w:val="20"/>
                <w:lang w:val="en-US"/>
              </w:rPr>
              <w:t>Vertical earth electrode, round steel Ø20 mm, L = 3,000 mm</w:t>
            </w:r>
          </w:p>
        </w:tc>
        <w:tc>
          <w:tcPr>
            <w:tcW w:w="1101" w:type="dxa"/>
          </w:tcPr>
          <w:p w14:paraId="3AB16492" w14:textId="28DCA88C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426C024A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50</w:t>
            </w:r>
          </w:p>
        </w:tc>
      </w:tr>
      <w:tr w:rsidR="003F4C2B" w:rsidRPr="00620218" w14:paraId="4ED309C3" w14:textId="77777777" w:rsidTr="00740B4D">
        <w:tc>
          <w:tcPr>
            <w:tcW w:w="598" w:type="dxa"/>
          </w:tcPr>
          <w:p w14:paraId="6451DAE7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22</w:t>
            </w:r>
          </w:p>
        </w:tc>
        <w:tc>
          <w:tcPr>
            <w:tcW w:w="1696" w:type="dxa"/>
          </w:tcPr>
          <w:p w14:paraId="3347ABEE" w14:textId="1F4B6A91" w:rsidR="003F4C2B" w:rsidRPr="00611155" w:rsidRDefault="003F4C2B" w:rsidP="003F4C2B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472-2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</w:rPr>
              <w:t>KM8-472-2</w:t>
            </w:r>
          </w:p>
        </w:tc>
        <w:tc>
          <w:tcPr>
            <w:tcW w:w="4828" w:type="dxa"/>
          </w:tcPr>
          <w:p w14:paraId="71250F05" w14:textId="0E7FA10C" w:rsidR="003F4C2B" w:rsidRPr="00611155" w:rsidRDefault="003F4C2B" w:rsidP="003F4C2B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Заземлювач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горизонтальний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у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траншеї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зі</w:t>
            </w:r>
            <w:proofErr w:type="spellEnd"/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сталі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штабової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переріз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160 </w:t>
            </w:r>
            <w:r w:rsidRPr="00620218">
              <w:rPr>
                <w:spacing w:val="-5"/>
                <w:sz w:val="20"/>
                <w:szCs w:val="20"/>
              </w:rPr>
              <w:t>мм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2</w:t>
            </w:r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C54170">
              <w:rPr>
                <w:spacing w:val="-5"/>
                <w:sz w:val="20"/>
                <w:szCs w:val="20"/>
                <w:lang w:val="en-US"/>
              </w:rPr>
              <w:t>Horizontal earth electrode in trench, flat steel 160 mm²</w:t>
            </w:r>
          </w:p>
        </w:tc>
        <w:tc>
          <w:tcPr>
            <w:tcW w:w="1101" w:type="dxa"/>
          </w:tcPr>
          <w:p w14:paraId="35BE3245" w14:textId="7C26C6E5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5C9B59DB" w14:textId="77777777" w:rsidR="003F4C2B" w:rsidRPr="00620218" w:rsidRDefault="003F4C2B" w:rsidP="003F4C2B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500</w:t>
            </w:r>
          </w:p>
        </w:tc>
      </w:tr>
      <w:tr w:rsidR="004B71AE" w:rsidRPr="00620218" w14:paraId="6AC1C245" w14:textId="77777777" w:rsidTr="00740B4D">
        <w:tc>
          <w:tcPr>
            <w:tcW w:w="598" w:type="dxa"/>
          </w:tcPr>
          <w:p w14:paraId="112A6A90" w14:textId="77777777" w:rsidR="004B71AE" w:rsidRPr="00620218" w:rsidRDefault="00B31B91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lastRenderedPageBreak/>
              <w:t>23</w:t>
            </w:r>
          </w:p>
        </w:tc>
        <w:tc>
          <w:tcPr>
            <w:tcW w:w="1696" w:type="dxa"/>
          </w:tcPr>
          <w:p w14:paraId="2346DF4B" w14:textId="3979F839" w:rsidR="004B71AE" w:rsidRPr="00611155" w:rsidRDefault="004B71AE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472-10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/ </w:t>
            </w:r>
            <w:r w:rsidR="00611155" w:rsidRPr="00611155">
              <w:rPr>
                <w:spacing w:val="-5"/>
                <w:sz w:val="20"/>
                <w:szCs w:val="20"/>
              </w:rPr>
              <w:t>KM8-472-10</w:t>
            </w:r>
          </w:p>
        </w:tc>
        <w:tc>
          <w:tcPr>
            <w:tcW w:w="4828" w:type="dxa"/>
          </w:tcPr>
          <w:p w14:paraId="5040E6BD" w14:textId="4E97A244" w:rsidR="004B71AE" w:rsidRPr="00620218" w:rsidRDefault="004B71AE" w:rsidP="00754177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Провідник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заземлюючий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відкрито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по</w:t>
            </w:r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будівельних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основах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мідного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ізольованого</w:t>
            </w:r>
            <w:proofErr w:type="spellEnd"/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проводу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перерізом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25 мм2</w:t>
            </w:r>
          </w:p>
          <w:p w14:paraId="4F26F48E" w14:textId="77777777" w:rsidR="004B71AE" w:rsidRPr="00C54170" w:rsidRDefault="004B71AE" w:rsidP="00754177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566C42">
              <w:rPr>
                <w:spacing w:val="-5"/>
                <w:sz w:val="20"/>
                <w:szCs w:val="20"/>
              </w:rPr>
              <w:t xml:space="preserve">Проводи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силові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полівінілхлоридною</w:t>
            </w:r>
            <w:proofErr w:type="spellEnd"/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ізоляцією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мідною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жилою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підвищеної</w:t>
            </w:r>
            <w:proofErr w:type="spellEnd"/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гнучкості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, марка ПВЗ,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переріз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25 мм2</w:t>
            </w:r>
            <w:r w:rsidR="00611155" w:rsidRPr="00C54170">
              <w:rPr>
                <w:spacing w:val="-5"/>
                <w:sz w:val="20"/>
                <w:szCs w:val="20"/>
              </w:rPr>
              <w:t xml:space="preserve"> /</w:t>
            </w:r>
          </w:p>
          <w:p w14:paraId="7FE33E1B" w14:textId="42D54AFF" w:rsidR="00611155" w:rsidRPr="00611155" w:rsidRDefault="00566C42" w:rsidP="00754177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C54170">
              <w:rPr>
                <w:spacing w:val="-5"/>
                <w:sz w:val="20"/>
                <w:szCs w:val="20"/>
                <w:lang w:val="en-US"/>
              </w:rPr>
              <w:t>Exposed earthing conductor, PVC-insulated copper cable, flexible type PVZ, 25 mm²</w:t>
            </w:r>
            <w:r w:rsidRPr="00566C42">
              <w:rPr>
                <w:spacing w:val="-5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1" w:type="dxa"/>
          </w:tcPr>
          <w:p w14:paraId="4BD293CF" w14:textId="67F01568" w:rsidR="004B71AE" w:rsidRPr="00620218" w:rsidRDefault="00611155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  <w:p w14:paraId="687D4BBB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</w:p>
          <w:p w14:paraId="29CF357A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</w:p>
          <w:p w14:paraId="0D435C6B" w14:textId="347B63D9" w:rsidR="004B71AE" w:rsidRPr="00620218" w:rsidRDefault="00611155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6C3D3934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30</w:t>
            </w:r>
          </w:p>
          <w:p w14:paraId="03C872E9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</w:p>
          <w:p w14:paraId="3BED013A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</w:p>
          <w:p w14:paraId="0E54EAD6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30</w:t>
            </w:r>
          </w:p>
        </w:tc>
      </w:tr>
      <w:tr w:rsidR="004B71AE" w:rsidRPr="00620218" w14:paraId="78A86455" w14:textId="77777777" w:rsidTr="00740B4D">
        <w:tc>
          <w:tcPr>
            <w:tcW w:w="598" w:type="dxa"/>
          </w:tcPr>
          <w:p w14:paraId="2646C98E" w14:textId="77777777" w:rsidR="004B71AE" w:rsidRPr="00620218" w:rsidRDefault="00B31B91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24</w:t>
            </w:r>
          </w:p>
        </w:tc>
        <w:tc>
          <w:tcPr>
            <w:tcW w:w="1696" w:type="dxa"/>
          </w:tcPr>
          <w:p w14:paraId="04AF0310" w14:textId="4F11A157" w:rsidR="004B71AE" w:rsidRPr="00611155" w:rsidRDefault="004B71AE" w:rsidP="00620218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КМ8-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472-1</w:t>
            </w:r>
            <w:r w:rsidR="00611155">
              <w:rPr>
                <w:spacing w:val="-5"/>
                <w:sz w:val="20"/>
                <w:szCs w:val="20"/>
                <w:lang w:val="en-US"/>
              </w:rPr>
              <w:t>0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/ </w:t>
            </w:r>
            <w:r w:rsidR="00611155" w:rsidRPr="00611155">
              <w:rPr>
                <w:spacing w:val="-5"/>
                <w:sz w:val="20"/>
                <w:szCs w:val="20"/>
              </w:rPr>
              <w:t>KM8-472-10</w:t>
            </w:r>
          </w:p>
        </w:tc>
        <w:tc>
          <w:tcPr>
            <w:tcW w:w="4828" w:type="dxa"/>
          </w:tcPr>
          <w:p w14:paraId="31545C08" w14:textId="6C1C2800" w:rsidR="00620218" w:rsidRPr="00754177" w:rsidRDefault="00620218" w:rsidP="00754177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Провідник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заземлюючий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відкрито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по</w:t>
            </w:r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будівельних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основах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мідного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ізольованого</w:t>
            </w:r>
            <w:proofErr w:type="spellEnd"/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проводу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перерізом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6 мм2</w:t>
            </w:r>
          </w:p>
          <w:p w14:paraId="208FF727" w14:textId="049F3E66" w:rsidR="00611155" w:rsidRPr="00C54170" w:rsidRDefault="00620218" w:rsidP="00754177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566C42">
              <w:rPr>
                <w:spacing w:val="-5"/>
                <w:sz w:val="20"/>
                <w:szCs w:val="20"/>
              </w:rPr>
              <w:t xml:space="preserve">Проводи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силові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полівінілхлоридною</w:t>
            </w:r>
            <w:proofErr w:type="spellEnd"/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ізоляцією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з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мідною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жилою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підвищеної</w:t>
            </w:r>
            <w:proofErr w:type="spellEnd"/>
            <w:r w:rsidR="00754177"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гнучкості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, марка ПВЗ, </w:t>
            </w:r>
            <w:proofErr w:type="spellStart"/>
            <w:r w:rsidRPr="00566C42">
              <w:rPr>
                <w:spacing w:val="-5"/>
                <w:sz w:val="20"/>
                <w:szCs w:val="20"/>
              </w:rPr>
              <w:t>переріз</w:t>
            </w:r>
            <w:proofErr w:type="spellEnd"/>
            <w:r w:rsidRPr="00566C42">
              <w:rPr>
                <w:spacing w:val="-5"/>
                <w:sz w:val="20"/>
                <w:szCs w:val="20"/>
              </w:rPr>
              <w:t xml:space="preserve"> 6 мм2</w:t>
            </w:r>
            <w:r w:rsidR="00611155"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Exposed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earthing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conductor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>, PVC-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insulated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copper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cable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,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flexible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type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PVZ, 6 mm²</w:t>
            </w:r>
            <w:r w:rsidR="00566C42" w:rsidRPr="00C54170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</w:tcPr>
          <w:p w14:paraId="5946274E" w14:textId="7CB23DD7" w:rsidR="004B71AE" w:rsidRPr="00620218" w:rsidRDefault="00611155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  <w:p w14:paraId="0F7E38DA" w14:textId="77777777" w:rsidR="00611155" w:rsidRDefault="00611155" w:rsidP="00620218">
            <w:pPr>
              <w:spacing w:after="0"/>
              <w:rPr>
                <w:lang w:val="en-US"/>
              </w:rPr>
            </w:pPr>
          </w:p>
          <w:p w14:paraId="735EBCE4" w14:textId="4BC995A2" w:rsidR="004B71AE" w:rsidRPr="00620218" w:rsidRDefault="00611155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м</w:t>
            </w:r>
            <w:r>
              <w:rPr>
                <w:lang w:val="en-US"/>
              </w:rPr>
              <w:t xml:space="preserve"> / m</w:t>
            </w:r>
          </w:p>
        </w:tc>
        <w:tc>
          <w:tcPr>
            <w:tcW w:w="1122" w:type="dxa"/>
          </w:tcPr>
          <w:p w14:paraId="148163B4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65</w:t>
            </w:r>
          </w:p>
          <w:p w14:paraId="42DAA105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</w:p>
          <w:p w14:paraId="5860123C" w14:textId="77777777" w:rsidR="004B71AE" w:rsidRPr="00620218" w:rsidRDefault="004B71AE" w:rsidP="00620218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65</w:t>
            </w:r>
          </w:p>
        </w:tc>
      </w:tr>
      <w:tr w:rsidR="00B86BAA" w:rsidRPr="00620218" w14:paraId="34AB87B2" w14:textId="77777777" w:rsidTr="00740B4D">
        <w:tc>
          <w:tcPr>
            <w:tcW w:w="598" w:type="dxa"/>
          </w:tcPr>
          <w:p w14:paraId="6F1DF73A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25</w:t>
            </w:r>
          </w:p>
        </w:tc>
        <w:tc>
          <w:tcPr>
            <w:tcW w:w="1696" w:type="dxa"/>
          </w:tcPr>
          <w:p w14:paraId="6BA27111" w14:textId="309A8A19" w:rsidR="00B86BAA" w:rsidRPr="00611155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КБ21-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31-3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</w:rPr>
              <w:t>KB21-31-3</w:t>
            </w:r>
          </w:p>
        </w:tc>
        <w:tc>
          <w:tcPr>
            <w:tcW w:w="4828" w:type="dxa"/>
          </w:tcPr>
          <w:p w14:paraId="51D882E6" w14:textId="486D17DB" w:rsidR="00B86BAA" w:rsidRPr="00620218" w:rsidRDefault="00B86BAA" w:rsidP="00B86BAA">
            <w:pPr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Установлення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розподільних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коробок</w:t>
            </w:r>
          </w:p>
          <w:p w14:paraId="12C7C4F2" w14:textId="77777777" w:rsidR="00B86BAA" w:rsidRPr="00C54170" w:rsidRDefault="00B86BAA" w:rsidP="00B86BAA">
            <w:pPr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Розподільча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коробка 100*100*70мм</w:t>
            </w:r>
            <w:r w:rsidR="00611155" w:rsidRPr="00C54170">
              <w:rPr>
                <w:spacing w:val="-5"/>
                <w:sz w:val="20"/>
                <w:szCs w:val="20"/>
              </w:rPr>
              <w:t xml:space="preserve"> /</w:t>
            </w:r>
          </w:p>
          <w:p w14:paraId="3D664B8C" w14:textId="2A4C1AB4" w:rsidR="00611155" w:rsidRDefault="00611155" w:rsidP="00B86BAA">
            <w:pPr>
              <w:spacing w:after="0"/>
              <w:rPr>
                <w:sz w:val="20"/>
                <w:szCs w:val="20"/>
                <w:lang w:val="en-US"/>
              </w:rPr>
            </w:pPr>
            <w:r w:rsidRPr="00611155">
              <w:rPr>
                <w:sz w:val="20"/>
                <w:szCs w:val="20"/>
                <w:lang w:val="en-US"/>
              </w:rPr>
              <w:t xml:space="preserve">Installation of junction boxes </w:t>
            </w:r>
          </w:p>
          <w:p w14:paraId="7A2296C8" w14:textId="1D225493" w:rsidR="00611155" w:rsidRPr="00611155" w:rsidRDefault="00611155" w:rsidP="00B86BA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</w:t>
            </w:r>
            <w:r w:rsidRPr="00611155">
              <w:rPr>
                <w:sz w:val="20"/>
                <w:szCs w:val="20"/>
                <w:lang w:val="en-US"/>
              </w:rPr>
              <w:t>unction box 100×100×70 mm</w:t>
            </w:r>
          </w:p>
        </w:tc>
        <w:tc>
          <w:tcPr>
            <w:tcW w:w="1101" w:type="dxa"/>
          </w:tcPr>
          <w:p w14:paraId="524ED052" w14:textId="77777777" w:rsidR="00B86BAA" w:rsidRDefault="00B86BAA" w:rsidP="00B86BAA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  <w:p w14:paraId="2F076FB5" w14:textId="349AC550" w:rsidR="00B86BAA" w:rsidRPr="00B86BAA" w:rsidRDefault="00B86BAA" w:rsidP="00B86BAA">
            <w:pPr>
              <w:spacing w:after="0"/>
              <w:rPr>
                <w:lang w:val="en-US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4B553B22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15</w:t>
            </w:r>
          </w:p>
          <w:p w14:paraId="1FCA7307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15</w:t>
            </w:r>
          </w:p>
        </w:tc>
      </w:tr>
      <w:tr w:rsidR="00B86BAA" w:rsidRPr="00740B4D" w14:paraId="239B2021" w14:textId="77777777" w:rsidTr="00740B4D">
        <w:tc>
          <w:tcPr>
            <w:tcW w:w="598" w:type="dxa"/>
          </w:tcPr>
          <w:p w14:paraId="33817B53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0964F9D2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01D09887" w14:textId="64761C5D" w:rsidR="00B86BAA" w:rsidRPr="00611155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b/>
                <w:bCs/>
                <w:spacing w:val="-5"/>
                <w:sz w:val="20"/>
                <w:szCs w:val="20"/>
                <w:lang w:val="uk-UA"/>
              </w:rPr>
              <w:t>Заземлення залізобетонних опор ( 7 штук</w:t>
            </w:r>
            <w:r w:rsidRPr="00620218">
              <w:rPr>
                <w:spacing w:val="-5"/>
                <w:sz w:val="20"/>
                <w:szCs w:val="20"/>
                <w:lang w:val="uk-UA"/>
              </w:rPr>
              <w:t>)</w:t>
            </w:r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  <w:lang w:val="en-US"/>
              </w:rPr>
              <w:t>Earthing of reinforced concrete poles (7 units)</w:t>
            </w:r>
          </w:p>
        </w:tc>
        <w:tc>
          <w:tcPr>
            <w:tcW w:w="1101" w:type="dxa"/>
          </w:tcPr>
          <w:p w14:paraId="3A781F1A" w14:textId="77777777" w:rsidR="00B86BAA" w:rsidRPr="00C54170" w:rsidRDefault="00B86BAA" w:rsidP="00B86BAA">
            <w:pPr>
              <w:spacing w:after="0"/>
              <w:rPr>
                <w:lang w:val="en-US"/>
              </w:rPr>
            </w:pPr>
          </w:p>
        </w:tc>
        <w:tc>
          <w:tcPr>
            <w:tcW w:w="1122" w:type="dxa"/>
          </w:tcPr>
          <w:p w14:paraId="2D4DFACC" w14:textId="77777777" w:rsidR="00B86BAA" w:rsidRPr="00C54170" w:rsidRDefault="00B86BAA" w:rsidP="00B86BAA">
            <w:pPr>
              <w:spacing w:after="0"/>
              <w:rPr>
                <w:lang w:val="en-US"/>
              </w:rPr>
            </w:pPr>
          </w:p>
        </w:tc>
      </w:tr>
      <w:tr w:rsidR="00B86BAA" w:rsidRPr="00620218" w14:paraId="66840859" w14:textId="77777777" w:rsidTr="00740B4D">
        <w:tc>
          <w:tcPr>
            <w:tcW w:w="598" w:type="dxa"/>
          </w:tcPr>
          <w:p w14:paraId="112C586D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26</w:t>
            </w:r>
          </w:p>
        </w:tc>
        <w:tc>
          <w:tcPr>
            <w:tcW w:w="1696" w:type="dxa"/>
          </w:tcPr>
          <w:p w14:paraId="6D48F72E" w14:textId="5B037727" w:rsidR="00B86BAA" w:rsidRPr="00611155" w:rsidRDefault="00B86BAA" w:rsidP="00B86BAA">
            <w:pPr>
              <w:keepLines/>
              <w:autoSpaceDE w:val="0"/>
              <w:autoSpaceDN w:val="0"/>
              <w:spacing w:after="0"/>
              <w:rPr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КБ33-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118-2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</w:rPr>
              <w:t>KB33-118-2</w:t>
            </w:r>
          </w:p>
        </w:tc>
        <w:tc>
          <w:tcPr>
            <w:tcW w:w="4828" w:type="dxa"/>
          </w:tcPr>
          <w:p w14:paraId="59CFD25F" w14:textId="10371733" w:rsidR="00B86BAA" w:rsidRPr="00611155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Монтаж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заземлювача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із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електрода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для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ВЛ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54170">
              <w:rPr>
                <w:spacing w:val="-5"/>
                <w:sz w:val="20"/>
                <w:szCs w:val="20"/>
                <w:lang w:val="en-US"/>
              </w:rPr>
              <w:t>0,38-10</w:t>
            </w:r>
            <w:proofErr w:type="gram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C54170">
              <w:rPr>
                <w:spacing w:val="-5"/>
                <w:sz w:val="20"/>
                <w:szCs w:val="20"/>
                <w:lang w:val="en-US"/>
              </w:rPr>
              <w:t>Installation of earthing device with one electrode for 0.38–10 kV overhead lines</w:t>
            </w:r>
          </w:p>
        </w:tc>
        <w:tc>
          <w:tcPr>
            <w:tcW w:w="1101" w:type="dxa"/>
          </w:tcPr>
          <w:p w14:paraId="14C67DF3" w14:textId="73D91D53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1DDA9B49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21</w:t>
            </w:r>
          </w:p>
        </w:tc>
      </w:tr>
      <w:tr w:rsidR="00B86BAA" w:rsidRPr="00620218" w14:paraId="6EF4FF25" w14:textId="77777777" w:rsidTr="00740B4D">
        <w:tc>
          <w:tcPr>
            <w:tcW w:w="598" w:type="dxa"/>
          </w:tcPr>
          <w:p w14:paraId="72412D73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27</w:t>
            </w:r>
          </w:p>
        </w:tc>
        <w:tc>
          <w:tcPr>
            <w:tcW w:w="1696" w:type="dxa"/>
          </w:tcPr>
          <w:p w14:paraId="49797CED" w14:textId="7027E769" w:rsidR="00B86BAA" w:rsidRPr="00611155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>КБ33-</w:t>
            </w:r>
            <w:proofErr w:type="gramStart"/>
            <w:r w:rsidRPr="00620218">
              <w:rPr>
                <w:spacing w:val="-5"/>
                <w:sz w:val="20"/>
                <w:szCs w:val="20"/>
              </w:rPr>
              <w:t>118-3</w:t>
            </w:r>
            <w:proofErr w:type="gramEnd"/>
            <w:r w:rsidR="00611155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11155" w:rsidRPr="00611155">
              <w:rPr>
                <w:spacing w:val="-5"/>
                <w:sz w:val="20"/>
                <w:szCs w:val="20"/>
              </w:rPr>
              <w:t>KB33-118-3</w:t>
            </w:r>
          </w:p>
        </w:tc>
        <w:tc>
          <w:tcPr>
            <w:tcW w:w="4828" w:type="dxa"/>
          </w:tcPr>
          <w:p w14:paraId="1147CDCA" w14:textId="625ABCCC" w:rsidR="00B86BAA" w:rsidRPr="00661874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Заземленння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нульового</w:t>
            </w:r>
            <w:proofErr w:type="spell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проводу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для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ВЛ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54170">
              <w:rPr>
                <w:spacing w:val="-5"/>
                <w:sz w:val="20"/>
                <w:szCs w:val="20"/>
                <w:lang w:val="en-US"/>
              </w:rPr>
              <w:t>0,38-10</w:t>
            </w:r>
            <w:proofErr w:type="gramEnd"/>
            <w:r w:rsidRPr="00C54170"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кВ</w:t>
            </w:r>
            <w:proofErr w:type="spellEnd"/>
            <w:r w:rsidR="00661874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661874" w:rsidRPr="00C54170">
              <w:rPr>
                <w:spacing w:val="-5"/>
                <w:sz w:val="20"/>
                <w:szCs w:val="20"/>
                <w:lang w:val="en-US"/>
              </w:rPr>
              <w:t>Earthing of neutral conductor for 0.38–10 kV overhead lines</w:t>
            </w:r>
          </w:p>
        </w:tc>
        <w:tc>
          <w:tcPr>
            <w:tcW w:w="1101" w:type="dxa"/>
          </w:tcPr>
          <w:p w14:paraId="0AAE7F33" w14:textId="19D0CCBA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63527F92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7</w:t>
            </w:r>
          </w:p>
        </w:tc>
      </w:tr>
      <w:tr w:rsidR="00B86BAA" w:rsidRPr="00620218" w14:paraId="7B54F427" w14:textId="77777777" w:rsidTr="00740B4D">
        <w:tc>
          <w:tcPr>
            <w:tcW w:w="598" w:type="dxa"/>
          </w:tcPr>
          <w:p w14:paraId="47ED18FD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6DE48723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70E704FC" w14:textId="5E0B7052" w:rsidR="00B86BAA" w:rsidRPr="00661874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620218">
              <w:rPr>
                <w:spacing w:val="-5"/>
                <w:sz w:val="20"/>
                <w:szCs w:val="20"/>
              </w:rPr>
              <w:t xml:space="preserve">Комплект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заземлення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різьбовий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з</w:t>
            </w:r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гарячеоцинкованої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0218">
              <w:rPr>
                <w:spacing w:val="-5"/>
                <w:sz w:val="20"/>
                <w:szCs w:val="20"/>
              </w:rPr>
              <w:t>сталі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 D</w:t>
            </w:r>
            <w:proofErr w:type="gramEnd"/>
            <w:r w:rsidRPr="00620218">
              <w:rPr>
                <w:spacing w:val="-5"/>
                <w:sz w:val="20"/>
                <w:szCs w:val="20"/>
              </w:rPr>
              <w:t xml:space="preserve">16мм. 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>L 4,5</w:t>
            </w:r>
            <w:r w:rsidRPr="00620218">
              <w:rPr>
                <w:spacing w:val="-5"/>
                <w:sz w:val="20"/>
                <w:szCs w:val="20"/>
              </w:rPr>
              <w:t>м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. </w:t>
            </w:r>
            <w:r w:rsidRPr="00620218">
              <w:rPr>
                <w:spacing w:val="-5"/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  <w:lang w:val="en-US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>типу</w:t>
            </w:r>
            <w:r w:rsidRPr="00C54170">
              <w:rPr>
                <w:spacing w:val="-5"/>
                <w:sz w:val="20"/>
                <w:szCs w:val="20"/>
                <w:lang w:val="en-US"/>
              </w:rPr>
              <w:t xml:space="preserve"> (LEOLIGHTMAN)</w:t>
            </w:r>
            <w:r w:rsidR="00661874">
              <w:rPr>
                <w:spacing w:val="-5"/>
                <w:sz w:val="20"/>
                <w:szCs w:val="20"/>
                <w:lang w:val="en-US"/>
              </w:rPr>
              <w:t xml:space="preserve"> / </w:t>
            </w:r>
            <w:r w:rsidR="00566C42" w:rsidRPr="00C54170">
              <w:rPr>
                <w:spacing w:val="-5"/>
                <w:sz w:val="20"/>
                <w:szCs w:val="20"/>
                <w:lang w:val="en-US"/>
              </w:rPr>
              <w:t xml:space="preserve">Threaded earthing kit, hot-dip </w:t>
            </w:r>
            <w:proofErr w:type="spellStart"/>
            <w:r w:rsidR="00566C42" w:rsidRPr="00C54170">
              <w:rPr>
                <w:spacing w:val="-5"/>
                <w:sz w:val="20"/>
                <w:szCs w:val="20"/>
                <w:lang w:val="en-US"/>
              </w:rPr>
              <w:t>galvanised</w:t>
            </w:r>
            <w:proofErr w:type="spellEnd"/>
            <w:r w:rsidR="00566C42" w:rsidRPr="00C54170">
              <w:rPr>
                <w:spacing w:val="-5"/>
                <w:sz w:val="20"/>
                <w:szCs w:val="20"/>
                <w:lang w:val="en-US"/>
              </w:rPr>
              <w:t xml:space="preserve"> steel, Ø16 mm, L = 4.5 m (LEOLIGHTMAN type)</w:t>
            </w:r>
          </w:p>
        </w:tc>
        <w:tc>
          <w:tcPr>
            <w:tcW w:w="1101" w:type="dxa"/>
          </w:tcPr>
          <w:p w14:paraId="69B72A2F" w14:textId="4748C0AF" w:rsidR="00B86BAA" w:rsidRPr="00661874" w:rsidRDefault="00B86BAA" w:rsidP="00B86BAA">
            <w:pPr>
              <w:spacing w:after="0"/>
              <w:rPr>
                <w:lang w:val="en-US"/>
              </w:rPr>
            </w:pPr>
            <w:r w:rsidRPr="00620218">
              <w:rPr>
                <w:lang w:val="uk-UA"/>
              </w:rPr>
              <w:t>комплект</w:t>
            </w:r>
            <w:r w:rsidR="00661874">
              <w:rPr>
                <w:lang w:val="en-US"/>
              </w:rPr>
              <w:t xml:space="preserve"> / kit</w:t>
            </w:r>
          </w:p>
        </w:tc>
        <w:tc>
          <w:tcPr>
            <w:tcW w:w="1122" w:type="dxa"/>
          </w:tcPr>
          <w:p w14:paraId="32DA49FB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7</w:t>
            </w:r>
          </w:p>
        </w:tc>
      </w:tr>
      <w:tr w:rsidR="00B86BAA" w:rsidRPr="00620218" w14:paraId="29A709E1" w14:textId="77777777" w:rsidTr="00740B4D">
        <w:tc>
          <w:tcPr>
            <w:tcW w:w="598" w:type="dxa"/>
          </w:tcPr>
          <w:p w14:paraId="0527716F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1696" w:type="dxa"/>
          </w:tcPr>
          <w:p w14:paraId="55376D24" w14:textId="77777777" w:rsidR="00B86BAA" w:rsidRPr="00620218" w:rsidRDefault="00B86BAA" w:rsidP="00B86BAA">
            <w:pPr>
              <w:spacing w:after="0"/>
            </w:pPr>
          </w:p>
        </w:tc>
        <w:tc>
          <w:tcPr>
            <w:tcW w:w="4828" w:type="dxa"/>
          </w:tcPr>
          <w:p w14:paraId="4C2A8DBE" w14:textId="7AD9F077" w:rsidR="00B86BAA" w:rsidRPr="00C54170" w:rsidRDefault="00B86BAA" w:rsidP="00B86BAA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620218">
              <w:rPr>
                <w:spacing w:val="-5"/>
                <w:sz w:val="20"/>
                <w:szCs w:val="20"/>
              </w:rPr>
              <w:t>Перемичка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для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з'єднання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16мм2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довжиною</w:t>
            </w:r>
            <w:proofErr w:type="spellEnd"/>
            <w:r w:rsidRPr="00C54170">
              <w:rPr>
                <w:spacing w:val="-5"/>
                <w:sz w:val="20"/>
                <w:szCs w:val="20"/>
              </w:rPr>
              <w:t xml:space="preserve"> </w:t>
            </w:r>
            <w:r w:rsidRPr="00620218">
              <w:rPr>
                <w:spacing w:val="-5"/>
                <w:sz w:val="20"/>
                <w:szCs w:val="20"/>
              </w:rPr>
              <w:t xml:space="preserve">50см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мідна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ПВ3 з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клемами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20218">
              <w:rPr>
                <w:spacing w:val="-5"/>
                <w:sz w:val="20"/>
                <w:szCs w:val="20"/>
              </w:rPr>
              <w:t>під</w:t>
            </w:r>
            <w:proofErr w:type="spellEnd"/>
            <w:r w:rsidRPr="00620218">
              <w:rPr>
                <w:spacing w:val="-5"/>
                <w:sz w:val="20"/>
                <w:szCs w:val="20"/>
              </w:rPr>
              <w:t xml:space="preserve"> болт М8</w:t>
            </w:r>
            <w:r w:rsidR="00661874" w:rsidRPr="00C54170">
              <w:rPr>
                <w:spacing w:val="-5"/>
                <w:sz w:val="20"/>
                <w:szCs w:val="20"/>
              </w:rPr>
              <w:t xml:space="preserve"> /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Copper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jumper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conductor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, 16 mm²,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length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0.5 m,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with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M8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bolt</w:t>
            </w:r>
            <w:proofErr w:type="spellEnd"/>
            <w:r w:rsidR="00566C42" w:rsidRPr="00566C42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566C42" w:rsidRPr="00566C42">
              <w:rPr>
                <w:spacing w:val="-5"/>
                <w:sz w:val="20"/>
                <w:szCs w:val="20"/>
              </w:rPr>
              <w:t>terminals</w:t>
            </w:r>
            <w:proofErr w:type="spellEnd"/>
          </w:p>
        </w:tc>
        <w:tc>
          <w:tcPr>
            <w:tcW w:w="1101" w:type="dxa"/>
          </w:tcPr>
          <w:p w14:paraId="178C8D97" w14:textId="11DF6E52" w:rsidR="00B86BAA" w:rsidRPr="00620218" w:rsidRDefault="00B86BAA" w:rsidP="00B86BAA">
            <w:pPr>
              <w:spacing w:after="0"/>
              <w:rPr>
                <w:lang w:val="uk-UA"/>
              </w:rPr>
            </w:pPr>
            <w:proofErr w:type="spellStart"/>
            <w:r w:rsidRPr="00620218">
              <w:rPr>
                <w:lang w:val="uk-UA"/>
              </w:rPr>
              <w:t>шт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 w:rsidRPr="00B86BAA">
              <w:t>pcs</w:t>
            </w:r>
            <w:proofErr w:type="spellEnd"/>
          </w:p>
        </w:tc>
        <w:tc>
          <w:tcPr>
            <w:tcW w:w="1122" w:type="dxa"/>
          </w:tcPr>
          <w:p w14:paraId="06208BFD" w14:textId="77777777" w:rsidR="00B86BAA" w:rsidRPr="00620218" w:rsidRDefault="00B86BAA" w:rsidP="00B86BAA">
            <w:pPr>
              <w:spacing w:after="0"/>
              <w:rPr>
                <w:lang w:val="uk-UA"/>
              </w:rPr>
            </w:pPr>
            <w:r w:rsidRPr="00620218">
              <w:rPr>
                <w:lang w:val="uk-UA"/>
              </w:rPr>
              <w:t>7</w:t>
            </w:r>
          </w:p>
        </w:tc>
      </w:tr>
      <w:tr w:rsidR="00740B4D" w:rsidRPr="00620218" w14:paraId="5D0183D4" w14:textId="77777777" w:rsidTr="00740B4D">
        <w:tc>
          <w:tcPr>
            <w:tcW w:w="598" w:type="dxa"/>
          </w:tcPr>
          <w:p w14:paraId="0D274D23" w14:textId="7B19E017" w:rsidR="00740B4D" w:rsidRPr="00620218" w:rsidRDefault="00740B4D" w:rsidP="00B86BAA">
            <w:pPr>
              <w:spacing w:after="0"/>
            </w:pPr>
            <w:r>
              <w:t>28</w:t>
            </w:r>
          </w:p>
        </w:tc>
        <w:tc>
          <w:tcPr>
            <w:tcW w:w="1696" w:type="dxa"/>
          </w:tcPr>
          <w:p w14:paraId="2E20AB48" w14:textId="77777777" w:rsidR="00740B4D" w:rsidRPr="00740B4D" w:rsidRDefault="00740B4D" w:rsidP="00B86BAA">
            <w:pPr>
              <w:spacing w:after="0"/>
              <w:rPr>
                <w:spacing w:val="-5"/>
                <w:sz w:val="20"/>
                <w:szCs w:val="20"/>
              </w:rPr>
            </w:pPr>
            <w:r w:rsidRPr="00740B4D">
              <w:rPr>
                <w:spacing w:val="-5"/>
                <w:sz w:val="20"/>
                <w:szCs w:val="20"/>
              </w:rPr>
              <w:t>КП1-</w:t>
            </w:r>
            <w:proofErr w:type="gramStart"/>
            <w:r w:rsidRPr="00740B4D">
              <w:rPr>
                <w:spacing w:val="-5"/>
                <w:sz w:val="20"/>
                <w:szCs w:val="20"/>
              </w:rPr>
              <w:t>30-11</w:t>
            </w:r>
            <w:proofErr w:type="gramEnd"/>
            <w:r w:rsidRPr="00740B4D">
              <w:rPr>
                <w:spacing w:val="-5"/>
                <w:sz w:val="20"/>
                <w:szCs w:val="20"/>
              </w:rPr>
              <w:t>/</w:t>
            </w:r>
          </w:p>
          <w:p w14:paraId="37C70292" w14:textId="44EC63FB" w:rsidR="00740B4D" w:rsidRPr="00740B4D" w:rsidRDefault="00740B4D" w:rsidP="00B86BAA">
            <w:pPr>
              <w:spacing w:after="0"/>
              <w:rPr>
                <w:sz w:val="20"/>
                <w:szCs w:val="20"/>
              </w:rPr>
            </w:pPr>
            <w:r w:rsidRPr="00740B4D">
              <w:rPr>
                <w:sz w:val="20"/>
                <w:szCs w:val="20"/>
              </w:rPr>
              <w:t>KP1-30-11</w:t>
            </w:r>
          </w:p>
        </w:tc>
        <w:tc>
          <w:tcPr>
            <w:tcW w:w="4828" w:type="dxa"/>
          </w:tcPr>
          <w:p w14:paraId="03688364" w14:textId="77777777" w:rsidR="00740B4D" w:rsidRPr="00740B4D" w:rsidRDefault="00740B4D" w:rsidP="00740B4D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proofErr w:type="spellStart"/>
            <w:r w:rsidRPr="00740B4D">
              <w:rPr>
                <w:spacing w:val="-5"/>
                <w:sz w:val="20"/>
                <w:szCs w:val="20"/>
              </w:rPr>
              <w:t>Пусконалагоджувальні</w:t>
            </w:r>
            <w:proofErr w:type="spellEnd"/>
            <w:r w:rsidRPr="00740B4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40B4D">
              <w:rPr>
                <w:spacing w:val="-5"/>
                <w:sz w:val="20"/>
                <w:szCs w:val="20"/>
              </w:rPr>
              <w:t>роботи</w:t>
            </w:r>
            <w:proofErr w:type="spellEnd"/>
            <w:r w:rsidRPr="00740B4D">
              <w:rPr>
                <w:spacing w:val="-5"/>
                <w:sz w:val="20"/>
                <w:szCs w:val="20"/>
              </w:rPr>
              <w:t xml:space="preserve"> .</w:t>
            </w:r>
            <w:proofErr w:type="gramEnd"/>
            <w:r w:rsidRPr="00740B4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40B4D">
              <w:rPr>
                <w:spacing w:val="-5"/>
                <w:sz w:val="20"/>
                <w:szCs w:val="20"/>
              </w:rPr>
              <w:t>Пристрій</w:t>
            </w:r>
            <w:proofErr w:type="spellEnd"/>
          </w:p>
          <w:p w14:paraId="5B855304" w14:textId="77777777" w:rsidR="00740B4D" w:rsidRPr="00740B4D" w:rsidRDefault="00740B4D" w:rsidP="00740B4D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</w:rPr>
            </w:pPr>
            <w:r w:rsidRPr="00740B4D">
              <w:rPr>
                <w:spacing w:val="-5"/>
                <w:sz w:val="20"/>
                <w:szCs w:val="20"/>
              </w:rPr>
              <w:t xml:space="preserve">автоматичного </w:t>
            </w:r>
            <w:proofErr w:type="spellStart"/>
            <w:r w:rsidRPr="00740B4D">
              <w:rPr>
                <w:spacing w:val="-5"/>
                <w:sz w:val="20"/>
                <w:szCs w:val="20"/>
              </w:rPr>
              <w:t>введення</w:t>
            </w:r>
            <w:proofErr w:type="spellEnd"/>
            <w:r w:rsidRPr="00740B4D">
              <w:rPr>
                <w:spacing w:val="-5"/>
                <w:sz w:val="20"/>
                <w:szCs w:val="20"/>
              </w:rPr>
              <w:t xml:space="preserve"> резервного</w:t>
            </w:r>
          </w:p>
          <w:p w14:paraId="0E87B89B" w14:textId="77777777" w:rsidR="00740B4D" w:rsidRPr="00740B4D" w:rsidRDefault="00740B4D" w:rsidP="00740B4D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uk-UA"/>
              </w:rPr>
            </w:pPr>
            <w:proofErr w:type="spellStart"/>
            <w:r w:rsidRPr="00740B4D">
              <w:rPr>
                <w:spacing w:val="-5"/>
                <w:sz w:val="20"/>
                <w:szCs w:val="20"/>
              </w:rPr>
              <w:t>живлення</w:t>
            </w:r>
            <w:proofErr w:type="spellEnd"/>
            <w:r w:rsidRPr="00740B4D">
              <w:rPr>
                <w:spacing w:val="-5"/>
                <w:sz w:val="20"/>
                <w:szCs w:val="20"/>
              </w:rPr>
              <w:t xml:space="preserve"> [АВР] з схемою </w:t>
            </w:r>
            <w:proofErr w:type="spellStart"/>
            <w:r w:rsidRPr="00740B4D">
              <w:rPr>
                <w:spacing w:val="-5"/>
                <w:sz w:val="20"/>
                <w:szCs w:val="20"/>
              </w:rPr>
              <w:t>відновлення</w:t>
            </w:r>
            <w:proofErr w:type="spellEnd"/>
            <w:r w:rsidRPr="00740B4D">
              <w:rPr>
                <w:spacing w:val="-5"/>
                <w:sz w:val="20"/>
                <w:szCs w:val="20"/>
                <w:lang w:val="uk-UA"/>
              </w:rPr>
              <w:t xml:space="preserve"> напруги</w:t>
            </w:r>
            <w:r w:rsidRPr="00740B4D">
              <w:rPr>
                <w:spacing w:val="-5"/>
                <w:sz w:val="20"/>
                <w:szCs w:val="20"/>
                <w:lang w:val="uk-UA"/>
              </w:rPr>
              <w:t xml:space="preserve"> /</w:t>
            </w:r>
          </w:p>
          <w:p w14:paraId="0D5EC12F" w14:textId="77777777" w:rsidR="00740B4D" w:rsidRPr="00740B4D" w:rsidRDefault="00740B4D" w:rsidP="00740B4D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740B4D">
              <w:rPr>
                <w:spacing w:val="-5"/>
                <w:sz w:val="20"/>
                <w:szCs w:val="20"/>
                <w:lang w:val="en-US"/>
              </w:rPr>
              <w:t>Commissioning works. Installation of an</w:t>
            </w:r>
          </w:p>
          <w:p w14:paraId="0725E080" w14:textId="77777777" w:rsidR="00740B4D" w:rsidRPr="00740B4D" w:rsidRDefault="00740B4D" w:rsidP="00740B4D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740B4D">
              <w:rPr>
                <w:spacing w:val="-5"/>
                <w:sz w:val="20"/>
                <w:szCs w:val="20"/>
                <w:lang w:val="en-US"/>
              </w:rPr>
              <w:t>automatic backup power supply</w:t>
            </w:r>
          </w:p>
          <w:p w14:paraId="68BA601F" w14:textId="5322395C" w:rsidR="00740B4D" w:rsidRPr="00740B4D" w:rsidRDefault="00740B4D" w:rsidP="00740B4D">
            <w:pPr>
              <w:keepLines/>
              <w:autoSpaceDE w:val="0"/>
              <w:autoSpaceDN w:val="0"/>
              <w:spacing w:after="0"/>
              <w:rPr>
                <w:spacing w:val="-5"/>
                <w:sz w:val="20"/>
                <w:szCs w:val="20"/>
                <w:lang w:val="en-US"/>
              </w:rPr>
            </w:pPr>
            <w:r w:rsidRPr="00740B4D">
              <w:rPr>
                <w:spacing w:val="-5"/>
                <w:sz w:val="20"/>
                <w:szCs w:val="20"/>
                <w:lang w:val="en-US"/>
              </w:rPr>
              <w:t>device [ABPS] with a voltage restoration circuit</w:t>
            </w:r>
          </w:p>
        </w:tc>
        <w:tc>
          <w:tcPr>
            <w:tcW w:w="1101" w:type="dxa"/>
          </w:tcPr>
          <w:p w14:paraId="5106713C" w14:textId="06BBE263" w:rsidR="00740B4D" w:rsidRPr="00740B4D" w:rsidRDefault="00740B4D" w:rsidP="00B86BAA">
            <w:pPr>
              <w:spacing w:after="0"/>
              <w:rPr>
                <w:sz w:val="20"/>
                <w:szCs w:val="20"/>
                <w:lang w:val="uk-UA"/>
              </w:rPr>
            </w:pPr>
            <w:r w:rsidRPr="00740B4D">
              <w:rPr>
                <w:sz w:val="20"/>
                <w:szCs w:val="20"/>
                <w:lang w:val="uk-UA"/>
              </w:rPr>
              <w:t xml:space="preserve">пристрій / </w:t>
            </w:r>
            <w:proofErr w:type="spellStart"/>
            <w:r w:rsidRPr="00740B4D">
              <w:rPr>
                <w:sz w:val="20"/>
                <w:szCs w:val="20"/>
                <w:lang w:val="uk-UA"/>
              </w:rPr>
              <w:t>device</w:t>
            </w:r>
            <w:proofErr w:type="spellEnd"/>
          </w:p>
        </w:tc>
        <w:tc>
          <w:tcPr>
            <w:tcW w:w="1122" w:type="dxa"/>
          </w:tcPr>
          <w:p w14:paraId="7F32DAD1" w14:textId="588968C1" w:rsidR="00740B4D" w:rsidRPr="00620218" w:rsidRDefault="00740B4D" w:rsidP="00B86BA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14:paraId="0832D395" w14:textId="77777777" w:rsidR="007536F2" w:rsidRDefault="007536F2"/>
    <w:sectPr w:rsidR="0075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F2"/>
    <w:rsid w:val="002670DA"/>
    <w:rsid w:val="002A7FC5"/>
    <w:rsid w:val="002B699C"/>
    <w:rsid w:val="003F4C2B"/>
    <w:rsid w:val="004B71AE"/>
    <w:rsid w:val="00566C42"/>
    <w:rsid w:val="00611155"/>
    <w:rsid w:val="00620218"/>
    <w:rsid w:val="00661874"/>
    <w:rsid w:val="00740B4D"/>
    <w:rsid w:val="007536F2"/>
    <w:rsid w:val="00754177"/>
    <w:rsid w:val="00754C56"/>
    <w:rsid w:val="008503E3"/>
    <w:rsid w:val="008A3029"/>
    <w:rsid w:val="009E5DCE"/>
    <w:rsid w:val="00AA3300"/>
    <w:rsid w:val="00B15748"/>
    <w:rsid w:val="00B31B91"/>
    <w:rsid w:val="00B86BAA"/>
    <w:rsid w:val="00C54170"/>
    <w:rsid w:val="00D93DC1"/>
    <w:rsid w:val="00EA2472"/>
    <w:rsid w:val="00EB220E"/>
    <w:rsid w:val="00F86A99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BF74"/>
  <w15:chartTrackingRefBased/>
  <w15:docId w15:val="{0BD0984D-8A8B-4229-B0B7-48B1527F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F2"/>
    <w:pPr>
      <w:spacing w:before="0" w:beforeAutospacing="0" w:after="16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6F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1886</Words>
  <Characters>9545</Characters>
  <Application>Microsoft Office Word</Application>
  <DocSecurity>0</DocSecurity>
  <Lines>596</Lines>
  <Paragraphs>346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Anhelina Kolesnyk</cp:lastModifiedBy>
  <cp:revision>5</cp:revision>
  <dcterms:created xsi:type="dcterms:W3CDTF">2026-02-12T09:08:00Z</dcterms:created>
  <dcterms:modified xsi:type="dcterms:W3CDTF">2026-03-04T09:54:00Z</dcterms:modified>
</cp:coreProperties>
</file>