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7A416" w14:textId="77777777" w:rsidR="004A1B5A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0FC002D" wp14:editId="3E9FAB25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EDFE5" w14:textId="77777777" w:rsidR="004A1B5A" w:rsidRDefault="00000000">
      <w:pPr>
        <w:pStyle w:val="1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ЗАПИТ ДО ПОДАННЯ ЦІНОВИХ ПРОПОЗИЦІЙ</w:t>
      </w:r>
      <w:r>
        <w:rPr>
          <w:rFonts w:ascii="Arial" w:eastAsia="Arial" w:hAnsi="Arial" w:cs="Arial"/>
          <w:color w:val="000000"/>
          <w:sz w:val="22"/>
          <w:szCs w:val="22"/>
        </w:rPr>
        <w:br/>
        <w:t>«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медичних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виробів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обладнання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»</w:t>
      </w:r>
    </w:p>
    <w:p w14:paraId="3120306E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Дата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тендеру: 19 лютого 2026 року</w:t>
      </w:r>
    </w:p>
    <w:p w14:paraId="3AEEB671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Благодійна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організація</w:t>
      </w:r>
      <w:proofErr w:type="spell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Благодійний</w:t>
      </w:r>
      <w:proofErr w:type="spellEnd"/>
      <w:r>
        <w:rPr>
          <w:rFonts w:ascii="Arial" w:eastAsia="Arial" w:hAnsi="Arial" w:cs="Arial"/>
        </w:rPr>
        <w:t xml:space="preserve"> фонд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 (</w:t>
      </w:r>
      <w:proofErr w:type="spellStart"/>
      <w:r>
        <w:rPr>
          <w:rFonts w:ascii="Arial" w:eastAsia="Arial" w:hAnsi="Arial" w:cs="Arial"/>
        </w:rPr>
        <w:t>далі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 xml:space="preserve">) </w:t>
      </w:r>
      <w:proofErr w:type="gramStart"/>
      <w:r>
        <w:rPr>
          <w:rFonts w:ascii="Arial" w:eastAsia="Arial" w:hAnsi="Arial" w:cs="Arial"/>
        </w:rPr>
        <w:t>у межах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реалізації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гуманітарного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проєкту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запрошує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правомочних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учасників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товари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яких</w:t>
      </w:r>
      <w:proofErr w:type="spellEnd"/>
      <w:r>
        <w:rPr>
          <w:rFonts w:ascii="Arial" w:eastAsia="Arial" w:hAnsi="Arial" w:cs="Arial"/>
        </w:rPr>
        <w:t xml:space="preserve"> не </w:t>
      </w:r>
      <w:proofErr w:type="spellStart"/>
      <w:r>
        <w:rPr>
          <w:rFonts w:ascii="Arial" w:eastAsia="Arial" w:hAnsi="Arial" w:cs="Arial"/>
        </w:rPr>
        <w:t>підпадають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обмежувальні</w:t>
      </w:r>
      <w:proofErr w:type="spellEnd"/>
      <w:r>
        <w:rPr>
          <w:rFonts w:ascii="Arial" w:eastAsia="Arial" w:hAnsi="Arial" w:cs="Arial"/>
        </w:rPr>
        <w:t xml:space="preserve"> заходи (</w:t>
      </w:r>
      <w:proofErr w:type="spellStart"/>
      <w:r>
        <w:rPr>
          <w:rFonts w:ascii="Arial" w:eastAsia="Arial" w:hAnsi="Arial" w:cs="Arial"/>
        </w:rPr>
        <w:t>санкції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введені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взяти</w:t>
      </w:r>
      <w:proofErr w:type="spellEnd"/>
      <w:r>
        <w:rPr>
          <w:rFonts w:ascii="Arial" w:eastAsia="Arial" w:hAnsi="Arial" w:cs="Arial"/>
        </w:rPr>
        <w:t xml:space="preserve"> участь у </w:t>
      </w:r>
      <w:proofErr w:type="spellStart"/>
      <w:r>
        <w:rPr>
          <w:rFonts w:ascii="Arial" w:eastAsia="Arial" w:hAnsi="Arial" w:cs="Arial"/>
        </w:rPr>
        <w:t>відкритому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тендері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поділом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лоти</w:t>
      </w:r>
      <w:proofErr w:type="spellEnd"/>
      <w:r>
        <w:rPr>
          <w:rFonts w:ascii="Arial" w:eastAsia="Arial" w:hAnsi="Arial" w:cs="Arial"/>
        </w:rPr>
        <w:t xml:space="preserve"> та подати </w:t>
      </w:r>
      <w:proofErr w:type="spellStart"/>
      <w:r>
        <w:rPr>
          <w:rFonts w:ascii="Arial" w:eastAsia="Arial" w:hAnsi="Arial" w:cs="Arial"/>
        </w:rPr>
        <w:t>цінові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щодо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наступними</w:t>
      </w:r>
      <w:proofErr w:type="spellEnd"/>
      <w:r>
        <w:rPr>
          <w:rFonts w:ascii="Arial" w:eastAsia="Arial" w:hAnsi="Arial" w:cs="Arial"/>
        </w:rPr>
        <w:t xml:space="preserve"> лотами:</w:t>
      </w:r>
    </w:p>
    <w:p w14:paraId="72D9D5A7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Високотехнологічне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діагностичне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29E6683F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Лабораторне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стерилізаційне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вимірювальне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073A070A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Витратні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матеріали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реагенти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медичний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інструментарій</w:t>
      </w:r>
      <w:proofErr w:type="spellEnd"/>
      <w:r>
        <w:rPr>
          <w:rFonts w:ascii="Arial" w:eastAsia="Arial" w:hAnsi="Arial" w:cs="Arial"/>
        </w:rPr>
        <w:t>;</w:t>
      </w:r>
    </w:p>
    <w:p w14:paraId="582CCF6A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Медичні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меблі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допоміжне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.</w:t>
      </w:r>
    </w:p>
    <w:p w14:paraId="4A1E0BF8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може</w:t>
      </w:r>
      <w:proofErr w:type="spellEnd"/>
      <w:r>
        <w:rPr>
          <w:rFonts w:ascii="Arial" w:eastAsia="Arial" w:hAnsi="Arial" w:cs="Arial"/>
        </w:rPr>
        <w:t xml:space="preserve"> подати </w:t>
      </w:r>
      <w:proofErr w:type="spellStart"/>
      <w:r>
        <w:rPr>
          <w:rFonts w:ascii="Arial" w:eastAsia="Arial" w:hAnsi="Arial" w:cs="Arial"/>
        </w:rPr>
        <w:t>пропозицію</w:t>
      </w:r>
      <w:proofErr w:type="spellEnd"/>
      <w:r>
        <w:rPr>
          <w:rFonts w:ascii="Arial" w:eastAsia="Arial" w:hAnsi="Arial" w:cs="Arial"/>
        </w:rPr>
        <w:t xml:space="preserve"> на один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декілька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лотів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повинна бути </w:t>
      </w:r>
      <w:proofErr w:type="spellStart"/>
      <w:r>
        <w:rPr>
          <w:rFonts w:ascii="Arial" w:eastAsia="Arial" w:hAnsi="Arial" w:cs="Arial"/>
        </w:rPr>
        <w:t>повною</w:t>
      </w:r>
      <w:proofErr w:type="spellEnd"/>
      <w:r>
        <w:rPr>
          <w:rFonts w:ascii="Arial" w:eastAsia="Arial" w:hAnsi="Arial" w:cs="Arial"/>
        </w:rPr>
        <w:t xml:space="preserve"> в межах кожного лоту. </w:t>
      </w:r>
      <w:proofErr w:type="spellStart"/>
      <w:r>
        <w:rPr>
          <w:rFonts w:ascii="Arial" w:eastAsia="Arial" w:hAnsi="Arial" w:cs="Arial"/>
        </w:rPr>
        <w:t>Неповні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по лоту </w:t>
      </w:r>
      <w:proofErr w:type="spellStart"/>
      <w:r>
        <w:rPr>
          <w:rFonts w:ascii="Arial" w:eastAsia="Arial" w:hAnsi="Arial" w:cs="Arial"/>
        </w:rPr>
        <w:t>відхиляються</w:t>
      </w:r>
      <w:proofErr w:type="spellEnd"/>
      <w:r>
        <w:rPr>
          <w:rFonts w:ascii="Arial" w:eastAsia="Arial" w:hAnsi="Arial" w:cs="Arial"/>
        </w:rPr>
        <w:t>.</w:t>
      </w:r>
    </w:p>
    <w:p w14:paraId="7DBE0999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Кінцевий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7E8330FC" w14:textId="77777777" w:rsidR="004A1B5A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14 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 до 17:00 за </w:t>
      </w:r>
      <w:proofErr w:type="spellStart"/>
      <w:r>
        <w:rPr>
          <w:rFonts w:ascii="Arial" w:eastAsia="Arial" w:hAnsi="Arial" w:cs="Arial"/>
        </w:rPr>
        <w:t>місцевим</w:t>
      </w:r>
      <w:proofErr w:type="spellEnd"/>
      <w:r>
        <w:rPr>
          <w:rFonts w:ascii="Arial" w:eastAsia="Arial" w:hAnsi="Arial" w:cs="Arial"/>
        </w:rPr>
        <w:t xml:space="preserve"> часом.</w:t>
      </w:r>
    </w:p>
    <w:p w14:paraId="09FB1DE0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Мова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01B5C444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>.</w:t>
      </w:r>
    </w:p>
    <w:p w14:paraId="3537066C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Валюта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1AFE2D0A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 xml:space="preserve"> гривня (UAH), без </w:t>
      </w:r>
      <w:proofErr w:type="spellStart"/>
      <w:r>
        <w:rPr>
          <w:rFonts w:ascii="Arial" w:eastAsia="Arial" w:hAnsi="Arial" w:cs="Arial"/>
        </w:rPr>
        <w:t>урахування</w:t>
      </w:r>
      <w:proofErr w:type="spellEnd"/>
      <w:r>
        <w:rPr>
          <w:rFonts w:ascii="Arial" w:eastAsia="Arial" w:hAnsi="Arial" w:cs="Arial"/>
        </w:rPr>
        <w:t xml:space="preserve"> ПДВ.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повинні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вартість</w:t>
      </w:r>
      <w:proofErr w:type="spellEnd"/>
      <w:r>
        <w:rPr>
          <w:rFonts w:ascii="Arial" w:eastAsia="Arial" w:hAnsi="Arial" w:cs="Arial"/>
        </w:rPr>
        <w:t xml:space="preserve"> доставки до </w:t>
      </w:r>
      <w:proofErr w:type="spellStart"/>
      <w:r>
        <w:rPr>
          <w:rFonts w:ascii="Arial" w:eastAsia="Arial" w:hAnsi="Arial" w:cs="Arial"/>
        </w:rPr>
        <w:t>місць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призначення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зазначених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1.</w:t>
      </w:r>
    </w:p>
    <w:p w14:paraId="24128DE9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Подання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пропозиції</w:t>
      </w:r>
      <w:proofErr w:type="spellEnd"/>
    </w:p>
    <w:p w14:paraId="76DADCBD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Цінова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за формою, </w:t>
      </w:r>
      <w:proofErr w:type="spellStart"/>
      <w:r>
        <w:rPr>
          <w:rFonts w:ascii="Arial" w:eastAsia="Arial" w:hAnsi="Arial" w:cs="Arial"/>
        </w:rPr>
        <w:t>наведеною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3, у </w:t>
      </w:r>
      <w:proofErr w:type="spellStart"/>
      <w:r>
        <w:rPr>
          <w:rFonts w:ascii="Arial" w:eastAsia="Arial" w:hAnsi="Arial" w:cs="Arial"/>
        </w:rPr>
        <w:t>сканованому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вигляді</w:t>
      </w:r>
      <w:proofErr w:type="spellEnd"/>
      <w:r>
        <w:rPr>
          <w:rFonts w:ascii="Arial" w:eastAsia="Arial" w:hAnsi="Arial" w:cs="Arial"/>
        </w:rPr>
        <w:t xml:space="preserve"> разом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супровідними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надсилається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електронну</w:t>
      </w:r>
      <w:proofErr w:type="spellEnd"/>
      <w:r>
        <w:rPr>
          <w:rFonts w:ascii="Arial" w:eastAsia="Arial" w:hAnsi="Arial" w:cs="Arial"/>
        </w:rPr>
        <w:t xml:space="preserve"> адресу: procurement@missionkharkiv.org.</w:t>
      </w:r>
    </w:p>
    <w:p w14:paraId="4553283C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необхідно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передбачені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вимогами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Додаток</w:t>
      </w:r>
      <w:proofErr w:type="spellEnd"/>
      <w:r>
        <w:rPr>
          <w:rFonts w:ascii="Arial" w:eastAsia="Arial" w:hAnsi="Arial" w:cs="Arial"/>
        </w:rPr>
        <w:t xml:space="preserve"> 2).</w:t>
      </w:r>
    </w:p>
    <w:p w14:paraId="223B5D17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Процедура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закупівлі</w:t>
      </w:r>
      <w:proofErr w:type="spellEnd"/>
    </w:p>
    <w:p w14:paraId="5A6F0648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Відкрита</w:t>
      </w:r>
      <w:proofErr w:type="spellEnd"/>
      <w:r>
        <w:rPr>
          <w:rFonts w:ascii="Arial" w:eastAsia="Arial" w:hAnsi="Arial" w:cs="Arial"/>
        </w:rPr>
        <w:t xml:space="preserve"> процедура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внутрішніх</w:t>
      </w:r>
      <w:proofErr w:type="spellEnd"/>
      <w:r>
        <w:rPr>
          <w:rFonts w:ascii="Arial" w:eastAsia="Arial" w:hAnsi="Arial" w:cs="Arial"/>
        </w:rPr>
        <w:t xml:space="preserve"> процедур </w:t>
      </w:r>
      <w:proofErr w:type="spellStart"/>
      <w:r>
        <w:rPr>
          <w:rFonts w:ascii="Arial" w:eastAsia="Arial" w:hAnsi="Arial" w:cs="Arial"/>
        </w:rPr>
        <w:t>закупівель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Замовника</w:t>
      </w:r>
      <w:proofErr w:type="spellEnd"/>
      <w:r>
        <w:rPr>
          <w:rFonts w:ascii="Arial" w:eastAsia="Arial" w:hAnsi="Arial" w:cs="Arial"/>
        </w:rPr>
        <w:t>.</w:t>
      </w:r>
    </w:p>
    <w:p w14:paraId="7050EA92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Критерії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оцінки</w:t>
      </w:r>
      <w:proofErr w:type="spellEnd"/>
    </w:p>
    <w:p w14:paraId="6B43CAE3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Оцінка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окремо</w:t>
      </w:r>
      <w:proofErr w:type="spellEnd"/>
      <w:r>
        <w:rPr>
          <w:rFonts w:ascii="Arial" w:eastAsia="Arial" w:hAnsi="Arial" w:cs="Arial"/>
        </w:rPr>
        <w:t xml:space="preserve"> по кожному лоту шляхом </w:t>
      </w:r>
      <w:proofErr w:type="spellStart"/>
      <w:r>
        <w:rPr>
          <w:rFonts w:ascii="Arial" w:eastAsia="Arial" w:hAnsi="Arial" w:cs="Arial"/>
        </w:rPr>
        <w:t>порівняння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вартості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</w:t>
      </w:r>
      <w:proofErr w:type="spellEnd"/>
      <w:r>
        <w:rPr>
          <w:rFonts w:ascii="Arial" w:eastAsia="Arial" w:hAnsi="Arial" w:cs="Arial"/>
        </w:rPr>
        <w:t>.</w:t>
      </w:r>
    </w:p>
    <w:p w14:paraId="22CB5D61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оплати</w:t>
      </w:r>
    </w:p>
    <w:p w14:paraId="6ECA0FE7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авансовий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платіж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58D0FD90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остаточний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розрахунок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поставки товару та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видаткових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документів</w:t>
      </w:r>
      <w:proofErr w:type="spellEnd"/>
      <w:r>
        <w:rPr>
          <w:rFonts w:ascii="Arial" w:eastAsia="Arial" w:hAnsi="Arial" w:cs="Arial"/>
        </w:rPr>
        <w:t>.</w:t>
      </w:r>
    </w:p>
    <w:p w14:paraId="649C65D6" w14:textId="77777777" w:rsidR="004A1B5A" w:rsidRDefault="00000000">
      <w:pPr>
        <w:pStyle w:val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Термін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чинності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пропозицій</w:t>
      </w:r>
      <w:proofErr w:type="spellEnd"/>
    </w:p>
    <w:p w14:paraId="5EFBAB7E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подання</w:t>
      </w:r>
      <w:proofErr w:type="spellEnd"/>
      <w:r>
        <w:rPr>
          <w:rFonts w:ascii="Arial" w:eastAsia="Arial" w:hAnsi="Arial" w:cs="Arial"/>
        </w:rPr>
        <w:t>.</w:t>
      </w:r>
    </w:p>
    <w:p w14:paraId="77EED810" w14:textId="77777777" w:rsidR="004A1B5A" w:rsidRDefault="00000000">
      <w:pPr>
        <w:rPr>
          <w:rFonts w:ascii="Arial" w:eastAsia="Arial" w:hAnsi="Arial" w:cs="Arial"/>
        </w:rPr>
      </w:pPr>
      <w:r>
        <w:br w:type="page"/>
      </w:r>
    </w:p>
    <w:p w14:paraId="20E3CF1B" w14:textId="77777777" w:rsidR="004A1B5A" w:rsidRDefault="00000000">
      <w:pPr>
        <w:pStyle w:val="1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ДОДАТОК 1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Умови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постачання</w:t>
      </w:r>
      <w:proofErr w:type="spellEnd"/>
    </w:p>
    <w:p w14:paraId="5E8D0ADC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Назва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закупівлі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«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медичних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виробів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»</w:t>
      </w:r>
    </w:p>
    <w:p w14:paraId="63E681C5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Замовник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 xml:space="preserve">БО </w:t>
      </w:r>
      <w:proofErr w:type="gramStart"/>
      <w:r>
        <w:rPr>
          <w:rFonts w:ascii="Arial" w:eastAsia="Arial" w:hAnsi="Arial" w:cs="Arial"/>
        </w:rPr>
        <w:t>« БФ</w:t>
      </w:r>
      <w:proofErr w:type="gram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</w:p>
    <w:p w14:paraId="1D0D5955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Місця</w:t>
      </w:r>
      <w:proofErr w:type="spellEnd"/>
      <w:r>
        <w:rPr>
          <w:rFonts w:ascii="Arial" w:eastAsia="Arial" w:hAnsi="Arial" w:cs="Arial"/>
        </w:rPr>
        <w:t xml:space="preserve"> поставки (10 </w:t>
      </w:r>
      <w:proofErr w:type="spellStart"/>
      <w:r>
        <w:rPr>
          <w:rFonts w:ascii="Arial" w:eastAsia="Arial" w:hAnsi="Arial" w:cs="Arial"/>
        </w:rPr>
        <w:t>локацій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Адреси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контактні</w:t>
      </w:r>
      <w:proofErr w:type="spellEnd"/>
      <w:r>
        <w:rPr>
          <w:rFonts w:ascii="Arial" w:eastAsia="Arial" w:hAnsi="Arial" w:cs="Arial"/>
        </w:rPr>
        <w:t xml:space="preserve"> особи для </w:t>
      </w:r>
      <w:proofErr w:type="spellStart"/>
      <w:r>
        <w:rPr>
          <w:rFonts w:ascii="Arial" w:eastAsia="Arial" w:hAnsi="Arial" w:cs="Arial"/>
        </w:rPr>
        <w:t>приймання</w:t>
      </w:r>
      <w:proofErr w:type="spellEnd"/>
      <w:r>
        <w:rPr>
          <w:rFonts w:ascii="Arial" w:eastAsia="Arial" w:hAnsi="Arial" w:cs="Arial"/>
        </w:rPr>
        <w:t xml:space="preserve"> товару </w:t>
      </w:r>
      <w:proofErr w:type="spellStart"/>
      <w:r>
        <w:rPr>
          <w:rFonts w:ascii="Arial" w:eastAsia="Arial" w:hAnsi="Arial" w:cs="Arial"/>
        </w:rPr>
        <w:t>повідомляються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додатково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укладення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2428C189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КНП "ЦПМСД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.,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Залізнийчний</w:t>
      </w:r>
      <w:proofErr w:type="spellEnd"/>
      <w:r>
        <w:rPr>
          <w:rFonts w:ascii="Arial" w:eastAsia="Arial" w:hAnsi="Arial" w:cs="Arial"/>
        </w:rPr>
        <w:t xml:space="preserve"> б.4</w:t>
      </w:r>
    </w:p>
    <w:p w14:paraId="4A956C53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КНП «ЦПМД </w:t>
      </w:r>
      <w:proofErr w:type="spellStart"/>
      <w:r>
        <w:rPr>
          <w:rFonts w:ascii="Arial" w:eastAsia="Arial" w:hAnsi="Arial" w:cs="Arial"/>
        </w:rPr>
        <w:t>Золочівської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 xml:space="preserve">.,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>. Ярослава Мудрого, буд. 20</w:t>
      </w:r>
    </w:p>
    <w:p w14:paraId="616997E6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КНП "</w:t>
      </w:r>
      <w:proofErr w:type="spellStart"/>
      <w:r>
        <w:rPr>
          <w:rFonts w:ascii="Arial" w:eastAsia="Arial" w:hAnsi="Arial" w:cs="Arial"/>
        </w:rPr>
        <w:t>Борівська</w:t>
      </w:r>
      <w:proofErr w:type="spellEnd"/>
      <w:r>
        <w:rPr>
          <w:rFonts w:ascii="Arial" w:eastAsia="Arial" w:hAnsi="Arial" w:cs="Arial"/>
        </w:rPr>
        <w:t xml:space="preserve"> центральна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ради" – м. </w:t>
      </w:r>
      <w:proofErr w:type="spellStart"/>
      <w:proofErr w:type="gram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,  </w:t>
      </w:r>
      <w:proofErr w:type="spellStart"/>
      <w:r>
        <w:rPr>
          <w:rFonts w:ascii="Arial" w:eastAsia="Arial" w:hAnsi="Arial" w:cs="Arial"/>
        </w:rPr>
        <w:t>вул</w:t>
      </w:r>
      <w:proofErr w:type="spellEnd"/>
      <w:proofErr w:type="gram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Залікарняна</w:t>
      </w:r>
      <w:proofErr w:type="spellEnd"/>
      <w:r>
        <w:rPr>
          <w:rFonts w:ascii="Arial" w:eastAsia="Arial" w:hAnsi="Arial" w:cs="Arial"/>
        </w:rPr>
        <w:t>, буд. 5/4</w:t>
      </w:r>
    </w:p>
    <w:p w14:paraId="2AF5340A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КНП "</w:t>
      </w:r>
      <w:proofErr w:type="spellStart"/>
      <w:r>
        <w:rPr>
          <w:rFonts w:ascii="Arial" w:eastAsia="Arial" w:hAnsi="Arial" w:cs="Arial"/>
        </w:rPr>
        <w:t>Оскільська</w:t>
      </w:r>
      <w:proofErr w:type="spellEnd"/>
      <w:r>
        <w:rPr>
          <w:rFonts w:ascii="Arial" w:eastAsia="Arial" w:hAnsi="Arial" w:cs="Arial"/>
        </w:rPr>
        <w:t xml:space="preserve"> АПМСД" –с. </w:t>
      </w:r>
      <w:proofErr w:type="spellStart"/>
      <w:r>
        <w:rPr>
          <w:rFonts w:ascii="Arial" w:eastAsia="Arial" w:hAnsi="Arial" w:cs="Arial"/>
        </w:rPr>
        <w:t>Капитолівка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>. Миру буд. 2</w:t>
      </w:r>
    </w:p>
    <w:p w14:paraId="1BDA232D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КНП «</w:t>
      </w:r>
      <w:proofErr w:type="spellStart"/>
      <w:r>
        <w:rPr>
          <w:rFonts w:ascii="Arial" w:eastAsia="Arial" w:hAnsi="Arial" w:cs="Arial"/>
        </w:rPr>
        <w:t>Валківський</w:t>
      </w:r>
      <w:proofErr w:type="spellEnd"/>
      <w:r>
        <w:rPr>
          <w:rFonts w:ascii="Arial" w:eastAsia="Arial" w:hAnsi="Arial" w:cs="Arial"/>
        </w:rPr>
        <w:t xml:space="preserve"> центр ПМСД» – м. Валки,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Коржівський</w:t>
      </w:r>
      <w:proofErr w:type="spellEnd"/>
      <w:r>
        <w:rPr>
          <w:rFonts w:ascii="Arial" w:eastAsia="Arial" w:hAnsi="Arial" w:cs="Arial"/>
        </w:rPr>
        <w:t>, 34</w:t>
      </w:r>
    </w:p>
    <w:p w14:paraId="1A842A06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КНП «</w:t>
      </w:r>
      <w:proofErr w:type="spellStart"/>
      <w:r>
        <w:rPr>
          <w:rFonts w:ascii="Arial" w:eastAsia="Arial" w:hAnsi="Arial" w:cs="Arial"/>
        </w:rPr>
        <w:t>Золочівська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Філатова</w:t>
      </w:r>
      <w:proofErr w:type="spellEnd"/>
      <w:r>
        <w:rPr>
          <w:rFonts w:ascii="Arial" w:eastAsia="Arial" w:hAnsi="Arial" w:cs="Arial"/>
        </w:rPr>
        <w:t>, 20.</w:t>
      </w:r>
    </w:p>
    <w:p w14:paraId="5B4CF641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КНП «ЦПМСД </w:t>
      </w:r>
      <w:proofErr w:type="spellStart"/>
      <w:r>
        <w:rPr>
          <w:rFonts w:ascii="Arial" w:eastAsia="Arial" w:hAnsi="Arial" w:cs="Arial"/>
        </w:rPr>
        <w:t>Краснокутської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Краснокутськ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Лікарняний</w:t>
      </w:r>
      <w:proofErr w:type="spellEnd"/>
      <w:r>
        <w:rPr>
          <w:rFonts w:ascii="Arial" w:eastAsia="Arial" w:hAnsi="Arial" w:cs="Arial"/>
        </w:rPr>
        <w:t>, 2.</w:t>
      </w:r>
    </w:p>
    <w:p w14:paraId="328FFFCB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КНП «ЦПМСД </w:t>
      </w:r>
      <w:proofErr w:type="spellStart"/>
      <w:r>
        <w:rPr>
          <w:rFonts w:ascii="Arial" w:eastAsia="Arial" w:hAnsi="Arial" w:cs="Arial"/>
        </w:rPr>
        <w:t>Коломацької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Коломак,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Гетьмана І. </w:t>
      </w:r>
      <w:proofErr w:type="spellStart"/>
      <w:r>
        <w:rPr>
          <w:rFonts w:ascii="Arial" w:eastAsia="Arial" w:hAnsi="Arial" w:cs="Arial"/>
        </w:rPr>
        <w:t>Мазепи</w:t>
      </w:r>
      <w:proofErr w:type="spellEnd"/>
      <w:r>
        <w:rPr>
          <w:rFonts w:ascii="Arial" w:eastAsia="Arial" w:hAnsi="Arial" w:cs="Arial"/>
        </w:rPr>
        <w:t>, 9</w:t>
      </w:r>
    </w:p>
    <w:p w14:paraId="5954E2F7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КНП "ЦПМСД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Незалежності</w:t>
      </w:r>
      <w:proofErr w:type="spellEnd"/>
      <w:r>
        <w:rPr>
          <w:rFonts w:ascii="Arial" w:eastAsia="Arial" w:hAnsi="Arial" w:cs="Arial"/>
        </w:rPr>
        <w:t>, 20.</w:t>
      </w:r>
    </w:p>
    <w:p w14:paraId="2893FDDD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 КНП «ЦПМСД </w:t>
      </w:r>
      <w:proofErr w:type="spellStart"/>
      <w:r>
        <w:rPr>
          <w:rFonts w:ascii="Arial" w:eastAsia="Arial" w:hAnsi="Arial" w:cs="Arial"/>
        </w:rPr>
        <w:t>Богодухівської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міської</w:t>
      </w:r>
      <w:proofErr w:type="spellEnd"/>
      <w:r>
        <w:rPr>
          <w:rFonts w:ascii="Arial" w:eastAsia="Arial" w:hAnsi="Arial" w:cs="Arial"/>
        </w:rPr>
        <w:t xml:space="preserve"> ради» – м. </w:t>
      </w:r>
      <w:proofErr w:type="spellStart"/>
      <w:r>
        <w:rPr>
          <w:rFonts w:ascii="Arial" w:eastAsia="Arial" w:hAnsi="Arial" w:cs="Arial"/>
        </w:rPr>
        <w:t>Богодухів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Чернієнка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Дмитра</w:t>
      </w:r>
      <w:proofErr w:type="spellEnd"/>
      <w:r>
        <w:rPr>
          <w:rFonts w:ascii="Arial" w:eastAsia="Arial" w:hAnsi="Arial" w:cs="Arial"/>
        </w:rPr>
        <w:t>, б.13</w:t>
      </w:r>
    </w:p>
    <w:p w14:paraId="507EE2D9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Строк поставки: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2ED17753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є </w:t>
      </w:r>
      <w:proofErr w:type="spellStart"/>
      <w:r>
        <w:rPr>
          <w:rFonts w:ascii="Arial" w:eastAsia="Arial" w:hAnsi="Arial" w:cs="Arial"/>
        </w:rPr>
        <w:t>фіксованою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строку </w:t>
      </w:r>
      <w:proofErr w:type="spellStart"/>
      <w:r>
        <w:rPr>
          <w:rFonts w:ascii="Arial" w:eastAsia="Arial" w:hAnsi="Arial" w:cs="Arial"/>
        </w:rPr>
        <w:t>дії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34DB727C" w14:textId="77777777" w:rsidR="004A1B5A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Примітки</w:t>
      </w:r>
      <w:proofErr w:type="spellEnd"/>
      <w:r>
        <w:rPr>
          <w:rFonts w:ascii="Arial" w:eastAsia="Arial" w:hAnsi="Arial" w:cs="Arial"/>
          <w:b/>
          <w:bCs/>
        </w:rPr>
        <w:t>:</w:t>
      </w:r>
    </w:p>
    <w:p w14:paraId="61C3D5E3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розбіжності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між</w:t>
      </w:r>
      <w:proofErr w:type="spellEnd"/>
      <w:r>
        <w:rPr>
          <w:rFonts w:ascii="Arial" w:eastAsia="Arial" w:hAnsi="Arial" w:cs="Arial"/>
        </w:rPr>
        <w:t xml:space="preserve"> сумою, </w:t>
      </w:r>
      <w:proofErr w:type="spellStart"/>
      <w:r>
        <w:rPr>
          <w:rFonts w:ascii="Arial" w:eastAsia="Arial" w:hAnsi="Arial" w:cs="Arial"/>
        </w:rPr>
        <w:t>підрахованою</w:t>
      </w:r>
      <w:proofErr w:type="spellEnd"/>
      <w:r>
        <w:rPr>
          <w:rFonts w:ascii="Arial" w:eastAsia="Arial" w:hAnsi="Arial" w:cs="Arial"/>
        </w:rPr>
        <w:t xml:space="preserve"> шляхом </w:t>
      </w:r>
      <w:proofErr w:type="spellStart"/>
      <w:r>
        <w:rPr>
          <w:rFonts w:ascii="Arial" w:eastAsia="Arial" w:hAnsi="Arial" w:cs="Arial"/>
        </w:rPr>
        <w:t>перемноження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кількість</w:t>
      </w:r>
      <w:proofErr w:type="spellEnd"/>
      <w:r>
        <w:rPr>
          <w:rFonts w:ascii="Arial" w:eastAsia="Arial" w:hAnsi="Arial" w:cs="Arial"/>
        </w:rPr>
        <w:t xml:space="preserve">, та </w:t>
      </w:r>
      <w:proofErr w:type="spellStart"/>
      <w:r>
        <w:rPr>
          <w:rFonts w:ascii="Arial" w:eastAsia="Arial" w:hAnsi="Arial" w:cs="Arial"/>
        </w:rPr>
        <w:t>загальною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ціною</w:t>
      </w:r>
      <w:proofErr w:type="spellEnd"/>
      <w:r>
        <w:rPr>
          <w:rFonts w:ascii="Arial" w:eastAsia="Arial" w:hAnsi="Arial" w:cs="Arial"/>
        </w:rPr>
        <w:t xml:space="preserve">, чинною </w:t>
      </w:r>
      <w:proofErr w:type="spellStart"/>
      <w:r>
        <w:rPr>
          <w:rFonts w:ascii="Arial" w:eastAsia="Arial" w:hAnsi="Arial" w:cs="Arial"/>
        </w:rPr>
        <w:t>вважається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вирахувана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основі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>.</w:t>
      </w:r>
    </w:p>
    <w:p w14:paraId="30F15350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2. Строк </w:t>
      </w:r>
      <w:proofErr w:type="spellStart"/>
      <w:r>
        <w:rPr>
          <w:rFonts w:ascii="Arial" w:eastAsia="Arial" w:hAnsi="Arial" w:cs="Arial"/>
          <w:b/>
          <w:bCs/>
        </w:rPr>
        <w:t>дії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цінової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пропозиції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пропозицій</w:t>
      </w:r>
      <w:proofErr w:type="spellEnd"/>
      <w:r>
        <w:rPr>
          <w:rFonts w:ascii="Arial" w:eastAsia="Arial" w:hAnsi="Arial" w:cs="Arial"/>
        </w:rPr>
        <w:t>.</w:t>
      </w:r>
    </w:p>
    <w:p w14:paraId="3515E27B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Фіксована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ціна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податки</w:t>
      </w:r>
      <w:proofErr w:type="spellEnd"/>
      <w:r>
        <w:rPr>
          <w:rFonts w:ascii="Arial" w:eastAsia="Arial" w:hAnsi="Arial" w:cs="Arial"/>
        </w:rPr>
        <w:t xml:space="preserve">, доставку, </w:t>
      </w:r>
      <w:proofErr w:type="spellStart"/>
      <w:r>
        <w:rPr>
          <w:rFonts w:ascii="Arial" w:eastAsia="Arial" w:hAnsi="Arial" w:cs="Arial"/>
        </w:rPr>
        <w:t>завантаження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розвантаження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додаткові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послуги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>.</w:t>
      </w:r>
    </w:p>
    <w:p w14:paraId="239E47ED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4. Строк та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постачання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0A3A0E44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5.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оплати:</w:t>
      </w:r>
      <w:r>
        <w:rPr>
          <w:rFonts w:ascii="Arial" w:eastAsia="Arial" w:hAnsi="Arial" w:cs="Arial"/>
        </w:rPr>
        <w:t xml:space="preserve"> 50%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поставлених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сплачується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рахунку</w:t>
      </w:r>
      <w:proofErr w:type="spellEnd"/>
      <w:r>
        <w:rPr>
          <w:rFonts w:ascii="Arial" w:eastAsia="Arial" w:hAnsi="Arial" w:cs="Arial"/>
        </w:rPr>
        <w:t xml:space="preserve">. 50% остаточного </w:t>
      </w:r>
      <w:proofErr w:type="spellStart"/>
      <w:r>
        <w:rPr>
          <w:rFonts w:ascii="Arial" w:eastAsia="Arial" w:hAnsi="Arial" w:cs="Arial"/>
        </w:rPr>
        <w:t>розрахунку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товару.</w:t>
      </w:r>
    </w:p>
    <w:p w14:paraId="7041FEE6" w14:textId="77777777" w:rsidR="004A1B5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6. </w:t>
      </w:r>
      <w:proofErr w:type="spellStart"/>
      <w:r>
        <w:rPr>
          <w:rFonts w:ascii="Arial" w:eastAsia="Arial" w:hAnsi="Arial" w:cs="Arial"/>
          <w:b/>
          <w:bCs/>
        </w:rPr>
        <w:t>Гарантійні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зобов’язання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товар </w:t>
      </w:r>
      <w:proofErr w:type="spellStart"/>
      <w:r>
        <w:rPr>
          <w:rFonts w:ascii="Arial" w:eastAsia="Arial" w:hAnsi="Arial" w:cs="Arial"/>
        </w:rPr>
        <w:t>має</w:t>
      </w:r>
      <w:proofErr w:type="spellEnd"/>
      <w:r>
        <w:rPr>
          <w:rFonts w:ascii="Arial" w:eastAsia="Arial" w:hAnsi="Arial" w:cs="Arial"/>
        </w:rPr>
        <w:t xml:space="preserve"> бути </w:t>
      </w:r>
      <w:proofErr w:type="spellStart"/>
      <w:r>
        <w:rPr>
          <w:rFonts w:ascii="Arial" w:eastAsia="Arial" w:hAnsi="Arial" w:cs="Arial"/>
        </w:rPr>
        <w:t>забезпечений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гарантією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Постачальника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норм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>.</w:t>
      </w:r>
    </w:p>
    <w:p w14:paraId="2EDCA03D" w14:textId="77777777" w:rsidR="004A1B5A" w:rsidRDefault="004A1B5A">
      <w:pPr>
        <w:rPr>
          <w:rFonts w:ascii="Arial" w:eastAsia="Arial" w:hAnsi="Arial" w:cs="Arial"/>
        </w:rPr>
      </w:pPr>
    </w:p>
    <w:sectPr w:rsidR="004A1B5A">
      <w:pgSz w:w="12240" w:h="15840"/>
      <w:pgMar w:top="425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68A4202D-AFCB-4D3A-BCB0-56526459E957}"/>
    <w:embedBold r:id="rId2" w:fontKey="{A5273877-5E91-4A05-8356-DD3C44DA18B6}"/>
    <w:embedItalic r:id="rId3" w:fontKey="{8B89667A-7C43-4D60-9A4E-D96FDF019F7D}"/>
    <w:embedBoldItalic r:id="rId4" w:fontKey="{41674437-5045-4034-A438-1EADC453108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D8CD6AD2-D5D6-4A47-B520-D26A7551CF0D}"/>
    <w:embedBold r:id="rId6" w:fontKey="{73CA0A20-B98B-45A3-A311-6872FC44FC64}"/>
    <w:embedItalic r:id="rId7" w:fontKey="{F81BEC30-AA88-4C67-AEA5-53E33C3BA030}"/>
    <w:embedBoldItalic r:id="rId8" w:fontKey="{C08355F5-E3B3-470E-839A-8568DB519D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75762"/>
    <w:multiLevelType w:val="multilevel"/>
    <w:tmpl w:val="34DA15C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560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B5A"/>
    <w:rsid w:val="001A3238"/>
    <w:rsid w:val="004A1B5A"/>
    <w:rsid w:val="00A3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FB63E"/>
  <w15:docId w15:val="{8BBBC29A-1E5A-4E02-BFA6-5BD91EA1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50ysIgScM6leZHdu9IOoJmnMg==">CgMxLjA4AHIhMWRndTdTSTJtVnljMTFweVh5RXdnWWg1eTBER3duQnBB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2026-02-19T13:44:00Z</dcterms:created>
  <dcterms:modified xsi:type="dcterms:W3CDTF">2026-02-19T13:44:00Z</dcterms:modified>
</cp:coreProperties>
</file>