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E1CE1D" w14:textId="703E310E" w:rsidR="00FA56EF" w:rsidRPr="00C26A2B" w:rsidRDefault="00FA56EF" w:rsidP="00C26A2B">
      <w:pPr>
        <w:jc w:val="center"/>
        <w:rPr>
          <w:b/>
          <w:bCs/>
          <w:sz w:val="20"/>
          <w:szCs w:val="20"/>
        </w:rPr>
      </w:pPr>
      <w:r w:rsidRPr="00C26A2B">
        <w:rPr>
          <w:b/>
          <w:bCs/>
          <w:sz w:val="20"/>
          <w:szCs w:val="20"/>
        </w:rPr>
        <w:t>Advertisement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A56EF" w:rsidRPr="005B0DA4" w14:paraId="21D1A771" w14:textId="77777777" w:rsidTr="5F69DCA0">
        <w:tc>
          <w:tcPr>
            <w:tcW w:w="9628" w:type="dxa"/>
            <w:gridSpan w:val="2"/>
          </w:tcPr>
          <w:p w14:paraId="76E3F241" w14:textId="5F0D06D1" w:rsidR="00FA56EF" w:rsidRPr="005B0DA4" w:rsidRDefault="00C26A2B">
            <w:pPr>
              <w:rPr>
                <w:sz w:val="20"/>
                <w:szCs w:val="20"/>
              </w:rPr>
            </w:pPr>
            <w:r w:rsidRPr="00C26A2B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 wp14:anchorId="11CB79D6" wp14:editId="460DCE86">
                  <wp:extent cx="1226926" cy="708721"/>
                  <wp:effectExtent l="0" t="0" r="0" b="0"/>
                  <wp:docPr id="660523153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52315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926" cy="7087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56EF" w:rsidRPr="00584F62" w14:paraId="33B30D74" w14:textId="77777777" w:rsidTr="5F69DCA0">
        <w:tc>
          <w:tcPr>
            <w:tcW w:w="9628" w:type="dxa"/>
            <w:gridSpan w:val="2"/>
          </w:tcPr>
          <w:p w14:paraId="4EEB4B42" w14:textId="4FB81054" w:rsidR="00FA56EF" w:rsidRPr="005B0DA4" w:rsidRDefault="00FA56EF" w:rsidP="00FA56EF">
            <w:pPr>
              <w:jc w:val="center"/>
              <w:rPr>
                <w:b/>
                <w:bCs/>
                <w:sz w:val="20"/>
                <w:szCs w:val="20"/>
                <w:lang w:val="en-GB"/>
              </w:rPr>
            </w:pPr>
            <w:r w:rsidRPr="005B0DA4">
              <w:rPr>
                <w:b/>
                <w:bCs/>
                <w:sz w:val="20"/>
                <w:szCs w:val="20"/>
                <w:lang w:val="en-GB"/>
              </w:rPr>
              <w:t>INVITATION FOR OPEN NATIONAL TENDER</w:t>
            </w:r>
          </w:p>
        </w:tc>
      </w:tr>
      <w:tr w:rsidR="00FA56EF" w:rsidRPr="00584F62" w14:paraId="7510FD47" w14:textId="77777777" w:rsidTr="5F69DCA0">
        <w:tc>
          <w:tcPr>
            <w:tcW w:w="9628" w:type="dxa"/>
            <w:gridSpan w:val="2"/>
          </w:tcPr>
          <w:p w14:paraId="6B74A5FE" w14:textId="4F958293" w:rsidR="00FA56EF" w:rsidRPr="005B0DA4" w:rsidRDefault="00FA56EF" w:rsidP="000B5BF4">
            <w:pPr>
              <w:rPr>
                <w:sz w:val="20"/>
                <w:szCs w:val="20"/>
                <w:lang w:val="en-GB"/>
              </w:rPr>
            </w:pPr>
            <w:r w:rsidRPr="3E9953A9">
              <w:rPr>
                <w:sz w:val="20"/>
                <w:szCs w:val="20"/>
                <w:lang w:val="en-GB"/>
              </w:rPr>
              <w:t xml:space="preserve">Soleterre Foundation Ukraine country office is hereby inviting to tender from manufacturers/authorized dealers/experienced suppliers for </w:t>
            </w:r>
            <w:r w:rsidR="00B031C0">
              <w:rPr>
                <w:sz w:val="20"/>
                <w:szCs w:val="20"/>
                <w:lang w:val="en-GB"/>
              </w:rPr>
              <w:t>rental of n.</w:t>
            </w:r>
            <w:r w:rsidR="009F4918">
              <w:rPr>
                <w:sz w:val="20"/>
                <w:szCs w:val="20"/>
                <w:lang w:val="en-GB"/>
              </w:rPr>
              <w:t>2 vehicles in Kharkiv and n.1 vehicle in Dnipro.</w:t>
            </w:r>
            <w:r w:rsidR="00C26A2B" w:rsidRPr="3E9953A9">
              <w:rPr>
                <w:sz w:val="20"/>
                <w:szCs w:val="20"/>
                <w:lang w:val="en-GB"/>
              </w:rPr>
              <w:t xml:space="preserve">  </w:t>
            </w:r>
          </w:p>
        </w:tc>
      </w:tr>
      <w:tr w:rsidR="00FA56EF" w:rsidRPr="005B0DA4" w14:paraId="0DCF5165" w14:textId="77777777" w:rsidTr="5F69DCA0">
        <w:tc>
          <w:tcPr>
            <w:tcW w:w="4814" w:type="dxa"/>
          </w:tcPr>
          <w:p w14:paraId="27D17E50" w14:textId="504CA7E0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Tender Reference Number</w:t>
            </w:r>
          </w:p>
        </w:tc>
        <w:tc>
          <w:tcPr>
            <w:tcW w:w="4814" w:type="dxa"/>
          </w:tcPr>
          <w:p w14:paraId="2AE77DBC" w14:textId="3AE118C6" w:rsidR="00FA56EF" w:rsidRPr="003A338B" w:rsidRDefault="00584F62">
            <w:pPr>
              <w:rPr>
                <w:sz w:val="20"/>
                <w:szCs w:val="20"/>
                <w:highlight w:val="yellow"/>
                <w:lang w:val="en-GB"/>
              </w:rPr>
            </w:pPr>
            <w:r w:rsidRPr="00584F62">
              <w:rPr>
                <w:sz w:val="20"/>
                <w:szCs w:val="20"/>
                <w:lang w:val="en-GB"/>
              </w:rPr>
              <w:t>AICS011125</w:t>
            </w:r>
          </w:p>
        </w:tc>
      </w:tr>
      <w:tr w:rsidR="00FA56EF" w:rsidRPr="005B0DA4" w14:paraId="4A8E5EC9" w14:textId="77777777" w:rsidTr="5F69DCA0">
        <w:tc>
          <w:tcPr>
            <w:tcW w:w="4814" w:type="dxa"/>
          </w:tcPr>
          <w:p w14:paraId="657236BA" w14:textId="019E69CF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Procurement Method</w:t>
            </w:r>
          </w:p>
        </w:tc>
        <w:tc>
          <w:tcPr>
            <w:tcW w:w="4814" w:type="dxa"/>
          </w:tcPr>
          <w:p w14:paraId="69AA6FC2" w14:textId="282E6AD0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Open National Tender</w:t>
            </w:r>
          </w:p>
        </w:tc>
      </w:tr>
      <w:tr w:rsidR="00FA56EF" w:rsidRPr="005B0DA4" w14:paraId="51625558" w14:textId="77777777" w:rsidTr="5F69DCA0">
        <w:tc>
          <w:tcPr>
            <w:tcW w:w="4814" w:type="dxa"/>
          </w:tcPr>
          <w:p w14:paraId="52D721C8" w14:textId="2DC80754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Source of funds</w:t>
            </w:r>
          </w:p>
        </w:tc>
        <w:tc>
          <w:tcPr>
            <w:tcW w:w="4814" w:type="dxa"/>
          </w:tcPr>
          <w:p w14:paraId="2237CA8D" w14:textId="52806AC0" w:rsidR="00FA56EF" w:rsidRPr="003A338B" w:rsidRDefault="003A338B">
            <w:pPr>
              <w:rPr>
                <w:sz w:val="20"/>
                <w:szCs w:val="20"/>
              </w:rPr>
            </w:pPr>
            <w:r w:rsidRPr="003A338B">
              <w:rPr>
                <w:sz w:val="20"/>
                <w:szCs w:val="20"/>
              </w:rPr>
              <w:t>AICS – Agenzia Italiana per l</w:t>
            </w:r>
            <w:r>
              <w:rPr>
                <w:sz w:val="20"/>
                <w:szCs w:val="20"/>
              </w:rPr>
              <w:t>a Cooperazione allo Sviluppo</w:t>
            </w:r>
          </w:p>
        </w:tc>
      </w:tr>
      <w:tr w:rsidR="00FA56EF" w:rsidRPr="005B0DA4" w14:paraId="76A3BDC7" w14:textId="77777777" w:rsidTr="5F69DCA0">
        <w:tc>
          <w:tcPr>
            <w:tcW w:w="4814" w:type="dxa"/>
          </w:tcPr>
          <w:p w14:paraId="28DABF9E" w14:textId="40DF0548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Project Name and Code</w:t>
            </w:r>
          </w:p>
        </w:tc>
        <w:tc>
          <w:tcPr>
            <w:tcW w:w="4814" w:type="dxa"/>
          </w:tcPr>
          <w:p w14:paraId="590CEDCA" w14:textId="77777777" w:rsidR="003A338B" w:rsidRDefault="003A338B">
            <w:pPr>
              <w:rPr>
                <w:sz w:val="20"/>
                <w:szCs w:val="20"/>
              </w:rPr>
            </w:pPr>
            <w:r w:rsidRPr="003A338B">
              <w:rPr>
                <w:sz w:val="20"/>
                <w:szCs w:val="20"/>
              </w:rPr>
              <w:t>Risposta integrata su protezione, salute e emergenza per le comunità a rischio nelle regioni di Dnipropetrovska e Kharkivska - AID 013157/01/0</w:t>
            </w:r>
          </w:p>
          <w:p w14:paraId="6AF5E6CA" w14:textId="24688FF4" w:rsidR="00477ED1" w:rsidRPr="003A338B" w:rsidRDefault="003A33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08/U</w:t>
            </w:r>
            <w:r w:rsidR="00BC7A21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R/013157</w:t>
            </w:r>
          </w:p>
        </w:tc>
      </w:tr>
      <w:tr w:rsidR="00FA56EF" w:rsidRPr="00584F62" w14:paraId="1D7A14EA" w14:textId="77777777" w:rsidTr="5F69DCA0">
        <w:tc>
          <w:tcPr>
            <w:tcW w:w="4814" w:type="dxa"/>
          </w:tcPr>
          <w:p w14:paraId="059D07A6" w14:textId="4D4C9031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Legal address of Soleterre</w:t>
            </w:r>
          </w:p>
        </w:tc>
        <w:tc>
          <w:tcPr>
            <w:tcW w:w="4814" w:type="dxa"/>
          </w:tcPr>
          <w:p w14:paraId="39DC1928" w14:textId="77777777" w:rsidR="005B0DA4" w:rsidRPr="005B0DA4" w:rsidRDefault="005B0DA4" w:rsidP="005B0DA4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Soleterre office</w:t>
            </w:r>
          </w:p>
          <w:p w14:paraId="743B2EAA" w14:textId="4BBDEC52" w:rsidR="00FA56EF" w:rsidRPr="005B0DA4" w:rsidRDefault="005B0DA4" w:rsidP="005B0DA4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Office 316a, 4A, Verkhniy Val Street, Kyiv, 040071, Ukraine</w:t>
            </w:r>
          </w:p>
        </w:tc>
      </w:tr>
      <w:tr w:rsidR="00FA56EF" w:rsidRPr="008D3B61" w14:paraId="1DAF11AD" w14:textId="77777777" w:rsidTr="5F69DCA0">
        <w:tc>
          <w:tcPr>
            <w:tcW w:w="4814" w:type="dxa"/>
          </w:tcPr>
          <w:p w14:paraId="39CF1968" w14:textId="4153FEC3" w:rsidR="00FA56EF" w:rsidRPr="005B0DA4" w:rsidRDefault="009E23A1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Procurement item information</w:t>
            </w:r>
          </w:p>
        </w:tc>
        <w:tc>
          <w:tcPr>
            <w:tcW w:w="4814" w:type="dxa"/>
          </w:tcPr>
          <w:p w14:paraId="5E09EA6A" w14:textId="77777777" w:rsidR="00531BAD" w:rsidRDefault="00531B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Lot n.1</w:t>
            </w:r>
          </w:p>
          <w:p w14:paraId="00BBBC49" w14:textId="57471BFF" w:rsidR="007369D0" w:rsidRDefault="003A338B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N. 2 </w:t>
            </w:r>
            <w:r w:rsidR="007369D0">
              <w:rPr>
                <w:sz w:val="20"/>
                <w:szCs w:val="20"/>
                <w:lang w:val="en-GB"/>
              </w:rPr>
              <w:t>vehicles as following</w:t>
            </w:r>
            <w:r w:rsidR="007369D0" w:rsidRPr="007369D0">
              <w:rPr>
                <w:sz w:val="20"/>
                <w:szCs w:val="20"/>
                <w:lang w:val="en-GB"/>
              </w:rPr>
              <w:t>:</w:t>
            </w:r>
          </w:p>
          <w:p w14:paraId="2A99F00A" w14:textId="0DFE8624" w:rsidR="007369D0" w:rsidRDefault="007369D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- </w:t>
            </w:r>
            <w:r w:rsidR="003A338B">
              <w:rPr>
                <w:sz w:val="20"/>
                <w:szCs w:val="20"/>
                <w:lang w:val="en-GB"/>
              </w:rPr>
              <w:t xml:space="preserve">4x4 </w:t>
            </w:r>
            <w:r w:rsidR="00453EF4">
              <w:rPr>
                <w:sz w:val="20"/>
                <w:szCs w:val="20"/>
                <w:lang w:val="en-GB"/>
              </w:rPr>
              <w:t>or 4x2 min. ground clearance 200mm</w:t>
            </w:r>
          </w:p>
          <w:p w14:paraId="0F62C7A8" w14:textId="305D2389" w:rsidR="007369D0" w:rsidRDefault="007369D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- </w:t>
            </w:r>
            <w:r w:rsidR="00584F62">
              <w:rPr>
                <w:sz w:val="20"/>
                <w:szCs w:val="20"/>
                <w:lang w:val="en-GB"/>
              </w:rPr>
              <w:t>V</w:t>
            </w:r>
            <w:r w:rsidR="003A338B">
              <w:rPr>
                <w:sz w:val="20"/>
                <w:szCs w:val="20"/>
                <w:lang w:val="en-GB"/>
              </w:rPr>
              <w:t>an</w:t>
            </w:r>
          </w:p>
          <w:p w14:paraId="638E175D" w14:textId="77777777" w:rsidR="007369D0" w:rsidRDefault="007369D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- 6 seats or more</w:t>
            </w:r>
          </w:p>
          <w:p w14:paraId="082A3474" w14:textId="01C5EE8A" w:rsidR="007369D0" w:rsidRDefault="007369D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- </w:t>
            </w:r>
            <w:r w:rsidR="00A31A65">
              <w:rPr>
                <w:sz w:val="20"/>
                <w:szCs w:val="20"/>
                <w:lang w:val="en-GB"/>
              </w:rPr>
              <w:t>4</w:t>
            </w:r>
            <w:r>
              <w:rPr>
                <w:sz w:val="20"/>
                <w:szCs w:val="20"/>
                <w:lang w:val="en-GB"/>
              </w:rPr>
              <w:t xml:space="preserve"> doors or more</w:t>
            </w:r>
          </w:p>
          <w:p w14:paraId="5D37B67F" w14:textId="23E6897D" w:rsidR="007369D0" w:rsidRDefault="007369D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Diesel</w:t>
            </w:r>
            <w:r w:rsidR="001B41AD">
              <w:rPr>
                <w:sz w:val="20"/>
                <w:szCs w:val="20"/>
                <w:lang w:val="en-GB"/>
              </w:rPr>
              <w:t xml:space="preserve"> or gasoline</w:t>
            </w:r>
          </w:p>
          <w:p w14:paraId="0BEA8B23" w14:textId="77777777" w:rsidR="007369D0" w:rsidRDefault="007369D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- 2.000 cc minimum</w:t>
            </w:r>
          </w:p>
          <w:p w14:paraId="69FE2F61" w14:textId="7B9EEFC7" w:rsidR="007369D0" w:rsidRDefault="007369D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All-terrain tyres and</w:t>
            </w:r>
            <w:r w:rsidR="003A338B">
              <w:rPr>
                <w:sz w:val="20"/>
                <w:szCs w:val="20"/>
                <w:lang w:val="en-GB"/>
              </w:rPr>
              <w:t xml:space="preserve"> </w:t>
            </w:r>
            <w:r>
              <w:rPr>
                <w:sz w:val="20"/>
                <w:szCs w:val="20"/>
                <w:lang w:val="en-GB"/>
              </w:rPr>
              <w:t>spare wheel</w:t>
            </w:r>
            <w:r w:rsidR="008A237B">
              <w:rPr>
                <w:sz w:val="20"/>
                <w:szCs w:val="20"/>
                <w:lang w:val="en-GB"/>
              </w:rPr>
              <w:t xml:space="preserve"> and tyre replacement</w:t>
            </w:r>
          </w:p>
          <w:p w14:paraId="4CB22275" w14:textId="68670627" w:rsidR="007369D0" w:rsidRDefault="007369D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Fuel consumption not exceeding 11</w:t>
            </w:r>
            <w:r w:rsidR="00B4726C">
              <w:rPr>
                <w:sz w:val="20"/>
                <w:szCs w:val="20"/>
                <w:lang w:val="en-GB"/>
              </w:rPr>
              <w:t>l</w:t>
            </w:r>
            <w:r>
              <w:rPr>
                <w:sz w:val="20"/>
                <w:szCs w:val="20"/>
                <w:lang w:val="en-GB"/>
              </w:rPr>
              <w:t>/100km</w:t>
            </w:r>
          </w:p>
          <w:p w14:paraId="1703D6FF" w14:textId="5CC97ACF" w:rsidR="00B4726C" w:rsidRDefault="00B4726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Cargo capacity: over 1000l</w:t>
            </w:r>
          </w:p>
          <w:p w14:paraId="3E1BEA48" w14:textId="6166E347" w:rsidR="00B4726C" w:rsidRDefault="00B4726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Equipped with all legally required safety device</w:t>
            </w:r>
            <w:r w:rsidR="00D4778B">
              <w:rPr>
                <w:sz w:val="20"/>
                <w:szCs w:val="20"/>
                <w:lang w:val="en-GB"/>
              </w:rPr>
              <w:t>s</w:t>
            </w:r>
          </w:p>
          <w:p w14:paraId="47AFEA8C" w14:textId="556369E1" w:rsidR="00B4726C" w:rsidRDefault="00B4726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- Year of </w:t>
            </w:r>
            <w:r w:rsidR="00610EA5">
              <w:rPr>
                <w:sz w:val="20"/>
                <w:szCs w:val="20"/>
                <w:lang w:val="en-GB"/>
              </w:rPr>
              <w:t>manufacture</w:t>
            </w:r>
            <w:r>
              <w:rPr>
                <w:sz w:val="20"/>
                <w:szCs w:val="20"/>
                <w:lang w:val="en-GB"/>
              </w:rPr>
              <w:t>:</w:t>
            </w:r>
            <w:r w:rsidR="001B41AD">
              <w:rPr>
                <w:sz w:val="20"/>
                <w:szCs w:val="20"/>
                <w:lang w:val="en-GB"/>
              </w:rPr>
              <w:t xml:space="preserve"> after</w:t>
            </w:r>
            <w:r>
              <w:rPr>
                <w:sz w:val="20"/>
                <w:szCs w:val="20"/>
                <w:lang w:val="en-GB"/>
              </w:rPr>
              <w:t xml:space="preserve"> </w:t>
            </w:r>
            <w:r w:rsidRPr="00584F62">
              <w:rPr>
                <w:sz w:val="20"/>
                <w:szCs w:val="20"/>
                <w:lang w:val="en-GB"/>
              </w:rPr>
              <w:t>20</w:t>
            </w:r>
            <w:r w:rsidR="00584F62" w:rsidRPr="00584F62">
              <w:rPr>
                <w:sz w:val="20"/>
                <w:szCs w:val="20"/>
                <w:lang w:val="en-GB"/>
              </w:rPr>
              <w:t>2</w:t>
            </w:r>
            <w:r w:rsidR="00584F62">
              <w:rPr>
                <w:sz w:val="20"/>
                <w:szCs w:val="20"/>
                <w:lang w:val="en-GB"/>
              </w:rPr>
              <w:t>0</w:t>
            </w:r>
          </w:p>
          <w:p w14:paraId="0BB8B55C" w14:textId="148FE61E" w:rsidR="00B4726C" w:rsidRDefault="00B4726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Insurance</w:t>
            </w:r>
          </w:p>
          <w:p w14:paraId="5EE4C31F" w14:textId="49338DFE" w:rsidR="00463D49" w:rsidRDefault="00463D49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- </w:t>
            </w:r>
            <w:r w:rsidRPr="00463D49">
              <w:rPr>
                <w:sz w:val="20"/>
                <w:szCs w:val="20"/>
                <w:lang w:val="en-GB"/>
              </w:rPr>
              <w:t>Insurance of damages due to military actions, no deductible part</w:t>
            </w:r>
          </w:p>
          <w:p w14:paraId="2AD2CC44" w14:textId="2CCB157B" w:rsidR="00463D49" w:rsidRPr="00463D49" w:rsidRDefault="00463D49">
            <w:pPr>
              <w:rPr>
                <w:sz w:val="20"/>
                <w:szCs w:val="20"/>
                <w:lang w:val="en-GB"/>
              </w:rPr>
            </w:pPr>
            <w:r w:rsidRPr="00453EF4">
              <w:rPr>
                <w:sz w:val="20"/>
                <w:szCs w:val="20"/>
                <w:lang w:val="en-GB"/>
              </w:rPr>
              <w:t>- Maintenance </w:t>
            </w:r>
          </w:p>
          <w:p w14:paraId="1EFE9FEA" w14:textId="231A56B9" w:rsidR="00B4726C" w:rsidRDefault="00B4726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- 24/7 Car assistance</w:t>
            </w:r>
          </w:p>
          <w:p w14:paraId="52E342C9" w14:textId="040964CB" w:rsidR="007369D0" w:rsidRDefault="00610EA5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Fire extinguisher</w:t>
            </w:r>
          </w:p>
          <w:p w14:paraId="4925FE18" w14:textId="12ED14C4" w:rsidR="00610EA5" w:rsidRDefault="00610EA5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- </w:t>
            </w:r>
            <w:r w:rsidRPr="00463D49">
              <w:rPr>
                <w:sz w:val="20"/>
                <w:szCs w:val="20"/>
                <w:lang w:val="en-GB"/>
              </w:rPr>
              <w:t xml:space="preserve">Exclude </w:t>
            </w:r>
            <w:r w:rsidR="00794806" w:rsidRPr="00463D49">
              <w:rPr>
                <w:sz w:val="20"/>
                <w:szCs w:val="20"/>
                <w:lang w:val="en-GB"/>
              </w:rPr>
              <w:t>colours</w:t>
            </w:r>
            <w:r w:rsidRPr="00463D49">
              <w:rPr>
                <w:sz w:val="20"/>
                <w:szCs w:val="20"/>
                <w:lang w:val="en-GB"/>
              </w:rPr>
              <w:t>: black, green</w:t>
            </w:r>
            <w:r w:rsidR="00ED2AD7">
              <w:rPr>
                <w:sz w:val="20"/>
                <w:szCs w:val="20"/>
                <w:lang w:val="en-GB"/>
              </w:rPr>
              <w:t>, white</w:t>
            </w:r>
          </w:p>
          <w:p w14:paraId="5EA4110A" w14:textId="0D228910" w:rsidR="00463D49" w:rsidRDefault="00463D49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- </w:t>
            </w:r>
            <w:r w:rsidRPr="00463D49">
              <w:rPr>
                <w:sz w:val="20"/>
                <w:szCs w:val="20"/>
                <w:lang w:val="en-GB"/>
              </w:rPr>
              <w:t>Replacement car for the period of repairs</w:t>
            </w:r>
          </w:p>
          <w:p w14:paraId="411F59A7" w14:textId="1C4A38F1" w:rsidR="008D3B61" w:rsidRPr="00463D49" w:rsidRDefault="008D3B61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Delivery to location</w:t>
            </w:r>
          </w:p>
          <w:p w14:paraId="61F42BCA" w14:textId="77777777" w:rsidR="00610EA5" w:rsidRDefault="00610EA5">
            <w:pPr>
              <w:rPr>
                <w:sz w:val="20"/>
                <w:szCs w:val="20"/>
                <w:lang w:val="en-GB"/>
              </w:rPr>
            </w:pPr>
          </w:p>
          <w:p w14:paraId="59860678" w14:textId="77777777" w:rsidR="00531BAD" w:rsidRDefault="00531B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Lot n.2</w:t>
            </w:r>
          </w:p>
          <w:p w14:paraId="654AA989" w14:textId="5075FD5F" w:rsidR="00FA56EF" w:rsidRDefault="008A237B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N. 1 vehicle as following:</w:t>
            </w:r>
          </w:p>
          <w:p w14:paraId="37A55BD4" w14:textId="0B5E356C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SUV 4x4</w:t>
            </w:r>
            <w:r w:rsidR="00C038EF">
              <w:rPr>
                <w:sz w:val="20"/>
                <w:szCs w:val="20"/>
                <w:lang w:val="en-GB"/>
              </w:rPr>
              <w:t xml:space="preserve"> </w:t>
            </w:r>
            <w:r w:rsidR="00C038EF" w:rsidRPr="00C038EF">
              <w:rPr>
                <w:sz w:val="20"/>
                <w:szCs w:val="20"/>
                <w:lang w:val="en-GB"/>
              </w:rPr>
              <w:t xml:space="preserve">or 4x2 with minimum ground clearance </w:t>
            </w:r>
            <w:r w:rsidR="00C038EF">
              <w:rPr>
                <w:sz w:val="20"/>
                <w:szCs w:val="20"/>
                <w:lang w:val="en-GB"/>
              </w:rPr>
              <w:t>190</w:t>
            </w:r>
            <w:r w:rsidR="00C038EF" w:rsidRPr="00C038EF">
              <w:rPr>
                <w:sz w:val="20"/>
                <w:szCs w:val="20"/>
                <w:lang w:val="en-GB"/>
              </w:rPr>
              <w:t>mm</w:t>
            </w:r>
          </w:p>
          <w:p w14:paraId="5ABF1F14" w14:textId="50109BEF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- 5 seats or more</w:t>
            </w:r>
          </w:p>
          <w:p w14:paraId="3C772182" w14:textId="77777777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- 5 doors</w:t>
            </w:r>
          </w:p>
          <w:p w14:paraId="39F1DEB0" w14:textId="77777777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Diesel or gasoline</w:t>
            </w:r>
          </w:p>
          <w:p w14:paraId="4A2EE3B1" w14:textId="77777777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- 1.500 cc minimum</w:t>
            </w:r>
          </w:p>
          <w:p w14:paraId="601FEFC3" w14:textId="77777777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Spare wheel and tyre replacement</w:t>
            </w:r>
          </w:p>
          <w:p w14:paraId="6AE521E6" w14:textId="77777777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Fuel consumption not exceeding 9l/100km</w:t>
            </w:r>
          </w:p>
          <w:p w14:paraId="12FCB9E0" w14:textId="77777777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Equipped with all legally required safety device</w:t>
            </w:r>
          </w:p>
          <w:p w14:paraId="2E318646" w14:textId="347F5FC5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Year of manufacture: after 20</w:t>
            </w:r>
            <w:r w:rsidR="00584F62">
              <w:rPr>
                <w:sz w:val="20"/>
                <w:szCs w:val="20"/>
                <w:lang w:val="en-GB"/>
              </w:rPr>
              <w:t>20</w:t>
            </w:r>
          </w:p>
          <w:p w14:paraId="389D53C9" w14:textId="55A4752B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Insurance</w:t>
            </w:r>
          </w:p>
          <w:p w14:paraId="4095CA1E" w14:textId="1982AC39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Insurance of damages due to military actions, no deductible part</w:t>
            </w:r>
          </w:p>
          <w:p w14:paraId="707CED3F" w14:textId="7EA85280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Maintenance</w:t>
            </w:r>
          </w:p>
          <w:p w14:paraId="223C391B" w14:textId="5D16BA45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- 24/7 Technical assistance</w:t>
            </w:r>
          </w:p>
          <w:p w14:paraId="097B5DB9" w14:textId="7956A23A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lastRenderedPageBreak/>
              <w:t>- Fire extinguisher</w:t>
            </w:r>
          </w:p>
          <w:p w14:paraId="4395C5E6" w14:textId="58861834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- Exclude </w:t>
            </w:r>
            <w:r w:rsidR="007017A4">
              <w:rPr>
                <w:sz w:val="20"/>
                <w:szCs w:val="20"/>
                <w:lang w:val="en-GB"/>
              </w:rPr>
              <w:t>colours</w:t>
            </w:r>
            <w:r>
              <w:rPr>
                <w:sz w:val="20"/>
                <w:szCs w:val="20"/>
                <w:lang w:val="en-GB"/>
              </w:rPr>
              <w:t>: black, green</w:t>
            </w:r>
          </w:p>
          <w:p w14:paraId="016B9693" w14:textId="3DA8F048" w:rsidR="001B41AD" w:rsidRDefault="001B41A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Replacement car for the period of repairs</w:t>
            </w:r>
          </w:p>
          <w:p w14:paraId="65F0354C" w14:textId="77777777" w:rsidR="008D3B61" w:rsidRPr="00463D49" w:rsidRDefault="008D3B61" w:rsidP="008D3B61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- Delivery to location</w:t>
            </w:r>
          </w:p>
          <w:p w14:paraId="590E891D" w14:textId="5AD484CE" w:rsidR="001B41AD" w:rsidRPr="005B0DA4" w:rsidRDefault="001B41AD">
            <w:pPr>
              <w:rPr>
                <w:sz w:val="20"/>
                <w:szCs w:val="20"/>
                <w:lang w:val="en-GB"/>
              </w:rPr>
            </w:pPr>
          </w:p>
        </w:tc>
      </w:tr>
      <w:tr w:rsidR="00FA56EF" w:rsidRPr="00584F62" w14:paraId="1499867A" w14:textId="77777777" w:rsidTr="5F69DCA0">
        <w:tc>
          <w:tcPr>
            <w:tcW w:w="4814" w:type="dxa"/>
          </w:tcPr>
          <w:p w14:paraId="11F51D19" w14:textId="0426A159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lastRenderedPageBreak/>
              <w:t>Terms of payment</w:t>
            </w:r>
          </w:p>
        </w:tc>
        <w:tc>
          <w:tcPr>
            <w:tcW w:w="4814" w:type="dxa"/>
          </w:tcPr>
          <w:p w14:paraId="036A0048" w14:textId="74DB544E" w:rsidR="00FA56EF" w:rsidRPr="005B0DA4" w:rsidRDefault="00B4334F" w:rsidP="000B5BF4">
            <w:pPr>
              <w:rPr>
                <w:sz w:val="20"/>
                <w:szCs w:val="20"/>
                <w:lang w:val="en-GB"/>
              </w:rPr>
            </w:pPr>
            <w:r w:rsidRPr="00ED029B">
              <w:rPr>
                <w:rFonts w:ascii="Aptos" w:hAnsi="Aptos"/>
                <w:sz w:val="20"/>
                <w:szCs w:val="20"/>
                <w:lang w:val="en-GB"/>
              </w:rPr>
              <w:t>Regular payment 100% of the monthly rental agreement, after delivery for the current month, following signed act of acceptance of the items within 30 (thirty) days</w:t>
            </w:r>
          </w:p>
        </w:tc>
      </w:tr>
      <w:tr w:rsidR="00FA56EF" w:rsidRPr="005B0DA4" w14:paraId="6B44405A" w14:textId="77777777" w:rsidTr="5F69DCA0">
        <w:tc>
          <w:tcPr>
            <w:tcW w:w="9628" w:type="dxa"/>
            <w:gridSpan w:val="2"/>
          </w:tcPr>
          <w:p w14:paraId="5B878030" w14:textId="2DC94B9F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1605825C">
              <w:rPr>
                <w:sz w:val="20"/>
                <w:szCs w:val="20"/>
                <w:lang w:val="en-GB"/>
              </w:rPr>
              <w:t xml:space="preserve">The tender dossier is available </w:t>
            </w:r>
            <w:r w:rsidR="00477ED1" w:rsidRPr="1605825C">
              <w:rPr>
                <w:sz w:val="20"/>
                <w:szCs w:val="20"/>
                <w:lang w:val="en-GB"/>
              </w:rPr>
              <w:t xml:space="preserve">under request to the following </w:t>
            </w:r>
            <w:r w:rsidRPr="1605825C">
              <w:rPr>
                <w:sz w:val="20"/>
                <w:szCs w:val="20"/>
                <w:lang w:val="en-GB"/>
              </w:rPr>
              <w:t xml:space="preserve">email </w:t>
            </w:r>
            <w:r w:rsidR="00477ED1" w:rsidRPr="1605825C">
              <w:rPr>
                <w:sz w:val="20"/>
                <w:szCs w:val="20"/>
                <w:lang w:val="en-GB"/>
              </w:rPr>
              <w:t>address</w:t>
            </w:r>
            <w:r w:rsidRPr="1605825C">
              <w:rPr>
                <w:sz w:val="20"/>
                <w:szCs w:val="20"/>
                <w:lang w:val="en-GB"/>
              </w:rPr>
              <w:t xml:space="preserve">: </w:t>
            </w:r>
          </w:p>
          <w:p w14:paraId="7DD3371B" w14:textId="34D96687" w:rsidR="6FBC16BF" w:rsidRDefault="00ED4EDD" w:rsidP="1605825C">
            <w:hyperlink r:id="rId6">
              <w:r w:rsidR="6FBC16BF" w:rsidRPr="1605825C">
                <w:rPr>
                  <w:rStyle w:val="Hyperlink"/>
                  <w:rFonts w:ascii="Aptos" w:eastAsia="Aptos" w:hAnsi="Aptos" w:cs="Aptos"/>
                  <w:color w:val="0563C1"/>
                  <w:sz w:val="22"/>
                  <w:szCs w:val="22"/>
                  <w:lang w:val="en-GB"/>
                </w:rPr>
                <w:t>nationalrehabtender@soleterre.org</w:t>
              </w:r>
            </w:hyperlink>
          </w:p>
          <w:p w14:paraId="395CA203" w14:textId="7769B265" w:rsidR="009E23A1" w:rsidRPr="00FB1F98" w:rsidRDefault="005B0DA4" w:rsidP="3E9953A9">
            <w:pPr>
              <w:rPr>
                <w:sz w:val="20"/>
                <w:szCs w:val="20"/>
                <w:lang w:val="en-GB"/>
              </w:rPr>
            </w:pPr>
            <w:r w:rsidRPr="00FB1F98">
              <w:rPr>
                <w:sz w:val="20"/>
                <w:szCs w:val="20"/>
                <w:lang w:val="en-GB"/>
              </w:rPr>
              <w:t xml:space="preserve">Until </w:t>
            </w:r>
            <w:r w:rsidR="00862F44" w:rsidRPr="00FB1F98">
              <w:rPr>
                <w:sz w:val="20"/>
                <w:szCs w:val="20"/>
                <w:lang w:val="en-GB"/>
              </w:rPr>
              <w:t>0</w:t>
            </w:r>
            <w:r w:rsidR="00531BAD">
              <w:rPr>
                <w:sz w:val="20"/>
                <w:szCs w:val="20"/>
                <w:lang w:val="en-GB"/>
              </w:rPr>
              <w:t>7</w:t>
            </w:r>
            <w:r w:rsidR="00862F44" w:rsidRPr="00FB1F98">
              <w:rPr>
                <w:sz w:val="20"/>
                <w:szCs w:val="20"/>
                <w:lang w:val="en-GB"/>
              </w:rPr>
              <w:t>/1</w:t>
            </w:r>
            <w:r w:rsidR="00531BAD">
              <w:rPr>
                <w:sz w:val="20"/>
                <w:szCs w:val="20"/>
                <w:lang w:val="en-GB"/>
              </w:rPr>
              <w:t>1</w:t>
            </w:r>
            <w:r w:rsidR="00862F44" w:rsidRPr="00FB1F98">
              <w:rPr>
                <w:sz w:val="20"/>
                <w:szCs w:val="20"/>
                <w:lang w:val="en-GB"/>
              </w:rPr>
              <w:t>/</w:t>
            </w:r>
            <w:r w:rsidRPr="00FB1F98">
              <w:rPr>
                <w:sz w:val="20"/>
                <w:szCs w:val="20"/>
                <w:lang w:val="en-GB"/>
              </w:rPr>
              <w:t>202</w:t>
            </w:r>
            <w:r w:rsidR="00BC7A21">
              <w:rPr>
                <w:sz w:val="20"/>
                <w:szCs w:val="20"/>
                <w:lang w:val="en-GB"/>
              </w:rPr>
              <w:t>5</w:t>
            </w:r>
          </w:p>
          <w:p w14:paraId="0E5B9A89" w14:textId="056D1F51" w:rsidR="00FA56EF" w:rsidRPr="005B0DA4" w:rsidRDefault="00FA56EF">
            <w:pPr>
              <w:rPr>
                <w:sz w:val="20"/>
                <w:szCs w:val="20"/>
                <w:lang w:val="en-GB"/>
              </w:rPr>
            </w:pPr>
          </w:p>
        </w:tc>
      </w:tr>
      <w:tr w:rsidR="00FA56EF" w:rsidRPr="00584F62" w14:paraId="7097D19B" w14:textId="77777777" w:rsidTr="5F69DCA0">
        <w:trPr>
          <w:trHeight w:val="2205"/>
        </w:trPr>
        <w:tc>
          <w:tcPr>
            <w:tcW w:w="4814" w:type="dxa"/>
          </w:tcPr>
          <w:p w14:paraId="0CB23E0D" w14:textId="05B30516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Deadline for submitting proposal</w:t>
            </w:r>
          </w:p>
        </w:tc>
        <w:tc>
          <w:tcPr>
            <w:tcW w:w="4814" w:type="dxa"/>
          </w:tcPr>
          <w:p w14:paraId="32C7D3F6" w14:textId="41CCCED4" w:rsidR="00FA56EF" w:rsidRPr="00FB1F98" w:rsidRDefault="00FB1F98">
            <w:pPr>
              <w:rPr>
                <w:sz w:val="20"/>
                <w:szCs w:val="20"/>
                <w:lang w:val="en-GB"/>
              </w:rPr>
            </w:pPr>
            <w:r w:rsidRPr="00FB1F98">
              <w:rPr>
                <w:rFonts w:ascii="Aptos" w:hAnsi="Aptos" w:cs="Calibri"/>
                <w:spacing w:val="-2"/>
                <w:sz w:val="20"/>
                <w:szCs w:val="20"/>
                <w:lang w:val="uk-UA"/>
              </w:rPr>
              <w:t>1</w:t>
            </w:r>
            <w:r w:rsidR="00E40EC0">
              <w:rPr>
                <w:rFonts w:ascii="Aptos" w:hAnsi="Aptos" w:cs="Calibri"/>
                <w:spacing w:val="-2"/>
                <w:sz w:val="20"/>
                <w:szCs w:val="20"/>
                <w:lang w:val="en-US"/>
              </w:rPr>
              <w:t>4</w:t>
            </w:r>
            <w:r w:rsidR="000B5BF4" w:rsidRPr="00FB1F98">
              <w:rPr>
                <w:rFonts w:ascii="Aptos" w:hAnsi="Aptos" w:cs="Calibri"/>
                <w:spacing w:val="-2"/>
                <w:sz w:val="20"/>
                <w:szCs w:val="20"/>
                <w:lang w:val="en-GB"/>
              </w:rPr>
              <w:t>/1</w:t>
            </w:r>
            <w:r w:rsidR="00531BAD">
              <w:rPr>
                <w:rFonts w:ascii="Aptos" w:hAnsi="Aptos" w:cs="Calibri"/>
                <w:spacing w:val="-2"/>
                <w:sz w:val="20"/>
                <w:szCs w:val="20"/>
                <w:lang w:val="en-GB"/>
              </w:rPr>
              <w:t>1</w:t>
            </w:r>
            <w:r w:rsidR="000B5BF4" w:rsidRPr="00FB1F98">
              <w:rPr>
                <w:rFonts w:ascii="Aptos" w:hAnsi="Aptos" w:cs="Calibri"/>
                <w:spacing w:val="-2"/>
                <w:sz w:val="20"/>
                <w:szCs w:val="20"/>
                <w:lang w:val="en-GB"/>
              </w:rPr>
              <w:t>/2025</w:t>
            </w:r>
            <w:r w:rsidR="00FA56EF" w:rsidRPr="00FB1F98">
              <w:rPr>
                <w:sz w:val="20"/>
                <w:szCs w:val="20"/>
                <w:lang w:val="en-GB"/>
              </w:rPr>
              <w:t xml:space="preserve"> at </w:t>
            </w:r>
            <w:r w:rsidR="000B5BF4" w:rsidRPr="00FB1F98">
              <w:rPr>
                <w:sz w:val="20"/>
                <w:szCs w:val="20"/>
                <w:lang w:val="en-GB"/>
              </w:rPr>
              <w:t>18:00</w:t>
            </w:r>
          </w:p>
          <w:p w14:paraId="30DA1ED7" w14:textId="77777777" w:rsidR="009E23A1" w:rsidRPr="00FB1F98" w:rsidRDefault="009E23A1">
            <w:pPr>
              <w:rPr>
                <w:sz w:val="20"/>
                <w:szCs w:val="20"/>
                <w:lang w:val="en-GB"/>
              </w:rPr>
            </w:pPr>
          </w:p>
          <w:p w14:paraId="6E3EEA73" w14:textId="7AF2A113" w:rsidR="009E23A1" w:rsidRPr="00FB1F98" w:rsidRDefault="009E23A1">
            <w:pPr>
              <w:rPr>
                <w:sz w:val="20"/>
                <w:szCs w:val="20"/>
                <w:lang w:val="en-GB"/>
              </w:rPr>
            </w:pPr>
            <w:r w:rsidRPr="00FB1F98">
              <w:rPr>
                <w:sz w:val="20"/>
                <w:szCs w:val="20"/>
                <w:lang w:val="en-GB"/>
              </w:rPr>
              <w:t xml:space="preserve">Envelopes containing tender proposals must be submitted to Soleterre at the following address: </w:t>
            </w:r>
          </w:p>
          <w:p w14:paraId="2D033F15" w14:textId="6CB5E99F" w:rsidR="009E23A1" w:rsidRPr="00636F2C" w:rsidRDefault="000B5BF4" w:rsidP="00636F2C">
            <w:pPr>
              <w:spacing w:before="80" w:after="80"/>
              <w:rPr>
                <w:rFonts w:ascii="Aptos" w:hAnsi="Aptos"/>
                <w:sz w:val="20"/>
                <w:szCs w:val="20"/>
                <w:lang w:val="en-GB"/>
              </w:rPr>
            </w:pPr>
            <w:r w:rsidRPr="00FB1F98">
              <w:rPr>
                <w:rFonts w:ascii="Aptos" w:hAnsi="Aptos"/>
                <w:sz w:val="20"/>
                <w:szCs w:val="20"/>
                <w:lang w:val="en-GB"/>
              </w:rPr>
              <w:t>Office 249, 30/39, Schekavytska Street, Kyiv, 040071, Ukraine</w:t>
            </w:r>
          </w:p>
        </w:tc>
      </w:tr>
      <w:tr w:rsidR="00FA56EF" w:rsidRPr="00584F62" w14:paraId="069CC26B" w14:textId="77777777" w:rsidTr="5F69DCA0">
        <w:tc>
          <w:tcPr>
            <w:tcW w:w="4814" w:type="dxa"/>
          </w:tcPr>
          <w:p w14:paraId="1A1C921E" w14:textId="6F6C96E2" w:rsidR="00FA56EF" w:rsidRPr="005B0DA4" w:rsidRDefault="00FA56EF">
            <w:pPr>
              <w:rPr>
                <w:sz w:val="20"/>
                <w:szCs w:val="20"/>
                <w:lang w:val="en-GB"/>
              </w:rPr>
            </w:pPr>
            <w:r w:rsidRPr="0F9363EA">
              <w:rPr>
                <w:sz w:val="20"/>
                <w:szCs w:val="20"/>
                <w:lang w:val="en-GB"/>
              </w:rPr>
              <w:t>Date of Public opening of envelopes</w:t>
            </w:r>
          </w:p>
        </w:tc>
        <w:tc>
          <w:tcPr>
            <w:tcW w:w="4814" w:type="dxa"/>
          </w:tcPr>
          <w:p w14:paraId="22D02376" w14:textId="62907435" w:rsidR="00FA56EF" w:rsidRPr="00FB1F98" w:rsidRDefault="00FB600B">
            <w:pPr>
              <w:rPr>
                <w:sz w:val="20"/>
                <w:szCs w:val="20"/>
                <w:lang w:val="en-GB"/>
              </w:rPr>
            </w:pPr>
            <w:r w:rsidRPr="00FB1F98">
              <w:rPr>
                <w:rFonts w:ascii="Aptos" w:hAnsi="Aptos" w:cs="Calibri"/>
                <w:spacing w:val="-2"/>
                <w:sz w:val="20"/>
                <w:szCs w:val="20"/>
                <w:lang w:val="en-GB"/>
              </w:rPr>
              <w:t>1</w:t>
            </w:r>
            <w:r w:rsidR="007017A4">
              <w:rPr>
                <w:rFonts w:ascii="Aptos" w:hAnsi="Aptos" w:cs="Calibri"/>
                <w:spacing w:val="-2"/>
                <w:sz w:val="20"/>
                <w:szCs w:val="20"/>
                <w:lang w:val="en-GB"/>
              </w:rPr>
              <w:t>7</w:t>
            </w:r>
            <w:r w:rsidRPr="00FB1F98">
              <w:rPr>
                <w:rFonts w:ascii="Aptos" w:hAnsi="Aptos" w:cs="Calibri"/>
                <w:spacing w:val="-2"/>
                <w:sz w:val="20"/>
                <w:szCs w:val="20"/>
                <w:lang w:val="en-GB"/>
              </w:rPr>
              <w:t>/1</w:t>
            </w:r>
            <w:r w:rsidR="004C1339">
              <w:rPr>
                <w:rFonts w:ascii="Aptos" w:hAnsi="Aptos" w:cs="Calibri"/>
                <w:spacing w:val="-2"/>
                <w:sz w:val="20"/>
                <w:szCs w:val="20"/>
                <w:lang w:val="en-GB"/>
              </w:rPr>
              <w:t>1</w:t>
            </w:r>
            <w:r w:rsidRPr="00FB1F98">
              <w:rPr>
                <w:rFonts w:ascii="Aptos" w:hAnsi="Aptos" w:cs="Calibri"/>
                <w:spacing w:val="-2"/>
                <w:sz w:val="20"/>
                <w:szCs w:val="20"/>
                <w:lang w:val="en-GB"/>
              </w:rPr>
              <w:t xml:space="preserve">/2025 </w:t>
            </w:r>
            <w:r w:rsidR="00FA56EF" w:rsidRPr="00FB1F98">
              <w:rPr>
                <w:sz w:val="20"/>
                <w:szCs w:val="20"/>
                <w:lang w:val="en-GB"/>
              </w:rPr>
              <w:t xml:space="preserve">at </w:t>
            </w:r>
            <w:r w:rsidRPr="00FB1F98">
              <w:rPr>
                <w:sz w:val="20"/>
                <w:szCs w:val="20"/>
                <w:lang w:val="en-GB"/>
              </w:rPr>
              <w:t>1</w:t>
            </w:r>
            <w:r w:rsidR="004C1339">
              <w:rPr>
                <w:sz w:val="20"/>
                <w:szCs w:val="20"/>
                <w:lang w:val="en-GB"/>
              </w:rPr>
              <w:t>4</w:t>
            </w:r>
            <w:r w:rsidRPr="00FB1F98">
              <w:rPr>
                <w:sz w:val="20"/>
                <w:szCs w:val="20"/>
                <w:lang w:val="en-GB"/>
              </w:rPr>
              <w:t>:00</w:t>
            </w:r>
          </w:p>
          <w:p w14:paraId="4DD5085C" w14:textId="77777777" w:rsidR="00FA56EF" w:rsidRPr="00FB1F98" w:rsidRDefault="00FA56EF">
            <w:pPr>
              <w:rPr>
                <w:sz w:val="20"/>
                <w:szCs w:val="20"/>
                <w:lang w:val="en-GB"/>
              </w:rPr>
            </w:pPr>
            <w:r w:rsidRPr="00FB1F98">
              <w:rPr>
                <w:sz w:val="20"/>
                <w:szCs w:val="20"/>
                <w:lang w:val="en-GB"/>
              </w:rPr>
              <w:t>Only bidders submitting an offer are invited to participate to the public opening of the envelopes</w:t>
            </w:r>
          </w:p>
          <w:p w14:paraId="551E4DD5" w14:textId="688BFD7B" w:rsidR="00FA56EF" w:rsidRPr="00FB1F98" w:rsidRDefault="00FA56EF">
            <w:pPr>
              <w:rPr>
                <w:sz w:val="20"/>
                <w:szCs w:val="20"/>
                <w:lang w:val="en-GB"/>
              </w:rPr>
            </w:pPr>
          </w:p>
        </w:tc>
      </w:tr>
      <w:tr w:rsidR="00FA56EF" w:rsidRPr="005B0DA4" w14:paraId="48C3A739" w14:textId="77777777" w:rsidTr="5F69DCA0">
        <w:tc>
          <w:tcPr>
            <w:tcW w:w="4814" w:type="dxa"/>
          </w:tcPr>
          <w:p w14:paraId="059D9DCB" w14:textId="3459DFAC" w:rsidR="00FA56EF" w:rsidRPr="005B0DA4" w:rsidRDefault="009E23A1">
            <w:pPr>
              <w:rPr>
                <w:sz w:val="20"/>
                <w:szCs w:val="20"/>
                <w:lang w:val="en-GB"/>
              </w:rPr>
            </w:pPr>
            <w:r w:rsidRPr="005B0DA4">
              <w:rPr>
                <w:sz w:val="20"/>
                <w:szCs w:val="20"/>
                <w:lang w:val="en-GB"/>
              </w:rPr>
              <w:t>Questions</w:t>
            </w:r>
          </w:p>
        </w:tc>
        <w:tc>
          <w:tcPr>
            <w:tcW w:w="4814" w:type="dxa"/>
          </w:tcPr>
          <w:p w14:paraId="43EAF878" w14:textId="0A0DA6C4" w:rsidR="00FA56EF" w:rsidRPr="005B0DA4" w:rsidRDefault="009E23A1">
            <w:pPr>
              <w:rPr>
                <w:sz w:val="20"/>
                <w:szCs w:val="20"/>
                <w:lang w:val="en-GB"/>
              </w:rPr>
            </w:pPr>
            <w:r w:rsidRPr="1605825C">
              <w:rPr>
                <w:sz w:val="20"/>
                <w:szCs w:val="20"/>
                <w:lang w:val="en-GB"/>
              </w:rPr>
              <w:t xml:space="preserve">Questions: All questions from Bidders should be submitted </w:t>
            </w:r>
            <w:r w:rsidR="00ED4EDD">
              <w:rPr>
                <w:sz w:val="20"/>
                <w:szCs w:val="20"/>
                <w:lang w:val="en-US"/>
              </w:rPr>
              <w:t xml:space="preserve">till 12/11/2025 </w:t>
            </w:r>
            <w:bookmarkStart w:id="0" w:name="_GoBack"/>
            <w:bookmarkEnd w:id="0"/>
            <w:r w:rsidRPr="1605825C">
              <w:rPr>
                <w:sz w:val="20"/>
                <w:szCs w:val="20"/>
                <w:lang w:val="en-GB"/>
              </w:rPr>
              <w:t xml:space="preserve">exclusively through the email address: </w:t>
            </w:r>
          </w:p>
          <w:p w14:paraId="4E96C393" w14:textId="66CC5368" w:rsidR="25F7F6C1" w:rsidRDefault="00ED4EDD" w:rsidP="1605825C">
            <w:hyperlink r:id="rId7">
              <w:r w:rsidR="25F7F6C1" w:rsidRPr="1605825C">
                <w:rPr>
                  <w:rStyle w:val="Hyperlink"/>
                  <w:rFonts w:ascii="Aptos" w:eastAsia="Aptos" w:hAnsi="Aptos" w:cs="Aptos"/>
                  <w:color w:val="0563C1"/>
                  <w:sz w:val="22"/>
                  <w:szCs w:val="22"/>
                  <w:lang w:val="en-GB"/>
                </w:rPr>
                <w:t>nationalrehabtender@soleterre.org</w:t>
              </w:r>
            </w:hyperlink>
          </w:p>
          <w:p w14:paraId="0ABB2694" w14:textId="32CF412F" w:rsidR="009E23A1" w:rsidRPr="005B0DA4" w:rsidRDefault="009E23A1">
            <w:pPr>
              <w:rPr>
                <w:sz w:val="20"/>
                <w:szCs w:val="20"/>
                <w:lang w:val="en-GB"/>
              </w:rPr>
            </w:pPr>
          </w:p>
        </w:tc>
      </w:tr>
    </w:tbl>
    <w:p w14:paraId="46965EB4" w14:textId="77777777" w:rsidR="00FA56EF" w:rsidRPr="005B0DA4" w:rsidRDefault="00FA56EF">
      <w:pPr>
        <w:rPr>
          <w:sz w:val="20"/>
          <w:szCs w:val="20"/>
          <w:lang w:val="en-GB"/>
        </w:rPr>
      </w:pPr>
    </w:p>
    <w:sectPr w:rsidR="00FA56EF" w:rsidRPr="005B0D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B47B0C"/>
    <w:multiLevelType w:val="hybridMultilevel"/>
    <w:tmpl w:val="4AAAEBBA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6EF"/>
    <w:rsid w:val="000919D0"/>
    <w:rsid w:val="000B5BF4"/>
    <w:rsid w:val="00110577"/>
    <w:rsid w:val="001A0727"/>
    <w:rsid w:val="001B41AD"/>
    <w:rsid w:val="003A338B"/>
    <w:rsid w:val="00424391"/>
    <w:rsid w:val="00453EF4"/>
    <w:rsid w:val="00463D49"/>
    <w:rsid w:val="00477ED1"/>
    <w:rsid w:val="004C1339"/>
    <w:rsid w:val="00531BAD"/>
    <w:rsid w:val="00584F62"/>
    <w:rsid w:val="005A2A70"/>
    <w:rsid w:val="005B0DA4"/>
    <w:rsid w:val="00610EA5"/>
    <w:rsid w:val="00636F2C"/>
    <w:rsid w:val="006B6816"/>
    <w:rsid w:val="007017A4"/>
    <w:rsid w:val="007369D0"/>
    <w:rsid w:val="00794806"/>
    <w:rsid w:val="00862F44"/>
    <w:rsid w:val="008A237B"/>
    <w:rsid w:val="008D3B61"/>
    <w:rsid w:val="009E23A1"/>
    <w:rsid w:val="009F4918"/>
    <w:rsid w:val="00A31A65"/>
    <w:rsid w:val="00B031C0"/>
    <w:rsid w:val="00B4334F"/>
    <w:rsid w:val="00B4726C"/>
    <w:rsid w:val="00BC7A21"/>
    <w:rsid w:val="00C038EF"/>
    <w:rsid w:val="00C26A2B"/>
    <w:rsid w:val="00C270A1"/>
    <w:rsid w:val="00C43F43"/>
    <w:rsid w:val="00CE3A39"/>
    <w:rsid w:val="00D4778B"/>
    <w:rsid w:val="00D770CD"/>
    <w:rsid w:val="00E40EC0"/>
    <w:rsid w:val="00EC78E7"/>
    <w:rsid w:val="00ED2AD7"/>
    <w:rsid w:val="00ED4EDD"/>
    <w:rsid w:val="00ED6D68"/>
    <w:rsid w:val="00FA56EF"/>
    <w:rsid w:val="00FB1F98"/>
    <w:rsid w:val="00FB600B"/>
    <w:rsid w:val="0F9363EA"/>
    <w:rsid w:val="1605825C"/>
    <w:rsid w:val="1D30D7F3"/>
    <w:rsid w:val="21026746"/>
    <w:rsid w:val="25F7F6C1"/>
    <w:rsid w:val="2FB20725"/>
    <w:rsid w:val="327099C6"/>
    <w:rsid w:val="3E9953A9"/>
    <w:rsid w:val="4AD7A25C"/>
    <w:rsid w:val="5F69DCA0"/>
    <w:rsid w:val="6D4C6D27"/>
    <w:rsid w:val="6FBC16BF"/>
    <w:rsid w:val="74886D64"/>
    <w:rsid w:val="786C9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09BF3"/>
  <w15:chartTrackingRefBased/>
  <w15:docId w15:val="{4DAB6052-1CAE-498C-A84B-13588BB86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56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56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56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56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56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6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56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56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56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6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56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56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56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56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56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56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56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56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56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56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6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56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56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56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56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56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56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56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56E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A5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26A2B"/>
    <w:rPr>
      <w:color w:val="467886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C26A2B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1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F98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1F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1F9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tionalrehabtender@soleterr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tionalrehabtender@soleterre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1157</TotalTime>
  <Pages>2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Palmabella - Soleterre ETS</dc:creator>
  <cp:keywords/>
  <dc:description/>
  <cp:lastModifiedBy>Logistics Ukraine</cp:lastModifiedBy>
  <cp:revision>18</cp:revision>
  <dcterms:created xsi:type="dcterms:W3CDTF">2025-10-23T13:53:00Z</dcterms:created>
  <dcterms:modified xsi:type="dcterms:W3CDTF">2025-11-04T08:48:00Z</dcterms:modified>
</cp:coreProperties>
</file>