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E5DFEC" w:themeFill="accent4" w:themeFillTint="33"/>
        <w:tblLook w:val="04A0" w:firstRow="1" w:lastRow="0" w:firstColumn="1" w:lastColumn="0" w:noHBand="0" w:noVBand="1"/>
      </w:tblPr>
      <w:tblGrid>
        <w:gridCol w:w="10062"/>
      </w:tblGrid>
      <w:tr w:rsidR="004940F4" w:rsidRPr="007E1494" w14:paraId="400EE0B1" w14:textId="77777777" w:rsidTr="000D09E6">
        <w:trPr>
          <w:trHeight w:val="290"/>
        </w:trPr>
        <w:tc>
          <w:tcPr>
            <w:tcW w:w="10062" w:type="dxa"/>
            <w:tcBorders>
              <w:top w:val="nil"/>
              <w:left w:val="nil"/>
              <w:bottom w:val="nil"/>
              <w:right w:val="nil"/>
            </w:tcBorders>
            <w:shd w:val="clear" w:color="auto" w:fill="E5DFEC" w:themeFill="accent4" w:themeFillTint="33"/>
            <w:vAlign w:val="center"/>
            <w:hideMark/>
          </w:tcPr>
          <w:p w14:paraId="62EE3DBD" w14:textId="77777777" w:rsidR="004940F4" w:rsidRDefault="004940F4" w:rsidP="000D09E6">
            <w:pPr>
              <w:pStyle w:val="a9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 w:eastAsia="da-DK"/>
              </w:rPr>
            </w:pPr>
            <w:r w:rsidRPr="004940F4"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 w:eastAsia="da-DK"/>
              </w:rPr>
              <w:t>ДОДАТОК 1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 w:eastAsia="da-DK"/>
              </w:rPr>
              <w:t>.</w:t>
            </w:r>
            <w:r w:rsidRPr="004940F4"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 w:eastAsia="da-DK"/>
              </w:rPr>
              <w:t xml:space="preserve"> ТЕХНІЧНЕ ЗАВДАННЯ </w:t>
            </w:r>
          </w:p>
          <w:p w14:paraId="56573A5B" w14:textId="0E1551C2" w:rsidR="004940F4" w:rsidRPr="004940F4" w:rsidRDefault="004940F4" w:rsidP="000D09E6">
            <w:pPr>
              <w:pStyle w:val="a9"/>
              <w:rPr>
                <w:rFonts w:asciiTheme="majorHAnsi" w:hAnsiTheme="majorHAnsi" w:cstheme="majorHAnsi"/>
                <w:sz w:val="20"/>
                <w:szCs w:val="20"/>
                <w:lang w:val="da-DK" w:eastAsia="da-DK"/>
              </w:rPr>
            </w:pPr>
            <w:r w:rsidRPr="004940F4">
              <w:rPr>
                <w:rFonts w:asciiTheme="majorHAnsi" w:hAnsiTheme="majorHAnsi" w:cstheme="majorHAnsi"/>
                <w:sz w:val="20"/>
                <w:szCs w:val="20"/>
                <w:lang w:val="da-DK" w:eastAsia="da-DK"/>
              </w:rPr>
              <w:t>ANNEX 1. TECHNICAL SPECIFICATION AND REQUIREMENTS (TOR)</w:t>
            </w:r>
          </w:p>
          <w:p w14:paraId="72299390" w14:textId="6B6690EB" w:rsidR="004940F4" w:rsidRPr="007E1494" w:rsidRDefault="004940F4" w:rsidP="000D09E6">
            <w:pPr>
              <w:pStyle w:val="a9"/>
              <w:rPr>
                <w:rFonts w:asciiTheme="majorHAnsi" w:hAnsiTheme="majorHAnsi" w:cstheme="majorHAnsi"/>
                <w:kern w:val="2"/>
                <w:sz w:val="20"/>
                <w:szCs w:val="20"/>
                <w:lang w:val="da-DK"/>
                <w14:ligatures w14:val="standardContextual"/>
              </w:rPr>
            </w:pPr>
          </w:p>
        </w:tc>
      </w:tr>
    </w:tbl>
    <w:p w14:paraId="15CEC28A" w14:textId="77777777" w:rsidR="004940F4" w:rsidRPr="007E1494" w:rsidRDefault="00D8733E" w:rsidP="004940F4">
      <w:pPr>
        <w:spacing w:after="160" w:line="278" w:lineRule="auto"/>
        <w:jc w:val="both"/>
        <w:rPr>
          <w:rFonts w:cs="Calibri"/>
          <w:b/>
          <w:bCs/>
          <w:kern w:val="2"/>
          <w:sz w:val="20"/>
          <w:szCs w:val="20"/>
          <w14:ligatures w14:val="standardContextual"/>
        </w:rPr>
      </w:pPr>
      <w:r>
        <w:rPr>
          <w:rFonts w:cs="Calibri"/>
          <w:b/>
          <w:bCs/>
          <w:kern w:val="2"/>
          <w:sz w:val="20"/>
          <w:szCs w:val="20"/>
          <w14:ligatures w14:val="standardContextual"/>
        </w:rPr>
        <w:pict w14:anchorId="72D6C583">
          <v:rect id="_x0000_i1025" style="width:468pt;height:1pt" o:hralign="center" o:hrstd="t" o:hr="t" fillcolor="#a0a0a0" stroked="f"/>
        </w:pict>
      </w:r>
    </w:p>
    <w:tbl>
      <w:tblPr>
        <w:tblStyle w:val="affc"/>
        <w:tblW w:w="0" w:type="auto"/>
        <w:tblLook w:val="04A0" w:firstRow="1" w:lastRow="0" w:firstColumn="1" w:lastColumn="0" w:noHBand="0" w:noVBand="1"/>
      </w:tblPr>
      <w:tblGrid>
        <w:gridCol w:w="2547"/>
        <w:gridCol w:w="7513"/>
      </w:tblGrid>
      <w:tr w:rsidR="00CE336C" w:rsidRPr="007E1494" w14:paraId="30DB6A56" w14:textId="77777777" w:rsidTr="00650835">
        <w:trPr>
          <w:trHeight w:val="290"/>
        </w:trPr>
        <w:tc>
          <w:tcPr>
            <w:tcW w:w="2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5DFEC" w:themeFill="accent4" w:themeFillTint="33"/>
            <w:hideMark/>
          </w:tcPr>
          <w:p w14:paraId="3148746B" w14:textId="77777777" w:rsidR="00CE336C" w:rsidRPr="007E1494" w:rsidRDefault="00CE336C" w:rsidP="00650835">
            <w:pPr>
              <w:pStyle w:val="a9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/>
              </w:rPr>
            </w:pPr>
            <w:r w:rsidRPr="007E1494"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/>
              </w:rPr>
              <w:t xml:space="preserve">Партія або тендер № </w:t>
            </w:r>
          </w:p>
          <w:p w14:paraId="43A6E8BD" w14:textId="77777777" w:rsidR="00CE336C" w:rsidRPr="007E1494" w:rsidRDefault="00CE336C" w:rsidP="00650835">
            <w:pPr>
              <w:pStyle w:val="a9"/>
              <w:rPr>
                <w:rFonts w:asciiTheme="majorHAnsi" w:hAnsiTheme="majorHAnsi" w:cstheme="majorHAnsi"/>
                <w:sz w:val="20"/>
                <w:szCs w:val="20"/>
                <w:lang w:val="da-DK"/>
              </w:rPr>
            </w:pPr>
            <w:r w:rsidRPr="007E1494">
              <w:rPr>
                <w:rFonts w:asciiTheme="majorHAnsi" w:hAnsiTheme="majorHAnsi" w:cstheme="majorHAnsi"/>
                <w:sz w:val="20"/>
                <w:szCs w:val="20"/>
                <w:lang w:val="da-DK"/>
              </w:rPr>
              <w:t>Lot or tender Reference No.:</w:t>
            </w:r>
          </w:p>
        </w:tc>
        <w:tc>
          <w:tcPr>
            <w:tcW w:w="75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9"/>
              <w:gridCol w:w="709"/>
              <w:gridCol w:w="582"/>
              <w:gridCol w:w="694"/>
            </w:tblGrid>
            <w:tr w:rsidR="00CE336C" w:rsidRPr="007E1494" w14:paraId="3C1CB2D0" w14:textId="77777777" w:rsidTr="00650835">
              <w:trPr>
                <w:trHeight w:val="340"/>
              </w:trPr>
              <w:tc>
                <w:tcPr>
                  <w:tcW w:w="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5DFEC" w:themeFill="accent4" w:themeFillTint="33"/>
                  <w:vAlign w:val="center"/>
                  <w:hideMark/>
                </w:tcPr>
                <w:p w14:paraId="753B7984" w14:textId="77777777" w:rsidR="00CE336C" w:rsidRPr="001F3331" w:rsidRDefault="00CE336C" w:rsidP="00650835">
                  <w:pPr>
                    <w:pStyle w:val="a9"/>
                    <w:rPr>
                      <w:rFonts w:asciiTheme="majorHAnsi" w:hAnsiTheme="majorHAnsi" w:cstheme="maj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b/>
                      <w:bCs/>
                      <w:color w:val="5F497A" w:themeColor="accent4" w:themeShade="BF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5DFEC" w:themeFill="accent4" w:themeFillTint="33"/>
                  <w:vAlign w:val="center"/>
                  <w:hideMark/>
                </w:tcPr>
                <w:p w14:paraId="05B1BB83" w14:textId="77777777" w:rsidR="00CE336C" w:rsidRPr="007E1494" w:rsidRDefault="00CE336C" w:rsidP="00650835">
                  <w:pPr>
                    <w:pStyle w:val="a9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r w:rsidRPr="007E1494">
                    <w:rPr>
                      <w:rFonts w:asciiTheme="majorHAnsi" w:hAnsiTheme="majorHAnsi" w:cstheme="majorHAnsi"/>
                      <w:sz w:val="20"/>
                      <w:szCs w:val="20"/>
                    </w:rPr>
                    <w:t>LOT</w:t>
                  </w:r>
                </w:p>
              </w:tc>
              <w:tc>
                <w:tcPr>
                  <w:tcW w:w="5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5DFEC" w:themeFill="accent4" w:themeFillTint="33"/>
                  <w:vAlign w:val="center"/>
                  <w:hideMark/>
                </w:tcPr>
                <w:p w14:paraId="0E733C20" w14:textId="77777777" w:rsidR="00CE336C" w:rsidRPr="001F3331" w:rsidRDefault="00CE336C" w:rsidP="00650835">
                  <w:pPr>
                    <w:pStyle w:val="a9"/>
                    <w:rPr>
                      <w:rFonts w:asciiTheme="majorHAnsi" w:hAnsiTheme="majorHAnsi" w:cstheme="majorHAnsi"/>
                      <w:b/>
                      <w:bCs/>
                      <w:sz w:val="20"/>
                      <w:szCs w:val="20"/>
                    </w:rPr>
                  </w:pPr>
                  <w:bookmarkStart w:id="0" w:name="_Hlk213508371"/>
                  <w:r w:rsidRPr="001F3331">
                    <w:rPr>
                      <w:rFonts w:asciiTheme="majorHAnsi" w:hAnsiTheme="majorHAnsi" w:cstheme="majorHAnsi"/>
                      <w:b/>
                      <w:bCs/>
                      <w:color w:val="5F497A" w:themeColor="accent4" w:themeShade="BF"/>
                      <w:sz w:val="20"/>
                      <w:szCs w:val="20"/>
                    </w:rPr>
                    <w:t>SER</w:t>
                  </w:r>
                  <w:bookmarkEnd w:id="0"/>
                </w:p>
              </w:tc>
              <w:tc>
                <w:tcPr>
                  <w:tcW w:w="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5DFEC" w:themeFill="accent4" w:themeFillTint="33"/>
                  <w:vAlign w:val="center"/>
                  <w:hideMark/>
                </w:tcPr>
                <w:p w14:paraId="75D65F8E" w14:textId="77777777" w:rsidR="00CE336C" w:rsidRPr="001F3331" w:rsidRDefault="00CE336C" w:rsidP="00650835">
                  <w:pPr>
                    <w:pStyle w:val="a9"/>
                    <w:rPr>
                      <w:rFonts w:asciiTheme="majorHAnsi" w:hAnsiTheme="majorHAnsi" w:cstheme="maj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b/>
                      <w:bCs/>
                      <w:color w:val="5F497A" w:themeColor="accent4" w:themeShade="BF"/>
                      <w:sz w:val="20"/>
                      <w:szCs w:val="20"/>
                    </w:rPr>
                    <w:t>05</w:t>
                  </w:r>
                </w:p>
              </w:tc>
            </w:tr>
          </w:tbl>
          <w:p w14:paraId="3404A284" w14:textId="77777777" w:rsidR="00CE336C" w:rsidRPr="007E1494" w:rsidRDefault="00CE336C" w:rsidP="00650835">
            <w:pPr>
              <w:pStyle w:val="a9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E336C" w:rsidRPr="007E1494" w14:paraId="30CF0774" w14:textId="77777777" w:rsidTr="00650835">
        <w:trPr>
          <w:trHeight w:val="290"/>
        </w:trPr>
        <w:tc>
          <w:tcPr>
            <w:tcW w:w="2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5DFEC" w:themeFill="accent4" w:themeFillTint="33"/>
            <w:hideMark/>
          </w:tcPr>
          <w:p w14:paraId="6C8B2A8C" w14:textId="77777777" w:rsidR="00CE336C" w:rsidRPr="007E1494" w:rsidRDefault="00CE336C" w:rsidP="00650835">
            <w:pPr>
              <w:pStyle w:val="a9"/>
              <w:rPr>
                <w:rFonts w:asciiTheme="majorHAnsi" w:hAnsiTheme="majorHAnsi" w:cstheme="majorHAnsi"/>
                <w:sz w:val="20"/>
                <w:szCs w:val="20"/>
                <w:lang w:val="da-DK"/>
              </w:rPr>
            </w:pPr>
            <w:r w:rsidRPr="007E1494"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/>
              </w:rPr>
              <w:t>Назва  заходу у проєкті:</w:t>
            </w:r>
            <w:r w:rsidRPr="007E1494">
              <w:rPr>
                <w:rFonts w:asciiTheme="majorHAnsi" w:hAnsiTheme="majorHAnsi" w:cstheme="majorHAnsi"/>
                <w:sz w:val="20"/>
                <w:szCs w:val="20"/>
                <w:lang w:val="da-DK"/>
              </w:rPr>
              <w:t xml:space="preserve"> Activity </w:t>
            </w:r>
            <w:r w:rsidRPr="007E149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title</w:t>
            </w:r>
            <w:r w:rsidRPr="007E1494">
              <w:rPr>
                <w:rFonts w:asciiTheme="majorHAnsi" w:hAnsiTheme="majorHAnsi" w:cstheme="majorHAnsi"/>
                <w:sz w:val="20"/>
                <w:szCs w:val="20"/>
                <w:lang w:val="uk-UA"/>
              </w:rPr>
              <w:t>:</w:t>
            </w:r>
          </w:p>
        </w:tc>
        <w:tc>
          <w:tcPr>
            <w:tcW w:w="75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1EC3DBD" w14:textId="77777777" w:rsidR="00CE336C" w:rsidRDefault="00CE336C" w:rsidP="00650835">
            <w:pPr>
              <w:pStyle w:val="a9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8E0ED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3-денний офлайн тренінг-воркшоп щодо розвитку спроможності соціальних працівників інтегрованих центрів надання соціальних послуг (ЦНСП) надавати якісні, орієнтовані на постраждалих, реферальні послуги та посилювати мультисекторальну координацію в межах локальних проєктних команд.</w:t>
            </w:r>
            <w:r w:rsidRPr="008E0ED2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  <w:p w14:paraId="4F093F52" w14:textId="77777777" w:rsidR="00CE336C" w:rsidRPr="007E1494" w:rsidRDefault="00CE336C" w:rsidP="00650835">
            <w:pPr>
              <w:pStyle w:val="a9"/>
              <w:jc w:val="both"/>
              <w:rPr>
                <w:rFonts w:asciiTheme="majorHAnsi" w:hAnsiTheme="majorHAnsi" w:cstheme="majorHAnsi"/>
                <w:sz w:val="20"/>
                <w:szCs w:val="20"/>
                <w:lang w:val="da-DK"/>
              </w:rPr>
            </w:pPr>
            <w:r w:rsidRPr="008E0ED2">
              <w:rPr>
                <w:rFonts w:asciiTheme="majorHAnsi" w:hAnsiTheme="majorHAnsi" w:cstheme="majorHAnsi"/>
                <w:sz w:val="20"/>
                <w:szCs w:val="20"/>
              </w:rPr>
              <w:t>3-days of-line training- workshop on developmet the capacity of social workers of integrated SDPs to provide quality survivor-oriented refferal and strengthening the multisectorial coordination within local project teams</w:t>
            </w:r>
          </w:p>
        </w:tc>
      </w:tr>
      <w:tr w:rsidR="00CE336C" w:rsidRPr="007E1494" w14:paraId="14B63407" w14:textId="77777777" w:rsidTr="00650835">
        <w:trPr>
          <w:trHeight w:val="300"/>
        </w:trPr>
        <w:tc>
          <w:tcPr>
            <w:tcW w:w="2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5DFEC" w:themeFill="accent4" w:themeFillTint="33"/>
            <w:hideMark/>
          </w:tcPr>
          <w:p w14:paraId="115DBEBE" w14:textId="77777777" w:rsidR="00CE336C" w:rsidRPr="007E1494" w:rsidRDefault="00CE336C" w:rsidP="00650835">
            <w:pPr>
              <w:pStyle w:val="a9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/>
              </w:rPr>
            </w:pPr>
            <w:r w:rsidRPr="007E1494"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/>
              </w:rPr>
              <w:t xml:space="preserve">Назва договору:  </w:t>
            </w:r>
          </w:p>
          <w:p w14:paraId="546B2B15" w14:textId="77777777" w:rsidR="00CE336C" w:rsidRPr="007E1494" w:rsidRDefault="00CE336C" w:rsidP="00650835">
            <w:pPr>
              <w:pStyle w:val="a9"/>
              <w:rPr>
                <w:rFonts w:asciiTheme="majorHAnsi" w:hAnsiTheme="majorHAnsi" w:cstheme="majorHAnsi"/>
                <w:sz w:val="20"/>
                <w:szCs w:val="20"/>
                <w:lang w:val="da-DK"/>
              </w:rPr>
            </w:pPr>
            <w:r w:rsidRPr="007E1494">
              <w:rPr>
                <w:rFonts w:asciiTheme="majorHAnsi" w:hAnsiTheme="majorHAnsi" w:cstheme="majorHAnsi"/>
                <w:sz w:val="20"/>
                <w:szCs w:val="20"/>
                <w:lang w:val="da-DK"/>
              </w:rPr>
              <w:t xml:space="preserve">Contract </w:t>
            </w:r>
            <w:r w:rsidRPr="007E149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title</w:t>
            </w:r>
            <w:r w:rsidRPr="007E1494">
              <w:rPr>
                <w:rFonts w:asciiTheme="majorHAnsi" w:hAnsiTheme="majorHAnsi" w:cstheme="majorHAnsi"/>
                <w:sz w:val="20"/>
                <w:szCs w:val="20"/>
                <w:lang w:val="uk-UA"/>
              </w:rPr>
              <w:t>:</w:t>
            </w:r>
            <w:r w:rsidRPr="007E1494">
              <w:rPr>
                <w:rFonts w:asciiTheme="majorHAnsi" w:hAnsiTheme="majorHAnsi" w:cstheme="majorHAnsi"/>
                <w:sz w:val="20"/>
                <w:szCs w:val="20"/>
                <w:lang w:val="da-DK"/>
              </w:rPr>
              <w:t>:</w:t>
            </w:r>
          </w:p>
        </w:tc>
        <w:tc>
          <w:tcPr>
            <w:tcW w:w="75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E6096FA" w14:textId="77777777" w:rsidR="00CE336C" w:rsidRDefault="00CE336C" w:rsidP="00650835">
            <w:pPr>
              <w:pStyle w:val="a9"/>
              <w:jc w:val="both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uk-UA"/>
              </w:rPr>
            </w:pPr>
            <w:r w:rsidRPr="008E0ED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ru-RU"/>
              </w:rPr>
              <w:t>Послуги з організації та проведення тренінгів для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</w:t>
            </w:r>
            <w:r w:rsidRPr="008E0ED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соціальних працівників інтегрованих центрів надання соціальних послуг (ЦНСП)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  <w:lang w:val="uk-UA"/>
              </w:rPr>
              <w:t xml:space="preserve">у місті Львів </w:t>
            </w:r>
          </w:p>
          <w:p w14:paraId="4A8CC033" w14:textId="77777777" w:rsidR="00CE336C" w:rsidRPr="008E0ED2" w:rsidRDefault="00CE336C" w:rsidP="00650835">
            <w:pPr>
              <w:pStyle w:val="a9"/>
              <w:jc w:val="both"/>
              <w:rPr>
                <w:rFonts w:asciiTheme="majorHAnsi" w:hAnsiTheme="majorHAnsi" w:cstheme="majorHAnsi"/>
                <w:sz w:val="20"/>
                <w:szCs w:val="20"/>
                <w:lang w:val="uk-UA"/>
              </w:rPr>
            </w:pPr>
            <w:r w:rsidRPr="008E0ED2">
              <w:rPr>
                <w:rFonts w:asciiTheme="majorHAnsi" w:hAnsiTheme="majorHAnsi" w:cstheme="majorHAnsi"/>
                <w:sz w:val="20"/>
                <w:szCs w:val="20"/>
              </w:rPr>
              <w:t>Services for the organization and delivery of training sessions for social workers of Integrated Social Service Centers (ISSCs) in the city of Lviv</w:t>
            </w:r>
          </w:p>
        </w:tc>
      </w:tr>
    </w:tbl>
    <w:p w14:paraId="21B040F1" w14:textId="77777777" w:rsidR="004940F4" w:rsidRPr="007E1494" w:rsidRDefault="00D8733E" w:rsidP="004940F4">
      <w:pPr>
        <w:spacing w:after="160" w:line="278" w:lineRule="auto"/>
        <w:jc w:val="both"/>
        <w:rPr>
          <w:rFonts w:cs="Calibri"/>
          <w:b/>
          <w:bCs/>
          <w:kern w:val="2"/>
          <w:sz w:val="20"/>
          <w:szCs w:val="20"/>
          <w14:ligatures w14:val="standardContextual"/>
        </w:rPr>
      </w:pPr>
      <w:r>
        <w:rPr>
          <w:rFonts w:cs="Calibri"/>
          <w:b/>
          <w:bCs/>
          <w:kern w:val="2"/>
          <w:sz w:val="20"/>
          <w:szCs w:val="20"/>
          <w14:ligatures w14:val="standardContextual"/>
        </w:rPr>
        <w:pict w14:anchorId="346428E7">
          <v:rect id="_x0000_i1026" style="width:468pt;height:1pt" o:hralign="center" o:hrstd="t" o:hr="t" fillcolor="#a0a0a0" stroked="f"/>
        </w:pict>
      </w:r>
    </w:p>
    <w:p w14:paraId="035B282F" w14:textId="3E11CF68" w:rsidR="00D9454C" w:rsidRPr="005E6B67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5E6B67">
        <w:rPr>
          <w:rFonts w:asciiTheme="majorHAnsi" w:eastAsiaTheme="minorEastAsia" w:hAnsiTheme="majorHAnsi" w:cstheme="majorHAnsi"/>
          <w:b/>
          <w:bCs/>
          <w:sz w:val="20"/>
          <w:szCs w:val="20"/>
        </w:rPr>
        <w:t>ЗАГАЛЬНА ІНФОРМАЦІЯ / GENERAL INFORMATION</w:t>
      </w:r>
    </w:p>
    <w:p w14:paraId="2494184E" w14:textId="77777777" w:rsidR="00D9454C" w:rsidRPr="00D9454C" w:rsidRDefault="00D9454C" w:rsidP="008E6491">
      <w:p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sz w:val="20"/>
          <w:szCs w:val="20"/>
        </w:rPr>
        <w:t>Метою цього технічного завдання є визначення вимог, очікувань і параметрів до предмета закупівлі — товарів, робіт або послуг, необхідних для реалізації проєктних заходів. Документ містить опис цілей, очікуваних результатів, технічних характеристик, термінів, умов виконання, а також методику оцінки пропозицій, що буде застосовуватися під час відбору постачальника або виконавця.</w:t>
      </w:r>
    </w:p>
    <w:p w14:paraId="60752C5F" w14:textId="77777777" w:rsidR="00D9454C" w:rsidRPr="00D9454C" w:rsidRDefault="00D8733E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>
        <w:rPr>
          <w:rFonts w:asciiTheme="majorHAnsi" w:eastAsiaTheme="minorEastAsia" w:hAnsiTheme="majorHAnsi" w:cstheme="majorHAnsi"/>
          <w:sz w:val="20"/>
          <w:szCs w:val="20"/>
        </w:rPr>
        <w:pict w14:anchorId="5116F764">
          <v:rect id="_x0000_i1027" style="width:0;height:1.5pt" o:hralign="center" o:hrstd="t" o:hr="t" fillcolor="#a0a0a0" stroked="f"/>
        </w:pict>
      </w:r>
    </w:p>
    <w:p w14:paraId="0A340FA8" w14:textId="6B033B60" w:rsidR="00D9454C" w:rsidRPr="00D9454C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ОПИС ПРЕДМЕТА ЗАКУПІВЛІ / OBJECT OF PROCUREMENT</w:t>
      </w:r>
    </w:p>
    <w:p w14:paraId="54B9CAC6" w14:textId="77777777" w:rsidR="009E621F" w:rsidRDefault="00CE336C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CE336C">
        <w:rPr>
          <w:rFonts w:asciiTheme="majorHAnsi" w:eastAsiaTheme="minorEastAsia" w:hAnsiTheme="majorHAnsi" w:cstheme="majorHAnsi"/>
          <w:sz w:val="20"/>
          <w:szCs w:val="20"/>
        </w:rPr>
        <w:t>Предметом закупівлі є комплексні послуги з організації та проведення офлайн-тренінгу, що включають проживання учасників, харчування, оренду конференц-зали з технічним обладнанням, забезпечення роздаткових матеріалів, компенсацію вартості проїзду та підтримку конференц-менеджера.</w:t>
      </w:r>
    </w:p>
    <w:p w14:paraId="0A495D07" w14:textId="160EE6D2" w:rsidR="00D9454C" w:rsidRDefault="00CE336C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CE336C">
        <w:rPr>
          <w:rFonts w:asciiTheme="majorHAnsi" w:eastAsiaTheme="minorEastAsia" w:hAnsiTheme="majorHAnsi" w:cstheme="majorHAnsi"/>
          <w:sz w:val="20"/>
          <w:szCs w:val="20"/>
        </w:rPr>
        <w:br/>
        <w:t>Учасник повинен надати послуги відповідно до вимог, зазначених у таблиці нижче.</w:t>
      </w:r>
    </w:p>
    <w:tbl>
      <w:tblPr>
        <w:tblStyle w:val="1d"/>
        <w:tblW w:w="0" w:type="auto"/>
        <w:tblLook w:val="04A0" w:firstRow="1" w:lastRow="0" w:firstColumn="1" w:lastColumn="0" w:noHBand="0" w:noVBand="1"/>
      </w:tblPr>
      <w:tblGrid>
        <w:gridCol w:w="426"/>
        <w:gridCol w:w="2161"/>
        <w:gridCol w:w="2940"/>
        <w:gridCol w:w="1132"/>
        <w:gridCol w:w="1224"/>
        <w:gridCol w:w="2187"/>
      </w:tblGrid>
      <w:tr w:rsidR="00497AD3" w:rsidRPr="00CE336C" w14:paraId="70C5DFB0" w14:textId="77777777" w:rsidTr="00CE33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E5DFEC" w:themeFill="accent4" w:themeFillTint="33"/>
            <w:hideMark/>
          </w:tcPr>
          <w:p w14:paraId="47E87901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№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3C770730" w14:textId="77777777" w:rsidR="00CE336C" w:rsidRPr="00CE336C" w:rsidRDefault="00CE336C" w:rsidP="00CE336C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Найменування / Item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3D5B7E86" w14:textId="77777777" w:rsidR="00CE336C" w:rsidRPr="00CE336C" w:rsidRDefault="00CE336C" w:rsidP="00CE336C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Опис / Description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7A11BC75" w14:textId="77777777" w:rsidR="00CE336C" w:rsidRPr="00CE336C" w:rsidRDefault="00CE336C" w:rsidP="00CE336C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Кількість / Qty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1577D648" w14:textId="77777777" w:rsidR="00CE336C" w:rsidRPr="00CE336C" w:rsidRDefault="00CE336C" w:rsidP="00CE336C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Одиниця / Unit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316452B6" w14:textId="77777777" w:rsidR="00CE336C" w:rsidRPr="00CE336C" w:rsidRDefault="00CE336C" w:rsidP="00CE336C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Технічні вимоги / Technical Requirements</w:t>
            </w:r>
          </w:p>
        </w:tc>
      </w:tr>
      <w:tr w:rsidR="00497AD3" w:rsidRPr="00CE336C" w14:paraId="08828951" w14:textId="77777777" w:rsidTr="00CE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2235F64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1</w:t>
            </w:r>
          </w:p>
        </w:tc>
        <w:tc>
          <w:tcPr>
            <w:tcW w:w="0" w:type="auto"/>
            <w:hideMark/>
          </w:tcPr>
          <w:p w14:paraId="520F744A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b/>
                <w:bCs/>
                <w:sz w:val="20"/>
                <w:szCs w:val="20"/>
                <w:lang w:val="uk-UA"/>
              </w:rPr>
              <w:t>Проживання</w:t>
            </w: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Accommodation</w:t>
            </w:r>
          </w:p>
        </w:tc>
        <w:tc>
          <w:tcPr>
            <w:tcW w:w="0" w:type="auto"/>
            <w:hideMark/>
          </w:tcPr>
          <w:p w14:paraId="35ED298E" w14:textId="26C64DA0" w:rsidR="00CE336C" w:rsidRPr="00CE336C" w:rsidRDefault="00CE336C" w:rsidP="00A02696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Стандартний двомісний номер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Standard double room</w:t>
            </w:r>
            <w:r w:rsidR="00A02696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 xml:space="preserve"> або </w:t>
            </w:r>
            <w:r w:rsidR="00A02696" w:rsidRPr="00A02696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Одномісний номер </w:t>
            </w:r>
            <w:r w:rsidR="00A02696" w:rsidRPr="00A02696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 xml:space="preserve">(Single room) </w:t>
            </w:r>
          </w:p>
        </w:tc>
        <w:tc>
          <w:tcPr>
            <w:tcW w:w="0" w:type="auto"/>
            <w:hideMark/>
          </w:tcPr>
          <w:p w14:paraId="665FEAED" w14:textId="416A8AED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10 </w:t>
            </w:r>
            <w:r w:rsidR="00903088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(20) </w:t>
            </w: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номерів × 3 ночі</w:t>
            </w:r>
          </w:p>
        </w:tc>
        <w:tc>
          <w:tcPr>
            <w:tcW w:w="0" w:type="auto"/>
            <w:hideMark/>
          </w:tcPr>
          <w:p w14:paraId="08C464BC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rooms / nights</w:t>
            </w:r>
          </w:p>
        </w:tc>
        <w:tc>
          <w:tcPr>
            <w:tcW w:w="0" w:type="auto"/>
            <w:hideMark/>
          </w:tcPr>
          <w:p w14:paraId="71594394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Стандартний check-in / check-out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Standard check-in and check-out</w:t>
            </w:r>
          </w:p>
        </w:tc>
      </w:tr>
      <w:tr w:rsidR="00497AD3" w:rsidRPr="00CE336C" w14:paraId="04526B52" w14:textId="77777777" w:rsidTr="00CE33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DAA858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hideMark/>
          </w:tcPr>
          <w:p w14:paraId="6978E91F" w14:textId="29C9DD09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Стандартний двомісний </w:t>
            </w:r>
            <w:r w:rsidR="00A02696" w:rsidRPr="00A02696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Одномісний</w:t>
            </w:r>
            <w:r w:rsidR="00A02696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або </w:t>
            </w: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номер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 xml:space="preserve">Standard double </w:t>
            </w:r>
            <w:r w:rsidR="00903088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</w:rPr>
              <w:t xml:space="preserve">or single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room</w:t>
            </w:r>
          </w:p>
        </w:tc>
        <w:tc>
          <w:tcPr>
            <w:tcW w:w="0" w:type="auto"/>
            <w:hideMark/>
          </w:tcPr>
          <w:p w14:paraId="5E942A18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Проживання учасників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Participants’ accommodation</w:t>
            </w:r>
          </w:p>
        </w:tc>
        <w:tc>
          <w:tcPr>
            <w:tcW w:w="0" w:type="auto"/>
            <w:hideMark/>
          </w:tcPr>
          <w:p w14:paraId="751FC0C5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3 ночі</w:t>
            </w:r>
          </w:p>
        </w:tc>
        <w:tc>
          <w:tcPr>
            <w:tcW w:w="0" w:type="auto"/>
            <w:hideMark/>
          </w:tcPr>
          <w:p w14:paraId="5E332E8A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nights</w:t>
            </w:r>
          </w:p>
        </w:tc>
        <w:tc>
          <w:tcPr>
            <w:tcW w:w="0" w:type="auto"/>
            <w:hideMark/>
          </w:tcPr>
          <w:p w14:paraId="6C8D5067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3500 UAH/ніч</w:t>
            </w:r>
          </w:p>
        </w:tc>
      </w:tr>
      <w:tr w:rsidR="00497AD3" w:rsidRPr="00CE336C" w14:paraId="7AFEB6AC" w14:textId="77777777" w:rsidTr="00CE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8EBCB7B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lastRenderedPageBreak/>
              <w:t>2</w:t>
            </w:r>
          </w:p>
        </w:tc>
        <w:tc>
          <w:tcPr>
            <w:tcW w:w="0" w:type="auto"/>
            <w:hideMark/>
          </w:tcPr>
          <w:p w14:paraId="38EA0B58" w14:textId="6B387B00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b/>
                <w:bCs/>
                <w:sz w:val="20"/>
                <w:szCs w:val="20"/>
                <w:lang w:val="uk-UA"/>
              </w:rPr>
              <w:t>Харчування</w:t>
            </w: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  <w:r w:rsidR="008F5D98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Meals</w:t>
            </w:r>
          </w:p>
        </w:tc>
        <w:tc>
          <w:tcPr>
            <w:tcW w:w="0" w:type="auto"/>
            <w:hideMark/>
          </w:tcPr>
          <w:p w14:paraId="05C20AC3" w14:textId="24ABBE3E" w:rsidR="00CE336C" w:rsidRPr="00CE336C" w:rsidRDefault="00A02696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A02696">
              <w:rPr>
                <w:rFonts w:asciiTheme="majorHAnsi" w:eastAsiaTheme="minorEastAsia" w:hAnsiTheme="majorHAnsi" w:cstheme="majorHAnsi"/>
                <w:sz w:val="20"/>
                <w:szCs w:val="20"/>
              </w:rPr>
              <w:t>Сніданок включений у вартість проживання / Breakfast is included in the room rate</w:t>
            </w:r>
          </w:p>
        </w:tc>
        <w:tc>
          <w:tcPr>
            <w:tcW w:w="0" w:type="auto"/>
            <w:hideMark/>
          </w:tcPr>
          <w:p w14:paraId="00237B83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—</w:t>
            </w:r>
          </w:p>
        </w:tc>
        <w:tc>
          <w:tcPr>
            <w:tcW w:w="0" w:type="auto"/>
            <w:hideMark/>
          </w:tcPr>
          <w:p w14:paraId="6C460B8E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—</w:t>
            </w:r>
          </w:p>
        </w:tc>
        <w:tc>
          <w:tcPr>
            <w:tcW w:w="0" w:type="auto"/>
            <w:hideMark/>
          </w:tcPr>
          <w:p w14:paraId="563644EA" w14:textId="1C9CA2FF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Не надається / </w:t>
            </w:r>
            <w:r w:rsidR="00497AD3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Not provided</w:t>
            </w:r>
          </w:p>
        </w:tc>
      </w:tr>
      <w:tr w:rsidR="00497AD3" w:rsidRPr="00CE336C" w14:paraId="6ED0F9C0" w14:textId="77777777" w:rsidTr="00CE33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8B2D362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hideMark/>
          </w:tcPr>
          <w:p w14:paraId="1F64037C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Мінеральна вода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Mineral water</w:t>
            </w:r>
          </w:p>
        </w:tc>
        <w:tc>
          <w:tcPr>
            <w:tcW w:w="0" w:type="auto"/>
            <w:hideMark/>
          </w:tcPr>
          <w:p w14:paraId="5AE67E51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2 пляшки на день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2 bottles per day</w:t>
            </w:r>
          </w:p>
        </w:tc>
        <w:tc>
          <w:tcPr>
            <w:tcW w:w="0" w:type="auto"/>
            <w:hideMark/>
          </w:tcPr>
          <w:p w14:paraId="5788D433" w14:textId="79A9B4BC" w:rsidR="00CE336C" w:rsidRPr="00CE336C" w:rsidRDefault="009F0BD7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40</w:t>
            </w:r>
            <w:r w:rsidR="00CE336C"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× 3 дні</w:t>
            </w:r>
          </w:p>
        </w:tc>
        <w:tc>
          <w:tcPr>
            <w:tcW w:w="0" w:type="auto"/>
            <w:hideMark/>
          </w:tcPr>
          <w:p w14:paraId="37417C26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units/day</w:t>
            </w:r>
          </w:p>
        </w:tc>
        <w:tc>
          <w:tcPr>
            <w:tcW w:w="0" w:type="auto"/>
            <w:hideMark/>
          </w:tcPr>
          <w:p w14:paraId="66448C8D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20,00 UAH/од.</w:t>
            </w:r>
          </w:p>
        </w:tc>
      </w:tr>
      <w:tr w:rsidR="00497AD3" w:rsidRPr="00CE336C" w14:paraId="053583C4" w14:textId="77777777" w:rsidTr="00CE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20A369B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hideMark/>
          </w:tcPr>
          <w:p w14:paraId="3CDDBBE4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Кава-брейк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Coffee-break</w:t>
            </w:r>
          </w:p>
        </w:tc>
        <w:tc>
          <w:tcPr>
            <w:tcW w:w="0" w:type="auto"/>
            <w:hideMark/>
          </w:tcPr>
          <w:p w14:paraId="217DDCAB" w14:textId="5CCEE662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2 кава-брейки на день </w:t>
            </w:r>
            <w:r w:rsidR="008F5D98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2 coffee breaks per day</w:t>
            </w:r>
          </w:p>
        </w:tc>
        <w:tc>
          <w:tcPr>
            <w:tcW w:w="0" w:type="auto"/>
            <w:hideMark/>
          </w:tcPr>
          <w:p w14:paraId="7487407E" w14:textId="38D657BC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20 × 6</w:t>
            </w:r>
            <w:r w:rsidR="0024708E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0" w:type="auto"/>
            <w:hideMark/>
          </w:tcPr>
          <w:p w14:paraId="03C220B5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units</w:t>
            </w:r>
          </w:p>
        </w:tc>
        <w:tc>
          <w:tcPr>
            <w:tcW w:w="0" w:type="auto"/>
            <w:hideMark/>
          </w:tcPr>
          <w:p w14:paraId="496D67D7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200,00 UAH/од.</w:t>
            </w:r>
          </w:p>
        </w:tc>
      </w:tr>
      <w:tr w:rsidR="00497AD3" w:rsidRPr="00CE336C" w14:paraId="32749343" w14:textId="77777777" w:rsidTr="00CE33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10CB5D1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hideMark/>
          </w:tcPr>
          <w:p w14:paraId="0FA7F4EF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Обід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Lunch</w:t>
            </w:r>
          </w:p>
        </w:tc>
        <w:tc>
          <w:tcPr>
            <w:tcW w:w="0" w:type="auto"/>
            <w:hideMark/>
          </w:tcPr>
          <w:p w14:paraId="396C3EC7" w14:textId="385DAEBC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Обід для учасників </w:t>
            </w:r>
            <w:r w:rsidR="008F5D98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Lunch for participants</w:t>
            </w:r>
          </w:p>
        </w:tc>
        <w:tc>
          <w:tcPr>
            <w:tcW w:w="0" w:type="auto"/>
            <w:hideMark/>
          </w:tcPr>
          <w:p w14:paraId="08B13CDA" w14:textId="11F0A389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20 × 3</w:t>
            </w:r>
            <w:r w:rsidR="00497AD3"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0" w:type="auto"/>
            <w:hideMark/>
          </w:tcPr>
          <w:p w14:paraId="12782188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units/day</w:t>
            </w:r>
          </w:p>
        </w:tc>
        <w:tc>
          <w:tcPr>
            <w:tcW w:w="0" w:type="auto"/>
            <w:hideMark/>
          </w:tcPr>
          <w:p w14:paraId="25AB29F0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650,00 UAH/од.</w:t>
            </w:r>
          </w:p>
        </w:tc>
      </w:tr>
      <w:tr w:rsidR="00497AD3" w:rsidRPr="00CE336C" w14:paraId="17C5D8AA" w14:textId="77777777" w:rsidTr="00CE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D423839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hideMark/>
          </w:tcPr>
          <w:p w14:paraId="3073B61A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Вечеря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Dinner</w:t>
            </w:r>
          </w:p>
        </w:tc>
        <w:tc>
          <w:tcPr>
            <w:tcW w:w="0" w:type="auto"/>
            <w:hideMark/>
          </w:tcPr>
          <w:p w14:paraId="621DE3A7" w14:textId="2933D411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Вечеря для учасників </w:t>
            </w:r>
            <w:r w:rsidR="008F5D98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Dinner for participants</w:t>
            </w:r>
          </w:p>
        </w:tc>
        <w:tc>
          <w:tcPr>
            <w:tcW w:w="0" w:type="auto"/>
            <w:hideMark/>
          </w:tcPr>
          <w:p w14:paraId="2FB36033" w14:textId="57BE893F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20 × 3</w:t>
            </w:r>
            <w:r w:rsidR="00497AD3"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0" w:type="auto"/>
            <w:hideMark/>
          </w:tcPr>
          <w:p w14:paraId="0F7E58E6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units/day</w:t>
            </w:r>
          </w:p>
        </w:tc>
        <w:tc>
          <w:tcPr>
            <w:tcW w:w="0" w:type="auto"/>
            <w:hideMark/>
          </w:tcPr>
          <w:p w14:paraId="7D253742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600,00 UAH/од.</w:t>
            </w:r>
          </w:p>
        </w:tc>
      </w:tr>
      <w:tr w:rsidR="00497AD3" w:rsidRPr="00CE336C" w14:paraId="4FB6EA05" w14:textId="77777777" w:rsidTr="00CE33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C15A4A3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3</w:t>
            </w:r>
          </w:p>
        </w:tc>
        <w:tc>
          <w:tcPr>
            <w:tcW w:w="0" w:type="auto"/>
            <w:hideMark/>
          </w:tcPr>
          <w:p w14:paraId="0559C182" w14:textId="28D71B09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b/>
                <w:bCs/>
                <w:sz w:val="20"/>
                <w:szCs w:val="20"/>
                <w:lang w:val="uk-UA"/>
              </w:rPr>
              <w:t>Оренда приміщення з обладнанням</w:t>
            </w: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  <w:r w:rsidR="008F5D98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Rent of premises with equipment</w:t>
            </w:r>
          </w:p>
        </w:tc>
        <w:tc>
          <w:tcPr>
            <w:tcW w:w="0" w:type="auto"/>
            <w:hideMark/>
          </w:tcPr>
          <w:p w14:paraId="6D0503F1" w14:textId="77777777" w:rsid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Конференц-зал ≥ 50 м²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Conference room ≥ 50 m²</w:t>
            </w:r>
          </w:p>
          <w:p w14:paraId="5F6145DB" w14:textId="44DB1ECB" w:rsidR="009F0BD7" w:rsidRPr="00CE336C" w:rsidRDefault="009F0BD7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9E621F">
              <w:rPr>
                <w:rFonts w:asciiTheme="majorHAnsi" w:eastAsiaTheme="minorEastAsia" w:hAnsiTheme="majorHAnsi" w:cstheme="majorHAnsi"/>
                <w:sz w:val="20"/>
                <w:szCs w:val="20"/>
              </w:rPr>
              <w:t xml:space="preserve">Обов’язкове технічне оснащення: </w:t>
            </w:r>
            <w:r w:rsidRPr="009E621F">
              <w:rPr>
                <w:rFonts w:asciiTheme="majorHAnsi" w:eastAsiaTheme="minorEastAsia" w:hAnsiTheme="majorHAnsi" w:cstheme="majorHAnsi"/>
                <w:sz w:val="20"/>
                <w:szCs w:val="20"/>
              </w:rPr>
              <w:br/>
            </w:r>
            <w:r w:rsidRPr="009F0BD7">
              <w:rPr>
                <w:rFonts w:asciiTheme="majorHAnsi" w:eastAsiaTheme="minorEastAsia" w:hAnsiTheme="majorHAnsi" w:cstheme="majorHAnsi"/>
                <w:sz w:val="20"/>
                <w:szCs w:val="20"/>
              </w:rPr>
              <w:t xml:space="preserve">– Мультимедійний проектор </w:t>
            </w:r>
            <w:r w:rsidRPr="009F0BD7">
              <w:rPr>
                <w:rFonts w:asciiTheme="majorHAnsi" w:eastAsiaTheme="minorEastAsia" w:hAnsiTheme="majorHAnsi" w:cstheme="majorHAnsi"/>
                <w:sz w:val="20"/>
                <w:szCs w:val="20"/>
              </w:rPr>
              <w:br/>
              <w:t xml:space="preserve">– Екран проєкції </w:t>
            </w:r>
            <w:r w:rsidRPr="009F0BD7">
              <w:rPr>
                <w:rFonts w:asciiTheme="majorHAnsi" w:eastAsiaTheme="minorEastAsia" w:hAnsiTheme="majorHAnsi" w:cstheme="majorHAnsi"/>
                <w:sz w:val="20"/>
                <w:szCs w:val="20"/>
              </w:rPr>
              <w:br/>
              <w:t xml:space="preserve">– Фліпчарти (мін. 2 шт.) + маркери </w:t>
            </w:r>
            <w:r w:rsidRPr="009F0BD7">
              <w:rPr>
                <w:rFonts w:asciiTheme="majorHAnsi" w:eastAsiaTheme="minorEastAsia" w:hAnsiTheme="majorHAnsi" w:cstheme="majorHAnsi"/>
                <w:sz w:val="20"/>
                <w:szCs w:val="20"/>
              </w:rPr>
              <w:br/>
              <w:t xml:space="preserve">– Звукова система (колонки) </w:t>
            </w:r>
            <w:r w:rsidRPr="009F0BD7">
              <w:rPr>
                <w:rFonts w:asciiTheme="majorHAnsi" w:eastAsiaTheme="minorEastAsia" w:hAnsiTheme="majorHAnsi" w:cstheme="majorHAnsi"/>
                <w:sz w:val="20"/>
                <w:szCs w:val="20"/>
              </w:rPr>
              <w:br/>
              <w:t xml:space="preserve">– Мікрофон (за потреби) </w:t>
            </w:r>
            <w:r w:rsidRPr="009F0BD7">
              <w:rPr>
                <w:rFonts w:asciiTheme="majorHAnsi" w:eastAsiaTheme="minorEastAsia" w:hAnsiTheme="majorHAnsi" w:cstheme="majorHAnsi"/>
                <w:sz w:val="20"/>
                <w:szCs w:val="20"/>
              </w:rPr>
              <w:br/>
              <w:t xml:space="preserve">– Ноутбук для презентацій </w:t>
            </w:r>
            <w:r w:rsidRPr="009F0BD7">
              <w:rPr>
                <w:rFonts w:asciiTheme="majorHAnsi" w:eastAsiaTheme="minorEastAsia" w:hAnsiTheme="majorHAnsi" w:cstheme="majorHAnsi"/>
                <w:sz w:val="20"/>
                <w:szCs w:val="20"/>
              </w:rPr>
              <w:br/>
              <w:t xml:space="preserve">– Лазерна указка </w:t>
            </w:r>
            <w:r w:rsidRPr="009F0BD7">
              <w:rPr>
                <w:rFonts w:asciiTheme="majorHAnsi" w:eastAsiaTheme="minorEastAsia" w:hAnsiTheme="majorHAnsi" w:cstheme="majorHAnsi"/>
                <w:sz w:val="20"/>
                <w:szCs w:val="20"/>
              </w:rPr>
              <w:br/>
            </w:r>
            <w:r w:rsidRPr="009F0BD7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</w:rPr>
              <w:t>Mandatory equipment:</w:t>
            </w:r>
            <w:r w:rsidRPr="009F0BD7">
              <w:rPr>
                <w:rFonts w:asciiTheme="majorHAnsi" w:eastAsiaTheme="minorEastAsia" w:hAnsiTheme="majorHAnsi" w:cstheme="majorHAnsi"/>
                <w:sz w:val="20"/>
                <w:szCs w:val="20"/>
              </w:rPr>
              <w:t xml:space="preserve"> </w:t>
            </w:r>
            <w:r w:rsidRPr="009F0BD7">
              <w:rPr>
                <w:rFonts w:asciiTheme="majorHAnsi" w:eastAsiaTheme="minorEastAsia" w:hAnsiTheme="majorHAnsi" w:cstheme="majorHAnsi"/>
                <w:sz w:val="20"/>
                <w:szCs w:val="20"/>
              </w:rPr>
              <w:br/>
              <w:t xml:space="preserve">– </w:t>
            </w:r>
            <w:r w:rsidRPr="009E621F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</w:rPr>
              <w:t xml:space="preserve">Multimedia projector </w:t>
            </w:r>
            <w:r w:rsidRPr="009E621F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</w:rPr>
              <w:br/>
              <w:t xml:space="preserve">– Projection screen </w:t>
            </w:r>
            <w:r w:rsidRPr="009E621F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</w:rPr>
              <w:br/>
              <w:t xml:space="preserve">– Flipcharts (min. 2 pcs) + markers </w:t>
            </w:r>
            <w:r w:rsidRPr="009E621F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</w:rPr>
              <w:br/>
              <w:t xml:space="preserve">– Sound speakers </w:t>
            </w:r>
            <w:r w:rsidRPr="009E621F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</w:rPr>
              <w:br/>
              <w:t xml:space="preserve">– Microphone (if needed) </w:t>
            </w:r>
            <w:r w:rsidRPr="009E621F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</w:rPr>
              <w:br/>
              <w:t xml:space="preserve">– Laptop for presentations </w:t>
            </w:r>
            <w:r w:rsidRPr="009E621F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</w:rPr>
              <w:br/>
              <w:t>– Laser pointer</w:t>
            </w:r>
          </w:p>
        </w:tc>
        <w:tc>
          <w:tcPr>
            <w:tcW w:w="0" w:type="auto"/>
            <w:hideMark/>
          </w:tcPr>
          <w:p w14:paraId="31C1D427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1 × 3 дні</w:t>
            </w:r>
          </w:p>
        </w:tc>
        <w:tc>
          <w:tcPr>
            <w:tcW w:w="0" w:type="auto"/>
            <w:hideMark/>
          </w:tcPr>
          <w:p w14:paraId="73F49DBA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room/day</w:t>
            </w:r>
          </w:p>
        </w:tc>
        <w:tc>
          <w:tcPr>
            <w:tcW w:w="0" w:type="auto"/>
            <w:hideMark/>
          </w:tcPr>
          <w:p w14:paraId="0A53E64E" w14:textId="7831B110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Повний день 9:00–18:00; наявність укриття </w:t>
            </w:r>
            <w:r w:rsidR="00497AD3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Full day 9:00–18:00; shelter available</w:t>
            </w:r>
          </w:p>
        </w:tc>
      </w:tr>
      <w:tr w:rsidR="00497AD3" w:rsidRPr="00CE336C" w14:paraId="1232F378" w14:textId="77777777" w:rsidTr="00CE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73C97AF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5</w:t>
            </w:r>
          </w:p>
        </w:tc>
        <w:tc>
          <w:tcPr>
            <w:tcW w:w="0" w:type="auto"/>
            <w:hideMark/>
          </w:tcPr>
          <w:p w14:paraId="2A93F48F" w14:textId="3CE4376C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b/>
                <w:bCs/>
                <w:sz w:val="20"/>
                <w:szCs w:val="20"/>
                <w:lang w:val="uk-UA"/>
              </w:rPr>
              <w:t>Роздаткові матеріали + сертифікати</w:t>
            </w: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  <w:r w:rsidR="008F5D98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Hand-out sets + certificates</w:t>
            </w:r>
          </w:p>
        </w:tc>
        <w:tc>
          <w:tcPr>
            <w:tcW w:w="0" w:type="auto"/>
            <w:hideMark/>
          </w:tcPr>
          <w:p w14:paraId="0919DF94" w14:textId="1554B874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Набір: бейдж, блокнот, ручка, папка, еко-торба + друк сертифікатів </w:t>
            </w:r>
            <w:r w:rsidR="008F5D98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Set: badge, notepad, pen, folder, eco-bag + certificates printing</w:t>
            </w:r>
          </w:p>
        </w:tc>
        <w:tc>
          <w:tcPr>
            <w:tcW w:w="0" w:type="auto"/>
            <w:hideMark/>
          </w:tcPr>
          <w:p w14:paraId="40A2EB23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20</w:t>
            </w:r>
          </w:p>
        </w:tc>
        <w:tc>
          <w:tcPr>
            <w:tcW w:w="0" w:type="auto"/>
            <w:hideMark/>
          </w:tcPr>
          <w:p w14:paraId="4523644C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sets</w:t>
            </w:r>
          </w:p>
        </w:tc>
        <w:tc>
          <w:tcPr>
            <w:tcW w:w="0" w:type="auto"/>
            <w:hideMark/>
          </w:tcPr>
          <w:p w14:paraId="79CB957E" w14:textId="0C0E774C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З брендингом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With branding</w:t>
            </w: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; </w:t>
            </w:r>
            <w:r w:rsidR="00497AD3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</w:t>
            </w: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500,00 UAH/учасник</w:t>
            </w:r>
          </w:p>
        </w:tc>
      </w:tr>
      <w:tr w:rsidR="00497AD3" w:rsidRPr="00CE336C" w14:paraId="6B609EB3" w14:textId="77777777" w:rsidTr="00CE33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7B2FD43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7</w:t>
            </w:r>
          </w:p>
        </w:tc>
        <w:tc>
          <w:tcPr>
            <w:tcW w:w="0" w:type="auto"/>
            <w:hideMark/>
          </w:tcPr>
          <w:p w14:paraId="38AAD5CC" w14:textId="1A0DA952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b/>
                <w:bCs/>
                <w:sz w:val="20"/>
                <w:szCs w:val="20"/>
                <w:lang w:val="uk-UA"/>
              </w:rPr>
              <w:t>Компенсація вартості проїзду</w:t>
            </w: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  <w:r w:rsidR="008F5D98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Travel reimbursement</w:t>
            </w:r>
          </w:p>
        </w:tc>
        <w:tc>
          <w:tcPr>
            <w:tcW w:w="0" w:type="auto"/>
            <w:hideMark/>
          </w:tcPr>
          <w:p w14:paraId="0CD8C084" w14:textId="20D1CD6A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Квитки в обидві сторони </w:t>
            </w:r>
            <w:r w:rsidR="008F5D98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Round-trip tickets</w:t>
            </w:r>
          </w:p>
        </w:tc>
        <w:tc>
          <w:tcPr>
            <w:tcW w:w="0" w:type="auto"/>
            <w:hideMark/>
          </w:tcPr>
          <w:p w14:paraId="725E2D6A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20</w:t>
            </w:r>
          </w:p>
        </w:tc>
        <w:tc>
          <w:tcPr>
            <w:tcW w:w="0" w:type="auto"/>
            <w:hideMark/>
          </w:tcPr>
          <w:p w14:paraId="220134D2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participants</w:t>
            </w:r>
          </w:p>
        </w:tc>
        <w:tc>
          <w:tcPr>
            <w:tcW w:w="0" w:type="auto"/>
            <w:hideMark/>
          </w:tcPr>
          <w:p w14:paraId="235412C4" w14:textId="07AA12A1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До 2500,00 UAH/особа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Up to 2500,00</w:t>
            </w:r>
            <w:r w:rsidR="00497AD3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 xml:space="preserve">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UAH/person</w:t>
            </w:r>
          </w:p>
        </w:tc>
      </w:tr>
      <w:tr w:rsidR="00497AD3" w:rsidRPr="00CE336C" w14:paraId="67E51107" w14:textId="77777777" w:rsidTr="00CE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4B52D63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8</w:t>
            </w:r>
          </w:p>
        </w:tc>
        <w:tc>
          <w:tcPr>
            <w:tcW w:w="0" w:type="auto"/>
            <w:hideMark/>
          </w:tcPr>
          <w:p w14:paraId="659B329D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b/>
                <w:bCs/>
                <w:sz w:val="20"/>
                <w:szCs w:val="20"/>
                <w:lang w:val="uk-UA"/>
              </w:rPr>
              <w:t>Підтримка менеджера заходу</w:t>
            </w: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Conference manager support</w:t>
            </w:r>
          </w:p>
        </w:tc>
        <w:tc>
          <w:tcPr>
            <w:tcW w:w="0" w:type="auto"/>
            <w:hideMark/>
          </w:tcPr>
          <w:p w14:paraId="0DF1906C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Координація та супровід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Coordination &amp; on-site support</w:t>
            </w:r>
          </w:p>
        </w:tc>
        <w:tc>
          <w:tcPr>
            <w:tcW w:w="0" w:type="auto"/>
            <w:hideMark/>
          </w:tcPr>
          <w:p w14:paraId="073E3B7B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1</w:t>
            </w:r>
          </w:p>
        </w:tc>
        <w:tc>
          <w:tcPr>
            <w:tcW w:w="0" w:type="auto"/>
            <w:hideMark/>
          </w:tcPr>
          <w:p w14:paraId="797C92A8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event</w:t>
            </w:r>
          </w:p>
        </w:tc>
        <w:tc>
          <w:tcPr>
            <w:tcW w:w="0" w:type="auto"/>
            <w:hideMark/>
          </w:tcPr>
          <w:p w14:paraId="3B1320FB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Операційна підтримка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Operational support</w:t>
            </w:r>
          </w:p>
        </w:tc>
      </w:tr>
    </w:tbl>
    <w:p w14:paraId="530D6CB8" w14:textId="2EA4EAE6" w:rsidR="004E4C4D" w:rsidRDefault="00D8733E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>
        <w:rPr>
          <w:rFonts w:asciiTheme="majorHAnsi" w:eastAsiaTheme="minorEastAsia" w:hAnsiTheme="majorHAnsi" w:cstheme="majorHAnsi"/>
          <w:sz w:val="20"/>
          <w:szCs w:val="20"/>
        </w:rPr>
        <w:lastRenderedPageBreak/>
        <w:pict w14:anchorId="4510C00F">
          <v:rect id="_x0000_i1028" style="width:0;height:1.5pt" o:hralign="center" o:hrstd="t" o:hr="t" fillcolor="#a0a0a0" stroked="f"/>
        </w:pict>
      </w:r>
    </w:p>
    <w:p w14:paraId="2602C687" w14:textId="126C729A" w:rsidR="00D242F9" w:rsidRPr="00D9454C" w:rsidRDefault="00D242F9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242F9">
        <w:rPr>
          <w:rFonts w:asciiTheme="majorHAnsi" w:eastAsiaTheme="minorEastAsia" w:hAnsiTheme="majorHAnsi" w:cstheme="majorHAnsi"/>
          <w:b/>
          <w:bCs/>
          <w:sz w:val="20"/>
          <w:szCs w:val="20"/>
        </w:rPr>
        <w:t>ОЧІКУВАНА ВАРТІСТЬ ЗАКУПІВЛІОЧІКУВАНА ВАРТІСТЬ ЗАКУПІВЛІ</w:t>
      </w: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 xml:space="preserve"> / </w:t>
      </w:r>
      <w:r w:rsidRPr="00D242F9">
        <w:rPr>
          <w:rFonts w:asciiTheme="majorHAnsi" w:eastAsiaTheme="minorEastAsia" w:hAnsiTheme="majorHAnsi" w:cstheme="majorHAnsi"/>
          <w:b/>
          <w:bCs/>
          <w:sz w:val="20"/>
          <w:szCs w:val="20"/>
        </w:rPr>
        <w:t>EXPECTED PROCUREMENT VALUE</w:t>
      </w:r>
    </w:p>
    <w:p w14:paraId="384F97B6" w14:textId="2955F564" w:rsidR="00D242F9" w:rsidRPr="008E6491" w:rsidRDefault="00D242F9" w:rsidP="008E6491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8E6491">
        <w:rPr>
          <w:rFonts w:asciiTheme="majorHAnsi" w:eastAsiaTheme="minorEastAsia" w:hAnsiTheme="majorHAnsi" w:cstheme="majorHAnsi"/>
          <w:sz w:val="20"/>
          <w:szCs w:val="20"/>
          <w:lang w:val="uk-UA"/>
        </w:rPr>
        <w:t xml:space="preserve">Очікувана вартість закупівлі становить: </w:t>
      </w:r>
      <w:r w:rsidRPr="008E6491"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  <w:t>477 332,00 грн</w:t>
      </w:r>
      <w:r w:rsidRPr="008E6491">
        <w:rPr>
          <w:rFonts w:asciiTheme="majorHAnsi" w:eastAsiaTheme="minorEastAsia" w:hAnsiTheme="majorHAnsi" w:cstheme="majorHAnsi"/>
          <w:sz w:val="20"/>
          <w:szCs w:val="20"/>
          <w:lang w:val="uk-UA"/>
        </w:rPr>
        <w:t xml:space="preserve"> (чотириста сімдесят сім тисяч триста тридцять дві гривні 00 копійок) без ПДВ.</w:t>
      </w:r>
    </w:p>
    <w:p w14:paraId="607BF45C" w14:textId="77777777" w:rsidR="00D242F9" w:rsidRPr="00D242F9" w:rsidRDefault="00D242F9" w:rsidP="00D242F9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t>Вказана сума є повною та остаточною і включає всі витрати Виконавця, а саме:</w:t>
      </w:r>
    </w:p>
    <w:p w14:paraId="66FDEC4D" w14:textId="77777777" w:rsidR="00D242F9" w:rsidRDefault="00D242F9" w:rsidP="00D242F9">
      <w:pPr>
        <w:pStyle w:val="ae"/>
        <w:numPr>
          <w:ilvl w:val="0"/>
          <w:numId w:val="39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t>організаційні витрати;</w:t>
      </w:r>
    </w:p>
    <w:p w14:paraId="1F6CBF73" w14:textId="77777777" w:rsidR="00D242F9" w:rsidRDefault="00D242F9" w:rsidP="00D242F9">
      <w:pPr>
        <w:pStyle w:val="ae"/>
        <w:numPr>
          <w:ilvl w:val="0"/>
          <w:numId w:val="39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t>комісію Постачальника;</w:t>
      </w:r>
    </w:p>
    <w:p w14:paraId="325A2B97" w14:textId="77777777" w:rsidR="00D242F9" w:rsidRDefault="00D242F9" w:rsidP="00D242F9">
      <w:pPr>
        <w:pStyle w:val="ae"/>
        <w:numPr>
          <w:ilvl w:val="0"/>
          <w:numId w:val="39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t>адміністративні витрати;</w:t>
      </w:r>
    </w:p>
    <w:p w14:paraId="7A7617B3" w14:textId="77777777" w:rsidR="00D242F9" w:rsidRDefault="00D242F9" w:rsidP="00D242F9">
      <w:pPr>
        <w:pStyle w:val="ae"/>
        <w:numPr>
          <w:ilvl w:val="0"/>
          <w:numId w:val="39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t>витрати на проживання, харчування, оренду приміщення та обладнання;</w:t>
      </w:r>
    </w:p>
    <w:p w14:paraId="279C2F36" w14:textId="77777777" w:rsidR="00D242F9" w:rsidRDefault="00D242F9" w:rsidP="00D242F9">
      <w:pPr>
        <w:pStyle w:val="ae"/>
        <w:numPr>
          <w:ilvl w:val="0"/>
          <w:numId w:val="39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t>усі податкові платежі, збори, банківські комісії;</w:t>
      </w:r>
    </w:p>
    <w:p w14:paraId="3146CB66" w14:textId="77777777" w:rsidR="00D242F9" w:rsidRDefault="00D242F9" w:rsidP="00D242F9">
      <w:pPr>
        <w:pStyle w:val="ae"/>
        <w:numPr>
          <w:ilvl w:val="0"/>
          <w:numId w:val="39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t>витрати на підготовку та друк матеріалів;</w:t>
      </w:r>
    </w:p>
    <w:p w14:paraId="62F1981D" w14:textId="77777777" w:rsidR="00D242F9" w:rsidRDefault="00D242F9" w:rsidP="00D242F9">
      <w:pPr>
        <w:pStyle w:val="ae"/>
        <w:numPr>
          <w:ilvl w:val="0"/>
          <w:numId w:val="39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t>компенсацію проїзду учасникам;</w:t>
      </w:r>
    </w:p>
    <w:p w14:paraId="319A1923" w14:textId="77777777" w:rsidR="00D242F9" w:rsidRDefault="00D242F9" w:rsidP="00D242F9">
      <w:pPr>
        <w:pStyle w:val="ae"/>
        <w:numPr>
          <w:ilvl w:val="0"/>
          <w:numId w:val="39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t>роботу конференц-менеджера;</w:t>
      </w:r>
    </w:p>
    <w:p w14:paraId="0E5A660F" w14:textId="7B618D27" w:rsidR="00D242F9" w:rsidRPr="00D242F9" w:rsidRDefault="00D242F9" w:rsidP="00D242F9">
      <w:pPr>
        <w:pStyle w:val="ae"/>
        <w:numPr>
          <w:ilvl w:val="0"/>
          <w:numId w:val="39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t>усі інші можливі витрати, що можуть виникнути під час організації та проведення тренінгів.</w:t>
      </w:r>
    </w:p>
    <w:p w14:paraId="7ADBE074" w14:textId="0EA30128" w:rsidR="00D242F9" w:rsidRDefault="00D242F9" w:rsidP="00D242F9">
      <w:p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t>Постачальник має подати фінальну фіксовану цінову пропозицію, яка не перевищує очікуваної вартості закупівлі та включає всі зазначені вище витрати.</w:t>
      </w:r>
    </w:p>
    <w:p w14:paraId="39E8F5F1" w14:textId="77777777" w:rsidR="00D9454C" w:rsidRPr="00D9454C" w:rsidRDefault="00D8733E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>
        <w:rPr>
          <w:rFonts w:asciiTheme="majorHAnsi" w:eastAsiaTheme="minorEastAsia" w:hAnsiTheme="majorHAnsi" w:cstheme="majorHAnsi"/>
          <w:sz w:val="20"/>
          <w:szCs w:val="20"/>
        </w:rPr>
        <w:pict w14:anchorId="791D8EB1">
          <v:rect id="_x0000_i1029" style="width:0;height:1.5pt" o:hralign="center" o:hrstd="t" o:hr="t" fillcolor="#a0a0a0" stroked="f"/>
        </w:pict>
      </w:r>
    </w:p>
    <w:p w14:paraId="392FF4CB" w14:textId="40B80153" w:rsidR="00D9454C" w:rsidRPr="00D9454C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bookmarkStart w:id="1" w:name="_Hlk214565332"/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МЕТА ТА РЕЗУЛЬТАТИ / PURPOSE AND EXPECTED RESULTS</w:t>
      </w:r>
    </w:p>
    <w:p w14:paraId="6DE26B7F" w14:textId="77777777" w:rsidR="009E621F" w:rsidRDefault="00D9454C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Мета закупівлі:</w:t>
      </w:r>
      <w:r w:rsidRPr="00D9454C">
        <w:rPr>
          <w:rFonts w:asciiTheme="majorHAnsi" w:eastAsiaTheme="minorEastAsia" w:hAnsiTheme="majorHAnsi" w:cstheme="majorHAnsi"/>
          <w:sz w:val="20"/>
          <w:szCs w:val="20"/>
        </w:rPr>
        <w:t xml:space="preserve"> </w:t>
      </w:r>
    </w:p>
    <w:p w14:paraId="380758A3" w14:textId="77777777" w:rsidR="009E621F" w:rsidRDefault="009E621F" w:rsidP="009E621F">
      <w:p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</w:rPr>
      </w:pPr>
      <w:r w:rsidRPr="009E621F">
        <w:rPr>
          <w:rFonts w:asciiTheme="majorHAnsi" w:eastAsiaTheme="minorEastAsia" w:hAnsiTheme="majorHAnsi" w:cstheme="majorHAnsi"/>
          <w:sz w:val="20"/>
          <w:szCs w:val="20"/>
        </w:rPr>
        <w:t>Забезпечити повний комплекс послуг для організації та проведення триденних офлайн-тренінгів у м. Львів, спрямованих на розвиток спроможності соціальних працівників інтегрованих центрів надання соціальних послуг (ЦНСП) щодо надання якісних, орієнтованих на постраждалих реферальних послуг, а також покращення міжсекторальної співпраці місцевих команд, залучених до реалізації проєкту.</w:t>
      </w:r>
    </w:p>
    <w:bookmarkEnd w:id="1"/>
    <w:p w14:paraId="7FCEEC34" w14:textId="394CA187" w:rsidR="00D9454C" w:rsidRDefault="00D9454C" w:rsidP="00D9454C">
      <w:p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Очікувані результати:</w:t>
      </w:r>
    </w:p>
    <w:p w14:paraId="0C48A0CC" w14:textId="77777777" w:rsidR="009E621F" w:rsidRPr="009E621F" w:rsidRDefault="009E621F" w:rsidP="009E621F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bookmarkStart w:id="2" w:name="_Hlk214564418"/>
      <w:r w:rsidRPr="009E621F">
        <w:rPr>
          <w:rFonts w:asciiTheme="majorHAnsi" w:eastAsiaTheme="minorEastAsia" w:hAnsiTheme="majorHAnsi" w:cstheme="majorHAnsi"/>
          <w:sz w:val="20"/>
          <w:szCs w:val="20"/>
          <w:lang w:val="uk-UA"/>
        </w:rPr>
        <w:t>Успішна організація та проведення трьох офлайн-тренінгів, кожен тривалістю 1 день, для групи до 20 учасників у комфортних, безпечних та технічно обладнаних умовах.</w:t>
      </w:r>
    </w:p>
    <w:p w14:paraId="594D6C54" w14:textId="77777777" w:rsidR="009E621F" w:rsidRPr="009E621F" w:rsidRDefault="009E621F" w:rsidP="009E621F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9E621F">
        <w:rPr>
          <w:rFonts w:asciiTheme="majorHAnsi" w:eastAsiaTheme="minorEastAsia" w:hAnsiTheme="majorHAnsi" w:cstheme="majorHAnsi"/>
          <w:sz w:val="20"/>
          <w:szCs w:val="20"/>
          <w:lang w:val="uk-UA"/>
        </w:rPr>
        <w:t>Надання якісної логістичної підтримки — проживання, харчування, оренда конференц-залу, забезпечення технічного обладнання, роздаткових матеріалів та компенсації проїзду для учасників згідно зі специфікацією.</w:t>
      </w:r>
    </w:p>
    <w:p w14:paraId="0A41B187" w14:textId="77777777" w:rsidR="009E621F" w:rsidRPr="009E621F" w:rsidRDefault="009E621F" w:rsidP="009E621F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9E621F">
        <w:rPr>
          <w:rFonts w:asciiTheme="majorHAnsi" w:eastAsiaTheme="minorEastAsia" w:hAnsiTheme="majorHAnsi" w:cstheme="majorHAnsi"/>
          <w:sz w:val="20"/>
          <w:szCs w:val="20"/>
          <w:lang w:val="uk-UA"/>
        </w:rPr>
        <w:t>Гарантоване створення умов для ефективного навчального процесу, включаючи чітку організацію простору, наявність техніки, каво-брейків, води, обідів та вечерь.</w:t>
      </w:r>
    </w:p>
    <w:p w14:paraId="154447CF" w14:textId="77777777" w:rsidR="009E621F" w:rsidRPr="009E621F" w:rsidRDefault="009E621F" w:rsidP="009E621F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9E621F">
        <w:rPr>
          <w:rFonts w:asciiTheme="majorHAnsi" w:eastAsiaTheme="minorEastAsia" w:hAnsiTheme="majorHAnsi" w:cstheme="majorHAnsi"/>
          <w:sz w:val="20"/>
          <w:szCs w:val="20"/>
          <w:lang w:val="uk-UA"/>
        </w:rPr>
        <w:t>Надання учасникам повного набору матеріалів, включаючи беджі, блокноти, ручки, папки, еко-торби та сертифікати, оформлені з урахуванням брендингу.</w:t>
      </w:r>
    </w:p>
    <w:p w14:paraId="778399C7" w14:textId="77777777" w:rsidR="009E621F" w:rsidRPr="009E621F" w:rsidRDefault="009E621F" w:rsidP="009E621F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9E621F">
        <w:rPr>
          <w:rFonts w:asciiTheme="majorHAnsi" w:eastAsiaTheme="minorEastAsia" w:hAnsiTheme="majorHAnsi" w:cstheme="majorHAnsi"/>
          <w:sz w:val="20"/>
          <w:szCs w:val="20"/>
          <w:lang w:val="uk-UA"/>
        </w:rPr>
        <w:t>Забезпечення своєчасної та якісної координації заходів, включно з роботою конференц-менеджера, оперативним реагуванням на потреби групи та організатора.</w:t>
      </w:r>
    </w:p>
    <w:p w14:paraId="4BDD8033" w14:textId="7ACF4438" w:rsidR="009E621F" w:rsidRPr="009E621F" w:rsidRDefault="009E621F" w:rsidP="009B4C07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</w:rPr>
      </w:pPr>
      <w:r w:rsidRPr="009E621F">
        <w:rPr>
          <w:rFonts w:asciiTheme="majorHAnsi" w:eastAsiaTheme="minorEastAsia" w:hAnsiTheme="majorHAnsi" w:cstheme="majorHAnsi"/>
          <w:sz w:val="20"/>
          <w:szCs w:val="20"/>
          <w:lang w:val="uk-UA"/>
        </w:rPr>
        <w:t>Підготовка і подання необхідної звітності, включаючи акти виконаних послуг та короткий звіт про організацію заходів</w:t>
      </w:r>
      <w:bookmarkEnd w:id="2"/>
      <w:r w:rsidRPr="009E621F">
        <w:rPr>
          <w:rFonts w:asciiTheme="majorHAnsi" w:eastAsiaTheme="minorEastAsia" w:hAnsiTheme="majorHAnsi" w:cstheme="majorHAnsi"/>
          <w:sz w:val="20"/>
          <w:szCs w:val="20"/>
          <w:lang w:val="uk-UA"/>
        </w:rPr>
        <w:t>.</w:t>
      </w:r>
    </w:p>
    <w:p w14:paraId="7DC8D27E" w14:textId="77777777" w:rsidR="00D9454C" w:rsidRPr="00D9454C" w:rsidRDefault="00D8733E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>
        <w:rPr>
          <w:rFonts w:asciiTheme="majorHAnsi" w:eastAsiaTheme="minorEastAsia" w:hAnsiTheme="majorHAnsi" w:cstheme="majorHAnsi"/>
          <w:sz w:val="20"/>
          <w:szCs w:val="20"/>
        </w:rPr>
        <w:pict w14:anchorId="0AC832B3">
          <v:rect id="_x0000_i1030" style="width:0;height:1.5pt" o:hralign="center" o:hrstd="t" o:hr="t" fillcolor="#a0a0a0" stroked="f"/>
        </w:pict>
      </w:r>
    </w:p>
    <w:p w14:paraId="1C4037F7" w14:textId="7365442E" w:rsidR="00D9454C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ЗАГАЛЬНІ ВИМОГИ / GENERAL REQUIREMENTS</w:t>
      </w:r>
    </w:p>
    <w:p w14:paraId="613800A6" w14:textId="0B7A7925" w:rsidR="005F0EF4" w:rsidRPr="005F0EF4" w:rsidRDefault="005F0EF4" w:rsidP="005F0EF4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  <w:lang w:val="uk-UA"/>
        </w:rPr>
        <w:t>Усі послуги повинні бути надані якісно, своєчасно та відповідати вимогам цього Технічного завдання.</w:t>
      </w:r>
    </w:p>
    <w:p w14:paraId="3C7DD305" w14:textId="5A3C37BA" w:rsidR="005F0EF4" w:rsidRPr="005F0EF4" w:rsidRDefault="005F0EF4" w:rsidP="005F0EF4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  <w:lang w:val="uk-UA"/>
        </w:rPr>
        <w:t>Постачальник/Виконавець повинен мати підтверджений досвід з організації тренінгів, конференцій або інших подібних заходів.</w:t>
      </w:r>
    </w:p>
    <w:p w14:paraId="4215442D" w14:textId="5D119CDD" w:rsidR="005F0EF4" w:rsidRPr="005F0EF4" w:rsidRDefault="005F0EF4" w:rsidP="005F0EF4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  <w:lang w:val="uk-UA"/>
        </w:rPr>
        <w:lastRenderedPageBreak/>
        <w:t>Обраний заклад (готель/локація) повинен відповідати вимогам безпеки, мати обладнаний конференц-зал та укриття на території або поруч.</w:t>
      </w:r>
    </w:p>
    <w:p w14:paraId="44E558A0" w14:textId="47F28A80" w:rsidR="005F0EF4" w:rsidRPr="005F0EF4" w:rsidRDefault="005F0EF4" w:rsidP="005F0EF4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  <w:lang w:val="uk-UA"/>
        </w:rPr>
        <w:t>Усі матеріали (роздаткові набори, сертифікати, бейджі тощо) повинні бути виготовлені відповідно до наданих вимог та макетів, з урахуванням брендингу.</w:t>
      </w:r>
    </w:p>
    <w:p w14:paraId="2D85C9A5" w14:textId="297C6994" w:rsidR="005F0EF4" w:rsidRPr="005F0EF4" w:rsidRDefault="005F0EF4" w:rsidP="005F0EF4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  <w:lang w:val="uk-UA"/>
        </w:rPr>
        <w:t>Забороняється пропонування товарів, вироблених у РФ або РБ.</w:t>
      </w:r>
    </w:p>
    <w:p w14:paraId="2FB31195" w14:textId="5BD3E084" w:rsidR="005F0EF4" w:rsidRDefault="005F0EF4" w:rsidP="005F0EF4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  <w:lang w:val="uk-UA"/>
        </w:rPr>
        <w:t>Виконавець має забезпечити безперешкодний доступ до приміщень, технічну підтримку та супровід заходу протягом усього періоду проведення тренінгів.</w:t>
      </w:r>
    </w:p>
    <w:p w14:paraId="115E2918" w14:textId="49B29EC5" w:rsidR="00D9454C" w:rsidRPr="00D9454C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МІСЦЕ, ТЕРМІН ТА УМОВИ ВИКОНАННЯ / PLACE, TIME AND CONDITIONS OF DELIVERY OR PERFORMANCE</w:t>
      </w:r>
    </w:p>
    <w:p w14:paraId="2D529EB8" w14:textId="5AA3824D" w:rsidR="009F0BD7" w:rsidRPr="008E6491" w:rsidRDefault="009F0BD7" w:rsidP="005F0EF4">
      <w:pPr>
        <w:pStyle w:val="ae"/>
        <w:numPr>
          <w:ilvl w:val="0"/>
          <w:numId w:val="37"/>
        </w:numPr>
        <w:spacing w:after="0" w:line="240" w:lineRule="auto"/>
        <w:rPr>
          <w:rFonts w:cs="Calibri"/>
          <w:kern w:val="2"/>
          <w:sz w:val="20"/>
          <w:szCs w:val="20"/>
          <w14:ligatures w14:val="standardContextual"/>
        </w:rPr>
      </w:pPr>
      <w:r w:rsidRPr="008E6491">
        <w:rPr>
          <w:rFonts w:cs="Calibri"/>
          <w:kern w:val="2"/>
          <w:sz w:val="20"/>
          <w:szCs w:val="20"/>
          <w14:ligatures w14:val="standardContextual"/>
        </w:rPr>
        <w:t xml:space="preserve">Місто проведення: м. </w:t>
      </w:r>
      <w:r w:rsidRPr="008E6491">
        <w:rPr>
          <w:rFonts w:cs="Calibri"/>
          <w:kern w:val="2"/>
          <w:sz w:val="20"/>
          <w:szCs w:val="20"/>
          <w:lang w:val="uk-UA"/>
          <w14:ligatures w14:val="standardContextual"/>
        </w:rPr>
        <w:t>Львів</w:t>
      </w:r>
    </w:p>
    <w:p w14:paraId="559FC4BF" w14:textId="77656DC6" w:rsidR="009F0BD7" w:rsidRPr="008E6491" w:rsidRDefault="009F0BD7" w:rsidP="005F0EF4">
      <w:pPr>
        <w:pStyle w:val="ae"/>
        <w:numPr>
          <w:ilvl w:val="0"/>
          <w:numId w:val="37"/>
        </w:numPr>
        <w:spacing w:after="0" w:line="240" w:lineRule="auto"/>
        <w:rPr>
          <w:rFonts w:cs="Calibri"/>
          <w:kern w:val="2"/>
          <w:sz w:val="20"/>
          <w:szCs w:val="20"/>
          <w14:ligatures w14:val="standardContextual"/>
        </w:rPr>
      </w:pPr>
      <w:r w:rsidRPr="008E6491">
        <w:rPr>
          <w:rFonts w:cs="Calibri"/>
          <w:kern w:val="2"/>
          <w:sz w:val="20"/>
          <w:szCs w:val="20"/>
          <w14:ligatures w14:val="standardContextual"/>
        </w:rPr>
        <w:t>Дати проведення: 15-20 грудня 2025 р.</w:t>
      </w:r>
    </w:p>
    <w:p w14:paraId="6D4BAD4C" w14:textId="45C788BF" w:rsidR="009F0BD7" w:rsidRPr="008E6491" w:rsidRDefault="009F0BD7" w:rsidP="005F0EF4">
      <w:pPr>
        <w:pStyle w:val="ae"/>
        <w:numPr>
          <w:ilvl w:val="0"/>
          <w:numId w:val="37"/>
        </w:numPr>
        <w:spacing w:after="0" w:line="240" w:lineRule="auto"/>
        <w:rPr>
          <w:rFonts w:cs="Calibri"/>
          <w:kern w:val="2"/>
          <w:sz w:val="20"/>
          <w:szCs w:val="20"/>
          <w14:ligatures w14:val="standardContextual"/>
        </w:rPr>
      </w:pPr>
      <w:r w:rsidRPr="008E6491">
        <w:rPr>
          <w:rFonts w:cs="Calibri"/>
          <w:kern w:val="2"/>
          <w:sz w:val="20"/>
          <w:szCs w:val="20"/>
          <w14:ligatures w14:val="standardContextual"/>
        </w:rPr>
        <w:t xml:space="preserve">Місце проведення: </w:t>
      </w:r>
      <w:r w:rsidRPr="008E6491">
        <w:rPr>
          <w:rFonts w:cs="Calibri"/>
          <w:color w:val="000000"/>
          <w:kern w:val="2"/>
          <w:sz w:val="20"/>
          <w:szCs w:val="20"/>
          <w:lang w:val="uk-UA"/>
          <w14:ligatures w14:val="standardContextual"/>
        </w:rPr>
        <w:t>готель із конференц-залом придатним для проведення тренінгів</w:t>
      </w:r>
      <w:r w:rsidR="009E621F" w:rsidRPr="008E6491">
        <w:rPr>
          <w:rFonts w:cs="Calibri"/>
          <w:color w:val="000000"/>
          <w:kern w:val="2"/>
          <w:sz w:val="20"/>
          <w:szCs w:val="20"/>
          <w:lang w:val="uk-UA"/>
          <w14:ligatures w14:val="standardContextual"/>
        </w:rPr>
        <w:t xml:space="preserve"> </w:t>
      </w:r>
      <w:r w:rsidR="009E621F" w:rsidRPr="008E6491">
        <w:rPr>
          <w:rFonts w:cs="Calibri"/>
          <w:color w:val="000000"/>
          <w:kern w:val="2"/>
          <w:sz w:val="20"/>
          <w:szCs w:val="20"/>
          <w14:ligatures w14:val="standardContextual"/>
        </w:rPr>
        <w:t>та з наявністю укриття</w:t>
      </w:r>
    </w:p>
    <w:p w14:paraId="0B443B9E" w14:textId="22E39E2C" w:rsidR="009F0BD7" w:rsidRPr="008E6491" w:rsidRDefault="009F0BD7" w:rsidP="005F0EF4">
      <w:pPr>
        <w:pStyle w:val="ae"/>
        <w:numPr>
          <w:ilvl w:val="0"/>
          <w:numId w:val="37"/>
        </w:numPr>
        <w:spacing w:after="0" w:line="240" w:lineRule="auto"/>
        <w:rPr>
          <w:rFonts w:cs="Calibri"/>
          <w:kern w:val="2"/>
          <w:sz w:val="20"/>
          <w:szCs w:val="20"/>
          <w14:ligatures w14:val="standardContextual"/>
        </w:rPr>
      </w:pPr>
      <w:r w:rsidRPr="008E6491">
        <w:rPr>
          <w:rFonts w:cs="Calibri"/>
          <w:kern w:val="2"/>
          <w:sz w:val="20"/>
          <w:szCs w:val="20"/>
          <w14:ligatures w14:val="standardContextual"/>
        </w:rPr>
        <w:t>Форма проведення: офлайн.</w:t>
      </w:r>
    </w:p>
    <w:p w14:paraId="53AFCB61" w14:textId="3F98394E" w:rsidR="009F0BD7" w:rsidRPr="008E6491" w:rsidRDefault="009F0BD7" w:rsidP="005F0EF4">
      <w:pPr>
        <w:pStyle w:val="ae"/>
        <w:numPr>
          <w:ilvl w:val="0"/>
          <w:numId w:val="37"/>
        </w:numPr>
        <w:spacing w:after="0" w:line="240" w:lineRule="auto"/>
        <w:rPr>
          <w:rFonts w:cs="Calibri"/>
          <w:kern w:val="2"/>
          <w:sz w:val="20"/>
          <w:szCs w:val="20"/>
          <w14:ligatures w14:val="standardContextual"/>
        </w:rPr>
      </w:pPr>
      <w:r w:rsidRPr="008E6491">
        <w:rPr>
          <w:rFonts w:cs="Calibri"/>
          <w:kern w:val="2"/>
          <w:sz w:val="20"/>
          <w:szCs w:val="20"/>
          <w14:ligatures w14:val="standardContextual"/>
        </w:rPr>
        <w:t xml:space="preserve">Кількість учасників: до </w:t>
      </w:r>
      <w:r w:rsidRPr="008E6491">
        <w:rPr>
          <w:rFonts w:cs="Calibri"/>
          <w:kern w:val="2"/>
          <w:sz w:val="20"/>
          <w:szCs w:val="20"/>
          <w:lang w:val="uk-UA"/>
          <w14:ligatures w14:val="standardContextual"/>
        </w:rPr>
        <w:t>2</w:t>
      </w:r>
      <w:r w:rsidRPr="008E6491">
        <w:rPr>
          <w:rFonts w:cs="Calibri"/>
          <w:kern w:val="2"/>
          <w:sz w:val="20"/>
          <w:szCs w:val="20"/>
          <w14:ligatures w14:val="standardContextual"/>
        </w:rPr>
        <w:t>0 осіб на кожному тренінгу.</w:t>
      </w:r>
    </w:p>
    <w:p w14:paraId="1A1A1DCF" w14:textId="780BD8F9" w:rsidR="009F0BD7" w:rsidRPr="008E6491" w:rsidRDefault="009F0BD7" w:rsidP="005F0EF4">
      <w:pPr>
        <w:pStyle w:val="ae"/>
        <w:numPr>
          <w:ilvl w:val="0"/>
          <w:numId w:val="37"/>
        </w:numPr>
        <w:spacing w:after="0" w:line="240" w:lineRule="auto"/>
        <w:rPr>
          <w:rFonts w:cs="Calibri"/>
          <w:kern w:val="2"/>
          <w:sz w:val="20"/>
          <w:szCs w:val="20"/>
          <w:lang w:val="uk-UA"/>
          <w14:ligatures w14:val="standardContextual"/>
        </w:rPr>
      </w:pPr>
      <w:r w:rsidRPr="008E6491">
        <w:rPr>
          <w:rFonts w:cs="Calibri"/>
          <w:kern w:val="2"/>
          <w:sz w:val="20"/>
          <w:szCs w:val="20"/>
          <w14:ligatures w14:val="standardContextual"/>
        </w:rPr>
        <w:t xml:space="preserve">Кількість заходів: </w:t>
      </w:r>
      <w:r w:rsidRPr="008E6491">
        <w:rPr>
          <w:rFonts w:cs="Calibri"/>
          <w:kern w:val="2"/>
          <w:sz w:val="20"/>
          <w:szCs w:val="20"/>
          <w:lang w:val="uk-UA"/>
          <w14:ligatures w14:val="standardContextual"/>
        </w:rPr>
        <w:t>3</w:t>
      </w:r>
      <w:r w:rsidRPr="008E6491">
        <w:rPr>
          <w:rFonts w:cs="Calibri"/>
          <w:kern w:val="2"/>
          <w:sz w:val="20"/>
          <w:szCs w:val="20"/>
          <w14:ligatures w14:val="standardContextual"/>
        </w:rPr>
        <w:t xml:space="preserve"> (</w:t>
      </w:r>
      <w:r w:rsidRPr="008E6491">
        <w:rPr>
          <w:rFonts w:cs="Calibri"/>
          <w:kern w:val="2"/>
          <w:sz w:val="20"/>
          <w:szCs w:val="20"/>
          <w:lang w:val="uk-UA"/>
          <w14:ligatures w14:val="standardContextual"/>
        </w:rPr>
        <w:t>три</w:t>
      </w:r>
      <w:r w:rsidRPr="008E6491">
        <w:rPr>
          <w:rFonts w:cs="Calibri"/>
          <w:kern w:val="2"/>
          <w:sz w:val="20"/>
          <w:szCs w:val="20"/>
          <w14:ligatures w14:val="standardContextual"/>
        </w:rPr>
        <w:t xml:space="preserve">) тренінги тивалістю </w:t>
      </w:r>
      <w:r w:rsidRPr="008E6491">
        <w:rPr>
          <w:rFonts w:cs="Calibri"/>
          <w:kern w:val="2"/>
          <w:sz w:val="20"/>
          <w:szCs w:val="20"/>
          <w:lang w:val="uk-UA"/>
          <w14:ligatures w14:val="standardContextual"/>
        </w:rPr>
        <w:t>1</w:t>
      </w:r>
      <w:r w:rsidRPr="008E6491">
        <w:rPr>
          <w:rFonts w:cs="Calibri"/>
          <w:kern w:val="2"/>
          <w:sz w:val="20"/>
          <w:szCs w:val="20"/>
          <w14:ligatures w14:val="standardContextual"/>
        </w:rPr>
        <w:t xml:space="preserve"> д</w:t>
      </w:r>
      <w:r w:rsidRPr="008E6491">
        <w:rPr>
          <w:rFonts w:cs="Calibri"/>
          <w:kern w:val="2"/>
          <w:sz w:val="20"/>
          <w:szCs w:val="20"/>
          <w:lang w:val="uk-UA"/>
          <w14:ligatures w14:val="standardContextual"/>
        </w:rPr>
        <w:t>ень</w:t>
      </w:r>
      <w:r w:rsidRPr="008E6491">
        <w:rPr>
          <w:rFonts w:cs="Calibri"/>
          <w:kern w:val="2"/>
          <w:sz w:val="20"/>
          <w:szCs w:val="20"/>
          <w14:ligatures w14:val="standardContextual"/>
        </w:rPr>
        <w:t xml:space="preserve"> кожен.</w:t>
      </w:r>
    </w:p>
    <w:p w14:paraId="180E0D43" w14:textId="4D40853F" w:rsidR="00D9454C" w:rsidRPr="00D9454C" w:rsidRDefault="00D9454C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sz w:val="20"/>
          <w:szCs w:val="20"/>
        </w:rPr>
        <w:t>.</w:t>
      </w:r>
      <w:r w:rsidR="00D8733E">
        <w:rPr>
          <w:rFonts w:asciiTheme="majorHAnsi" w:eastAsiaTheme="minorEastAsia" w:hAnsiTheme="majorHAnsi" w:cstheme="majorHAnsi"/>
          <w:sz w:val="20"/>
          <w:szCs w:val="20"/>
        </w:rPr>
        <w:pict w14:anchorId="66F507FE">
          <v:rect id="_x0000_i1031" style="width:0;height:1.5pt" o:hralign="center" o:hrstd="t" o:hr="t" fillcolor="#a0a0a0" stroked="f"/>
        </w:pict>
      </w:r>
    </w:p>
    <w:p w14:paraId="6E1F8F04" w14:textId="6269F272" w:rsidR="00D9454C" w:rsidRPr="00D9454C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ДОКУМЕНТАЦІЯ ТА ЗВІТНІСТЬ / DOCUMENTATION AND REPORTING</w:t>
      </w:r>
    </w:p>
    <w:p w14:paraId="62EDF6D0" w14:textId="77777777" w:rsidR="005F0EF4" w:rsidRDefault="005F0EF4" w:rsidP="005F0EF4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</w:rPr>
        <w:t>Виконавець зобов’язаний надати:</w:t>
      </w:r>
    </w:p>
    <w:p w14:paraId="7DB3BEE4" w14:textId="77777777" w:rsidR="005F0EF4" w:rsidRDefault="005F0EF4" w:rsidP="005F0EF4">
      <w:pPr>
        <w:pStyle w:val="ae"/>
        <w:numPr>
          <w:ilvl w:val="0"/>
          <w:numId w:val="35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</w:rPr>
        <w:t>Акти приймання-передачі наданих послуг;</w:t>
      </w:r>
    </w:p>
    <w:p w14:paraId="713CDF98" w14:textId="46E45A60" w:rsidR="005F0EF4" w:rsidRDefault="005F0EF4" w:rsidP="005F0EF4">
      <w:pPr>
        <w:pStyle w:val="ae"/>
        <w:numPr>
          <w:ilvl w:val="0"/>
          <w:numId w:val="35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</w:rPr>
        <w:t xml:space="preserve">Видаткові накладні </w:t>
      </w:r>
      <w:r w:rsidR="008E6491">
        <w:rPr>
          <w:rFonts w:asciiTheme="majorHAnsi" w:eastAsiaTheme="minorEastAsia" w:hAnsiTheme="majorHAnsi" w:cstheme="majorHAnsi"/>
          <w:sz w:val="20"/>
          <w:szCs w:val="20"/>
          <w:lang w:val="uk-UA"/>
        </w:rPr>
        <w:t>-</w:t>
      </w:r>
      <w:r w:rsidRPr="005F0EF4">
        <w:rPr>
          <w:rFonts w:asciiTheme="majorHAnsi" w:eastAsiaTheme="minorEastAsia" w:hAnsiTheme="majorHAnsi" w:cstheme="majorHAnsi"/>
          <w:sz w:val="20"/>
          <w:szCs w:val="20"/>
        </w:rPr>
        <w:t xml:space="preserve"> у разі постачання матеріалів (роздаткові набори, поліграфія тощо);</w:t>
      </w:r>
    </w:p>
    <w:p w14:paraId="3A33B0CF" w14:textId="77777777" w:rsidR="005F0EF4" w:rsidRDefault="005F0EF4" w:rsidP="005F0EF4">
      <w:pPr>
        <w:pStyle w:val="ae"/>
        <w:numPr>
          <w:ilvl w:val="0"/>
          <w:numId w:val="35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</w:rPr>
        <w:t>Короткий звіт про організацію кожного тренінгу (опис виконаних робіт, кількість учасників, підтвердження надання послуг);</w:t>
      </w:r>
    </w:p>
    <w:p w14:paraId="4BBE77D3" w14:textId="658C2A52" w:rsidR="00D9454C" w:rsidRPr="005F0EF4" w:rsidRDefault="005F0EF4" w:rsidP="005F0EF4">
      <w:pPr>
        <w:pStyle w:val="ae"/>
        <w:numPr>
          <w:ilvl w:val="0"/>
          <w:numId w:val="35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</w:rPr>
        <w:t>За потреби</w:t>
      </w:r>
      <w:r w:rsidR="008E6491">
        <w:rPr>
          <w:rFonts w:asciiTheme="majorHAnsi" w:eastAsiaTheme="minorEastAsia" w:hAnsiTheme="majorHAnsi" w:cstheme="majorHAnsi"/>
          <w:sz w:val="20"/>
          <w:szCs w:val="20"/>
          <w:lang w:val="uk-UA"/>
        </w:rPr>
        <w:t>-</w:t>
      </w:r>
      <w:r w:rsidRPr="005F0EF4">
        <w:rPr>
          <w:rFonts w:asciiTheme="majorHAnsi" w:eastAsiaTheme="minorEastAsia" w:hAnsiTheme="majorHAnsi" w:cstheme="majorHAnsi"/>
          <w:sz w:val="20"/>
          <w:szCs w:val="20"/>
        </w:rPr>
        <w:t>— підтвердження компенсації проїзду учасників (квитки або інші документи).</w:t>
      </w:r>
      <w:r w:rsidR="00D9454C" w:rsidRPr="005F0EF4">
        <w:rPr>
          <w:rFonts w:asciiTheme="majorHAnsi" w:eastAsiaTheme="minorEastAsia" w:hAnsiTheme="majorHAnsi" w:cstheme="majorHAnsi"/>
          <w:sz w:val="20"/>
          <w:szCs w:val="20"/>
        </w:rPr>
        <w:t>Виконавець / Постачальник зобов’язаний надати:</w:t>
      </w:r>
    </w:p>
    <w:p w14:paraId="15D69BCA" w14:textId="77777777" w:rsidR="00D9454C" w:rsidRPr="00D9454C" w:rsidRDefault="00D8733E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>
        <w:rPr>
          <w:rFonts w:asciiTheme="majorHAnsi" w:eastAsiaTheme="minorEastAsia" w:hAnsiTheme="majorHAnsi" w:cstheme="majorHAnsi"/>
          <w:sz w:val="20"/>
          <w:szCs w:val="20"/>
        </w:rPr>
        <w:pict w14:anchorId="614087EB">
          <v:rect id="_x0000_i1032" style="width:0;height:1.5pt" o:hralign="center" o:hrstd="t" o:hr="t" fillcolor="#a0a0a0" stroked="f"/>
        </w:pict>
      </w:r>
    </w:p>
    <w:p w14:paraId="65234682" w14:textId="3D4A2611" w:rsidR="00D9454C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ГАРАНТІЙНІ ТА СЕРВІСНІ УМОВИ / WARRANTY AND AFTER-SALES SERVICE</w:t>
      </w:r>
    </w:p>
    <w:p w14:paraId="7AA54931" w14:textId="77777777" w:rsidR="005F0EF4" w:rsidRPr="005F0EF4" w:rsidRDefault="005F0EF4" w:rsidP="005F0EF4">
      <w:pPr>
        <w:pStyle w:val="ae"/>
        <w:numPr>
          <w:ilvl w:val="0"/>
          <w:numId w:val="35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5F0EF4">
        <w:rPr>
          <w:sz w:val="20"/>
          <w:szCs w:val="20"/>
        </w:rPr>
        <w:t>Усі матеріали (роздаткові набори, друкована продукція) повинні бути належної якості.</w:t>
      </w:r>
    </w:p>
    <w:p w14:paraId="2E86B436" w14:textId="77777777" w:rsidR="005F0EF4" w:rsidRPr="005F0EF4" w:rsidRDefault="005F0EF4" w:rsidP="005F0EF4">
      <w:pPr>
        <w:pStyle w:val="ae"/>
        <w:numPr>
          <w:ilvl w:val="0"/>
          <w:numId w:val="35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5F0EF4">
        <w:rPr>
          <w:sz w:val="20"/>
          <w:szCs w:val="20"/>
        </w:rPr>
        <w:t>У разі виявлення браку Виконавець повинен замінити такі матеріали власним коштом.</w:t>
      </w:r>
    </w:p>
    <w:p w14:paraId="31F8740E" w14:textId="77777777" w:rsidR="005F0EF4" w:rsidRPr="005F0EF4" w:rsidRDefault="005F0EF4" w:rsidP="005F0EF4">
      <w:pPr>
        <w:pStyle w:val="ae"/>
        <w:numPr>
          <w:ilvl w:val="0"/>
          <w:numId w:val="35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5F0EF4">
        <w:rPr>
          <w:sz w:val="20"/>
          <w:szCs w:val="20"/>
        </w:rPr>
        <w:t>Послуги повинні бути надані в повному обсязі згідно з погодженим графіком.</w:t>
      </w:r>
    </w:p>
    <w:p w14:paraId="064AB2E4" w14:textId="110CC544" w:rsidR="005F0EF4" w:rsidRPr="005F0EF4" w:rsidRDefault="005F0EF4" w:rsidP="005F0EF4">
      <w:pPr>
        <w:pStyle w:val="ae"/>
        <w:numPr>
          <w:ilvl w:val="0"/>
          <w:numId w:val="35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5F0EF4">
        <w:rPr>
          <w:sz w:val="20"/>
          <w:szCs w:val="20"/>
        </w:rPr>
        <w:t>Виконавець забезпечує оперативне реагування на технічні або організаційні проблеми під час проведення заходу.</w:t>
      </w:r>
    </w:p>
    <w:p w14:paraId="0428171B" w14:textId="77777777" w:rsidR="00D9454C" w:rsidRPr="00D9454C" w:rsidRDefault="00D8733E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>
        <w:rPr>
          <w:rFonts w:asciiTheme="majorHAnsi" w:eastAsiaTheme="minorEastAsia" w:hAnsiTheme="majorHAnsi" w:cstheme="majorHAnsi"/>
          <w:sz w:val="20"/>
          <w:szCs w:val="20"/>
        </w:rPr>
        <w:pict w14:anchorId="03AB2AC0">
          <v:rect id="_x0000_i1033" style="width:0;height:1.5pt" o:hralign="center" o:hrstd="t" o:hr="t" fillcolor="#a0a0a0" stroked="f"/>
        </w:pict>
      </w:r>
    </w:p>
    <w:p w14:paraId="110B1DE2" w14:textId="028046BF" w:rsidR="00D9454C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ТЕХНІЧНІ ВИМОГИ / TECHNICAL SPECIFICATIONS</w:t>
      </w:r>
    </w:p>
    <w:tbl>
      <w:tblPr>
        <w:tblStyle w:val="1d"/>
        <w:tblW w:w="0" w:type="auto"/>
        <w:tblLook w:val="04A0" w:firstRow="1" w:lastRow="0" w:firstColumn="1" w:lastColumn="0" w:noHBand="0" w:noVBand="1"/>
      </w:tblPr>
      <w:tblGrid>
        <w:gridCol w:w="474"/>
        <w:gridCol w:w="3115"/>
        <w:gridCol w:w="1735"/>
        <w:gridCol w:w="1089"/>
        <w:gridCol w:w="1093"/>
        <w:gridCol w:w="2564"/>
      </w:tblGrid>
      <w:tr w:rsidR="00EB4FBF" w:rsidRPr="00EB4FBF" w14:paraId="2C2106DB" w14:textId="77777777" w:rsidTr="00EB4F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E5DFEC" w:themeFill="accent4" w:themeFillTint="33"/>
            <w:hideMark/>
          </w:tcPr>
          <w:p w14:paraId="3E85D5D0" w14:textId="77777777" w:rsidR="00EB4FBF" w:rsidRDefault="00EB4FBF" w:rsidP="00EB4FBF">
            <w:pPr>
              <w:jc w:val="center"/>
              <w:rPr>
                <w:rFonts w:asciiTheme="majorHAnsi" w:eastAsia="Times New Roman" w:hAnsiTheme="majorHAnsi" w:cstheme="majorHAnsi"/>
                <w:b w:val="0"/>
                <w:bCs w:val="0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№</w:t>
            </w:r>
          </w:p>
          <w:p w14:paraId="67FA8BC5" w14:textId="32CEB1C0" w:rsidR="00EB4FBF" w:rsidRPr="00EB4FBF" w:rsidRDefault="00EB4FBF" w:rsidP="00EB4FBF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11D0E05B" w14:textId="77777777" w:rsidR="00EB4FBF" w:rsidRPr="00EB4FBF" w:rsidRDefault="00EB4FBF" w:rsidP="00EB4FB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Найменування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153BCA18" w14:textId="77777777" w:rsidR="00EB4FBF" w:rsidRPr="00EB4FBF" w:rsidRDefault="00EB4FBF" w:rsidP="00EB4FB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Опис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31C4B5B0" w14:textId="77777777" w:rsidR="00EB4FBF" w:rsidRPr="00EB4FBF" w:rsidRDefault="00EB4FBF" w:rsidP="00EB4FB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Кількість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627AF8E7" w14:textId="77777777" w:rsidR="00EB4FBF" w:rsidRPr="00EB4FBF" w:rsidRDefault="00EB4FBF" w:rsidP="00EB4FB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Одиниця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22AB9933" w14:textId="77777777" w:rsidR="00EB4FBF" w:rsidRPr="00EB4FBF" w:rsidRDefault="00EB4FBF" w:rsidP="00EB4FB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Технічні параметри</w:t>
            </w:r>
          </w:p>
        </w:tc>
      </w:tr>
      <w:tr w:rsidR="00EB4FBF" w:rsidRPr="00EB4FBF" w14:paraId="7366F7F5" w14:textId="77777777" w:rsidTr="00EB4F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A10C46C" w14:textId="77777777" w:rsidR="00EB4FBF" w:rsidRPr="00EB4FBF" w:rsidRDefault="00EB4FBF" w:rsidP="00EB4FBF">
            <w:pPr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1</w:t>
            </w:r>
          </w:p>
        </w:tc>
        <w:tc>
          <w:tcPr>
            <w:tcW w:w="0" w:type="auto"/>
            <w:hideMark/>
          </w:tcPr>
          <w:p w14:paraId="404C13F0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uk-UA" w:eastAsia="uk-UA"/>
              </w:rPr>
              <w:t>Проживання</w:t>
            </w:r>
          </w:p>
        </w:tc>
        <w:tc>
          <w:tcPr>
            <w:tcW w:w="0" w:type="auto"/>
            <w:hideMark/>
          </w:tcPr>
          <w:p w14:paraId="41A5BA93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Стандартний двомісний номер</w:t>
            </w:r>
          </w:p>
        </w:tc>
        <w:tc>
          <w:tcPr>
            <w:tcW w:w="0" w:type="auto"/>
            <w:hideMark/>
          </w:tcPr>
          <w:p w14:paraId="0DF371D2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10 × 3</w:t>
            </w:r>
          </w:p>
        </w:tc>
        <w:tc>
          <w:tcPr>
            <w:tcW w:w="0" w:type="auto"/>
            <w:hideMark/>
          </w:tcPr>
          <w:p w14:paraId="4F6245A7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номер/ніч</w:t>
            </w:r>
          </w:p>
        </w:tc>
        <w:tc>
          <w:tcPr>
            <w:tcW w:w="0" w:type="auto"/>
            <w:hideMark/>
          </w:tcPr>
          <w:p w14:paraId="0816F2A2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Стандартний check-in / check-out</w:t>
            </w:r>
          </w:p>
        </w:tc>
      </w:tr>
      <w:tr w:rsidR="00EB4FBF" w:rsidRPr="00EB4FBF" w14:paraId="7028380A" w14:textId="77777777" w:rsidTr="00EB4F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435A4E" w14:textId="77777777" w:rsidR="00EB4FBF" w:rsidRPr="00EB4FBF" w:rsidRDefault="00EB4FBF" w:rsidP="00EB4FBF">
            <w:pPr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1.1</w:t>
            </w:r>
          </w:p>
        </w:tc>
        <w:tc>
          <w:tcPr>
            <w:tcW w:w="0" w:type="auto"/>
            <w:hideMark/>
          </w:tcPr>
          <w:p w14:paraId="42EC362E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uk-UA" w:eastAsia="uk-UA"/>
              </w:rPr>
              <w:t>Проживання (альтернативно)</w:t>
            </w:r>
          </w:p>
        </w:tc>
        <w:tc>
          <w:tcPr>
            <w:tcW w:w="0" w:type="auto"/>
            <w:hideMark/>
          </w:tcPr>
          <w:p w14:paraId="7AE7665D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Стандартний одномісний номер</w:t>
            </w:r>
          </w:p>
        </w:tc>
        <w:tc>
          <w:tcPr>
            <w:tcW w:w="0" w:type="auto"/>
            <w:hideMark/>
          </w:tcPr>
          <w:p w14:paraId="1A4EEDF5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20 × 3</w:t>
            </w:r>
          </w:p>
        </w:tc>
        <w:tc>
          <w:tcPr>
            <w:tcW w:w="0" w:type="auto"/>
            <w:hideMark/>
          </w:tcPr>
          <w:p w14:paraId="610B8055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номер/ніч</w:t>
            </w:r>
          </w:p>
        </w:tc>
        <w:tc>
          <w:tcPr>
            <w:tcW w:w="0" w:type="auto"/>
            <w:hideMark/>
          </w:tcPr>
          <w:p w14:paraId="11471CCA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Стандартний check-in / check-out</w:t>
            </w:r>
          </w:p>
        </w:tc>
      </w:tr>
      <w:tr w:rsidR="00EB4FBF" w:rsidRPr="00EB4FBF" w14:paraId="3B148995" w14:textId="77777777" w:rsidTr="00EB4F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1FABC7C" w14:textId="77777777" w:rsidR="00EB4FBF" w:rsidRPr="00EB4FBF" w:rsidRDefault="00EB4FBF" w:rsidP="00EB4FBF">
            <w:pPr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2</w:t>
            </w:r>
          </w:p>
        </w:tc>
        <w:tc>
          <w:tcPr>
            <w:tcW w:w="0" w:type="auto"/>
            <w:hideMark/>
          </w:tcPr>
          <w:p w14:paraId="1B1DCDC5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uk-UA" w:eastAsia="uk-UA"/>
              </w:rPr>
              <w:t>Харчування</w:t>
            </w:r>
          </w:p>
        </w:tc>
        <w:tc>
          <w:tcPr>
            <w:tcW w:w="0" w:type="auto"/>
            <w:hideMark/>
          </w:tcPr>
          <w:p w14:paraId="616BC78B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Вода, кава-брейки, обід, вечеря</w:t>
            </w:r>
          </w:p>
        </w:tc>
        <w:tc>
          <w:tcPr>
            <w:tcW w:w="0" w:type="auto"/>
            <w:hideMark/>
          </w:tcPr>
          <w:p w14:paraId="7ED31C8C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згідно таблиці</w:t>
            </w:r>
          </w:p>
        </w:tc>
        <w:tc>
          <w:tcPr>
            <w:tcW w:w="0" w:type="auto"/>
            <w:hideMark/>
          </w:tcPr>
          <w:p w14:paraId="03FB2D23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—</w:t>
            </w:r>
          </w:p>
        </w:tc>
        <w:tc>
          <w:tcPr>
            <w:tcW w:w="0" w:type="auto"/>
            <w:hideMark/>
          </w:tcPr>
          <w:p w14:paraId="55FF3802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Відповідно до меню готелю</w:t>
            </w:r>
          </w:p>
        </w:tc>
      </w:tr>
      <w:tr w:rsidR="00EB4FBF" w:rsidRPr="00EB4FBF" w14:paraId="27EC6280" w14:textId="77777777" w:rsidTr="00EB4F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DEEDF57" w14:textId="77777777" w:rsidR="00EB4FBF" w:rsidRPr="00EB4FBF" w:rsidRDefault="00EB4FBF" w:rsidP="00EB4FBF">
            <w:pPr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3</w:t>
            </w:r>
          </w:p>
        </w:tc>
        <w:tc>
          <w:tcPr>
            <w:tcW w:w="0" w:type="auto"/>
            <w:hideMark/>
          </w:tcPr>
          <w:p w14:paraId="6FFAC7A5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uk-UA" w:eastAsia="uk-UA"/>
              </w:rPr>
              <w:t>Конференц-зал</w:t>
            </w:r>
          </w:p>
        </w:tc>
        <w:tc>
          <w:tcPr>
            <w:tcW w:w="0" w:type="auto"/>
            <w:hideMark/>
          </w:tcPr>
          <w:p w14:paraId="02CA0A3E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Зал площею не менше 50 м²</w:t>
            </w:r>
          </w:p>
        </w:tc>
        <w:tc>
          <w:tcPr>
            <w:tcW w:w="0" w:type="auto"/>
            <w:hideMark/>
          </w:tcPr>
          <w:p w14:paraId="1BF7A566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1 × 3</w:t>
            </w:r>
          </w:p>
        </w:tc>
        <w:tc>
          <w:tcPr>
            <w:tcW w:w="0" w:type="auto"/>
            <w:hideMark/>
          </w:tcPr>
          <w:p w14:paraId="0690E85E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день</w:t>
            </w:r>
          </w:p>
        </w:tc>
        <w:tc>
          <w:tcPr>
            <w:tcW w:w="0" w:type="auto"/>
            <w:hideMark/>
          </w:tcPr>
          <w:p w14:paraId="002F0C02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 xml:space="preserve">Проектор, екран, фліпчарти, акустична </w:t>
            </w: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lastRenderedPageBreak/>
              <w:t>система, Wi-Fi, наявність укриття</w:t>
            </w:r>
          </w:p>
        </w:tc>
      </w:tr>
      <w:tr w:rsidR="00EB4FBF" w:rsidRPr="00EB4FBF" w14:paraId="6C9EB53F" w14:textId="77777777" w:rsidTr="00EB4F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28B7DB4" w14:textId="77777777" w:rsidR="00EB4FBF" w:rsidRPr="00EB4FBF" w:rsidRDefault="00EB4FBF" w:rsidP="00EB4FBF">
            <w:pPr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lastRenderedPageBreak/>
              <w:t>4</w:t>
            </w:r>
          </w:p>
        </w:tc>
        <w:tc>
          <w:tcPr>
            <w:tcW w:w="0" w:type="auto"/>
            <w:hideMark/>
          </w:tcPr>
          <w:p w14:paraId="2C6222E8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uk-UA" w:eastAsia="uk-UA"/>
              </w:rPr>
              <w:t>Роздаткові матеріали</w:t>
            </w:r>
          </w:p>
        </w:tc>
        <w:tc>
          <w:tcPr>
            <w:tcW w:w="0" w:type="auto"/>
            <w:hideMark/>
          </w:tcPr>
          <w:p w14:paraId="4BE1E0D1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Набір для учасників та сертифікати</w:t>
            </w:r>
          </w:p>
        </w:tc>
        <w:tc>
          <w:tcPr>
            <w:tcW w:w="0" w:type="auto"/>
            <w:hideMark/>
          </w:tcPr>
          <w:p w14:paraId="337A9728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20</w:t>
            </w:r>
          </w:p>
        </w:tc>
        <w:tc>
          <w:tcPr>
            <w:tcW w:w="0" w:type="auto"/>
            <w:hideMark/>
          </w:tcPr>
          <w:p w14:paraId="01059C39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комплект</w:t>
            </w:r>
          </w:p>
        </w:tc>
        <w:tc>
          <w:tcPr>
            <w:tcW w:w="0" w:type="auto"/>
            <w:hideMark/>
          </w:tcPr>
          <w:p w14:paraId="4F46DD25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З брендуванням</w:t>
            </w:r>
          </w:p>
        </w:tc>
      </w:tr>
      <w:tr w:rsidR="00EB4FBF" w:rsidRPr="00EB4FBF" w14:paraId="3AD55ADE" w14:textId="77777777" w:rsidTr="00EB4F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F9C3144" w14:textId="77777777" w:rsidR="00EB4FBF" w:rsidRPr="00EB4FBF" w:rsidRDefault="00EB4FBF" w:rsidP="00EB4FBF">
            <w:pPr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5</w:t>
            </w:r>
          </w:p>
        </w:tc>
        <w:tc>
          <w:tcPr>
            <w:tcW w:w="0" w:type="auto"/>
            <w:hideMark/>
          </w:tcPr>
          <w:p w14:paraId="461ACF73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uk-UA" w:eastAsia="uk-UA"/>
              </w:rPr>
              <w:t>Компенсація проїзду</w:t>
            </w:r>
          </w:p>
        </w:tc>
        <w:tc>
          <w:tcPr>
            <w:tcW w:w="0" w:type="auto"/>
            <w:hideMark/>
          </w:tcPr>
          <w:p w14:paraId="0D954F23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Квитки у дві сторони</w:t>
            </w:r>
          </w:p>
        </w:tc>
        <w:tc>
          <w:tcPr>
            <w:tcW w:w="0" w:type="auto"/>
            <w:hideMark/>
          </w:tcPr>
          <w:p w14:paraId="3409BBD2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20</w:t>
            </w:r>
          </w:p>
        </w:tc>
        <w:tc>
          <w:tcPr>
            <w:tcW w:w="0" w:type="auto"/>
            <w:hideMark/>
          </w:tcPr>
          <w:p w14:paraId="7477336A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учасник</w:t>
            </w:r>
          </w:p>
        </w:tc>
        <w:tc>
          <w:tcPr>
            <w:tcW w:w="0" w:type="auto"/>
            <w:hideMark/>
          </w:tcPr>
          <w:p w14:paraId="1BFC5854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До 2500 грн/особа</w:t>
            </w:r>
          </w:p>
        </w:tc>
      </w:tr>
      <w:tr w:rsidR="00EB4FBF" w:rsidRPr="00EB4FBF" w14:paraId="02203BB7" w14:textId="77777777" w:rsidTr="00EB4F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60BD403" w14:textId="77777777" w:rsidR="00EB4FBF" w:rsidRPr="00EB4FBF" w:rsidRDefault="00EB4FBF" w:rsidP="00EB4FBF">
            <w:pPr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6</w:t>
            </w:r>
          </w:p>
        </w:tc>
        <w:tc>
          <w:tcPr>
            <w:tcW w:w="0" w:type="auto"/>
            <w:hideMark/>
          </w:tcPr>
          <w:p w14:paraId="2ED13701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uk-UA" w:eastAsia="uk-UA"/>
              </w:rPr>
              <w:t>Підтримка менеджера</w:t>
            </w:r>
          </w:p>
        </w:tc>
        <w:tc>
          <w:tcPr>
            <w:tcW w:w="0" w:type="auto"/>
            <w:hideMark/>
          </w:tcPr>
          <w:p w14:paraId="2B37F8E2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Координація та супровід заходу</w:t>
            </w:r>
          </w:p>
        </w:tc>
        <w:tc>
          <w:tcPr>
            <w:tcW w:w="0" w:type="auto"/>
            <w:hideMark/>
          </w:tcPr>
          <w:p w14:paraId="1D53AF93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1</w:t>
            </w:r>
          </w:p>
        </w:tc>
        <w:tc>
          <w:tcPr>
            <w:tcW w:w="0" w:type="auto"/>
            <w:hideMark/>
          </w:tcPr>
          <w:p w14:paraId="2E835A18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подія</w:t>
            </w:r>
          </w:p>
        </w:tc>
        <w:tc>
          <w:tcPr>
            <w:tcW w:w="0" w:type="auto"/>
            <w:hideMark/>
          </w:tcPr>
          <w:p w14:paraId="00240D56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Повна організаційна підтримка</w:t>
            </w:r>
          </w:p>
        </w:tc>
      </w:tr>
      <w:tr w:rsidR="00EB4FBF" w:rsidRPr="00EB4FBF" w14:paraId="6060D7B9" w14:textId="77777777" w:rsidTr="00EB4F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99F9A0C" w14:textId="77777777" w:rsidR="00EB4FBF" w:rsidRPr="00EB4FBF" w:rsidRDefault="00EB4FBF" w:rsidP="00EB4FBF">
            <w:pPr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8</w:t>
            </w:r>
          </w:p>
        </w:tc>
        <w:tc>
          <w:tcPr>
            <w:tcW w:w="0" w:type="auto"/>
            <w:hideMark/>
          </w:tcPr>
          <w:p w14:paraId="6AE599E8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uk-UA" w:eastAsia="uk-UA"/>
              </w:rPr>
              <w:t>Підтримка конференц-менеджера</w:t>
            </w:r>
          </w:p>
        </w:tc>
        <w:tc>
          <w:tcPr>
            <w:tcW w:w="0" w:type="auto"/>
            <w:hideMark/>
          </w:tcPr>
          <w:p w14:paraId="054E5840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—</w:t>
            </w:r>
          </w:p>
        </w:tc>
        <w:tc>
          <w:tcPr>
            <w:tcW w:w="0" w:type="auto"/>
            <w:hideMark/>
          </w:tcPr>
          <w:p w14:paraId="299C4DF7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0</w:t>
            </w:r>
          </w:p>
        </w:tc>
        <w:tc>
          <w:tcPr>
            <w:tcW w:w="0" w:type="auto"/>
            <w:hideMark/>
          </w:tcPr>
          <w:p w14:paraId="6C67D7D7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—</w:t>
            </w:r>
          </w:p>
        </w:tc>
        <w:tc>
          <w:tcPr>
            <w:tcW w:w="0" w:type="auto"/>
            <w:hideMark/>
          </w:tcPr>
          <w:p w14:paraId="66D04E83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0,00 грн</w:t>
            </w:r>
          </w:p>
        </w:tc>
      </w:tr>
      <w:tr w:rsidR="00EB4FBF" w:rsidRPr="00EB4FBF" w14:paraId="1F47E257" w14:textId="77777777" w:rsidTr="00EB4F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E40AFC4" w14:textId="597694E8" w:rsidR="00EB4FBF" w:rsidRPr="00EB4FBF" w:rsidRDefault="00EB4FBF" w:rsidP="00EB4FBF">
            <w:pPr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9</w:t>
            </w:r>
          </w:p>
        </w:tc>
        <w:tc>
          <w:tcPr>
            <w:tcW w:w="0" w:type="auto"/>
            <w:hideMark/>
          </w:tcPr>
          <w:p w14:paraId="12A3F10F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uk-UA" w:eastAsia="uk-UA"/>
              </w:rPr>
              <w:t>Інше</w:t>
            </w:r>
          </w:p>
        </w:tc>
        <w:tc>
          <w:tcPr>
            <w:tcW w:w="0" w:type="auto"/>
            <w:hideMark/>
          </w:tcPr>
          <w:p w14:paraId="366393DB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—</w:t>
            </w:r>
          </w:p>
        </w:tc>
        <w:tc>
          <w:tcPr>
            <w:tcW w:w="0" w:type="auto"/>
            <w:hideMark/>
          </w:tcPr>
          <w:p w14:paraId="252C165F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—</w:t>
            </w:r>
          </w:p>
        </w:tc>
        <w:tc>
          <w:tcPr>
            <w:tcW w:w="0" w:type="auto"/>
            <w:hideMark/>
          </w:tcPr>
          <w:p w14:paraId="2762FDE0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—</w:t>
            </w:r>
          </w:p>
        </w:tc>
        <w:tc>
          <w:tcPr>
            <w:tcW w:w="0" w:type="auto"/>
            <w:hideMark/>
          </w:tcPr>
          <w:p w14:paraId="1BB2392B" w14:textId="77777777" w:rsidR="00EB4FBF" w:rsidRPr="00EB4FBF" w:rsidRDefault="00EB4FBF" w:rsidP="00EB4F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—</w:t>
            </w:r>
          </w:p>
        </w:tc>
      </w:tr>
      <w:tr w:rsidR="00EB4FBF" w:rsidRPr="00EB4FBF" w14:paraId="2AA8EFA2" w14:textId="77777777" w:rsidTr="00EB4F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F28141D" w14:textId="77777777" w:rsidR="00EB4FBF" w:rsidRPr="00EB4FBF" w:rsidRDefault="00EB4FBF" w:rsidP="00EB4FBF">
            <w:pPr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—</w:t>
            </w:r>
          </w:p>
        </w:tc>
        <w:tc>
          <w:tcPr>
            <w:tcW w:w="0" w:type="auto"/>
            <w:hideMark/>
          </w:tcPr>
          <w:p w14:paraId="0F985E8D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Додаткові матеріали для тренінгу (папір для фліпчарту, стікери, скотч, ножиці, маркери тощо)</w:t>
            </w:r>
          </w:p>
        </w:tc>
        <w:tc>
          <w:tcPr>
            <w:tcW w:w="0" w:type="auto"/>
            <w:hideMark/>
          </w:tcPr>
          <w:p w14:paraId="636FFBAC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комплект</w:t>
            </w:r>
          </w:p>
        </w:tc>
        <w:tc>
          <w:tcPr>
            <w:tcW w:w="0" w:type="auto"/>
            <w:hideMark/>
          </w:tcPr>
          <w:p w14:paraId="5A16D504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1 / 1 / 1</w:t>
            </w:r>
          </w:p>
        </w:tc>
        <w:tc>
          <w:tcPr>
            <w:tcW w:w="0" w:type="auto"/>
            <w:hideMark/>
          </w:tcPr>
          <w:p w14:paraId="38F6EAFF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—</w:t>
            </w:r>
          </w:p>
        </w:tc>
        <w:tc>
          <w:tcPr>
            <w:tcW w:w="0" w:type="auto"/>
            <w:hideMark/>
          </w:tcPr>
          <w:p w14:paraId="73A20BBB" w14:textId="77777777" w:rsidR="00EB4FBF" w:rsidRPr="00EB4FBF" w:rsidRDefault="00EB4FBF" w:rsidP="00EB4F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</w:pPr>
            <w:r w:rsidRPr="00EB4FBF">
              <w:rPr>
                <w:rFonts w:asciiTheme="majorHAnsi" w:eastAsia="Times New Roman" w:hAnsiTheme="majorHAnsi" w:cstheme="majorHAnsi"/>
                <w:sz w:val="20"/>
                <w:szCs w:val="20"/>
                <w:lang w:val="uk-UA" w:eastAsia="uk-UA"/>
              </w:rPr>
              <w:t>2 000,00 грн</w:t>
            </w:r>
          </w:p>
        </w:tc>
      </w:tr>
    </w:tbl>
    <w:p w14:paraId="00896FC2" w14:textId="77777777" w:rsidR="00D9454C" w:rsidRPr="00D9454C" w:rsidRDefault="00D8733E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>
        <w:rPr>
          <w:rFonts w:asciiTheme="majorHAnsi" w:eastAsiaTheme="minorEastAsia" w:hAnsiTheme="majorHAnsi" w:cstheme="majorHAnsi"/>
          <w:sz w:val="20"/>
          <w:szCs w:val="20"/>
        </w:rPr>
        <w:pict w14:anchorId="5893BC33">
          <v:rect id="_x0000_i1034" style="width:0;height:1.5pt" o:hralign="center" o:hrstd="t" o:hr="t" fillcolor="#a0a0a0" stroked="f"/>
        </w:pict>
      </w:r>
    </w:p>
    <w:p w14:paraId="33911522" w14:textId="428D5D0F" w:rsidR="00D9454C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ЕТАПИ ВИКОНАННЯ / STAGES OF IMPLEMENTATION</w:t>
      </w:r>
    </w:p>
    <w:tbl>
      <w:tblPr>
        <w:tblStyle w:val="1d"/>
        <w:tblW w:w="0" w:type="auto"/>
        <w:tblLook w:val="04A0" w:firstRow="1" w:lastRow="0" w:firstColumn="1" w:lastColumn="0" w:noHBand="0" w:noVBand="1"/>
      </w:tblPr>
      <w:tblGrid>
        <w:gridCol w:w="426"/>
        <w:gridCol w:w="1914"/>
        <w:gridCol w:w="4610"/>
        <w:gridCol w:w="3120"/>
      </w:tblGrid>
      <w:tr w:rsidR="005F0EF4" w:rsidRPr="005F0EF4" w14:paraId="7F11B510" w14:textId="77777777" w:rsidTr="005F0E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E5DFEC" w:themeFill="accent4" w:themeFillTint="33"/>
            <w:hideMark/>
          </w:tcPr>
          <w:p w14:paraId="1D9C7695" w14:textId="77777777" w:rsidR="005F0EF4" w:rsidRPr="005F0EF4" w:rsidRDefault="005F0EF4" w:rsidP="005F0EF4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№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167DED7A" w14:textId="77777777" w:rsidR="005F0EF4" w:rsidRPr="005F0EF4" w:rsidRDefault="005F0EF4" w:rsidP="005F0EF4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Етап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780C0F66" w14:textId="77777777" w:rsidR="005F0EF4" w:rsidRPr="005F0EF4" w:rsidRDefault="005F0EF4" w:rsidP="005F0EF4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Опис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01B7B119" w14:textId="77777777" w:rsidR="005F0EF4" w:rsidRPr="005F0EF4" w:rsidRDefault="005F0EF4" w:rsidP="005F0EF4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Очікуваний результат</w:t>
            </w:r>
          </w:p>
        </w:tc>
      </w:tr>
      <w:tr w:rsidR="005F0EF4" w:rsidRPr="005F0EF4" w14:paraId="6B8D3804" w14:textId="77777777" w:rsidTr="005F0E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55C34BA" w14:textId="77777777" w:rsidR="005F0EF4" w:rsidRPr="005F0EF4" w:rsidRDefault="005F0EF4" w:rsidP="005F0EF4">
            <w:pPr>
              <w:spacing w:after="200"/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  <w:t>1</w:t>
            </w:r>
          </w:p>
        </w:tc>
        <w:tc>
          <w:tcPr>
            <w:tcW w:w="0" w:type="auto"/>
            <w:hideMark/>
          </w:tcPr>
          <w:p w14:paraId="1D5FB58A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Підготовчий етап</w:t>
            </w:r>
          </w:p>
        </w:tc>
        <w:tc>
          <w:tcPr>
            <w:tcW w:w="0" w:type="auto"/>
            <w:hideMark/>
          </w:tcPr>
          <w:p w14:paraId="7BC42D2C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Підбір локації, затвердження меню, підготовка матеріалів</w:t>
            </w:r>
          </w:p>
        </w:tc>
        <w:tc>
          <w:tcPr>
            <w:tcW w:w="0" w:type="auto"/>
            <w:hideMark/>
          </w:tcPr>
          <w:p w14:paraId="3005DA1C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Затверджений план проведення тренінгів</w:t>
            </w:r>
          </w:p>
        </w:tc>
      </w:tr>
      <w:tr w:rsidR="005F0EF4" w:rsidRPr="005F0EF4" w14:paraId="785C0969" w14:textId="77777777" w:rsidTr="005F0E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AAD51C" w14:textId="77777777" w:rsidR="005F0EF4" w:rsidRPr="005F0EF4" w:rsidRDefault="005F0EF4" w:rsidP="005F0EF4">
            <w:pPr>
              <w:spacing w:after="200"/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  <w:t>2</w:t>
            </w:r>
          </w:p>
        </w:tc>
        <w:tc>
          <w:tcPr>
            <w:tcW w:w="0" w:type="auto"/>
            <w:hideMark/>
          </w:tcPr>
          <w:p w14:paraId="6BBE5D20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Організаційний етап</w:t>
            </w:r>
          </w:p>
        </w:tc>
        <w:tc>
          <w:tcPr>
            <w:tcW w:w="0" w:type="auto"/>
            <w:hideMark/>
          </w:tcPr>
          <w:p w14:paraId="0107792F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Бронювання проживання, оренда залу, забезпечення обладнання</w:t>
            </w:r>
          </w:p>
        </w:tc>
        <w:tc>
          <w:tcPr>
            <w:tcW w:w="0" w:type="auto"/>
            <w:hideMark/>
          </w:tcPr>
          <w:p w14:paraId="16C0AA90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Готовність до проведення заходу</w:t>
            </w:r>
          </w:p>
        </w:tc>
      </w:tr>
      <w:tr w:rsidR="005F0EF4" w:rsidRPr="005F0EF4" w14:paraId="15B813D2" w14:textId="77777777" w:rsidTr="005F0E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DE20833" w14:textId="77777777" w:rsidR="005F0EF4" w:rsidRPr="005F0EF4" w:rsidRDefault="005F0EF4" w:rsidP="005F0EF4">
            <w:pPr>
              <w:spacing w:after="200"/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  <w:t>3</w:t>
            </w:r>
          </w:p>
        </w:tc>
        <w:tc>
          <w:tcPr>
            <w:tcW w:w="0" w:type="auto"/>
            <w:hideMark/>
          </w:tcPr>
          <w:p w14:paraId="63618948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Проведення тренінгів</w:t>
            </w:r>
          </w:p>
        </w:tc>
        <w:tc>
          <w:tcPr>
            <w:tcW w:w="0" w:type="auto"/>
            <w:hideMark/>
          </w:tcPr>
          <w:p w14:paraId="2FDC79A1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Логістичний супровід, харчування, техпідтримка</w:t>
            </w:r>
          </w:p>
        </w:tc>
        <w:tc>
          <w:tcPr>
            <w:tcW w:w="0" w:type="auto"/>
            <w:hideMark/>
          </w:tcPr>
          <w:p w14:paraId="3832F399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3 проведені тренінги</w:t>
            </w:r>
          </w:p>
        </w:tc>
      </w:tr>
      <w:tr w:rsidR="005F0EF4" w:rsidRPr="005F0EF4" w14:paraId="39837054" w14:textId="77777777" w:rsidTr="005F0E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1DD0D98" w14:textId="77777777" w:rsidR="005F0EF4" w:rsidRPr="005F0EF4" w:rsidRDefault="005F0EF4" w:rsidP="005F0EF4">
            <w:pPr>
              <w:spacing w:after="200"/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  <w:t>4</w:t>
            </w:r>
          </w:p>
        </w:tc>
        <w:tc>
          <w:tcPr>
            <w:tcW w:w="0" w:type="auto"/>
            <w:hideMark/>
          </w:tcPr>
          <w:p w14:paraId="285F63CD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Завершальний етап</w:t>
            </w:r>
          </w:p>
        </w:tc>
        <w:tc>
          <w:tcPr>
            <w:tcW w:w="0" w:type="auto"/>
            <w:hideMark/>
          </w:tcPr>
          <w:p w14:paraId="6E84724E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Надання актів, звітів та матеріалів</w:t>
            </w:r>
          </w:p>
        </w:tc>
        <w:tc>
          <w:tcPr>
            <w:tcW w:w="0" w:type="auto"/>
            <w:hideMark/>
          </w:tcPr>
          <w:p w14:paraId="6A221B6F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Повний пакет документації</w:t>
            </w:r>
          </w:p>
        </w:tc>
      </w:tr>
    </w:tbl>
    <w:p w14:paraId="71817072" w14:textId="77777777" w:rsidR="00D9454C" w:rsidRPr="00D9454C" w:rsidRDefault="00D8733E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>
        <w:rPr>
          <w:rFonts w:asciiTheme="majorHAnsi" w:eastAsiaTheme="minorEastAsia" w:hAnsiTheme="majorHAnsi" w:cstheme="majorHAnsi"/>
          <w:sz w:val="20"/>
          <w:szCs w:val="20"/>
        </w:rPr>
        <w:pict w14:anchorId="5EE5BFFD">
          <v:rect id="_x0000_i1035" style="width:0;height:1.5pt" o:hralign="center" o:hrstd="t" o:hr="t" fillcolor="#a0a0a0" stroked="f"/>
        </w:pict>
      </w:r>
    </w:p>
    <w:p w14:paraId="0DC3A819" w14:textId="0288F02E" w:rsidR="00D9454C" w:rsidRPr="00D9454C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УМОВИ ОПЛАТИ / PAYMENT TERMS</w:t>
      </w:r>
    </w:p>
    <w:p w14:paraId="2614831A" w14:textId="58EF5CE4" w:rsidR="00D9454C" w:rsidRPr="00D9454C" w:rsidRDefault="00D9454C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sz w:val="20"/>
          <w:szCs w:val="20"/>
        </w:rPr>
        <w:t>Оплата здійснюється у гривнях, безготівковим розрахунком.</w:t>
      </w:r>
      <w:r w:rsidRPr="00D9454C">
        <w:rPr>
          <w:rFonts w:asciiTheme="majorHAnsi" w:eastAsiaTheme="minorEastAsia" w:hAnsiTheme="majorHAnsi" w:cstheme="majorHAnsi"/>
          <w:sz w:val="20"/>
          <w:szCs w:val="20"/>
        </w:rPr>
        <w:br/>
      </w:r>
      <w:r w:rsidR="005F0EF4" w:rsidRPr="005F0EF4">
        <w:rPr>
          <w:rFonts w:asciiTheme="majorHAnsi" w:eastAsiaTheme="minorEastAsia" w:hAnsiTheme="majorHAnsi" w:cstheme="majorHAnsi"/>
          <w:sz w:val="20"/>
          <w:szCs w:val="20"/>
        </w:rPr>
        <w:t xml:space="preserve">Післяоплата — протягом </w:t>
      </w:r>
      <w:r w:rsidR="005F0EF4" w:rsidRPr="005E6B67">
        <w:rPr>
          <w:rFonts w:asciiTheme="majorHAnsi" w:eastAsiaTheme="minorEastAsia" w:hAnsiTheme="majorHAnsi" w:cstheme="majorHAnsi"/>
          <w:b/>
          <w:bCs/>
          <w:sz w:val="20"/>
          <w:szCs w:val="20"/>
        </w:rPr>
        <w:t>5</w:t>
      </w:r>
      <w:r w:rsidR="005F0EF4" w:rsidRPr="005F0EF4">
        <w:rPr>
          <w:rFonts w:asciiTheme="majorHAnsi" w:eastAsiaTheme="minorEastAsia" w:hAnsiTheme="majorHAnsi" w:cstheme="majorHAnsi"/>
          <w:sz w:val="20"/>
          <w:szCs w:val="20"/>
        </w:rPr>
        <w:t xml:space="preserve"> банківських днів після підписання акту наданих послуг та надання повного пакета документів</w:t>
      </w:r>
      <w:r w:rsidRPr="00D9454C">
        <w:rPr>
          <w:rFonts w:asciiTheme="majorHAnsi" w:eastAsiaTheme="minorEastAsia" w:hAnsiTheme="majorHAnsi" w:cstheme="majorHAnsi"/>
          <w:sz w:val="20"/>
          <w:szCs w:val="20"/>
        </w:rPr>
        <w:t>.</w:t>
      </w:r>
    </w:p>
    <w:p w14:paraId="7BF642E0" w14:textId="77777777" w:rsidR="00D9454C" w:rsidRPr="00D9454C" w:rsidRDefault="00D8733E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>
        <w:rPr>
          <w:rFonts w:asciiTheme="majorHAnsi" w:eastAsiaTheme="minorEastAsia" w:hAnsiTheme="majorHAnsi" w:cstheme="majorHAnsi"/>
          <w:sz w:val="20"/>
          <w:szCs w:val="20"/>
        </w:rPr>
        <w:pict w14:anchorId="2F03465F">
          <v:rect id="_x0000_i1036" style="width:0;height:1.5pt" o:hralign="center" o:hrstd="t" o:hr="t" fillcolor="#a0a0a0" stroked="f"/>
        </w:pict>
      </w:r>
    </w:p>
    <w:p w14:paraId="317081B0" w14:textId="38ED847D" w:rsidR="00D9454C" w:rsidRPr="00D9454C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МЕТОД ОЦІНКИ ПРОПОЗИЦІЙ / EVALUATION METHOD</w:t>
      </w:r>
    </w:p>
    <w:p w14:paraId="442C0F95" w14:textId="353B76CD" w:rsidR="00D9454C" w:rsidRDefault="00D9454C" w:rsidP="008E6491">
      <w:p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sz w:val="20"/>
          <w:szCs w:val="20"/>
        </w:rPr>
        <w:t xml:space="preserve">Оцінювання пропозицій проводиться за принципами </w:t>
      </w: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прозорості, справедливості та економічної ефективності</w:t>
      </w:r>
      <w:r w:rsidRPr="00D9454C">
        <w:rPr>
          <w:rFonts w:asciiTheme="majorHAnsi" w:eastAsiaTheme="minorEastAsia" w:hAnsiTheme="majorHAnsi" w:cstheme="majorHAnsi"/>
          <w:sz w:val="20"/>
          <w:szCs w:val="20"/>
        </w:rPr>
        <w:t>.</w:t>
      </w:r>
      <w:r w:rsidRPr="00D9454C">
        <w:rPr>
          <w:rFonts w:asciiTheme="majorHAnsi" w:eastAsiaTheme="minorEastAsia" w:hAnsiTheme="majorHAnsi" w:cstheme="majorHAnsi"/>
          <w:sz w:val="20"/>
          <w:szCs w:val="20"/>
        </w:rPr>
        <w:br/>
      </w:r>
      <w:r w:rsidR="008E6491" w:rsidRPr="008E6491">
        <w:rPr>
          <w:rFonts w:asciiTheme="majorHAnsi" w:eastAsiaTheme="minorEastAsia" w:hAnsiTheme="majorHAnsi" w:cstheme="majorHAnsi"/>
          <w:sz w:val="20"/>
          <w:szCs w:val="20"/>
        </w:rPr>
        <w:t>Мета — обрати постачальника, який повністю відповідає технічним вимогам, має релевантний досвід та пропонує найкраще співвідношення ціни та якості.</w:t>
      </w:r>
    </w:p>
    <w:p w14:paraId="45496D3D" w14:textId="2CF0A40A" w:rsidR="00EB4FBF" w:rsidRDefault="00EB4FBF" w:rsidP="008E6491">
      <w:p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</w:rPr>
      </w:pPr>
    </w:p>
    <w:p w14:paraId="26D1D62C" w14:textId="5B1214D9" w:rsidR="00EB4FBF" w:rsidRDefault="00EB4FBF" w:rsidP="008E6491">
      <w:p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</w:rPr>
      </w:pPr>
    </w:p>
    <w:p w14:paraId="5FB6B1E1" w14:textId="7ED2F7E6" w:rsidR="00EB4FBF" w:rsidRDefault="00EB4FBF" w:rsidP="008E6491">
      <w:p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</w:rPr>
      </w:pPr>
    </w:p>
    <w:p w14:paraId="7E7D39B9" w14:textId="77777777" w:rsidR="00EB4FBF" w:rsidRPr="00D9454C" w:rsidRDefault="00EB4FBF" w:rsidP="008E6491">
      <w:p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</w:rPr>
      </w:pPr>
    </w:p>
    <w:p w14:paraId="17142E2A" w14:textId="55184FD9" w:rsid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</w:pPr>
      <w:r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  <w:lastRenderedPageBreak/>
        <w:t>1</w:t>
      </w:r>
      <w:r w:rsidRPr="005E6B67"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  <w:t>2.1. Етапи оцінювання</w:t>
      </w:r>
    </w:p>
    <w:tbl>
      <w:tblPr>
        <w:tblStyle w:val="1d"/>
        <w:tblW w:w="0" w:type="auto"/>
        <w:tblLook w:val="04A0" w:firstRow="1" w:lastRow="0" w:firstColumn="1" w:lastColumn="0" w:noHBand="0" w:noVBand="1"/>
      </w:tblPr>
      <w:tblGrid>
        <w:gridCol w:w="426"/>
        <w:gridCol w:w="1692"/>
        <w:gridCol w:w="2492"/>
        <w:gridCol w:w="4378"/>
        <w:gridCol w:w="1082"/>
      </w:tblGrid>
      <w:tr w:rsidR="005E6B67" w:rsidRPr="005E6B67" w14:paraId="77118098" w14:textId="77777777" w:rsidTr="003C53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E5DFEC" w:themeFill="accent4" w:themeFillTint="33"/>
            <w:hideMark/>
          </w:tcPr>
          <w:p w14:paraId="7C3BCC7C" w14:textId="77777777" w:rsidR="005E6B67" w:rsidRPr="005E6B67" w:rsidRDefault="005E6B67" w:rsidP="005E6B67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№</w:t>
            </w:r>
          </w:p>
        </w:tc>
        <w:tc>
          <w:tcPr>
            <w:tcW w:w="1692" w:type="dxa"/>
            <w:shd w:val="clear" w:color="auto" w:fill="E5DFEC" w:themeFill="accent4" w:themeFillTint="33"/>
            <w:hideMark/>
          </w:tcPr>
          <w:p w14:paraId="1D2098FA" w14:textId="77777777" w:rsidR="005E6B67" w:rsidRPr="005E6B67" w:rsidRDefault="005E6B67" w:rsidP="005E6B67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Етап</w:t>
            </w:r>
          </w:p>
        </w:tc>
        <w:tc>
          <w:tcPr>
            <w:tcW w:w="2492" w:type="dxa"/>
            <w:shd w:val="clear" w:color="auto" w:fill="E5DFEC" w:themeFill="accent4" w:themeFillTint="33"/>
            <w:hideMark/>
          </w:tcPr>
          <w:p w14:paraId="06995FE7" w14:textId="77777777" w:rsidR="005E6B67" w:rsidRPr="005E6B67" w:rsidRDefault="005E6B67" w:rsidP="005E6B67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Критерій</w:t>
            </w:r>
          </w:p>
        </w:tc>
        <w:tc>
          <w:tcPr>
            <w:tcW w:w="4378" w:type="dxa"/>
            <w:shd w:val="clear" w:color="auto" w:fill="E5DFEC" w:themeFill="accent4" w:themeFillTint="33"/>
            <w:hideMark/>
          </w:tcPr>
          <w:p w14:paraId="4500D36B" w14:textId="77777777" w:rsidR="005E6B67" w:rsidRPr="005E6B67" w:rsidRDefault="005E6B67" w:rsidP="005E6B67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Опис</w:t>
            </w:r>
          </w:p>
        </w:tc>
        <w:tc>
          <w:tcPr>
            <w:tcW w:w="1082" w:type="dxa"/>
            <w:shd w:val="clear" w:color="auto" w:fill="E5DFEC" w:themeFill="accent4" w:themeFillTint="33"/>
            <w:hideMark/>
          </w:tcPr>
          <w:p w14:paraId="4BBB9A0B" w14:textId="77777777" w:rsidR="005E6B67" w:rsidRPr="005E6B67" w:rsidRDefault="005E6B67" w:rsidP="005E6B67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Вага</w:t>
            </w:r>
          </w:p>
        </w:tc>
      </w:tr>
      <w:tr w:rsidR="003C40F0" w:rsidRPr="005E6B67" w14:paraId="66180C24" w14:textId="77777777" w:rsidTr="003C53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57F36EF" w14:textId="77777777" w:rsidR="005E6B67" w:rsidRPr="005E6B67" w:rsidRDefault="005E6B67" w:rsidP="005E6B67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1</w:t>
            </w:r>
          </w:p>
        </w:tc>
        <w:tc>
          <w:tcPr>
            <w:tcW w:w="1692" w:type="dxa"/>
            <w:hideMark/>
          </w:tcPr>
          <w:p w14:paraId="2C6B686F" w14:textId="77777777" w:rsidR="005E6B67" w:rsidRPr="005E6B67" w:rsidRDefault="005E6B67" w:rsidP="005E6B67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Адміністративна оцінка</w:t>
            </w:r>
          </w:p>
        </w:tc>
        <w:tc>
          <w:tcPr>
            <w:tcW w:w="2492" w:type="dxa"/>
            <w:hideMark/>
          </w:tcPr>
          <w:p w14:paraId="2F923CAC" w14:textId="77777777" w:rsidR="005E6B67" w:rsidRPr="005E6B67" w:rsidRDefault="005E6B67" w:rsidP="005E6B67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Пройдено / Не пройдено</w:t>
            </w:r>
          </w:p>
        </w:tc>
        <w:tc>
          <w:tcPr>
            <w:tcW w:w="4378" w:type="dxa"/>
            <w:hideMark/>
          </w:tcPr>
          <w:p w14:paraId="182E5DDD" w14:textId="77777777" w:rsidR="005E6B67" w:rsidRPr="005E6B67" w:rsidRDefault="005E6B67" w:rsidP="005E6B67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Перевірка повноти пакета документів, підписів, дат, легальності, відповідності формальним вимогам</w:t>
            </w:r>
          </w:p>
        </w:tc>
        <w:tc>
          <w:tcPr>
            <w:tcW w:w="1082" w:type="dxa"/>
            <w:hideMark/>
          </w:tcPr>
          <w:p w14:paraId="45D3B6C9" w14:textId="0F01E0A8" w:rsidR="005E6B67" w:rsidRPr="005E6B67" w:rsidRDefault="003C533F" w:rsidP="005E6B67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</w:t>
            </w:r>
            <w:r w:rsidR="005E6B67"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—</w:t>
            </w:r>
          </w:p>
        </w:tc>
      </w:tr>
      <w:tr w:rsidR="005E6B67" w:rsidRPr="005E6B67" w14:paraId="2674ADA5" w14:textId="77777777" w:rsidTr="003C53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96BA16" w14:textId="77777777" w:rsidR="005E6B67" w:rsidRPr="005E6B67" w:rsidRDefault="005E6B67" w:rsidP="005E6B67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</w:t>
            </w:r>
          </w:p>
        </w:tc>
        <w:tc>
          <w:tcPr>
            <w:tcW w:w="1692" w:type="dxa"/>
            <w:hideMark/>
          </w:tcPr>
          <w:p w14:paraId="086DC53F" w14:textId="77777777" w:rsidR="005E6B67" w:rsidRPr="005E6B67" w:rsidRDefault="005E6B67" w:rsidP="005E6B67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Технічна оцінка</w:t>
            </w:r>
          </w:p>
        </w:tc>
        <w:tc>
          <w:tcPr>
            <w:tcW w:w="2492" w:type="dxa"/>
            <w:hideMark/>
          </w:tcPr>
          <w:p w14:paraId="7634C0E6" w14:textId="77777777" w:rsidR="005E6B67" w:rsidRPr="005E6B67" w:rsidRDefault="005E6B67" w:rsidP="005E6B67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Відповідність технічним вимогам, досвід, кваліфікація</w:t>
            </w:r>
          </w:p>
        </w:tc>
        <w:tc>
          <w:tcPr>
            <w:tcW w:w="4378" w:type="dxa"/>
            <w:hideMark/>
          </w:tcPr>
          <w:p w14:paraId="60D92E8A" w14:textId="77777777" w:rsidR="005E6B67" w:rsidRPr="005E6B67" w:rsidRDefault="005E6B67" w:rsidP="005E6B67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Досвід у подібних заходах, якість методології, наявність ресурсів, відповідність локації, повнота пропозиції</w:t>
            </w:r>
          </w:p>
        </w:tc>
        <w:tc>
          <w:tcPr>
            <w:tcW w:w="1082" w:type="dxa"/>
            <w:hideMark/>
          </w:tcPr>
          <w:p w14:paraId="06DB4F0F" w14:textId="62C8B1CF" w:rsidR="005E6B67" w:rsidRPr="005E6B67" w:rsidRDefault="005E6B67" w:rsidP="00ED362B">
            <w:pPr>
              <w:spacing w:after="20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b/>
                <w:bCs/>
                <w:sz w:val="20"/>
                <w:szCs w:val="20"/>
                <w:lang w:val="uk-UA"/>
              </w:rPr>
              <w:t>60</w:t>
            </w:r>
            <w:r w:rsidR="00ED362B">
              <w:rPr>
                <w:rFonts w:asciiTheme="majorHAnsi" w:eastAsiaTheme="minorEastAsia" w:hAnsiTheme="majorHAnsi" w:cstheme="majorHAnsi"/>
                <w:b/>
                <w:bCs/>
                <w:sz w:val="20"/>
                <w:szCs w:val="20"/>
                <w:lang w:val="uk-UA"/>
              </w:rPr>
              <w:t xml:space="preserve">   </w:t>
            </w:r>
            <w:r w:rsidRPr="005E6B67">
              <w:rPr>
                <w:rFonts w:asciiTheme="majorHAnsi" w:eastAsiaTheme="minorEastAsia" w:hAnsiTheme="majorHAnsi" w:cstheme="majorHAnsi"/>
                <w:b/>
                <w:bCs/>
                <w:sz w:val="20"/>
                <w:szCs w:val="20"/>
                <w:lang w:val="uk-UA"/>
              </w:rPr>
              <w:t xml:space="preserve"> %</w:t>
            </w:r>
          </w:p>
        </w:tc>
      </w:tr>
      <w:tr w:rsidR="003C40F0" w:rsidRPr="005E6B67" w14:paraId="37C88631" w14:textId="77777777" w:rsidTr="003C53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5365972" w14:textId="77777777" w:rsidR="005E6B67" w:rsidRPr="005E6B67" w:rsidRDefault="005E6B67" w:rsidP="005E6B67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3</w:t>
            </w:r>
          </w:p>
        </w:tc>
        <w:tc>
          <w:tcPr>
            <w:tcW w:w="1692" w:type="dxa"/>
            <w:hideMark/>
          </w:tcPr>
          <w:p w14:paraId="711267B1" w14:textId="77777777" w:rsidR="005E6B67" w:rsidRPr="005E6B67" w:rsidRDefault="005E6B67" w:rsidP="005E6B67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Фінансова оцінка</w:t>
            </w:r>
          </w:p>
        </w:tc>
        <w:tc>
          <w:tcPr>
            <w:tcW w:w="2492" w:type="dxa"/>
            <w:hideMark/>
          </w:tcPr>
          <w:p w14:paraId="6A20E61D" w14:textId="77777777" w:rsidR="005E6B67" w:rsidRPr="005E6B67" w:rsidRDefault="005E6B67" w:rsidP="005E6B67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Цінова пропозиція</w:t>
            </w:r>
          </w:p>
        </w:tc>
        <w:tc>
          <w:tcPr>
            <w:tcW w:w="4378" w:type="dxa"/>
            <w:hideMark/>
          </w:tcPr>
          <w:p w14:paraId="0B28C745" w14:textId="77777777" w:rsidR="005E6B67" w:rsidRPr="005E6B67" w:rsidRDefault="005E6B67" w:rsidP="005E6B67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Аналіз економічної доцільності, повноти, включення всіх витрат та відповідності бюджету</w:t>
            </w:r>
          </w:p>
        </w:tc>
        <w:tc>
          <w:tcPr>
            <w:tcW w:w="1082" w:type="dxa"/>
            <w:hideMark/>
          </w:tcPr>
          <w:p w14:paraId="367168A6" w14:textId="05D9AEC6" w:rsidR="005E6B67" w:rsidRPr="003C40F0" w:rsidRDefault="003C40F0" w:rsidP="00ED362B">
            <w:pPr>
              <w:pStyle w:val="ae"/>
              <w:numPr>
                <w:ilvl w:val="0"/>
                <w:numId w:val="43"/>
              </w:num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b/>
                <w:bCs/>
                <w:sz w:val="20"/>
                <w:szCs w:val="20"/>
                <w:lang w:val="uk-UA"/>
              </w:rPr>
              <w:t>%</w:t>
            </w:r>
          </w:p>
        </w:tc>
      </w:tr>
    </w:tbl>
    <w:p w14:paraId="79678903" w14:textId="77777777" w:rsidR="003C533F" w:rsidRDefault="003C533F" w:rsidP="005E6B67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</w:p>
    <w:p w14:paraId="617B9C76" w14:textId="2EEDAA0A" w:rsidR="005E6B67" w:rsidRPr="003C40F0" w:rsidRDefault="005E6B67" w:rsidP="008E6491">
      <w:pPr>
        <w:pStyle w:val="ae"/>
        <w:numPr>
          <w:ilvl w:val="1"/>
          <w:numId w:val="41"/>
        </w:numPr>
        <w:spacing w:line="240" w:lineRule="auto"/>
        <w:ind w:left="567" w:hanging="567"/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</w:pPr>
      <w:r w:rsidRPr="003C40F0"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  <w:t>Критерії оцінювання технічної пропозиції (макс. 60 балів)</w:t>
      </w:r>
    </w:p>
    <w:tbl>
      <w:tblPr>
        <w:tblStyle w:val="1d"/>
        <w:tblW w:w="0" w:type="auto"/>
        <w:tblLook w:val="04A0" w:firstRow="1" w:lastRow="0" w:firstColumn="1" w:lastColumn="0" w:noHBand="0" w:noVBand="1"/>
      </w:tblPr>
      <w:tblGrid>
        <w:gridCol w:w="426"/>
        <w:gridCol w:w="2846"/>
        <w:gridCol w:w="1595"/>
        <w:gridCol w:w="5203"/>
      </w:tblGrid>
      <w:tr w:rsidR="008E6491" w:rsidRPr="003C40F0" w14:paraId="06A9E0BB" w14:textId="77777777" w:rsidTr="003C40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E5DFEC" w:themeFill="accent4" w:themeFillTint="33"/>
            <w:hideMark/>
          </w:tcPr>
          <w:p w14:paraId="0E91DABB" w14:textId="77777777" w:rsidR="003C40F0" w:rsidRPr="003C40F0" w:rsidRDefault="003C40F0" w:rsidP="003C40F0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№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0C80F2D5" w14:textId="77777777" w:rsidR="003C40F0" w:rsidRPr="003C40F0" w:rsidRDefault="003C40F0" w:rsidP="003C40F0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Критерій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49F08003" w14:textId="77777777" w:rsidR="003C40F0" w:rsidRPr="003C40F0" w:rsidRDefault="003C40F0" w:rsidP="003C40F0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Максимальний бал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2A6BDA7E" w14:textId="32A8A2B6" w:rsidR="003C40F0" w:rsidRPr="003C40F0" w:rsidRDefault="008E6491" w:rsidP="003C40F0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Оціночні показники</w:t>
            </w:r>
          </w:p>
        </w:tc>
      </w:tr>
      <w:tr w:rsidR="008E6491" w:rsidRPr="003C40F0" w14:paraId="0C2D4773" w14:textId="77777777" w:rsidTr="003C4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E1F07F4" w14:textId="77777777" w:rsidR="003C40F0" w:rsidRPr="003C40F0" w:rsidRDefault="003C40F0" w:rsidP="003C40F0">
            <w:pPr>
              <w:spacing w:after="200"/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  <w:t>1</w:t>
            </w:r>
          </w:p>
        </w:tc>
        <w:tc>
          <w:tcPr>
            <w:tcW w:w="0" w:type="auto"/>
            <w:hideMark/>
          </w:tcPr>
          <w:p w14:paraId="4780E0F3" w14:textId="77777777" w:rsidR="003C40F0" w:rsidRPr="003C40F0" w:rsidRDefault="003C40F0" w:rsidP="003C40F0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Досвід у проведенні тренінгів, конференцій, подій (мінімум 3 аналогічні заходи)</w:t>
            </w:r>
          </w:p>
        </w:tc>
        <w:tc>
          <w:tcPr>
            <w:tcW w:w="0" w:type="auto"/>
            <w:hideMark/>
          </w:tcPr>
          <w:p w14:paraId="3642A4CB" w14:textId="77777777" w:rsidR="003C40F0" w:rsidRPr="003C40F0" w:rsidRDefault="003C40F0" w:rsidP="003C40F0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20 балів</w:t>
            </w:r>
          </w:p>
        </w:tc>
        <w:tc>
          <w:tcPr>
            <w:tcW w:w="0" w:type="auto"/>
            <w:hideMark/>
          </w:tcPr>
          <w:p w14:paraId="35B8C368" w14:textId="11CDA21E" w:rsidR="003C40F0" w:rsidRPr="003C40F0" w:rsidRDefault="003C40F0" w:rsidP="003C40F0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20 балів — підтверджено досвід проведення 3+ аналогічних заходів та надані документи: акти, звіти, листи-підтвердження або рекомендації від замовників/НУО/донорів.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                             </w:t>
            </w: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10 балів — підтверджено 1–2 аналогічні заходи або документи частково.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                                                      </w:t>
            </w: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5 балів — надано базову інформацію без документального підтвердження.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                                                    </w:t>
            </w: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0 балів — досвід не підтверджено.</w:t>
            </w:r>
          </w:p>
        </w:tc>
      </w:tr>
      <w:tr w:rsidR="008E6491" w:rsidRPr="003C40F0" w14:paraId="5E99FA2C" w14:textId="77777777" w:rsidTr="003C40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01AB203" w14:textId="77777777" w:rsidR="003C40F0" w:rsidRPr="003C40F0" w:rsidRDefault="003C40F0" w:rsidP="003C40F0">
            <w:pPr>
              <w:spacing w:after="200"/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  <w:t>2</w:t>
            </w:r>
          </w:p>
        </w:tc>
        <w:tc>
          <w:tcPr>
            <w:tcW w:w="0" w:type="auto"/>
            <w:hideMark/>
          </w:tcPr>
          <w:p w14:paraId="5B2BEF82" w14:textId="2F41F4F0" w:rsidR="003C40F0" w:rsidRPr="003C40F0" w:rsidRDefault="003C40F0" w:rsidP="003C40F0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Якість тренінгової локації та умов розміщення</w:t>
            </w:r>
            <w:r w:rsidR="003C533F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  <w:r w:rsidR="003C533F"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(проживання, харчування, підтримка учасників, координація)</w:t>
            </w:r>
          </w:p>
        </w:tc>
        <w:tc>
          <w:tcPr>
            <w:tcW w:w="0" w:type="auto"/>
            <w:hideMark/>
          </w:tcPr>
          <w:p w14:paraId="3F9046F0" w14:textId="406CD817" w:rsidR="003C40F0" w:rsidRPr="003C40F0" w:rsidRDefault="003C533F" w:rsidP="003C40F0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</w:t>
            </w:r>
            <w:r w:rsidR="003C40F0"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0 балів</w:t>
            </w:r>
          </w:p>
        </w:tc>
        <w:tc>
          <w:tcPr>
            <w:tcW w:w="0" w:type="auto"/>
            <w:hideMark/>
          </w:tcPr>
          <w:p w14:paraId="1CFE3091" w14:textId="310FCB54" w:rsidR="003C40F0" w:rsidRPr="003C40F0" w:rsidRDefault="003C533F" w:rsidP="003C40F0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</w:t>
            </w:r>
            <w:r w:rsidR="003C40F0"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0 балів — конференц-зал ≥ 50 м², наявність укриття, готель відповідає вимогам, комфортні номери,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безпечне</w:t>
            </w:r>
            <w:r w:rsidR="003C40F0"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розташування, належні умови проживання</w:t>
            </w:r>
            <w:r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та </w:t>
            </w: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харчування</w:t>
            </w:r>
            <w:r w:rsidR="003C40F0"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учасників.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</w:t>
            </w:r>
            <w:r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                                               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  <w:r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10</w:t>
            </w:r>
            <w:r w:rsidR="003C40F0"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балів — часткова відповідність або обмежені умови.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</w:t>
            </w:r>
            <w:r w:rsidR="003C40F0"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  <w:r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0</w:t>
            </w:r>
            <w:r w:rsidR="003C40F0"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балів — невідповідність вимогам.</w:t>
            </w:r>
          </w:p>
        </w:tc>
      </w:tr>
      <w:tr w:rsidR="008E6491" w:rsidRPr="003C40F0" w14:paraId="1BDB021F" w14:textId="77777777" w:rsidTr="003C4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41F5F79" w14:textId="77777777" w:rsidR="003C40F0" w:rsidRPr="003C40F0" w:rsidRDefault="003C40F0" w:rsidP="003C40F0">
            <w:pPr>
              <w:spacing w:after="200"/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  <w:t>3</w:t>
            </w:r>
          </w:p>
        </w:tc>
        <w:tc>
          <w:tcPr>
            <w:tcW w:w="0" w:type="auto"/>
            <w:hideMark/>
          </w:tcPr>
          <w:p w14:paraId="529E779A" w14:textId="77777777" w:rsidR="003C40F0" w:rsidRPr="003C40F0" w:rsidRDefault="003C40F0" w:rsidP="003C40F0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Наявність технічного забезпечення (проектор, екран, звук, Wi-Fi, мікрофон, фліпчарти)</w:t>
            </w:r>
          </w:p>
        </w:tc>
        <w:tc>
          <w:tcPr>
            <w:tcW w:w="0" w:type="auto"/>
            <w:hideMark/>
          </w:tcPr>
          <w:p w14:paraId="245F3633" w14:textId="77777777" w:rsidR="003C40F0" w:rsidRPr="003C40F0" w:rsidRDefault="003C40F0" w:rsidP="003C40F0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10 балів</w:t>
            </w:r>
          </w:p>
        </w:tc>
        <w:tc>
          <w:tcPr>
            <w:tcW w:w="0" w:type="auto"/>
            <w:hideMark/>
          </w:tcPr>
          <w:p w14:paraId="73AF018A" w14:textId="4A1384CD" w:rsidR="003C40F0" w:rsidRPr="003C40F0" w:rsidRDefault="003C40F0" w:rsidP="003C40F0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10 балів — повний комплект техніки.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             </w:t>
            </w: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5 балів — часткове технічне забезпечення.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     </w:t>
            </w: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0 балів — відсутність необхідної техніки.</w:t>
            </w:r>
          </w:p>
        </w:tc>
      </w:tr>
      <w:tr w:rsidR="008E6491" w:rsidRPr="003C40F0" w14:paraId="1B42A6BA" w14:textId="77777777" w:rsidTr="003C40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622B0B9" w14:textId="2E08E00A" w:rsidR="003C40F0" w:rsidRPr="003C40F0" w:rsidRDefault="003C533F" w:rsidP="003C40F0">
            <w:pPr>
              <w:spacing w:after="200"/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</w:pPr>
            <w:r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  <w:t>4</w:t>
            </w:r>
          </w:p>
        </w:tc>
        <w:tc>
          <w:tcPr>
            <w:tcW w:w="0" w:type="auto"/>
            <w:hideMark/>
          </w:tcPr>
          <w:p w14:paraId="1BE26FCB" w14:textId="77777777" w:rsidR="003C40F0" w:rsidRPr="003C40F0" w:rsidRDefault="003C40F0" w:rsidP="003C40F0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Наявність рекомендацій/відгуків від НУО, міжнародних організацій або донорів</w:t>
            </w:r>
          </w:p>
        </w:tc>
        <w:tc>
          <w:tcPr>
            <w:tcW w:w="0" w:type="auto"/>
            <w:hideMark/>
          </w:tcPr>
          <w:p w14:paraId="58E77644" w14:textId="77777777" w:rsidR="003C40F0" w:rsidRPr="003C40F0" w:rsidRDefault="003C40F0" w:rsidP="003C40F0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5 балів</w:t>
            </w:r>
          </w:p>
        </w:tc>
        <w:tc>
          <w:tcPr>
            <w:tcW w:w="0" w:type="auto"/>
            <w:hideMark/>
          </w:tcPr>
          <w:p w14:paraId="42B0FF65" w14:textId="00703EA3" w:rsidR="003C40F0" w:rsidRPr="003C40F0" w:rsidRDefault="003C40F0" w:rsidP="003C40F0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5 балів — надано 2 або більше рекомендаційні листи/відгуки.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                                                     </w:t>
            </w: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2 бали — 1 рекомендація.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                                 </w:t>
            </w: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0 балів — рекомендації відсутні.</w:t>
            </w:r>
          </w:p>
        </w:tc>
      </w:tr>
      <w:tr w:rsidR="008E6491" w:rsidRPr="003C40F0" w14:paraId="23FA9CEE" w14:textId="77777777" w:rsidTr="003C4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702E9A9" w14:textId="633F247D" w:rsidR="003C40F0" w:rsidRPr="003C40F0" w:rsidRDefault="003C533F" w:rsidP="003C40F0">
            <w:pPr>
              <w:spacing w:after="200"/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</w:pPr>
            <w:r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  <w:t>5</w:t>
            </w:r>
          </w:p>
        </w:tc>
        <w:tc>
          <w:tcPr>
            <w:tcW w:w="0" w:type="auto"/>
            <w:hideMark/>
          </w:tcPr>
          <w:p w14:paraId="75CAEC28" w14:textId="77777777" w:rsidR="003C40F0" w:rsidRPr="003C40F0" w:rsidRDefault="003C40F0" w:rsidP="003C40F0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Презентація компанії, портфоліо та резюме ключових співробітників</w:t>
            </w:r>
          </w:p>
        </w:tc>
        <w:tc>
          <w:tcPr>
            <w:tcW w:w="0" w:type="auto"/>
            <w:hideMark/>
          </w:tcPr>
          <w:p w14:paraId="04D2ACBA" w14:textId="77777777" w:rsidR="003C40F0" w:rsidRPr="003C40F0" w:rsidRDefault="003C40F0" w:rsidP="003C40F0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5 балів</w:t>
            </w:r>
          </w:p>
        </w:tc>
        <w:tc>
          <w:tcPr>
            <w:tcW w:w="0" w:type="auto"/>
            <w:hideMark/>
          </w:tcPr>
          <w:p w14:paraId="21390828" w14:textId="797AF0C6" w:rsidR="003C40F0" w:rsidRPr="003C40F0" w:rsidRDefault="003C40F0" w:rsidP="003C40F0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5 балів — професійна презентація, актуальне портфоліо, резюме персоналу з підтвердженим досвідом.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</w:t>
            </w: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2 бали — базова інформація.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                         </w:t>
            </w: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0 балів — документи не подано.</w:t>
            </w:r>
          </w:p>
        </w:tc>
      </w:tr>
    </w:tbl>
    <w:p w14:paraId="55D1A7DB" w14:textId="77777777" w:rsidR="003C40F0" w:rsidRDefault="003C40F0" w:rsidP="005E6B67">
      <w:p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</w:pPr>
    </w:p>
    <w:p w14:paraId="6A54C837" w14:textId="158E9C51" w:rsid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</w:pPr>
      <w:r w:rsidRPr="005E6B67"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  <w:t>Максимум за технічну частину: 60 балів.</w:t>
      </w:r>
    </w:p>
    <w:p w14:paraId="6044C3C7" w14:textId="77777777" w:rsidR="005E6B67" w:rsidRP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</w:pPr>
      <w:r w:rsidRPr="005E6B67"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  <w:t>12.3. Фінансова оцінка (макс. 40 балів)</w:t>
      </w:r>
    </w:p>
    <w:p w14:paraId="491790FE" w14:textId="77777777" w:rsidR="005E6B67" w:rsidRP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>Фінансовий бал нараховується за формулою:</w:t>
      </w:r>
    </w:p>
    <w:p w14:paraId="2822491A" w14:textId="77777777" w:rsidR="005E6B67" w:rsidRP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</w:pPr>
      <w:r w:rsidRPr="005E6B67"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  <w:t>Фінансовий бал = 100 × (мінімальна ціна / ціна учасника)</w:t>
      </w:r>
    </w:p>
    <w:p w14:paraId="465B2257" w14:textId="77777777" w:rsidR="005E6B67" w:rsidRP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5E6B67">
        <w:rPr>
          <w:rFonts w:asciiTheme="majorHAnsi" w:eastAsiaTheme="minorEastAsia" w:hAnsiTheme="majorHAnsi" w:cstheme="majorHAnsi"/>
          <w:i/>
          <w:iCs/>
          <w:sz w:val="20"/>
          <w:szCs w:val="20"/>
          <w:lang w:val="uk-UA"/>
        </w:rPr>
        <w:t>Після цього фінансовий бал множиться на 0.4.</w:t>
      </w:r>
    </w:p>
    <w:p w14:paraId="314150C7" w14:textId="45F82F81" w:rsid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>Чим нижча ціна — тим вищий результат.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br/>
        <w:t xml:space="preserve">Усі ціни повинні включати </w:t>
      </w:r>
      <w:r w:rsidRPr="005E6B67">
        <w:rPr>
          <w:rFonts w:asciiTheme="majorHAnsi" w:eastAsiaTheme="minorEastAsia" w:hAnsiTheme="majorHAnsi" w:cstheme="majorHAnsi"/>
          <w:i/>
          <w:iCs/>
          <w:sz w:val="20"/>
          <w:szCs w:val="20"/>
          <w:lang w:val="uk-UA"/>
        </w:rPr>
        <w:t>всі витрати, комісії, податки, адміністративні витрати та логістику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>.</w:t>
      </w:r>
    </w:p>
    <w:p w14:paraId="616FAD2C" w14:textId="77777777" w:rsidR="005E6B67" w:rsidRP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</w:pPr>
      <w:r w:rsidRPr="005E6B67"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  <w:t>12.4. Формула підсумкової оцінки</w:t>
      </w:r>
    </w:p>
    <w:p w14:paraId="14535325" w14:textId="77777777" w:rsidR="005E6B67" w:rsidRP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5E6B67"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  <w:t>Загальний рейтинг = (Технічна оцінка × 0.6) + (Фінансова оцінка × 0.4)</w:t>
      </w:r>
    </w:p>
    <w:p w14:paraId="5BA963F8" w14:textId="77777777" w:rsidR="005E6B67" w:rsidRP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>Переможцем визначається учасник, який: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br/>
      </w:r>
      <w:r w:rsidRPr="005E6B67">
        <w:rPr>
          <w:rFonts w:ascii="Segoe UI Emoji" w:eastAsiaTheme="minorEastAsia" w:hAnsi="Segoe UI Emoji" w:cs="Segoe UI Emoji"/>
          <w:sz w:val="20"/>
          <w:szCs w:val="20"/>
          <w:lang w:val="uk-UA"/>
        </w:rPr>
        <w:t>✔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 xml:space="preserve"> </w:t>
      </w:r>
      <w:r w:rsidRPr="005E6B67">
        <w:rPr>
          <w:rFonts w:eastAsiaTheme="minorEastAsia" w:cs="Calibri"/>
          <w:sz w:val="20"/>
          <w:szCs w:val="20"/>
          <w:lang w:val="uk-UA"/>
        </w:rPr>
        <w:t>набра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>в найвищий підсумковий рейтинг;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br/>
      </w:r>
      <w:r w:rsidRPr="005E6B67">
        <w:rPr>
          <w:rFonts w:ascii="Segoe UI Emoji" w:eastAsiaTheme="minorEastAsia" w:hAnsi="Segoe UI Emoji" w:cs="Segoe UI Emoji"/>
          <w:sz w:val="20"/>
          <w:szCs w:val="20"/>
          <w:lang w:val="uk-UA"/>
        </w:rPr>
        <w:t>✔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 xml:space="preserve"> </w:t>
      </w:r>
      <w:r w:rsidRPr="005E6B67">
        <w:rPr>
          <w:rFonts w:eastAsiaTheme="minorEastAsia" w:cs="Calibri"/>
          <w:sz w:val="20"/>
          <w:szCs w:val="20"/>
          <w:lang w:val="uk-UA"/>
        </w:rPr>
        <w:t>пройшов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 xml:space="preserve"> </w:t>
      </w:r>
      <w:r w:rsidRPr="005E6B67">
        <w:rPr>
          <w:rFonts w:eastAsiaTheme="minorEastAsia" w:cs="Calibri"/>
          <w:sz w:val="20"/>
          <w:szCs w:val="20"/>
          <w:lang w:val="uk-UA"/>
        </w:rPr>
        <w:t>адміністративну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 xml:space="preserve"> </w:t>
      </w:r>
      <w:r w:rsidRPr="005E6B67">
        <w:rPr>
          <w:rFonts w:eastAsiaTheme="minorEastAsia" w:cs="Calibri"/>
          <w:sz w:val="20"/>
          <w:szCs w:val="20"/>
          <w:lang w:val="uk-UA"/>
        </w:rPr>
        <w:t>оцінку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>;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br/>
      </w:r>
      <w:r w:rsidRPr="005E6B67">
        <w:rPr>
          <w:rFonts w:ascii="Segoe UI Emoji" w:eastAsiaTheme="minorEastAsia" w:hAnsi="Segoe UI Emoji" w:cs="Segoe UI Emoji"/>
          <w:sz w:val="20"/>
          <w:szCs w:val="20"/>
          <w:lang w:val="uk-UA"/>
        </w:rPr>
        <w:t>✔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 xml:space="preserve"> </w:t>
      </w:r>
      <w:r w:rsidRPr="005E6B67">
        <w:rPr>
          <w:rFonts w:eastAsiaTheme="minorEastAsia" w:cs="Calibri"/>
          <w:sz w:val="20"/>
          <w:szCs w:val="20"/>
          <w:lang w:val="uk-UA"/>
        </w:rPr>
        <w:t>повністю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 xml:space="preserve"> </w:t>
      </w:r>
      <w:r w:rsidRPr="005E6B67">
        <w:rPr>
          <w:rFonts w:eastAsiaTheme="minorEastAsia" w:cs="Calibri"/>
          <w:sz w:val="20"/>
          <w:szCs w:val="20"/>
          <w:lang w:val="uk-UA"/>
        </w:rPr>
        <w:t>відповідає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 xml:space="preserve"> </w:t>
      </w:r>
      <w:r w:rsidRPr="005E6B67">
        <w:rPr>
          <w:rFonts w:eastAsiaTheme="minorEastAsia" w:cs="Calibri"/>
          <w:sz w:val="20"/>
          <w:szCs w:val="20"/>
          <w:lang w:val="uk-UA"/>
        </w:rPr>
        <w:t>технічним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 xml:space="preserve"> </w:t>
      </w:r>
      <w:r w:rsidRPr="005E6B67">
        <w:rPr>
          <w:rFonts w:eastAsiaTheme="minorEastAsia" w:cs="Calibri"/>
          <w:sz w:val="20"/>
          <w:szCs w:val="20"/>
          <w:lang w:val="uk-UA"/>
        </w:rPr>
        <w:t>вимогам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>.</w:t>
      </w:r>
    </w:p>
    <w:p w14:paraId="4C42503A" w14:textId="77777777" w:rsidR="005E6B67" w:rsidRP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</w:pPr>
      <w:r w:rsidRPr="005E6B67"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  <w:t>Примітка для кандидатів</w:t>
      </w:r>
    </w:p>
    <w:p w14:paraId="04D34BE0" w14:textId="6B8CD6B3" w:rsidR="00D9454C" w:rsidRPr="00D9454C" w:rsidRDefault="005E6B67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>• Замовник може запросити уточнення або додаткові документи, не змінюючи зміст пропозиції.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br/>
        <w:t>• Оцінка проводиться відповідно до критеріїв та вагових коефіцієнтів, вказаних у цьому документі.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br/>
        <w:t>• Пропозиції, що не відповідають адміністративним вимогам, не розглядаються.</w:t>
      </w:r>
      <w:r w:rsidR="00D8733E">
        <w:rPr>
          <w:rFonts w:asciiTheme="majorHAnsi" w:eastAsiaTheme="minorEastAsia" w:hAnsiTheme="majorHAnsi" w:cstheme="majorHAnsi"/>
          <w:sz w:val="20"/>
          <w:szCs w:val="20"/>
        </w:rPr>
        <w:pict w14:anchorId="6BA13729">
          <v:rect id="_x0000_i1037" style="width:0;height:1.5pt" o:hralign="center" o:hrstd="t" o:hr="t" fillcolor="#a0a0a0" stroked="f"/>
        </w:pict>
      </w:r>
    </w:p>
    <w:sectPr w:rsidR="00D9454C" w:rsidRPr="00D9454C" w:rsidSect="002023F6">
      <w:headerReference w:type="default" r:id="rId9"/>
      <w:footerReference w:type="default" r:id="rId10"/>
      <w:pgSz w:w="12240" w:h="15840"/>
      <w:pgMar w:top="1440" w:right="1080" w:bottom="1440" w:left="1080" w:header="51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62E05" w14:textId="77777777" w:rsidR="00D8733E" w:rsidRDefault="00D8733E" w:rsidP="007336BA">
      <w:pPr>
        <w:spacing w:after="0" w:line="240" w:lineRule="auto"/>
      </w:pPr>
      <w:r>
        <w:separator/>
      </w:r>
    </w:p>
  </w:endnote>
  <w:endnote w:type="continuationSeparator" w:id="0">
    <w:p w14:paraId="66E02F0F" w14:textId="77777777" w:rsidR="00D8733E" w:rsidRDefault="00D8733E" w:rsidP="007336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51486" w14:textId="77777777" w:rsidR="007336BA" w:rsidRPr="000E4B5A" w:rsidRDefault="000E4B5A" w:rsidP="000E4B5A">
    <w:pPr>
      <w:pStyle w:val="a7"/>
      <w:rPr>
        <w:lang w:val="uk-UA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0" distR="0" simplePos="0" relativeHeight="251662336" behindDoc="0" locked="0" layoutInCell="1" allowOverlap="1" wp14:anchorId="4975A21B" wp14:editId="40D8C425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9326880</wp:posOffset>
                  </wp:positionV>
                </mc:Fallback>
              </mc:AlternateContent>
              <wp:extent cx="5943600" cy="320040"/>
              <wp:effectExtent l="0" t="0" r="0" b="3810"/>
              <wp:wrapSquare wrapText="bothSides"/>
              <wp:docPr id="37" name="Group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rPr>
                                <w:color w:val="7F7F7F" w:themeColor="text1" w:themeTint="80"/>
                              </w:rPr>
                              <w:alias w:val="Date"/>
                              <w:tag w:val=""/>
                              <w:id w:val="-1063724354"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 w:fullDate="2025-10-29T00:00:00Z">
                                <w:dateFormat w:val="MMMM d, 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14:paraId="386FF388" w14:textId="3AE302C5" w:rsidR="000E4B5A" w:rsidRDefault="003C40F0">
                                <w:pPr>
                                  <w:jc w:val="right"/>
                                  <w:rPr>
                                    <w:color w:val="7F7F7F" w:themeColor="text1" w:themeTint="8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</w:rPr>
                                  <w:t>October 29, 2025</w:t>
                                </w:r>
                              </w:p>
                            </w:sdtContent>
                          </w:sdt>
                          <w:p w14:paraId="39DE7668" w14:textId="77777777" w:rsidR="000E4B5A" w:rsidRDefault="000E4B5A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975A21B" id="Group 37" o:spid="_x0000_s1032" style="position:absolute;margin-left:416.8pt;margin-top:0;width:468pt;height:25.2pt;z-index:251662336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">
              <v:rect id="Rectangle 38" o:spid="_x0000_s1033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" fillcolor="black [3213]" stroked="f" strokeweight="2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4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sdt>
                      <w:sdtPr>
                        <w:rPr>
                          <w:color w:val="7F7F7F" w:themeColor="text1" w:themeTint="80"/>
                        </w:rPr>
                        <w:alias w:val="Date"/>
                        <w:tag w:val=""/>
                        <w:id w:val="-1063724354"/>
                        <w:dataBinding w:prefixMappings="xmlns:ns0='http://schemas.microsoft.com/office/2006/coverPageProps' " w:xpath="/ns0:CoverPageProperties[1]/ns0:PublishDate[1]" w:storeItemID="{55AF091B-3C7A-41E3-B477-F2FDAA23CFDA}"/>
                        <w:date w:fullDate="2025-10-29T00:00:00Z">
                          <w:dateFormat w:val="MMMM d, yyyy"/>
                          <w:lid w:val="en-US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p w14:paraId="386FF388" w14:textId="3AE302C5" w:rsidR="000E4B5A" w:rsidRDefault="003C40F0">
                          <w:pPr>
                            <w:jc w:val="right"/>
                            <w:rPr>
                              <w:color w:val="7F7F7F" w:themeColor="text1" w:themeTint="80"/>
                            </w:rPr>
                          </w:pPr>
                          <w:r>
                            <w:rPr>
                              <w:color w:val="7F7F7F" w:themeColor="text1" w:themeTint="80"/>
                            </w:rPr>
                            <w:t>October 29, 2025</w:t>
                          </w:r>
                        </w:p>
                      </w:sdtContent>
                    </w:sdt>
                    <w:p w14:paraId="39DE7668" w14:textId="77777777" w:rsidR="000E4B5A" w:rsidRDefault="000E4B5A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2096" behindDoc="0" locked="0" layoutInCell="1" allowOverlap="1" wp14:anchorId="56E98D37" wp14:editId="58DB65A6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9326880</wp:posOffset>
                  </wp:positionV>
                </mc:Fallback>
              </mc:AlternateContent>
              <wp:extent cx="457200" cy="320040"/>
              <wp:effectExtent l="0" t="0" r="0" b="3810"/>
              <wp:wrapSquare wrapText="bothSides"/>
              <wp:docPr id="40" name="Rectangle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43CF89D" w14:textId="77777777" w:rsidR="000E4B5A" w:rsidRDefault="000E4B5A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6E98D37" id="Rectangle 40" o:spid="_x0000_s1035" style="position:absolute;margin-left:0;margin-top:0;width:36pt;height:25.2pt;z-index:251652096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" fillcolor="black [3213]" stroked="f" strokeweight="3pt">
              <v:textbox>
                <w:txbxContent>
                  <w:p w14:paraId="643CF89D" w14:textId="77777777" w:rsidR="000E4B5A" w:rsidRDefault="000E4B5A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lang w:val="uk-UA"/>
      </w:rPr>
      <w:t>ПОЛІТИКА ПРОВЕДЕННЯ ЗАКУПІВЛЬ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F74A26" w14:textId="77777777" w:rsidR="00D8733E" w:rsidRDefault="00D8733E" w:rsidP="007336BA">
      <w:pPr>
        <w:spacing w:after="0" w:line="240" w:lineRule="auto"/>
      </w:pPr>
      <w:r>
        <w:separator/>
      </w:r>
    </w:p>
  </w:footnote>
  <w:footnote w:type="continuationSeparator" w:id="0">
    <w:p w14:paraId="796B8C4C" w14:textId="77777777" w:rsidR="00D8733E" w:rsidRDefault="00D8733E" w:rsidP="007336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CDBA3" w14:textId="77777777" w:rsidR="000E4B5A" w:rsidRDefault="00F46170" w:rsidP="00F46170">
    <w:pPr>
      <w:pStyle w:val="a5"/>
      <w:jc w:val="right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16C72E19" wp14:editId="7A568E16">
              <wp:simplePos x="0" y="0"/>
              <wp:positionH relativeFrom="page">
                <wp:posOffset>114300</wp:posOffset>
              </wp:positionH>
              <wp:positionV relativeFrom="page">
                <wp:posOffset>127000</wp:posOffset>
              </wp:positionV>
              <wp:extent cx="1492250" cy="1023672"/>
              <wp:effectExtent l="0" t="0" r="0" b="5080"/>
              <wp:wrapNone/>
              <wp:docPr id="158" name="Group 1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92250" cy="1023672"/>
                        <a:chOff x="0" y="0"/>
                        <a:chExt cx="1700784" cy="1221014"/>
                      </a:xfrm>
                    </wpg:grpSpPr>
                    <wpg:grpSp>
                      <wpg:cNvPr id="159" name="Group 159"/>
                      <wpg:cNvGrpSpPr/>
                      <wpg:grpSpPr>
                        <a:xfrm>
                          <a:off x="0" y="0"/>
                          <a:ext cx="1700784" cy="1221014"/>
                          <a:chOff x="0" y="0"/>
                          <a:chExt cx="1700784" cy="1221014"/>
                        </a:xfrm>
                      </wpg:grpSpPr>
                      <wps:wsp>
                        <wps:cNvPr id="160" name="Rectangle 160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Rectangle 1"/>
                        <wps:cNvSpPr/>
                        <wps:spPr>
                          <a:xfrm>
                            <a:off x="198944" y="19685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910372 w 1462822"/>
                              <a:gd name="connsiteY2" fmla="*/ 376306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910372" y="376306"/>
                                </a:lnTo>
                                <a:lnTo>
                                  <a:pt x="0" y="10144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30A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189813" y="196886"/>
                            <a:ext cx="1472184" cy="1024128"/>
                          </a:xfrm>
                          <a:prstGeom prst="rect">
                            <a:avLst/>
                          </a:prstGeom>
                          <a:blipFill dpi="0" rotWithShape="1">
                            <a:blip r:embed="rId1">
                              <a:alphaModFix amt="97000"/>
                            </a:blip>
                            <a:srcRect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63" name="Text Box 163"/>
                      <wps:cNvSpPr txBox="1"/>
                      <wps:spPr>
                        <a:xfrm flipH="1">
                          <a:off x="226378" y="196686"/>
                          <a:ext cx="802321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7F10D5" w14:textId="63061EFC" w:rsidR="000E4B5A" w:rsidRPr="00A554A3" w:rsidRDefault="00A554A3" w:rsidP="00A554A3">
                            <w:pPr>
                              <w:pStyle w:val="a5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A554A3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GEN </w:t>
                            </w:r>
                            <w:r w:rsidR="002023F6">
                              <w:rPr>
                                <w:color w:val="FFFFFF" w:themeColor="background1"/>
                                <w:sz w:val="20"/>
                                <w:szCs w:val="20"/>
                                <w:lang w:val="uk-U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6C72E19" id="Group 158" o:spid="_x0000_s1026" style="position:absolute;left:0;text-align:left;margin-left:9pt;margin-top:10pt;width:117.5pt;height:80.6pt;z-index:251657216;mso-position-horizontal-relative:page;mso-position-vertical-relative:page;mso-width-relative:margin;mso-height-relative:margin" coordsize="17007,122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">
              <v:group id="Group 159" o:spid="_x0000_s1027" style="position:absolute;width:17007;height:12210" coordsize="17007,12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    <v:rect id="Rectangle 160" o:spid="_x0000_s1028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" fillcolor="white [3212]" stroked="f" strokeweight="2pt">
                  <v:fill opacity="0"/>
                </v:rect>
                <v:shape id="Rectangle 1" o:spid="_x0000_s1029" style="position:absolute;left:1989;top:1968;width:14630;height:10150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" path="m,l1462822,,910372,376306,,1014481,,xe" fillcolor="#7030a0" stroked="f" strokeweight="2pt">
                  <v:path arrowok="t" o:connecttype="custom" o:connectlocs="0,0;1463040,0;910508,376493;0,1014984;0,0" o:connectangles="0,0,0,0,0"/>
                </v:shape>
                <v:rect id="Rectangle 162" o:spid="_x0000_s1030" style="position:absolute;left:1898;top:1968;width:14721;height:102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" stroked="f" strokeweight="2pt">
                  <v:fill r:id="rId2" o:title="" opacity="63570f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3" o:spid="_x0000_s1031" type="#_x0000_t202" style="position:absolute;left:2263;top:1966;width:8023;height:3753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" filled="f" stroked="f" strokeweight=".5pt">
                <v:textbox inset=",7.2pt,,7.2pt">
                  <w:txbxContent>
                    <w:p w14:paraId="1D7F10D5" w14:textId="63061EFC" w:rsidR="000E4B5A" w:rsidRPr="00A554A3" w:rsidRDefault="00A554A3" w:rsidP="00A554A3">
                      <w:pPr>
                        <w:pStyle w:val="a5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A554A3">
                        <w:rPr>
                          <w:color w:val="FFFFFF" w:themeColor="background1"/>
                          <w:sz w:val="20"/>
                          <w:szCs w:val="20"/>
                        </w:rPr>
                        <w:t xml:space="preserve">GEN </w:t>
                      </w:r>
                      <w:r w:rsidR="002023F6">
                        <w:rPr>
                          <w:color w:val="FFFFFF" w:themeColor="background1"/>
                          <w:sz w:val="20"/>
                          <w:szCs w:val="20"/>
                          <w:lang w:val="uk-UA"/>
                        </w:rPr>
                        <w:t>2</w:t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  <w:r>
      <w:rPr>
        <w:caps/>
        <w:noProof/>
        <w:color w:val="808080" w:themeColor="background1" w:themeShade="80"/>
        <w:sz w:val="20"/>
        <w:szCs w:val="20"/>
      </w:rPr>
      <w:drawing>
        <wp:inline distT="0" distB="0" distL="0" distR="0" wp14:anchorId="274F3B30" wp14:editId="259E6AD8">
          <wp:extent cx="1548848" cy="425754"/>
          <wp:effectExtent l="0" t="0" r="0" b="0"/>
          <wp:docPr id="1279246593" name="Рисунок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1992295" name="Рисунок 581992295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683062" cy="4626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8C1D96"/>
    <w:multiLevelType w:val="multilevel"/>
    <w:tmpl w:val="7988D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08F1808"/>
    <w:multiLevelType w:val="multilevel"/>
    <w:tmpl w:val="63367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5DC0632"/>
    <w:multiLevelType w:val="hybridMultilevel"/>
    <w:tmpl w:val="BF56B85E"/>
    <w:lvl w:ilvl="0" w:tplc="05E45A9C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8E44D2E"/>
    <w:multiLevelType w:val="multilevel"/>
    <w:tmpl w:val="3192F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ACD0DB8"/>
    <w:multiLevelType w:val="multilevel"/>
    <w:tmpl w:val="DB806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5691CB3"/>
    <w:multiLevelType w:val="multilevel"/>
    <w:tmpl w:val="53880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680733C"/>
    <w:multiLevelType w:val="multilevel"/>
    <w:tmpl w:val="4F586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8A070D3"/>
    <w:multiLevelType w:val="hybridMultilevel"/>
    <w:tmpl w:val="1F021A82"/>
    <w:lvl w:ilvl="0" w:tplc="05E45A9C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6F4EE7"/>
    <w:multiLevelType w:val="hybridMultilevel"/>
    <w:tmpl w:val="65CA947A"/>
    <w:lvl w:ilvl="0" w:tplc="05E45A9C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EB36FC"/>
    <w:multiLevelType w:val="multilevel"/>
    <w:tmpl w:val="3A4CE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68C0CE8"/>
    <w:multiLevelType w:val="hybridMultilevel"/>
    <w:tmpl w:val="32FC5296"/>
    <w:lvl w:ilvl="0" w:tplc="05E45A9C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AE603C6"/>
    <w:multiLevelType w:val="multilevel"/>
    <w:tmpl w:val="E29C1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B350EFB"/>
    <w:multiLevelType w:val="hybridMultilevel"/>
    <w:tmpl w:val="B3B249C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9B63EA"/>
    <w:multiLevelType w:val="hybridMultilevel"/>
    <w:tmpl w:val="C4C42CEE"/>
    <w:lvl w:ilvl="0" w:tplc="05E45A9C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7E3ECC"/>
    <w:multiLevelType w:val="multilevel"/>
    <w:tmpl w:val="CE227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A2D6642"/>
    <w:multiLevelType w:val="multilevel"/>
    <w:tmpl w:val="A0B60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AFB420C"/>
    <w:multiLevelType w:val="multilevel"/>
    <w:tmpl w:val="33767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C4E7E4D"/>
    <w:multiLevelType w:val="hybridMultilevel"/>
    <w:tmpl w:val="888E5A3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F02C15"/>
    <w:multiLevelType w:val="multilevel"/>
    <w:tmpl w:val="D75A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26828DA"/>
    <w:multiLevelType w:val="hybridMultilevel"/>
    <w:tmpl w:val="BCC0BFA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8B5C4E"/>
    <w:multiLevelType w:val="hybridMultilevel"/>
    <w:tmpl w:val="A06A8824"/>
    <w:lvl w:ilvl="0" w:tplc="E03CEE88">
      <w:start w:val="40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671588"/>
    <w:multiLevelType w:val="multilevel"/>
    <w:tmpl w:val="8B26A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8A572DA"/>
    <w:multiLevelType w:val="multilevel"/>
    <w:tmpl w:val="AB345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E216976"/>
    <w:multiLevelType w:val="hybridMultilevel"/>
    <w:tmpl w:val="375646CC"/>
    <w:lvl w:ilvl="0" w:tplc="05E45A9C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B245F6"/>
    <w:multiLevelType w:val="hybridMultilevel"/>
    <w:tmpl w:val="7188EC10"/>
    <w:lvl w:ilvl="0" w:tplc="05E45A9C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BA6704"/>
    <w:multiLevelType w:val="multilevel"/>
    <w:tmpl w:val="B7C0B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E84891"/>
    <w:multiLevelType w:val="multilevel"/>
    <w:tmpl w:val="3A369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51D62"/>
    <w:multiLevelType w:val="hybridMultilevel"/>
    <w:tmpl w:val="E73C813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1558DE"/>
    <w:multiLevelType w:val="multilevel"/>
    <w:tmpl w:val="043E0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E95013"/>
    <w:multiLevelType w:val="hybridMultilevel"/>
    <w:tmpl w:val="4F3AEEEA"/>
    <w:lvl w:ilvl="0" w:tplc="05E45A9C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8E6399"/>
    <w:multiLevelType w:val="multilevel"/>
    <w:tmpl w:val="513CF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8203008"/>
    <w:multiLevelType w:val="multilevel"/>
    <w:tmpl w:val="9CE6C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B33179C"/>
    <w:multiLevelType w:val="multilevel"/>
    <w:tmpl w:val="633EA0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2" w15:restartNumberingAfterBreak="0">
    <w:nsid w:val="7DF168FE"/>
    <w:multiLevelType w:val="hybridMultilevel"/>
    <w:tmpl w:val="73785A1A"/>
    <w:lvl w:ilvl="0" w:tplc="05E45A9C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13"/>
  </w:num>
  <w:num w:numId="12">
    <w:abstractNumId w:val="31"/>
  </w:num>
  <w:num w:numId="13">
    <w:abstractNumId w:val="23"/>
  </w:num>
  <w:num w:numId="14">
    <w:abstractNumId w:val="18"/>
  </w:num>
  <w:num w:numId="15">
    <w:abstractNumId w:val="15"/>
  </w:num>
  <w:num w:numId="16">
    <w:abstractNumId w:val="25"/>
  </w:num>
  <w:num w:numId="17">
    <w:abstractNumId w:val="37"/>
  </w:num>
  <w:num w:numId="18">
    <w:abstractNumId w:val="40"/>
  </w:num>
  <w:num w:numId="19">
    <w:abstractNumId w:val="27"/>
  </w:num>
  <w:num w:numId="20">
    <w:abstractNumId w:val="39"/>
  </w:num>
  <w:num w:numId="21">
    <w:abstractNumId w:val="12"/>
  </w:num>
  <w:num w:numId="22">
    <w:abstractNumId w:val="21"/>
  </w:num>
  <w:num w:numId="23">
    <w:abstractNumId w:val="10"/>
  </w:num>
  <w:num w:numId="24">
    <w:abstractNumId w:val="20"/>
  </w:num>
  <w:num w:numId="25">
    <w:abstractNumId w:val="30"/>
  </w:num>
  <w:num w:numId="26">
    <w:abstractNumId w:val="14"/>
  </w:num>
  <w:num w:numId="27">
    <w:abstractNumId w:val="35"/>
  </w:num>
  <w:num w:numId="28">
    <w:abstractNumId w:val="24"/>
  </w:num>
  <w:num w:numId="29">
    <w:abstractNumId w:val="34"/>
  </w:num>
  <w:num w:numId="30">
    <w:abstractNumId w:val="28"/>
  </w:num>
  <w:num w:numId="31">
    <w:abstractNumId w:val="42"/>
  </w:num>
  <w:num w:numId="32">
    <w:abstractNumId w:val="36"/>
  </w:num>
  <w:num w:numId="33">
    <w:abstractNumId w:val="22"/>
  </w:num>
  <w:num w:numId="34">
    <w:abstractNumId w:val="38"/>
  </w:num>
  <w:num w:numId="35">
    <w:abstractNumId w:val="32"/>
  </w:num>
  <w:num w:numId="36">
    <w:abstractNumId w:val="11"/>
  </w:num>
  <w:num w:numId="37">
    <w:abstractNumId w:val="16"/>
  </w:num>
  <w:num w:numId="38">
    <w:abstractNumId w:val="33"/>
  </w:num>
  <w:num w:numId="39">
    <w:abstractNumId w:val="19"/>
  </w:num>
  <w:num w:numId="40">
    <w:abstractNumId w:val="17"/>
  </w:num>
  <w:num w:numId="41">
    <w:abstractNumId w:val="41"/>
  </w:num>
  <w:num w:numId="42">
    <w:abstractNumId w:val="26"/>
  </w:num>
  <w:num w:numId="4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80258"/>
    <w:rsid w:val="000E4B5A"/>
    <w:rsid w:val="0011114F"/>
    <w:rsid w:val="00143F86"/>
    <w:rsid w:val="0015074B"/>
    <w:rsid w:val="002023F6"/>
    <w:rsid w:val="0024708E"/>
    <w:rsid w:val="0029639D"/>
    <w:rsid w:val="002C30B5"/>
    <w:rsid w:val="00326F90"/>
    <w:rsid w:val="003C40F0"/>
    <w:rsid w:val="003C533F"/>
    <w:rsid w:val="0048075A"/>
    <w:rsid w:val="004940F4"/>
    <w:rsid w:val="00497AD3"/>
    <w:rsid w:val="004A5EA5"/>
    <w:rsid w:val="004E4C4D"/>
    <w:rsid w:val="005E6B67"/>
    <w:rsid w:val="005F0EF4"/>
    <w:rsid w:val="0064245E"/>
    <w:rsid w:val="0068295B"/>
    <w:rsid w:val="00701063"/>
    <w:rsid w:val="007336BA"/>
    <w:rsid w:val="008E6491"/>
    <w:rsid w:val="008F5D98"/>
    <w:rsid w:val="00903088"/>
    <w:rsid w:val="009E621F"/>
    <w:rsid w:val="009F0BD7"/>
    <w:rsid w:val="00A02696"/>
    <w:rsid w:val="00A554A3"/>
    <w:rsid w:val="00A865AC"/>
    <w:rsid w:val="00AA1D8D"/>
    <w:rsid w:val="00AC746A"/>
    <w:rsid w:val="00B47730"/>
    <w:rsid w:val="00CB0664"/>
    <w:rsid w:val="00CC1C9B"/>
    <w:rsid w:val="00CE336C"/>
    <w:rsid w:val="00D242F9"/>
    <w:rsid w:val="00D64D31"/>
    <w:rsid w:val="00D8733E"/>
    <w:rsid w:val="00D9454C"/>
    <w:rsid w:val="00E9010E"/>
    <w:rsid w:val="00EB4FBF"/>
    <w:rsid w:val="00ED362B"/>
    <w:rsid w:val="00F0119C"/>
    <w:rsid w:val="00F4617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BA2221B"/>
  <w14:defaultImageDpi w14:val="300"/>
  <w15:docId w15:val="{0A5F18DB-DA84-403E-91D2-B3AAD29C6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Calibri" w:eastAsia="Calibri" w:hAnsi="Calibri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і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і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і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и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и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и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у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Цитата Знак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Насичена цитата Знак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7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37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51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61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12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8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38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42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52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62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13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2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9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43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53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63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4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0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0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0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0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a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10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20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30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40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50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60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7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1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21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31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41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b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1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1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1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1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1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1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22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2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2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c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10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20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30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40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50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60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9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2d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3b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4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54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64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a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2e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3c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5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5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65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b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f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3d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6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56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c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2f0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3e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7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57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67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a">
    <w:name w:val="Hyperlink"/>
    <w:basedOn w:val="a2"/>
    <w:uiPriority w:val="99"/>
    <w:unhideWhenUsed/>
    <w:rsid w:val="007336BA"/>
    <w:rPr>
      <w:color w:val="0000FF" w:themeColor="hyperlink"/>
      <w:u w:val="single"/>
    </w:rPr>
  </w:style>
  <w:style w:type="character" w:styleId="affb">
    <w:name w:val="Unresolved Mention"/>
    <w:basedOn w:val="a2"/>
    <w:uiPriority w:val="99"/>
    <w:semiHidden/>
    <w:unhideWhenUsed/>
    <w:rsid w:val="007336BA"/>
    <w:rPr>
      <w:color w:val="605E5C"/>
      <w:shd w:val="clear" w:color="auto" w:fill="E1DFDD"/>
    </w:rPr>
  </w:style>
  <w:style w:type="table" w:styleId="affc">
    <w:name w:val="Grid Table Light"/>
    <w:basedOn w:val="a3"/>
    <w:uiPriority w:val="99"/>
    <w:rsid w:val="007336B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d">
    <w:name w:val="Plain Table 1"/>
    <w:basedOn w:val="a3"/>
    <w:uiPriority w:val="99"/>
    <w:rsid w:val="00CE336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95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26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44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76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9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6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2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6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4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2025-10-29T00:00:00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7</Pages>
  <Words>9022</Words>
  <Characters>5144</Characters>
  <Application>Microsoft Office Word</Application>
  <DocSecurity>0</DocSecurity>
  <Lines>42</Lines>
  <Paragraphs>28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14138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Сергей Астратов</cp:lastModifiedBy>
  <cp:revision>15</cp:revision>
  <cp:lastPrinted>2025-11-02T22:31:00Z</cp:lastPrinted>
  <dcterms:created xsi:type="dcterms:W3CDTF">2025-11-02T14:33:00Z</dcterms:created>
  <dcterms:modified xsi:type="dcterms:W3CDTF">2025-11-28T08:48:00Z</dcterms:modified>
  <cp:category/>
</cp:coreProperties>
</file>