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3"/>
          <w:szCs w:val="23"/>
        </w:rPr>
      </w:pPr>
      <w:bookmarkStart w:colFirst="0" w:colLast="0" w:name="_heading=h.z5vuspfh797a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ДОДАТОК №5</w:t>
      </w:r>
    </w:p>
    <w:p w:rsidR="00000000" w:rsidDel="00000000" w:rsidP="00000000" w:rsidRDefault="00000000" w:rsidRPr="00000000" w14:paraId="00000002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до тендеру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«Поточний ремонт приміщень місць тимчасового проживання ВПО та евакуйованих осіб в місті Харків»,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від 10.10.2025 року 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sz w:val="23"/>
          <w:szCs w:val="23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ANNEX 5</w:t>
      </w:r>
    </w:p>
    <w:p w:rsidR="00000000" w:rsidDel="00000000" w:rsidP="00000000" w:rsidRDefault="00000000" w:rsidRPr="00000000" w14:paraId="00000004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to the tender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“Current repair of premises for temporary accommodation of IDPs and evacuated persons in the city of Kharkiv”,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3"/>
          <w:szCs w:val="23"/>
          <w:rtl w:val="0"/>
        </w:rPr>
        <w:t xml:space="preserve">dated 10.10.2025.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Довідка про наявність кваліфікованих працівників,</w:t>
      </w:r>
    </w:p>
    <w:p w:rsidR="00000000" w:rsidDel="00000000" w:rsidP="00000000" w:rsidRDefault="00000000" w:rsidRPr="00000000" w14:paraId="00000007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які мають необхідні знання та досвід для виконання умов договору</w:t>
      </w:r>
    </w:p>
    <w:p w:rsidR="00000000" w:rsidDel="00000000" w:rsidP="00000000" w:rsidRDefault="00000000" w:rsidRPr="00000000" w14:paraId="00000008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(спеціалісти, які мають відношення до мети та цілей даної закупівлі) /</w:t>
      </w:r>
    </w:p>
    <w:p w:rsidR="00000000" w:rsidDel="00000000" w:rsidP="00000000" w:rsidRDefault="00000000" w:rsidRPr="00000000" w14:paraId="00000009">
      <w:pPr>
        <w:spacing w:after="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Certificate of availability of qualified employees who have the necessary knowledge and experience to fulfill the terms of the contract (specialists relevant to the purpose and objectives of this procurement)</w:t>
      </w:r>
    </w:p>
    <w:tbl>
      <w:tblPr>
        <w:tblStyle w:val="Table1"/>
        <w:tblW w:w="977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62"/>
        <w:gridCol w:w="3328"/>
        <w:gridCol w:w="1478"/>
        <w:gridCol w:w="1667"/>
        <w:gridCol w:w="1460"/>
        <w:gridCol w:w="1281"/>
        <w:tblGridChange w:id="0">
          <w:tblGrid>
            <w:gridCol w:w="562"/>
            <w:gridCol w:w="3328"/>
            <w:gridCol w:w="1478"/>
            <w:gridCol w:w="1667"/>
            <w:gridCol w:w="1460"/>
            <w:gridCol w:w="1281"/>
          </w:tblGrid>
        </w:tblGridChange>
      </w:tblGrid>
      <w:tr>
        <w:trPr>
          <w:cantSplit w:val="0"/>
          <w:trHeight w:val="82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A">
            <w:pPr>
              <w:tabs>
                <w:tab w:val="left" w:leader="none" w:pos="540"/>
                <w:tab w:val="left" w:leader="none" w:pos="1080"/>
              </w:tabs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№ з/п</w:t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tabs>
                <w:tab w:val="left" w:leader="none" w:pos="540"/>
                <w:tab w:val="left" w:leader="none" w:pos="1080"/>
              </w:tabs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Прізвище, ім'я, по-батькові працівника / Full Name employee</w:t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540"/>
                <w:tab w:val="left" w:leader="none" w:pos="1080"/>
              </w:tabs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Посада працівника / Employee position</w:t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tabs>
                <w:tab w:val="left" w:leader="none" w:pos="540"/>
                <w:tab w:val="left" w:leader="none" w:pos="1080"/>
              </w:tabs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Кваліфікація освітня / трудова / Qualification of education / labor</w:t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tabs>
                <w:tab w:val="left" w:leader="none" w:pos="540"/>
                <w:tab w:val="left" w:leader="none" w:pos="1080"/>
              </w:tabs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Стаж роботи, років / Experience of work, years</w:t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tabs>
                <w:tab w:val="left" w:leader="none" w:pos="540"/>
                <w:tab w:val="left" w:leader="none" w:pos="1080"/>
              </w:tabs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Чи має бронь або відстрочку? / Has a reservation or deferral</w:t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1717"/>
                <w:rtl w:val="0"/>
              </w:rPr>
              <w:t xml:space="preserve">1.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1717"/>
                <w:rtl w:val="0"/>
              </w:rPr>
              <w:t xml:space="preserve">2.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1717"/>
                <w:rtl w:val="0"/>
              </w:rPr>
              <w:t xml:space="preserve">3.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1717"/>
                <w:rtl w:val="0"/>
              </w:rPr>
              <w:t xml:space="preserve">4.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1717"/>
                <w:rtl w:val="0"/>
              </w:rPr>
              <w:t xml:space="preserve">5.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1717"/>
                <w:rtl w:val="0"/>
              </w:rPr>
              <w:t xml:space="preserve">6.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1717"/>
                <w:rtl w:val="0"/>
              </w:rPr>
              <w:t xml:space="preserve">7.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1717"/>
                <w:rtl w:val="0"/>
              </w:rPr>
              <w:t xml:space="preserve">8.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left w:w="28.0" w:type="dxa"/>
              <w:right w:w="28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tabs>
                <w:tab w:val="left" w:leader="none" w:pos="540"/>
                <w:tab w:val="left" w:leader="none" w:pos="1080"/>
              </w:tabs>
              <w:spacing w:after="120" w:line="240" w:lineRule="auto"/>
              <w:ind w:hanging="2"/>
              <w:jc w:val="center"/>
              <w:rPr>
                <w:rFonts w:ascii="Times New Roman" w:cs="Times New Roman" w:eastAsia="Times New Roman" w:hAnsi="Times New Roman"/>
                <w:color w:val="171717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0">
      <w:pPr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Якщо ПІДРЯДНИК використовує працівників за договорами ЦПХ, надати інформацію, стосовно кількості та кваліфікації працівників, котрі можуть бути долучені до виконання робіт / If the CONTRACTOR uses employees under the CPP contracts, provide information on the number and qualifications of employees who may be involved in the performance of work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76" w:lineRule="auto"/>
        <w:ind w:left="0" w:right="0" w:firstLine="72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Надаємо кваліфікаційні сертифікати на потенційно залучених до виконання робіт спеціалістів. / We provide qualification certificates for specialists potentially involved in the work behind the scenes.</w:t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Керівник організації/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ФОП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:/</w:t>
      </w:r>
    </w:p>
    <w:p w:rsidR="00000000" w:rsidDel="00000000" w:rsidP="00000000" w:rsidRDefault="00000000" w:rsidRPr="00000000" w14:paraId="0000004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Head of the organization/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Individual:__________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__________________ ( ____________________)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12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16"/>
          <w:szCs w:val="16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sz w:val="18"/>
          <w:szCs w:val="18"/>
          <w:rtl w:val="0"/>
        </w:rPr>
        <w:t xml:space="preserve">МП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 </w:t>
        <w:tab/>
        <w:tab/>
        <w:tab/>
        <w:tab/>
        <w:tab/>
        <w:t xml:space="preserve">підпис</w:t>
        <w:tab/>
        <w:tab/>
        <w:tab/>
        <w:tab/>
        <w:tab/>
        <w:t xml:space="preserve">ПІБ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568" w:top="1134" w:left="1260" w:right="126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9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tabs>
        <w:tab w:val="center" w:leader="none" w:pos="4677"/>
        <w:tab w:val="right" w:leader="none" w:pos="9355"/>
      </w:tabs>
      <w:spacing w:after="0" w:line="240" w:lineRule="auto"/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A">
    <w:pPr>
      <w:tabs>
        <w:tab w:val="center" w:leader="none" w:pos="4677"/>
        <w:tab w:val="right" w:leader="none" w:pos="9355"/>
      </w:tabs>
      <w:spacing w:after="709" w:line="240" w:lineRule="auto"/>
      <w:rPr/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9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9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9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9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20" w:customStyle="1">
    <w:name w:val="2"/>
    <w:basedOn w:val="TableNormal1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10" w:customStyle="1">
    <w:name w:val="1"/>
    <w:basedOn w:val="TableNormal1"/>
    <w:tblPr>
      <w:tblStyleRowBandSize w:val="1"/>
      <w:tblStyleColBandSize w:val="1"/>
      <w:tblCellMar>
        <w:left w:w="115.0" w:type="dxa"/>
        <w:right w:w="115.0" w:type="dxa"/>
      </w:tblCellMar>
    </w:tblPr>
  </w:style>
  <w:style w:type="character" w:styleId="a5">
    <w:name w:val="Hyperlink"/>
    <w:basedOn w:val="a0"/>
    <w:uiPriority w:val="99"/>
    <w:unhideWhenUsed w:val="1"/>
    <w:rsid w:val="00522C8F"/>
    <w:rPr>
      <w:color w:val="0563c1" w:themeColor="hyperlink"/>
      <w:u w:val="single"/>
    </w:rPr>
  </w:style>
  <w:style w:type="paragraph" w:styleId="a6">
    <w:name w:val="List Paragraph"/>
    <w:basedOn w:val="a"/>
    <w:link w:val="a7"/>
    <w:uiPriority w:val="34"/>
    <w:qFormat w:val="1"/>
    <w:rsid w:val="00243D73"/>
    <w:pPr>
      <w:ind w:left="720"/>
      <w:contextualSpacing w:val="1"/>
    </w:pPr>
  </w:style>
  <w:style w:type="paragraph" w:styleId="a8">
    <w:name w:val="Balloon Text"/>
    <w:basedOn w:val="a"/>
    <w:link w:val="a9"/>
    <w:uiPriority w:val="99"/>
    <w:semiHidden w:val="1"/>
    <w:unhideWhenUsed w:val="1"/>
    <w:rsid w:val="005D6E8C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a9" w:customStyle="1">
    <w:name w:val="Текст у виносці Знак"/>
    <w:basedOn w:val="a0"/>
    <w:link w:val="a8"/>
    <w:uiPriority w:val="99"/>
    <w:semiHidden w:val="1"/>
    <w:rsid w:val="005D6E8C"/>
    <w:rPr>
      <w:rFonts w:ascii="Segoe UI" w:cs="Segoe UI" w:hAnsi="Segoe UI"/>
      <w:sz w:val="18"/>
      <w:szCs w:val="18"/>
    </w:rPr>
  </w:style>
  <w:style w:type="table" w:styleId="aa">
    <w:name w:val="Table Grid"/>
    <w:basedOn w:val="a1"/>
    <w:rsid w:val="00E774B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Default" w:customStyle="1">
    <w:name w:val="Default"/>
    <w:rsid w:val="008C2E46"/>
    <w:pPr>
      <w:autoSpaceDE w:val="0"/>
      <w:autoSpaceDN w:val="0"/>
      <w:adjustRightInd w:val="0"/>
      <w:spacing w:after="0" w:line="240" w:lineRule="auto"/>
    </w:pPr>
    <w:rPr>
      <w:rFonts w:ascii="Times New Roman" w:cs="Times New Roman" w:hAnsi="Times New Roman"/>
      <w:sz w:val="24"/>
      <w:szCs w:val="24"/>
      <w:lang w:val="uk-UA"/>
    </w:rPr>
  </w:style>
  <w:style w:type="paragraph" w:styleId="ab">
    <w:name w:val="header"/>
    <w:basedOn w:val="a"/>
    <w:link w:val="ac"/>
    <w:uiPriority w:val="99"/>
    <w:unhideWhenUsed w:val="1"/>
    <w:rsid w:val="007740CB"/>
    <w:pPr>
      <w:tabs>
        <w:tab w:val="center" w:pos="4819"/>
        <w:tab w:val="right" w:pos="9639"/>
      </w:tabs>
      <w:spacing w:after="0" w:line="240" w:lineRule="auto"/>
    </w:pPr>
  </w:style>
  <w:style w:type="character" w:styleId="ac" w:customStyle="1">
    <w:name w:val="Верхній колонтитул Знак"/>
    <w:basedOn w:val="a0"/>
    <w:link w:val="ab"/>
    <w:uiPriority w:val="99"/>
    <w:rsid w:val="007740CB"/>
  </w:style>
  <w:style w:type="paragraph" w:styleId="ad">
    <w:name w:val="footer"/>
    <w:basedOn w:val="a"/>
    <w:link w:val="ae"/>
    <w:uiPriority w:val="99"/>
    <w:unhideWhenUsed w:val="1"/>
    <w:rsid w:val="007740CB"/>
    <w:pPr>
      <w:tabs>
        <w:tab w:val="center" w:pos="4819"/>
        <w:tab w:val="right" w:pos="9639"/>
      </w:tabs>
      <w:spacing w:after="0" w:line="240" w:lineRule="auto"/>
    </w:pPr>
  </w:style>
  <w:style w:type="character" w:styleId="ae" w:customStyle="1">
    <w:name w:val="Нижній колонтитул Знак"/>
    <w:basedOn w:val="a0"/>
    <w:link w:val="ad"/>
    <w:uiPriority w:val="99"/>
    <w:rsid w:val="007740CB"/>
  </w:style>
  <w:style w:type="paragraph" w:styleId="21" w:customStyle="1">
    <w:name w:val="Абзац списка2"/>
    <w:basedOn w:val="a"/>
    <w:rsid w:val="00A647D0"/>
    <w:pPr>
      <w:suppressAutoHyphens w:val="1"/>
      <w:ind w:left="720"/>
    </w:pPr>
    <w:rPr>
      <w:rFonts w:ascii="Calibri" w:cs="font376" w:eastAsia="Arial Unicode MS" w:hAnsi="Calibri"/>
      <w:color w:val="auto"/>
      <w:kern w:val="1"/>
      <w:lang w:eastAsia="ar-SA"/>
    </w:rPr>
  </w:style>
  <w:style w:type="character" w:styleId="a7" w:customStyle="1">
    <w:name w:val="Абзац списку Знак"/>
    <w:link w:val="a6"/>
    <w:uiPriority w:val="34"/>
    <w:rsid w:val="00BB57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UnHCyo5PvXQa1V4wzBguY9rntFQ==">CgMxLjAyDmguejV2dXNwZmg3OTdhOAByITF0dDFtM2wyRGpCRkNsclZYOGRCdDBTTVNJbW1BdHJ6eA==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2025-10-10T10:46:00Z</dcterms:created>
  <dc:creator>ADRA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0x0101003F251856C8ED184A90BBAB835E43A51D</vt:lpwstr>
  </property>
  <property fmtid="{D5CDD505-2E9C-101B-9397-08002B2CF9AE}" pid="3" name="MediaServiceImageTags">
    <vt:lpwstr/>
  </property>
</Properties>
</file>