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27E85" w14:textId="5704EAB9" w:rsidR="000D287B" w:rsidRPr="00A914F6" w:rsidRDefault="002D7767" w:rsidP="002D7767">
      <w:pPr>
        <w:jc w:val="center"/>
        <w:rPr>
          <w:rFonts w:ascii="Times New Roman" w:hAnsi="Times New Roman" w:cs="Times New Roman"/>
          <w:b/>
          <w:bCs/>
          <w:lang w:val="uk-UA"/>
        </w:rPr>
      </w:pPr>
      <w:r w:rsidRPr="00A914F6">
        <w:rPr>
          <w:rFonts w:ascii="Times New Roman" w:hAnsi="Times New Roman" w:cs="Times New Roman"/>
          <w:b/>
          <w:bCs/>
          <w:lang w:val="uk-UA"/>
        </w:rPr>
        <w:t>Цінова пропозиція</w:t>
      </w:r>
    </w:p>
    <w:p w14:paraId="72ADAC59" w14:textId="346B2295" w:rsidR="002D7767" w:rsidRPr="00E65B68" w:rsidRDefault="00212E28" w:rsidP="002F62E1">
      <w:pPr>
        <w:jc w:val="both"/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</w:pPr>
      <w:r w:rsidRPr="002F62E1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В межах реалізації проєкту “EMPOWER: Освіта, психічне здоров'я, захист та можливості для добробуту й підвищеної стійкості”, що впроваджується у партнерстві з Diakonie Katastrophenhilfe за фінансування Міністерства закордонних справ Німеччини, Громадська організація “Психологічна підтримка та реабілітація “Вільний Вибір” проводить конкурс </w:t>
      </w:r>
      <w:r w:rsidR="00E96C22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lang w:val="uk-UA"/>
        </w:rPr>
        <w:t xml:space="preserve">з надання </w:t>
      </w:r>
      <w:r w:rsidR="00E65B68" w:rsidRPr="00E65B68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послуг</w:t>
      </w:r>
      <w:r w:rsidR="00E96C22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lang w:val="uk-UA"/>
        </w:rPr>
        <w:t xml:space="preserve"> </w:t>
      </w:r>
      <w:r w:rsidR="00371504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lang w:val="uk-UA"/>
        </w:rPr>
        <w:t>пси</w:t>
      </w:r>
      <w:r w:rsidR="00FD4C40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lang w:val="uk-UA"/>
        </w:rPr>
        <w:t>хотерапевта</w:t>
      </w:r>
      <w:bookmarkStart w:id="0" w:name="_GoBack"/>
      <w:bookmarkEnd w:id="0"/>
      <w:r w:rsidR="00371504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lang w:val="uk-UA"/>
        </w:rPr>
        <w:t xml:space="preserve">. </w:t>
      </w:r>
    </w:p>
    <w:p w14:paraId="48E2702E" w14:textId="18D460A0" w:rsidR="00212E28" w:rsidRDefault="00E96C22" w:rsidP="002D7767">
      <w:pPr>
        <w:rPr>
          <w:rFonts w:ascii="Times New Roman" w:hAnsi="Times New Roman" w:cs="Times New Roman"/>
          <w:lang w:val="uk-UA"/>
        </w:rPr>
      </w:pPr>
      <w:r w:rsidRPr="00E96C22">
        <w:rPr>
          <w:rFonts w:ascii="Times New Roman" w:hAnsi="Times New Roman" w:cs="Times New Roman"/>
          <w:b/>
          <w:bCs/>
          <w:lang w:val="uk-UA"/>
        </w:rPr>
        <w:t>ФОП</w:t>
      </w:r>
      <w:r w:rsidR="002F62E1" w:rsidRPr="002F62E1">
        <w:rPr>
          <w:rFonts w:ascii="Times New Roman" w:hAnsi="Times New Roman" w:cs="Times New Roman"/>
          <w:lang w:val="uk-UA"/>
        </w:rPr>
        <w:t>______________________________________________</w:t>
      </w:r>
    </w:p>
    <w:p w14:paraId="440F8077" w14:textId="77777777" w:rsidR="004C3BCF" w:rsidRPr="002F62E1" w:rsidRDefault="004C3BCF" w:rsidP="002D7767">
      <w:pP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"/>
        <w:gridCol w:w="3619"/>
        <w:gridCol w:w="1051"/>
        <w:gridCol w:w="1168"/>
        <w:gridCol w:w="2454"/>
      </w:tblGrid>
      <w:tr w:rsidR="00E96C22" w14:paraId="6202AA02" w14:textId="77777777" w:rsidTr="00E96C22">
        <w:tc>
          <w:tcPr>
            <w:tcW w:w="492" w:type="dxa"/>
          </w:tcPr>
          <w:p w14:paraId="226D1D57" w14:textId="3F7656DC" w:rsidR="00E96C22" w:rsidRPr="002F62E1" w:rsidRDefault="00E96C22" w:rsidP="008C2534">
            <w:pPr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bookmarkStart w:id="1" w:name="_Hlk202472138"/>
            <w:r>
              <w:rPr>
                <w:rFonts w:ascii="Times New Roman" w:hAnsi="Times New Roman" w:cs="Times New Roman"/>
                <w:b/>
                <w:bCs/>
                <w:lang w:val="uk-UA"/>
              </w:rPr>
              <w:t>№</w:t>
            </w:r>
          </w:p>
        </w:tc>
        <w:tc>
          <w:tcPr>
            <w:tcW w:w="3619" w:type="dxa"/>
          </w:tcPr>
          <w:p w14:paraId="25365BAA" w14:textId="4ABD5900" w:rsidR="00E96C22" w:rsidRPr="002F62E1" w:rsidRDefault="00E96C22" w:rsidP="008C2534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F62E1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uk-UA"/>
              </w:rPr>
              <w:t>Найменування та опис товару</w:t>
            </w:r>
            <w:r w:rsidRPr="002F62E1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51" w:type="dxa"/>
          </w:tcPr>
          <w:p w14:paraId="4D8A95C6" w14:textId="62719648" w:rsidR="00E96C22" w:rsidRPr="002F62E1" w:rsidRDefault="00E96C22" w:rsidP="008C2534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  <w:lang w:val="uk-UA"/>
              </w:rPr>
            </w:pPr>
            <w:r w:rsidRPr="002F62E1">
              <w:rPr>
                <w:rFonts w:ascii="Times New Roman" w:hAnsi="Times New Roman" w:cs="Times New Roman"/>
                <w:b/>
                <w:color w:val="000000"/>
                <w:sz w:val="20"/>
                <w:lang w:val="uk-UA"/>
              </w:rPr>
              <w:t>Одиниця виміру</w:t>
            </w:r>
          </w:p>
        </w:tc>
        <w:tc>
          <w:tcPr>
            <w:tcW w:w="1168" w:type="dxa"/>
          </w:tcPr>
          <w:p w14:paraId="2A3D694B" w14:textId="6FE5C9EB" w:rsidR="00E96C22" w:rsidRPr="002F62E1" w:rsidRDefault="00E96C22" w:rsidP="008C2534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val="uk-UA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lang w:val="uk-UA"/>
              </w:rPr>
              <w:t>Кількість</w:t>
            </w:r>
          </w:p>
        </w:tc>
        <w:tc>
          <w:tcPr>
            <w:tcW w:w="2454" w:type="dxa"/>
          </w:tcPr>
          <w:p w14:paraId="3167465A" w14:textId="326CC958" w:rsidR="00E96C22" w:rsidRPr="002F62E1" w:rsidRDefault="00E96C22" w:rsidP="008C2534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  <w:lang w:val="uk-UA"/>
              </w:rPr>
            </w:pPr>
            <w:r w:rsidRPr="002F62E1">
              <w:rPr>
                <w:rFonts w:ascii="Times New Roman" w:hAnsi="Times New Roman" w:cs="Times New Roman"/>
                <w:b/>
                <w:color w:val="000000"/>
                <w:sz w:val="20"/>
                <w:lang w:val="uk-UA"/>
              </w:rPr>
              <w:t>Разом (</w:t>
            </w:r>
            <w:r w:rsidR="00980325">
              <w:rPr>
                <w:rFonts w:ascii="Times New Roman" w:hAnsi="Times New Roman" w:cs="Times New Roman"/>
                <w:b/>
                <w:color w:val="000000"/>
                <w:sz w:val="20"/>
                <w:lang w:val="uk-UA"/>
              </w:rPr>
              <w:t>євро</w:t>
            </w:r>
            <w:r w:rsidR="00D97D96">
              <w:rPr>
                <w:rFonts w:ascii="Times New Roman" w:hAnsi="Times New Roman" w:cs="Times New Roman"/>
                <w:b/>
                <w:color w:val="000000"/>
                <w:sz w:val="20"/>
                <w:lang w:val="uk-UA"/>
              </w:rPr>
              <w:t>\грн</w:t>
            </w:r>
            <w:r w:rsidRPr="002F62E1">
              <w:rPr>
                <w:rFonts w:ascii="Times New Roman" w:hAnsi="Times New Roman" w:cs="Times New Roman"/>
                <w:b/>
                <w:color w:val="000000"/>
                <w:sz w:val="20"/>
                <w:lang w:val="uk-UA"/>
              </w:rPr>
              <w:t>), без ПДВ</w:t>
            </w:r>
          </w:p>
        </w:tc>
      </w:tr>
      <w:tr w:rsidR="00E96C22" w14:paraId="24FB35CA" w14:textId="77777777" w:rsidTr="00E96C22">
        <w:trPr>
          <w:trHeight w:val="825"/>
        </w:trPr>
        <w:tc>
          <w:tcPr>
            <w:tcW w:w="492" w:type="dxa"/>
          </w:tcPr>
          <w:p w14:paraId="635536D4" w14:textId="706ED6E3" w:rsidR="00E96C22" w:rsidRPr="002D7767" w:rsidRDefault="00E96C22" w:rsidP="002D7767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D7767">
              <w:rPr>
                <w:rFonts w:ascii="Times New Roman" w:hAnsi="Times New Roman" w:cs="Times New Roman"/>
                <w:lang w:val="uk-UA"/>
              </w:rPr>
              <w:t>1.</w:t>
            </w:r>
          </w:p>
        </w:tc>
        <w:tc>
          <w:tcPr>
            <w:tcW w:w="3619" w:type="dxa"/>
          </w:tcPr>
          <w:p w14:paraId="572552CF" w14:textId="349F61C9" w:rsidR="00E96C22" w:rsidRPr="00E65B68" w:rsidRDefault="00371504" w:rsidP="00212E28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6443DF">
              <w:rPr>
                <w:rFonts w:ascii="Georgia" w:hAnsi="Georgia"/>
                <w:color w:val="000000" w:themeColor="text1"/>
                <w:sz w:val="20"/>
                <w:szCs w:val="20"/>
                <w:shd w:val="clear" w:color="auto" w:fill="FFFFFF"/>
                <w:lang w:val="uk-UA"/>
              </w:rPr>
              <w:t>П</w:t>
            </w:r>
            <w:r w:rsidRPr="006443DF">
              <w:rPr>
                <w:rFonts w:ascii="Georgia" w:hAnsi="Georgia"/>
                <w:color w:val="000000" w:themeColor="text1"/>
                <w:sz w:val="20"/>
                <w:szCs w:val="20"/>
                <w:shd w:val="clear" w:color="auto" w:fill="FFFFFF"/>
              </w:rPr>
              <w:t xml:space="preserve">роведення однієї </w:t>
            </w:r>
            <w:r w:rsidR="006443DF" w:rsidRPr="006443DF">
              <w:rPr>
                <w:rFonts w:ascii="Georgia" w:hAnsi="Georgia"/>
                <w:color w:val="000000" w:themeColor="text1"/>
              </w:rPr>
              <w:t>сесії</w:t>
            </w:r>
          </w:p>
        </w:tc>
        <w:tc>
          <w:tcPr>
            <w:tcW w:w="1051" w:type="dxa"/>
          </w:tcPr>
          <w:p w14:paraId="2558CEAE" w14:textId="0C9D260C" w:rsidR="00E96C22" w:rsidRPr="00E65B68" w:rsidRDefault="00E96C22" w:rsidP="002D7767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  <w:lang w:val="uk-UA"/>
              </w:rPr>
              <w:t>послуга</w:t>
            </w:r>
          </w:p>
        </w:tc>
        <w:tc>
          <w:tcPr>
            <w:tcW w:w="1168" w:type="dxa"/>
          </w:tcPr>
          <w:p w14:paraId="5CD1B6DB" w14:textId="5D802BDD" w:rsidR="00E96C22" w:rsidRPr="00E65B68" w:rsidRDefault="00E96C22" w:rsidP="002D7767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  <w:lang w:val="uk-UA"/>
              </w:rPr>
            </w:pPr>
            <w:r w:rsidRPr="00E65B68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  <w:lang w:val="uk-UA"/>
              </w:rPr>
              <w:t>1</w:t>
            </w:r>
          </w:p>
        </w:tc>
        <w:tc>
          <w:tcPr>
            <w:tcW w:w="2454" w:type="dxa"/>
          </w:tcPr>
          <w:p w14:paraId="4DE6A956" w14:textId="54CB02CB" w:rsidR="00E96C22" w:rsidRPr="002D7767" w:rsidRDefault="00E96C22" w:rsidP="002D7767">
            <w:pPr>
              <w:jc w:val="center"/>
              <w:rPr>
                <w:rFonts w:ascii="Georgia" w:hAnsi="Georgia"/>
                <w:b/>
                <w:bCs/>
                <w:color w:val="333333"/>
                <w:sz w:val="20"/>
                <w:szCs w:val="20"/>
                <w:shd w:val="clear" w:color="auto" w:fill="FFFFFF"/>
                <w:lang w:val="uk-UA"/>
              </w:rPr>
            </w:pPr>
          </w:p>
        </w:tc>
      </w:tr>
      <w:bookmarkEnd w:id="1"/>
    </w:tbl>
    <w:p w14:paraId="76579750" w14:textId="77777777" w:rsidR="008C2534" w:rsidRDefault="008C2534" w:rsidP="00212E28">
      <w:pPr>
        <w:spacing w:line="240" w:lineRule="auto"/>
        <w:jc w:val="both"/>
        <w:rPr>
          <w:rFonts w:ascii="Times New Roman" w:eastAsia="Times New Roman" w:hAnsi="Times New Roman" w:cs="Times New Roman"/>
          <w:i/>
        </w:rPr>
      </w:pPr>
    </w:p>
    <w:p w14:paraId="7B8C3C2F" w14:textId="4DEDC2D2" w:rsidR="00A914F6" w:rsidRDefault="00A914F6" w:rsidP="002D7767">
      <w:pPr>
        <w:jc w:val="center"/>
        <w:rPr>
          <w:rFonts w:ascii="Times New Roman" w:hAnsi="Times New Roman" w:cs="Times New Roman"/>
          <w:b/>
          <w:bCs/>
          <w:lang w:val="uk-UA"/>
        </w:rPr>
      </w:pPr>
    </w:p>
    <w:p w14:paraId="0569D237" w14:textId="329CF6A7" w:rsidR="00A914F6" w:rsidRDefault="00A914F6" w:rsidP="00A914F6">
      <w:pPr>
        <w:rPr>
          <w:rFonts w:ascii="Georgia" w:hAnsi="Georgia"/>
          <w:b/>
          <w:bCs/>
          <w:color w:val="333333"/>
          <w:sz w:val="20"/>
          <w:szCs w:val="20"/>
          <w:shd w:val="clear" w:color="auto" w:fill="FFFFFF"/>
          <w:lang w:val="uk-UA"/>
        </w:rPr>
      </w:pPr>
      <w:r>
        <w:rPr>
          <w:rFonts w:ascii="Georgia" w:hAnsi="Georgia"/>
          <w:b/>
          <w:bCs/>
          <w:color w:val="333333"/>
          <w:sz w:val="20"/>
          <w:szCs w:val="20"/>
          <w:shd w:val="clear" w:color="auto" w:fill="FFFFFF"/>
          <w:lang w:val="uk-UA"/>
        </w:rPr>
        <w:t>Дата</w:t>
      </w:r>
      <w:r>
        <w:rPr>
          <w:rFonts w:ascii="Georgia" w:hAnsi="Georgia"/>
          <w:b/>
          <w:bCs/>
          <w:color w:val="333333"/>
          <w:sz w:val="20"/>
          <w:szCs w:val="20"/>
          <w:shd w:val="clear" w:color="auto" w:fill="FFFFFF"/>
          <w:lang w:val="uk-UA"/>
        </w:rPr>
        <w:tab/>
      </w:r>
      <w:r>
        <w:rPr>
          <w:rFonts w:ascii="Georgia" w:hAnsi="Georgia"/>
          <w:b/>
          <w:bCs/>
          <w:color w:val="333333"/>
          <w:sz w:val="20"/>
          <w:szCs w:val="20"/>
          <w:shd w:val="clear" w:color="auto" w:fill="FFFFFF"/>
          <w:lang w:val="uk-UA"/>
        </w:rPr>
        <w:tab/>
      </w:r>
      <w:r>
        <w:rPr>
          <w:rFonts w:ascii="Georgia" w:hAnsi="Georgia"/>
          <w:b/>
          <w:bCs/>
          <w:color w:val="333333"/>
          <w:sz w:val="20"/>
          <w:szCs w:val="20"/>
          <w:shd w:val="clear" w:color="auto" w:fill="FFFFFF"/>
          <w:lang w:val="uk-UA"/>
        </w:rPr>
        <w:tab/>
      </w:r>
      <w:r>
        <w:rPr>
          <w:rFonts w:ascii="Georgia" w:hAnsi="Georgia"/>
          <w:b/>
          <w:bCs/>
          <w:color w:val="333333"/>
          <w:sz w:val="20"/>
          <w:szCs w:val="20"/>
          <w:shd w:val="clear" w:color="auto" w:fill="FFFFFF"/>
          <w:lang w:val="uk-UA"/>
        </w:rPr>
        <w:tab/>
      </w:r>
      <w:r>
        <w:rPr>
          <w:rFonts w:ascii="Georgia" w:hAnsi="Georgia"/>
          <w:b/>
          <w:bCs/>
          <w:color w:val="333333"/>
          <w:sz w:val="20"/>
          <w:szCs w:val="20"/>
          <w:shd w:val="clear" w:color="auto" w:fill="FFFFFF"/>
          <w:lang w:val="uk-UA"/>
        </w:rPr>
        <w:tab/>
      </w:r>
      <w:r>
        <w:rPr>
          <w:rFonts w:ascii="Georgia" w:hAnsi="Georgia"/>
          <w:b/>
          <w:bCs/>
          <w:color w:val="333333"/>
          <w:sz w:val="20"/>
          <w:szCs w:val="20"/>
          <w:shd w:val="clear" w:color="auto" w:fill="FFFFFF"/>
          <w:lang w:val="uk-UA"/>
        </w:rPr>
        <w:tab/>
      </w:r>
      <w:r>
        <w:rPr>
          <w:rFonts w:ascii="Georgia" w:hAnsi="Georgia"/>
          <w:b/>
          <w:bCs/>
          <w:color w:val="333333"/>
          <w:sz w:val="20"/>
          <w:szCs w:val="20"/>
          <w:shd w:val="clear" w:color="auto" w:fill="FFFFFF"/>
          <w:lang w:val="uk-UA"/>
        </w:rPr>
        <w:tab/>
      </w:r>
      <w:r>
        <w:rPr>
          <w:rFonts w:ascii="Georgia" w:hAnsi="Georgia"/>
          <w:b/>
          <w:bCs/>
          <w:color w:val="333333"/>
          <w:sz w:val="20"/>
          <w:szCs w:val="20"/>
          <w:shd w:val="clear" w:color="auto" w:fill="FFFFFF"/>
          <w:lang w:val="uk-UA"/>
        </w:rPr>
        <w:tab/>
      </w:r>
      <w:r>
        <w:rPr>
          <w:rFonts w:ascii="Georgia" w:hAnsi="Georgia"/>
          <w:b/>
          <w:bCs/>
          <w:color w:val="333333"/>
          <w:sz w:val="20"/>
          <w:szCs w:val="20"/>
          <w:shd w:val="clear" w:color="auto" w:fill="FFFFFF"/>
          <w:lang w:val="uk-UA"/>
        </w:rPr>
        <w:tab/>
        <w:t>Підпис</w:t>
      </w:r>
    </w:p>
    <w:p w14:paraId="3557D3EC" w14:textId="77777777" w:rsidR="00A914F6" w:rsidRPr="002D7767" w:rsidRDefault="00A914F6" w:rsidP="002D7767">
      <w:pPr>
        <w:jc w:val="center"/>
        <w:rPr>
          <w:rFonts w:ascii="Times New Roman" w:hAnsi="Times New Roman" w:cs="Times New Roman"/>
          <w:b/>
          <w:bCs/>
          <w:lang w:val="uk-UA"/>
        </w:rPr>
      </w:pPr>
    </w:p>
    <w:sectPr w:rsidR="00A914F6" w:rsidRPr="002D7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03676E"/>
    <w:multiLevelType w:val="multilevel"/>
    <w:tmpl w:val="42867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B7F"/>
    <w:rsid w:val="000D287B"/>
    <w:rsid w:val="00212E28"/>
    <w:rsid w:val="002D7767"/>
    <w:rsid w:val="002F62E1"/>
    <w:rsid w:val="00371504"/>
    <w:rsid w:val="004C3BCF"/>
    <w:rsid w:val="006443DF"/>
    <w:rsid w:val="006C3B7F"/>
    <w:rsid w:val="008C2534"/>
    <w:rsid w:val="00910DB5"/>
    <w:rsid w:val="00980325"/>
    <w:rsid w:val="009A67A8"/>
    <w:rsid w:val="009F045C"/>
    <w:rsid w:val="00A914F6"/>
    <w:rsid w:val="00B26AA1"/>
    <w:rsid w:val="00D97D96"/>
    <w:rsid w:val="00E65B68"/>
    <w:rsid w:val="00E96C22"/>
    <w:rsid w:val="00F626E8"/>
    <w:rsid w:val="00FD4C40"/>
    <w:rsid w:val="00FF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CA6C7"/>
  <w15:chartTrackingRefBased/>
  <w15:docId w15:val="{B9781992-6476-4F54-BFD8-65813833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7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E65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70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2025-09-11T12:00:00Z</dcterms:created>
  <dcterms:modified xsi:type="dcterms:W3CDTF">2025-09-12T11:15:00Z</dcterms:modified>
</cp:coreProperties>
</file>