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40" w:lineRule="auto"/>
        <w:jc w:val="center"/>
        <w:rPr>
          <w:b w:val="1"/>
        </w:rPr>
      </w:pPr>
      <w:r w:rsidDel="00000000" w:rsidR="00000000" w:rsidRPr="00000000">
        <w:rPr>
          <w:rtl w:val="0"/>
        </w:rPr>
      </w:r>
    </w:p>
    <w:p w:rsidR="00000000" w:rsidDel="00000000" w:rsidP="00000000" w:rsidRDefault="00000000" w:rsidRPr="00000000" w14:paraId="00000002">
      <w:pPr>
        <w:spacing w:line="240" w:lineRule="auto"/>
        <w:jc w:val="center"/>
        <w:rPr>
          <w:b w:val="1"/>
        </w:rPr>
      </w:pPr>
      <w:r w:rsidDel="00000000" w:rsidR="00000000" w:rsidRPr="00000000">
        <w:rPr>
          <w:b w:val="1"/>
          <w:rtl w:val="0"/>
        </w:rPr>
        <w:t xml:space="preserve">ДОГОВІР № ____</w:t>
      </w:r>
    </w:p>
    <w:p w:rsidR="00000000" w:rsidDel="00000000" w:rsidP="00000000" w:rsidRDefault="00000000" w:rsidRPr="00000000" w14:paraId="00000003">
      <w:pPr>
        <w:spacing w:after="200" w:lineRule="auto"/>
        <w:jc w:val="center"/>
        <w:rPr/>
      </w:pPr>
      <w:r w:rsidDel="00000000" w:rsidR="00000000" w:rsidRPr="00000000">
        <w:rPr>
          <w:rtl w:val="0"/>
        </w:rPr>
        <w:t xml:space="preserve">поставки товарів</w:t>
      </w:r>
    </w:p>
    <w:p w:rsidR="00000000" w:rsidDel="00000000" w:rsidP="00000000" w:rsidRDefault="00000000" w:rsidRPr="00000000" w14:paraId="00000004">
      <w:pPr>
        <w:spacing w:line="240" w:lineRule="auto"/>
        <w:jc w:val="center"/>
        <w:rPr>
          <w:b w:val="1"/>
        </w:rPr>
      </w:pPr>
      <w:r w:rsidDel="00000000" w:rsidR="00000000" w:rsidRPr="00000000">
        <w:rPr>
          <w:rtl w:val="0"/>
        </w:rPr>
      </w:r>
    </w:p>
    <w:p w:rsidR="00000000" w:rsidDel="00000000" w:rsidP="00000000" w:rsidRDefault="00000000" w:rsidRPr="00000000" w14:paraId="00000005">
      <w:pPr>
        <w:spacing w:line="240" w:lineRule="auto"/>
        <w:rPr/>
      </w:pPr>
      <w:r w:rsidDel="00000000" w:rsidR="00000000" w:rsidRPr="00000000">
        <w:rPr>
          <w:rtl w:val="0"/>
        </w:rPr>
        <w:t xml:space="preserve">м. ______________</w:t>
        <w:tab/>
        <w:tab/>
        <w:tab/>
        <w:tab/>
        <w:t xml:space="preserve">  </w:t>
        <w:tab/>
        <w:t xml:space="preserve">                                                       __ ________ 2025 р.</w:t>
      </w:r>
    </w:p>
    <w:p w:rsidR="00000000" w:rsidDel="00000000" w:rsidP="00000000" w:rsidRDefault="00000000" w:rsidRPr="00000000" w14:paraId="00000006">
      <w:pPr>
        <w:spacing w:line="240" w:lineRule="auto"/>
        <w:rPr/>
      </w:pPr>
      <w:r w:rsidDel="00000000" w:rsidR="00000000" w:rsidRPr="00000000">
        <w:rPr>
          <w:rtl w:val="0"/>
        </w:rPr>
      </w:r>
    </w:p>
    <w:p w:rsidR="00000000" w:rsidDel="00000000" w:rsidP="00000000" w:rsidRDefault="00000000" w:rsidRPr="00000000" w14:paraId="00000007">
      <w:pPr>
        <w:spacing w:line="240" w:lineRule="auto"/>
        <w:jc w:val="both"/>
        <w:rPr/>
      </w:pPr>
      <w:r w:rsidDel="00000000" w:rsidR="00000000" w:rsidRPr="00000000">
        <w:rPr>
          <w:rtl w:val="0"/>
        </w:rPr>
      </w:r>
    </w:p>
    <w:p w:rsidR="00000000" w:rsidDel="00000000" w:rsidP="00000000" w:rsidRDefault="00000000" w:rsidRPr="00000000" w14:paraId="00000008">
      <w:pPr>
        <w:spacing w:after="200" w:lineRule="auto"/>
        <w:ind w:firstLine="708"/>
        <w:jc w:val="both"/>
        <w:rPr/>
      </w:pPr>
      <w:r w:rsidDel="00000000" w:rsidR="00000000" w:rsidRPr="00000000">
        <w:rPr>
          <w:rtl w:val="0"/>
        </w:rPr>
        <w:t xml:space="preserve">Фізична особа-підприємець </w:t>
      </w:r>
      <w:r w:rsidDel="00000000" w:rsidR="00000000" w:rsidRPr="00000000">
        <w:rPr>
          <w:b w:val="1"/>
          <w:rtl w:val="0"/>
        </w:rPr>
        <w:t xml:space="preserve">_____________________________</w:t>
      </w:r>
      <w:r w:rsidDel="00000000" w:rsidR="00000000" w:rsidRPr="00000000">
        <w:rPr>
          <w:rtl w:val="0"/>
        </w:rPr>
        <w:t xml:space="preserve">, назван в подальшому «</w:t>
      </w:r>
      <w:r w:rsidDel="00000000" w:rsidR="00000000" w:rsidRPr="00000000">
        <w:rPr>
          <w:b w:val="1"/>
          <w:rtl w:val="0"/>
        </w:rPr>
        <w:t xml:space="preserve">Постачальник</w:t>
      </w:r>
      <w:r w:rsidDel="00000000" w:rsidR="00000000" w:rsidRPr="00000000">
        <w:rPr>
          <w:rtl w:val="0"/>
        </w:rPr>
        <w:t xml:space="preserve">», що діє на підставі виписки із Єдиного державного реєстру юридичних осіб, фізичних осіб-підприємців та громадських формувань, з однієї сторони та </w:t>
      </w:r>
    </w:p>
    <w:p w:rsidR="00000000" w:rsidDel="00000000" w:rsidP="00000000" w:rsidRDefault="00000000" w:rsidRPr="00000000" w14:paraId="00000009">
      <w:pPr>
        <w:spacing w:after="200" w:lineRule="auto"/>
        <w:ind w:firstLine="708"/>
        <w:jc w:val="both"/>
        <w:rPr>
          <w:highlight w:val="white"/>
        </w:rPr>
      </w:pPr>
      <w:r w:rsidDel="00000000" w:rsidR="00000000" w:rsidRPr="00000000">
        <w:rPr>
          <w:b w:val="1"/>
          <w:rtl w:val="0"/>
        </w:rPr>
        <w:t xml:space="preserve">ГРОМАДСЬКА ОРГАНІЗАЦІЯ «ВЗІРЕЦЬ»</w:t>
      </w:r>
      <w:r w:rsidDel="00000000" w:rsidR="00000000" w:rsidRPr="00000000">
        <w:rPr>
          <w:rtl w:val="0"/>
        </w:rPr>
        <w:t xml:space="preserve">, в особі Голови Вязнікової Тетяни Іванівни, що діє на підставі Статуту, </w:t>
      </w:r>
      <w:r w:rsidDel="00000000" w:rsidR="00000000" w:rsidRPr="00000000">
        <w:rPr>
          <w:highlight w:val="white"/>
          <w:rtl w:val="0"/>
        </w:rPr>
        <w:t xml:space="preserve">надалі іменується </w:t>
      </w:r>
      <w:r w:rsidDel="00000000" w:rsidR="00000000" w:rsidRPr="00000000">
        <w:rPr>
          <w:b w:val="1"/>
          <w:highlight w:val="white"/>
          <w:rtl w:val="0"/>
        </w:rPr>
        <w:t xml:space="preserve">«Покупець»</w:t>
      </w:r>
      <w:r w:rsidDel="00000000" w:rsidR="00000000" w:rsidRPr="00000000">
        <w:rPr>
          <w:rtl w:val="0"/>
        </w:rPr>
        <w:t xml:space="preserve">, з іншої Сторони, далі разом «Сторони», а окремо – «Сторона», уклали даний договір (надалі – «Договір») про наступне:</w:t>
      </w:r>
      <w:r w:rsidDel="00000000" w:rsidR="00000000" w:rsidRPr="00000000">
        <w:rPr>
          <w:rtl w:val="0"/>
        </w:rPr>
      </w:r>
    </w:p>
    <w:p w:rsidR="00000000" w:rsidDel="00000000" w:rsidP="00000000" w:rsidRDefault="00000000" w:rsidRPr="00000000" w14:paraId="0000000A">
      <w:pPr>
        <w:spacing w:line="240" w:lineRule="auto"/>
        <w:rPr/>
      </w:pPr>
      <w:r w:rsidDel="00000000" w:rsidR="00000000" w:rsidRPr="00000000">
        <w:rPr>
          <w:rtl w:val="0"/>
        </w:rPr>
      </w:r>
    </w:p>
    <w:p w:rsidR="00000000" w:rsidDel="00000000" w:rsidP="00000000" w:rsidRDefault="00000000" w:rsidRPr="00000000" w14:paraId="0000000B">
      <w:pPr>
        <w:spacing w:line="240" w:lineRule="auto"/>
        <w:rPr>
          <w:b w:val="1"/>
        </w:rPr>
      </w:pPr>
      <w:r w:rsidDel="00000000" w:rsidR="00000000" w:rsidRPr="00000000">
        <w:rPr>
          <w:rtl w:val="0"/>
        </w:rPr>
        <w:t xml:space="preserve">1.  </w:t>
      </w:r>
      <w:r w:rsidDel="00000000" w:rsidR="00000000" w:rsidRPr="00000000">
        <w:rPr>
          <w:b w:val="1"/>
          <w:rtl w:val="0"/>
        </w:rPr>
        <w:t xml:space="preserve">Предмет Договору</w:t>
      </w:r>
    </w:p>
    <w:p w:rsidR="00000000" w:rsidDel="00000000" w:rsidP="00000000" w:rsidRDefault="00000000" w:rsidRPr="00000000" w14:paraId="0000000C">
      <w:pPr>
        <w:spacing w:line="240" w:lineRule="auto"/>
        <w:rPr>
          <w:b w:val="1"/>
        </w:rPr>
      </w:pPr>
      <w:r w:rsidDel="00000000" w:rsidR="00000000" w:rsidRPr="00000000">
        <w:rPr>
          <w:rtl w:val="0"/>
        </w:rPr>
      </w:r>
    </w:p>
    <w:p w:rsidR="00000000" w:rsidDel="00000000" w:rsidP="00000000" w:rsidRDefault="00000000" w:rsidRPr="00000000" w14:paraId="0000000D">
      <w:pPr>
        <w:spacing w:line="240" w:lineRule="auto"/>
        <w:jc w:val="both"/>
        <w:rPr/>
      </w:pPr>
      <w:r w:rsidDel="00000000" w:rsidR="00000000" w:rsidRPr="00000000">
        <w:rPr>
          <w:rtl w:val="0"/>
        </w:rPr>
        <w:t xml:space="preserve">1.1. Постачальник зобов’язується передати у власність Покупцю товари для проведення курсів з домедичної допомоги  згідно зі Специфікацією (Додаток №1), а Покупець – прийняти та оплатити їх у порядку і на умовах цього Договору.</w:t>
      </w:r>
    </w:p>
    <w:p w:rsidR="00000000" w:rsidDel="00000000" w:rsidP="00000000" w:rsidRDefault="00000000" w:rsidRPr="00000000" w14:paraId="0000000E">
      <w:pPr>
        <w:spacing w:line="240" w:lineRule="auto"/>
        <w:jc w:val="both"/>
        <w:rPr/>
      </w:pPr>
      <w:r w:rsidDel="00000000" w:rsidR="00000000" w:rsidRPr="00000000">
        <w:rPr>
          <w:rtl w:val="0"/>
        </w:rPr>
        <w:t xml:space="preserve">1.2. Асортимент, кількість, ціна та загальна вартість товарів визначаються у Додатку №1, який є невід’ємною частиною цього Договору.</w:t>
      </w:r>
    </w:p>
    <w:p w:rsidR="00000000" w:rsidDel="00000000" w:rsidP="00000000" w:rsidRDefault="00000000" w:rsidRPr="00000000" w14:paraId="0000000F">
      <w:pPr>
        <w:spacing w:line="240" w:lineRule="auto"/>
        <w:jc w:val="both"/>
        <w:rPr/>
      </w:pPr>
      <w:r w:rsidDel="00000000" w:rsidR="00000000" w:rsidRPr="00000000">
        <w:rPr>
          <w:rtl w:val="0"/>
        </w:rPr>
        <w:t xml:space="preserve">1.3. Право власності на Товар переходить до Покупця з моменту підписання Акта приймання-передачі Товару та повної оплати вартості.</w:t>
      </w:r>
    </w:p>
    <w:p w:rsidR="00000000" w:rsidDel="00000000" w:rsidP="00000000" w:rsidRDefault="00000000" w:rsidRPr="00000000" w14:paraId="00000010">
      <w:pPr>
        <w:spacing w:line="240" w:lineRule="auto"/>
        <w:rPr/>
      </w:pPr>
      <w:r w:rsidDel="00000000" w:rsidR="00000000" w:rsidRPr="00000000">
        <w:rPr>
          <w:rtl w:val="0"/>
        </w:rPr>
      </w:r>
    </w:p>
    <w:p w:rsidR="00000000" w:rsidDel="00000000" w:rsidP="00000000" w:rsidRDefault="00000000" w:rsidRPr="00000000" w14:paraId="00000011">
      <w:pPr>
        <w:spacing w:line="240" w:lineRule="auto"/>
        <w:rPr/>
      </w:pPr>
      <w:r w:rsidDel="00000000" w:rsidR="00000000" w:rsidRPr="00000000">
        <w:rPr>
          <w:rtl w:val="0"/>
        </w:rPr>
      </w:r>
    </w:p>
    <w:p w:rsidR="00000000" w:rsidDel="00000000" w:rsidP="00000000" w:rsidRDefault="00000000" w:rsidRPr="00000000" w14:paraId="00000012">
      <w:pPr>
        <w:tabs>
          <w:tab w:val="left" w:leader="none" w:pos="720"/>
        </w:tabs>
        <w:spacing w:line="240" w:lineRule="auto"/>
        <w:jc w:val="both"/>
        <w:rPr>
          <w:b w:val="1"/>
        </w:rPr>
      </w:pPr>
      <w:r w:rsidDel="00000000" w:rsidR="00000000" w:rsidRPr="00000000">
        <w:rPr>
          <w:b w:val="1"/>
          <w:rtl w:val="0"/>
        </w:rPr>
        <w:t xml:space="preserve">2. Порядок поставки та приймання Товару</w:t>
      </w:r>
    </w:p>
    <w:p w:rsidR="00000000" w:rsidDel="00000000" w:rsidP="00000000" w:rsidRDefault="00000000" w:rsidRPr="00000000" w14:paraId="00000013">
      <w:pPr>
        <w:tabs>
          <w:tab w:val="left" w:leader="none" w:pos="720"/>
        </w:tabs>
        <w:spacing w:line="240" w:lineRule="auto"/>
        <w:jc w:val="both"/>
        <w:rPr>
          <w:b w:val="1"/>
        </w:rPr>
      </w:pPr>
      <w:r w:rsidDel="00000000" w:rsidR="00000000" w:rsidRPr="00000000">
        <w:rPr>
          <w:rtl w:val="0"/>
        </w:rPr>
      </w:r>
    </w:p>
    <w:p w:rsidR="00000000" w:rsidDel="00000000" w:rsidP="00000000" w:rsidRDefault="00000000" w:rsidRPr="00000000" w14:paraId="00000014">
      <w:pPr>
        <w:spacing w:line="240" w:lineRule="auto"/>
        <w:jc w:val="both"/>
        <w:rPr/>
      </w:pPr>
      <w:r w:rsidDel="00000000" w:rsidR="00000000" w:rsidRPr="00000000">
        <w:rPr>
          <w:rtl w:val="0"/>
        </w:rPr>
        <w:t xml:space="preserve">2.1. Поставка Товару здійснюється Постачальником у строки та в місці, зазначених у Додатку №1.</w:t>
      </w:r>
    </w:p>
    <w:p w:rsidR="00000000" w:rsidDel="00000000" w:rsidP="00000000" w:rsidRDefault="00000000" w:rsidRPr="00000000" w14:paraId="00000015">
      <w:pPr>
        <w:spacing w:line="240" w:lineRule="auto"/>
        <w:jc w:val="both"/>
        <w:rPr/>
      </w:pPr>
      <w:r w:rsidDel="00000000" w:rsidR="00000000" w:rsidRPr="00000000">
        <w:rPr>
          <w:rtl w:val="0"/>
        </w:rPr>
        <w:t xml:space="preserve">2.2. Передача Товару </w:t>
      </w:r>
      <w:r w:rsidDel="00000000" w:rsidR="00000000" w:rsidRPr="00000000">
        <w:rPr>
          <w:rtl w:val="0"/>
        </w:rPr>
        <w:t xml:space="preserve">оформлюється</w:t>
      </w:r>
      <w:r w:rsidDel="00000000" w:rsidR="00000000" w:rsidRPr="00000000">
        <w:rPr>
          <w:rtl w:val="0"/>
        </w:rPr>
        <w:t xml:space="preserve"> Актом приймання-передачі Товару.</w:t>
      </w:r>
    </w:p>
    <w:p w:rsidR="00000000" w:rsidDel="00000000" w:rsidP="00000000" w:rsidRDefault="00000000" w:rsidRPr="00000000" w14:paraId="00000016">
      <w:pPr>
        <w:spacing w:line="240" w:lineRule="auto"/>
        <w:jc w:val="both"/>
        <w:rPr/>
      </w:pPr>
      <w:r w:rsidDel="00000000" w:rsidR="00000000" w:rsidRPr="00000000">
        <w:rPr>
          <w:rtl w:val="0"/>
        </w:rPr>
        <w:t xml:space="preserve">2.3. Покупець зобов’язаний прийняти Товар та підписати Акт приймання-передачі протягом 5 (п’яти) робочих днів з моменту його отримання. У разі відмови від підписання Акту Покупець зобов’язаний надати письмові мотивовані зауваження.</w:t>
      </w:r>
    </w:p>
    <w:p w:rsidR="00000000" w:rsidDel="00000000" w:rsidP="00000000" w:rsidRDefault="00000000" w:rsidRPr="00000000" w14:paraId="00000017">
      <w:pPr>
        <w:spacing w:line="240" w:lineRule="auto"/>
        <w:jc w:val="both"/>
        <w:rPr/>
      </w:pPr>
      <w:r w:rsidDel="00000000" w:rsidR="00000000" w:rsidRPr="00000000">
        <w:rPr>
          <w:rtl w:val="0"/>
        </w:rPr>
        <w:t xml:space="preserve">2.4. Якщо протягом зазначеного строку Покупець не підписав Акт і не надав письмові зауваження, Товар вважається прийнятим без зауважень.</w:t>
      </w:r>
    </w:p>
    <w:p w:rsidR="00000000" w:rsidDel="00000000" w:rsidP="00000000" w:rsidRDefault="00000000" w:rsidRPr="00000000" w14:paraId="00000018">
      <w:pPr>
        <w:tabs>
          <w:tab w:val="left" w:leader="none" w:pos="720"/>
        </w:tabs>
        <w:spacing w:line="240" w:lineRule="auto"/>
        <w:jc w:val="both"/>
        <w:rPr/>
      </w:pPr>
      <w:r w:rsidDel="00000000" w:rsidR="00000000" w:rsidRPr="00000000">
        <w:rPr>
          <w:rtl w:val="0"/>
        </w:rPr>
      </w:r>
    </w:p>
    <w:p w:rsidR="00000000" w:rsidDel="00000000" w:rsidP="00000000" w:rsidRDefault="00000000" w:rsidRPr="00000000" w14:paraId="00000019">
      <w:pPr>
        <w:tabs>
          <w:tab w:val="left" w:leader="none" w:pos="720"/>
        </w:tabs>
        <w:spacing w:line="240" w:lineRule="auto"/>
        <w:jc w:val="both"/>
        <w:rPr/>
      </w:pPr>
      <w:r w:rsidDel="00000000" w:rsidR="00000000" w:rsidRPr="00000000">
        <w:rPr>
          <w:rtl w:val="0"/>
        </w:rPr>
      </w:r>
    </w:p>
    <w:p w:rsidR="00000000" w:rsidDel="00000000" w:rsidP="00000000" w:rsidRDefault="00000000" w:rsidRPr="00000000" w14:paraId="0000001A">
      <w:pPr>
        <w:tabs>
          <w:tab w:val="left" w:leader="none" w:pos="720"/>
        </w:tabs>
        <w:spacing w:line="240" w:lineRule="auto"/>
        <w:jc w:val="both"/>
        <w:rPr>
          <w:b w:val="1"/>
        </w:rPr>
      </w:pPr>
      <w:r w:rsidDel="00000000" w:rsidR="00000000" w:rsidRPr="00000000">
        <w:rPr>
          <w:rtl w:val="0"/>
        </w:rPr>
        <w:t xml:space="preserve">3.</w:t>
      </w:r>
      <w:r w:rsidDel="00000000" w:rsidR="00000000" w:rsidRPr="00000000">
        <w:rPr>
          <w:b w:val="1"/>
          <w:rtl w:val="0"/>
        </w:rPr>
        <w:t xml:space="preserve"> Ціна та порядок розрахунків</w:t>
      </w:r>
    </w:p>
    <w:p w:rsidR="00000000" w:rsidDel="00000000" w:rsidP="00000000" w:rsidRDefault="00000000" w:rsidRPr="00000000" w14:paraId="0000001B">
      <w:pPr>
        <w:tabs>
          <w:tab w:val="left" w:leader="none" w:pos="720"/>
        </w:tabs>
        <w:spacing w:after="240" w:before="240" w:line="240" w:lineRule="auto"/>
        <w:jc w:val="both"/>
        <w:rPr/>
      </w:pPr>
      <w:r w:rsidDel="00000000" w:rsidR="00000000" w:rsidRPr="00000000">
        <w:rPr>
          <w:rtl w:val="0"/>
        </w:rPr>
        <w:t xml:space="preserve">3.1. Загальна вартість Товару складає _______ грн (_______ гривень ____ копійок) без ПДВ.</w:t>
      </w:r>
    </w:p>
    <w:p w:rsidR="00000000" w:rsidDel="00000000" w:rsidP="00000000" w:rsidRDefault="00000000" w:rsidRPr="00000000" w14:paraId="0000001C">
      <w:pPr>
        <w:tabs>
          <w:tab w:val="left" w:leader="none" w:pos="720"/>
        </w:tabs>
        <w:spacing w:after="240" w:before="240" w:line="240" w:lineRule="auto"/>
        <w:jc w:val="both"/>
        <w:rPr/>
      </w:pPr>
      <w:r w:rsidDel="00000000" w:rsidR="00000000" w:rsidRPr="00000000">
        <w:rPr>
          <w:rtl w:val="0"/>
        </w:rPr>
        <w:t xml:space="preserve">3.2. Оплата здійснюється у два етапи:</w:t>
      </w:r>
    </w:p>
    <w:p w:rsidR="00000000" w:rsidDel="00000000" w:rsidP="00000000" w:rsidRDefault="00000000" w:rsidRPr="00000000" w14:paraId="0000001D">
      <w:pPr>
        <w:numPr>
          <w:ilvl w:val="0"/>
          <w:numId w:val="1"/>
        </w:numPr>
        <w:tabs>
          <w:tab w:val="left" w:leader="none" w:pos="720"/>
        </w:tabs>
        <w:spacing w:before="240" w:line="240" w:lineRule="auto"/>
        <w:ind w:left="720" w:hanging="360"/>
        <w:rPr/>
      </w:pPr>
      <w:r w:rsidDel="00000000" w:rsidR="00000000" w:rsidRPr="00000000">
        <w:rPr>
          <w:rtl w:val="0"/>
        </w:rPr>
        <w:t xml:space="preserve">80% (вісімдесят відсотків) – передоплата на підставі виставленого рахунку протягом 5 (п’яти) банківських днів;</w:t>
        <w:br w:type="textWrapping"/>
      </w:r>
    </w:p>
    <w:p w:rsidR="00000000" w:rsidDel="00000000" w:rsidP="00000000" w:rsidRDefault="00000000" w:rsidRPr="00000000" w14:paraId="0000001E">
      <w:pPr>
        <w:numPr>
          <w:ilvl w:val="0"/>
          <w:numId w:val="1"/>
        </w:numPr>
        <w:tabs>
          <w:tab w:val="left" w:leader="none" w:pos="720"/>
        </w:tabs>
        <w:spacing w:after="240" w:line="240" w:lineRule="auto"/>
        <w:ind w:left="720" w:hanging="360"/>
        <w:rPr/>
      </w:pPr>
      <w:r w:rsidDel="00000000" w:rsidR="00000000" w:rsidRPr="00000000">
        <w:rPr>
          <w:rtl w:val="0"/>
        </w:rPr>
        <w:t xml:space="preserve">20% (двадцять відсотків) – остаточний розрахунок протягом 5 (п’яти) банківських днів після підписання Акта приймання-передачі Товару.</w:t>
      </w:r>
    </w:p>
    <w:p w:rsidR="00000000" w:rsidDel="00000000" w:rsidP="00000000" w:rsidRDefault="00000000" w:rsidRPr="00000000" w14:paraId="0000001F">
      <w:pPr>
        <w:tabs>
          <w:tab w:val="left" w:leader="none" w:pos="720"/>
        </w:tabs>
        <w:spacing w:after="240" w:before="240" w:line="240" w:lineRule="auto"/>
        <w:rPr/>
      </w:pPr>
      <w:r w:rsidDel="00000000" w:rsidR="00000000" w:rsidRPr="00000000">
        <w:rPr>
          <w:rtl w:val="0"/>
        </w:rPr>
        <w:t xml:space="preserve">3.3. Оплата здійснюється у національній валюті України шляхом перерахування коштів на рахунок Постачальника.</w:t>
      </w:r>
    </w:p>
    <w:p w:rsidR="00000000" w:rsidDel="00000000" w:rsidP="00000000" w:rsidRDefault="00000000" w:rsidRPr="00000000" w14:paraId="00000020">
      <w:pPr>
        <w:tabs>
          <w:tab w:val="left" w:leader="none" w:pos="720"/>
        </w:tabs>
        <w:spacing w:line="240" w:lineRule="auto"/>
        <w:jc w:val="both"/>
        <w:rPr>
          <w:b w:val="1"/>
        </w:rPr>
      </w:pPr>
      <w:r w:rsidDel="00000000" w:rsidR="00000000" w:rsidRPr="00000000">
        <w:rPr>
          <w:rtl w:val="0"/>
        </w:rPr>
        <w:t xml:space="preserve">4. </w:t>
      </w:r>
      <w:r w:rsidDel="00000000" w:rsidR="00000000" w:rsidRPr="00000000">
        <w:rPr>
          <w:b w:val="1"/>
          <w:rtl w:val="0"/>
        </w:rPr>
        <w:t xml:space="preserve">Права та обов</w:t>
      </w:r>
      <w:r w:rsidDel="00000000" w:rsidR="00000000" w:rsidRPr="00000000">
        <w:rPr>
          <w:rtl w:val="0"/>
        </w:rPr>
        <w:t xml:space="preserve">'</w:t>
      </w:r>
      <w:r w:rsidDel="00000000" w:rsidR="00000000" w:rsidRPr="00000000">
        <w:rPr>
          <w:b w:val="1"/>
          <w:rtl w:val="0"/>
        </w:rPr>
        <w:t xml:space="preserve">язки Сторін</w:t>
      </w:r>
    </w:p>
    <w:p w:rsidR="00000000" w:rsidDel="00000000" w:rsidP="00000000" w:rsidRDefault="00000000" w:rsidRPr="00000000" w14:paraId="00000021">
      <w:pPr>
        <w:tabs>
          <w:tab w:val="left" w:leader="none" w:pos="720"/>
        </w:tabs>
        <w:spacing w:line="240" w:lineRule="auto"/>
        <w:jc w:val="both"/>
        <w:rPr>
          <w:b w:val="1"/>
        </w:rPr>
      </w:pPr>
      <w:r w:rsidDel="00000000" w:rsidR="00000000" w:rsidRPr="00000000">
        <w:rPr>
          <w:rtl w:val="0"/>
        </w:rPr>
      </w:r>
    </w:p>
    <w:p w:rsidR="00000000" w:rsidDel="00000000" w:rsidP="00000000" w:rsidRDefault="00000000" w:rsidRPr="00000000" w14:paraId="00000022">
      <w:pPr>
        <w:tabs>
          <w:tab w:val="left" w:leader="none" w:pos="720"/>
        </w:tabs>
        <w:spacing w:line="240" w:lineRule="auto"/>
        <w:jc w:val="both"/>
        <w:rPr/>
      </w:pPr>
      <w:r w:rsidDel="00000000" w:rsidR="00000000" w:rsidRPr="00000000">
        <w:rPr>
          <w:rtl w:val="0"/>
        </w:rPr>
        <w:t xml:space="preserve">4.1. Постачальник зобов’язується:</w:t>
      </w:r>
    </w:p>
    <w:p w:rsidR="00000000" w:rsidDel="00000000" w:rsidP="00000000" w:rsidRDefault="00000000" w:rsidRPr="00000000" w14:paraId="00000023">
      <w:pPr>
        <w:numPr>
          <w:ilvl w:val="0"/>
          <w:numId w:val="2"/>
        </w:numPr>
        <w:tabs>
          <w:tab w:val="left" w:leader="none" w:pos="720"/>
        </w:tabs>
        <w:spacing w:line="240" w:lineRule="auto"/>
        <w:ind w:left="720" w:hanging="360"/>
        <w:jc w:val="both"/>
        <w:rPr/>
      </w:pPr>
      <w:r w:rsidDel="00000000" w:rsidR="00000000" w:rsidRPr="00000000">
        <w:rPr>
          <w:rtl w:val="0"/>
        </w:rPr>
        <w:t xml:space="preserve">передати Товар у строки, передбачені Договором;</w:t>
      </w:r>
    </w:p>
    <w:p w:rsidR="00000000" w:rsidDel="00000000" w:rsidP="00000000" w:rsidRDefault="00000000" w:rsidRPr="00000000" w14:paraId="00000024">
      <w:pPr>
        <w:numPr>
          <w:ilvl w:val="0"/>
          <w:numId w:val="2"/>
        </w:numPr>
        <w:tabs>
          <w:tab w:val="left" w:leader="none" w:pos="720"/>
        </w:tabs>
        <w:spacing w:line="240" w:lineRule="auto"/>
        <w:ind w:left="720" w:hanging="360"/>
        <w:jc w:val="both"/>
        <w:rPr/>
      </w:pPr>
      <w:r w:rsidDel="00000000" w:rsidR="00000000" w:rsidRPr="00000000">
        <w:rPr>
          <w:rtl w:val="0"/>
        </w:rPr>
        <w:t xml:space="preserve">передати Товар належної якості, у належній комплектації.</w:t>
      </w:r>
    </w:p>
    <w:p w:rsidR="00000000" w:rsidDel="00000000" w:rsidP="00000000" w:rsidRDefault="00000000" w:rsidRPr="00000000" w14:paraId="00000025">
      <w:pPr>
        <w:tabs>
          <w:tab w:val="left" w:leader="none" w:pos="720"/>
        </w:tabs>
        <w:spacing w:line="240" w:lineRule="auto"/>
        <w:jc w:val="both"/>
        <w:rPr/>
      </w:pPr>
      <w:r w:rsidDel="00000000" w:rsidR="00000000" w:rsidRPr="00000000">
        <w:rPr>
          <w:rtl w:val="0"/>
        </w:rPr>
      </w:r>
    </w:p>
    <w:p w:rsidR="00000000" w:rsidDel="00000000" w:rsidP="00000000" w:rsidRDefault="00000000" w:rsidRPr="00000000" w14:paraId="00000026">
      <w:pPr>
        <w:tabs>
          <w:tab w:val="left" w:leader="none" w:pos="720"/>
        </w:tabs>
        <w:spacing w:line="240" w:lineRule="auto"/>
        <w:jc w:val="both"/>
        <w:rPr/>
      </w:pPr>
      <w:r w:rsidDel="00000000" w:rsidR="00000000" w:rsidRPr="00000000">
        <w:rPr>
          <w:rtl w:val="0"/>
        </w:rPr>
        <w:t xml:space="preserve">4.2. Покупець зобов’язується:</w:t>
      </w:r>
    </w:p>
    <w:p w:rsidR="00000000" w:rsidDel="00000000" w:rsidP="00000000" w:rsidRDefault="00000000" w:rsidRPr="00000000" w14:paraId="00000027">
      <w:pPr>
        <w:numPr>
          <w:ilvl w:val="0"/>
          <w:numId w:val="5"/>
        </w:numPr>
        <w:tabs>
          <w:tab w:val="left" w:leader="none" w:pos="720"/>
        </w:tabs>
        <w:spacing w:line="240" w:lineRule="auto"/>
        <w:ind w:left="720" w:hanging="360"/>
        <w:jc w:val="both"/>
        <w:rPr/>
      </w:pPr>
      <w:r w:rsidDel="00000000" w:rsidR="00000000" w:rsidRPr="00000000">
        <w:rPr>
          <w:rtl w:val="0"/>
        </w:rPr>
        <w:t xml:space="preserve">прийняти Товар та оплатити його у встановлені строки;</w:t>
      </w:r>
    </w:p>
    <w:p w:rsidR="00000000" w:rsidDel="00000000" w:rsidP="00000000" w:rsidRDefault="00000000" w:rsidRPr="00000000" w14:paraId="00000028">
      <w:pPr>
        <w:numPr>
          <w:ilvl w:val="0"/>
          <w:numId w:val="5"/>
        </w:numPr>
        <w:tabs>
          <w:tab w:val="left" w:leader="none" w:pos="720"/>
        </w:tabs>
        <w:spacing w:line="240" w:lineRule="auto"/>
        <w:ind w:left="720" w:hanging="360"/>
        <w:jc w:val="both"/>
        <w:rPr/>
      </w:pPr>
      <w:r w:rsidDel="00000000" w:rsidR="00000000" w:rsidRPr="00000000">
        <w:rPr>
          <w:rtl w:val="0"/>
        </w:rPr>
        <w:t xml:space="preserve">підписати Акт приймання-передачі Товару.</w:t>
      </w:r>
    </w:p>
    <w:p w:rsidR="00000000" w:rsidDel="00000000" w:rsidP="00000000" w:rsidRDefault="00000000" w:rsidRPr="00000000" w14:paraId="00000029">
      <w:pPr>
        <w:tabs>
          <w:tab w:val="left" w:leader="none" w:pos="720"/>
        </w:tabs>
        <w:spacing w:line="240" w:lineRule="auto"/>
        <w:jc w:val="both"/>
        <w:rPr/>
      </w:pPr>
      <w:r w:rsidDel="00000000" w:rsidR="00000000" w:rsidRPr="00000000">
        <w:rPr>
          <w:rtl w:val="0"/>
        </w:rPr>
      </w:r>
    </w:p>
    <w:p w:rsidR="00000000" w:rsidDel="00000000" w:rsidP="00000000" w:rsidRDefault="00000000" w:rsidRPr="00000000" w14:paraId="0000002A">
      <w:pPr>
        <w:tabs>
          <w:tab w:val="left" w:leader="none" w:pos="720"/>
        </w:tabs>
        <w:spacing w:line="240" w:lineRule="auto"/>
        <w:jc w:val="both"/>
        <w:rPr/>
      </w:pPr>
      <w:r w:rsidDel="00000000" w:rsidR="00000000" w:rsidRPr="00000000">
        <w:rPr>
          <w:rtl w:val="0"/>
        </w:rPr>
        <w:t xml:space="preserve">4.3. Сторони мають право:</w:t>
      </w:r>
    </w:p>
    <w:p w:rsidR="00000000" w:rsidDel="00000000" w:rsidP="00000000" w:rsidRDefault="00000000" w:rsidRPr="00000000" w14:paraId="0000002B">
      <w:pPr>
        <w:numPr>
          <w:ilvl w:val="0"/>
          <w:numId w:val="3"/>
        </w:numPr>
        <w:tabs>
          <w:tab w:val="left" w:leader="none" w:pos="720"/>
        </w:tabs>
        <w:spacing w:line="240" w:lineRule="auto"/>
        <w:ind w:left="720" w:hanging="360"/>
        <w:jc w:val="both"/>
        <w:rPr/>
      </w:pPr>
      <w:r w:rsidDel="00000000" w:rsidR="00000000" w:rsidRPr="00000000">
        <w:rPr>
          <w:rtl w:val="0"/>
        </w:rPr>
        <w:t xml:space="preserve">вимагати належного виконання зобов’язань одна від одної;</w:t>
      </w:r>
    </w:p>
    <w:p w:rsidR="00000000" w:rsidDel="00000000" w:rsidP="00000000" w:rsidRDefault="00000000" w:rsidRPr="00000000" w14:paraId="0000002C">
      <w:pPr>
        <w:numPr>
          <w:ilvl w:val="0"/>
          <w:numId w:val="3"/>
        </w:numPr>
        <w:tabs>
          <w:tab w:val="left" w:leader="none" w:pos="720"/>
        </w:tabs>
        <w:spacing w:line="240" w:lineRule="auto"/>
        <w:ind w:left="720" w:hanging="360"/>
        <w:jc w:val="both"/>
        <w:rPr/>
      </w:pPr>
      <w:r w:rsidDel="00000000" w:rsidR="00000000" w:rsidRPr="00000000">
        <w:rPr>
          <w:rtl w:val="0"/>
        </w:rPr>
        <w:t xml:space="preserve">змінювати умови Договору виключно за взаємною згодою шляхом підписання додаткових угод.</w:t>
      </w:r>
    </w:p>
    <w:p w:rsidR="00000000" w:rsidDel="00000000" w:rsidP="00000000" w:rsidRDefault="00000000" w:rsidRPr="00000000" w14:paraId="0000002D">
      <w:pPr>
        <w:tabs>
          <w:tab w:val="left" w:leader="none" w:pos="720"/>
        </w:tabs>
        <w:spacing w:line="240" w:lineRule="auto"/>
        <w:jc w:val="both"/>
        <w:rPr/>
      </w:pPr>
      <w:r w:rsidDel="00000000" w:rsidR="00000000" w:rsidRPr="00000000">
        <w:rPr>
          <w:rtl w:val="0"/>
        </w:rPr>
      </w:r>
    </w:p>
    <w:p w:rsidR="00000000" w:rsidDel="00000000" w:rsidP="00000000" w:rsidRDefault="00000000" w:rsidRPr="00000000" w14:paraId="0000002E">
      <w:pPr>
        <w:tabs>
          <w:tab w:val="left" w:leader="none" w:pos="720"/>
        </w:tabs>
        <w:spacing w:line="240" w:lineRule="auto"/>
        <w:jc w:val="both"/>
        <w:rPr/>
      </w:pPr>
      <w:r w:rsidDel="00000000" w:rsidR="00000000" w:rsidRPr="00000000">
        <w:rPr>
          <w:rtl w:val="0"/>
        </w:rPr>
      </w:r>
    </w:p>
    <w:p w:rsidR="00000000" w:rsidDel="00000000" w:rsidP="00000000" w:rsidRDefault="00000000" w:rsidRPr="00000000" w14:paraId="0000002F">
      <w:pPr>
        <w:tabs>
          <w:tab w:val="left" w:leader="none" w:pos="720"/>
        </w:tabs>
        <w:spacing w:line="240" w:lineRule="auto"/>
        <w:jc w:val="both"/>
        <w:rPr>
          <w:b w:val="1"/>
        </w:rPr>
      </w:pPr>
      <w:r w:rsidDel="00000000" w:rsidR="00000000" w:rsidRPr="00000000">
        <w:rPr>
          <w:rtl w:val="0"/>
        </w:rPr>
        <w:t xml:space="preserve">5.</w:t>
      </w:r>
      <w:r w:rsidDel="00000000" w:rsidR="00000000" w:rsidRPr="00000000">
        <w:rPr>
          <w:b w:val="1"/>
          <w:rtl w:val="0"/>
        </w:rPr>
        <w:t xml:space="preserve"> Відповідальність Сторін</w:t>
      </w:r>
    </w:p>
    <w:p w:rsidR="00000000" w:rsidDel="00000000" w:rsidP="00000000" w:rsidRDefault="00000000" w:rsidRPr="00000000" w14:paraId="00000030">
      <w:pPr>
        <w:tabs>
          <w:tab w:val="left" w:leader="none" w:pos="720"/>
        </w:tabs>
        <w:spacing w:line="240" w:lineRule="auto"/>
        <w:jc w:val="both"/>
        <w:rPr>
          <w:b w:val="1"/>
        </w:rPr>
      </w:pPr>
      <w:r w:rsidDel="00000000" w:rsidR="00000000" w:rsidRPr="00000000">
        <w:rPr>
          <w:rtl w:val="0"/>
        </w:rPr>
      </w:r>
    </w:p>
    <w:p w:rsidR="00000000" w:rsidDel="00000000" w:rsidP="00000000" w:rsidRDefault="00000000" w:rsidRPr="00000000" w14:paraId="00000031">
      <w:pPr>
        <w:shd w:fill="ffffff" w:val="clear"/>
        <w:spacing w:line="240" w:lineRule="auto"/>
        <w:jc w:val="both"/>
        <w:rPr/>
      </w:pPr>
      <w:r w:rsidDel="00000000" w:rsidR="00000000" w:rsidRPr="00000000">
        <w:rPr>
          <w:rtl w:val="0"/>
        </w:rPr>
        <w:t xml:space="preserve">5.1. У випадку порушення своїх зобов’язань за цим Договором Сторони несуть відповідальність визначену цим Договором та чинним законодавством. Порушенням зобов’язання є його невиконання або неналежне виконання, тобто виконання з порушенням умов, визначених змістом зобов’язання.</w:t>
      </w:r>
    </w:p>
    <w:p w:rsidR="00000000" w:rsidDel="00000000" w:rsidP="00000000" w:rsidRDefault="00000000" w:rsidRPr="00000000" w14:paraId="00000032">
      <w:pPr>
        <w:shd w:fill="ffffff" w:val="clear"/>
        <w:spacing w:line="240" w:lineRule="auto"/>
        <w:jc w:val="both"/>
        <w:rPr/>
      </w:pPr>
      <w:r w:rsidDel="00000000" w:rsidR="00000000" w:rsidRPr="00000000">
        <w:rPr>
          <w:rtl w:val="0"/>
        </w:rPr>
        <w:t xml:space="preserve">5.2. Сторони не несуть відповідальність за порушення своїх зобов’язань за цим Договором, якщо воно сталося не з їх вини. Сторона вважається не винуватою, якщо вона доведе, що вжила всіх залежних від неї заходів для належного виконання зобов’язання.</w:t>
      </w:r>
    </w:p>
    <w:p w:rsidR="00000000" w:rsidDel="00000000" w:rsidP="00000000" w:rsidRDefault="00000000" w:rsidRPr="00000000" w14:paraId="00000033">
      <w:pPr>
        <w:shd w:fill="ffffff" w:val="clear"/>
        <w:spacing w:line="240" w:lineRule="auto"/>
        <w:jc w:val="both"/>
        <w:rPr/>
      </w:pPr>
      <w:r w:rsidDel="00000000" w:rsidR="00000000" w:rsidRPr="00000000">
        <w:rPr>
          <w:rtl w:val="0"/>
        </w:rPr>
        <w:t xml:space="preserve">5.3. У випадку поставки Товару неналежної якості та/або поставки Товару, який не відповідає заявленим характеристикам, Постачальник зобов’язаний за власний кошт замінити такий товар Товаром належної якості та/або Товаром з заявленими характеристиками протягом 5 робочих днів з дати заявлення Покупцем відповідної вимоги.  </w:t>
      </w:r>
    </w:p>
    <w:p w:rsidR="00000000" w:rsidDel="00000000" w:rsidP="00000000" w:rsidRDefault="00000000" w:rsidRPr="00000000" w14:paraId="00000034">
      <w:pPr>
        <w:shd w:fill="ffffff" w:val="clear"/>
        <w:spacing w:line="240" w:lineRule="auto"/>
        <w:jc w:val="both"/>
        <w:rPr/>
      </w:pPr>
      <w:r w:rsidDel="00000000" w:rsidR="00000000" w:rsidRPr="00000000">
        <w:rPr>
          <w:rtl w:val="0"/>
        </w:rPr>
        <w:t xml:space="preserve">5.4.За кожний календарний день прострочення поставки Постачальник сплачує Покупцеві пеню у розмірі 0,1 % вартості непоставленого Товару, але не менше 10 % зазначеної вартості.  </w:t>
      </w:r>
    </w:p>
    <w:p w:rsidR="00000000" w:rsidDel="00000000" w:rsidP="00000000" w:rsidRDefault="00000000" w:rsidRPr="00000000" w14:paraId="00000035">
      <w:pPr>
        <w:shd w:fill="ffffff" w:val="clear"/>
        <w:spacing w:line="240" w:lineRule="auto"/>
        <w:jc w:val="both"/>
        <w:rPr/>
      </w:pPr>
      <w:r w:rsidDel="00000000" w:rsidR="00000000" w:rsidRPr="00000000">
        <w:rPr>
          <w:rtl w:val="0"/>
        </w:rPr>
        <w:t xml:space="preserve">5.5. У разі поставки Товару неналежної якості Постачальник протягом 5 (п’яти) робочих днів з дати отримання обґрунтованої претензії Покупця зобов’язаний, за вибором Покупця:  </w:t>
      </w:r>
    </w:p>
    <w:p w:rsidR="00000000" w:rsidDel="00000000" w:rsidP="00000000" w:rsidRDefault="00000000" w:rsidRPr="00000000" w14:paraId="00000036">
      <w:pPr>
        <w:shd w:fill="ffffff" w:val="clear"/>
        <w:spacing w:line="240" w:lineRule="auto"/>
        <w:jc w:val="both"/>
        <w:rPr/>
      </w:pPr>
      <w:r w:rsidDel="00000000" w:rsidR="00000000" w:rsidRPr="00000000">
        <w:rPr>
          <w:rtl w:val="0"/>
        </w:rPr>
        <w:t xml:space="preserve">а) безоплатно замінити Товар на якісний протягом 10 (десяти) днів; або  </w:t>
      </w:r>
    </w:p>
    <w:p w:rsidR="00000000" w:rsidDel="00000000" w:rsidP="00000000" w:rsidRDefault="00000000" w:rsidRPr="00000000" w14:paraId="00000037">
      <w:pPr>
        <w:shd w:fill="ffffff" w:val="clear"/>
        <w:spacing w:line="240" w:lineRule="auto"/>
        <w:jc w:val="both"/>
        <w:rPr/>
      </w:pPr>
      <w:r w:rsidDel="00000000" w:rsidR="00000000" w:rsidRPr="00000000">
        <w:rPr>
          <w:rtl w:val="0"/>
        </w:rPr>
        <w:t xml:space="preserve">б) повернути сплачені за такий Товар кошти та сплатити штраф у розмірі 10 % від його вартості.  </w:t>
      </w:r>
    </w:p>
    <w:p w:rsidR="00000000" w:rsidDel="00000000" w:rsidP="00000000" w:rsidRDefault="00000000" w:rsidRPr="00000000" w14:paraId="00000038">
      <w:pPr>
        <w:shd w:fill="ffffff" w:val="clear"/>
        <w:spacing w:line="240" w:lineRule="auto"/>
        <w:jc w:val="both"/>
        <w:rPr/>
      </w:pPr>
      <w:r w:rsidDel="00000000" w:rsidR="00000000" w:rsidRPr="00000000">
        <w:rPr>
          <w:rtl w:val="0"/>
        </w:rPr>
        <w:t xml:space="preserve">Сплата штрафу не обмежує права Покупця вимагати відшкодування збитків у повному обсязі.</w:t>
      </w:r>
    </w:p>
    <w:p w:rsidR="00000000" w:rsidDel="00000000" w:rsidP="00000000" w:rsidRDefault="00000000" w:rsidRPr="00000000" w14:paraId="00000039">
      <w:pPr>
        <w:tabs>
          <w:tab w:val="left" w:leader="none" w:pos="720"/>
        </w:tabs>
        <w:spacing w:line="240" w:lineRule="auto"/>
        <w:jc w:val="both"/>
        <w:rPr/>
      </w:pPr>
      <w:r w:rsidDel="00000000" w:rsidR="00000000" w:rsidRPr="00000000">
        <w:rPr>
          <w:rtl w:val="0"/>
        </w:rPr>
      </w:r>
    </w:p>
    <w:p w:rsidR="00000000" w:rsidDel="00000000" w:rsidP="00000000" w:rsidRDefault="00000000" w:rsidRPr="00000000" w14:paraId="0000003A">
      <w:pPr>
        <w:tabs>
          <w:tab w:val="left" w:leader="none" w:pos="720"/>
        </w:tabs>
        <w:spacing w:line="240" w:lineRule="auto"/>
        <w:jc w:val="both"/>
        <w:rPr/>
      </w:pPr>
      <w:r w:rsidDel="00000000" w:rsidR="00000000" w:rsidRPr="00000000">
        <w:rPr>
          <w:rtl w:val="0"/>
        </w:rPr>
      </w:r>
    </w:p>
    <w:p w:rsidR="00000000" w:rsidDel="00000000" w:rsidP="00000000" w:rsidRDefault="00000000" w:rsidRPr="00000000" w14:paraId="0000003B">
      <w:pPr>
        <w:tabs>
          <w:tab w:val="left" w:leader="none" w:pos="720"/>
        </w:tabs>
        <w:spacing w:line="240" w:lineRule="auto"/>
        <w:jc w:val="both"/>
        <w:rPr>
          <w:b w:val="1"/>
        </w:rPr>
      </w:pPr>
      <w:r w:rsidDel="00000000" w:rsidR="00000000" w:rsidRPr="00000000">
        <w:rPr>
          <w:rtl w:val="0"/>
        </w:rPr>
        <w:t xml:space="preserve">6.</w:t>
      </w:r>
      <w:r w:rsidDel="00000000" w:rsidR="00000000" w:rsidRPr="00000000">
        <w:rPr>
          <w:b w:val="1"/>
          <w:rtl w:val="0"/>
        </w:rPr>
        <w:t xml:space="preserve"> Обставини непереборної сили (форс-мажор)</w:t>
      </w:r>
    </w:p>
    <w:p w:rsidR="00000000" w:rsidDel="00000000" w:rsidP="00000000" w:rsidRDefault="00000000" w:rsidRPr="00000000" w14:paraId="0000003C">
      <w:pPr>
        <w:tabs>
          <w:tab w:val="left" w:leader="none" w:pos="720"/>
        </w:tabs>
        <w:spacing w:line="240" w:lineRule="auto"/>
        <w:jc w:val="both"/>
        <w:rPr>
          <w:b w:val="1"/>
        </w:rPr>
      </w:pPr>
      <w:r w:rsidDel="00000000" w:rsidR="00000000" w:rsidRPr="00000000">
        <w:rPr>
          <w:rtl w:val="0"/>
        </w:rPr>
      </w:r>
    </w:p>
    <w:p w:rsidR="00000000" w:rsidDel="00000000" w:rsidP="00000000" w:rsidRDefault="00000000" w:rsidRPr="00000000" w14:paraId="0000003D">
      <w:pPr>
        <w:shd w:fill="ffffff" w:val="clear"/>
        <w:spacing w:line="240" w:lineRule="auto"/>
        <w:jc w:val="both"/>
        <w:rPr/>
      </w:pPr>
      <w:r w:rsidDel="00000000" w:rsidR="00000000" w:rsidRPr="00000000">
        <w:rPr>
          <w:rtl w:val="0"/>
        </w:rPr>
        <w:t xml:space="preserve">6.1. Кожна зі Сторін звільняється від відповідальності за невиконання зобов'язань за   Договором, якщо це було викликане обставинами непереборної сили, які виникли після підписання Договору і які не було можливості уникнути або усунути, як то: війна, рішення державних органів, які істотно погіршують умови виконання Договору або унеможливлюють їхнє виконання повністю або частково; пожежі, повені, землетруси й інші стихійні лиха: технічні аварії з важкими наслідками, епідемії й інші обставини. Сторона для якої стало неможливим виконання Договору у зв'язку з обставинами непереборної сили, повинна невідкладно, але не пізніше 7 (семи) днів, з дати настання таких  обставин,</w:t>
      </w:r>
      <w:r w:rsidDel="00000000" w:rsidR="00000000" w:rsidRPr="00000000">
        <w:rPr>
          <w:rFonts w:ascii="Times New Roman" w:cs="Times New Roman" w:eastAsia="Times New Roman" w:hAnsi="Times New Roman"/>
          <w:rtl w:val="0"/>
        </w:rPr>
        <w:t xml:space="preserve"> </w:t>
      </w:r>
      <w:r w:rsidDel="00000000" w:rsidR="00000000" w:rsidRPr="00000000">
        <w:rPr>
          <w:rtl w:val="0"/>
        </w:rPr>
        <w:t xml:space="preserve"> письмово повідомити іншу Сторону як про настання таких обставин, так і про припинення таких обставин або їхніх наслідків.</w:t>
      </w:r>
      <w:r w:rsidDel="00000000" w:rsidR="00000000" w:rsidRPr="00000000">
        <w:rPr>
          <w:rFonts w:ascii="Times New Roman" w:cs="Times New Roman" w:eastAsia="Times New Roman" w:hAnsi="Times New Roman"/>
          <w:rtl w:val="0"/>
        </w:rPr>
        <w:t xml:space="preserve"> </w:t>
      </w:r>
      <w:r w:rsidDel="00000000" w:rsidR="00000000" w:rsidRPr="00000000">
        <w:rPr>
          <w:rtl w:val="0"/>
        </w:rPr>
        <w:t xml:space="preserve">Неповідомлення або несвоєчасне повідомлення контрагентів про настання форс-мажорних обставин веде до втрати права посилатись на такі обставини, як на підставу, що звільняє від відповідальності.</w:t>
      </w:r>
    </w:p>
    <w:p w:rsidR="00000000" w:rsidDel="00000000" w:rsidP="00000000" w:rsidRDefault="00000000" w:rsidRPr="00000000" w14:paraId="0000003E">
      <w:pPr>
        <w:pBdr>
          <w:top w:space="0" w:sz="0" w:val="nil"/>
          <w:left w:space="0" w:sz="0" w:val="nil"/>
          <w:bottom w:space="0" w:sz="0" w:val="nil"/>
          <w:right w:space="0" w:sz="0" w:val="nil"/>
          <w:between w:space="0" w:sz="0" w:val="nil"/>
        </w:pBdr>
        <w:spacing w:line="240" w:lineRule="auto"/>
        <w:jc w:val="both"/>
        <w:rPr/>
      </w:pPr>
      <w:r w:rsidDel="00000000" w:rsidR="00000000" w:rsidRPr="00000000">
        <w:rPr>
          <w:rtl w:val="0"/>
        </w:rPr>
        <w:t xml:space="preserve">6.2. Строк виконання зобов’язань Сторони, яка не може їх виконати внаслідок дії обставин непереборної сили, продовжується відповідно до строку дії таких обставин та їх наслідків, але не більше ніж 90 (дев’яносто) календарних днів.</w:t>
      </w:r>
    </w:p>
    <w:p w:rsidR="00000000" w:rsidDel="00000000" w:rsidP="00000000" w:rsidRDefault="00000000" w:rsidRPr="00000000" w14:paraId="0000003F">
      <w:pPr>
        <w:shd w:fill="ffffff" w:val="clear"/>
        <w:spacing w:line="240" w:lineRule="auto"/>
        <w:jc w:val="both"/>
        <w:rPr>
          <w:rFonts w:ascii="Times New Roman" w:cs="Times New Roman" w:eastAsia="Times New Roman" w:hAnsi="Times New Roman"/>
        </w:rPr>
      </w:pPr>
      <w:r w:rsidDel="00000000" w:rsidR="00000000" w:rsidRPr="00000000">
        <w:rPr>
          <w:rtl w:val="0"/>
        </w:rPr>
        <w:t xml:space="preserve">Якщо такі обставини або їхні наслідки тривають більше встановленого строку, то кожна зі Сторін має право відмовитися від подальшого виконання своїх зобов'язань за Договором. У цьому випадку жодна зі Сторін не має права вимагати відшкодування іншою Стороною збитків.</w:t>
      </w:r>
      <w:r w:rsidDel="00000000" w:rsidR="00000000" w:rsidRPr="00000000">
        <w:rPr>
          <w:rFonts w:ascii="Times New Roman" w:cs="Times New Roman" w:eastAsia="Times New Roman" w:hAnsi="Times New Roman"/>
          <w:rtl w:val="0"/>
        </w:rPr>
        <w:t xml:space="preserve"> </w:t>
      </w:r>
      <w:r w:rsidDel="00000000" w:rsidR="00000000" w:rsidRPr="00000000">
        <w:rPr>
          <w:rtl w:val="0"/>
        </w:rPr>
        <w:t xml:space="preserve">За вимогою однієї із Сторін, Форс-мажор повинен бути підтверджений довідкою регіональної ТПП.</w:t>
      </w:r>
      <w:r w:rsidDel="00000000" w:rsidR="00000000" w:rsidRPr="00000000">
        <w:rPr>
          <w:rtl w:val="0"/>
        </w:rPr>
      </w:r>
    </w:p>
    <w:p w:rsidR="00000000" w:rsidDel="00000000" w:rsidP="00000000" w:rsidRDefault="00000000" w:rsidRPr="00000000" w14:paraId="00000040">
      <w:pPr>
        <w:tabs>
          <w:tab w:val="left" w:leader="none" w:pos="720"/>
        </w:tabs>
        <w:spacing w:line="240" w:lineRule="auto"/>
        <w:jc w:val="both"/>
        <w:rPr/>
      </w:pPr>
      <w:r w:rsidDel="00000000" w:rsidR="00000000" w:rsidRPr="00000000">
        <w:rPr>
          <w:rtl w:val="0"/>
        </w:rPr>
      </w:r>
    </w:p>
    <w:p w:rsidR="00000000" w:rsidDel="00000000" w:rsidP="00000000" w:rsidRDefault="00000000" w:rsidRPr="00000000" w14:paraId="00000041">
      <w:pPr>
        <w:tabs>
          <w:tab w:val="left" w:leader="none" w:pos="720"/>
        </w:tabs>
        <w:spacing w:line="240" w:lineRule="auto"/>
        <w:jc w:val="both"/>
        <w:rPr/>
      </w:pPr>
      <w:r w:rsidDel="00000000" w:rsidR="00000000" w:rsidRPr="00000000">
        <w:rPr>
          <w:rtl w:val="0"/>
        </w:rPr>
      </w:r>
    </w:p>
    <w:p w:rsidR="00000000" w:rsidDel="00000000" w:rsidP="00000000" w:rsidRDefault="00000000" w:rsidRPr="00000000" w14:paraId="00000042">
      <w:pPr>
        <w:tabs>
          <w:tab w:val="left" w:leader="none" w:pos="720"/>
        </w:tabs>
        <w:spacing w:line="240" w:lineRule="auto"/>
        <w:jc w:val="both"/>
        <w:rPr>
          <w:b w:val="1"/>
        </w:rPr>
      </w:pPr>
      <w:r w:rsidDel="00000000" w:rsidR="00000000" w:rsidRPr="00000000">
        <w:rPr>
          <w:rtl w:val="0"/>
        </w:rPr>
        <w:t xml:space="preserve">7.</w:t>
      </w:r>
      <w:r w:rsidDel="00000000" w:rsidR="00000000" w:rsidRPr="00000000">
        <w:rPr>
          <w:b w:val="1"/>
          <w:rtl w:val="0"/>
        </w:rPr>
        <w:t xml:space="preserve"> Вирішення спорів</w:t>
      </w:r>
    </w:p>
    <w:p w:rsidR="00000000" w:rsidDel="00000000" w:rsidP="00000000" w:rsidRDefault="00000000" w:rsidRPr="00000000" w14:paraId="00000043">
      <w:pPr>
        <w:tabs>
          <w:tab w:val="left" w:leader="none" w:pos="720"/>
        </w:tabs>
        <w:spacing w:line="240" w:lineRule="auto"/>
        <w:jc w:val="both"/>
        <w:rPr>
          <w:b w:val="1"/>
        </w:rPr>
      </w:pPr>
      <w:r w:rsidDel="00000000" w:rsidR="00000000" w:rsidRPr="00000000">
        <w:rPr>
          <w:rtl w:val="0"/>
        </w:rPr>
      </w:r>
    </w:p>
    <w:p w:rsidR="00000000" w:rsidDel="00000000" w:rsidP="00000000" w:rsidRDefault="00000000" w:rsidRPr="00000000" w14:paraId="00000044">
      <w:pPr>
        <w:tabs>
          <w:tab w:val="left" w:leader="none" w:pos="720"/>
        </w:tabs>
        <w:spacing w:line="240" w:lineRule="auto"/>
        <w:jc w:val="both"/>
        <w:rPr/>
      </w:pPr>
      <w:r w:rsidDel="00000000" w:rsidR="00000000" w:rsidRPr="00000000">
        <w:rPr>
          <w:rtl w:val="0"/>
        </w:rPr>
        <w:t xml:space="preserve">7.1. Усі спори, що виникають з цього Договору або пов'язані із ним, вирішуються шляхом переговорів між Сторонами.</w:t>
      </w:r>
    </w:p>
    <w:p w:rsidR="00000000" w:rsidDel="00000000" w:rsidP="00000000" w:rsidRDefault="00000000" w:rsidRPr="00000000" w14:paraId="00000045">
      <w:pPr>
        <w:tabs>
          <w:tab w:val="left" w:leader="none" w:pos="720"/>
        </w:tabs>
        <w:spacing w:line="240" w:lineRule="auto"/>
        <w:jc w:val="both"/>
        <w:rPr>
          <w:strike w:val="1"/>
        </w:rPr>
      </w:pPr>
      <w:r w:rsidDel="00000000" w:rsidR="00000000" w:rsidRPr="00000000">
        <w:rPr>
          <w:rtl w:val="0"/>
        </w:rPr>
        <w:t xml:space="preserve">7.2. Якщо відповідний спір неможливо вирішити шляхом переговорів, він вирішується в судовому порядку  згідно з чинним в Україні законодавства.</w:t>
      </w:r>
      <w:r w:rsidDel="00000000" w:rsidR="00000000" w:rsidRPr="00000000">
        <w:rPr>
          <w:rtl w:val="0"/>
        </w:rPr>
      </w:r>
    </w:p>
    <w:p w:rsidR="00000000" w:rsidDel="00000000" w:rsidP="00000000" w:rsidRDefault="00000000" w:rsidRPr="00000000" w14:paraId="00000046">
      <w:pPr>
        <w:tabs>
          <w:tab w:val="left" w:leader="none" w:pos="720"/>
        </w:tabs>
        <w:spacing w:line="240" w:lineRule="auto"/>
        <w:jc w:val="both"/>
        <w:rPr>
          <w:strike w:val="1"/>
        </w:rPr>
      </w:pPr>
      <w:r w:rsidDel="00000000" w:rsidR="00000000" w:rsidRPr="00000000">
        <w:rPr>
          <w:rtl w:val="0"/>
        </w:rPr>
      </w:r>
    </w:p>
    <w:p w:rsidR="00000000" w:rsidDel="00000000" w:rsidP="00000000" w:rsidRDefault="00000000" w:rsidRPr="00000000" w14:paraId="00000047">
      <w:pPr>
        <w:tabs>
          <w:tab w:val="left" w:leader="none" w:pos="720"/>
        </w:tabs>
        <w:spacing w:line="240" w:lineRule="auto"/>
        <w:jc w:val="both"/>
        <w:rPr/>
      </w:pPr>
      <w:r w:rsidDel="00000000" w:rsidR="00000000" w:rsidRPr="00000000">
        <w:rPr>
          <w:rtl w:val="0"/>
        </w:rPr>
      </w:r>
    </w:p>
    <w:p w:rsidR="00000000" w:rsidDel="00000000" w:rsidP="00000000" w:rsidRDefault="00000000" w:rsidRPr="00000000" w14:paraId="00000048">
      <w:pPr>
        <w:tabs>
          <w:tab w:val="left" w:leader="none" w:pos="720"/>
        </w:tabs>
        <w:spacing w:line="240" w:lineRule="auto"/>
        <w:jc w:val="both"/>
        <w:rPr>
          <w:b w:val="1"/>
        </w:rPr>
      </w:pPr>
      <w:r w:rsidDel="00000000" w:rsidR="00000000" w:rsidRPr="00000000">
        <w:rPr>
          <w:rtl w:val="0"/>
        </w:rPr>
        <w:t xml:space="preserve">8.</w:t>
      </w:r>
      <w:r w:rsidDel="00000000" w:rsidR="00000000" w:rsidRPr="00000000">
        <w:rPr>
          <w:b w:val="1"/>
          <w:rtl w:val="0"/>
        </w:rPr>
        <w:t xml:space="preserve"> Дія Договору</w:t>
      </w:r>
    </w:p>
    <w:p w:rsidR="00000000" w:rsidDel="00000000" w:rsidP="00000000" w:rsidRDefault="00000000" w:rsidRPr="00000000" w14:paraId="00000049">
      <w:pPr>
        <w:tabs>
          <w:tab w:val="left" w:leader="none" w:pos="720"/>
        </w:tabs>
        <w:spacing w:line="240" w:lineRule="auto"/>
        <w:jc w:val="both"/>
        <w:rPr>
          <w:b w:val="1"/>
        </w:rPr>
      </w:pPr>
      <w:r w:rsidDel="00000000" w:rsidR="00000000" w:rsidRPr="00000000">
        <w:rPr>
          <w:rtl w:val="0"/>
        </w:rPr>
      </w:r>
    </w:p>
    <w:p w:rsidR="00000000" w:rsidDel="00000000" w:rsidP="00000000" w:rsidRDefault="00000000" w:rsidRPr="00000000" w14:paraId="0000004A">
      <w:pPr>
        <w:tabs>
          <w:tab w:val="left" w:leader="none" w:pos="720"/>
        </w:tabs>
        <w:spacing w:line="240" w:lineRule="auto"/>
        <w:jc w:val="both"/>
        <w:rPr/>
      </w:pPr>
      <w:r w:rsidDel="00000000" w:rsidR="00000000" w:rsidRPr="00000000">
        <w:rPr>
          <w:rtl w:val="0"/>
        </w:rPr>
        <w:t xml:space="preserve">8.1. Цей Договір вважається укладеним, набирає чинності з моменту його підписання Сторонами та діє до 31.12.2025 року.</w:t>
      </w:r>
    </w:p>
    <w:p w:rsidR="00000000" w:rsidDel="00000000" w:rsidP="00000000" w:rsidRDefault="00000000" w:rsidRPr="00000000" w14:paraId="0000004B">
      <w:pPr>
        <w:tabs>
          <w:tab w:val="left" w:leader="none" w:pos="720"/>
        </w:tabs>
        <w:spacing w:line="240" w:lineRule="auto"/>
        <w:jc w:val="both"/>
        <w:rPr/>
      </w:pPr>
      <w:r w:rsidDel="00000000" w:rsidR="00000000" w:rsidRPr="00000000">
        <w:rPr>
          <w:rtl w:val="0"/>
        </w:rPr>
        <w:t xml:space="preserve">8.2. Якщо інше прямо не передбачено цим Договором або чинним в Україні законодавством, зміни у цей Договір можуть бути внесені тільки за домовленістю Сторін, яка оформлюється додатковою угодою до цього Договору.</w:t>
      </w:r>
    </w:p>
    <w:p w:rsidR="00000000" w:rsidDel="00000000" w:rsidP="00000000" w:rsidRDefault="00000000" w:rsidRPr="00000000" w14:paraId="0000004C">
      <w:pPr>
        <w:tabs>
          <w:tab w:val="left" w:leader="none" w:pos="720"/>
        </w:tabs>
        <w:spacing w:line="240" w:lineRule="auto"/>
        <w:jc w:val="both"/>
        <w:rPr/>
      </w:pPr>
      <w:r w:rsidDel="00000000" w:rsidR="00000000" w:rsidRPr="00000000">
        <w:rPr>
          <w:rtl w:val="0"/>
        </w:rPr>
        <w:t xml:space="preserve">8.3. Якщо інше прямо не передбачено цим Договором або чинним в Україні законодавством, цей Договір може бути розірваний тільки за домовленістю Сторін, яка оформлюється додатковою угодою до цього Договору.</w:t>
      </w:r>
    </w:p>
    <w:p w:rsidR="00000000" w:rsidDel="00000000" w:rsidP="00000000" w:rsidRDefault="00000000" w:rsidRPr="00000000" w14:paraId="0000004D">
      <w:pPr>
        <w:shd w:fill="ffffff" w:val="clear"/>
        <w:spacing w:line="240" w:lineRule="auto"/>
        <w:jc w:val="both"/>
        <w:rPr/>
      </w:pPr>
      <w:r w:rsidDel="00000000" w:rsidR="00000000" w:rsidRPr="00000000">
        <w:rPr>
          <w:rtl w:val="0"/>
        </w:rPr>
        <w:t xml:space="preserve">8.4. Покупець має право в односторонньому порядку розірвати цей Договір у разі порушення його умов Постачальником, надіславши відповідне письмове повідомлення. Договір вважається розірваним з дати отримання такого повідомлення Постачальником. Постачальник зобов’язаний повернути всі отримані від Покупця кошти та компенсувати підтверджені збитки Покупця протягом 5 (п’яти) банківських днів від дати розірвання.  </w:t>
      </w:r>
    </w:p>
    <w:p w:rsidR="00000000" w:rsidDel="00000000" w:rsidP="00000000" w:rsidRDefault="00000000" w:rsidRPr="00000000" w14:paraId="0000004E">
      <w:pPr>
        <w:tabs>
          <w:tab w:val="left" w:leader="none" w:pos="720"/>
        </w:tabs>
        <w:spacing w:line="240" w:lineRule="auto"/>
        <w:jc w:val="both"/>
        <w:rPr/>
      </w:pPr>
      <w:r w:rsidDel="00000000" w:rsidR="00000000" w:rsidRPr="00000000">
        <w:rPr>
          <w:rtl w:val="0"/>
        </w:rPr>
      </w:r>
    </w:p>
    <w:p w:rsidR="00000000" w:rsidDel="00000000" w:rsidP="00000000" w:rsidRDefault="00000000" w:rsidRPr="00000000" w14:paraId="0000004F">
      <w:pPr>
        <w:tabs>
          <w:tab w:val="left" w:leader="none" w:pos="720"/>
        </w:tabs>
        <w:spacing w:line="240" w:lineRule="auto"/>
        <w:jc w:val="both"/>
        <w:rPr/>
      </w:pPr>
      <w:r w:rsidDel="00000000" w:rsidR="00000000" w:rsidRPr="00000000">
        <w:rPr>
          <w:rtl w:val="0"/>
        </w:rPr>
      </w:r>
    </w:p>
    <w:p w:rsidR="00000000" w:rsidDel="00000000" w:rsidP="00000000" w:rsidRDefault="00000000" w:rsidRPr="00000000" w14:paraId="00000050">
      <w:pPr>
        <w:tabs>
          <w:tab w:val="left" w:leader="none" w:pos="720"/>
        </w:tabs>
        <w:spacing w:line="240" w:lineRule="auto"/>
        <w:jc w:val="both"/>
        <w:rPr>
          <w:b w:val="1"/>
        </w:rPr>
      </w:pPr>
      <w:r w:rsidDel="00000000" w:rsidR="00000000" w:rsidRPr="00000000">
        <w:rPr>
          <w:rtl w:val="0"/>
        </w:rPr>
        <w:t xml:space="preserve">9. </w:t>
      </w:r>
      <w:r w:rsidDel="00000000" w:rsidR="00000000" w:rsidRPr="00000000">
        <w:rPr>
          <w:b w:val="1"/>
          <w:rtl w:val="0"/>
        </w:rPr>
        <w:t xml:space="preserve">Прикінцеві положення</w:t>
      </w:r>
    </w:p>
    <w:p w:rsidR="00000000" w:rsidDel="00000000" w:rsidP="00000000" w:rsidRDefault="00000000" w:rsidRPr="00000000" w14:paraId="00000051">
      <w:pPr>
        <w:tabs>
          <w:tab w:val="left" w:leader="none" w:pos="720"/>
        </w:tabs>
        <w:spacing w:line="240" w:lineRule="auto"/>
        <w:jc w:val="both"/>
        <w:rPr>
          <w:b w:val="1"/>
        </w:rPr>
      </w:pPr>
      <w:r w:rsidDel="00000000" w:rsidR="00000000" w:rsidRPr="00000000">
        <w:rPr>
          <w:rtl w:val="0"/>
        </w:rPr>
      </w:r>
    </w:p>
    <w:p w:rsidR="00000000" w:rsidDel="00000000" w:rsidP="00000000" w:rsidRDefault="00000000" w:rsidRPr="00000000" w14:paraId="00000052">
      <w:pPr>
        <w:tabs>
          <w:tab w:val="left" w:leader="none" w:pos="720"/>
        </w:tabs>
        <w:spacing w:line="240" w:lineRule="auto"/>
        <w:jc w:val="both"/>
        <w:rPr/>
      </w:pPr>
      <w:r w:rsidDel="00000000" w:rsidR="00000000" w:rsidRPr="00000000">
        <w:rPr>
          <w:rtl w:val="0"/>
        </w:rPr>
        <w:t xml:space="preserve">9.1. Сторони несуть повну відповідальність за правильність наданих ними у цьому Договорі реквізитів та зобов'язуються своєчасно у письмовій формі повідомляти іншу Сторону про їх зміну, а у разі неповідомлення несуть ризик настання пов'язаних із цим несприятливих наслідків.</w:t>
      </w:r>
    </w:p>
    <w:p w:rsidR="00000000" w:rsidDel="00000000" w:rsidP="00000000" w:rsidRDefault="00000000" w:rsidRPr="00000000" w14:paraId="00000053">
      <w:pPr>
        <w:tabs>
          <w:tab w:val="left" w:leader="none" w:pos="720"/>
        </w:tabs>
        <w:spacing w:line="240" w:lineRule="auto"/>
        <w:jc w:val="both"/>
        <w:rPr/>
      </w:pPr>
      <w:r w:rsidDel="00000000" w:rsidR="00000000" w:rsidRPr="00000000">
        <w:rPr>
          <w:rtl w:val="0"/>
        </w:rPr>
        <w:t xml:space="preserve">9.2. Додаткові угоди та додатки до цього Договору є його невід'ємними частинами та мають юридичну силу у разі, якщо вони викладені у письмовій формі та підписані Сторонами.</w:t>
      </w:r>
    </w:p>
    <w:p w:rsidR="00000000" w:rsidDel="00000000" w:rsidP="00000000" w:rsidRDefault="00000000" w:rsidRPr="00000000" w14:paraId="00000054">
      <w:pPr>
        <w:tabs>
          <w:tab w:val="left" w:leader="none" w:pos="720"/>
        </w:tabs>
        <w:spacing w:line="240" w:lineRule="auto"/>
        <w:jc w:val="both"/>
        <w:rPr/>
      </w:pPr>
      <w:r w:rsidDel="00000000" w:rsidR="00000000" w:rsidRPr="00000000">
        <w:rPr>
          <w:rtl w:val="0"/>
        </w:rPr>
        <w:t xml:space="preserve">9.3. Всі виправлення за текстом цього Договору мають силу та можуть братися до уваги виключно за умови, що вони у кожному окремому випадку датовані, засвідчені підписами Сторін.</w:t>
      </w:r>
    </w:p>
    <w:p w:rsidR="00000000" w:rsidDel="00000000" w:rsidP="00000000" w:rsidRDefault="00000000" w:rsidRPr="00000000" w14:paraId="00000055">
      <w:pPr>
        <w:tabs>
          <w:tab w:val="left" w:leader="none" w:pos="720"/>
        </w:tabs>
        <w:spacing w:line="240" w:lineRule="auto"/>
        <w:jc w:val="both"/>
        <w:rPr/>
      </w:pPr>
      <w:r w:rsidDel="00000000" w:rsidR="00000000" w:rsidRPr="00000000">
        <w:rPr>
          <w:rtl w:val="0"/>
        </w:rPr>
        <w:t xml:space="preserve">9.4. Цей Договір складений при повному розумінні Сторонами його умов та термінології українською мовою у двох автентичних примірниках, які мають однакову юридичну силу, - по одному для кожної зі Сторін.</w:t>
      </w:r>
    </w:p>
    <w:p w:rsidR="00000000" w:rsidDel="00000000" w:rsidP="00000000" w:rsidRDefault="00000000" w:rsidRPr="00000000" w14:paraId="00000056">
      <w:pPr>
        <w:tabs>
          <w:tab w:val="left" w:leader="none" w:pos="720"/>
        </w:tabs>
        <w:spacing w:line="240" w:lineRule="auto"/>
        <w:jc w:val="both"/>
        <w:rPr/>
      </w:pPr>
      <w:r w:rsidDel="00000000" w:rsidR="00000000" w:rsidRPr="00000000">
        <w:rPr>
          <w:rtl w:val="0"/>
        </w:rPr>
      </w:r>
    </w:p>
    <w:p w:rsidR="00000000" w:rsidDel="00000000" w:rsidP="00000000" w:rsidRDefault="00000000" w:rsidRPr="00000000" w14:paraId="00000057">
      <w:pPr>
        <w:tabs>
          <w:tab w:val="left" w:leader="none" w:pos="720"/>
        </w:tabs>
        <w:spacing w:line="240" w:lineRule="auto"/>
        <w:jc w:val="both"/>
        <w:rPr/>
      </w:pPr>
      <w:r w:rsidDel="00000000" w:rsidR="00000000" w:rsidRPr="00000000">
        <w:rPr>
          <w:rtl w:val="0"/>
        </w:rPr>
      </w:r>
    </w:p>
    <w:p w:rsidR="00000000" w:rsidDel="00000000" w:rsidP="00000000" w:rsidRDefault="00000000" w:rsidRPr="00000000" w14:paraId="00000058">
      <w:pPr>
        <w:tabs>
          <w:tab w:val="left" w:leader="none" w:pos="720"/>
        </w:tabs>
        <w:spacing w:line="240" w:lineRule="auto"/>
        <w:jc w:val="both"/>
        <w:rPr>
          <w:b w:val="1"/>
        </w:rPr>
      </w:pPr>
      <w:r w:rsidDel="00000000" w:rsidR="00000000" w:rsidRPr="00000000">
        <w:rPr>
          <w:rtl w:val="0"/>
        </w:rPr>
        <w:t xml:space="preserve">10. </w:t>
      </w:r>
      <w:r w:rsidDel="00000000" w:rsidR="00000000" w:rsidRPr="00000000">
        <w:rPr>
          <w:b w:val="1"/>
          <w:rtl w:val="0"/>
        </w:rPr>
        <w:t xml:space="preserve">Реквізити та підписи сторін</w:t>
      </w:r>
    </w:p>
    <w:p w:rsidR="00000000" w:rsidDel="00000000" w:rsidP="00000000" w:rsidRDefault="00000000" w:rsidRPr="00000000" w14:paraId="00000059">
      <w:pPr>
        <w:tabs>
          <w:tab w:val="left" w:leader="none" w:pos="720"/>
        </w:tabs>
        <w:spacing w:line="240" w:lineRule="auto"/>
        <w:jc w:val="both"/>
        <w:rPr>
          <w:b w:val="1"/>
        </w:rPr>
      </w:pPr>
      <w:r w:rsidDel="00000000" w:rsidR="00000000" w:rsidRPr="00000000">
        <w:rPr>
          <w:rtl w:val="0"/>
        </w:rPr>
      </w:r>
    </w:p>
    <w:tbl>
      <w:tblPr>
        <w:tblStyle w:val="Table1"/>
        <w:tblW w:w="10479.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239"/>
        <w:gridCol w:w="5240"/>
        <w:tblGridChange w:id="0">
          <w:tblGrid>
            <w:gridCol w:w="5239"/>
            <w:gridCol w:w="5240"/>
          </w:tblGrid>
        </w:tblGridChange>
      </w:tblGrid>
      <w:tr>
        <w:trPr>
          <w:cantSplit w:val="0"/>
          <w:tblHeader w:val="0"/>
        </w:trPr>
        <w:tc>
          <w:tcPr/>
          <w:p w:rsidR="00000000" w:rsidDel="00000000" w:rsidP="00000000" w:rsidRDefault="00000000" w:rsidRPr="00000000" w14:paraId="0000005A">
            <w:pPr>
              <w:rPr>
                <w:b w:val="1"/>
              </w:rPr>
            </w:pPr>
            <w:r w:rsidDel="00000000" w:rsidR="00000000" w:rsidRPr="00000000">
              <w:rPr>
                <w:b w:val="1"/>
                <w:rtl w:val="0"/>
              </w:rPr>
              <w:t xml:space="preserve">Постачальник:</w:t>
            </w:r>
          </w:p>
          <w:p w:rsidR="00000000" w:rsidDel="00000000" w:rsidP="00000000" w:rsidRDefault="00000000" w:rsidRPr="00000000" w14:paraId="0000005B">
            <w:pPr>
              <w:rPr/>
            </w:pPr>
            <w:r w:rsidDel="00000000" w:rsidR="00000000" w:rsidRPr="00000000">
              <w:rPr>
                <w:rtl w:val="0"/>
              </w:rPr>
            </w:r>
          </w:p>
          <w:p w:rsidR="00000000" w:rsidDel="00000000" w:rsidP="00000000" w:rsidRDefault="00000000" w:rsidRPr="00000000" w14:paraId="0000005C">
            <w:pPr>
              <w:rPr/>
            </w:pPr>
            <w:r w:rsidDel="00000000" w:rsidR="00000000" w:rsidRPr="00000000">
              <w:rPr>
                <w:rtl w:val="0"/>
              </w:rPr>
            </w:r>
          </w:p>
          <w:p w:rsidR="00000000" w:rsidDel="00000000" w:rsidP="00000000" w:rsidRDefault="00000000" w:rsidRPr="00000000" w14:paraId="0000005D">
            <w:pPr>
              <w:rPr/>
            </w:pPr>
            <w:r w:rsidDel="00000000" w:rsidR="00000000" w:rsidRPr="00000000">
              <w:rPr>
                <w:rtl w:val="0"/>
              </w:rPr>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rPr/>
            </w:pPr>
            <w:r w:rsidDel="00000000" w:rsidR="00000000" w:rsidRPr="00000000">
              <w:rPr>
                <w:rtl w:val="0"/>
              </w:rPr>
            </w:r>
          </w:p>
          <w:p w:rsidR="00000000" w:rsidDel="00000000" w:rsidP="00000000" w:rsidRDefault="00000000" w:rsidRPr="00000000" w14:paraId="00000060">
            <w:pPr>
              <w:rPr/>
            </w:pPr>
            <w:r w:rsidDel="00000000" w:rsidR="00000000" w:rsidRPr="00000000">
              <w:rPr>
                <w:rtl w:val="0"/>
              </w:rPr>
            </w:r>
          </w:p>
          <w:p w:rsidR="00000000" w:rsidDel="00000000" w:rsidP="00000000" w:rsidRDefault="00000000" w:rsidRPr="00000000" w14:paraId="00000061">
            <w:pPr>
              <w:rPr/>
            </w:pPr>
            <w:r w:rsidDel="00000000" w:rsidR="00000000" w:rsidRPr="00000000">
              <w:rPr>
                <w:rtl w:val="0"/>
              </w:rPr>
            </w:r>
          </w:p>
          <w:p w:rsidR="00000000" w:rsidDel="00000000" w:rsidP="00000000" w:rsidRDefault="00000000" w:rsidRPr="00000000" w14:paraId="00000062">
            <w:pPr>
              <w:rPr/>
            </w:pPr>
            <w:r w:rsidDel="00000000" w:rsidR="00000000" w:rsidRPr="00000000">
              <w:rPr>
                <w:rtl w:val="0"/>
              </w:rPr>
            </w:r>
          </w:p>
          <w:p w:rsidR="00000000" w:rsidDel="00000000" w:rsidP="00000000" w:rsidRDefault="00000000" w:rsidRPr="00000000" w14:paraId="00000063">
            <w:pPr>
              <w:rPr>
                <w:b w:val="1"/>
              </w:rPr>
            </w:pPr>
            <w:r w:rsidDel="00000000" w:rsidR="00000000" w:rsidRPr="00000000">
              <w:rPr>
                <w:b w:val="1"/>
                <w:rtl w:val="0"/>
              </w:rPr>
              <w:t xml:space="preserve">Телефон:</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64">
            <w:pPr>
              <w:rPr/>
            </w:pPr>
            <w:r w:rsidDel="00000000" w:rsidR="00000000" w:rsidRPr="00000000">
              <w:rPr>
                <w:b w:val="1"/>
                <w:rtl w:val="0"/>
              </w:rPr>
              <w:t xml:space="preserve">e-mail:</w:t>
            </w:r>
            <w:r w:rsidDel="00000000" w:rsidR="00000000" w:rsidRPr="00000000">
              <w:rPr>
                <w:rtl w:val="0"/>
              </w:rPr>
              <w:t xml:space="preserve"> </w:t>
            </w:r>
          </w:p>
          <w:p w:rsidR="00000000" w:rsidDel="00000000" w:rsidP="00000000" w:rsidRDefault="00000000" w:rsidRPr="00000000" w14:paraId="00000065">
            <w:pPr>
              <w:rPr/>
            </w:pPr>
            <w:r w:rsidDel="00000000" w:rsidR="00000000" w:rsidRPr="00000000">
              <w:rPr>
                <w:rtl w:val="0"/>
              </w:rPr>
            </w:r>
          </w:p>
          <w:p w:rsidR="00000000" w:rsidDel="00000000" w:rsidP="00000000" w:rsidRDefault="00000000" w:rsidRPr="00000000" w14:paraId="00000066">
            <w:pPr>
              <w:rPr>
                <w:b w:val="1"/>
              </w:rPr>
            </w:pPr>
            <w:r w:rsidDel="00000000" w:rsidR="00000000" w:rsidRPr="00000000">
              <w:rPr>
                <w:rtl w:val="0"/>
              </w:rPr>
            </w:r>
          </w:p>
          <w:p w:rsidR="00000000" w:rsidDel="00000000" w:rsidP="00000000" w:rsidRDefault="00000000" w:rsidRPr="00000000" w14:paraId="00000067">
            <w:pPr>
              <w:rPr>
                <w:b w:val="1"/>
              </w:rPr>
            </w:pPr>
            <w:r w:rsidDel="00000000" w:rsidR="00000000" w:rsidRPr="00000000">
              <w:rPr>
                <w:b w:val="1"/>
                <w:sz w:val="24"/>
                <w:szCs w:val="24"/>
                <w:rtl w:val="0"/>
              </w:rPr>
              <w:t xml:space="preserve">______________ </w:t>
            </w:r>
            <w:r w:rsidDel="00000000" w:rsidR="00000000" w:rsidRPr="00000000">
              <w:rPr>
                <w:b w:val="1"/>
                <w:rtl w:val="0"/>
              </w:rPr>
              <w:t xml:space="preserve">/________/</w:t>
            </w:r>
          </w:p>
          <w:p w:rsidR="00000000" w:rsidDel="00000000" w:rsidP="00000000" w:rsidRDefault="00000000" w:rsidRPr="00000000" w14:paraId="00000068">
            <w:pPr>
              <w:tabs>
                <w:tab w:val="left" w:leader="none" w:pos="720"/>
              </w:tabs>
              <w:jc w:val="both"/>
              <w:rPr>
                <w:b w:val="1"/>
              </w:rPr>
            </w:pPr>
            <w:r w:rsidDel="00000000" w:rsidR="00000000" w:rsidRPr="00000000">
              <w:rPr>
                <w:rtl w:val="0"/>
              </w:rPr>
            </w:r>
          </w:p>
        </w:tc>
        <w:tc>
          <w:tcPr/>
          <w:p w:rsidR="00000000" w:rsidDel="00000000" w:rsidP="00000000" w:rsidRDefault="00000000" w:rsidRPr="00000000" w14:paraId="00000069">
            <w:pPr>
              <w:rPr>
                <w:b w:val="1"/>
              </w:rPr>
            </w:pPr>
            <w:r w:rsidDel="00000000" w:rsidR="00000000" w:rsidRPr="00000000">
              <w:rPr>
                <w:b w:val="1"/>
                <w:rtl w:val="0"/>
              </w:rPr>
              <w:t xml:space="preserve">Покупець:</w:t>
            </w:r>
          </w:p>
          <w:p w:rsidR="00000000" w:rsidDel="00000000" w:rsidP="00000000" w:rsidRDefault="00000000" w:rsidRPr="00000000" w14:paraId="0000006A">
            <w:pPr>
              <w:rPr>
                <w:b w:val="1"/>
              </w:rPr>
            </w:pPr>
            <w:r w:rsidDel="00000000" w:rsidR="00000000" w:rsidRPr="00000000">
              <w:rPr>
                <w:b w:val="1"/>
                <w:rtl w:val="0"/>
              </w:rPr>
              <w:t xml:space="preserve">ГРОМАДСЬКА ОРГАНІЗАЦІЯ </w:t>
            </w:r>
          </w:p>
          <w:p w:rsidR="00000000" w:rsidDel="00000000" w:rsidP="00000000" w:rsidRDefault="00000000" w:rsidRPr="00000000" w14:paraId="0000006B">
            <w:pPr>
              <w:rPr>
                <w:b w:val="1"/>
              </w:rPr>
            </w:pPr>
            <w:r w:rsidDel="00000000" w:rsidR="00000000" w:rsidRPr="00000000">
              <w:rPr>
                <w:b w:val="1"/>
                <w:rtl w:val="0"/>
              </w:rPr>
              <w:t xml:space="preserve">«ВЗІРЕЦЬ»</w:t>
            </w:r>
          </w:p>
          <w:p w:rsidR="00000000" w:rsidDel="00000000" w:rsidP="00000000" w:rsidRDefault="00000000" w:rsidRPr="00000000" w14:paraId="0000006C">
            <w:pPr>
              <w:rPr>
                <w:b w:val="1"/>
              </w:rPr>
            </w:pPr>
            <w:r w:rsidDel="00000000" w:rsidR="00000000" w:rsidRPr="00000000">
              <w:rPr>
                <w:rtl w:val="0"/>
              </w:rPr>
            </w:r>
          </w:p>
          <w:p w:rsidR="00000000" w:rsidDel="00000000" w:rsidP="00000000" w:rsidRDefault="00000000" w:rsidRPr="00000000" w14:paraId="0000006D">
            <w:pPr>
              <w:jc w:val="both"/>
              <w:rPr/>
            </w:pPr>
            <w:r w:rsidDel="00000000" w:rsidR="00000000" w:rsidRPr="00000000">
              <w:rPr>
                <w:rtl w:val="0"/>
              </w:rPr>
              <w:t xml:space="preserve">Україна, 54055, Миколаївська обл., </w:t>
            </w:r>
          </w:p>
          <w:p w:rsidR="00000000" w:rsidDel="00000000" w:rsidP="00000000" w:rsidRDefault="00000000" w:rsidRPr="00000000" w14:paraId="0000006E">
            <w:pPr>
              <w:jc w:val="both"/>
              <w:rPr/>
            </w:pPr>
            <w:r w:rsidDel="00000000" w:rsidR="00000000" w:rsidRPr="00000000">
              <w:rPr>
                <w:rtl w:val="0"/>
              </w:rPr>
              <w:t xml:space="preserve">місто Миколаїв, пр.Центральний, </w:t>
            </w:r>
          </w:p>
          <w:p w:rsidR="00000000" w:rsidDel="00000000" w:rsidP="00000000" w:rsidRDefault="00000000" w:rsidRPr="00000000" w14:paraId="0000006F">
            <w:pPr>
              <w:jc w:val="both"/>
              <w:rPr/>
            </w:pPr>
            <w:r w:rsidDel="00000000" w:rsidR="00000000" w:rsidRPr="00000000">
              <w:rPr>
                <w:rtl w:val="0"/>
              </w:rPr>
              <w:t xml:space="preserve">будинок 107</w:t>
            </w:r>
          </w:p>
          <w:p w:rsidR="00000000" w:rsidDel="00000000" w:rsidP="00000000" w:rsidRDefault="00000000" w:rsidRPr="00000000" w14:paraId="00000070">
            <w:pPr>
              <w:jc w:val="both"/>
              <w:rPr/>
            </w:pPr>
            <w:r w:rsidDel="00000000" w:rsidR="00000000" w:rsidRPr="00000000">
              <w:rPr>
                <w:rtl w:val="0"/>
              </w:rPr>
              <w:t xml:space="preserve">ЄДРПОУ 45564807</w:t>
            </w:r>
          </w:p>
          <w:p w:rsidR="00000000" w:rsidDel="00000000" w:rsidP="00000000" w:rsidRDefault="00000000" w:rsidRPr="00000000" w14:paraId="00000071">
            <w:pPr>
              <w:rPr>
                <w:b w:val="1"/>
              </w:rPr>
            </w:pPr>
            <w:r w:rsidDel="00000000" w:rsidR="00000000" w:rsidRPr="00000000">
              <w:rPr>
                <w:b w:val="1"/>
                <w:rtl w:val="0"/>
              </w:rPr>
              <w:t xml:space="preserve">Телефон:</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72">
            <w:pPr>
              <w:rPr/>
            </w:pPr>
            <w:r w:rsidDel="00000000" w:rsidR="00000000" w:rsidRPr="00000000">
              <w:rPr>
                <w:b w:val="1"/>
                <w:rtl w:val="0"/>
              </w:rPr>
              <w:t xml:space="preserve">e-mail:</w:t>
            </w:r>
            <w:r w:rsidDel="00000000" w:rsidR="00000000" w:rsidRPr="00000000">
              <w:rPr>
                <w:rtl w:val="0"/>
              </w:rPr>
              <w:t xml:space="preserve"> </w:t>
            </w:r>
          </w:p>
          <w:p w:rsidR="00000000" w:rsidDel="00000000" w:rsidP="00000000" w:rsidRDefault="00000000" w:rsidRPr="00000000" w14:paraId="00000073">
            <w:pPr>
              <w:rPr>
                <w:b w:val="1"/>
              </w:rPr>
            </w:pPr>
            <w:r w:rsidDel="00000000" w:rsidR="00000000" w:rsidRPr="00000000">
              <w:rPr>
                <w:rtl w:val="0"/>
              </w:rPr>
            </w:r>
          </w:p>
          <w:p w:rsidR="00000000" w:rsidDel="00000000" w:rsidP="00000000" w:rsidRDefault="00000000" w:rsidRPr="00000000" w14:paraId="00000074">
            <w:pPr>
              <w:rPr>
                <w:b w:val="1"/>
              </w:rPr>
            </w:pPr>
            <w:r w:rsidDel="00000000" w:rsidR="00000000" w:rsidRPr="00000000">
              <w:rPr>
                <w:b w:val="1"/>
                <w:rtl w:val="0"/>
              </w:rPr>
              <w:t xml:space="preserve">Голова </w:t>
            </w:r>
          </w:p>
          <w:p w:rsidR="00000000" w:rsidDel="00000000" w:rsidP="00000000" w:rsidRDefault="00000000" w:rsidRPr="00000000" w14:paraId="00000075">
            <w:pPr>
              <w:rPr>
                <w:b w:val="1"/>
              </w:rPr>
            </w:pPr>
            <w:r w:rsidDel="00000000" w:rsidR="00000000" w:rsidRPr="00000000">
              <w:rPr>
                <w:rtl w:val="0"/>
              </w:rPr>
            </w:r>
          </w:p>
          <w:p w:rsidR="00000000" w:rsidDel="00000000" w:rsidP="00000000" w:rsidRDefault="00000000" w:rsidRPr="00000000" w14:paraId="00000076">
            <w:pPr>
              <w:rPr>
                <w:b w:val="1"/>
              </w:rPr>
            </w:pPr>
            <w:r w:rsidDel="00000000" w:rsidR="00000000" w:rsidRPr="00000000">
              <w:rPr>
                <w:b w:val="1"/>
                <w:rtl w:val="0"/>
              </w:rPr>
              <w:t xml:space="preserve">______________ /Вязнікова Т.І./</w:t>
            </w:r>
          </w:p>
          <w:p w:rsidR="00000000" w:rsidDel="00000000" w:rsidP="00000000" w:rsidRDefault="00000000" w:rsidRPr="00000000" w14:paraId="00000077">
            <w:pPr>
              <w:rPr>
                <w:b w:val="1"/>
                <w:sz w:val="24"/>
                <w:szCs w:val="24"/>
              </w:rPr>
            </w:pPr>
            <w:r w:rsidDel="00000000" w:rsidR="00000000" w:rsidRPr="00000000">
              <w:rPr>
                <w:rtl w:val="0"/>
              </w:rPr>
            </w:r>
          </w:p>
          <w:p w:rsidR="00000000" w:rsidDel="00000000" w:rsidP="00000000" w:rsidRDefault="00000000" w:rsidRPr="00000000" w14:paraId="00000078">
            <w:pPr>
              <w:rPr>
                <w:b w:val="1"/>
                <w:sz w:val="24"/>
                <w:szCs w:val="24"/>
              </w:rPr>
            </w:pPr>
            <w:r w:rsidDel="00000000" w:rsidR="00000000" w:rsidRPr="00000000">
              <w:rPr>
                <w:rtl w:val="0"/>
              </w:rPr>
            </w:r>
          </w:p>
          <w:p w:rsidR="00000000" w:rsidDel="00000000" w:rsidP="00000000" w:rsidRDefault="00000000" w:rsidRPr="00000000" w14:paraId="00000079">
            <w:pPr>
              <w:rPr>
                <w:b w:val="1"/>
                <w:sz w:val="24"/>
                <w:szCs w:val="24"/>
              </w:rPr>
            </w:pPr>
            <w:r w:rsidDel="00000000" w:rsidR="00000000" w:rsidRPr="00000000">
              <w:rPr>
                <w:rtl w:val="0"/>
              </w:rPr>
            </w:r>
          </w:p>
        </w:tc>
      </w:tr>
    </w:tbl>
    <w:p w:rsidR="00000000" w:rsidDel="00000000" w:rsidP="00000000" w:rsidRDefault="00000000" w:rsidRPr="00000000" w14:paraId="0000007A">
      <w:pPr>
        <w:spacing w:line="240" w:lineRule="auto"/>
        <w:rPr>
          <w:b w:val="1"/>
        </w:rPr>
      </w:pPr>
      <w:r w:rsidDel="00000000" w:rsidR="00000000" w:rsidRPr="00000000">
        <w:rPr>
          <w:rtl w:val="0"/>
        </w:rPr>
      </w:r>
    </w:p>
    <w:p w:rsidR="00000000" w:rsidDel="00000000" w:rsidP="00000000" w:rsidRDefault="00000000" w:rsidRPr="00000000" w14:paraId="0000007B">
      <w:pPr>
        <w:spacing w:line="240" w:lineRule="auto"/>
        <w:rPr>
          <w:b w:val="1"/>
        </w:rPr>
      </w:pPr>
      <w:r w:rsidDel="00000000" w:rsidR="00000000" w:rsidRPr="00000000">
        <w:rPr>
          <w:rtl w:val="0"/>
        </w:rPr>
      </w:r>
    </w:p>
    <w:p w:rsidR="00000000" w:rsidDel="00000000" w:rsidP="00000000" w:rsidRDefault="00000000" w:rsidRPr="00000000" w14:paraId="0000007C">
      <w:pPr>
        <w:spacing w:line="240" w:lineRule="auto"/>
        <w:rPr>
          <w:b w:val="1"/>
        </w:rPr>
      </w:pPr>
      <w:r w:rsidDel="00000000" w:rsidR="00000000" w:rsidRPr="00000000">
        <w:rPr>
          <w:rtl w:val="0"/>
        </w:rPr>
      </w:r>
    </w:p>
    <w:p w:rsidR="00000000" w:rsidDel="00000000" w:rsidP="00000000" w:rsidRDefault="00000000" w:rsidRPr="00000000" w14:paraId="0000007D">
      <w:pPr>
        <w:spacing w:line="240" w:lineRule="auto"/>
        <w:rPr>
          <w:b w:val="1"/>
        </w:rPr>
      </w:pPr>
      <w:r w:rsidDel="00000000" w:rsidR="00000000" w:rsidRPr="00000000">
        <w:rPr>
          <w:rtl w:val="0"/>
        </w:rPr>
      </w:r>
    </w:p>
    <w:p w:rsidR="00000000" w:rsidDel="00000000" w:rsidP="00000000" w:rsidRDefault="00000000" w:rsidRPr="00000000" w14:paraId="0000007E">
      <w:pPr>
        <w:spacing w:line="240" w:lineRule="auto"/>
        <w:rPr>
          <w:b w:val="1"/>
        </w:rPr>
      </w:pPr>
      <w:r w:rsidDel="00000000" w:rsidR="00000000" w:rsidRPr="00000000">
        <w:rPr>
          <w:rtl w:val="0"/>
        </w:rPr>
      </w:r>
    </w:p>
    <w:p w:rsidR="00000000" w:rsidDel="00000000" w:rsidP="00000000" w:rsidRDefault="00000000" w:rsidRPr="00000000" w14:paraId="0000007F">
      <w:pPr>
        <w:spacing w:line="240" w:lineRule="auto"/>
        <w:rPr>
          <w:b w:val="1"/>
        </w:rPr>
      </w:pPr>
      <w:r w:rsidDel="00000000" w:rsidR="00000000" w:rsidRPr="00000000">
        <w:rPr>
          <w:rtl w:val="0"/>
        </w:rPr>
      </w:r>
    </w:p>
    <w:p w:rsidR="00000000" w:rsidDel="00000000" w:rsidP="00000000" w:rsidRDefault="00000000" w:rsidRPr="00000000" w14:paraId="00000080">
      <w:pPr>
        <w:spacing w:line="240" w:lineRule="auto"/>
        <w:rPr>
          <w:b w:val="1"/>
        </w:rPr>
      </w:pPr>
      <w:r w:rsidDel="00000000" w:rsidR="00000000" w:rsidRPr="00000000">
        <w:rPr>
          <w:rtl w:val="0"/>
        </w:rPr>
      </w:r>
    </w:p>
    <w:p w:rsidR="00000000" w:rsidDel="00000000" w:rsidP="00000000" w:rsidRDefault="00000000" w:rsidRPr="00000000" w14:paraId="00000081">
      <w:pPr>
        <w:spacing w:line="240" w:lineRule="auto"/>
        <w:rPr>
          <w:b w:val="1"/>
        </w:rPr>
      </w:pPr>
      <w:r w:rsidDel="00000000" w:rsidR="00000000" w:rsidRPr="00000000">
        <w:rPr>
          <w:rtl w:val="0"/>
        </w:rPr>
      </w:r>
    </w:p>
    <w:p w:rsidR="00000000" w:rsidDel="00000000" w:rsidP="00000000" w:rsidRDefault="00000000" w:rsidRPr="00000000" w14:paraId="00000082">
      <w:pPr>
        <w:spacing w:line="240" w:lineRule="auto"/>
        <w:rPr>
          <w:b w:val="1"/>
        </w:rPr>
      </w:pPr>
      <w:r w:rsidDel="00000000" w:rsidR="00000000" w:rsidRPr="00000000">
        <w:rPr>
          <w:rtl w:val="0"/>
        </w:rPr>
      </w:r>
    </w:p>
    <w:p w:rsidR="00000000" w:rsidDel="00000000" w:rsidP="00000000" w:rsidRDefault="00000000" w:rsidRPr="00000000" w14:paraId="00000083">
      <w:pPr>
        <w:spacing w:line="240" w:lineRule="auto"/>
        <w:rPr>
          <w:b w:val="1"/>
        </w:rPr>
      </w:pPr>
      <w:r w:rsidDel="00000000" w:rsidR="00000000" w:rsidRPr="00000000">
        <w:rPr>
          <w:rtl w:val="0"/>
        </w:rPr>
      </w:r>
    </w:p>
    <w:p w:rsidR="00000000" w:rsidDel="00000000" w:rsidP="00000000" w:rsidRDefault="00000000" w:rsidRPr="00000000" w14:paraId="00000084">
      <w:pPr>
        <w:spacing w:line="240" w:lineRule="auto"/>
        <w:rPr>
          <w:b w:val="1"/>
        </w:rPr>
      </w:pPr>
      <w:r w:rsidDel="00000000" w:rsidR="00000000" w:rsidRPr="00000000">
        <w:rPr>
          <w:rtl w:val="0"/>
        </w:rPr>
      </w:r>
    </w:p>
    <w:p w:rsidR="00000000" w:rsidDel="00000000" w:rsidP="00000000" w:rsidRDefault="00000000" w:rsidRPr="00000000" w14:paraId="00000085">
      <w:pPr>
        <w:spacing w:line="240" w:lineRule="auto"/>
        <w:rPr>
          <w:b w:val="1"/>
        </w:rPr>
      </w:pPr>
      <w:r w:rsidDel="00000000" w:rsidR="00000000" w:rsidRPr="00000000">
        <w:rPr>
          <w:rtl w:val="0"/>
        </w:rPr>
      </w:r>
    </w:p>
    <w:p w:rsidR="00000000" w:rsidDel="00000000" w:rsidP="00000000" w:rsidRDefault="00000000" w:rsidRPr="00000000" w14:paraId="00000086">
      <w:pPr>
        <w:spacing w:line="240" w:lineRule="auto"/>
        <w:rPr>
          <w:b w:val="1"/>
        </w:rPr>
      </w:pPr>
      <w:r w:rsidDel="00000000" w:rsidR="00000000" w:rsidRPr="00000000">
        <w:rPr>
          <w:rtl w:val="0"/>
        </w:rPr>
      </w:r>
    </w:p>
    <w:p w:rsidR="00000000" w:rsidDel="00000000" w:rsidP="00000000" w:rsidRDefault="00000000" w:rsidRPr="00000000" w14:paraId="00000087">
      <w:pPr>
        <w:spacing w:line="240" w:lineRule="auto"/>
        <w:rPr>
          <w:b w:val="1"/>
        </w:rPr>
      </w:pPr>
      <w:r w:rsidDel="00000000" w:rsidR="00000000" w:rsidRPr="00000000">
        <w:rPr>
          <w:rtl w:val="0"/>
        </w:rPr>
      </w:r>
    </w:p>
    <w:p w:rsidR="00000000" w:rsidDel="00000000" w:rsidP="00000000" w:rsidRDefault="00000000" w:rsidRPr="00000000" w14:paraId="00000088">
      <w:pPr>
        <w:spacing w:line="240" w:lineRule="auto"/>
        <w:rPr>
          <w:b w:val="1"/>
        </w:rPr>
      </w:pPr>
      <w:r w:rsidDel="00000000" w:rsidR="00000000" w:rsidRPr="00000000">
        <w:rPr>
          <w:rtl w:val="0"/>
        </w:rPr>
      </w:r>
    </w:p>
    <w:p w:rsidR="00000000" w:rsidDel="00000000" w:rsidP="00000000" w:rsidRDefault="00000000" w:rsidRPr="00000000" w14:paraId="00000089">
      <w:pPr>
        <w:spacing w:line="240" w:lineRule="auto"/>
        <w:rPr>
          <w:b w:val="1"/>
        </w:rPr>
      </w:pPr>
      <w:r w:rsidDel="00000000" w:rsidR="00000000" w:rsidRPr="00000000">
        <w:rPr>
          <w:rtl w:val="0"/>
        </w:rPr>
      </w:r>
    </w:p>
    <w:p w:rsidR="00000000" w:rsidDel="00000000" w:rsidP="00000000" w:rsidRDefault="00000000" w:rsidRPr="00000000" w14:paraId="0000008A">
      <w:pPr>
        <w:spacing w:line="240" w:lineRule="auto"/>
        <w:rPr>
          <w:b w:val="1"/>
        </w:rPr>
      </w:pPr>
      <w:r w:rsidDel="00000000" w:rsidR="00000000" w:rsidRPr="00000000">
        <w:rPr>
          <w:rtl w:val="0"/>
        </w:rPr>
      </w:r>
    </w:p>
    <w:p w:rsidR="00000000" w:rsidDel="00000000" w:rsidP="00000000" w:rsidRDefault="00000000" w:rsidRPr="00000000" w14:paraId="0000008B">
      <w:pPr>
        <w:spacing w:line="240" w:lineRule="auto"/>
        <w:rPr>
          <w:b w:val="1"/>
        </w:rPr>
      </w:pPr>
      <w:r w:rsidDel="00000000" w:rsidR="00000000" w:rsidRPr="00000000">
        <w:rPr>
          <w:rtl w:val="0"/>
        </w:rPr>
      </w:r>
    </w:p>
    <w:p w:rsidR="00000000" w:rsidDel="00000000" w:rsidP="00000000" w:rsidRDefault="00000000" w:rsidRPr="00000000" w14:paraId="0000008C">
      <w:pPr>
        <w:spacing w:line="240" w:lineRule="auto"/>
        <w:jc w:val="center"/>
        <w:rPr/>
      </w:pPr>
      <w:r w:rsidDel="00000000" w:rsidR="00000000" w:rsidRPr="00000000">
        <w:rPr>
          <w:rtl w:val="0"/>
        </w:rPr>
        <w:t xml:space="preserve">Додаток № 1</w:t>
      </w:r>
    </w:p>
    <w:p w:rsidR="00000000" w:rsidDel="00000000" w:rsidP="00000000" w:rsidRDefault="00000000" w:rsidRPr="00000000" w14:paraId="0000008D">
      <w:pPr>
        <w:spacing w:line="240" w:lineRule="auto"/>
        <w:jc w:val="center"/>
        <w:rPr/>
      </w:pPr>
      <w:r w:rsidDel="00000000" w:rsidR="00000000" w:rsidRPr="00000000">
        <w:rPr>
          <w:rtl w:val="0"/>
        </w:rPr>
        <w:t xml:space="preserve">                                                                                                 до Договору  №_______</w:t>
      </w:r>
    </w:p>
    <w:p w:rsidR="00000000" w:rsidDel="00000000" w:rsidP="00000000" w:rsidRDefault="00000000" w:rsidRPr="00000000" w14:paraId="0000008E">
      <w:pPr>
        <w:tabs>
          <w:tab w:val="left" w:leader="none" w:pos="720"/>
        </w:tabs>
        <w:spacing w:line="240" w:lineRule="auto"/>
        <w:jc w:val="both"/>
        <w:rPr/>
      </w:pPr>
      <w:r w:rsidDel="00000000" w:rsidR="00000000" w:rsidRPr="00000000">
        <w:rPr>
          <w:rtl w:val="0"/>
        </w:rPr>
        <w:tab/>
        <w:tab/>
        <w:tab/>
        <w:tab/>
        <w:tab/>
        <w:tab/>
        <w:tab/>
        <w:tab/>
        <w:t xml:space="preserve">    </w:t>
        <w:tab/>
        <w:t xml:space="preserve">        поставки товарів</w:t>
      </w:r>
    </w:p>
    <w:p w:rsidR="00000000" w:rsidDel="00000000" w:rsidP="00000000" w:rsidRDefault="00000000" w:rsidRPr="00000000" w14:paraId="0000008F">
      <w:pPr>
        <w:tabs>
          <w:tab w:val="left" w:leader="none" w:pos="720"/>
        </w:tabs>
        <w:spacing w:line="240" w:lineRule="auto"/>
        <w:jc w:val="both"/>
        <w:rPr/>
      </w:pPr>
      <w:r w:rsidDel="00000000" w:rsidR="00000000" w:rsidRPr="00000000">
        <w:rPr>
          <w:rtl w:val="0"/>
        </w:rPr>
        <w:t xml:space="preserve">                                                                                                                  від __ ______ 2025 р.</w:t>
      </w:r>
    </w:p>
    <w:p w:rsidR="00000000" w:rsidDel="00000000" w:rsidP="00000000" w:rsidRDefault="00000000" w:rsidRPr="00000000" w14:paraId="00000090">
      <w:pPr>
        <w:tabs>
          <w:tab w:val="left" w:leader="none" w:pos="720"/>
        </w:tabs>
        <w:spacing w:line="240" w:lineRule="auto"/>
        <w:jc w:val="both"/>
        <w:rPr/>
      </w:pPr>
      <w:r w:rsidDel="00000000" w:rsidR="00000000" w:rsidRPr="00000000">
        <w:rPr>
          <w:rtl w:val="0"/>
        </w:rPr>
      </w:r>
    </w:p>
    <w:p w:rsidR="00000000" w:rsidDel="00000000" w:rsidP="00000000" w:rsidRDefault="00000000" w:rsidRPr="00000000" w14:paraId="00000091">
      <w:pPr>
        <w:spacing w:after="200" w:lineRule="auto"/>
        <w:ind w:firstLine="708"/>
        <w:jc w:val="both"/>
        <w:rPr/>
      </w:pPr>
      <w:bookmarkStart w:colFirst="0" w:colLast="0" w:name="_heading=h.qwfkukmwson9" w:id="0"/>
      <w:bookmarkEnd w:id="0"/>
      <w:r w:rsidDel="00000000" w:rsidR="00000000" w:rsidRPr="00000000">
        <w:rPr>
          <w:rtl w:val="0"/>
        </w:rPr>
        <w:t xml:space="preserve">Фізична особа-підприємець </w:t>
      </w:r>
      <w:r w:rsidDel="00000000" w:rsidR="00000000" w:rsidRPr="00000000">
        <w:rPr>
          <w:b w:val="1"/>
          <w:rtl w:val="0"/>
        </w:rPr>
        <w:t xml:space="preserve">___________________</w:t>
      </w:r>
      <w:r w:rsidDel="00000000" w:rsidR="00000000" w:rsidRPr="00000000">
        <w:rPr>
          <w:rtl w:val="0"/>
        </w:rPr>
        <w:t xml:space="preserve">, названа в подальшому «</w:t>
      </w:r>
      <w:r w:rsidDel="00000000" w:rsidR="00000000" w:rsidRPr="00000000">
        <w:rPr>
          <w:b w:val="1"/>
          <w:rtl w:val="0"/>
        </w:rPr>
        <w:t xml:space="preserve">Постачальник</w:t>
      </w:r>
      <w:r w:rsidDel="00000000" w:rsidR="00000000" w:rsidRPr="00000000">
        <w:rPr>
          <w:rtl w:val="0"/>
        </w:rPr>
        <w:t xml:space="preserve">», що діє на підставі виписки із Єдиного державного реєстру юридичних осіб, фізичних осіб-підприємців та громадських формувань, з однієї сторони та </w:t>
      </w:r>
    </w:p>
    <w:p w:rsidR="00000000" w:rsidDel="00000000" w:rsidP="00000000" w:rsidRDefault="00000000" w:rsidRPr="00000000" w14:paraId="00000092">
      <w:pPr>
        <w:tabs>
          <w:tab w:val="left" w:leader="none" w:pos="720"/>
        </w:tabs>
        <w:spacing w:line="240" w:lineRule="auto"/>
        <w:jc w:val="both"/>
        <w:rPr/>
      </w:pPr>
      <w:r w:rsidDel="00000000" w:rsidR="00000000" w:rsidRPr="00000000">
        <w:rPr>
          <w:b w:val="1"/>
          <w:rtl w:val="0"/>
        </w:rPr>
        <w:tab/>
        <w:t xml:space="preserve">ГРОМАДСЬКА ОРГАНІЗАЦІЯ «ВЗІРЕЦЬ»</w:t>
      </w:r>
      <w:r w:rsidDel="00000000" w:rsidR="00000000" w:rsidRPr="00000000">
        <w:rPr>
          <w:rtl w:val="0"/>
        </w:rPr>
        <w:t xml:space="preserve">, в особі Голови Вязнікової Тетяни Іванівни, що діє на підставі Статуту, </w:t>
      </w:r>
      <w:r w:rsidDel="00000000" w:rsidR="00000000" w:rsidRPr="00000000">
        <w:rPr>
          <w:highlight w:val="white"/>
          <w:rtl w:val="0"/>
        </w:rPr>
        <w:t xml:space="preserve">надалі іменується </w:t>
      </w:r>
      <w:r w:rsidDel="00000000" w:rsidR="00000000" w:rsidRPr="00000000">
        <w:rPr>
          <w:b w:val="1"/>
          <w:highlight w:val="white"/>
          <w:rtl w:val="0"/>
        </w:rPr>
        <w:t xml:space="preserve">«Покупець»</w:t>
      </w:r>
      <w:r w:rsidDel="00000000" w:rsidR="00000000" w:rsidRPr="00000000">
        <w:rPr>
          <w:rtl w:val="0"/>
        </w:rPr>
        <w:t xml:space="preserve">, з іншої Сторони, далі разом «Сторони», а окремо – «Сторона», уклали цей Додаток про наступне:</w:t>
      </w:r>
    </w:p>
    <w:p w:rsidR="00000000" w:rsidDel="00000000" w:rsidP="00000000" w:rsidRDefault="00000000" w:rsidRPr="00000000" w14:paraId="00000093">
      <w:pPr>
        <w:tabs>
          <w:tab w:val="left" w:leader="none" w:pos="720"/>
        </w:tabs>
        <w:spacing w:line="240" w:lineRule="auto"/>
        <w:jc w:val="both"/>
        <w:rPr/>
      </w:pPr>
      <w:r w:rsidDel="00000000" w:rsidR="00000000" w:rsidRPr="00000000">
        <w:rPr>
          <w:rtl w:val="0"/>
        </w:rPr>
      </w:r>
    </w:p>
    <w:p w:rsidR="00000000" w:rsidDel="00000000" w:rsidP="00000000" w:rsidRDefault="00000000" w:rsidRPr="00000000" w14:paraId="00000094">
      <w:pPr>
        <w:numPr>
          <w:ilvl w:val="0"/>
          <w:numId w:val="4"/>
        </w:numPr>
        <w:pBdr>
          <w:top w:space="0" w:sz="0" w:val="nil"/>
          <w:left w:space="0" w:sz="0" w:val="nil"/>
          <w:bottom w:space="0" w:sz="0" w:val="nil"/>
          <w:right w:space="0" w:sz="0" w:val="nil"/>
          <w:between w:space="0" w:sz="0" w:val="nil"/>
        </w:pBdr>
        <w:spacing w:line="240" w:lineRule="auto"/>
        <w:ind w:left="720" w:hanging="360"/>
        <w:jc w:val="both"/>
        <w:rPr/>
      </w:pPr>
      <w:r w:rsidDel="00000000" w:rsidR="00000000" w:rsidRPr="00000000">
        <w:rPr>
          <w:rtl w:val="0"/>
        </w:rPr>
        <w:t xml:space="preserve">На виконання умов Договору №_____ поставки товарів від __ _____ 2025 року Постачальник надає Покупцю наступні товари: </w:t>
      </w:r>
    </w:p>
    <w:p w:rsidR="00000000" w:rsidDel="00000000" w:rsidP="00000000" w:rsidRDefault="00000000" w:rsidRPr="00000000" w14:paraId="00000095">
      <w:pPr>
        <w:spacing w:line="240" w:lineRule="auto"/>
        <w:jc w:val="both"/>
        <w:rPr>
          <w:rFonts w:ascii="Montserrat" w:cs="Montserrat" w:eastAsia="Montserrat" w:hAnsi="Montserrat"/>
          <w:sz w:val="24"/>
          <w:szCs w:val="24"/>
        </w:rPr>
      </w:pPr>
      <w:r w:rsidDel="00000000" w:rsidR="00000000" w:rsidRPr="00000000">
        <w:rPr>
          <w:rtl w:val="0"/>
        </w:rPr>
      </w:r>
    </w:p>
    <w:tbl>
      <w:tblPr>
        <w:tblStyle w:val="Table2"/>
        <w:tblW w:w="10905.0" w:type="dxa"/>
        <w:jc w:val="left"/>
        <w:tblInd w:w="-431.0" w:type="dxa"/>
        <w:tblBorders>
          <w:top w:color="000000" w:space="0" w:sz="4" w:val="single"/>
          <w:left w:color="000000" w:space="0" w:sz="4" w:val="single"/>
          <w:bottom w:color="000000" w:space="0" w:sz="4" w:val="single"/>
          <w:right w:color="000000" w:space="0" w:sz="4" w:val="single"/>
        </w:tblBorders>
        <w:tblLayout w:type="fixed"/>
        <w:tblLook w:val="0000"/>
      </w:tblPr>
      <w:tblGrid>
        <w:gridCol w:w="570"/>
        <w:gridCol w:w="4050"/>
        <w:gridCol w:w="1305"/>
        <w:gridCol w:w="945"/>
        <w:gridCol w:w="1725"/>
        <w:gridCol w:w="2310"/>
        <w:tblGridChange w:id="0">
          <w:tblGrid>
            <w:gridCol w:w="570"/>
            <w:gridCol w:w="4050"/>
            <w:gridCol w:w="1305"/>
            <w:gridCol w:w="945"/>
            <w:gridCol w:w="1725"/>
            <w:gridCol w:w="2310"/>
          </w:tblGrid>
        </w:tblGridChange>
      </w:tblGrid>
      <w:tr>
        <w:trPr>
          <w:cantSplit w:val="0"/>
          <w:trHeight w:val="975" w:hRule="atLeast"/>
          <w:tblHeader w:val="0"/>
        </w:trPr>
        <w:tc>
          <w:tcPr>
            <w:tcBorders>
              <w:top w:color="000000" w:space="0" w:sz="4" w:val="single"/>
              <w:left w:color="000000" w:space="0" w:sz="4" w:val="single"/>
              <w:bottom w:color="000000" w:space="0" w:sz="4" w:val="single"/>
              <w:right w:color="000000" w:space="0" w:sz="4" w:val="single"/>
            </w:tcBorders>
            <w:shd w:fill="d9d9d9" w:val="clear"/>
            <w:vAlign w:val="center"/>
          </w:tcPr>
          <w:p w:rsidR="00000000" w:rsidDel="00000000" w:rsidP="00000000" w:rsidRDefault="00000000" w:rsidRPr="00000000" w14:paraId="00000096">
            <w:pPr>
              <w:spacing w:line="240" w:lineRule="auto"/>
              <w:jc w:val="center"/>
              <w:rPr/>
            </w:pPr>
            <w:r w:rsidDel="00000000" w:rsidR="00000000" w:rsidRPr="00000000">
              <w:rPr>
                <w:rtl w:val="0"/>
              </w:rPr>
              <w:t xml:space="preserve">№</w:t>
            </w:r>
          </w:p>
          <w:p w:rsidR="00000000" w:rsidDel="00000000" w:rsidP="00000000" w:rsidRDefault="00000000" w:rsidRPr="00000000" w14:paraId="00000097">
            <w:pPr>
              <w:spacing w:line="240" w:lineRule="auto"/>
              <w:jc w:val="center"/>
              <w:rPr/>
            </w:pPr>
            <w:r w:rsidDel="00000000" w:rsidR="00000000" w:rsidRPr="00000000">
              <w:rPr>
                <w:rtl w:val="0"/>
              </w:rPr>
              <w:t xml:space="preserve">з/п</w:t>
            </w:r>
          </w:p>
        </w:tc>
        <w:tc>
          <w:tcPr>
            <w:tcBorders>
              <w:top w:color="000000" w:space="0" w:sz="4" w:val="single"/>
              <w:left w:color="000000" w:space="0" w:sz="4" w:val="single"/>
              <w:bottom w:color="000000" w:space="0" w:sz="4" w:val="single"/>
              <w:right w:color="000000" w:space="0" w:sz="4" w:val="single"/>
            </w:tcBorders>
            <w:shd w:fill="d9d9d9" w:val="clear"/>
            <w:vAlign w:val="center"/>
          </w:tcPr>
          <w:p w:rsidR="00000000" w:rsidDel="00000000" w:rsidP="00000000" w:rsidRDefault="00000000" w:rsidRPr="00000000" w14:paraId="00000098">
            <w:pPr>
              <w:spacing w:line="240" w:lineRule="auto"/>
              <w:jc w:val="center"/>
              <w:rPr/>
            </w:pPr>
            <w:r w:rsidDel="00000000" w:rsidR="00000000" w:rsidRPr="00000000">
              <w:rPr>
                <w:rtl w:val="0"/>
              </w:rPr>
            </w:r>
          </w:p>
          <w:p w:rsidR="00000000" w:rsidDel="00000000" w:rsidP="00000000" w:rsidRDefault="00000000" w:rsidRPr="00000000" w14:paraId="00000099">
            <w:pPr>
              <w:spacing w:line="240" w:lineRule="auto"/>
              <w:jc w:val="center"/>
              <w:rPr/>
            </w:pPr>
            <w:r w:rsidDel="00000000" w:rsidR="00000000" w:rsidRPr="00000000">
              <w:rPr>
                <w:rtl w:val="0"/>
              </w:rPr>
              <w:t xml:space="preserve">Найменування товару</w:t>
            </w:r>
          </w:p>
          <w:p w:rsidR="00000000" w:rsidDel="00000000" w:rsidP="00000000" w:rsidRDefault="00000000" w:rsidRPr="00000000" w14:paraId="0000009A">
            <w:pPr>
              <w:spacing w:line="240" w:lineRule="auto"/>
              <w:jc w:val="center"/>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d9d9d9" w:val="clear"/>
            <w:vAlign w:val="center"/>
          </w:tcPr>
          <w:p w:rsidR="00000000" w:rsidDel="00000000" w:rsidP="00000000" w:rsidRDefault="00000000" w:rsidRPr="00000000" w14:paraId="0000009B">
            <w:pPr>
              <w:spacing w:line="240" w:lineRule="auto"/>
              <w:jc w:val="center"/>
              <w:rPr/>
            </w:pPr>
            <w:r w:rsidDel="00000000" w:rsidR="00000000" w:rsidRPr="00000000">
              <w:rPr>
                <w:rtl w:val="0"/>
              </w:rPr>
              <w:t xml:space="preserve">Од. вим.</w:t>
            </w:r>
          </w:p>
        </w:tc>
        <w:tc>
          <w:tcPr>
            <w:tcBorders>
              <w:top w:color="000000" w:space="0" w:sz="4" w:val="single"/>
              <w:left w:color="000000" w:space="0" w:sz="4" w:val="single"/>
              <w:bottom w:color="000000" w:space="0" w:sz="4" w:val="single"/>
              <w:right w:color="000000" w:space="0" w:sz="4" w:val="single"/>
            </w:tcBorders>
            <w:shd w:fill="d9d9d9" w:val="clear"/>
            <w:vAlign w:val="center"/>
          </w:tcPr>
          <w:p w:rsidR="00000000" w:rsidDel="00000000" w:rsidP="00000000" w:rsidRDefault="00000000" w:rsidRPr="00000000" w14:paraId="0000009C">
            <w:pPr>
              <w:spacing w:line="240" w:lineRule="auto"/>
              <w:jc w:val="center"/>
              <w:rPr/>
            </w:pPr>
            <w:r w:rsidDel="00000000" w:rsidR="00000000" w:rsidRPr="00000000">
              <w:rPr>
                <w:rtl w:val="0"/>
              </w:rPr>
              <w:t xml:space="preserve">Кількість</w:t>
            </w:r>
          </w:p>
        </w:tc>
        <w:tc>
          <w:tcPr>
            <w:tcBorders>
              <w:top w:color="000000" w:space="0" w:sz="4" w:val="single"/>
              <w:left w:color="000000" w:space="0" w:sz="4" w:val="single"/>
              <w:bottom w:color="000000" w:space="0" w:sz="4" w:val="single"/>
              <w:right w:color="000000" w:space="0" w:sz="4" w:val="single"/>
            </w:tcBorders>
            <w:shd w:fill="d9d9d9" w:val="clear"/>
            <w:vAlign w:val="center"/>
          </w:tcPr>
          <w:p w:rsidR="00000000" w:rsidDel="00000000" w:rsidP="00000000" w:rsidRDefault="00000000" w:rsidRPr="00000000" w14:paraId="0000009D">
            <w:pPr>
              <w:spacing w:line="240" w:lineRule="auto"/>
              <w:jc w:val="center"/>
              <w:rPr/>
            </w:pPr>
            <w:r w:rsidDel="00000000" w:rsidR="00000000" w:rsidRPr="00000000">
              <w:rPr>
                <w:rtl w:val="0"/>
              </w:rPr>
              <w:t xml:space="preserve">Ціна за одиницю  грн, без ПДВ</w:t>
            </w:r>
          </w:p>
        </w:tc>
        <w:tc>
          <w:tcPr>
            <w:tcBorders>
              <w:top w:color="000000" w:space="0" w:sz="4" w:val="single"/>
              <w:left w:color="000000" w:space="0" w:sz="4" w:val="single"/>
              <w:bottom w:color="000000" w:space="0" w:sz="4" w:val="single"/>
              <w:right w:color="000000" w:space="0" w:sz="4" w:val="single"/>
            </w:tcBorders>
            <w:shd w:fill="d9d9d9" w:val="clear"/>
            <w:vAlign w:val="center"/>
          </w:tcPr>
          <w:p w:rsidR="00000000" w:rsidDel="00000000" w:rsidP="00000000" w:rsidRDefault="00000000" w:rsidRPr="00000000" w14:paraId="0000009E">
            <w:pPr>
              <w:spacing w:line="240" w:lineRule="auto"/>
              <w:jc w:val="center"/>
              <w:rPr/>
            </w:pPr>
            <w:r w:rsidDel="00000000" w:rsidR="00000000" w:rsidRPr="00000000">
              <w:rPr>
                <w:rtl w:val="0"/>
              </w:rPr>
              <w:t xml:space="preserve">Загальна вартість, грн, без ПДВ</w:t>
            </w:r>
          </w:p>
        </w:tc>
      </w:tr>
      <w:tr>
        <w:trPr>
          <w:cantSplit w:val="0"/>
          <w:trHeight w:val="750"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9F">
            <w:pPr>
              <w:spacing w:line="240" w:lineRule="auto"/>
              <w:jc w:val="center"/>
              <w:rPr>
                <w:i w:val="1"/>
              </w:rPr>
            </w:pPr>
            <w:r w:rsidDel="00000000" w:rsidR="00000000" w:rsidRPr="00000000">
              <w:rPr>
                <w:i w:val="1"/>
                <w:rtl w:val="0"/>
              </w:rPr>
              <w:t xml:space="preserve">1</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A0">
            <w:pPr>
              <w:widowControl w:val="0"/>
              <w:spacing w:line="240" w:lineRule="auto"/>
              <w:rPr>
                <w:i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A1">
            <w:pPr>
              <w:spacing w:line="240" w:lineRule="auto"/>
              <w:jc w:val="center"/>
              <w:rPr>
                <w:i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A2">
            <w:pPr>
              <w:spacing w:line="240" w:lineRule="auto"/>
              <w:jc w:val="center"/>
              <w:rPr>
                <w:i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A3">
            <w:pPr>
              <w:spacing w:line="240" w:lineRule="auto"/>
              <w:jc w:val="center"/>
              <w:rPr>
                <w:i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A4">
            <w:pPr>
              <w:spacing w:line="240" w:lineRule="auto"/>
              <w:jc w:val="center"/>
              <w:rPr>
                <w:i w:val="1"/>
              </w:rPr>
            </w:pPr>
            <w:r w:rsidDel="00000000" w:rsidR="00000000" w:rsidRPr="00000000">
              <w:rPr>
                <w:rtl w:val="0"/>
              </w:rPr>
            </w:r>
          </w:p>
        </w:tc>
      </w:tr>
      <w:tr>
        <w:trPr>
          <w:cantSplit w:val="0"/>
          <w:trHeight w:val="750"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A5">
            <w:pPr>
              <w:spacing w:line="240" w:lineRule="auto"/>
              <w:jc w:val="center"/>
              <w:rPr>
                <w:i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A6">
            <w:pPr>
              <w:widowControl w:val="0"/>
              <w:spacing w:line="240" w:lineRule="auto"/>
              <w:rPr>
                <w:i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A7">
            <w:pPr>
              <w:spacing w:line="240" w:lineRule="auto"/>
              <w:jc w:val="center"/>
              <w:rPr>
                <w:i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A8">
            <w:pPr>
              <w:spacing w:line="240" w:lineRule="auto"/>
              <w:jc w:val="center"/>
              <w:rPr>
                <w:i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A9">
            <w:pPr>
              <w:spacing w:line="240" w:lineRule="auto"/>
              <w:jc w:val="center"/>
              <w:rPr>
                <w:i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AA">
            <w:pPr>
              <w:spacing w:line="240" w:lineRule="auto"/>
              <w:jc w:val="center"/>
              <w:rPr>
                <w:i w:val="1"/>
              </w:rPr>
            </w:pPr>
            <w:r w:rsidDel="00000000" w:rsidR="00000000" w:rsidRPr="00000000">
              <w:rPr>
                <w:rtl w:val="0"/>
              </w:rPr>
            </w:r>
          </w:p>
        </w:tc>
      </w:tr>
      <w:tr>
        <w:trPr>
          <w:cantSplit w:val="0"/>
          <w:trHeight w:val="750"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AB">
            <w:pPr>
              <w:spacing w:line="240" w:lineRule="auto"/>
              <w:jc w:val="center"/>
              <w:rPr>
                <w:i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AC">
            <w:pPr>
              <w:widowControl w:val="0"/>
              <w:spacing w:line="240" w:lineRule="auto"/>
              <w:rPr>
                <w:i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AD">
            <w:pPr>
              <w:spacing w:line="240" w:lineRule="auto"/>
              <w:jc w:val="center"/>
              <w:rPr>
                <w:i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AE">
            <w:pPr>
              <w:spacing w:line="240" w:lineRule="auto"/>
              <w:jc w:val="center"/>
              <w:rPr>
                <w:i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AF">
            <w:pPr>
              <w:spacing w:line="240" w:lineRule="auto"/>
              <w:jc w:val="center"/>
              <w:rPr>
                <w:i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B0">
            <w:pPr>
              <w:spacing w:line="240" w:lineRule="auto"/>
              <w:jc w:val="center"/>
              <w:rPr>
                <w:i w:val="1"/>
              </w:rPr>
            </w:pPr>
            <w:r w:rsidDel="00000000" w:rsidR="00000000" w:rsidRPr="00000000">
              <w:rPr>
                <w:rtl w:val="0"/>
              </w:rPr>
            </w:r>
          </w:p>
        </w:tc>
      </w:tr>
      <w:tr>
        <w:trPr>
          <w:cantSplit w:val="0"/>
          <w:trHeight w:val="750"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B1">
            <w:pPr>
              <w:spacing w:line="240" w:lineRule="auto"/>
              <w:jc w:val="center"/>
              <w:rPr>
                <w:i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B2">
            <w:pPr>
              <w:widowControl w:val="0"/>
              <w:spacing w:line="240" w:lineRule="auto"/>
              <w:rPr>
                <w:i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B3">
            <w:pPr>
              <w:spacing w:line="240" w:lineRule="auto"/>
              <w:jc w:val="center"/>
              <w:rPr>
                <w:i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B4">
            <w:pPr>
              <w:spacing w:line="240" w:lineRule="auto"/>
              <w:jc w:val="center"/>
              <w:rPr>
                <w:i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B5">
            <w:pPr>
              <w:spacing w:line="240" w:lineRule="auto"/>
              <w:jc w:val="center"/>
              <w:rPr>
                <w:i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B6">
            <w:pPr>
              <w:spacing w:line="240" w:lineRule="auto"/>
              <w:jc w:val="center"/>
              <w:rPr>
                <w:i w:val="1"/>
              </w:rPr>
            </w:pPr>
            <w:r w:rsidDel="00000000" w:rsidR="00000000" w:rsidRPr="00000000">
              <w:rPr>
                <w:rtl w:val="0"/>
              </w:rPr>
            </w:r>
          </w:p>
        </w:tc>
      </w:tr>
      <w:tr>
        <w:trPr>
          <w:cantSplit w:val="0"/>
          <w:trHeight w:val="750"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B7">
            <w:pPr>
              <w:spacing w:line="240" w:lineRule="auto"/>
              <w:jc w:val="center"/>
              <w:rPr>
                <w:i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B8">
            <w:pPr>
              <w:widowControl w:val="0"/>
              <w:spacing w:line="240" w:lineRule="auto"/>
              <w:rPr>
                <w:i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B9">
            <w:pPr>
              <w:spacing w:line="240" w:lineRule="auto"/>
              <w:jc w:val="center"/>
              <w:rPr>
                <w:i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BA">
            <w:pPr>
              <w:spacing w:line="240" w:lineRule="auto"/>
              <w:jc w:val="center"/>
              <w:rPr>
                <w:i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BB">
            <w:pPr>
              <w:spacing w:line="240" w:lineRule="auto"/>
              <w:jc w:val="center"/>
              <w:rPr>
                <w:i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BC">
            <w:pPr>
              <w:spacing w:line="240" w:lineRule="auto"/>
              <w:jc w:val="center"/>
              <w:rPr>
                <w:i w:val="1"/>
              </w:rPr>
            </w:pPr>
            <w:r w:rsidDel="00000000" w:rsidR="00000000" w:rsidRPr="00000000">
              <w:rPr>
                <w:rtl w:val="0"/>
              </w:rPr>
            </w:r>
          </w:p>
        </w:tc>
      </w:tr>
      <w:tr>
        <w:trPr>
          <w:cantSplit w:val="0"/>
          <w:trHeight w:val="750"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BD">
            <w:pPr>
              <w:spacing w:line="240" w:lineRule="auto"/>
              <w:jc w:val="center"/>
              <w:rPr>
                <w:i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BE">
            <w:pPr>
              <w:widowControl w:val="0"/>
              <w:spacing w:line="240" w:lineRule="auto"/>
              <w:rPr>
                <w:i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BF">
            <w:pPr>
              <w:spacing w:line="240" w:lineRule="auto"/>
              <w:jc w:val="center"/>
              <w:rPr>
                <w:i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C0">
            <w:pPr>
              <w:spacing w:line="240" w:lineRule="auto"/>
              <w:jc w:val="center"/>
              <w:rPr>
                <w:i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C1">
            <w:pPr>
              <w:spacing w:line="240" w:lineRule="auto"/>
              <w:jc w:val="center"/>
              <w:rPr>
                <w:i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C2">
            <w:pPr>
              <w:spacing w:line="240" w:lineRule="auto"/>
              <w:jc w:val="center"/>
              <w:rPr>
                <w:i w:val="1"/>
              </w:rPr>
            </w:pPr>
            <w:r w:rsidDel="00000000" w:rsidR="00000000" w:rsidRPr="00000000">
              <w:rPr>
                <w:rtl w:val="0"/>
              </w:rPr>
            </w:r>
          </w:p>
        </w:tc>
      </w:tr>
      <w:tr>
        <w:trPr>
          <w:cantSplit w:val="0"/>
          <w:trHeight w:val="750"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C3">
            <w:pPr>
              <w:spacing w:line="240" w:lineRule="auto"/>
              <w:jc w:val="center"/>
              <w:rPr>
                <w:i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C4">
            <w:pPr>
              <w:widowControl w:val="0"/>
              <w:spacing w:line="240" w:lineRule="auto"/>
              <w:rPr>
                <w:i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C5">
            <w:pPr>
              <w:spacing w:line="240" w:lineRule="auto"/>
              <w:jc w:val="center"/>
              <w:rPr>
                <w:i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C6">
            <w:pPr>
              <w:spacing w:line="240" w:lineRule="auto"/>
              <w:jc w:val="center"/>
              <w:rPr>
                <w:i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C7">
            <w:pPr>
              <w:spacing w:line="240" w:lineRule="auto"/>
              <w:jc w:val="center"/>
              <w:rPr>
                <w:i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C8">
            <w:pPr>
              <w:spacing w:line="240" w:lineRule="auto"/>
              <w:jc w:val="center"/>
              <w:rPr>
                <w:i w:val="1"/>
              </w:rPr>
            </w:pPr>
            <w:r w:rsidDel="00000000" w:rsidR="00000000" w:rsidRPr="00000000">
              <w:rPr>
                <w:rtl w:val="0"/>
              </w:rPr>
            </w:r>
          </w:p>
        </w:tc>
      </w:tr>
      <w:tr>
        <w:trPr>
          <w:cantSplit w:val="0"/>
          <w:trHeight w:val="750"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C9">
            <w:pPr>
              <w:spacing w:line="240" w:lineRule="auto"/>
              <w:jc w:val="center"/>
              <w:rPr>
                <w:i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CA">
            <w:pPr>
              <w:widowControl w:val="0"/>
              <w:spacing w:line="240" w:lineRule="auto"/>
              <w:rPr>
                <w:i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CB">
            <w:pPr>
              <w:spacing w:line="240" w:lineRule="auto"/>
              <w:jc w:val="center"/>
              <w:rPr>
                <w:i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CC">
            <w:pPr>
              <w:spacing w:line="240" w:lineRule="auto"/>
              <w:jc w:val="center"/>
              <w:rPr>
                <w:i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CD">
            <w:pPr>
              <w:spacing w:line="240" w:lineRule="auto"/>
              <w:jc w:val="center"/>
              <w:rPr>
                <w:i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CE">
            <w:pPr>
              <w:spacing w:line="240" w:lineRule="auto"/>
              <w:jc w:val="center"/>
              <w:rPr>
                <w:i w:val="1"/>
              </w:rPr>
            </w:pPr>
            <w:r w:rsidDel="00000000" w:rsidR="00000000" w:rsidRPr="00000000">
              <w:rPr>
                <w:rtl w:val="0"/>
              </w:rPr>
            </w:r>
          </w:p>
        </w:tc>
      </w:tr>
      <w:tr>
        <w:trPr>
          <w:cantSplit w:val="0"/>
          <w:trHeight w:val="402" w:hRule="atLeast"/>
          <w:tblHeader w:val="0"/>
        </w:trPr>
        <w:tc>
          <w:tcPr>
            <w:gridSpan w:val="5"/>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CF">
            <w:pPr>
              <w:spacing w:line="240" w:lineRule="auto"/>
              <w:jc w:val="right"/>
              <w:rPr>
                <w:b w:val="1"/>
                <w:i w:val="1"/>
              </w:rPr>
            </w:pPr>
            <w:r w:rsidDel="00000000" w:rsidR="00000000" w:rsidRPr="00000000">
              <w:rPr>
                <w:b w:val="1"/>
                <w:i w:val="1"/>
                <w:rtl w:val="0"/>
              </w:rPr>
              <w:t xml:space="preserve">Разом: </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D4">
            <w:pPr>
              <w:spacing w:line="240" w:lineRule="auto"/>
              <w:jc w:val="center"/>
              <w:rPr>
                <w:i w:val="1"/>
              </w:rPr>
            </w:pPr>
            <w:r w:rsidDel="00000000" w:rsidR="00000000" w:rsidRPr="00000000">
              <w:rPr>
                <w:rtl w:val="0"/>
              </w:rPr>
            </w:r>
          </w:p>
        </w:tc>
      </w:tr>
    </w:tbl>
    <w:p w:rsidR="00000000" w:rsidDel="00000000" w:rsidP="00000000" w:rsidRDefault="00000000" w:rsidRPr="00000000" w14:paraId="000000D5">
      <w:pPr>
        <w:spacing w:line="240" w:lineRule="auto"/>
        <w:rPr>
          <w:sz w:val="20"/>
          <w:szCs w:val="20"/>
        </w:rPr>
      </w:pPr>
      <w:r w:rsidDel="00000000" w:rsidR="00000000" w:rsidRPr="00000000">
        <w:rPr>
          <w:rtl w:val="0"/>
        </w:rPr>
      </w:r>
    </w:p>
    <w:p w:rsidR="00000000" w:rsidDel="00000000" w:rsidP="00000000" w:rsidRDefault="00000000" w:rsidRPr="00000000" w14:paraId="000000D6">
      <w:pPr>
        <w:tabs>
          <w:tab w:val="left" w:leader="none" w:pos="720"/>
        </w:tabs>
        <w:spacing w:line="240" w:lineRule="auto"/>
        <w:jc w:val="both"/>
        <w:rPr/>
      </w:pPr>
      <w:r w:rsidDel="00000000" w:rsidR="00000000" w:rsidRPr="00000000">
        <w:rPr>
          <w:rtl w:val="0"/>
        </w:rPr>
        <w:t xml:space="preserve">Загальна вартість послуг складає ______ грн (__________ гривень _____  копійок) без ПДВ.</w:t>
      </w:r>
    </w:p>
    <w:p w:rsidR="00000000" w:rsidDel="00000000" w:rsidP="00000000" w:rsidRDefault="00000000" w:rsidRPr="00000000" w14:paraId="000000D7">
      <w:pPr>
        <w:tabs>
          <w:tab w:val="left" w:leader="none" w:pos="720"/>
        </w:tabs>
        <w:spacing w:line="240" w:lineRule="auto"/>
        <w:jc w:val="both"/>
        <w:rPr/>
      </w:pPr>
      <w:r w:rsidDel="00000000" w:rsidR="00000000" w:rsidRPr="00000000">
        <w:rPr>
          <w:rtl w:val="0"/>
        </w:rPr>
      </w:r>
    </w:p>
    <w:p w:rsidR="00000000" w:rsidDel="00000000" w:rsidP="00000000" w:rsidRDefault="00000000" w:rsidRPr="00000000" w14:paraId="000000D8">
      <w:pPr>
        <w:numPr>
          <w:ilvl w:val="0"/>
          <w:numId w:val="4"/>
        </w:numPr>
        <w:pBdr>
          <w:top w:space="0" w:sz="0" w:val="nil"/>
          <w:left w:space="0" w:sz="0" w:val="nil"/>
          <w:bottom w:space="0" w:sz="0" w:val="nil"/>
          <w:right w:space="0" w:sz="0" w:val="nil"/>
          <w:between w:space="0" w:sz="0" w:val="nil"/>
        </w:pBdr>
        <w:tabs>
          <w:tab w:val="left" w:leader="none" w:pos="720"/>
        </w:tabs>
        <w:spacing w:line="240" w:lineRule="auto"/>
        <w:ind w:left="720" w:hanging="360"/>
        <w:jc w:val="both"/>
        <w:rPr/>
      </w:pPr>
      <w:r w:rsidDel="00000000" w:rsidR="00000000" w:rsidRPr="00000000">
        <w:rPr>
          <w:rtl w:val="0"/>
        </w:rPr>
        <w:t xml:space="preserve">Строки та місце поставки:</w:t>
      </w:r>
    </w:p>
    <w:p w:rsidR="00000000" w:rsidDel="00000000" w:rsidP="00000000" w:rsidRDefault="00000000" w:rsidRPr="00000000" w14:paraId="000000D9">
      <w:pPr>
        <w:tabs>
          <w:tab w:val="left" w:leader="none" w:pos="720"/>
        </w:tabs>
        <w:rPr/>
      </w:pPr>
      <w:r w:rsidDel="00000000" w:rsidR="00000000" w:rsidRPr="00000000">
        <w:rPr>
          <w:rtl w:val="0"/>
        </w:rPr>
        <w:t xml:space="preserve">__________________________________________________________________________________________________________________________________________________________________________</w:t>
      </w:r>
    </w:p>
    <w:p w:rsidR="00000000" w:rsidDel="00000000" w:rsidP="00000000" w:rsidRDefault="00000000" w:rsidRPr="00000000" w14:paraId="000000DA">
      <w:pPr>
        <w:pBdr>
          <w:top w:space="0" w:sz="0" w:val="nil"/>
          <w:left w:space="0" w:sz="0" w:val="nil"/>
          <w:bottom w:space="0" w:sz="0" w:val="nil"/>
          <w:right w:space="0" w:sz="0" w:val="nil"/>
          <w:between w:space="0" w:sz="0" w:val="nil"/>
        </w:pBdr>
        <w:tabs>
          <w:tab w:val="left" w:leader="none" w:pos="720"/>
        </w:tabs>
        <w:spacing w:line="240" w:lineRule="auto"/>
        <w:jc w:val="both"/>
        <w:rPr>
          <w:highlight w:val="yellow"/>
        </w:rPr>
      </w:pPr>
      <w:r w:rsidDel="00000000" w:rsidR="00000000" w:rsidRPr="00000000">
        <w:rPr>
          <w:rtl w:val="0"/>
        </w:rPr>
      </w:r>
    </w:p>
    <w:p w:rsidR="00000000" w:rsidDel="00000000" w:rsidP="00000000" w:rsidRDefault="00000000" w:rsidRPr="00000000" w14:paraId="000000DB">
      <w:pPr>
        <w:numPr>
          <w:ilvl w:val="0"/>
          <w:numId w:val="4"/>
        </w:numPr>
        <w:tabs>
          <w:tab w:val="left" w:leader="none" w:pos="720"/>
        </w:tabs>
        <w:spacing w:line="240" w:lineRule="auto"/>
        <w:ind w:left="720" w:hanging="360"/>
        <w:jc w:val="both"/>
        <w:rPr/>
      </w:pPr>
      <w:r w:rsidDel="00000000" w:rsidR="00000000" w:rsidRPr="00000000">
        <w:rPr>
          <w:rtl w:val="0"/>
        </w:rPr>
        <w:t xml:space="preserve">Специфікація та опис товарів:</w:t>
      </w:r>
    </w:p>
    <w:p w:rsidR="00000000" w:rsidDel="00000000" w:rsidP="00000000" w:rsidRDefault="00000000" w:rsidRPr="00000000" w14:paraId="000000DC">
      <w:pPr>
        <w:tabs>
          <w:tab w:val="left" w:leader="none" w:pos="720"/>
        </w:tabs>
        <w:spacing w:line="240" w:lineRule="auto"/>
        <w:ind w:left="0" w:firstLine="0"/>
        <w:jc w:val="both"/>
        <w:rPr/>
      </w:pPr>
      <w:r w:rsidDel="00000000" w:rsidR="00000000" w:rsidRPr="00000000">
        <w:rPr>
          <w:rtl w:val="0"/>
        </w:rPr>
      </w:r>
    </w:p>
    <w:sdt>
      <w:sdtPr>
        <w:lock w:val="contentLocked"/>
        <w:id w:val="-1038031900"/>
        <w:tag w:val="goog_rdk_0"/>
      </w:sdtPr>
      <w:sdtContent>
        <w:tbl>
          <w:tblPr>
            <w:tblStyle w:val="Table3"/>
            <w:tblW w:w="1048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489"/>
            <w:tblGridChange w:id="0">
              <w:tblGrid>
                <w:gridCol w:w="10489"/>
              </w:tblGrid>
            </w:tblGridChange>
          </w:tblGrid>
          <w:tr>
            <w:trPr>
              <w:cantSplit w:val="0"/>
              <w:trHeight w:val="2487.9785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sdtContent>
    </w:sdt>
    <w:p w:rsidR="00000000" w:rsidDel="00000000" w:rsidP="00000000" w:rsidRDefault="00000000" w:rsidRPr="00000000" w14:paraId="000000DE">
      <w:pPr>
        <w:tabs>
          <w:tab w:val="left" w:leader="none" w:pos="720"/>
        </w:tabs>
        <w:spacing w:line="240" w:lineRule="auto"/>
        <w:ind w:left="0" w:firstLine="0"/>
        <w:jc w:val="both"/>
        <w:rPr/>
      </w:pPr>
      <w:r w:rsidDel="00000000" w:rsidR="00000000" w:rsidRPr="00000000">
        <w:rPr>
          <w:rtl w:val="0"/>
        </w:rPr>
      </w:r>
    </w:p>
    <w:p w:rsidR="00000000" w:rsidDel="00000000" w:rsidP="00000000" w:rsidRDefault="00000000" w:rsidRPr="00000000" w14:paraId="000000DF">
      <w:pPr>
        <w:numPr>
          <w:ilvl w:val="0"/>
          <w:numId w:val="4"/>
        </w:numPr>
        <w:pBdr>
          <w:top w:space="0" w:sz="0" w:val="nil"/>
          <w:left w:space="0" w:sz="0" w:val="nil"/>
          <w:bottom w:space="0" w:sz="0" w:val="nil"/>
          <w:right w:space="0" w:sz="0" w:val="nil"/>
          <w:between w:space="0" w:sz="0" w:val="nil"/>
        </w:pBdr>
        <w:tabs>
          <w:tab w:val="left" w:leader="none" w:pos="720"/>
        </w:tabs>
        <w:spacing w:line="240" w:lineRule="auto"/>
        <w:ind w:left="720" w:hanging="360"/>
        <w:jc w:val="both"/>
        <w:rPr/>
      </w:pPr>
      <w:r w:rsidDel="00000000" w:rsidR="00000000" w:rsidRPr="00000000">
        <w:rPr>
          <w:rtl w:val="0"/>
        </w:rPr>
        <w:t xml:space="preserve">Даний Додаток є невід’ємною частиною Договору Договору № ____  поставки товарів від  __  ______ 2025 року.</w:t>
      </w:r>
    </w:p>
    <w:p w:rsidR="00000000" w:rsidDel="00000000" w:rsidP="00000000" w:rsidRDefault="00000000" w:rsidRPr="00000000" w14:paraId="000000E0">
      <w:pPr>
        <w:tabs>
          <w:tab w:val="left" w:leader="none" w:pos="720"/>
        </w:tabs>
        <w:spacing w:line="240" w:lineRule="auto"/>
        <w:jc w:val="both"/>
        <w:rPr>
          <w:b w:val="1"/>
        </w:rPr>
      </w:pPr>
      <w:r w:rsidDel="00000000" w:rsidR="00000000" w:rsidRPr="00000000">
        <w:rPr>
          <w:rtl w:val="0"/>
        </w:rPr>
      </w:r>
    </w:p>
    <w:tbl>
      <w:tblPr>
        <w:tblStyle w:val="Table4"/>
        <w:tblW w:w="10479.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239"/>
        <w:gridCol w:w="5240"/>
        <w:tblGridChange w:id="0">
          <w:tblGrid>
            <w:gridCol w:w="5239"/>
            <w:gridCol w:w="5240"/>
          </w:tblGrid>
        </w:tblGridChange>
      </w:tblGrid>
      <w:tr>
        <w:trPr>
          <w:cantSplit w:val="0"/>
          <w:tblHeader w:val="0"/>
        </w:trPr>
        <w:tc>
          <w:tcPr/>
          <w:p w:rsidR="00000000" w:rsidDel="00000000" w:rsidP="00000000" w:rsidRDefault="00000000" w:rsidRPr="00000000" w14:paraId="000000E1">
            <w:pPr>
              <w:tabs>
                <w:tab w:val="left" w:leader="none" w:pos="720"/>
              </w:tabs>
              <w:rPr>
                <w:b w:val="1"/>
              </w:rPr>
            </w:pPr>
            <w:r w:rsidDel="00000000" w:rsidR="00000000" w:rsidRPr="00000000">
              <w:rPr>
                <w:b w:val="1"/>
                <w:rtl w:val="0"/>
              </w:rPr>
              <w:t xml:space="preserve">Постачальник:</w:t>
            </w:r>
          </w:p>
          <w:p w:rsidR="00000000" w:rsidDel="00000000" w:rsidP="00000000" w:rsidRDefault="00000000" w:rsidRPr="00000000" w14:paraId="000000E2">
            <w:pPr>
              <w:rPr/>
            </w:pPr>
            <w:r w:rsidDel="00000000" w:rsidR="00000000" w:rsidRPr="00000000">
              <w:rPr>
                <w:rtl w:val="0"/>
              </w:rPr>
            </w:r>
          </w:p>
          <w:p w:rsidR="00000000" w:rsidDel="00000000" w:rsidP="00000000" w:rsidRDefault="00000000" w:rsidRPr="00000000" w14:paraId="000000E3">
            <w:pPr>
              <w:rPr/>
            </w:pPr>
            <w:r w:rsidDel="00000000" w:rsidR="00000000" w:rsidRPr="00000000">
              <w:rPr>
                <w:rtl w:val="0"/>
              </w:rPr>
            </w:r>
          </w:p>
          <w:p w:rsidR="00000000" w:rsidDel="00000000" w:rsidP="00000000" w:rsidRDefault="00000000" w:rsidRPr="00000000" w14:paraId="000000E4">
            <w:pPr>
              <w:rPr/>
            </w:pPr>
            <w:r w:rsidDel="00000000" w:rsidR="00000000" w:rsidRPr="00000000">
              <w:rPr>
                <w:rtl w:val="0"/>
              </w:rPr>
            </w:r>
          </w:p>
          <w:p w:rsidR="00000000" w:rsidDel="00000000" w:rsidP="00000000" w:rsidRDefault="00000000" w:rsidRPr="00000000" w14:paraId="000000E5">
            <w:pPr>
              <w:rPr/>
            </w:pPr>
            <w:r w:rsidDel="00000000" w:rsidR="00000000" w:rsidRPr="00000000">
              <w:rPr>
                <w:rtl w:val="0"/>
              </w:rPr>
            </w:r>
          </w:p>
          <w:p w:rsidR="00000000" w:rsidDel="00000000" w:rsidP="00000000" w:rsidRDefault="00000000" w:rsidRPr="00000000" w14:paraId="000000E6">
            <w:pPr>
              <w:rPr/>
            </w:pPr>
            <w:r w:rsidDel="00000000" w:rsidR="00000000" w:rsidRPr="00000000">
              <w:rPr>
                <w:rtl w:val="0"/>
              </w:rPr>
            </w:r>
          </w:p>
          <w:p w:rsidR="00000000" w:rsidDel="00000000" w:rsidP="00000000" w:rsidRDefault="00000000" w:rsidRPr="00000000" w14:paraId="000000E7">
            <w:pPr>
              <w:rPr/>
            </w:pPr>
            <w:r w:rsidDel="00000000" w:rsidR="00000000" w:rsidRPr="00000000">
              <w:rPr>
                <w:rtl w:val="0"/>
              </w:rPr>
            </w:r>
          </w:p>
          <w:p w:rsidR="00000000" w:rsidDel="00000000" w:rsidP="00000000" w:rsidRDefault="00000000" w:rsidRPr="00000000" w14:paraId="000000E8">
            <w:pPr>
              <w:rPr/>
            </w:pPr>
            <w:r w:rsidDel="00000000" w:rsidR="00000000" w:rsidRPr="00000000">
              <w:rPr>
                <w:rtl w:val="0"/>
              </w:rPr>
            </w:r>
          </w:p>
          <w:p w:rsidR="00000000" w:rsidDel="00000000" w:rsidP="00000000" w:rsidRDefault="00000000" w:rsidRPr="00000000" w14:paraId="000000E9">
            <w:pPr>
              <w:tabs>
                <w:tab w:val="left" w:leader="none" w:pos="720"/>
              </w:tabs>
              <w:rPr/>
            </w:pPr>
            <w:r w:rsidDel="00000000" w:rsidR="00000000" w:rsidRPr="00000000">
              <w:rPr>
                <w:rtl w:val="0"/>
              </w:rPr>
            </w:r>
          </w:p>
          <w:p w:rsidR="00000000" w:rsidDel="00000000" w:rsidP="00000000" w:rsidRDefault="00000000" w:rsidRPr="00000000" w14:paraId="000000EA">
            <w:pPr>
              <w:tabs>
                <w:tab w:val="left" w:leader="none" w:pos="720"/>
              </w:tabs>
              <w:rPr>
                <w:b w:val="1"/>
              </w:rPr>
            </w:pPr>
            <w:r w:rsidDel="00000000" w:rsidR="00000000" w:rsidRPr="00000000">
              <w:rPr>
                <w:b w:val="1"/>
                <w:rtl w:val="0"/>
              </w:rPr>
              <w:t xml:space="preserve">Телефон:</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EB">
            <w:pPr>
              <w:tabs>
                <w:tab w:val="left" w:leader="none" w:pos="720"/>
              </w:tabs>
              <w:rPr/>
            </w:pPr>
            <w:r w:rsidDel="00000000" w:rsidR="00000000" w:rsidRPr="00000000">
              <w:rPr>
                <w:b w:val="1"/>
                <w:rtl w:val="0"/>
              </w:rPr>
              <w:t xml:space="preserve">e-mail:</w:t>
            </w:r>
            <w:r w:rsidDel="00000000" w:rsidR="00000000" w:rsidRPr="00000000">
              <w:rPr>
                <w:rtl w:val="0"/>
              </w:rPr>
              <w:t xml:space="preserve"> </w:t>
            </w:r>
          </w:p>
          <w:p w:rsidR="00000000" w:rsidDel="00000000" w:rsidP="00000000" w:rsidRDefault="00000000" w:rsidRPr="00000000" w14:paraId="000000EC">
            <w:pPr>
              <w:tabs>
                <w:tab w:val="left" w:leader="none" w:pos="720"/>
              </w:tabs>
              <w:rPr/>
            </w:pPr>
            <w:r w:rsidDel="00000000" w:rsidR="00000000" w:rsidRPr="00000000">
              <w:rPr>
                <w:rtl w:val="0"/>
              </w:rPr>
            </w:r>
          </w:p>
          <w:p w:rsidR="00000000" w:rsidDel="00000000" w:rsidP="00000000" w:rsidRDefault="00000000" w:rsidRPr="00000000" w14:paraId="000000ED">
            <w:pPr>
              <w:tabs>
                <w:tab w:val="left" w:leader="none" w:pos="720"/>
              </w:tabs>
              <w:rPr>
                <w:b w:val="1"/>
              </w:rPr>
            </w:pPr>
            <w:r w:rsidDel="00000000" w:rsidR="00000000" w:rsidRPr="00000000">
              <w:rPr>
                <w:rtl w:val="0"/>
              </w:rPr>
            </w:r>
          </w:p>
          <w:p w:rsidR="00000000" w:rsidDel="00000000" w:rsidP="00000000" w:rsidRDefault="00000000" w:rsidRPr="00000000" w14:paraId="000000EE">
            <w:pPr>
              <w:tabs>
                <w:tab w:val="left" w:leader="none" w:pos="720"/>
              </w:tabs>
              <w:rPr>
                <w:b w:val="1"/>
              </w:rPr>
            </w:pPr>
            <w:r w:rsidDel="00000000" w:rsidR="00000000" w:rsidRPr="00000000">
              <w:rPr>
                <w:b w:val="1"/>
                <w:sz w:val="24"/>
                <w:szCs w:val="24"/>
                <w:rtl w:val="0"/>
              </w:rPr>
              <w:t xml:space="preserve">______________ </w:t>
            </w:r>
            <w:r w:rsidDel="00000000" w:rsidR="00000000" w:rsidRPr="00000000">
              <w:rPr>
                <w:b w:val="1"/>
                <w:rtl w:val="0"/>
              </w:rPr>
              <w:t xml:space="preserve">/________/</w:t>
            </w:r>
          </w:p>
          <w:p w:rsidR="00000000" w:rsidDel="00000000" w:rsidP="00000000" w:rsidRDefault="00000000" w:rsidRPr="00000000" w14:paraId="000000EF">
            <w:pPr>
              <w:tabs>
                <w:tab w:val="left" w:leader="none" w:pos="720"/>
              </w:tabs>
              <w:jc w:val="both"/>
              <w:rPr>
                <w:b w:val="1"/>
              </w:rPr>
            </w:pPr>
            <w:r w:rsidDel="00000000" w:rsidR="00000000" w:rsidRPr="00000000">
              <w:rPr>
                <w:rtl w:val="0"/>
              </w:rPr>
            </w:r>
          </w:p>
        </w:tc>
        <w:tc>
          <w:tcPr/>
          <w:p w:rsidR="00000000" w:rsidDel="00000000" w:rsidP="00000000" w:rsidRDefault="00000000" w:rsidRPr="00000000" w14:paraId="000000F0">
            <w:pPr>
              <w:rPr>
                <w:b w:val="1"/>
              </w:rPr>
            </w:pPr>
            <w:r w:rsidDel="00000000" w:rsidR="00000000" w:rsidRPr="00000000">
              <w:rPr>
                <w:b w:val="1"/>
                <w:rtl w:val="0"/>
              </w:rPr>
              <w:t xml:space="preserve">Покупець:</w:t>
            </w:r>
          </w:p>
          <w:p w:rsidR="00000000" w:rsidDel="00000000" w:rsidP="00000000" w:rsidRDefault="00000000" w:rsidRPr="00000000" w14:paraId="000000F1">
            <w:pPr>
              <w:rPr>
                <w:b w:val="1"/>
              </w:rPr>
            </w:pPr>
            <w:r w:rsidDel="00000000" w:rsidR="00000000" w:rsidRPr="00000000">
              <w:rPr>
                <w:b w:val="1"/>
                <w:rtl w:val="0"/>
              </w:rPr>
              <w:t xml:space="preserve">ГРОМАДСЬКА ОРГАНІЗАЦІЯ </w:t>
            </w:r>
          </w:p>
          <w:p w:rsidR="00000000" w:rsidDel="00000000" w:rsidP="00000000" w:rsidRDefault="00000000" w:rsidRPr="00000000" w14:paraId="000000F2">
            <w:pPr>
              <w:rPr>
                <w:b w:val="1"/>
              </w:rPr>
            </w:pPr>
            <w:r w:rsidDel="00000000" w:rsidR="00000000" w:rsidRPr="00000000">
              <w:rPr>
                <w:b w:val="1"/>
                <w:rtl w:val="0"/>
              </w:rPr>
              <w:t xml:space="preserve">«ВЗІРЕЦЬ»</w:t>
            </w:r>
          </w:p>
          <w:p w:rsidR="00000000" w:rsidDel="00000000" w:rsidP="00000000" w:rsidRDefault="00000000" w:rsidRPr="00000000" w14:paraId="000000F3">
            <w:pPr>
              <w:rPr>
                <w:b w:val="1"/>
              </w:rPr>
            </w:pPr>
            <w:r w:rsidDel="00000000" w:rsidR="00000000" w:rsidRPr="00000000">
              <w:rPr>
                <w:rtl w:val="0"/>
              </w:rPr>
            </w:r>
          </w:p>
          <w:p w:rsidR="00000000" w:rsidDel="00000000" w:rsidP="00000000" w:rsidRDefault="00000000" w:rsidRPr="00000000" w14:paraId="000000F4">
            <w:pPr>
              <w:jc w:val="both"/>
              <w:rPr/>
            </w:pPr>
            <w:r w:rsidDel="00000000" w:rsidR="00000000" w:rsidRPr="00000000">
              <w:rPr>
                <w:rtl w:val="0"/>
              </w:rPr>
              <w:t xml:space="preserve">Україна, 54055, Миколаївська обл., </w:t>
            </w:r>
          </w:p>
          <w:p w:rsidR="00000000" w:rsidDel="00000000" w:rsidP="00000000" w:rsidRDefault="00000000" w:rsidRPr="00000000" w14:paraId="000000F5">
            <w:pPr>
              <w:jc w:val="both"/>
              <w:rPr/>
            </w:pPr>
            <w:r w:rsidDel="00000000" w:rsidR="00000000" w:rsidRPr="00000000">
              <w:rPr>
                <w:rtl w:val="0"/>
              </w:rPr>
              <w:t xml:space="preserve">місто Миколаїв, пр.Центральний, </w:t>
            </w:r>
          </w:p>
          <w:p w:rsidR="00000000" w:rsidDel="00000000" w:rsidP="00000000" w:rsidRDefault="00000000" w:rsidRPr="00000000" w14:paraId="000000F6">
            <w:pPr>
              <w:jc w:val="both"/>
              <w:rPr/>
            </w:pPr>
            <w:r w:rsidDel="00000000" w:rsidR="00000000" w:rsidRPr="00000000">
              <w:rPr>
                <w:rtl w:val="0"/>
              </w:rPr>
              <w:t xml:space="preserve">будинок 107</w:t>
            </w:r>
          </w:p>
          <w:p w:rsidR="00000000" w:rsidDel="00000000" w:rsidP="00000000" w:rsidRDefault="00000000" w:rsidRPr="00000000" w14:paraId="000000F7">
            <w:pPr>
              <w:jc w:val="both"/>
              <w:rPr/>
            </w:pPr>
            <w:r w:rsidDel="00000000" w:rsidR="00000000" w:rsidRPr="00000000">
              <w:rPr>
                <w:rtl w:val="0"/>
              </w:rPr>
              <w:t xml:space="preserve">ЄДРПОУ 45564807</w:t>
            </w:r>
          </w:p>
          <w:p w:rsidR="00000000" w:rsidDel="00000000" w:rsidP="00000000" w:rsidRDefault="00000000" w:rsidRPr="00000000" w14:paraId="000000F8">
            <w:pPr>
              <w:rPr>
                <w:b w:val="1"/>
              </w:rPr>
            </w:pPr>
            <w:r w:rsidDel="00000000" w:rsidR="00000000" w:rsidRPr="00000000">
              <w:rPr>
                <w:b w:val="1"/>
                <w:rtl w:val="0"/>
              </w:rPr>
              <w:t xml:space="preserve">Телефон:</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F9">
            <w:pPr>
              <w:rPr/>
            </w:pPr>
            <w:r w:rsidDel="00000000" w:rsidR="00000000" w:rsidRPr="00000000">
              <w:rPr>
                <w:b w:val="1"/>
                <w:rtl w:val="0"/>
              </w:rPr>
              <w:t xml:space="preserve">e-mail:</w:t>
            </w:r>
            <w:r w:rsidDel="00000000" w:rsidR="00000000" w:rsidRPr="00000000">
              <w:rPr>
                <w:rtl w:val="0"/>
              </w:rPr>
              <w:t xml:space="preserve"> </w:t>
            </w:r>
          </w:p>
          <w:p w:rsidR="00000000" w:rsidDel="00000000" w:rsidP="00000000" w:rsidRDefault="00000000" w:rsidRPr="00000000" w14:paraId="000000FA">
            <w:pPr>
              <w:rPr>
                <w:b w:val="1"/>
              </w:rPr>
            </w:pPr>
            <w:r w:rsidDel="00000000" w:rsidR="00000000" w:rsidRPr="00000000">
              <w:rPr>
                <w:rtl w:val="0"/>
              </w:rPr>
            </w:r>
          </w:p>
          <w:p w:rsidR="00000000" w:rsidDel="00000000" w:rsidP="00000000" w:rsidRDefault="00000000" w:rsidRPr="00000000" w14:paraId="000000FB">
            <w:pPr>
              <w:rPr>
                <w:b w:val="1"/>
              </w:rPr>
            </w:pPr>
            <w:r w:rsidDel="00000000" w:rsidR="00000000" w:rsidRPr="00000000">
              <w:rPr>
                <w:b w:val="1"/>
                <w:rtl w:val="0"/>
              </w:rPr>
              <w:t xml:space="preserve">Голова </w:t>
            </w:r>
          </w:p>
          <w:p w:rsidR="00000000" w:rsidDel="00000000" w:rsidP="00000000" w:rsidRDefault="00000000" w:rsidRPr="00000000" w14:paraId="000000FC">
            <w:pPr>
              <w:rPr>
                <w:b w:val="1"/>
              </w:rPr>
            </w:pPr>
            <w:r w:rsidDel="00000000" w:rsidR="00000000" w:rsidRPr="00000000">
              <w:rPr>
                <w:rtl w:val="0"/>
              </w:rPr>
            </w:r>
          </w:p>
          <w:p w:rsidR="00000000" w:rsidDel="00000000" w:rsidP="00000000" w:rsidRDefault="00000000" w:rsidRPr="00000000" w14:paraId="000000FD">
            <w:pPr>
              <w:rPr>
                <w:b w:val="1"/>
              </w:rPr>
            </w:pPr>
            <w:r w:rsidDel="00000000" w:rsidR="00000000" w:rsidRPr="00000000">
              <w:rPr>
                <w:b w:val="1"/>
                <w:rtl w:val="0"/>
              </w:rPr>
              <w:t xml:space="preserve">______________ /Вязнікова Т.І./</w:t>
            </w:r>
          </w:p>
          <w:p w:rsidR="00000000" w:rsidDel="00000000" w:rsidP="00000000" w:rsidRDefault="00000000" w:rsidRPr="00000000" w14:paraId="000000FE">
            <w:pPr>
              <w:rPr>
                <w:b w:val="1"/>
                <w:sz w:val="24"/>
                <w:szCs w:val="24"/>
              </w:rPr>
            </w:pPr>
            <w:r w:rsidDel="00000000" w:rsidR="00000000" w:rsidRPr="00000000">
              <w:rPr>
                <w:rtl w:val="0"/>
              </w:rPr>
            </w:r>
          </w:p>
          <w:p w:rsidR="00000000" w:rsidDel="00000000" w:rsidP="00000000" w:rsidRDefault="00000000" w:rsidRPr="00000000" w14:paraId="000000FF">
            <w:pPr>
              <w:rPr>
                <w:b w:val="1"/>
                <w:sz w:val="24"/>
                <w:szCs w:val="24"/>
              </w:rPr>
            </w:pPr>
            <w:r w:rsidDel="00000000" w:rsidR="00000000" w:rsidRPr="00000000">
              <w:rPr>
                <w:rtl w:val="0"/>
              </w:rPr>
            </w:r>
          </w:p>
          <w:p w:rsidR="00000000" w:rsidDel="00000000" w:rsidP="00000000" w:rsidRDefault="00000000" w:rsidRPr="00000000" w14:paraId="00000100">
            <w:pPr>
              <w:rPr>
                <w:b w:val="1"/>
                <w:sz w:val="24"/>
                <w:szCs w:val="24"/>
              </w:rPr>
            </w:pPr>
            <w:r w:rsidDel="00000000" w:rsidR="00000000" w:rsidRPr="00000000">
              <w:rPr>
                <w:rtl w:val="0"/>
              </w:rPr>
            </w:r>
          </w:p>
        </w:tc>
      </w:tr>
    </w:tbl>
    <w:p w:rsidR="00000000" w:rsidDel="00000000" w:rsidP="00000000" w:rsidRDefault="00000000" w:rsidRPr="00000000" w14:paraId="00000101">
      <w:pPr>
        <w:spacing w:after="200" w:lineRule="auto"/>
        <w:rPr>
          <w:b w:val="1"/>
        </w:rPr>
      </w:pPr>
      <w:r w:rsidDel="00000000" w:rsidR="00000000" w:rsidRPr="00000000">
        <w:rPr>
          <w:rtl w:val="0"/>
        </w:rPr>
      </w:r>
    </w:p>
    <w:p w:rsidR="00000000" w:rsidDel="00000000" w:rsidP="00000000" w:rsidRDefault="00000000" w:rsidRPr="00000000" w14:paraId="00000102">
      <w:pPr>
        <w:spacing w:after="200" w:lineRule="auto"/>
        <w:rPr>
          <w:b w:val="1"/>
        </w:rPr>
      </w:pPr>
      <w:r w:rsidDel="00000000" w:rsidR="00000000" w:rsidRPr="00000000">
        <w:rPr>
          <w:rtl w:val="0"/>
        </w:rPr>
      </w:r>
    </w:p>
    <w:p w:rsidR="00000000" w:rsidDel="00000000" w:rsidP="00000000" w:rsidRDefault="00000000" w:rsidRPr="00000000" w14:paraId="00000103">
      <w:pPr>
        <w:spacing w:after="200" w:lineRule="auto"/>
        <w:rPr>
          <w:b w:val="1"/>
        </w:rPr>
      </w:pPr>
      <w:r w:rsidDel="00000000" w:rsidR="00000000" w:rsidRPr="00000000">
        <w:rPr>
          <w:rtl w:val="0"/>
        </w:rPr>
      </w:r>
    </w:p>
    <w:p w:rsidR="00000000" w:rsidDel="00000000" w:rsidP="00000000" w:rsidRDefault="00000000" w:rsidRPr="00000000" w14:paraId="00000104">
      <w:pPr>
        <w:spacing w:after="200" w:lineRule="auto"/>
        <w:rPr>
          <w:b w:val="1"/>
        </w:rPr>
      </w:pPr>
      <w:r w:rsidDel="00000000" w:rsidR="00000000" w:rsidRPr="00000000">
        <w:rPr>
          <w:rtl w:val="0"/>
        </w:rPr>
      </w:r>
    </w:p>
    <w:p w:rsidR="00000000" w:rsidDel="00000000" w:rsidP="00000000" w:rsidRDefault="00000000" w:rsidRPr="00000000" w14:paraId="00000105">
      <w:pPr>
        <w:spacing w:after="200" w:lineRule="auto"/>
        <w:rPr>
          <w:b w:val="1"/>
        </w:rPr>
      </w:pPr>
      <w:r w:rsidDel="00000000" w:rsidR="00000000" w:rsidRPr="00000000">
        <w:rPr>
          <w:rtl w:val="0"/>
        </w:rPr>
      </w:r>
    </w:p>
    <w:p w:rsidR="00000000" w:rsidDel="00000000" w:rsidP="00000000" w:rsidRDefault="00000000" w:rsidRPr="00000000" w14:paraId="00000106">
      <w:pPr>
        <w:spacing w:after="200" w:lineRule="auto"/>
        <w:rPr>
          <w:b w:val="1"/>
        </w:rPr>
      </w:pPr>
      <w:r w:rsidDel="00000000" w:rsidR="00000000" w:rsidRPr="00000000">
        <w:rPr>
          <w:rtl w:val="0"/>
        </w:rPr>
      </w:r>
    </w:p>
    <w:p w:rsidR="00000000" w:rsidDel="00000000" w:rsidP="00000000" w:rsidRDefault="00000000" w:rsidRPr="00000000" w14:paraId="00000107">
      <w:pPr>
        <w:spacing w:after="200" w:lineRule="auto"/>
        <w:rPr>
          <w:b w:val="1"/>
        </w:rPr>
      </w:pPr>
      <w:r w:rsidDel="00000000" w:rsidR="00000000" w:rsidRPr="00000000">
        <w:rPr>
          <w:rtl w:val="0"/>
        </w:rPr>
      </w:r>
    </w:p>
    <w:p w:rsidR="00000000" w:rsidDel="00000000" w:rsidP="00000000" w:rsidRDefault="00000000" w:rsidRPr="00000000" w14:paraId="00000108">
      <w:pPr>
        <w:spacing w:after="200" w:lineRule="auto"/>
        <w:rPr>
          <w:b w:val="1"/>
        </w:rPr>
      </w:pPr>
      <w:r w:rsidDel="00000000" w:rsidR="00000000" w:rsidRPr="00000000">
        <w:rPr>
          <w:rtl w:val="0"/>
        </w:rPr>
      </w:r>
    </w:p>
    <w:p w:rsidR="00000000" w:rsidDel="00000000" w:rsidP="00000000" w:rsidRDefault="00000000" w:rsidRPr="00000000" w14:paraId="00000109">
      <w:pPr>
        <w:spacing w:after="200" w:lineRule="auto"/>
        <w:rPr>
          <w:b w:val="1"/>
        </w:rPr>
      </w:pPr>
      <w:r w:rsidDel="00000000" w:rsidR="00000000" w:rsidRPr="00000000">
        <w:rPr>
          <w:rtl w:val="0"/>
        </w:rPr>
      </w:r>
    </w:p>
    <w:p w:rsidR="00000000" w:rsidDel="00000000" w:rsidP="00000000" w:rsidRDefault="00000000" w:rsidRPr="00000000" w14:paraId="0000010A">
      <w:pPr>
        <w:spacing w:after="200" w:lineRule="auto"/>
        <w:rPr>
          <w:b w:val="1"/>
        </w:rPr>
      </w:pPr>
      <w:r w:rsidDel="00000000" w:rsidR="00000000" w:rsidRPr="00000000">
        <w:rPr>
          <w:rtl w:val="0"/>
        </w:rPr>
      </w:r>
    </w:p>
    <w:p w:rsidR="00000000" w:rsidDel="00000000" w:rsidP="00000000" w:rsidRDefault="00000000" w:rsidRPr="00000000" w14:paraId="0000010B">
      <w:pPr>
        <w:spacing w:after="200" w:lineRule="auto"/>
        <w:rPr>
          <w:b w:val="1"/>
        </w:rPr>
      </w:pPr>
      <w:r w:rsidDel="00000000" w:rsidR="00000000" w:rsidRPr="00000000">
        <w:rPr>
          <w:rtl w:val="0"/>
        </w:rPr>
      </w:r>
    </w:p>
    <w:p w:rsidR="00000000" w:rsidDel="00000000" w:rsidP="00000000" w:rsidRDefault="00000000" w:rsidRPr="00000000" w14:paraId="0000010C">
      <w:pPr>
        <w:rPr/>
      </w:pPr>
      <w:r w:rsidDel="00000000" w:rsidR="00000000" w:rsidRPr="00000000">
        <w:rPr>
          <w:rtl w:val="0"/>
        </w:rPr>
      </w:r>
    </w:p>
    <w:sectPr>
      <w:pgSz w:h="16834" w:w="11909" w:orient="portrait"/>
      <w:pgMar w:bottom="426" w:top="426" w:left="993" w:right="427"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uk"/>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character" w:styleId="a0" w:default="1">
    <w:name w:val="Default Paragraph Font"/>
    <w:uiPriority w:val="1"/>
    <w:semiHidden w:val="1"/>
    <w:unhideWhenUsed w:val="1"/>
  </w:style>
  <w:style w:type="table" w:styleId="a1" w:default="1">
    <w:name w:val="Normal Table"/>
    <w:uiPriority w:val="99"/>
    <w:semiHidden w:val="1"/>
    <w:unhideWhenUsed w:val="1"/>
    <w:tblPr>
      <w:tblInd w:w="0.0" w:type="dxa"/>
      <w:tblCellMar>
        <w:top w:w="0.0" w:type="dxa"/>
        <w:left w:w="108.0" w:type="dxa"/>
        <w:bottom w:w="0.0" w:type="dxa"/>
        <w:right w:w="108.0" w:type="dxa"/>
      </w:tblCellMar>
    </w:tblPr>
  </w:style>
  <w:style w:type="numbering" w:styleId="a2" w:default="1">
    <w:name w:val="No List"/>
    <w:uiPriority w:val="99"/>
    <w:semiHidden w:val="1"/>
    <w:unhideWhenUsed w:val="1"/>
  </w:style>
  <w:style w:type="table" w:styleId="TableNormal" w:customStyle="1">
    <w:name w:val="TableNormal"/>
    <w:tblPr>
      <w:tblCellMar>
        <w:top w:w="100.0" w:type="dxa"/>
        <w:left w:w="100.0" w:type="dxa"/>
        <w:bottom w:w="100.0" w:type="dxa"/>
        <w:right w:w="100.0" w:type="dxa"/>
      </w:tblCellMar>
    </w:tblPr>
  </w:style>
  <w:style w:type="table" w:styleId="TableNormal0" w:customStyle="1">
    <w:name w:val="TableNormal"/>
    <w:tblPr>
      <w:tblCellMar>
        <w:top w:w="100.0" w:type="dxa"/>
        <w:left w:w="100.0" w:type="dxa"/>
        <w:bottom w:w="100.0" w:type="dxa"/>
        <w:right w:w="100.0" w:type="dxa"/>
      </w:tblCellMar>
    </w:tblPr>
  </w:style>
  <w:style w:type="table" w:styleId="TableNormal1" w:customStyle="1">
    <w:name w:val="Table Normal"/>
    <w:tblPr>
      <w:tblCellMar>
        <w:top w:w="0.0" w:type="dxa"/>
        <w:left w:w="0.0" w:type="dxa"/>
        <w:bottom w:w="0.0" w:type="dxa"/>
        <w:right w:w="0.0" w:type="dxa"/>
      </w:tblCellMar>
    </w:tblPr>
  </w:style>
  <w:style w:type="table" w:styleId="TableNormal2" w:customStyle="1">
    <w:name w:val="Table Normal"/>
    <w:tblPr>
      <w:tblCellMar>
        <w:top w:w="0.0" w:type="dxa"/>
        <w:left w:w="0.0" w:type="dxa"/>
        <w:bottom w:w="0.0" w:type="dxa"/>
        <w:right w:w="0.0" w:type="dxa"/>
      </w:tblCellMar>
    </w:tblPr>
  </w:style>
  <w:style w:type="table" w:styleId="a4" w:customStyle="1">
    <w:basedOn w:val="TableNormal2"/>
    <w:pPr>
      <w:spacing w:line="240" w:lineRule="auto"/>
    </w:pPr>
    <w:tblPr>
      <w:tblStyleRowBandSize w:val="1"/>
      <w:tblStyleColBandSize w:val="1"/>
      <w:tblCellMar>
        <w:left w:w="10.0" w:type="dxa"/>
        <w:right w:w="10.0" w:type="dxa"/>
      </w:tblCellMar>
    </w:tblPr>
  </w:style>
  <w:style w:type="table" w:styleId="a5" w:customStyle="1">
    <w:basedOn w:val="TableNormal2"/>
    <w:tblPr>
      <w:tblStyleRowBandSize w:val="1"/>
      <w:tblStyleColBandSize w:val="1"/>
      <w:tblCellMar>
        <w:left w:w="115.0" w:type="dxa"/>
        <w:right w:w="115.0" w:type="dxa"/>
      </w:tblCellMar>
    </w:tblPr>
  </w:style>
  <w:style w:type="table" w:styleId="a6" w:customStyle="1">
    <w:basedOn w:val="TableNormal2"/>
    <w:pPr>
      <w:spacing w:line="240" w:lineRule="auto"/>
    </w:pPr>
    <w:tblPr>
      <w:tblStyleRowBandSize w:val="1"/>
      <w:tblStyleColBandSize w:val="1"/>
      <w:tblCellMar>
        <w:left w:w="10.0" w:type="dxa"/>
        <w:right w:w="10.0" w:type="dxa"/>
      </w:tblCellMar>
    </w:tblPr>
  </w:style>
  <w:style w:type="table" w:styleId="a7" w:customStyle="1">
    <w:basedOn w:val="TableNormal2"/>
    <w:pPr>
      <w:spacing w:line="240" w:lineRule="auto"/>
    </w:pPr>
    <w:tblPr>
      <w:tblStyleRowBandSize w:val="1"/>
      <w:tblStyleColBandSize w:val="1"/>
      <w:tblCellMar>
        <w:left w:w="10.0" w:type="dxa"/>
        <w:right w:w="10.0" w:type="dxa"/>
      </w:tblCellMar>
    </w:tblPr>
  </w:style>
  <w:style w:type="table" w:styleId="a8" w:customStyle="1">
    <w:basedOn w:val="TableNormal2"/>
    <w:tblPr>
      <w:tblStyleRowBandSize w:val="1"/>
      <w:tblStyleColBandSize w:val="1"/>
      <w:tblCellMar>
        <w:left w:w="115.0" w:type="dxa"/>
        <w:right w:w="115.0" w:type="dxa"/>
      </w:tblCellMar>
    </w:tblPr>
  </w:style>
  <w:style w:type="paragraph" w:styleId="a9">
    <w:name w:val="List Paragraph"/>
    <w:uiPriority w:val="34"/>
    <w:qFormat w:val="1"/>
    <w:rsid w:val="00E63FFB"/>
    <w:pPr>
      <w:ind w:left="720"/>
      <w:contextualSpacing w:val="1"/>
    </w:pPr>
  </w:style>
  <w:style w:type="table" w:styleId="aa">
    <w:name w:val="Table Grid"/>
    <w:basedOn w:val="a1"/>
    <w:uiPriority w:val="39"/>
    <w:rsid w:val="008E583D"/>
    <w:pPr>
      <w:spacing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ab">
    <w:name w:val="Hyperlink"/>
    <w:basedOn w:val="a0"/>
    <w:uiPriority w:val="99"/>
    <w:unhideWhenUsed w:val="1"/>
    <w:rsid w:val="008E583D"/>
    <w:rPr>
      <w:color w:val="0000ff" w:themeColor="hyperlink"/>
      <w:u w:val="single"/>
    </w:rPr>
  </w:style>
  <w:style w:type="character" w:styleId="UnresolvedMention" w:customStyle="1">
    <w:name w:val="Unresolved Mention"/>
    <w:basedOn w:val="a0"/>
    <w:uiPriority w:val="99"/>
    <w:semiHidden w:val="1"/>
    <w:unhideWhenUsed w:val="1"/>
    <w:rsid w:val="008E583D"/>
    <w:rPr>
      <w:color w:val="605e5c"/>
      <w:shd w:color="auto" w:fill="e1dfdd" w:val="clear"/>
    </w:rPr>
  </w:style>
  <w:style w:type="table" w:styleId="ac" w:customStyle="1">
    <w:basedOn w:val="TableNormal2"/>
    <w:pPr>
      <w:spacing w:line="240" w:lineRule="auto"/>
    </w:pPr>
    <w:tblPr>
      <w:tblStyleRowBandSize w:val="1"/>
      <w:tblStyleColBandSize w:val="1"/>
      <w:tblCellMar>
        <w:left w:w="108.0" w:type="dxa"/>
        <w:right w:w="108.0" w:type="dxa"/>
      </w:tblCellMar>
    </w:tblPr>
  </w:style>
  <w:style w:type="table" w:styleId="ad" w:customStyle="1">
    <w:basedOn w:val="TableNormal2"/>
    <w:tblPr>
      <w:tblStyleRowBandSize w:val="1"/>
      <w:tblStyleColBandSize w:val="1"/>
      <w:tblCellMar>
        <w:left w:w="115.0" w:type="dxa"/>
        <w:right w:w="115.0" w:type="dxa"/>
      </w:tblCellMar>
    </w:tblPr>
  </w:style>
  <w:style w:type="table" w:styleId="ae" w:customStyle="1">
    <w:basedOn w:val="TableNormal2"/>
    <w:pPr>
      <w:spacing w:line="240" w:lineRule="auto"/>
    </w:pPr>
    <w:tblPr>
      <w:tblStyleRowBandSize w:val="1"/>
      <w:tblStyleColBandSize w:val="1"/>
      <w:tblCellMar>
        <w:left w:w="108.0" w:type="dxa"/>
        <w:right w:w="108.0" w:type="dxa"/>
      </w:tblCellMar>
    </w:tblPr>
  </w:style>
  <w:style w:type="table" w:styleId="af" w:customStyle="1">
    <w:basedOn w:val="TableNormal2"/>
    <w:tblPr>
      <w:tblStyleRowBandSize w:val="1"/>
      <w:tblStyleColBandSize w:val="1"/>
      <w:tblCellMar>
        <w:left w:w="115.0" w:type="dxa"/>
        <w:right w:w="115.0" w:type="dxa"/>
      </w:tblCellMar>
    </w:tblPr>
  </w:style>
  <w:style w:type="table" w:styleId="af0" w:customStyle="1">
    <w:basedOn w:val="TableNormal2"/>
    <w:pPr>
      <w:spacing w:line="240" w:lineRule="auto"/>
    </w:pPr>
    <w:tblPr>
      <w:tblStyleRowBandSize w:val="1"/>
      <w:tblStyleColBandSize w:val="1"/>
      <w:tblCellMar>
        <w:left w:w="108.0" w:type="dxa"/>
        <w:right w:w="108.0" w:type="dxa"/>
      </w:tblCellMar>
    </w:tblPr>
  </w:style>
  <w:style w:type="table" w:styleId="af1" w:customStyle="1">
    <w:basedOn w:val="TableNormal2"/>
    <w:tblPr>
      <w:tblStyleRowBandSize w:val="1"/>
      <w:tblStyleColBandSize w:val="1"/>
      <w:tblCellMar>
        <w:left w:w="115.0" w:type="dxa"/>
        <w:right w:w="115.0" w:type="dxa"/>
      </w:tblCellMar>
    </w:tblPr>
  </w:style>
  <w:style w:type="table" w:styleId="af2" w:customStyle="1">
    <w:basedOn w:val="TableNormal2"/>
    <w:tblPr>
      <w:tblStyleRowBandSize w:val="1"/>
      <w:tblStyleColBandSize w:val="1"/>
      <w:tblCellMar>
        <w:left w:w="115.0" w:type="dxa"/>
        <w:right w:w="115.0" w:type="dxa"/>
      </w:tblCellMar>
    </w:tblPr>
  </w:style>
  <w:style w:type="table" w:styleId="af3" w:customStyle="1">
    <w:basedOn w:val="TableNormal2"/>
    <w:pPr>
      <w:spacing w:line="240" w:lineRule="auto"/>
    </w:pPr>
    <w:tblPr>
      <w:tblStyleRowBandSize w:val="1"/>
      <w:tblStyleColBandSize w:val="1"/>
      <w:tblCellMar>
        <w:left w:w="108.0" w:type="dxa"/>
        <w:right w:w="108.0" w:type="dxa"/>
      </w:tblCellMar>
    </w:tblPr>
  </w:style>
  <w:style w:type="table" w:styleId="af4" w:customStyle="1">
    <w:basedOn w:val="TableNormal2"/>
    <w:tblPr>
      <w:tblStyleRowBandSize w:val="1"/>
      <w:tblStyleColBandSize w:val="1"/>
      <w:tblCellMar>
        <w:left w:w="115.0" w:type="dxa"/>
        <w:right w:w="115.0" w:type="dxa"/>
      </w:tblCellMar>
    </w:tblPr>
  </w:style>
  <w:style w:type="table" w:styleId="af5" w:customStyle="1">
    <w:basedOn w:val="TableNormal2"/>
    <w:pPr>
      <w:spacing w:line="240" w:lineRule="auto"/>
    </w:pPr>
    <w:tblPr>
      <w:tblStyleRowBandSize w:val="1"/>
      <w:tblStyleColBandSize w:val="1"/>
      <w:tblCellMar>
        <w:left w:w="108.0" w:type="dxa"/>
        <w:right w:w="108.0" w:type="dxa"/>
      </w:tblCellMar>
    </w:tblPr>
  </w:style>
  <w:style w:type="table" w:styleId="af6" w:customStyle="1">
    <w:basedOn w:val="TableNormal2"/>
    <w:tblPr>
      <w:tblStyleRowBandSize w:val="1"/>
      <w:tblStyleColBandSize w:val="1"/>
      <w:tblCellMar>
        <w:left w:w="115.0" w:type="dxa"/>
        <w:right w:w="115.0" w:type="dxa"/>
      </w:tblCellMar>
    </w:tblPr>
  </w:style>
  <w:style w:type="table" w:styleId="af7" w:customStyle="1">
    <w:basedOn w:val="TableNormal2"/>
    <w:pPr>
      <w:spacing w:line="240" w:lineRule="auto"/>
    </w:pPr>
    <w:tblPr>
      <w:tblStyleRowBandSize w:val="1"/>
      <w:tblStyleColBandSize w:val="1"/>
      <w:tblCellMar>
        <w:left w:w="108.0" w:type="dxa"/>
        <w:right w:w="108.0" w:type="dxa"/>
      </w:tblCellMar>
    </w:tblPr>
  </w:style>
  <w:style w:type="table" w:styleId="af8" w:customStyle="1">
    <w:basedOn w:val="TableNormal2"/>
    <w:tblPr>
      <w:tblStyleRowBandSize w:val="1"/>
      <w:tblStyleColBandSize w:val="1"/>
      <w:tblCellMar>
        <w:left w:w="115.0" w:type="dxa"/>
        <w:right w:w="115.0" w:type="dxa"/>
      </w:tblCellMar>
    </w:tblPr>
  </w:style>
  <w:style w:type="table" w:styleId="afa" w:customStyle="1">
    <w:basedOn w:val="TableNormal2"/>
    <w:pPr>
      <w:spacing w:line="240" w:lineRule="auto"/>
    </w:pPr>
    <w:tblPr>
      <w:tblStyleRowBandSize w:val="1"/>
      <w:tblStyleColBandSize w:val="1"/>
      <w:tblCellMar>
        <w:left w:w="108.0" w:type="dxa"/>
        <w:right w:w="108.0" w:type="dxa"/>
      </w:tblCellMar>
    </w:tblPr>
  </w:style>
  <w:style w:type="table" w:styleId="afb" w:customStyle="1">
    <w:basedOn w:val="TableNormal2"/>
    <w:tblPr>
      <w:tblStyleRowBandSize w:val="1"/>
      <w:tblStyleColBandSize w:val="1"/>
      <w:tblCellMar>
        <w:left w:w="115.0" w:type="dxa"/>
        <w:right w:w="115.0" w:type="dxa"/>
      </w:tblCellMar>
    </w:tblPr>
  </w:style>
  <w:style w:type="table" w:styleId="afc" w:customStyle="1">
    <w:basedOn w:val="TableNormal2"/>
    <w:pPr>
      <w:spacing w:line="240" w:lineRule="auto"/>
    </w:pPr>
    <w:tblPr>
      <w:tblStyleRowBandSize w:val="1"/>
      <w:tblStyleColBandSize w:val="1"/>
      <w:tblCellMar>
        <w:left w:w="108.0" w:type="dxa"/>
        <w:right w:w="108.0" w:type="dxa"/>
      </w:tblCellMar>
    </w:tblPr>
  </w:style>
  <w:style w:type="table" w:styleId="afd" w:customStyle="1">
    <w:basedOn w:val="TableNormal2"/>
    <w:tblPr>
      <w:tblStyleRowBandSize w:val="1"/>
      <w:tblStyleColBandSize w:val="1"/>
      <w:tblCellMar>
        <w:left w:w="115.0" w:type="dxa"/>
        <w:right w:w="115.0" w:type="dxa"/>
      </w:tblCellMar>
    </w:tblPr>
  </w:style>
  <w:style w:type="table" w:styleId="afe" w:customStyle="1">
    <w:basedOn w:val="TableNormal2"/>
    <w:pPr>
      <w:spacing w:line="240" w:lineRule="auto"/>
    </w:pPr>
    <w:tblPr>
      <w:tblStyleRowBandSize w:val="1"/>
      <w:tblStyleColBandSize w:val="1"/>
      <w:tblCellMar>
        <w:left w:w="108.0" w:type="dxa"/>
        <w:right w:w="108.0" w:type="dxa"/>
      </w:tblCellMar>
    </w:tblPr>
  </w:style>
  <w:style w:type="table" w:styleId="aff" w:customStyle="1">
    <w:basedOn w:val="TableNormal2"/>
    <w:tblPr>
      <w:tblStyleRowBandSize w:val="1"/>
      <w:tblStyleColBandSize w:val="1"/>
      <w:tblCellMar>
        <w:left w:w="115.0" w:type="dxa"/>
        <w:right w:w="115.0" w:type="dxa"/>
      </w:tblCellMar>
    </w:tblPr>
  </w:style>
  <w:style w:type="paragraph" w:styleId="aff0">
    <w:name w:val="Balloon Text"/>
    <w:basedOn w:val="a"/>
    <w:link w:val="aff1"/>
    <w:uiPriority w:val="99"/>
    <w:semiHidden w:val="1"/>
    <w:unhideWhenUsed w:val="1"/>
    <w:rsid w:val="0087482D"/>
    <w:pPr>
      <w:spacing w:line="240" w:lineRule="auto"/>
    </w:pPr>
    <w:rPr>
      <w:rFonts w:ascii="Segoe UI" w:cs="Segoe UI" w:hAnsi="Segoe UI"/>
      <w:sz w:val="18"/>
      <w:szCs w:val="18"/>
    </w:rPr>
  </w:style>
  <w:style w:type="character" w:styleId="aff1" w:customStyle="1">
    <w:name w:val="Текст выноски Знак"/>
    <w:basedOn w:val="a0"/>
    <w:link w:val="aff0"/>
    <w:uiPriority w:val="99"/>
    <w:semiHidden w:val="1"/>
    <w:rsid w:val="0087482D"/>
    <w:rPr>
      <w:rFonts w:ascii="Segoe UI" w:cs="Segoe UI" w:hAnsi="Segoe UI"/>
      <w:sz w:val="18"/>
      <w:szCs w:val="18"/>
    </w:rPr>
  </w:style>
  <w:style w:type="table" w:styleId="Table1">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1">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1">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Pr>
  </w:style>
  <w:style w:type="table" w:styleId="Table4">
    <w:basedOn w:val="TableNormal"/>
    <w:pPr>
      <w:spacing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pBdr>
        <w:top w:space="0" w:sz="0" w:val="nil"/>
        <w:left w:space="0" w:sz="0" w:val="nil"/>
        <w:bottom w:space="0" w:sz="0" w:val="nil"/>
        <w:right w:space="0" w:sz="0" w:val="nil"/>
        <w:between w:space="0" w:sz="0" w:val="nil"/>
      </w:pBdr>
      <w:spacing w:after="320" w:lineRule="auto"/>
    </w:pPr>
    <w:rPr>
      <w:color w:val="666666"/>
      <w:sz w:val="30"/>
      <w:szCs w:val="30"/>
    </w:rPr>
  </w:style>
  <w:style w:type="table" w:styleId="Table1">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Pr>
  </w:style>
  <w:style w:type="table" w:styleId="Table4">
    <w:basedOn w:val="TableNormal"/>
    <w:pPr>
      <w:spacing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QsRniMXiD37bruVkYKsXx3MUiRw==">CgMxLjAaHwoBMBIaChgICVIUChJ0YWJsZS55ZmRhZ293bWtjdzMyDmgucXdma3VrbXdzb245OAByITFJamZEVy1aLTlPaUdPY01TVGxycWdqVG1GQjV4cnoybA==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2025-09-05T13:32:00Z</dcterms:created>
  <dc:creator>Admin</dc:creator>
</cp:coreProperties>
</file>