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228904C9" w:rsidR="004D4D73" w:rsidRPr="000B5522" w:rsidRDefault="001F5930"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color w:val="FFFFFF" w:themeColor="background1"/>
              <w:lang w:eastAsia="en-GB"/>
            </w:rPr>
            <w:drawing>
              <wp:anchor distT="0" distB="0" distL="114300" distR="114300" simplePos="0" relativeHeight="251658242" behindDoc="0" locked="0" layoutInCell="1" allowOverlap="1" wp14:anchorId="743F9A4D" wp14:editId="738D042B">
                <wp:simplePos x="0" y="0"/>
                <wp:positionH relativeFrom="margin">
                  <wp:align>left</wp:align>
                </wp:positionH>
                <wp:positionV relativeFrom="paragraph">
                  <wp:posOffset>2347595</wp:posOffset>
                </wp:positionV>
                <wp:extent cx="2400300" cy="1492885"/>
                <wp:effectExtent l="0" t="0" r="0" b="0"/>
                <wp:wrapSquare wrapText="bothSides"/>
                <wp:docPr id="1810626320" name="Picture 3" descr="A blue rectangular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26320" name="Picture 3" descr="A blue rectangular sign with white text&#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0300" cy="1492885"/>
                        </a:xfrm>
                        <a:prstGeom prst="rect">
                          <a:avLst/>
                        </a:prstGeom>
                      </pic:spPr>
                    </pic:pic>
                  </a:graphicData>
                </a:graphic>
                <wp14:sizeRelH relativeFrom="margin">
                  <wp14:pctWidth>0</wp14:pctWidth>
                </wp14:sizeRelH>
                <wp14:sizeRelV relativeFrom="margin">
                  <wp14:pctHeight>0</wp14:pctHeight>
                </wp14:sizeRelV>
              </wp:anchor>
            </w:drawing>
          </w:r>
          <w:r w:rsidR="006E760B">
            <w:rPr>
              <w:noProof/>
              <w:lang w:eastAsia="en-GB"/>
            </w:rPr>
            <mc:AlternateContent>
              <mc:Choice Requires="wps">
                <w:drawing>
                  <wp:anchor distT="0" distB="0" distL="182880" distR="182880" simplePos="0" relativeHeight="251658240" behindDoc="0" locked="0" layoutInCell="1" allowOverlap="1" wp14:anchorId="10AE38C9" wp14:editId="7D8953E7">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309ABA80" w:rsidR="00EC4BE0" w:rsidRPr="002C2206" w:rsidRDefault="00EC4BE0" w:rsidP="00B97414">
            <w:pPr>
              <w:rPr>
                <w:rFonts w:ascii="Arial" w:hAnsi="Arial" w:cs="Arial"/>
                <w:b/>
              </w:rPr>
            </w:pPr>
            <w:r w:rsidRPr="002C2206">
              <w:rPr>
                <w:rFonts w:ascii="Arial" w:hAnsi="Arial" w:cs="Arial"/>
                <w:b/>
              </w:rPr>
              <w:t>RFQ UA-</w:t>
            </w:r>
            <w:r w:rsidR="00FF0FF5">
              <w:rPr>
                <w:rFonts w:ascii="Arial" w:hAnsi="Arial" w:cs="Arial"/>
                <w:b/>
              </w:rPr>
              <w:t>1</w:t>
            </w:r>
            <w:r w:rsidR="00CD17B9">
              <w:rPr>
                <w:rFonts w:ascii="Arial" w:hAnsi="Arial" w:cs="Arial"/>
                <w:b/>
              </w:rPr>
              <w:t>4</w:t>
            </w:r>
            <w:r w:rsidR="00B82D9F">
              <w:rPr>
                <w:rFonts w:ascii="Arial" w:hAnsi="Arial" w:cs="Arial"/>
                <w:b/>
              </w:rPr>
              <w:t>6</w:t>
            </w:r>
            <w:r w:rsidRPr="002C2206">
              <w:rPr>
                <w:rFonts w:ascii="Arial" w:hAnsi="Arial" w:cs="Arial"/>
                <w:b/>
              </w:rPr>
              <w:t>_202</w:t>
            </w:r>
            <w:r w:rsidR="00D33AE4">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5DCCBA8A" w:rsidR="00640211" w:rsidRPr="002C2206" w:rsidRDefault="006D3915" w:rsidP="00B97414">
            <w:pPr>
              <w:rPr>
                <w:rFonts w:ascii="Arial" w:hAnsi="Arial" w:cs="Arial"/>
                <w:b/>
                <w:iCs/>
              </w:rPr>
            </w:pPr>
            <w:r>
              <w:rPr>
                <w:rFonts w:ascii="Arial" w:hAnsi="Arial" w:cs="Arial"/>
                <w:b/>
                <w:iCs/>
                <w:lang w:val="en-US"/>
              </w:rPr>
              <w:t>May</w:t>
            </w:r>
            <w:r w:rsidR="00862CDE">
              <w:rPr>
                <w:rFonts w:ascii="Arial" w:hAnsi="Arial" w:cs="Arial"/>
                <w:b/>
                <w:iCs/>
                <w:lang w:val="en-US"/>
              </w:rPr>
              <w:t>.</w:t>
            </w:r>
            <w:r w:rsidR="00513106">
              <w:rPr>
                <w:rFonts w:ascii="Arial" w:hAnsi="Arial" w:cs="Arial"/>
                <w:b/>
                <w:iCs/>
              </w:rPr>
              <w:t>2</w:t>
            </w:r>
            <w:r w:rsidR="00B82D9F">
              <w:rPr>
                <w:rFonts w:ascii="Arial" w:hAnsi="Arial" w:cs="Arial"/>
                <w:b/>
                <w:iCs/>
              </w:rPr>
              <w:t>3</w:t>
            </w:r>
            <w:r w:rsidR="00EC4BE0" w:rsidRPr="002C2206">
              <w:rPr>
                <w:rFonts w:ascii="Arial" w:hAnsi="Arial" w:cs="Arial"/>
                <w:b/>
                <w:iCs/>
              </w:rPr>
              <w:t>,202</w:t>
            </w:r>
            <w:r w:rsidR="00D33AE4">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18415494" w:rsidR="00640211" w:rsidRPr="005A1AB0" w:rsidRDefault="00AE5A08" w:rsidP="00B97414">
            <w:pPr>
              <w:rPr>
                <w:rFonts w:ascii="Arial" w:hAnsi="Arial" w:cs="Arial"/>
                <w:b/>
                <w:bCs/>
                <w:iCs/>
              </w:rPr>
            </w:pPr>
            <w:r>
              <w:rPr>
                <w:rFonts w:ascii="Arial" w:hAnsi="Arial" w:cs="Arial"/>
                <w:b/>
                <w:bCs/>
                <w:iCs/>
              </w:rPr>
              <w:t>May</w:t>
            </w:r>
            <w:r w:rsidR="00862CDE">
              <w:rPr>
                <w:rFonts w:ascii="Arial" w:hAnsi="Arial" w:cs="Arial"/>
                <w:b/>
                <w:bCs/>
                <w:iCs/>
              </w:rPr>
              <w:t>.</w:t>
            </w:r>
            <w:r>
              <w:rPr>
                <w:rFonts w:ascii="Arial" w:hAnsi="Arial" w:cs="Arial"/>
                <w:b/>
                <w:bCs/>
                <w:iCs/>
                <w:lang w:val="uk-UA"/>
              </w:rPr>
              <w:t>30</w:t>
            </w:r>
            <w:r w:rsidR="00EE1E20">
              <w:rPr>
                <w:rFonts w:ascii="Arial" w:hAnsi="Arial" w:cs="Arial"/>
                <w:b/>
                <w:bCs/>
                <w:iCs/>
              </w:rPr>
              <w:t>,</w:t>
            </w:r>
            <w:r w:rsidR="002C2206">
              <w:rPr>
                <w:rFonts w:ascii="Arial" w:hAnsi="Arial" w:cs="Arial"/>
                <w:b/>
                <w:bCs/>
                <w:iCs/>
              </w:rPr>
              <w:t>202</w:t>
            </w:r>
            <w:r w:rsidR="00720D36">
              <w:rPr>
                <w:rFonts w:ascii="Arial" w:hAnsi="Arial" w:cs="Arial"/>
                <w:b/>
                <w:bCs/>
                <w:iCs/>
              </w:rPr>
              <w:t>5</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6"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279C123D" w14:textId="7AE07A0B" w:rsidR="008169D3" w:rsidRPr="008169D3" w:rsidRDefault="00A634A7" w:rsidP="008169D3">
      <w:pPr>
        <w:rPr>
          <w:u w:val="single"/>
          <w:lang w:val="uk-UA"/>
        </w:rPr>
      </w:pPr>
      <w:hyperlink r:id="rId18" w:history="1">
        <w:r w:rsidRPr="00161E70">
          <w:rPr>
            <w:rStyle w:val="Hyperlink"/>
          </w:rPr>
          <w:t>mykhailo.prokopets</w:t>
        </w:r>
        <w:r w:rsidRPr="00161E70">
          <w:rPr>
            <w:rStyle w:val="Hyperlink"/>
            <w:lang w:val="uk-UA"/>
          </w:rPr>
          <w:t>@</w:t>
        </w:r>
        <w:r w:rsidRPr="00161E70">
          <w:rPr>
            <w:rStyle w:val="Hyperlink"/>
          </w:rPr>
          <w:t>plan</w:t>
        </w:r>
        <w:r w:rsidRPr="00161E70">
          <w:rPr>
            <w:rStyle w:val="Hyperlink"/>
            <w:lang w:val="uk-UA"/>
          </w:rPr>
          <w:t>-</w:t>
        </w:r>
        <w:r w:rsidRPr="00161E70">
          <w:rPr>
            <w:rStyle w:val="Hyperlink"/>
          </w:rPr>
          <w:t>international</w:t>
        </w:r>
        <w:r w:rsidRPr="00161E70">
          <w:rPr>
            <w:rStyle w:val="Hyperlink"/>
            <w:lang w:val="uk-UA"/>
          </w:rPr>
          <w:t>.</w:t>
        </w:r>
        <w:r w:rsidRPr="00161E70">
          <w:rPr>
            <w:rStyle w:val="Hyperlink"/>
          </w:rPr>
          <w:t>org</w:t>
        </w:r>
      </w:hyperlink>
      <w:r w:rsidR="008169D3" w:rsidRPr="008169D3">
        <w:rPr>
          <w:u w:val="single"/>
          <w:lang w:val="uk-UA"/>
        </w:rPr>
        <w:t xml:space="preserve"> </w:t>
      </w:r>
    </w:p>
    <w:p w14:paraId="2974757E" w14:textId="77777777" w:rsidR="008169D3" w:rsidRPr="008169D3" w:rsidRDefault="008169D3" w:rsidP="008169D3">
      <w:pPr>
        <w:rPr>
          <w:u w:val="single"/>
          <w:lang w:val="uk-UA"/>
        </w:rPr>
      </w:pP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5B4A9446"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0022590A">
              <w:rPr>
                <w:rFonts w:ascii="Arial" w:hAnsi="Arial" w:cs="Arial"/>
              </w:rPr>
              <w:t xml:space="preserve"> </w:t>
            </w:r>
            <w:proofErr w:type="gramStart"/>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22C474F4" w14:textId="745A096E" w:rsidR="00CF09E2" w:rsidRPr="00CF09E2" w:rsidRDefault="00640211" w:rsidP="00301B34">
      <w:pPr>
        <w:pStyle w:val="ListParagraph"/>
        <w:numPr>
          <w:ilvl w:val="0"/>
          <w:numId w:val="21"/>
        </w:numPr>
        <w:rPr>
          <w:b/>
          <w:lang w:val="uk-UA"/>
        </w:rPr>
      </w:pPr>
      <w:r w:rsidRPr="00301B34">
        <w:rPr>
          <w:rFonts w:asciiTheme="majorHAnsi" w:hAnsiTheme="majorHAnsi" w:cstheme="majorHAnsi"/>
          <w:b/>
          <w:color w:val="0072CE"/>
          <w:sz w:val="22"/>
        </w:rPr>
        <w:t>Requirements</w:t>
      </w:r>
      <w:r w:rsidR="00A76FC8" w:rsidRPr="00301B34">
        <w:rPr>
          <w:rFonts w:asciiTheme="majorHAnsi" w:hAnsiTheme="majorHAnsi" w:cstheme="majorHAnsi"/>
          <w:b/>
          <w:color w:val="0072CE"/>
          <w:sz w:val="22"/>
          <w:lang w:val="uk-UA"/>
        </w:rPr>
        <w:t xml:space="preserve"> / Вимоги</w:t>
      </w:r>
      <w:r w:rsidR="006D2F84" w:rsidRPr="00301B34">
        <w:rPr>
          <w:rFonts w:asciiTheme="majorHAnsi" w:hAnsiTheme="majorHAnsi" w:cstheme="majorHAnsi"/>
          <w:b/>
          <w:color w:val="0072CE"/>
          <w:sz w:val="22"/>
          <w:lang w:val="uk-UA"/>
        </w:rPr>
        <w:t xml:space="preserve"> </w:t>
      </w:r>
      <w:r w:rsidR="00897B25" w:rsidRPr="00301B34">
        <w:rPr>
          <w:rFonts w:cstheme="majorHAnsi"/>
          <w:bCs/>
          <w:lang w:val="uk-UA"/>
        </w:rPr>
        <w:t>Представництво Іноземної Неурядової Організації План І</w:t>
      </w:r>
      <w:r w:rsidR="0095165C" w:rsidRPr="00301B34">
        <w:rPr>
          <w:rFonts w:cstheme="majorHAnsi"/>
          <w:bCs/>
          <w:lang w:val="uk-UA"/>
        </w:rPr>
        <w:t>нтернешенал ІНК</w:t>
      </w:r>
      <w:r w:rsidR="0095165C" w:rsidRPr="00301B34">
        <w:rPr>
          <w:rFonts w:cstheme="majorHAnsi"/>
          <w:b/>
          <w:lang w:val="uk-UA"/>
        </w:rPr>
        <w:t>,</w:t>
      </w:r>
      <w:r w:rsidR="00897B25" w:rsidRPr="00301B34">
        <w:rPr>
          <w:rFonts w:asciiTheme="majorHAnsi" w:hAnsiTheme="majorHAnsi" w:cstheme="majorHAnsi"/>
          <w:b/>
          <w:color w:val="0072CE"/>
          <w:sz w:val="22"/>
          <w:lang w:val="en-US"/>
        </w:rPr>
        <w:t xml:space="preserve"> </w:t>
      </w:r>
      <w:r w:rsidR="006B6389" w:rsidRPr="00301B34">
        <w:rPr>
          <w:rFonts w:cstheme="majorHAnsi"/>
          <w:b/>
          <w:lang w:val="uk-UA"/>
        </w:rPr>
        <w:t>(</w:t>
      </w:r>
      <w:r w:rsidR="008008E2" w:rsidRPr="00301B34">
        <w:rPr>
          <w:rFonts w:cstheme="majorHAnsi"/>
          <w:b/>
        </w:rPr>
        <w:t>Plan International</w:t>
      </w:r>
      <w:r w:rsidR="006B6389" w:rsidRPr="00301B34">
        <w:rPr>
          <w:rFonts w:cstheme="majorHAnsi"/>
          <w:b/>
          <w:lang w:val="uk-UA"/>
        </w:rPr>
        <w:t>)</w:t>
      </w:r>
      <w:r w:rsidR="008008E2" w:rsidRPr="00301B34">
        <w:rPr>
          <w:rFonts w:cstheme="majorHAnsi"/>
          <w:bCs/>
        </w:rPr>
        <w:t xml:space="preserve"> </w:t>
      </w:r>
      <w:proofErr w:type="spellStart"/>
      <w:r w:rsidR="002C03DC" w:rsidRPr="00301B34">
        <w:rPr>
          <w:rFonts w:cstheme="majorHAnsi"/>
          <w:bCs/>
        </w:rPr>
        <w:t>оголошує</w:t>
      </w:r>
      <w:proofErr w:type="spellEnd"/>
      <w:r w:rsidR="002C03DC" w:rsidRPr="00301B34">
        <w:rPr>
          <w:rFonts w:cstheme="majorHAnsi"/>
          <w:bCs/>
        </w:rPr>
        <w:t xml:space="preserve"> </w:t>
      </w:r>
      <w:proofErr w:type="spellStart"/>
      <w:r w:rsidR="002C03DC" w:rsidRPr="00301B34">
        <w:rPr>
          <w:rFonts w:cstheme="majorHAnsi"/>
          <w:bCs/>
        </w:rPr>
        <w:t>запит</w:t>
      </w:r>
      <w:proofErr w:type="spellEnd"/>
      <w:r w:rsidR="002C03DC" w:rsidRPr="00301B34">
        <w:rPr>
          <w:rFonts w:cstheme="majorHAnsi"/>
          <w:bCs/>
        </w:rPr>
        <w:t xml:space="preserve"> </w:t>
      </w:r>
      <w:proofErr w:type="spellStart"/>
      <w:r w:rsidR="002C03DC" w:rsidRPr="00301B34">
        <w:rPr>
          <w:rFonts w:cstheme="majorHAnsi"/>
          <w:bCs/>
        </w:rPr>
        <w:t>на</w:t>
      </w:r>
      <w:proofErr w:type="spellEnd"/>
      <w:r w:rsidR="002C03DC" w:rsidRPr="00301B34">
        <w:rPr>
          <w:rFonts w:cstheme="majorHAnsi"/>
          <w:bCs/>
        </w:rPr>
        <w:t xml:space="preserve"> </w:t>
      </w:r>
      <w:proofErr w:type="spellStart"/>
      <w:r w:rsidR="002C03DC" w:rsidRPr="00301B34">
        <w:rPr>
          <w:rFonts w:cstheme="majorHAnsi"/>
          <w:bCs/>
        </w:rPr>
        <w:t>пропозиції</w:t>
      </w:r>
      <w:proofErr w:type="spellEnd"/>
      <w:r w:rsidR="002C03DC" w:rsidRPr="00301B34">
        <w:rPr>
          <w:rFonts w:cstheme="majorHAnsi"/>
          <w:bCs/>
        </w:rPr>
        <w:t xml:space="preserve"> </w:t>
      </w:r>
      <w:proofErr w:type="spellStart"/>
      <w:r w:rsidR="002C03DC" w:rsidRPr="00301B34">
        <w:rPr>
          <w:rFonts w:cstheme="majorHAnsi"/>
          <w:bCs/>
        </w:rPr>
        <w:t>щодо</w:t>
      </w:r>
      <w:proofErr w:type="spellEnd"/>
      <w:r w:rsidR="002C03DC" w:rsidRPr="00301B34">
        <w:rPr>
          <w:rFonts w:cstheme="majorHAnsi"/>
          <w:bCs/>
        </w:rPr>
        <w:t xml:space="preserve"> </w:t>
      </w:r>
      <w:proofErr w:type="spellStart"/>
      <w:r w:rsidR="002C03DC" w:rsidRPr="00301B34">
        <w:rPr>
          <w:rFonts w:cstheme="majorHAnsi"/>
          <w:bCs/>
        </w:rPr>
        <w:t>закупівлі</w:t>
      </w:r>
      <w:proofErr w:type="spellEnd"/>
      <w:r w:rsidR="002C03DC" w:rsidRPr="00301B34">
        <w:rPr>
          <w:rFonts w:cstheme="majorHAnsi"/>
          <w:bCs/>
        </w:rPr>
        <w:t xml:space="preserve"> </w:t>
      </w:r>
      <w:proofErr w:type="spellStart"/>
      <w:r w:rsidR="002C03DC" w:rsidRPr="00301B34">
        <w:rPr>
          <w:rFonts w:cstheme="majorHAnsi"/>
          <w:bCs/>
        </w:rPr>
        <w:t>ноутбуків</w:t>
      </w:r>
      <w:proofErr w:type="spellEnd"/>
      <w:r w:rsidR="00D73667">
        <w:rPr>
          <w:rFonts w:cstheme="majorHAnsi"/>
          <w:bCs/>
          <w:lang w:val="uk-UA"/>
        </w:rPr>
        <w:t>,</w:t>
      </w:r>
      <w:r w:rsidR="007B0AE4">
        <w:rPr>
          <w:rFonts w:cstheme="majorHAnsi"/>
          <w:bCs/>
        </w:rPr>
        <w:t xml:space="preserve"> </w:t>
      </w:r>
      <w:r w:rsidR="007B0AE4">
        <w:rPr>
          <w:rFonts w:cstheme="majorHAnsi"/>
          <w:bCs/>
          <w:lang w:val="uk-UA"/>
        </w:rPr>
        <w:t>мишок</w:t>
      </w:r>
      <w:r w:rsidR="0075009F">
        <w:rPr>
          <w:rFonts w:cstheme="majorHAnsi"/>
          <w:bCs/>
          <w:lang w:val="uk-UA"/>
        </w:rPr>
        <w:t xml:space="preserve"> та планшетів</w:t>
      </w:r>
      <w:r w:rsidR="002C03DC" w:rsidRPr="00301B34">
        <w:rPr>
          <w:rFonts w:cstheme="majorHAnsi"/>
          <w:bCs/>
        </w:rPr>
        <w:t xml:space="preserve"> </w:t>
      </w:r>
      <w:proofErr w:type="spellStart"/>
      <w:r w:rsidR="00753216" w:rsidRPr="00753216">
        <w:rPr>
          <w:rFonts w:cstheme="majorHAnsi"/>
          <w:bCs/>
        </w:rPr>
        <w:t>для</w:t>
      </w:r>
      <w:proofErr w:type="spellEnd"/>
      <w:r w:rsidR="00753216" w:rsidRPr="00753216">
        <w:rPr>
          <w:rFonts w:cstheme="majorHAnsi"/>
          <w:bCs/>
        </w:rPr>
        <w:t xml:space="preserve"> </w:t>
      </w:r>
      <w:proofErr w:type="spellStart"/>
      <w:r w:rsidR="00753216" w:rsidRPr="00753216">
        <w:rPr>
          <w:rFonts w:cstheme="majorHAnsi"/>
          <w:bCs/>
        </w:rPr>
        <w:t>подальшої</w:t>
      </w:r>
      <w:proofErr w:type="spellEnd"/>
      <w:r w:rsidR="00753216" w:rsidRPr="00753216">
        <w:rPr>
          <w:rFonts w:cstheme="majorHAnsi"/>
          <w:bCs/>
        </w:rPr>
        <w:t xml:space="preserve"> </w:t>
      </w:r>
      <w:proofErr w:type="spellStart"/>
      <w:r w:rsidR="00753216" w:rsidRPr="00753216">
        <w:rPr>
          <w:rFonts w:cstheme="majorHAnsi"/>
          <w:bCs/>
        </w:rPr>
        <w:t>дистрибуції</w:t>
      </w:r>
      <w:proofErr w:type="spellEnd"/>
      <w:r w:rsidR="00753216" w:rsidRPr="00753216">
        <w:rPr>
          <w:rFonts w:cstheme="majorHAnsi"/>
          <w:bCs/>
        </w:rPr>
        <w:t xml:space="preserve"> </w:t>
      </w:r>
      <w:proofErr w:type="spellStart"/>
      <w:r w:rsidR="00753216" w:rsidRPr="00753216">
        <w:rPr>
          <w:rFonts w:cstheme="majorHAnsi"/>
          <w:bCs/>
        </w:rPr>
        <w:t>партнерам</w:t>
      </w:r>
      <w:proofErr w:type="spellEnd"/>
      <w:r w:rsidR="00753216">
        <w:rPr>
          <w:rFonts w:cstheme="majorHAnsi"/>
          <w:bCs/>
          <w:lang w:val="uk-UA"/>
        </w:rPr>
        <w:t>.</w:t>
      </w:r>
      <w:r w:rsidR="002C03DC" w:rsidRPr="00301B34">
        <w:rPr>
          <w:rFonts w:cstheme="majorHAnsi"/>
          <w:bCs/>
          <w:lang w:val="uk-UA"/>
        </w:rPr>
        <w:t xml:space="preserve"> </w:t>
      </w:r>
    </w:p>
    <w:p w14:paraId="2E623387" w14:textId="77777777" w:rsidR="00CF09E2" w:rsidRDefault="00CF09E2" w:rsidP="00CF09E2">
      <w:pPr>
        <w:pStyle w:val="ListParagraph"/>
        <w:numPr>
          <w:ilvl w:val="0"/>
          <w:numId w:val="0"/>
        </w:numPr>
        <w:ind w:left="730"/>
        <w:rPr>
          <w:rFonts w:asciiTheme="majorHAnsi" w:hAnsiTheme="majorHAnsi" w:cstheme="majorHAnsi"/>
          <w:b/>
          <w:color w:val="0072CE"/>
          <w:sz w:val="22"/>
          <w:lang w:val="uk-UA"/>
        </w:rPr>
      </w:pPr>
    </w:p>
    <w:p w14:paraId="0C0C5A9E" w14:textId="65C76B09" w:rsidR="00CF50D5" w:rsidRPr="00CF50D5" w:rsidRDefault="00BC05C2" w:rsidP="00CF09E2">
      <w:pPr>
        <w:pStyle w:val="ListParagraph"/>
        <w:numPr>
          <w:ilvl w:val="0"/>
          <w:numId w:val="0"/>
        </w:numPr>
        <w:ind w:left="730"/>
        <w:rPr>
          <w:b/>
          <w:lang w:val="uk-UA"/>
        </w:rPr>
      </w:pPr>
      <w:r w:rsidRPr="00301B34">
        <w:rPr>
          <w:rFonts w:cstheme="majorHAnsi"/>
          <w:bCs/>
          <w:lang w:val="uk-UA"/>
        </w:rPr>
        <w:t>Оплату послуг буде здійснено в межах реалізації проектів</w:t>
      </w:r>
      <w:r w:rsidR="00FB4283" w:rsidRPr="00301B34">
        <w:rPr>
          <w:rFonts w:cstheme="majorHAnsi"/>
          <w:bCs/>
          <w:lang w:val="uk-UA"/>
        </w:rPr>
        <w:t>:</w:t>
      </w:r>
      <w:r w:rsidR="00FB4283" w:rsidRPr="00301B34">
        <w:rPr>
          <w:rFonts w:cstheme="majorHAnsi"/>
          <w:b/>
          <w:bCs/>
          <w:lang w:val="uk-UA"/>
        </w:rPr>
        <w:t xml:space="preserve"> </w:t>
      </w:r>
      <w:r w:rsidR="003C50E4" w:rsidRPr="00301B34">
        <w:rPr>
          <w:rFonts w:cstheme="majorHAnsi"/>
          <w:b/>
        </w:rPr>
        <w:t xml:space="preserve">«Building Back Better II - </w:t>
      </w:r>
      <w:proofErr w:type="spellStart"/>
      <w:r w:rsidR="003C50E4" w:rsidRPr="00301B34">
        <w:rPr>
          <w:rFonts w:cstheme="majorHAnsi"/>
          <w:b/>
        </w:rPr>
        <w:t>Будуємо</w:t>
      </w:r>
      <w:proofErr w:type="spellEnd"/>
      <w:r w:rsidR="003C50E4" w:rsidRPr="00301B34">
        <w:rPr>
          <w:rFonts w:cstheme="majorHAnsi"/>
          <w:b/>
        </w:rPr>
        <w:t xml:space="preserve">, </w:t>
      </w:r>
      <w:proofErr w:type="spellStart"/>
      <w:r w:rsidR="003C50E4" w:rsidRPr="00301B34">
        <w:rPr>
          <w:rFonts w:cstheme="majorHAnsi"/>
          <w:b/>
        </w:rPr>
        <w:t>відбудовуємо</w:t>
      </w:r>
      <w:proofErr w:type="spellEnd"/>
      <w:r w:rsidR="003C50E4" w:rsidRPr="00301B34">
        <w:rPr>
          <w:rFonts w:cstheme="majorHAnsi"/>
          <w:b/>
        </w:rPr>
        <w:t xml:space="preserve">, </w:t>
      </w:r>
      <w:proofErr w:type="spellStart"/>
      <w:r w:rsidR="003C50E4" w:rsidRPr="00301B34">
        <w:rPr>
          <w:rFonts w:cstheme="majorHAnsi"/>
          <w:b/>
        </w:rPr>
        <w:t>покращуємо</w:t>
      </w:r>
      <w:proofErr w:type="spellEnd"/>
      <w:r w:rsidR="003C50E4" w:rsidRPr="00301B34">
        <w:rPr>
          <w:rFonts w:cstheme="majorHAnsi"/>
          <w:b/>
        </w:rPr>
        <w:t xml:space="preserve">. </w:t>
      </w:r>
      <w:proofErr w:type="spellStart"/>
      <w:r w:rsidR="003C50E4" w:rsidRPr="00301B34">
        <w:rPr>
          <w:rFonts w:cstheme="majorHAnsi"/>
          <w:b/>
        </w:rPr>
        <w:t>Створення</w:t>
      </w:r>
      <w:proofErr w:type="spellEnd"/>
      <w:r w:rsidR="003C50E4" w:rsidRPr="00301B34">
        <w:rPr>
          <w:rFonts w:cstheme="majorHAnsi"/>
          <w:b/>
        </w:rPr>
        <w:t xml:space="preserve"> </w:t>
      </w:r>
      <w:proofErr w:type="spellStart"/>
      <w:r w:rsidR="003C50E4" w:rsidRPr="00301B34">
        <w:rPr>
          <w:rFonts w:cstheme="majorHAnsi"/>
          <w:b/>
        </w:rPr>
        <w:t>сприятливого</w:t>
      </w:r>
      <w:proofErr w:type="spellEnd"/>
      <w:r w:rsidR="003C50E4" w:rsidRPr="00301B34">
        <w:rPr>
          <w:rFonts w:cstheme="majorHAnsi"/>
          <w:b/>
        </w:rPr>
        <w:t xml:space="preserve"> </w:t>
      </w:r>
      <w:proofErr w:type="spellStart"/>
      <w:r w:rsidR="003C50E4" w:rsidRPr="00301B34">
        <w:rPr>
          <w:rFonts w:cstheme="majorHAnsi"/>
          <w:b/>
        </w:rPr>
        <w:t>середовища</w:t>
      </w:r>
      <w:proofErr w:type="spellEnd"/>
      <w:r w:rsidR="003C50E4" w:rsidRPr="00301B34">
        <w:rPr>
          <w:rFonts w:cstheme="majorHAnsi"/>
          <w:b/>
        </w:rPr>
        <w:t xml:space="preserve"> </w:t>
      </w:r>
      <w:proofErr w:type="spellStart"/>
      <w:r w:rsidR="003C50E4" w:rsidRPr="00301B34">
        <w:rPr>
          <w:rFonts w:cstheme="majorHAnsi"/>
          <w:b/>
        </w:rPr>
        <w:t>для</w:t>
      </w:r>
      <w:proofErr w:type="spellEnd"/>
      <w:r w:rsidR="003C50E4" w:rsidRPr="00301B34">
        <w:rPr>
          <w:rFonts w:cstheme="majorHAnsi"/>
          <w:b/>
        </w:rPr>
        <w:t xml:space="preserve"> </w:t>
      </w:r>
      <w:proofErr w:type="spellStart"/>
      <w:r w:rsidR="003C50E4" w:rsidRPr="00301B34">
        <w:rPr>
          <w:rFonts w:cstheme="majorHAnsi"/>
          <w:b/>
        </w:rPr>
        <w:lastRenderedPageBreak/>
        <w:t>дітей</w:t>
      </w:r>
      <w:proofErr w:type="spellEnd"/>
      <w:r w:rsidR="003C50E4" w:rsidRPr="00301B34">
        <w:rPr>
          <w:rFonts w:cstheme="majorHAnsi"/>
          <w:b/>
        </w:rPr>
        <w:t xml:space="preserve"> </w:t>
      </w:r>
      <w:proofErr w:type="spellStart"/>
      <w:r w:rsidR="003C50E4" w:rsidRPr="00301B34">
        <w:rPr>
          <w:rFonts w:cstheme="majorHAnsi"/>
          <w:b/>
        </w:rPr>
        <w:t>та</w:t>
      </w:r>
      <w:proofErr w:type="spellEnd"/>
      <w:r w:rsidR="003C50E4" w:rsidRPr="00301B34">
        <w:rPr>
          <w:rFonts w:cstheme="majorHAnsi"/>
          <w:b/>
        </w:rPr>
        <w:t xml:space="preserve"> </w:t>
      </w:r>
      <w:proofErr w:type="spellStart"/>
      <w:r w:rsidR="003C50E4" w:rsidRPr="00301B34">
        <w:rPr>
          <w:rFonts w:cstheme="majorHAnsi"/>
          <w:b/>
        </w:rPr>
        <w:t>підлітків</w:t>
      </w:r>
      <w:proofErr w:type="spellEnd"/>
      <w:r w:rsidR="003C50E4" w:rsidRPr="00301B34">
        <w:rPr>
          <w:rFonts w:cstheme="majorHAnsi"/>
          <w:b/>
        </w:rPr>
        <w:t xml:space="preserve"> в </w:t>
      </w:r>
      <w:proofErr w:type="spellStart"/>
      <w:r w:rsidR="003C50E4" w:rsidRPr="00301B34">
        <w:rPr>
          <w:rFonts w:cstheme="majorHAnsi"/>
          <w:b/>
        </w:rPr>
        <w:t>Україні</w:t>
      </w:r>
      <w:proofErr w:type="spellEnd"/>
      <w:r w:rsidR="003C50E4" w:rsidRPr="00301B34">
        <w:rPr>
          <w:rFonts w:cstheme="majorHAnsi"/>
          <w:b/>
        </w:rPr>
        <w:t xml:space="preserve">», </w:t>
      </w:r>
      <w:proofErr w:type="spellStart"/>
      <w:r w:rsidR="003C50E4" w:rsidRPr="00301B34">
        <w:rPr>
          <w:rFonts w:cstheme="majorHAnsi"/>
          <w:b/>
        </w:rPr>
        <w:t>що</w:t>
      </w:r>
      <w:proofErr w:type="spellEnd"/>
      <w:r w:rsidR="003C50E4" w:rsidRPr="00301B34">
        <w:rPr>
          <w:rFonts w:cstheme="majorHAnsi"/>
          <w:b/>
        </w:rPr>
        <w:t xml:space="preserve"> </w:t>
      </w:r>
      <w:proofErr w:type="spellStart"/>
      <w:r w:rsidR="003C50E4" w:rsidRPr="00301B34">
        <w:rPr>
          <w:rFonts w:cstheme="majorHAnsi"/>
          <w:b/>
        </w:rPr>
        <w:t>фінансується</w:t>
      </w:r>
      <w:proofErr w:type="spellEnd"/>
      <w:r w:rsidR="003C50E4" w:rsidRPr="00301B34">
        <w:rPr>
          <w:rFonts w:cstheme="majorHAnsi"/>
          <w:b/>
        </w:rPr>
        <w:t xml:space="preserve"> </w:t>
      </w:r>
      <w:proofErr w:type="spellStart"/>
      <w:r w:rsidR="003C50E4" w:rsidRPr="00301B34">
        <w:rPr>
          <w:rFonts w:cstheme="majorHAnsi"/>
          <w:b/>
        </w:rPr>
        <w:t>Федеральним</w:t>
      </w:r>
      <w:proofErr w:type="spellEnd"/>
      <w:r w:rsidR="003C50E4" w:rsidRPr="00301B34">
        <w:rPr>
          <w:rFonts w:cstheme="majorHAnsi"/>
          <w:b/>
        </w:rPr>
        <w:t xml:space="preserve"> </w:t>
      </w:r>
      <w:proofErr w:type="spellStart"/>
      <w:r w:rsidR="003C50E4" w:rsidRPr="00301B34">
        <w:rPr>
          <w:rFonts w:cstheme="majorHAnsi"/>
          <w:b/>
        </w:rPr>
        <w:t>Міністерством</w:t>
      </w:r>
      <w:proofErr w:type="spellEnd"/>
      <w:r w:rsidR="003C50E4" w:rsidRPr="00301B34">
        <w:rPr>
          <w:rFonts w:cstheme="majorHAnsi"/>
          <w:b/>
        </w:rPr>
        <w:t xml:space="preserve"> </w:t>
      </w:r>
      <w:proofErr w:type="spellStart"/>
      <w:r w:rsidR="003C50E4" w:rsidRPr="00301B34">
        <w:rPr>
          <w:rFonts w:cstheme="majorHAnsi"/>
          <w:b/>
        </w:rPr>
        <w:t>економічного</w:t>
      </w:r>
      <w:proofErr w:type="spellEnd"/>
      <w:r w:rsidR="003C50E4" w:rsidRPr="00301B34">
        <w:rPr>
          <w:rFonts w:cstheme="majorHAnsi"/>
          <w:b/>
        </w:rPr>
        <w:t xml:space="preserve"> </w:t>
      </w:r>
      <w:proofErr w:type="spellStart"/>
      <w:r w:rsidR="003C50E4" w:rsidRPr="00301B34">
        <w:rPr>
          <w:rFonts w:cstheme="majorHAnsi"/>
          <w:b/>
        </w:rPr>
        <w:t>співробітництва</w:t>
      </w:r>
      <w:proofErr w:type="spellEnd"/>
      <w:r w:rsidR="003C50E4" w:rsidRPr="00301B34">
        <w:rPr>
          <w:rFonts w:cstheme="majorHAnsi"/>
          <w:b/>
        </w:rPr>
        <w:t xml:space="preserve"> </w:t>
      </w:r>
      <w:proofErr w:type="spellStart"/>
      <w:r w:rsidR="003C50E4" w:rsidRPr="00301B34">
        <w:rPr>
          <w:rFonts w:cstheme="majorHAnsi"/>
          <w:b/>
        </w:rPr>
        <w:t>та</w:t>
      </w:r>
      <w:proofErr w:type="spellEnd"/>
      <w:r w:rsidR="003C50E4" w:rsidRPr="00301B34">
        <w:rPr>
          <w:rFonts w:cstheme="majorHAnsi"/>
          <w:b/>
        </w:rPr>
        <w:t xml:space="preserve"> розвитку </w:t>
      </w:r>
      <w:proofErr w:type="spellStart"/>
      <w:r w:rsidR="003C50E4" w:rsidRPr="00301B34">
        <w:rPr>
          <w:rFonts w:cstheme="majorHAnsi"/>
          <w:b/>
        </w:rPr>
        <w:t>Німеччини</w:t>
      </w:r>
      <w:proofErr w:type="spellEnd"/>
      <w:r w:rsidR="003C50E4" w:rsidRPr="00301B34">
        <w:rPr>
          <w:rFonts w:cstheme="majorHAnsi"/>
          <w:b/>
        </w:rPr>
        <w:t xml:space="preserve"> (BMZ).</w:t>
      </w:r>
      <w:r w:rsidR="002C6AAA" w:rsidRPr="00301B34">
        <w:rPr>
          <w:rFonts w:cstheme="majorHAnsi"/>
          <w:lang w:val="uk-UA"/>
        </w:rPr>
        <w:t xml:space="preserve"> </w:t>
      </w:r>
    </w:p>
    <w:p w14:paraId="3823AC29" w14:textId="77777777" w:rsidR="00814DC3" w:rsidRDefault="00814DC3" w:rsidP="00CF50D5">
      <w:pPr>
        <w:pStyle w:val="ListParagraph"/>
        <w:numPr>
          <w:ilvl w:val="0"/>
          <w:numId w:val="0"/>
        </w:numPr>
        <w:ind w:left="730"/>
        <w:rPr>
          <w:rStyle w:val="ui-provider"/>
          <w:b/>
          <w:lang w:val="uk-UA"/>
        </w:rPr>
      </w:pPr>
    </w:p>
    <w:p w14:paraId="3D976B71" w14:textId="77777777" w:rsidR="00301B34" w:rsidRDefault="00301B34" w:rsidP="00301B34">
      <w:pPr>
        <w:pStyle w:val="ListParagraph"/>
        <w:numPr>
          <w:ilvl w:val="0"/>
          <w:numId w:val="0"/>
        </w:numPr>
        <w:spacing w:before="100" w:beforeAutospacing="1" w:after="100" w:afterAutospacing="1"/>
        <w:ind w:left="730"/>
        <w:rPr>
          <w:rFonts w:ascii="Times New Roman" w:eastAsia="Times New Roman" w:hAnsi="Times New Roman" w:cs="Times New Roman"/>
          <w:color w:val="auto"/>
          <w:sz w:val="24"/>
          <w:szCs w:val="24"/>
          <w:lang w:val="uk-UA" w:eastAsia="en-GB"/>
        </w:rPr>
      </w:pPr>
    </w:p>
    <w:p w14:paraId="6B36BC51" w14:textId="16E70354" w:rsidR="00CF50D5" w:rsidRDefault="00C43284" w:rsidP="00301B34">
      <w:pPr>
        <w:pStyle w:val="ListParagraph"/>
        <w:numPr>
          <w:ilvl w:val="0"/>
          <w:numId w:val="0"/>
        </w:numPr>
        <w:spacing w:before="100" w:beforeAutospacing="1" w:after="100" w:afterAutospacing="1"/>
        <w:ind w:left="730"/>
        <w:rPr>
          <w:rFonts w:cstheme="majorHAnsi"/>
          <w:bCs/>
          <w:lang w:val="uk-UA"/>
        </w:rPr>
      </w:pPr>
      <w:r w:rsidRPr="00C43284">
        <w:rPr>
          <w:rFonts w:cstheme="majorHAnsi"/>
          <w:bCs/>
          <w:lang w:val="uk-UA"/>
        </w:rPr>
        <w:t xml:space="preserve">The representative office of the foreign non-governmental organization Plan International </w:t>
      </w:r>
      <w:r w:rsidRPr="00C43284">
        <w:rPr>
          <w:rFonts w:cstheme="majorHAnsi"/>
          <w:b/>
          <w:lang w:val="uk-UA"/>
        </w:rPr>
        <w:t>(Plan International)</w:t>
      </w:r>
      <w:r w:rsidRPr="00C43284">
        <w:rPr>
          <w:rFonts w:cstheme="majorHAnsi"/>
          <w:bCs/>
          <w:lang w:val="uk-UA"/>
        </w:rPr>
        <w:t xml:space="preserve"> announces a request for proposals for the purchase of laptops, mice, and tablets for further distribution to partners.</w:t>
      </w:r>
    </w:p>
    <w:p w14:paraId="3912F178" w14:textId="77777777" w:rsidR="00C43284" w:rsidRDefault="00C43284" w:rsidP="00301B34">
      <w:pPr>
        <w:pStyle w:val="ListParagraph"/>
        <w:numPr>
          <w:ilvl w:val="0"/>
          <w:numId w:val="0"/>
        </w:numPr>
        <w:spacing w:before="100" w:beforeAutospacing="1" w:after="100" w:afterAutospacing="1"/>
        <w:ind w:left="730"/>
        <w:rPr>
          <w:rFonts w:cstheme="majorHAnsi"/>
          <w:bCs/>
          <w:lang w:val="uk-UA"/>
        </w:rPr>
      </w:pPr>
    </w:p>
    <w:p w14:paraId="062D889F" w14:textId="555F036B" w:rsidR="00CF50D5" w:rsidRDefault="00301B34" w:rsidP="00301B34">
      <w:pPr>
        <w:pStyle w:val="ListParagraph"/>
        <w:numPr>
          <w:ilvl w:val="0"/>
          <w:numId w:val="0"/>
        </w:numPr>
        <w:spacing w:before="100" w:beforeAutospacing="1" w:after="100" w:afterAutospacing="1"/>
        <w:ind w:left="730"/>
        <w:rPr>
          <w:rFonts w:cstheme="majorHAnsi"/>
          <w:b/>
          <w:lang w:val="uk-UA"/>
        </w:rPr>
      </w:pPr>
      <w:r w:rsidRPr="00301B34">
        <w:rPr>
          <w:rFonts w:cstheme="majorHAnsi"/>
          <w:bCs/>
          <w:lang w:val="uk-UA"/>
        </w:rPr>
        <w:t xml:space="preserve">Payment for services will be made within the framework of the following projects: </w:t>
      </w:r>
      <w:r w:rsidRPr="00CF50D5">
        <w:rPr>
          <w:rFonts w:cstheme="majorHAnsi"/>
          <w:b/>
          <w:lang w:val="uk-UA"/>
        </w:rPr>
        <w:t>“Building Back Better II - Building, rebuilding, improving. Creating a supportive environment for children and adolescents in Ukraine,” funded by the German Federal Ministry for Economic Cooperation and Development (BMZ).</w:t>
      </w:r>
    </w:p>
    <w:p w14:paraId="6A9F2CCF" w14:textId="77777777" w:rsidR="00CF50D5" w:rsidRDefault="00CF50D5" w:rsidP="00301B34">
      <w:pPr>
        <w:pStyle w:val="ListParagraph"/>
        <w:numPr>
          <w:ilvl w:val="0"/>
          <w:numId w:val="0"/>
        </w:numPr>
        <w:spacing w:before="100" w:beforeAutospacing="1" w:after="100" w:afterAutospacing="1"/>
        <w:ind w:left="730"/>
        <w:rPr>
          <w:rFonts w:cstheme="majorHAnsi"/>
          <w:b/>
          <w:lang w:val="uk-UA"/>
        </w:rPr>
      </w:pPr>
    </w:p>
    <w:p w14:paraId="15488D37" w14:textId="77777777" w:rsidR="00301B34" w:rsidRPr="00301B34" w:rsidRDefault="00301B34" w:rsidP="00301B34">
      <w:pPr>
        <w:rPr>
          <w:rFonts w:cstheme="majorHAnsi"/>
          <w:b/>
          <w:lang w:val="uk-UA"/>
        </w:rPr>
      </w:pPr>
    </w:p>
    <w:p w14:paraId="53C2FE0F" w14:textId="77777777" w:rsidR="0021035A" w:rsidRPr="0021035A" w:rsidRDefault="0021035A" w:rsidP="003C50E4">
      <w:pPr>
        <w:rPr>
          <w:rFonts w:asciiTheme="majorHAnsi" w:hAnsiTheme="majorHAnsi" w:cstheme="majorHAnsi"/>
          <w:b/>
          <w:color w:val="0072CE"/>
          <w:sz w:val="22"/>
          <w:lang w:val="uk-UA"/>
        </w:rPr>
      </w:pPr>
    </w:p>
    <w:p w14:paraId="0BE1D990" w14:textId="25CC15CC" w:rsidR="0045631A" w:rsidRDefault="0045631A" w:rsidP="0045631A">
      <w:pPr>
        <w:ind w:firstLine="567"/>
        <w:jc w:val="both"/>
        <w:rPr>
          <w:rFonts w:cstheme="majorHAnsi"/>
          <w:b/>
          <w:bCs/>
          <w:lang w:val="uk-UA"/>
        </w:rPr>
      </w:pPr>
    </w:p>
    <w:p w14:paraId="234A03F0" w14:textId="3238D9A1" w:rsidR="00605976" w:rsidRPr="00605976" w:rsidRDefault="00970C3C" w:rsidP="009E62A1">
      <w:pPr>
        <w:spacing w:after="0"/>
        <w:ind w:left="284" w:hanging="284"/>
        <w:rPr>
          <w:rFonts w:cstheme="majorHAnsi"/>
          <w:b/>
          <w:bCs/>
          <w:lang w:val="uk-UA" w:bidi="en-US"/>
        </w:rPr>
      </w:pPr>
      <w:r>
        <w:rPr>
          <w:rFonts w:cstheme="majorHAnsi"/>
          <w:bCs/>
          <w:lang w:val="uk-UA"/>
        </w:rPr>
        <w:t xml:space="preserve">  </w:t>
      </w:r>
    </w:p>
    <w:p w14:paraId="7A0D1929" w14:textId="6985DF7C" w:rsidR="00970C3C" w:rsidRPr="006D3915" w:rsidRDefault="00970C3C" w:rsidP="005F4F8A">
      <w:pPr>
        <w:spacing w:after="0"/>
        <w:ind w:left="284" w:hanging="284"/>
        <w:rPr>
          <w:rFonts w:cstheme="majorHAnsi"/>
          <w:b/>
          <w:bCs/>
          <w:lang w:val="en-US"/>
        </w:rPr>
      </w:pPr>
    </w:p>
    <w:p w14:paraId="66564294" w14:textId="77777777" w:rsidR="00605976" w:rsidRDefault="00605976" w:rsidP="00387CC2">
      <w:pPr>
        <w:jc w:val="both"/>
        <w:rPr>
          <w:rFonts w:asciiTheme="majorHAnsi" w:hAnsiTheme="majorHAnsi" w:cstheme="majorHAnsi"/>
          <w:b/>
          <w:color w:val="0072CE"/>
          <w:sz w:val="22"/>
          <w:lang w:val="uk-UA"/>
        </w:rPr>
      </w:pPr>
    </w:p>
    <w:p w14:paraId="7ABC0003" w14:textId="48A7BEF9" w:rsidR="00387CC2" w:rsidRPr="006F7299" w:rsidRDefault="00A529AD" w:rsidP="00387CC2">
      <w:pPr>
        <w:jc w:val="both"/>
        <w:rPr>
          <w:rFonts w:cstheme="majorHAnsi"/>
          <w:b/>
          <w:lang w:val="uk-UA" w:bidi="en-US"/>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W w:w="9351" w:type="dxa"/>
        <w:tblLook w:val="04A0" w:firstRow="1" w:lastRow="0" w:firstColumn="1" w:lastColumn="0" w:noHBand="0" w:noVBand="1"/>
      </w:tblPr>
      <w:tblGrid>
        <w:gridCol w:w="5949"/>
        <w:gridCol w:w="1276"/>
        <w:gridCol w:w="2126"/>
      </w:tblGrid>
      <w:tr w:rsidR="009F63C0" w:rsidRPr="00707685" w14:paraId="3156EDC6" w14:textId="77777777" w:rsidTr="004A2682">
        <w:trPr>
          <w:trHeight w:val="60"/>
        </w:trPr>
        <w:tc>
          <w:tcPr>
            <w:tcW w:w="5949" w:type="dxa"/>
            <w:tcBorders>
              <w:top w:val="nil"/>
              <w:left w:val="single" w:sz="4" w:space="0" w:color="auto"/>
              <w:bottom w:val="nil"/>
              <w:right w:val="nil"/>
            </w:tcBorders>
            <w:shd w:val="clear" w:color="000000" w:fill="FFFFFF"/>
            <w:vAlign w:val="bottom"/>
          </w:tcPr>
          <w:p w14:paraId="19597924" w14:textId="57E1713B" w:rsidR="0081637E" w:rsidRPr="009E4FCA" w:rsidRDefault="009E4FCA" w:rsidP="00EC56C6">
            <w:pPr>
              <w:rPr>
                <w:sz w:val="24"/>
                <w:szCs w:val="24"/>
                <w:highlight w:val="cyan"/>
              </w:rPr>
            </w:pPr>
            <w:r w:rsidRPr="00C63B8B">
              <w:rPr>
                <w:rFonts w:cstheme="majorHAnsi"/>
                <w:bCs/>
                <w:lang w:val="uk-UA"/>
              </w:rPr>
              <w:t xml:space="preserve">Ноутбуки </w:t>
            </w:r>
            <w:r w:rsidR="00962431" w:rsidRPr="00C63B8B">
              <w:rPr>
                <w:rFonts w:cstheme="majorHAnsi"/>
                <w:bCs/>
                <w:lang w:val="uk-UA"/>
              </w:rPr>
              <w:t>Lapto</w:t>
            </w:r>
            <w:proofErr w:type="spellStart"/>
            <w:r w:rsidRPr="00C63B8B">
              <w:rPr>
                <w:rFonts w:cstheme="majorHAnsi"/>
                <w:bCs/>
                <w:lang w:val="uk-UA"/>
              </w:rPr>
              <w:t>ps</w:t>
            </w:r>
            <w:proofErr w:type="spellEnd"/>
          </w:p>
        </w:tc>
        <w:tc>
          <w:tcPr>
            <w:tcW w:w="1276" w:type="dxa"/>
            <w:tcBorders>
              <w:top w:val="nil"/>
              <w:left w:val="single" w:sz="4" w:space="0" w:color="auto"/>
              <w:bottom w:val="nil"/>
              <w:right w:val="single" w:sz="4" w:space="0" w:color="auto"/>
            </w:tcBorders>
            <w:shd w:val="clear" w:color="000000" w:fill="FFFFFF"/>
            <w:noWrap/>
            <w:vAlign w:val="bottom"/>
          </w:tcPr>
          <w:p w14:paraId="18890BE8" w14:textId="01CF67A5" w:rsidR="009F63C0" w:rsidRPr="001E3A59" w:rsidRDefault="00681B41" w:rsidP="000A0E71">
            <w:pPr>
              <w:jc w:val="center"/>
              <w:rPr>
                <w:sz w:val="24"/>
                <w:szCs w:val="24"/>
                <w:lang w:val="uk-UA"/>
              </w:rPr>
            </w:pPr>
            <w:r>
              <w:rPr>
                <w:sz w:val="24"/>
                <w:szCs w:val="24"/>
                <w:lang w:val="uk-UA"/>
              </w:rPr>
              <w:t>5</w:t>
            </w:r>
          </w:p>
        </w:tc>
        <w:tc>
          <w:tcPr>
            <w:tcW w:w="2126" w:type="dxa"/>
            <w:tcBorders>
              <w:top w:val="nil"/>
              <w:left w:val="nil"/>
              <w:bottom w:val="nil"/>
              <w:right w:val="single" w:sz="4" w:space="0" w:color="auto"/>
            </w:tcBorders>
            <w:shd w:val="clear" w:color="000000" w:fill="FFFFFF"/>
            <w:noWrap/>
            <w:vAlign w:val="bottom"/>
          </w:tcPr>
          <w:p w14:paraId="5C9A951A" w14:textId="142C0F0D" w:rsidR="009F63C0" w:rsidRPr="00765322" w:rsidRDefault="002B1E68" w:rsidP="00A47241">
            <w:pPr>
              <w:jc w:val="center"/>
              <w:rPr>
                <w:sz w:val="24"/>
                <w:szCs w:val="24"/>
                <w:lang w:val="uk-UA"/>
              </w:rPr>
            </w:pPr>
            <w:r>
              <w:rPr>
                <w:sz w:val="24"/>
                <w:szCs w:val="24"/>
                <w:lang w:val="uk-UA"/>
              </w:rPr>
              <w:t>Шт.</w:t>
            </w:r>
          </w:p>
        </w:tc>
      </w:tr>
      <w:tr w:rsidR="007212E1" w:rsidRPr="00707685" w14:paraId="47DC5AB9" w14:textId="77777777" w:rsidTr="004A2682">
        <w:trPr>
          <w:trHeight w:val="60"/>
        </w:trPr>
        <w:tc>
          <w:tcPr>
            <w:tcW w:w="5949" w:type="dxa"/>
            <w:tcBorders>
              <w:top w:val="nil"/>
              <w:left w:val="single" w:sz="4" w:space="0" w:color="auto"/>
              <w:bottom w:val="nil"/>
              <w:right w:val="nil"/>
            </w:tcBorders>
            <w:shd w:val="clear" w:color="000000" w:fill="FFFFFF"/>
            <w:vAlign w:val="bottom"/>
          </w:tcPr>
          <w:p w14:paraId="5AB15635" w14:textId="65EF9243" w:rsidR="007212E1" w:rsidRPr="009E4FCA" w:rsidRDefault="00513030" w:rsidP="00513030">
            <w:pPr>
              <w:rPr>
                <w:rFonts w:cstheme="majorHAnsi"/>
                <w:bCs/>
              </w:rPr>
            </w:pPr>
            <w:r>
              <w:rPr>
                <w:rFonts w:cstheme="majorHAnsi"/>
                <w:bCs/>
                <w:lang w:val="uk-UA"/>
              </w:rPr>
              <w:t>Чохол</w:t>
            </w:r>
            <w:r w:rsidR="00EF304C">
              <w:rPr>
                <w:rFonts w:cstheme="majorHAnsi"/>
                <w:bCs/>
                <w:lang w:val="uk-UA"/>
              </w:rPr>
              <w:t>и для ноутбуків</w:t>
            </w:r>
            <w:r>
              <w:rPr>
                <w:rFonts w:cstheme="majorHAnsi"/>
                <w:bCs/>
                <w:lang w:val="uk-UA"/>
              </w:rPr>
              <w:t xml:space="preserve"> </w:t>
            </w:r>
            <w:r w:rsidRPr="00513030">
              <w:rPr>
                <w:rFonts w:cstheme="majorHAnsi"/>
                <w:bCs/>
                <w:lang w:val="uk-UA"/>
              </w:rPr>
              <w:t>suitable for laptop</w:t>
            </w:r>
            <w:r w:rsidR="009E4FCA">
              <w:rPr>
                <w:rFonts w:cstheme="majorHAnsi"/>
                <w:bCs/>
              </w:rPr>
              <w:t>s</w:t>
            </w:r>
            <w:r w:rsidRPr="00513030">
              <w:rPr>
                <w:rFonts w:cstheme="majorHAnsi"/>
                <w:bCs/>
                <w:lang w:val="uk-UA"/>
              </w:rPr>
              <w:t xml:space="preserve"> 15', black/grey/blue color</w:t>
            </w:r>
          </w:p>
        </w:tc>
        <w:tc>
          <w:tcPr>
            <w:tcW w:w="1276" w:type="dxa"/>
            <w:tcBorders>
              <w:top w:val="nil"/>
              <w:left w:val="single" w:sz="4" w:space="0" w:color="auto"/>
              <w:bottom w:val="nil"/>
              <w:right w:val="single" w:sz="4" w:space="0" w:color="auto"/>
            </w:tcBorders>
            <w:shd w:val="clear" w:color="000000" w:fill="FFFFFF"/>
            <w:noWrap/>
            <w:vAlign w:val="bottom"/>
          </w:tcPr>
          <w:p w14:paraId="604512AF" w14:textId="6A1A1AA9" w:rsidR="007212E1" w:rsidRDefault="00EF304C" w:rsidP="000A0E71">
            <w:pPr>
              <w:jc w:val="center"/>
              <w:rPr>
                <w:sz w:val="24"/>
                <w:szCs w:val="24"/>
                <w:lang w:val="uk-UA"/>
              </w:rPr>
            </w:pPr>
            <w:r>
              <w:rPr>
                <w:sz w:val="24"/>
                <w:szCs w:val="24"/>
                <w:lang w:val="uk-UA"/>
              </w:rPr>
              <w:t>5</w:t>
            </w:r>
          </w:p>
        </w:tc>
        <w:tc>
          <w:tcPr>
            <w:tcW w:w="2126" w:type="dxa"/>
            <w:tcBorders>
              <w:top w:val="nil"/>
              <w:left w:val="nil"/>
              <w:bottom w:val="nil"/>
              <w:right w:val="single" w:sz="4" w:space="0" w:color="auto"/>
            </w:tcBorders>
            <w:shd w:val="clear" w:color="000000" w:fill="FFFFFF"/>
            <w:noWrap/>
            <w:vAlign w:val="bottom"/>
          </w:tcPr>
          <w:p w14:paraId="54EA9ED6" w14:textId="63B14EAC" w:rsidR="007212E1" w:rsidRDefault="00EF304C" w:rsidP="00A47241">
            <w:pPr>
              <w:jc w:val="center"/>
              <w:rPr>
                <w:sz w:val="24"/>
                <w:szCs w:val="24"/>
                <w:lang w:val="uk-UA"/>
              </w:rPr>
            </w:pPr>
            <w:r>
              <w:rPr>
                <w:sz w:val="24"/>
                <w:szCs w:val="24"/>
                <w:lang w:val="uk-UA"/>
              </w:rPr>
              <w:t>Шт.</w:t>
            </w:r>
          </w:p>
        </w:tc>
      </w:tr>
      <w:tr w:rsidR="007212E1" w:rsidRPr="00707685" w14:paraId="2FC9199E" w14:textId="77777777" w:rsidTr="004A2682">
        <w:trPr>
          <w:trHeight w:val="60"/>
        </w:trPr>
        <w:tc>
          <w:tcPr>
            <w:tcW w:w="5949" w:type="dxa"/>
            <w:tcBorders>
              <w:top w:val="nil"/>
              <w:left w:val="single" w:sz="4" w:space="0" w:color="auto"/>
              <w:bottom w:val="nil"/>
              <w:right w:val="nil"/>
            </w:tcBorders>
            <w:shd w:val="clear" w:color="000000" w:fill="FFFFFF"/>
            <w:vAlign w:val="bottom"/>
          </w:tcPr>
          <w:p w14:paraId="0DCF5F3C" w14:textId="07B0FC9C" w:rsidR="007212E1" w:rsidRPr="007212E1" w:rsidRDefault="00625129" w:rsidP="0011410B">
            <w:pPr>
              <w:rPr>
                <w:rFonts w:cstheme="majorHAnsi"/>
                <w:bCs/>
                <w:lang w:val="uk-UA"/>
              </w:rPr>
            </w:pPr>
            <w:r w:rsidRPr="00625129">
              <w:rPr>
                <w:rFonts w:cstheme="majorHAnsi"/>
                <w:bCs/>
                <w:lang w:val="uk-UA"/>
              </w:rPr>
              <w:t>Computer mouse</w:t>
            </w:r>
            <w:r>
              <w:rPr>
                <w:rFonts w:cstheme="majorHAnsi"/>
                <w:bCs/>
                <w:lang w:val="uk-UA"/>
              </w:rPr>
              <w:t xml:space="preserve"> </w:t>
            </w:r>
            <w:r w:rsidRPr="00625129">
              <w:rPr>
                <w:rFonts w:cstheme="majorHAnsi"/>
                <w:bCs/>
                <w:lang w:val="uk-UA"/>
              </w:rPr>
              <w:t>wireless</w:t>
            </w:r>
          </w:p>
        </w:tc>
        <w:tc>
          <w:tcPr>
            <w:tcW w:w="1276" w:type="dxa"/>
            <w:tcBorders>
              <w:top w:val="nil"/>
              <w:left w:val="single" w:sz="4" w:space="0" w:color="auto"/>
              <w:bottom w:val="nil"/>
              <w:right w:val="single" w:sz="4" w:space="0" w:color="auto"/>
            </w:tcBorders>
            <w:shd w:val="clear" w:color="000000" w:fill="FFFFFF"/>
            <w:noWrap/>
            <w:vAlign w:val="bottom"/>
          </w:tcPr>
          <w:p w14:paraId="6785346C" w14:textId="2BD7A9E4" w:rsidR="007212E1" w:rsidRDefault="00625129" w:rsidP="000A0E71">
            <w:pPr>
              <w:jc w:val="center"/>
              <w:rPr>
                <w:sz w:val="24"/>
                <w:szCs w:val="24"/>
                <w:lang w:val="uk-UA"/>
              </w:rPr>
            </w:pPr>
            <w:r>
              <w:rPr>
                <w:sz w:val="24"/>
                <w:szCs w:val="24"/>
                <w:lang w:val="uk-UA"/>
              </w:rPr>
              <w:t>5</w:t>
            </w:r>
          </w:p>
        </w:tc>
        <w:tc>
          <w:tcPr>
            <w:tcW w:w="2126" w:type="dxa"/>
            <w:tcBorders>
              <w:top w:val="nil"/>
              <w:left w:val="nil"/>
              <w:bottom w:val="nil"/>
              <w:right w:val="single" w:sz="4" w:space="0" w:color="auto"/>
            </w:tcBorders>
            <w:shd w:val="clear" w:color="000000" w:fill="FFFFFF"/>
            <w:noWrap/>
            <w:vAlign w:val="bottom"/>
          </w:tcPr>
          <w:p w14:paraId="7C38F2D7" w14:textId="11591A06" w:rsidR="007212E1" w:rsidRDefault="00625129" w:rsidP="00A47241">
            <w:pPr>
              <w:jc w:val="center"/>
              <w:rPr>
                <w:sz w:val="24"/>
                <w:szCs w:val="24"/>
                <w:lang w:val="uk-UA"/>
              </w:rPr>
            </w:pPr>
            <w:r>
              <w:rPr>
                <w:sz w:val="24"/>
                <w:szCs w:val="24"/>
                <w:lang w:val="uk-UA"/>
              </w:rPr>
              <w:t>Шт.</w:t>
            </w:r>
          </w:p>
        </w:tc>
      </w:tr>
      <w:tr w:rsidR="007212E1" w:rsidRPr="00707685" w14:paraId="1D83A3D5" w14:textId="77777777" w:rsidTr="004A2682">
        <w:trPr>
          <w:trHeight w:val="60"/>
        </w:trPr>
        <w:tc>
          <w:tcPr>
            <w:tcW w:w="5949" w:type="dxa"/>
            <w:tcBorders>
              <w:top w:val="nil"/>
              <w:left w:val="single" w:sz="4" w:space="0" w:color="auto"/>
              <w:bottom w:val="nil"/>
              <w:right w:val="nil"/>
            </w:tcBorders>
            <w:shd w:val="clear" w:color="000000" w:fill="FFFFFF"/>
            <w:vAlign w:val="bottom"/>
          </w:tcPr>
          <w:p w14:paraId="6C21D397" w14:textId="2B88FDF7" w:rsidR="007212E1" w:rsidRPr="007212E1" w:rsidRDefault="00ED3837" w:rsidP="0011410B">
            <w:pPr>
              <w:rPr>
                <w:rFonts w:cstheme="majorHAnsi"/>
                <w:bCs/>
                <w:lang w:val="uk-UA"/>
              </w:rPr>
            </w:pPr>
            <w:r>
              <w:rPr>
                <w:rFonts w:cstheme="majorHAnsi"/>
                <w:bCs/>
                <w:lang w:val="uk-UA"/>
              </w:rPr>
              <w:t xml:space="preserve">Планшети </w:t>
            </w:r>
            <w:r>
              <w:rPr>
                <w:rFonts w:cstheme="majorHAnsi"/>
                <w:bCs/>
              </w:rPr>
              <w:t>t</w:t>
            </w:r>
            <w:r w:rsidRPr="00ED3837">
              <w:rPr>
                <w:rFonts w:cstheme="majorHAnsi"/>
                <w:bCs/>
                <w:lang w:val="uk-UA"/>
              </w:rPr>
              <w:t>ablets</w:t>
            </w:r>
          </w:p>
        </w:tc>
        <w:tc>
          <w:tcPr>
            <w:tcW w:w="1276" w:type="dxa"/>
            <w:tcBorders>
              <w:top w:val="nil"/>
              <w:left w:val="single" w:sz="4" w:space="0" w:color="auto"/>
              <w:bottom w:val="nil"/>
              <w:right w:val="single" w:sz="4" w:space="0" w:color="auto"/>
            </w:tcBorders>
            <w:shd w:val="clear" w:color="000000" w:fill="FFFFFF"/>
            <w:noWrap/>
            <w:vAlign w:val="bottom"/>
          </w:tcPr>
          <w:p w14:paraId="68BF425C" w14:textId="4183A766" w:rsidR="007212E1" w:rsidRPr="00ED3837" w:rsidRDefault="00ED3837" w:rsidP="000A0E71">
            <w:pPr>
              <w:jc w:val="center"/>
              <w:rPr>
                <w:sz w:val="24"/>
                <w:szCs w:val="24"/>
              </w:rPr>
            </w:pPr>
            <w:r>
              <w:rPr>
                <w:sz w:val="24"/>
                <w:szCs w:val="24"/>
              </w:rPr>
              <w:t>6</w:t>
            </w:r>
          </w:p>
        </w:tc>
        <w:tc>
          <w:tcPr>
            <w:tcW w:w="2126" w:type="dxa"/>
            <w:tcBorders>
              <w:top w:val="nil"/>
              <w:left w:val="nil"/>
              <w:bottom w:val="nil"/>
              <w:right w:val="single" w:sz="4" w:space="0" w:color="auto"/>
            </w:tcBorders>
            <w:shd w:val="clear" w:color="000000" w:fill="FFFFFF"/>
            <w:noWrap/>
            <w:vAlign w:val="bottom"/>
          </w:tcPr>
          <w:p w14:paraId="0C61C307" w14:textId="2A510ADE" w:rsidR="007212E1" w:rsidRPr="00ED3837" w:rsidRDefault="00ED3837" w:rsidP="00A47241">
            <w:pPr>
              <w:jc w:val="center"/>
              <w:rPr>
                <w:sz w:val="24"/>
                <w:szCs w:val="24"/>
                <w:lang w:val="uk-UA"/>
              </w:rPr>
            </w:pPr>
            <w:r>
              <w:rPr>
                <w:sz w:val="24"/>
                <w:szCs w:val="24"/>
                <w:lang w:val="uk-UA"/>
              </w:rPr>
              <w:t>Шт.</w:t>
            </w:r>
          </w:p>
        </w:tc>
      </w:tr>
      <w:tr w:rsidR="007212E1" w:rsidRPr="00707685" w14:paraId="54517D89" w14:textId="77777777" w:rsidTr="004A2682">
        <w:trPr>
          <w:trHeight w:val="60"/>
        </w:trPr>
        <w:tc>
          <w:tcPr>
            <w:tcW w:w="5949" w:type="dxa"/>
            <w:tcBorders>
              <w:top w:val="nil"/>
              <w:left w:val="single" w:sz="4" w:space="0" w:color="auto"/>
              <w:bottom w:val="nil"/>
              <w:right w:val="nil"/>
            </w:tcBorders>
            <w:shd w:val="clear" w:color="000000" w:fill="FFFFFF"/>
            <w:vAlign w:val="bottom"/>
          </w:tcPr>
          <w:p w14:paraId="731578E0" w14:textId="62698E48" w:rsidR="007212E1" w:rsidRPr="007212E1" w:rsidRDefault="00471D8E" w:rsidP="0011410B">
            <w:pPr>
              <w:rPr>
                <w:rFonts w:cstheme="majorHAnsi"/>
                <w:bCs/>
                <w:lang w:val="uk-UA"/>
              </w:rPr>
            </w:pPr>
            <w:r>
              <w:rPr>
                <w:rFonts w:cstheme="majorHAnsi"/>
                <w:bCs/>
                <w:lang w:val="uk-UA"/>
              </w:rPr>
              <w:t xml:space="preserve">Чохли для планшетів </w:t>
            </w:r>
            <w:r w:rsidRPr="00471D8E">
              <w:rPr>
                <w:rFonts w:cstheme="majorHAnsi"/>
                <w:bCs/>
                <w:lang w:val="uk-UA"/>
              </w:rPr>
              <w:t>Cases for a tablet</w:t>
            </w:r>
          </w:p>
        </w:tc>
        <w:tc>
          <w:tcPr>
            <w:tcW w:w="1276" w:type="dxa"/>
            <w:tcBorders>
              <w:top w:val="nil"/>
              <w:left w:val="single" w:sz="4" w:space="0" w:color="auto"/>
              <w:bottom w:val="nil"/>
              <w:right w:val="single" w:sz="4" w:space="0" w:color="auto"/>
            </w:tcBorders>
            <w:shd w:val="clear" w:color="000000" w:fill="FFFFFF"/>
            <w:noWrap/>
            <w:vAlign w:val="bottom"/>
          </w:tcPr>
          <w:p w14:paraId="19CB21A3" w14:textId="23FFF878" w:rsidR="007212E1" w:rsidRDefault="00421EE6" w:rsidP="000A0E71">
            <w:pPr>
              <w:jc w:val="center"/>
              <w:rPr>
                <w:sz w:val="24"/>
                <w:szCs w:val="24"/>
                <w:lang w:val="uk-UA"/>
              </w:rPr>
            </w:pPr>
            <w:r>
              <w:rPr>
                <w:sz w:val="24"/>
                <w:szCs w:val="24"/>
                <w:lang w:val="uk-UA"/>
              </w:rPr>
              <w:t>6</w:t>
            </w:r>
          </w:p>
        </w:tc>
        <w:tc>
          <w:tcPr>
            <w:tcW w:w="2126" w:type="dxa"/>
            <w:tcBorders>
              <w:top w:val="nil"/>
              <w:left w:val="nil"/>
              <w:bottom w:val="nil"/>
              <w:right w:val="single" w:sz="4" w:space="0" w:color="auto"/>
            </w:tcBorders>
            <w:shd w:val="clear" w:color="000000" w:fill="FFFFFF"/>
            <w:noWrap/>
            <w:vAlign w:val="bottom"/>
          </w:tcPr>
          <w:p w14:paraId="20D63239" w14:textId="329152A7" w:rsidR="007212E1" w:rsidRDefault="006D48D6" w:rsidP="00A47241">
            <w:pPr>
              <w:jc w:val="center"/>
              <w:rPr>
                <w:sz w:val="24"/>
                <w:szCs w:val="24"/>
                <w:lang w:val="uk-UA"/>
              </w:rPr>
            </w:pPr>
            <w:r>
              <w:rPr>
                <w:sz w:val="24"/>
                <w:szCs w:val="24"/>
                <w:lang w:val="uk-UA"/>
              </w:rPr>
              <w:t>Шт.</w:t>
            </w:r>
          </w:p>
        </w:tc>
      </w:tr>
    </w:tbl>
    <w:p w14:paraId="2C718BAC" w14:textId="77777777" w:rsidR="00387CC2" w:rsidRPr="007A547E" w:rsidRDefault="00387CC2" w:rsidP="00387CC2">
      <w:pPr>
        <w:tabs>
          <w:tab w:val="left" w:pos="994"/>
        </w:tabs>
        <w:ind w:right="835"/>
        <w:rPr>
          <w:sz w:val="24"/>
          <w:lang w:val="uk-UA"/>
        </w:rPr>
      </w:pPr>
    </w:p>
    <w:p w14:paraId="1B081938" w14:textId="77777777" w:rsidR="00387CC2" w:rsidRDefault="00387CC2" w:rsidP="00387CC2">
      <w:pPr>
        <w:tabs>
          <w:tab w:val="left" w:pos="994"/>
        </w:tabs>
        <w:ind w:right="835"/>
        <w:rPr>
          <w:sz w:val="24"/>
        </w:rPr>
      </w:pPr>
      <w:r w:rsidRPr="00860128">
        <w:rPr>
          <w:sz w:val="24"/>
        </w:rPr>
        <w:t>Specification</w:t>
      </w:r>
      <w:r>
        <w:rPr>
          <w:sz w:val="24"/>
        </w:rPr>
        <w:t xml:space="preserve"> and tariff table</w:t>
      </w:r>
      <w:r w:rsidRPr="00860128">
        <w:rPr>
          <w:sz w:val="24"/>
        </w:rPr>
        <w:t xml:space="preserve"> are detailed in Annex 1</w:t>
      </w:r>
      <w:r>
        <w:rPr>
          <w:sz w:val="24"/>
        </w:rPr>
        <w:t>.</w:t>
      </w:r>
    </w:p>
    <w:p w14:paraId="3BDFCD9C" w14:textId="779A6FB2" w:rsidR="00E934A4" w:rsidRPr="00387CC2" w:rsidRDefault="00E934A4" w:rsidP="00387CC2">
      <w:pPr>
        <w:jc w:val="both"/>
        <w:rPr>
          <w:rFonts w:asciiTheme="majorHAnsi" w:hAnsiTheme="majorHAnsi" w:cstheme="majorHAnsi"/>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lastRenderedPageBreak/>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51DA32D8"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3" w:history="1">
        <w:r w:rsidR="00C55380" w:rsidRPr="00655053">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22590A" w:rsidRPr="00161E70">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lastRenderedPageBreak/>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proofErr w:type="gramStart"/>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proofErr w:type="gramEnd"/>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27CEB39" w14:textId="77777777" w:rsidR="008169D3" w:rsidRPr="008169D3" w:rsidRDefault="008169D3" w:rsidP="008169D3">
      <w:pPr>
        <w:jc w:val="both"/>
        <w:rPr>
          <w:u w:val="single"/>
          <w:lang w:val="uk-UA"/>
        </w:rPr>
      </w:pPr>
      <w:hyperlink r:id="rId28" w:history="1">
        <w:r w:rsidRPr="008169D3">
          <w:rPr>
            <w:rStyle w:val="Hyperlink"/>
          </w:rPr>
          <w:t>Prokopets</w:t>
        </w:r>
        <w:r w:rsidRPr="008169D3">
          <w:rPr>
            <w:rStyle w:val="Hyperlink"/>
            <w:lang w:val="uk-UA"/>
          </w:rPr>
          <w:t>.</w:t>
        </w:r>
        <w:r w:rsidRPr="008169D3">
          <w:rPr>
            <w:rStyle w:val="Hyperlink"/>
          </w:rPr>
          <w:t>mykhailo</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sidRPr="008169D3">
        <w:rPr>
          <w:u w:val="single"/>
          <w:lang w:val="uk-UA"/>
        </w:rPr>
        <w:t xml:space="preserve"> </w:t>
      </w:r>
    </w:p>
    <w:p w14:paraId="5D589431" w14:textId="77777777" w:rsidR="008169D3" w:rsidRPr="008169D3" w:rsidRDefault="008169D3" w:rsidP="008169D3">
      <w:pPr>
        <w:jc w:val="both"/>
        <w:rPr>
          <w:u w:val="single"/>
          <w:lang w:val="uk-UA"/>
        </w:rPr>
      </w:pP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30"/>
      <w:footerReference w:type="default" r:id="rId3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6A526" w14:textId="77777777" w:rsidR="001E6CBF" w:rsidRDefault="001E6CBF" w:rsidP="001A5060">
      <w:pPr>
        <w:spacing w:after="0"/>
      </w:pPr>
      <w:r>
        <w:separator/>
      </w:r>
    </w:p>
  </w:endnote>
  <w:endnote w:type="continuationSeparator" w:id="0">
    <w:p w14:paraId="209E69EC" w14:textId="77777777" w:rsidR="001E6CBF" w:rsidRDefault="001E6CBF" w:rsidP="001A5060">
      <w:pPr>
        <w:spacing w:after="0"/>
      </w:pPr>
      <w:r>
        <w:continuationSeparator/>
      </w:r>
    </w:p>
  </w:endnote>
  <w:endnote w:type="continuationNotice" w:id="1">
    <w:p w14:paraId="096BB3F3" w14:textId="77777777" w:rsidR="001E6CBF" w:rsidRDefault="001E6C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D4E1E" w14:textId="77777777" w:rsidR="001E6CBF" w:rsidRDefault="001E6CBF" w:rsidP="00AD5F3A">
      <w:pPr>
        <w:pBdr>
          <w:between w:val="single" w:sz="4" w:space="1" w:color="48ADFF" w:themeColor="accent1" w:themeTint="99"/>
        </w:pBdr>
        <w:spacing w:after="0"/>
      </w:pPr>
    </w:p>
    <w:p w14:paraId="45EAACF0" w14:textId="77777777" w:rsidR="001E6CBF" w:rsidRDefault="001E6CBF" w:rsidP="00AD5F3A">
      <w:pPr>
        <w:pBdr>
          <w:between w:val="single" w:sz="4" w:space="1" w:color="48ADFF" w:themeColor="accent1" w:themeTint="99"/>
        </w:pBdr>
        <w:spacing w:after="0"/>
      </w:pPr>
    </w:p>
  </w:footnote>
  <w:footnote w:type="continuationSeparator" w:id="0">
    <w:p w14:paraId="37825AE5" w14:textId="77777777" w:rsidR="001E6CBF" w:rsidRDefault="001E6CBF" w:rsidP="001A5060">
      <w:pPr>
        <w:spacing w:after="0"/>
      </w:pPr>
      <w:r>
        <w:continuationSeparator/>
      </w:r>
    </w:p>
  </w:footnote>
  <w:footnote w:type="continuationNotice" w:id="1">
    <w:p w14:paraId="7046D124" w14:textId="77777777" w:rsidR="001E6CBF" w:rsidRDefault="001E6C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0965DE8"/>
    <w:multiLevelType w:val="hybridMultilevel"/>
    <w:tmpl w:val="CAFCD8B8"/>
    <w:lvl w:ilvl="0" w:tplc="D9B22820">
      <w:start w:val="1"/>
      <w:numFmt w:val="decimal"/>
      <w:lvlText w:val="%1."/>
      <w:lvlJc w:val="left"/>
      <w:pPr>
        <w:ind w:left="730" w:hanging="360"/>
      </w:pPr>
      <w:rPr>
        <w:rFonts w:asciiTheme="majorHAnsi" w:hAnsiTheme="majorHAnsi" w:cstheme="majorHAnsi" w:hint="default"/>
        <w:color w:val="0072CE"/>
        <w:sz w:val="22"/>
      </w:rPr>
    </w:lvl>
    <w:lvl w:ilvl="1" w:tplc="08090019" w:tentative="1">
      <w:start w:val="1"/>
      <w:numFmt w:val="lowerLetter"/>
      <w:lvlText w:val="%2."/>
      <w:lvlJc w:val="left"/>
      <w:pPr>
        <w:ind w:left="1450" w:hanging="360"/>
      </w:pPr>
    </w:lvl>
    <w:lvl w:ilvl="2" w:tplc="0809001B" w:tentative="1">
      <w:start w:val="1"/>
      <w:numFmt w:val="lowerRoman"/>
      <w:lvlText w:val="%3."/>
      <w:lvlJc w:val="right"/>
      <w:pPr>
        <w:ind w:left="2170" w:hanging="180"/>
      </w:pPr>
    </w:lvl>
    <w:lvl w:ilvl="3" w:tplc="0809000F" w:tentative="1">
      <w:start w:val="1"/>
      <w:numFmt w:val="decimal"/>
      <w:lvlText w:val="%4."/>
      <w:lvlJc w:val="left"/>
      <w:pPr>
        <w:ind w:left="2890" w:hanging="360"/>
      </w:pPr>
    </w:lvl>
    <w:lvl w:ilvl="4" w:tplc="08090019" w:tentative="1">
      <w:start w:val="1"/>
      <w:numFmt w:val="lowerLetter"/>
      <w:lvlText w:val="%5."/>
      <w:lvlJc w:val="left"/>
      <w:pPr>
        <w:ind w:left="3610" w:hanging="360"/>
      </w:pPr>
    </w:lvl>
    <w:lvl w:ilvl="5" w:tplc="0809001B" w:tentative="1">
      <w:start w:val="1"/>
      <w:numFmt w:val="lowerRoman"/>
      <w:lvlText w:val="%6."/>
      <w:lvlJc w:val="right"/>
      <w:pPr>
        <w:ind w:left="4330" w:hanging="180"/>
      </w:pPr>
    </w:lvl>
    <w:lvl w:ilvl="6" w:tplc="0809000F" w:tentative="1">
      <w:start w:val="1"/>
      <w:numFmt w:val="decimal"/>
      <w:lvlText w:val="%7."/>
      <w:lvlJc w:val="left"/>
      <w:pPr>
        <w:ind w:left="5050" w:hanging="360"/>
      </w:pPr>
    </w:lvl>
    <w:lvl w:ilvl="7" w:tplc="08090019" w:tentative="1">
      <w:start w:val="1"/>
      <w:numFmt w:val="lowerLetter"/>
      <w:lvlText w:val="%8."/>
      <w:lvlJc w:val="left"/>
      <w:pPr>
        <w:ind w:left="5770" w:hanging="360"/>
      </w:pPr>
    </w:lvl>
    <w:lvl w:ilvl="8" w:tplc="0809001B" w:tentative="1">
      <w:start w:val="1"/>
      <w:numFmt w:val="lowerRoman"/>
      <w:lvlText w:val="%9."/>
      <w:lvlJc w:val="right"/>
      <w:pPr>
        <w:ind w:left="6490" w:hanging="180"/>
      </w:pPr>
    </w:lvl>
  </w:abstractNum>
  <w:abstractNum w:abstractNumId="3"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7"/>
  </w:num>
  <w:num w:numId="3" w16cid:durableId="1559701958">
    <w:abstractNumId w:val="8"/>
  </w:num>
  <w:num w:numId="4" w16cid:durableId="225338280">
    <w:abstractNumId w:val="3"/>
  </w:num>
  <w:num w:numId="5" w16cid:durableId="415588507">
    <w:abstractNumId w:val="11"/>
  </w:num>
  <w:num w:numId="6" w16cid:durableId="861432241">
    <w:abstractNumId w:val="7"/>
  </w:num>
  <w:num w:numId="7" w16cid:durableId="827983893">
    <w:abstractNumId w:val="6"/>
  </w:num>
  <w:num w:numId="8" w16cid:durableId="449473033">
    <w:abstractNumId w:val="19"/>
  </w:num>
  <w:num w:numId="9" w16cid:durableId="162550420">
    <w:abstractNumId w:val="1"/>
  </w:num>
  <w:num w:numId="10" w16cid:durableId="1246644335">
    <w:abstractNumId w:val="0"/>
  </w:num>
  <w:num w:numId="11" w16cid:durableId="1426728125">
    <w:abstractNumId w:val="14"/>
  </w:num>
  <w:num w:numId="12" w16cid:durableId="1409113977">
    <w:abstractNumId w:val="4"/>
  </w:num>
  <w:num w:numId="13" w16cid:durableId="439494472">
    <w:abstractNumId w:val="5"/>
  </w:num>
  <w:num w:numId="14" w16cid:durableId="1678187138">
    <w:abstractNumId w:val="13"/>
  </w:num>
  <w:num w:numId="15" w16cid:durableId="821972579">
    <w:abstractNumId w:val="18"/>
  </w:num>
  <w:num w:numId="16" w16cid:durableId="705637770">
    <w:abstractNumId w:val="10"/>
  </w:num>
  <w:num w:numId="17" w16cid:durableId="1444569174">
    <w:abstractNumId w:val="15"/>
  </w:num>
  <w:num w:numId="18" w16cid:durableId="503672400">
    <w:abstractNumId w:val="16"/>
  </w:num>
  <w:num w:numId="19" w16cid:durableId="819927275">
    <w:abstractNumId w:val="20"/>
  </w:num>
  <w:num w:numId="20" w16cid:durableId="792215570">
    <w:abstractNumId w:val="9"/>
  </w:num>
  <w:num w:numId="21" w16cid:durableId="75038846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0E71"/>
    <w:rsid w:val="000A1692"/>
    <w:rsid w:val="000A5C00"/>
    <w:rsid w:val="000A787B"/>
    <w:rsid w:val="000B0B76"/>
    <w:rsid w:val="000B1F93"/>
    <w:rsid w:val="000B5522"/>
    <w:rsid w:val="000B5BEE"/>
    <w:rsid w:val="000B6038"/>
    <w:rsid w:val="000B6E9F"/>
    <w:rsid w:val="000C29E4"/>
    <w:rsid w:val="000C5628"/>
    <w:rsid w:val="000C58A1"/>
    <w:rsid w:val="000D074B"/>
    <w:rsid w:val="000D1079"/>
    <w:rsid w:val="000D400E"/>
    <w:rsid w:val="000D50A5"/>
    <w:rsid w:val="000D76F1"/>
    <w:rsid w:val="000D7B6D"/>
    <w:rsid w:val="000E4AE5"/>
    <w:rsid w:val="000F0C16"/>
    <w:rsid w:val="000F135A"/>
    <w:rsid w:val="000F177F"/>
    <w:rsid w:val="000F6C5F"/>
    <w:rsid w:val="00102939"/>
    <w:rsid w:val="00107B90"/>
    <w:rsid w:val="00112133"/>
    <w:rsid w:val="00112988"/>
    <w:rsid w:val="00112C35"/>
    <w:rsid w:val="0011410B"/>
    <w:rsid w:val="001172C1"/>
    <w:rsid w:val="00123E5D"/>
    <w:rsid w:val="00124B90"/>
    <w:rsid w:val="00125648"/>
    <w:rsid w:val="0012628D"/>
    <w:rsid w:val="00127399"/>
    <w:rsid w:val="00130238"/>
    <w:rsid w:val="001302F3"/>
    <w:rsid w:val="00136F11"/>
    <w:rsid w:val="00141BD0"/>
    <w:rsid w:val="00143616"/>
    <w:rsid w:val="00146A15"/>
    <w:rsid w:val="00146D5B"/>
    <w:rsid w:val="0015066D"/>
    <w:rsid w:val="00153A15"/>
    <w:rsid w:val="001540B4"/>
    <w:rsid w:val="001564E0"/>
    <w:rsid w:val="0016027A"/>
    <w:rsid w:val="00161841"/>
    <w:rsid w:val="0016460A"/>
    <w:rsid w:val="00164B32"/>
    <w:rsid w:val="001658B4"/>
    <w:rsid w:val="0016652B"/>
    <w:rsid w:val="001706A2"/>
    <w:rsid w:val="00170EB8"/>
    <w:rsid w:val="001734A5"/>
    <w:rsid w:val="00173DEF"/>
    <w:rsid w:val="00174E15"/>
    <w:rsid w:val="001765E6"/>
    <w:rsid w:val="00176985"/>
    <w:rsid w:val="00185058"/>
    <w:rsid w:val="00191731"/>
    <w:rsid w:val="00192072"/>
    <w:rsid w:val="00192C48"/>
    <w:rsid w:val="00194D90"/>
    <w:rsid w:val="00196B9B"/>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3A59"/>
    <w:rsid w:val="001E5154"/>
    <w:rsid w:val="001E539F"/>
    <w:rsid w:val="001E6091"/>
    <w:rsid w:val="001E6CBF"/>
    <w:rsid w:val="001E755E"/>
    <w:rsid w:val="001F066E"/>
    <w:rsid w:val="001F0DCC"/>
    <w:rsid w:val="001F162F"/>
    <w:rsid w:val="001F55A6"/>
    <w:rsid w:val="001F5930"/>
    <w:rsid w:val="00200AF3"/>
    <w:rsid w:val="00200F9C"/>
    <w:rsid w:val="00205A96"/>
    <w:rsid w:val="00205D35"/>
    <w:rsid w:val="00207599"/>
    <w:rsid w:val="0021014F"/>
    <w:rsid w:val="0021035A"/>
    <w:rsid w:val="0021110D"/>
    <w:rsid w:val="00214122"/>
    <w:rsid w:val="00214EA3"/>
    <w:rsid w:val="00220242"/>
    <w:rsid w:val="00221D46"/>
    <w:rsid w:val="00222513"/>
    <w:rsid w:val="00224388"/>
    <w:rsid w:val="0022590A"/>
    <w:rsid w:val="00225C04"/>
    <w:rsid w:val="002264E1"/>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564D"/>
    <w:rsid w:val="00267C12"/>
    <w:rsid w:val="00271FE2"/>
    <w:rsid w:val="002829E6"/>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E68"/>
    <w:rsid w:val="002B2DF1"/>
    <w:rsid w:val="002B366C"/>
    <w:rsid w:val="002C03DC"/>
    <w:rsid w:val="002C0AFD"/>
    <w:rsid w:val="002C0BBA"/>
    <w:rsid w:val="002C194B"/>
    <w:rsid w:val="002C2206"/>
    <w:rsid w:val="002C489F"/>
    <w:rsid w:val="002C6AAA"/>
    <w:rsid w:val="002C6DDC"/>
    <w:rsid w:val="002D434C"/>
    <w:rsid w:val="002D72DE"/>
    <w:rsid w:val="002E1BFE"/>
    <w:rsid w:val="002E357B"/>
    <w:rsid w:val="002E3930"/>
    <w:rsid w:val="002F02FB"/>
    <w:rsid w:val="002F1E89"/>
    <w:rsid w:val="002F2253"/>
    <w:rsid w:val="002F31B4"/>
    <w:rsid w:val="002F3588"/>
    <w:rsid w:val="002F48C9"/>
    <w:rsid w:val="002F5EE1"/>
    <w:rsid w:val="00301B34"/>
    <w:rsid w:val="00301F02"/>
    <w:rsid w:val="00306782"/>
    <w:rsid w:val="003078A6"/>
    <w:rsid w:val="003147B0"/>
    <w:rsid w:val="00321C21"/>
    <w:rsid w:val="00323D1A"/>
    <w:rsid w:val="00327BF0"/>
    <w:rsid w:val="00330B3E"/>
    <w:rsid w:val="00333F3E"/>
    <w:rsid w:val="003351B3"/>
    <w:rsid w:val="00335DFE"/>
    <w:rsid w:val="0033657B"/>
    <w:rsid w:val="00352EFB"/>
    <w:rsid w:val="00355442"/>
    <w:rsid w:val="00356643"/>
    <w:rsid w:val="003574FA"/>
    <w:rsid w:val="003626A9"/>
    <w:rsid w:val="00363C25"/>
    <w:rsid w:val="0036485A"/>
    <w:rsid w:val="00371321"/>
    <w:rsid w:val="00371E51"/>
    <w:rsid w:val="00374BE3"/>
    <w:rsid w:val="00374C2A"/>
    <w:rsid w:val="00376454"/>
    <w:rsid w:val="003846D3"/>
    <w:rsid w:val="00387CC2"/>
    <w:rsid w:val="003970D7"/>
    <w:rsid w:val="00397248"/>
    <w:rsid w:val="003A0C0F"/>
    <w:rsid w:val="003A2DBF"/>
    <w:rsid w:val="003A3E3F"/>
    <w:rsid w:val="003A50AD"/>
    <w:rsid w:val="003A7B7F"/>
    <w:rsid w:val="003B41A2"/>
    <w:rsid w:val="003B479B"/>
    <w:rsid w:val="003B7E8D"/>
    <w:rsid w:val="003C4BA0"/>
    <w:rsid w:val="003C50E4"/>
    <w:rsid w:val="003C6905"/>
    <w:rsid w:val="003C7CA7"/>
    <w:rsid w:val="003D1737"/>
    <w:rsid w:val="003D27C3"/>
    <w:rsid w:val="003D4801"/>
    <w:rsid w:val="003D699F"/>
    <w:rsid w:val="003D777D"/>
    <w:rsid w:val="003E0986"/>
    <w:rsid w:val="003E143A"/>
    <w:rsid w:val="003E2E4E"/>
    <w:rsid w:val="003E7CB1"/>
    <w:rsid w:val="003F32EC"/>
    <w:rsid w:val="003F364B"/>
    <w:rsid w:val="003F3864"/>
    <w:rsid w:val="003F5567"/>
    <w:rsid w:val="003F5605"/>
    <w:rsid w:val="00400F2A"/>
    <w:rsid w:val="00410FD0"/>
    <w:rsid w:val="00411896"/>
    <w:rsid w:val="00414D4A"/>
    <w:rsid w:val="00416913"/>
    <w:rsid w:val="00420896"/>
    <w:rsid w:val="004209C3"/>
    <w:rsid w:val="00421EE6"/>
    <w:rsid w:val="004226CA"/>
    <w:rsid w:val="00424C39"/>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12C4"/>
    <w:rsid w:val="0045246C"/>
    <w:rsid w:val="004545FC"/>
    <w:rsid w:val="00454D90"/>
    <w:rsid w:val="0045631A"/>
    <w:rsid w:val="004608F8"/>
    <w:rsid w:val="00460FBF"/>
    <w:rsid w:val="00462B4A"/>
    <w:rsid w:val="004633E9"/>
    <w:rsid w:val="00467E62"/>
    <w:rsid w:val="0047142B"/>
    <w:rsid w:val="00471D8E"/>
    <w:rsid w:val="00471EF4"/>
    <w:rsid w:val="0047662E"/>
    <w:rsid w:val="0047729F"/>
    <w:rsid w:val="0047792E"/>
    <w:rsid w:val="00477EB3"/>
    <w:rsid w:val="00481D19"/>
    <w:rsid w:val="0048203A"/>
    <w:rsid w:val="0048546F"/>
    <w:rsid w:val="00487B6B"/>
    <w:rsid w:val="00487F35"/>
    <w:rsid w:val="00493D60"/>
    <w:rsid w:val="00495723"/>
    <w:rsid w:val="004A0F15"/>
    <w:rsid w:val="004A259B"/>
    <w:rsid w:val="004A2682"/>
    <w:rsid w:val="004A61AC"/>
    <w:rsid w:val="004B1950"/>
    <w:rsid w:val="004B1D6D"/>
    <w:rsid w:val="004B5754"/>
    <w:rsid w:val="004B5970"/>
    <w:rsid w:val="004B6C95"/>
    <w:rsid w:val="004C212D"/>
    <w:rsid w:val="004C7DCC"/>
    <w:rsid w:val="004D0565"/>
    <w:rsid w:val="004D1D88"/>
    <w:rsid w:val="004D4D73"/>
    <w:rsid w:val="004D5298"/>
    <w:rsid w:val="004E401D"/>
    <w:rsid w:val="004F1850"/>
    <w:rsid w:val="004F4B5D"/>
    <w:rsid w:val="004F6D7A"/>
    <w:rsid w:val="00501AC9"/>
    <w:rsid w:val="00501D17"/>
    <w:rsid w:val="00502F03"/>
    <w:rsid w:val="00505301"/>
    <w:rsid w:val="00505CAB"/>
    <w:rsid w:val="00506242"/>
    <w:rsid w:val="00506F33"/>
    <w:rsid w:val="00513030"/>
    <w:rsid w:val="00513106"/>
    <w:rsid w:val="00516AFE"/>
    <w:rsid w:val="00517CF1"/>
    <w:rsid w:val="00524108"/>
    <w:rsid w:val="00526221"/>
    <w:rsid w:val="005262ED"/>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9F"/>
    <w:rsid w:val="0057410F"/>
    <w:rsid w:val="00577FB9"/>
    <w:rsid w:val="00580FBF"/>
    <w:rsid w:val="00585555"/>
    <w:rsid w:val="00585F26"/>
    <w:rsid w:val="005876B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45F6"/>
    <w:rsid w:val="005F4F8A"/>
    <w:rsid w:val="005F569B"/>
    <w:rsid w:val="005F5AED"/>
    <w:rsid w:val="005F6B3A"/>
    <w:rsid w:val="005F7961"/>
    <w:rsid w:val="00605976"/>
    <w:rsid w:val="00612278"/>
    <w:rsid w:val="006124EF"/>
    <w:rsid w:val="006146BE"/>
    <w:rsid w:val="006152A3"/>
    <w:rsid w:val="00615D29"/>
    <w:rsid w:val="00616EA6"/>
    <w:rsid w:val="006208A8"/>
    <w:rsid w:val="006238B0"/>
    <w:rsid w:val="00624BEA"/>
    <w:rsid w:val="00624C5F"/>
    <w:rsid w:val="00625129"/>
    <w:rsid w:val="00630608"/>
    <w:rsid w:val="00630A29"/>
    <w:rsid w:val="00634D00"/>
    <w:rsid w:val="00635B2B"/>
    <w:rsid w:val="00640211"/>
    <w:rsid w:val="006419D0"/>
    <w:rsid w:val="00644CDC"/>
    <w:rsid w:val="00644FB0"/>
    <w:rsid w:val="00650267"/>
    <w:rsid w:val="006522AA"/>
    <w:rsid w:val="006524B3"/>
    <w:rsid w:val="00657815"/>
    <w:rsid w:val="00661C06"/>
    <w:rsid w:val="00662970"/>
    <w:rsid w:val="00662CE8"/>
    <w:rsid w:val="00662E33"/>
    <w:rsid w:val="00664EAA"/>
    <w:rsid w:val="0066645E"/>
    <w:rsid w:val="0066749A"/>
    <w:rsid w:val="00667C58"/>
    <w:rsid w:val="00676EA0"/>
    <w:rsid w:val="00680F39"/>
    <w:rsid w:val="0068128C"/>
    <w:rsid w:val="00681B41"/>
    <w:rsid w:val="006833AC"/>
    <w:rsid w:val="00683D0D"/>
    <w:rsid w:val="0068509D"/>
    <w:rsid w:val="00687824"/>
    <w:rsid w:val="00692B45"/>
    <w:rsid w:val="00693785"/>
    <w:rsid w:val="0069654D"/>
    <w:rsid w:val="006A283D"/>
    <w:rsid w:val="006A38A9"/>
    <w:rsid w:val="006A57BC"/>
    <w:rsid w:val="006A7B6C"/>
    <w:rsid w:val="006B381F"/>
    <w:rsid w:val="006B3EE3"/>
    <w:rsid w:val="006B6389"/>
    <w:rsid w:val="006B7361"/>
    <w:rsid w:val="006B740E"/>
    <w:rsid w:val="006C0024"/>
    <w:rsid w:val="006C01A0"/>
    <w:rsid w:val="006C1BCB"/>
    <w:rsid w:val="006C2E79"/>
    <w:rsid w:val="006C399C"/>
    <w:rsid w:val="006C5AFF"/>
    <w:rsid w:val="006D2F84"/>
    <w:rsid w:val="006D3915"/>
    <w:rsid w:val="006D48D6"/>
    <w:rsid w:val="006D4970"/>
    <w:rsid w:val="006D547F"/>
    <w:rsid w:val="006D6286"/>
    <w:rsid w:val="006D7848"/>
    <w:rsid w:val="006E077A"/>
    <w:rsid w:val="006E39BB"/>
    <w:rsid w:val="006E4EC0"/>
    <w:rsid w:val="006E68D4"/>
    <w:rsid w:val="006E7097"/>
    <w:rsid w:val="006E760B"/>
    <w:rsid w:val="006F3971"/>
    <w:rsid w:val="006F5876"/>
    <w:rsid w:val="006F7299"/>
    <w:rsid w:val="0070256E"/>
    <w:rsid w:val="0070271E"/>
    <w:rsid w:val="0070330D"/>
    <w:rsid w:val="0070363F"/>
    <w:rsid w:val="00703E7D"/>
    <w:rsid w:val="0070409C"/>
    <w:rsid w:val="00704329"/>
    <w:rsid w:val="007057B4"/>
    <w:rsid w:val="0070678C"/>
    <w:rsid w:val="00706EA3"/>
    <w:rsid w:val="007073BB"/>
    <w:rsid w:val="00714391"/>
    <w:rsid w:val="0071625F"/>
    <w:rsid w:val="00720D36"/>
    <w:rsid w:val="007212E1"/>
    <w:rsid w:val="00726F9D"/>
    <w:rsid w:val="00736151"/>
    <w:rsid w:val="00737FB2"/>
    <w:rsid w:val="0075009F"/>
    <w:rsid w:val="00750D36"/>
    <w:rsid w:val="007524AA"/>
    <w:rsid w:val="0075262C"/>
    <w:rsid w:val="00753216"/>
    <w:rsid w:val="00762D76"/>
    <w:rsid w:val="00765322"/>
    <w:rsid w:val="007674F3"/>
    <w:rsid w:val="007675F8"/>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0639"/>
    <w:rsid w:val="007B0AE4"/>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110A6"/>
    <w:rsid w:val="008117EB"/>
    <w:rsid w:val="00814DC3"/>
    <w:rsid w:val="00816283"/>
    <w:rsid w:val="0081637E"/>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14B5"/>
    <w:rsid w:val="00862CDE"/>
    <w:rsid w:val="008646D4"/>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25"/>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240C"/>
    <w:rsid w:val="0094349C"/>
    <w:rsid w:val="00947B53"/>
    <w:rsid w:val="0095165C"/>
    <w:rsid w:val="009562EA"/>
    <w:rsid w:val="0096040E"/>
    <w:rsid w:val="00961BE4"/>
    <w:rsid w:val="00962431"/>
    <w:rsid w:val="00963626"/>
    <w:rsid w:val="00963A5A"/>
    <w:rsid w:val="00965922"/>
    <w:rsid w:val="00967763"/>
    <w:rsid w:val="00967FBC"/>
    <w:rsid w:val="00970C3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4E86"/>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5543"/>
    <w:rsid w:val="009C689B"/>
    <w:rsid w:val="009C6A05"/>
    <w:rsid w:val="009C748A"/>
    <w:rsid w:val="009D4A68"/>
    <w:rsid w:val="009D50BA"/>
    <w:rsid w:val="009D593B"/>
    <w:rsid w:val="009D7F24"/>
    <w:rsid w:val="009E229B"/>
    <w:rsid w:val="009E3611"/>
    <w:rsid w:val="009E4FCA"/>
    <w:rsid w:val="009E62A1"/>
    <w:rsid w:val="009F4742"/>
    <w:rsid w:val="009F4842"/>
    <w:rsid w:val="009F63C0"/>
    <w:rsid w:val="00A01395"/>
    <w:rsid w:val="00A04362"/>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41BDF"/>
    <w:rsid w:val="00A45D59"/>
    <w:rsid w:val="00A462CA"/>
    <w:rsid w:val="00A47302"/>
    <w:rsid w:val="00A51331"/>
    <w:rsid w:val="00A51F9C"/>
    <w:rsid w:val="00A528E4"/>
    <w:rsid w:val="00A529AD"/>
    <w:rsid w:val="00A52FF9"/>
    <w:rsid w:val="00A568EA"/>
    <w:rsid w:val="00A56AC7"/>
    <w:rsid w:val="00A56C65"/>
    <w:rsid w:val="00A61BAB"/>
    <w:rsid w:val="00A62443"/>
    <w:rsid w:val="00A634A7"/>
    <w:rsid w:val="00A6516B"/>
    <w:rsid w:val="00A6516F"/>
    <w:rsid w:val="00A6548C"/>
    <w:rsid w:val="00A71603"/>
    <w:rsid w:val="00A737BB"/>
    <w:rsid w:val="00A73D7C"/>
    <w:rsid w:val="00A76FC8"/>
    <w:rsid w:val="00A811F8"/>
    <w:rsid w:val="00A908FE"/>
    <w:rsid w:val="00A94BAD"/>
    <w:rsid w:val="00A959B5"/>
    <w:rsid w:val="00AA28CE"/>
    <w:rsid w:val="00AA41A0"/>
    <w:rsid w:val="00AA6CC7"/>
    <w:rsid w:val="00AB290B"/>
    <w:rsid w:val="00AB30AA"/>
    <w:rsid w:val="00AB3896"/>
    <w:rsid w:val="00AB4122"/>
    <w:rsid w:val="00AB5569"/>
    <w:rsid w:val="00AB777C"/>
    <w:rsid w:val="00AB7EED"/>
    <w:rsid w:val="00AC0997"/>
    <w:rsid w:val="00AC0F7E"/>
    <w:rsid w:val="00AC6C42"/>
    <w:rsid w:val="00AC7B2E"/>
    <w:rsid w:val="00AD1F00"/>
    <w:rsid w:val="00AD230F"/>
    <w:rsid w:val="00AD5F3A"/>
    <w:rsid w:val="00AE109D"/>
    <w:rsid w:val="00AE2715"/>
    <w:rsid w:val="00AE36DA"/>
    <w:rsid w:val="00AE4A13"/>
    <w:rsid w:val="00AE4BCE"/>
    <w:rsid w:val="00AE5A08"/>
    <w:rsid w:val="00AE6E32"/>
    <w:rsid w:val="00AF0425"/>
    <w:rsid w:val="00AF1904"/>
    <w:rsid w:val="00AF2C54"/>
    <w:rsid w:val="00AF6E2B"/>
    <w:rsid w:val="00B01992"/>
    <w:rsid w:val="00B0391A"/>
    <w:rsid w:val="00B05B30"/>
    <w:rsid w:val="00B10350"/>
    <w:rsid w:val="00B10D1E"/>
    <w:rsid w:val="00B125F5"/>
    <w:rsid w:val="00B12ED8"/>
    <w:rsid w:val="00B15EE2"/>
    <w:rsid w:val="00B161D5"/>
    <w:rsid w:val="00B1657B"/>
    <w:rsid w:val="00B17D71"/>
    <w:rsid w:val="00B17DD2"/>
    <w:rsid w:val="00B22EFE"/>
    <w:rsid w:val="00B2379C"/>
    <w:rsid w:val="00B2595E"/>
    <w:rsid w:val="00B279D6"/>
    <w:rsid w:val="00B27D1D"/>
    <w:rsid w:val="00B307CB"/>
    <w:rsid w:val="00B331C2"/>
    <w:rsid w:val="00B33A75"/>
    <w:rsid w:val="00B36089"/>
    <w:rsid w:val="00B4161A"/>
    <w:rsid w:val="00B51956"/>
    <w:rsid w:val="00B531EF"/>
    <w:rsid w:val="00B5336B"/>
    <w:rsid w:val="00B6140F"/>
    <w:rsid w:val="00B635E8"/>
    <w:rsid w:val="00B65273"/>
    <w:rsid w:val="00B70AC9"/>
    <w:rsid w:val="00B71AC4"/>
    <w:rsid w:val="00B72B94"/>
    <w:rsid w:val="00B77164"/>
    <w:rsid w:val="00B8048B"/>
    <w:rsid w:val="00B81B53"/>
    <w:rsid w:val="00B82D9F"/>
    <w:rsid w:val="00B8310C"/>
    <w:rsid w:val="00B843BF"/>
    <w:rsid w:val="00B84F09"/>
    <w:rsid w:val="00B857BD"/>
    <w:rsid w:val="00B8653C"/>
    <w:rsid w:val="00B87C37"/>
    <w:rsid w:val="00B93154"/>
    <w:rsid w:val="00B94DE2"/>
    <w:rsid w:val="00B97DA5"/>
    <w:rsid w:val="00BA0DEC"/>
    <w:rsid w:val="00BA119B"/>
    <w:rsid w:val="00BA2083"/>
    <w:rsid w:val="00BA354B"/>
    <w:rsid w:val="00BA46A8"/>
    <w:rsid w:val="00BB6593"/>
    <w:rsid w:val="00BB7D7A"/>
    <w:rsid w:val="00BC05C2"/>
    <w:rsid w:val="00BC0F00"/>
    <w:rsid w:val="00BC6C0D"/>
    <w:rsid w:val="00BD1680"/>
    <w:rsid w:val="00BD4944"/>
    <w:rsid w:val="00BD505A"/>
    <w:rsid w:val="00BE057A"/>
    <w:rsid w:val="00BE324C"/>
    <w:rsid w:val="00BE333E"/>
    <w:rsid w:val="00BE3425"/>
    <w:rsid w:val="00BE526D"/>
    <w:rsid w:val="00BE5F17"/>
    <w:rsid w:val="00BE6339"/>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17BE9"/>
    <w:rsid w:val="00C20788"/>
    <w:rsid w:val="00C24209"/>
    <w:rsid w:val="00C245B7"/>
    <w:rsid w:val="00C25C6B"/>
    <w:rsid w:val="00C32496"/>
    <w:rsid w:val="00C32B8B"/>
    <w:rsid w:val="00C35C23"/>
    <w:rsid w:val="00C41FFB"/>
    <w:rsid w:val="00C426E3"/>
    <w:rsid w:val="00C43284"/>
    <w:rsid w:val="00C44312"/>
    <w:rsid w:val="00C47D4C"/>
    <w:rsid w:val="00C503B6"/>
    <w:rsid w:val="00C50B4E"/>
    <w:rsid w:val="00C50C1E"/>
    <w:rsid w:val="00C50DC8"/>
    <w:rsid w:val="00C51C7B"/>
    <w:rsid w:val="00C548B6"/>
    <w:rsid w:val="00C55380"/>
    <w:rsid w:val="00C60092"/>
    <w:rsid w:val="00C62157"/>
    <w:rsid w:val="00C63B8B"/>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18B"/>
    <w:rsid w:val="00C90B9F"/>
    <w:rsid w:val="00C92DD8"/>
    <w:rsid w:val="00C956E5"/>
    <w:rsid w:val="00C9725E"/>
    <w:rsid w:val="00C97D13"/>
    <w:rsid w:val="00C97F99"/>
    <w:rsid w:val="00CA54CE"/>
    <w:rsid w:val="00CA6146"/>
    <w:rsid w:val="00CB5D0A"/>
    <w:rsid w:val="00CC1909"/>
    <w:rsid w:val="00CC1FB2"/>
    <w:rsid w:val="00CC4B65"/>
    <w:rsid w:val="00CC4E4D"/>
    <w:rsid w:val="00CC6FD9"/>
    <w:rsid w:val="00CD0B83"/>
    <w:rsid w:val="00CD17B9"/>
    <w:rsid w:val="00CD666E"/>
    <w:rsid w:val="00CD69F6"/>
    <w:rsid w:val="00CD715E"/>
    <w:rsid w:val="00CE053E"/>
    <w:rsid w:val="00CE4F32"/>
    <w:rsid w:val="00CF047F"/>
    <w:rsid w:val="00CF09E2"/>
    <w:rsid w:val="00CF50D5"/>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B15"/>
    <w:rsid w:val="00D26FDF"/>
    <w:rsid w:val="00D27082"/>
    <w:rsid w:val="00D3013E"/>
    <w:rsid w:val="00D320A1"/>
    <w:rsid w:val="00D33AE4"/>
    <w:rsid w:val="00D341F1"/>
    <w:rsid w:val="00D359A2"/>
    <w:rsid w:val="00D35A48"/>
    <w:rsid w:val="00D35B45"/>
    <w:rsid w:val="00D40DBC"/>
    <w:rsid w:val="00D41ADE"/>
    <w:rsid w:val="00D41B24"/>
    <w:rsid w:val="00D433BF"/>
    <w:rsid w:val="00D508F6"/>
    <w:rsid w:val="00D50BA5"/>
    <w:rsid w:val="00D5440B"/>
    <w:rsid w:val="00D5521F"/>
    <w:rsid w:val="00D55E8D"/>
    <w:rsid w:val="00D61D15"/>
    <w:rsid w:val="00D62A9A"/>
    <w:rsid w:val="00D63605"/>
    <w:rsid w:val="00D640BC"/>
    <w:rsid w:val="00D642D7"/>
    <w:rsid w:val="00D6762A"/>
    <w:rsid w:val="00D70AC1"/>
    <w:rsid w:val="00D726D1"/>
    <w:rsid w:val="00D7331C"/>
    <w:rsid w:val="00D73495"/>
    <w:rsid w:val="00D73667"/>
    <w:rsid w:val="00D800EC"/>
    <w:rsid w:val="00D80525"/>
    <w:rsid w:val="00D80F14"/>
    <w:rsid w:val="00D84987"/>
    <w:rsid w:val="00D84CF7"/>
    <w:rsid w:val="00D86092"/>
    <w:rsid w:val="00D915A1"/>
    <w:rsid w:val="00D9294F"/>
    <w:rsid w:val="00D95EED"/>
    <w:rsid w:val="00DA3AD5"/>
    <w:rsid w:val="00DA46E5"/>
    <w:rsid w:val="00DA637D"/>
    <w:rsid w:val="00DB12E4"/>
    <w:rsid w:val="00DB3099"/>
    <w:rsid w:val="00DB3BEF"/>
    <w:rsid w:val="00DB4388"/>
    <w:rsid w:val="00DB79C0"/>
    <w:rsid w:val="00DC3863"/>
    <w:rsid w:val="00DC6BE1"/>
    <w:rsid w:val="00DD0273"/>
    <w:rsid w:val="00DD0B97"/>
    <w:rsid w:val="00DD1A12"/>
    <w:rsid w:val="00DD28DD"/>
    <w:rsid w:val="00DD31D7"/>
    <w:rsid w:val="00DD6470"/>
    <w:rsid w:val="00DD7E84"/>
    <w:rsid w:val="00DE1848"/>
    <w:rsid w:val="00DE2D49"/>
    <w:rsid w:val="00DE31D8"/>
    <w:rsid w:val="00DE53B2"/>
    <w:rsid w:val="00DF06D6"/>
    <w:rsid w:val="00DF1DBD"/>
    <w:rsid w:val="00DF750F"/>
    <w:rsid w:val="00E01F56"/>
    <w:rsid w:val="00E04C29"/>
    <w:rsid w:val="00E124DC"/>
    <w:rsid w:val="00E13ED9"/>
    <w:rsid w:val="00E15997"/>
    <w:rsid w:val="00E21996"/>
    <w:rsid w:val="00E21ABB"/>
    <w:rsid w:val="00E24FFA"/>
    <w:rsid w:val="00E26B04"/>
    <w:rsid w:val="00E30958"/>
    <w:rsid w:val="00E331C8"/>
    <w:rsid w:val="00E3469C"/>
    <w:rsid w:val="00E36083"/>
    <w:rsid w:val="00E36163"/>
    <w:rsid w:val="00E363F7"/>
    <w:rsid w:val="00E3671E"/>
    <w:rsid w:val="00E368D5"/>
    <w:rsid w:val="00E41D64"/>
    <w:rsid w:val="00E5022F"/>
    <w:rsid w:val="00E518A9"/>
    <w:rsid w:val="00E524A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90A84"/>
    <w:rsid w:val="00E90C80"/>
    <w:rsid w:val="00E91B61"/>
    <w:rsid w:val="00E934A4"/>
    <w:rsid w:val="00E967AC"/>
    <w:rsid w:val="00E970C0"/>
    <w:rsid w:val="00E9722D"/>
    <w:rsid w:val="00EB347B"/>
    <w:rsid w:val="00EB3DF5"/>
    <w:rsid w:val="00EB497E"/>
    <w:rsid w:val="00EB4E2A"/>
    <w:rsid w:val="00EC019C"/>
    <w:rsid w:val="00EC452D"/>
    <w:rsid w:val="00EC46E5"/>
    <w:rsid w:val="00EC4BE0"/>
    <w:rsid w:val="00EC56C6"/>
    <w:rsid w:val="00EC6274"/>
    <w:rsid w:val="00EC66E1"/>
    <w:rsid w:val="00EC7C64"/>
    <w:rsid w:val="00ED2006"/>
    <w:rsid w:val="00ED3837"/>
    <w:rsid w:val="00ED53C6"/>
    <w:rsid w:val="00ED5502"/>
    <w:rsid w:val="00EE1C35"/>
    <w:rsid w:val="00EE1E20"/>
    <w:rsid w:val="00EE2497"/>
    <w:rsid w:val="00EE4661"/>
    <w:rsid w:val="00EE4F7B"/>
    <w:rsid w:val="00EE5468"/>
    <w:rsid w:val="00EE63A0"/>
    <w:rsid w:val="00EF2CF3"/>
    <w:rsid w:val="00EF304C"/>
    <w:rsid w:val="00EF3F57"/>
    <w:rsid w:val="00EF5042"/>
    <w:rsid w:val="00EF690C"/>
    <w:rsid w:val="00F000B7"/>
    <w:rsid w:val="00F01159"/>
    <w:rsid w:val="00F03D5F"/>
    <w:rsid w:val="00F05423"/>
    <w:rsid w:val="00F062DE"/>
    <w:rsid w:val="00F10EEE"/>
    <w:rsid w:val="00F1443C"/>
    <w:rsid w:val="00F14C6C"/>
    <w:rsid w:val="00F17158"/>
    <w:rsid w:val="00F209A0"/>
    <w:rsid w:val="00F20AC8"/>
    <w:rsid w:val="00F2687D"/>
    <w:rsid w:val="00F26E42"/>
    <w:rsid w:val="00F2700E"/>
    <w:rsid w:val="00F307A8"/>
    <w:rsid w:val="00F31144"/>
    <w:rsid w:val="00F335BA"/>
    <w:rsid w:val="00F37056"/>
    <w:rsid w:val="00F400E6"/>
    <w:rsid w:val="00F42CB6"/>
    <w:rsid w:val="00F43339"/>
    <w:rsid w:val="00F438C9"/>
    <w:rsid w:val="00F46250"/>
    <w:rsid w:val="00F46447"/>
    <w:rsid w:val="00F503F2"/>
    <w:rsid w:val="00F51E2A"/>
    <w:rsid w:val="00F53773"/>
    <w:rsid w:val="00F54CC6"/>
    <w:rsid w:val="00F55ECC"/>
    <w:rsid w:val="00F62372"/>
    <w:rsid w:val="00F63EC9"/>
    <w:rsid w:val="00F64363"/>
    <w:rsid w:val="00F64F2B"/>
    <w:rsid w:val="00F67D28"/>
    <w:rsid w:val="00F70DE9"/>
    <w:rsid w:val="00F70E2F"/>
    <w:rsid w:val="00F716A4"/>
    <w:rsid w:val="00F72DD7"/>
    <w:rsid w:val="00F750D9"/>
    <w:rsid w:val="00F763FE"/>
    <w:rsid w:val="00F7771A"/>
    <w:rsid w:val="00F809FD"/>
    <w:rsid w:val="00F832AD"/>
    <w:rsid w:val="00F910D6"/>
    <w:rsid w:val="00F91795"/>
    <w:rsid w:val="00F936F3"/>
    <w:rsid w:val="00F93947"/>
    <w:rsid w:val="00F94560"/>
    <w:rsid w:val="00F95E82"/>
    <w:rsid w:val="00F963F7"/>
    <w:rsid w:val="00F97E2F"/>
    <w:rsid w:val="00FA0661"/>
    <w:rsid w:val="00FA3118"/>
    <w:rsid w:val="00FA39C6"/>
    <w:rsid w:val="00FA43E5"/>
    <w:rsid w:val="00FA45F1"/>
    <w:rsid w:val="00FA4FA5"/>
    <w:rsid w:val="00FB4283"/>
    <w:rsid w:val="00FB43F7"/>
    <w:rsid w:val="00FB548F"/>
    <w:rsid w:val="00FC0C0B"/>
    <w:rsid w:val="00FC40B6"/>
    <w:rsid w:val="00FC5E79"/>
    <w:rsid w:val="00FC7061"/>
    <w:rsid w:val="00FD4057"/>
    <w:rsid w:val="00FD4686"/>
    <w:rsid w:val="00FD650D"/>
    <w:rsid w:val="00FE292A"/>
    <w:rsid w:val="00FE744B"/>
    <w:rsid w:val="00FF0FF5"/>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36205803">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39884868">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378284907">
      <w:bodyDiv w:val="1"/>
      <w:marLeft w:val="0"/>
      <w:marRight w:val="0"/>
      <w:marTop w:val="0"/>
      <w:marBottom w:val="0"/>
      <w:divBdr>
        <w:top w:val="none" w:sz="0" w:space="0" w:color="auto"/>
        <w:left w:val="none" w:sz="0" w:space="0" w:color="auto"/>
        <w:bottom w:val="none" w:sz="0" w:space="0" w:color="auto"/>
        <w:right w:val="none" w:sz="0" w:space="0" w:color="auto"/>
      </w:divBdr>
    </w:div>
    <w:div w:id="379208451">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520240470">
      <w:bodyDiv w:val="1"/>
      <w:marLeft w:val="0"/>
      <w:marRight w:val="0"/>
      <w:marTop w:val="0"/>
      <w:marBottom w:val="0"/>
      <w:divBdr>
        <w:top w:val="none" w:sz="0" w:space="0" w:color="auto"/>
        <w:left w:val="none" w:sz="0" w:space="0" w:color="auto"/>
        <w:bottom w:val="none" w:sz="0" w:space="0" w:color="auto"/>
        <w:right w:val="none" w:sz="0" w:space="0" w:color="auto"/>
      </w:divBdr>
    </w:div>
    <w:div w:id="579101626">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87970797">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928927501">
      <w:bodyDiv w:val="1"/>
      <w:marLeft w:val="0"/>
      <w:marRight w:val="0"/>
      <w:marTop w:val="0"/>
      <w:marBottom w:val="0"/>
      <w:divBdr>
        <w:top w:val="none" w:sz="0" w:space="0" w:color="auto"/>
        <w:left w:val="none" w:sz="0" w:space="0" w:color="auto"/>
        <w:bottom w:val="none" w:sz="0" w:space="0" w:color="auto"/>
        <w:right w:val="none" w:sz="0" w:space="0" w:color="auto"/>
      </w:divBdr>
    </w:div>
    <w:div w:id="939292351">
      <w:bodyDiv w:val="1"/>
      <w:marLeft w:val="0"/>
      <w:marRight w:val="0"/>
      <w:marTop w:val="0"/>
      <w:marBottom w:val="0"/>
      <w:divBdr>
        <w:top w:val="none" w:sz="0" w:space="0" w:color="auto"/>
        <w:left w:val="none" w:sz="0" w:space="0" w:color="auto"/>
        <w:bottom w:val="none" w:sz="0" w:space="0" w:color="auto"/>
        <w:right w:val="none" w:sz="0" w:space="0" w:color="auto"/>
      </w:divBdr>
    </w:div>
    <w:div w:id="96693020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7728732">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8659901">
      <w:bodyDiv w:val="1"/>
      <w:marLeft w:val="0"/>
      <w:marRight w:val="0"/>
      <w:marTop w:val="0"/>
      <w:marBottom w:val="0"/>
      <w:divBdr>
        <w:top w:val="none" w:sz="0" w:space="0" w:color="auto"/>
        <w:left w:val="none" w:sz="0" w:space="0" w:color="auto"/>
        <w:bottom w:val="none" w:sz="0" w:space="0" w:color="auto"/>
        <w:right w:val="none" w:sz="0" w:space="0" w:color="auto"/>
      </w:divBdr>
    </w:div>
    <w:div w:id="12656511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3041271">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03957682">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976763042">
      <w:bodyDiv w:val="1"/>
      <w:marLeft w:val="0"/>
      <w:marRight w:val="0"/>
      <w:marTop w:val="0"/>
      <w:marBottom w:val="0"/>
      <w:divBdr>
        <w:top w:val="none" w:sz="0" w:space="0" w:color="auto"/>
        <w:left w:val="none" w:sz="0" w:space="0" w:color="auto"/>
        <w:bottom w:val="none" w:sz="0" w:space="0" w:color="auto"/>
        <w:right w:val="none" w:sz="0" w:space="0" w:color="auto"/>
      </w:divBdr>
    </w:div>
    <w:div w:id="198130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Prokopets.mykhailo@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6954C174-CC43-4E26-B783-9300912A0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1593</TotalTime>
  <Pages>6</Pages>
  <Words>1655</Words>
  <Characters>9435</Characters>
  <Application>Microsoft Office Word</Application>
  <DocSecurity>0</DocSecurity>
  <Lines>78</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Mykhailo Prokopets</cp:lastModifiedBy>
  <cp:revision>600</cp:revision>
  <cp:lastPrinted>2015-05-18T13:41:00Z</cp:lastPrinted>
  <dcterms:created xsi:type="dcterms:W3CDTF">2024-01-18T15:51:00Z</dcterms:created>
  <dcterms:modified xsi:type="dcterms:W3CDTF">2025-05-22T10:47:00Z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