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right="-78"/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 ДОДАТОК А. ТЕНДЕРНА ФОРМА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(заповнюється учасником_цею тендеру)</w:t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-566.9291338582677" w:right="-607.7952755905511" w:firstLine="0"/>
        <w:jc w:val="both"/>
        <w:rPr>
          <w:rFonts w:ascii="Verdana" w:cs="Verdana" w:eastAsia="Verdana" w:hAnsi="Verdana"/>
          <w:i w:val="1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надати </w:t>
      </w: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послуги</w:t>
      </w: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, вказані в умовах та положеннях, що містяться в Запиті на пропозиції 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i w:val="1"/>
              <w:sz w:val="18"/>
              <w:szCs w:val="18"/>
              <w:rtl w:val="0"/>
            </w:rPr>
            <w:t xml:space="preserve">№ FCDO_LDN_2024_37.</w:t>
          </w:r>
        </w:sdtContent>
      </w:sdt>
    </w:p>
    <w:p w:rsidR="00000000" w:rsidDel="00000000" w:rsidP="00000000" w:rsidRDefault="00000000" w:rsidRPr="00000000" w14:paraId="00000007">
      <w:pPr>
        <w:spacing w:line="240" w:lineRule="auto"/>
        <w:ind w:left="-566.9291338582677" w:right="-607.7952755905511" w:firstLine="0"/>
        <w:jc w:val="both"/>
        <w:rPr>
          <w:rFonts w:ascii="Verdana" w:cs="Verdana" w:eastAsia="Verdana" w:hAnsi="Verdana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05.0" w:type="dxa"/>
        <w:jc w:val="left"/>
        <w:tblInd w:w="-6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45"/>
        <w:gridCol w:w="5160"/>
        <w:tblGridChange w:id="0">
          <w:tblGrid>
            <w:gridCol w:w="5145"/>
            <w:gridCol w:w="51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Назва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ПІБ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Юридична адреса реєстрації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ЄДРПОУ/ІНН: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Контактний телефон: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Електронна пошта: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Підпис та печатка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Дата: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i w:val="1"/>
          <w:color w:val="980000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i w:val="1"/>
          <w:color w:val="980000"/>
          <w:sz w:val="18"/>
          <w:szCs w:val="18"/>
          <w:rtl w:val="0"/>
        </w:rPr>
        <w:t xml:space="preserve">вкажіть фактичний перелік документів, які Ви подаєте на участь в тендері, наприклад:</w:t>
      </w:r>
    </w:p>
    <w:p w:rsidR="00000000" w:rsidDel="00000000" w:rsidP="00000000" w:rsidRDefault="00000000" w:rsidRPr="00000000" w14:paraId="0000001B">
      <w:pPr>
        <w:rPr>
          <w:rFonts w:ascii="Verdana" w:cs="Verdana" w:eastAsia="Verdana" w:hAnsi="Verdana"/>
          <w:i w:val="1"/>
          <w:color w:val="98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Тендерна форма, заповнена за зразком та надіслана у форматі .pdf (Додаток А)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Технічна специфікація, заповнена за зразком та надіслана у форматі .pdf (Додаток Б)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Фінансова пропозиція, заповнена за зразком та надіслана у форматі .pdf (Додаток В)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76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Копія документу, що підтверджує державну реєстрацію.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76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Копія документу, що підтверджує податковий статус.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hd w:fill="ffffff" w:val="clear"/>
        <w:spacing w:line="240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Портфоліо учасника_ці тендеру.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Verdana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22">
    <w:pPr>
      <w:ind w:left="-850.3937007874016" w:firstLine="0"/>
      <w:rPr/>
    </w:pPr>
    <w:r w:rsidDel="00000000" w:rsidR="00000000" w:rsidRPr="00000000">
      <w:rPr/>
      <w:drawing>
        <wp:inline distB="114300" distT="114300" distL="114300" distR="114300">
          <wp:extent cx="2153835" cy="719138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53835" cy="7191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bTv5Y8vAuyVcEVU4FDAJul34jw==">CgMxLjAaJgoBMBIhCh8IB0IbCgdWZXJkYW5hEhBBcmlhbCBVbmljb2RlIE1TOAByITFmV21WeDRnZm15dmxXdWZudy05Ykp2cDhfNXJOSE5zcQ==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