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2878F" w14:textId="77777777" w:rsidR="00B11A60" w:rsidRPr="007A2F7B" w:rsidRDefault="00BA189D">
      <w:pPr>
        <w:spacing w:after="0" w:line="276" w:lineRule="auto"/>
        <w:jc w:val="center"/>
        <w:rPr>
          <w:rFonts w:ascii="Times New Roman" w:eastAsia="Times New Roman" w:hAnsi="Times New Roman" w:cs="Times New Roman"/>
          <w:b/>
          <w:sz w:val="20"/>
          <w:szCs w:val="20"/>
        </w:rPr>
      </w:pPr>
      <w:r w:rsidRPr="007A2F7B">
        <w:rPr>
          <w:rFonts w:ascii="Times New Roman" w:eastAsia="Times New Roman" w:hAnsi="Times New Roman" w:cs="Times New Roman"/>
          <w:b/>
          <w:sz w:val="20"/>
          <w:szCs w:val="20"/>
        </w:rPr>
        <w:t>ТЕНДЕР НА ЗАКУПІВЛЮ ПОСЛУГ З ПРОВЕДЕННЯ ЗОВНІШНЬОЇ НЕЗАЛЕЖНОЇ ФІНАНСОВОЇ АУДИТОРСЬКОЇ ПЕРЕВІРКИ</w:t>
      </w:r>
    </w:p>
    <w:p w14:paraId="45877A20" w14:textId="77777777" w:rsidR="00B11A60" w:rsidRPr="00AA2DC4" w:rsidRDefault="00B11A60">
      <w:pPr>
        <w:spacing w:after="0" w:line="276" w:lineRule="auto"/>
        <w:jc w:val="center"/>
        <w:rPr>
          <w:rFonts w:ascii="Times New Roman" w:eastAsia="Times New Roman" w:hAnsi="Times New Roman" w:cs="Times New Roman"/>
          <w:sz w:val="20"/>
          <w:szCs w:val="20"/>
        </w:rPr>
      </w:pPr>
    </w:p>
    <w:p w14:paraId="7964FD28" w14:textId="2ACAD17E" w:rsidR="00B11A60" w:rsidRPr="007A2F7B" w:rsidRDefault="00AA2DC4" w:rsidP="0071756E">
      <w:pPr>
        <w:shd w:val="clear" w:color="auto" w:fill="FFFFFF"/>
        <w:spacing w:after="0" w:line="276" w:lineRule="auto"/>
        <w:jc w:val="both"/>
        <w:rPr>
          <w:rFonts w:ascii="Times New Roman" w:eastAsia="Times New Roman" w:hAnsi="Times New Roman" w:cs="Times New Roman"/>
          <w:color w:val="000000"/>
          <w:sz w:val="20"/>
          <w:szCs w:val="20"/>
        </w:rPr>
      </w:pPr>
      <w:r w:rsidRPr="00AA2DC4">
        <w:rPr>
          <w:rFonts w:ascii="Times New Roman" w:eastAsia="Times New Roman" w:hAnsi="Times New Roman" w:cs="Times New Roman"/>
          <w:color w:val="000000"/>
          <w:sz w:val="20"/>
          <w:szCs w:val="20"/>
        </w:rPr>
        <w:t>Громадська організація «Трансперенсі Інтернешнл Україна» (далі ТІ Україна) для підвищення якості контролю, здійснення системного аналізу, моніторингу та оцінки своєї діяльності, оголошує тендер на проведення зовнішньої незалежної аудиторської перевірки фінансової звітності за результатами діяльності організації.</w:t>
      </w:r>
    </w:p>
    <w:p w14:paraId="68A8A4A8" w14:textId="28C1AC41" w:rsidR="000A7FFA" w:rsidRPr="007A2F7B" w:rsidRDefault="000A7FFA" w:rsidP="0071756E">
      <w:pPr>
        <w:shd w:val="clear" w:color="auto" w:fill="FFFFFF"/>
        <w:spacing w:after="0" w:line="276" w:lineRule="auto"/>
        <w:jc w:val="both"/>
        <w:rPr>
          <w:rFonts w:ascii="Times New Roman" w:eastAsia="Times New Roman" w:hAnsi="Times New Roman" w:cs="Times New Roman"/>
          <w:color w:val="000000"/>
          <w:sz w:val="20"/>
          <w:szCs w:val="20"/>
        </w:rPr>
      </w:pPr>
    </w:p>
    <w:p w14:paraId="52B440B0" w14:textId="77777777" w:rsidR="00AA2DC4" w:rsidRDefault="00BA189D" w:rsidP="0071756E">
      <w:pPr>
        <w:shd w:val="clear" w:color="auto" w:fill="FFFFFF"/>
        <w:spacing w:after="0" w:line="276" w:lineRule="auto"/>
        <w:jc w:val="both"/>
        <w:rPr>
          <w:rFonts w:ascii="Times New Roman" w:eastAsia="Times New Roman" w:hAnsi="Times New Roman" w:cs="Times New Roman"/>
          <w:color w:val="000000"/>
          <w:sz w:val="20"/>
          <w:szCs w:val="20"/>
        </w:rPr>
      </w:pPr>
      <w:r w:rsidRPr="007A2F7B">
        <w:rPr>
          <w:rFonts w:ascii="Times New Roman" w:eastAsia="Times New Roman" w:hAnsi="Times New Roman" w:cs="Times New Roman"/>
          <w:b/>
          <w:color w:val="000000"/>
          <w:sz w:val="20"/>
          <w:szCs w:val="20"/>
        </w:rPr>
        <w:t xml:space="preserve">Мета тендеру: </w:t>
      </w:r>
      <w:r w:rsidRPr="007A2F7B">
        <w:rPr>
          <w:rFonts w:ascii="Times New Roman" w:eastAsia="Times New Roman" w:hAnsi="Times New Roman" w:cs="Times New Roman"/>
          <w:color w:val="000000"/>
          <w:sz w:val="20"/>
          <w:szCs w:val="20"/>
        </w:rPr>
        <w:t xml:space="preserve">відбір </w:t>
      </w:r>
      <w:r w:rsidR="00AA2DC4" w:rsidRPr="00AA2DC4">
        <w:rPr>
          <w:rFonts w:ascii="Times New Roman" w:eastAsia="Times New Roman" w:hAnsi="Times New Roman" w:cs="Times New Roman"/>
          <w:color w:val="000000"/>
          <w:sz w:val="20"/>
          <w:szCs w:val="20"/>
        </w:rPr>
        <w:t>незалежних суб’єктів аудиторської діяльності для закупівлі послуги з проведення аудиту фінансової звітності ТІ Україна за 2023, 2024 та 2025 роки.</w:t>
      </w:r>
    </w:p>
    <w:p w14:paraId="1C3D9814" w14:textId="26B6ED24" w:rsidR="00B11A60" w:rsidRPr="007A2F7B" w:rsidRDefault="00BB3C54" w:rsidP="0071756E">
      <w:pPr>
        <w:shd w:val="clear" w:color="auto" w:fill="FFFFFF"/>
        <w:spacing w:after="0" w:line="276" w:lineRule="auto"/>
        <w:jc w:val="both"/>
        <w:rPr>
          <w:rFonts w:ascii="Times New Roman" w:eastAsia="Times New Roman" w:hAnsi="Times New Roman" w:cs="Times New Roman"/>
          <w:sz w:val="20"/>
          <w:szCs w:val="20"/>
        </w:rPr>
      </w:pPr>
      <w:r w:rsidRPr="007A2F7B">
        <w:rPr>
          <w:rFonts w:ascii="Times New Roman" w:eastAsia="Times New Roman" w:hAnsi="Times New Roman" w:cs="Times New Roman"/>
          <w:color w:val="000000"/>
          <w:sz w:val="20"/>
          <w:szCs w:val="20"/>
        </w:rPr>
        <w:t>Аудиторська перевірка має бути проведена</w:t>
      </w:r>
      <w:r w:rsidR="00BA189D" w:rsidRPr="007A2F7B">
        <w:rPr>
          <w:rFonts w:ascii="Times New Roman" w:eastAsia="Times New Roman" w:hAnsi="Times New Roman" w:cs="Times New Roman"/>
          <w:color w:val="000000"/>
          <w:sz w:val="20"/>
          <w:szCs w:val="20"/>
        </w:rPr>
        <w:t xml:space="preserve"> зовнішнім аудитором (аудиторською фірмою), який має досвід проведення аудиту в громадських організаціях</w:t>
      </w:r>
      <w:r w:rsidRPr="007A2F7B">
        <w:rPr>
          <w:rFonts w:ascii="Times New Roman" w:eastAsia="Times New Roman" w:hAnsi="Times New Roman" w:cs="Times New Roman"/>
          <w:color w:val="000000"/>
          <w:sz w:val="20"/>
          <w:szCs w:val="20"/>
        </w:rPr>
        <w:t>, є незалежним і кваліфікованим, відповідно до Міжнародних стандартів аудиту (ISA 800/805), Міжнародного стандарту супутніх послуг (ISRS) 4400, виданими Радою з міжнародних стандартів аудиту.</w:t>
      </w:r>
    </w:p>
    <w:p w14:paraId="01FFFBAE" w14:textId="4D9A250C" w:rsidR="00B11A60" w:rsidRPr="007A2F7B" w:rsidRDefault="00BA189D" w:rsidP="00AA2DC4">
      <w:pPr>
        <w:numPr>
          <w:ilvl w:val="0"/>
          <w:numId w:val="8"/>
        </w:numPr>
        <w:shd w:val="clear" w:color="auto" w:fill="FFFFFF"/>
        <w:spacing w:before="240" w:after="0" w:line="276" w:lineRule="auto"/>
        <w:jc w:val="both"/>
        <w:rPr>
          <w:rFonts w:ascii="Times New Roman" w:eastAsia="Times New Roman" w:hAnsi="Times New Roman" w:cs="Times New Roman"/>
          <w:color w:val="000000"/>
          <w:sz w:val="20"/>
          <w:szCs w:val="20"/>
        </w:rPr>
      </w:pPr>
      <w:r w:rsidRPr="007A2F7B">
        <w:rPr>
          <w:rFonts w:ascii="Times New Roman" w:eastAsia="Times New Roman" w:hAnsi="Times New Roman" w:cs="Times New Roman"/>
          <w:b/>
          <w:sz w:val="20"/>
          <w:szCs w:val="20"/>
        </w:rPr>
        <w:t>Термін надання послуг:</w:t>
      </w:r>
      <w:r w:rsidRPr="007A2F7B">
        <w:rPr>
          <w:rFonts w:ascii="Times New Roman" w:eastAsia="Times New Roman" w:hAnsi="Times New Roman" w:cs="Times New Roman"/>
          <w:sz w:val="20"/>
          <w:szCs w:val="20"/>
        </w:rPr>
        <w:t xml:space="preserve"> </w:t>
      </w:r>
      <w:r w:rsidR="00AA2DC4" w:rsidRPr="00AA2DC4">
        <w:rPr>
          <w:rFonts w:ascii="Times New Roman" w:eastAsia="Times New Roman" w:hAnsi="Times New Roman" w:cs="Times New Roman"/>
          <w:color w:val="000000"/>
          <w:sz w:val="20"/>
          <w:szCs w:val="20"/>
        </w:rPr>
        <w:t>Аудит фінансової звітності за 2023 рік має розпочатися не пізніше 10 червня 2024 року. Звіт про результати аудиту повинен бути наданий ТІ Україна не пізніше 30 червня 2024 року.* Строки аудиту фінансової звітності за 2024 та 2025 роки будуть визначені з переможцем тендеру та зафіксовані в договорі.</w:t>
      </w:r>
    </w:p>
    <w:p w14:paraId="63BEDEE7" w14:textId="77777777" w:rsidR="00D55CD8" w:rsidRPr="007A2F7B" w:rsidRDefault="00D55CD8" w:rsidP="00D55CD8">
      <w:pPr>
        <w:shd w:val="clear" w:color="auto" w:fill="FFFFFF"/>
        <w:spacing w:after="0" w:line="276" w:lineRule="auto"/>
        <w:ind w:left="360"/>
        <w:jc w:val="both"/>
        <w:rPr>
          <w:rFonts w:ascii="Times New Roman" w:eastAsia="Times New Roman" w:hAnsi="Times New Roman" w:cs="Times New Roman"/>
          <w:color w:val="000000"/>
          <w:sz w:val="16"/>
          <w:szCs w:val="16"/>
        </w:rPr>
      </w:pPr>
      <w:r w:rsidRPr="007A2F7B">
        <w:rPr>
          <w:rFonts w:ascii="Times New Roman" w:eastAsia="Times New Roman" w:hAnsi="Times New Roman" w:cs="Times New Roman"/>
          <w:color w:val="000000"/>
          <w:sz w:val="16"/>
          <w:szCs w:val="16"/>
        </w:rPr>
        <w:t>*У зв’язку з військової агресією Росії, можливі зміни в строках. Всі зміни будуть обговоренні з переможцем тендеру.</w:t>
      </w:r>
    </w:p>
    <w:p w14:paraId="0BFD9D59" w14:textId="5E78F52A" w:rsidR="00B11A60" w:rsidRPr="007A2F7B" w:rsidRDefault="00BA189D" w:rsidP="0071756E">
      <w:pPr>
        <w:numPr>
          <w:ilvl w:val="0"/>
          <w:numId w:val="8"/>
        </w:numPr>
        <w:shd w:val="clear" w:color="auto" w:fill="FFFFFF"/>
        <w:spacing w:after="0" w:line="276" w:lineRule="auto"/>
        <w:ind w:left="714" w:hanging="357"/>
        <w:jc w:val="both"/>
        <w:rPr>
          <w:rFonts w:ascii="Times New Roman" w:eastAsia="Times New Roman" w:hAnsi="Times New Roman" w:cs="Times New Roman"/>
          <w:sz w:val="20"/>
          <w:szCs w:val="20"/>
        </w:rPr>
      </w:pPr>
      <w:r w:rsidRPr="007A2F7B">
        <w:rPr>
          <w:rFonts w:ascii="Times New Roman" w:eastAsia="Times New Roman" w:hAnsi="Times New Roman" w:cs="Times New Roman"/>
          <w:b/>
          <w:sz w:val="20"/>
          <w:szCs w:val="20"/>
        </w:rPr>
        <w:t xml:space="preserve">Очікуваний результат </w:t>
      </w:r>
      <w:r w:rsidR="00D55CD8" w:rsidRPr="007A2F7B">
        <w:rPr>
          <w:rFonts w:ascii="Times New Roman" w:eastAsia="Times New Roman" w:hAnsi="Times New Roman" w:cs="Times New Roman"/>
          <w:b/>
          <w:sz w:val="20"/>
          <w:szCs w:val="20"/>
        </w:rPr>
        <w:t>аудиту</w:t>
      </w:r>
      <w:r w:rsidRPr="007A2F7B">
        <w:rPr>
          <w:rFonts w:ascii="Times New Roman" w:eastAsia="Times New Roman" w:hAnsi="Times New Roman" w:cs="Times New Roman"/>
          <w:b/>
          <w:sz w:val="20"/>
          <w:szCs w:val="20"/>
        </w:rPr>
        <w:t>:</w:t>
      </w:r>
      <w:r w:rsidRPr="007A2F7B">
        <w:rPr>
          <w:rFonts w:ascii="Times New Roman" w:eastAsia="Times New Roman" w:hAnsi="Times New Roman" w:cs="Times New Roman"/>
          <w:sz w:val="20"/>
          <w:szCs w:val="20"/>
        </w:rPr>
        <w:t xml:space="preserve"> </w:t>
      </w:r>
      <w:r w:rsidR="00D55CD8" w:rsidRPr="007A2F7B">
        <w:rPr>
          <w:rFonts w:ascii="Times New Roman" w:eastAsia="Times New Roman" w:hAnsi="Times New Roman" w:cs="Times New Roman"/>
          <w:sz w:val="20"/>
          <w:szCs w:val="20"/>
        </w:rPr>
        <w:t xml:space="preserve">Аудиторський </w:t>
      </w:r>
      <w:r w:rsidR="00012BCD" w:rsidRPr="007A2F7B">
        <w:rPr>
          <w:rFonts w:ascii="Times New Roman" w:eastAsia="Times New Roman" w:hAnsi="Times New Roman" w:cs="Times New Roman"/>
          <w:sz w:val="20"/>
          <w:szCs w:val="20"/>
        </w:rPr>
        <w:t>звіт (</w:t>
      </w:r>
      <w:r w:rsidR="00D55CD8" w:rsidRPr="007A2F7B">
        <w:rPr>
          <w:rFonts w:ascii="Times New Roman" w:eastAsia="Times New Roman" w:hAnsi="Times New Roman" w:cs="Times New Roman"/>
          <w:sz w:val="20"/>
          <w:szCs w:val="20"/>
        </w:rPr>
        <w:t>висновок</w:t>
      </w:r>
      <w:r w:rsidR="00012BCD" w:rsidRPr="007A2F7B">
        <w:rPr>
          <w:rFonts w:ascii="Times New Roman" w:eastAsia="Times New Roman" w:hAnsi="Times New Roman" w:cs="Times New Roman"/>
          <w:sz w:val="20"/>
          <w:szCs w:val="20"/>
        </w:rPr>
        <w:t>)</w:t>
      </w:r>
      <w:r w:rsidR="00D55CD8" w:rsidRPr="007A2F7B">
        <w:rPr>
          <w:rFonts w:ascii="Times New Roman" w:eastAsia="Times New Roman" w:hAnsi="Times New Roman" w:cs="Times New Roman"/>
          <w:sz w:val="20"/>
          <w:szCs w:val="20"/>
        </w:rPr>
        <w:t xml:space="preserve"> щодо відповідності наданого річного фінансового звіту </w:t>
      </w:r>
      <w:r w:rsidR="00012BCD" w:rsidRPr="007A2F7B">
        <w:rPr>
          <w:rFonts w:ascii="Times New Roman" w:eastAsia="Times New Roman" w:hAnsi="Times New Roman" w:cs="Times New Roman"/>
          <w:sz w:val="20"/>
          <w:szCs w:val="20"/>
        </w:rPr>
        <w:t>до Законодавства України та інформації, яка відображена</w:t>
      </w:r>
      <w:r w:rsidR="00D55CD8" w:rsidRPr="007A2F7B">
        <w:rPr>
          <w:rFonts w:ascii="Times New Roman" w:eastAsia="Times New Roman" w:hAnsi="Times New Roman" w:cs="Times New Roman"/>
          <w:sz w:val="20"/>
          <w:szCs w:val="20"/>
        </w:rPr>
        <w:t xml:space="preserve"> в фінансовому (управлінському) обліку ТІ Україна. </w:t>
      </w:r>
      <w:r w:rsidR="00012BCD" w:rsidRPr="007A2F7B">
        <w:rPr>
          <w:rFonts w:ascii="Times New Roman" w:eastAsia="Times New Roman" w:hAnsi="Times New Roman" w:cs="Times New Roman"/>
          <w:sz w:val="20"/>
          <w:szCs w:val="20"/>
        </w:rPr>
        <w:t>Також повинен бути наданий Лист к</w:t>
      </w:r>
      <w:r w:rsidR="00FD57A4">
        <w:rPr>
          <w:rFonts w:ascii="Times New Roman" w:eastAsia="Times New Roman" w:hAnsi="Times New Roman" w:cs="Times New Roman"/>
          <w:sz w:val="20"/>
          <w:szCs w:val="20"/>
        </w:rPr>
        <w:t>е</w:t>
      </w:r>
      <w:r w:rsidR="00012BCD" w:rsidRPr="007A2F7B">
        <w:rPr>
          <w:rFonts w:ascii="Times New Roman" w:eastAsia="Times New Roman" w:hAnsi="Times New Roman" w:cs="Times New Roman"/>
          <w:sz w:val="20"/>
          <w:szCs w:val="20"/>
        </w:rPr>
        <w:t xml:space="preserve">рівництву з рекомендаціями щодо вдосконалення діяльності та/або контролю в організації. </w:t>
      </w:r>
      <w:r w:rsidR="00D55CD8" w:rsidRPr="007A2F7B">
        <w:rPr>
          <w:rFonts w:ascii="Times New Roman" w:eastAsia="Times New Roman" w:hAnsi="Times New Roman" w:cs="Times New Roman"/>
          <w:sz w:val="20"/>
          <w:szCs w:val="20"/>
        </w:rPr>
        <w:t xml:space="preserve">Аудиторський звіт </w:t>
      </w:r>
      <w:r w:rsidR="00012BCD" w:rsidRPr="007A2F7B">
        <w:rPr>
          <w:rFonts w:ascii="Times New Roman" w:eastAsia="Times New Roman" w:hAnsi="Times New Roman" w:cs="Times New Roman"/>
          <w:sz w:val="20"/>
          <w:szCs w:val="20"/>
        </w:rPr>
        <w:t xml:space="preserve">та Лист керівництву </w:t>
      </w:r>
      <w:r w:rsidR="00D55CD8" w:rsidRPr="007A2F7B">
        <w:rPr>
          <w:rFonts w:ascii="Times New Roman" w:eastAsia="Times New Roman" w:hAnsi="Times New Roman" w:cs="Times New Roman"/>
          <w:sz w:val="20"/>
          <w:szCs w:val="20"/>
        </w:rPr>
        <w:t>повинен бути оформлений окремо українською та англійською мовами.</w:t>
      </w:r>
    </w:p>
    <w:p w14:paraId="1B8A2624" w14:textId="1936872F" w:rsidR="00B11A60" w:rsidRPr="007A2F7B" w:rsidRDefault="00BA189D" w:rsidP="0071756E">
      <w:pPr>
        <w:numPr>
          <w:ilvl w:val="0"/>
          <w:numId w:val="8"/>
        </w:numPr>
        <w:shd w:val="clear" w:color="auto" w:fill="FFFFFF"/>
        <w:spacing w:after="0" w:line="276" w:lineRule="auto"/>
        <w:ind w:left="714" w:hanging="357"/>
        <w:jc w:val="both"/>
        <w:rPr>
          <w:rFonts w:ascii="Times New Roman" w:eastAsia="Times New Roman" w:hAnsi="Times New Roman" w:cs="Times New Roman"/>
          <w:sz w:val="20"/>
          <w:szCs w:val="20"/>
        </w:rPr>
      </w:pPr>
      <w:r w:rsidRPr="007A2F7B">
        <w:rPr>
          <w:rFonts w:ascii="Times New Roman" w:eastAsia="Times New Roman" w:hAnsi="Times New Roman" w:cs="Times New Roman"/>
          <w:b/>
          <w:sz w:val="20"/>
          <w:szCs w:val="20"/>
        </w:rPr>
        <w:t>Кінцевий строк прийому пропозицій:</w:t>
      </w:r>
      <w:r w:rsidR="007F27AC" w:rsidRPr="007A2F7B">
        <w:rPr>
          <w:rFonts w:ascii="Times New Roman" w:eastAsia="Times New Roman" w:hAnsi="Times New Roman" w:cs="Times New Roman"/>
          <w:b/>
          <w:sz w:val="20"/>
          <w:szCs w:val="20"/>
        </w:rPr>
        <w:t xml:space="preserve"> </w:t>
      </w:r>
      <w:r w:rsidR="00012BCD" w:rsidRPr="007A2F7B">
        <w:rPr>
          <w:rFonts w:ascii="Times New Roman" w:eastAsia="Times New Roman" w:hAnsi="Times New Roman" w:cs="Times New Roman"/>
          <w:sz w:val="20"/>
          <w:szCs w:val="20"/>
        </w:rPr>
        <w:t>20</w:t>
      </w:r>
      <w:r w:rsidR="00F176E2" w:rsidRPr="007A2F7B">
        <w:rPr>
          <w:rFonts w:ascii="Times New Roman" w:eastAsia="Times New Roman" w:hAnsi="Times New Roman" w:cs="Times New Roman"/>
          <w:sz w:val="20"/>
          <w:szCs w:val="20"/>
        </w:rPr>
        <w:t xml:space="preserve">:00 </w:t>
      </w:r>
      <w:r w:rsidR="004F7DB0">
        <w:rPr>
          <w:rFonts w:ascii="Times New Roman" w:eastAsia="Times New Roman" w:hAnsi="Times New Roman" w:cs="Times New Roman"/>
          <w:sz w:val="20"/>
          <w:szCs w:val="20"/>
          <w:lang w:val="ru-RU"/>
        </w:rPr>
        <w:t>4</w:t>
      </w:r>
      <w:r w:rsidR="00F176E2" w:rsidRPr="004F7DB0">
        <w:rPr>
          <w:rFonts w:ascii="Times New Roman" w:eastAsia="Times New Roman" w:hAnsi="Times New Roman" w:cs="Times New Roman"/>
          <w:sz w:val="20"/>
          <w:szCs w:val="20"/>
        </w:rPr>
        <w:t xml:space="preserve"> </w:t>
      </w:r>
      <w:r w:rsidR="00012BCD" w:rsidRPr="004F7DB0">
        <w:rPr>
          <w:rFonts w:ascii="Times New Roman" w:eastAsia="Times New Roman" w:hAnsi="Times New Roman" w:cs="Times New Roman"/>
          <w:sz w:val="20"/>
          <w:szCs w:val="20"/>
        </w:rPr>
        <w:t>червня</w:t>
      </w:r>
      <w:r w:rsidR="004F7DB0">
        <w:rPr>
          <w:rFonts w:ascii="Times New Roman" w:eastAsia="Times New Roman" w:hAnsi="Times New Roman" w:cs="Times New Roman"/>
          <w:sz w:val="20"/>
          <w:szCs w:val="20"/>
        </w:rPr>
        <w:t xml:space="preserve"> 2024</w:t>
      </w:r>
      <w:r w:rsidRPr="007A2F7B">
        <w:rPr>
          <w:rFonts w:ascii="Times New Roman" w:eastAsia="Times New Roman" w:hAnsi="Times New Roman" w:cs="Times New Roman"/>
          <w:sz w:val="20"/>
          <w:szCs w:val="20"/>
        </w:rPr>
        <w:t xml:space="preserve"> року.</w:t>
      </w:r>
    </w:p>
    <w:p w14:paraId="1DE5FF82" w14:textId="77777777" w:rsidR="00B11A60" w:rsidRPr="007A2F7B" w:rsidRDefault="00BA189D" w:rsidP="0071756E">
      <w:pPr>
        <w:numPr>
          <w:ilvl w:val="0"/>
          <w:numId w:val="8"/>
        </w:numPr>
        <w:spacing w:after="0" w:line="276" w:lineRule="auto"/>
        <w:ind w:left="714" w:hanging="357"/>
        <w:jc w:val="both"/>
        <w:rPr>
          <w:rFonts w:ascii="Times New Roman" w:eastAsia="Times New Roman" w:hAnsi="Times New Roman" w:cs="Times New Roman"/>
          <w:color w:val="212529"/>
          <w:sz w:val="20"/>
          <w:szCs w:val="20"/>
        </w:rPr>
      </w:pPr>
      <w:r w:rsidRPr="007A2F7B">
        <w:rPr>
          <w:rFonts w:ascii="Times New Roman" w:eastAsia="Times New Roman" w:hAnsi="Times New Roman" w:cs="Times New Roman"/>
          <w:b/>
          <w:sz w:val="20"/>
          <w:szCs w:val="20"/>
        </w:rPr>
        <w:t xml:space="preserve">Обов’язкові кваліфікаційні вимоги до виконавця послуг: </w:t>
      </w:r>
      <w:r w:rsidRPr="007A2F7B">
        <w:rPr>
          <w:rFonts w:ascii="Times New Roman" w:eastAsia="Times New Roman" w:hAnsi="Times New Roman" w:cs="Times New Roman"/>
          <w:sz w:val="20"/>
          <w:szCs w:val="20"/>
        </w:rPr>
        <w:t>подані в Додатку 1.</w:t>
      </w:r>
    </w:p>
    <w:p w14:paraId="1B87DC32" w14:textId="77777777" w:rsidR="00B11A60" w:rsidRPr="007A2F7B" w:rsidRDefault="00BA189D" w:rsidP="0071756E">
      <w:pPr>
        <w:numPr>
          <w:ilvl w:val="0"/>
          <w:numId w:val="8"/>
        </w:numPr>
        <w:spacing w:after="0" w:line="276" w:lineRule="auto"/>
        <w:ind w:left="714" w:hanging="357"/>
        <w:jc w:val="both"/>
        <w:rPr>
          <w:rFonts w:ascii="Times New Roman" w:eastAsia="Times New Roman" w:hAnsi="Times New Roman" w:cs="Times New Roman"/>
          <w:color w:val="212529"/>
          <w:sz w:val="20"/>
          <w:szCs w:val="20"/>
        </w:rPr>
      </w:pPr>
      <w:r w:rsidRPr="007A2F7B">
        <w:rPr>
          <w:rFonts w:ascii="Times New Roman" w:eastAsia="Times New Roman" w:hAnsi="Times New Roman" w:cs="Times New Roman"/>
          <w:b/>
          <w:sz w:val="20"/>
          <w:szCs w:val="20"/>
        </w:rPr>
        <w:t xml:space="preserve">Технічні вимоги до предмету закупівлі: </w:t>
      </w:r>
      <w:r w:rsidRPr="007A2F7B">
        <w:rPr>
          <w:rFonts w:ascii="Times New Roman" w:eastAsia="Times New Roman" w:hAnsi="Times New Roman" w:cs="Times New Roman"/>
          <w:sz w:val="20"/>
          <w:szCs w:val="20"/>
        </w:rPr>
        <w:t>подані в Додатку 2.</w:t>
      </w:r>
    </w:p>
    <w:p w14:paraId="461725F5" w14:textId="545E6F77" w:rsidR="00B11A60" w:rsidRPr="007A2F7B" w:rsidRDefault="00AA2DC4" w:rsidP="00AA2DC4">
      <w:pPr>
        <w:numPr>
          <w:ilvl w:val="0"/>
          <w:numId w:val="8"/>
        </w:numPr>
        <w:spacing w:after="0" w:line="276" w:lineRule="auto"/>
        <w:jc w:val="both"/>
        <w:rPr>
          <w:rFonts w:ascii="Times New Roman" w:eastAsia="Times New Roman" w:hAnsi="Times New Roman" w:cs="Times New Roman"/>
          <w:color w:val="212529"/>
          <w:sz w:val="20"/>
          <w:szCs w:val="20"/>
        </w:rPr>
      </w:pPr>
      <w:r w:rsidRPr="00AA2DC4">
        <w:rPr>
          <w:rFonts w:ascii="Times New Roman" w:eastAsia="Times New Roman" w:hAnsi="Times New Roman" w:cs="Times New Roman"/>
          <w:b/>
          <w:sz w:val="20"/>
          <w:szCs w:val="20"/>
        </w:rPr>
        <w:t>Перелік документів від учасників, які потрібні для підтвердження статусу учасника</w:t>
      </w:r>
      <w:r>
        <w:rPr>
          <w:rFonts w:ascii="Times New Roman" w:eastAsia="Times New Roman" w:hAnsi="Times New Roman" w:cs="Times New Roman"/>
          <w:b/>
          <w:sz w:val="20"/>
          <w:szCs w:val="20"/>
        </w:rPr>
        <w:t>:</w:t>
      </w:r>
    </w:p>
    <w:p w14:paraId="0117FFE6" w14:textId="537ADFEC" w:rsidR="00B11A60" w:rsidRPr="007A2F7B" w:rsidRDefault="00BA189D" w:rsidP="002C6F13">
      <w:pPr>
        <w:numPr>
          <w:ilvl w:val="0"/>
          <w:numId w:val="5"/>
        </w:numPr>
        <w:spacing w:after="0" w:line="276" w:lineRule="auto"/>
        <w:ind w:left="1134" w:hanging="425"/>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Заповнен</w:t>
      </w:r>
      <w:r w:rsidR="00AA2DC4">
        <w:rPr>
          <w:rFonts w:ascii="Times New Roman" w:eastAsia="Times New Roman" w:hAnsi="Times New Roman" w:cs="Times New Roman"/>
          <w:sz w:val="20"/>
          <w:szCs w:val="20"/>
        </w:rPr>
        <w:t>а</w:t>
      </w:r>
      <w:r w:rsidRPr="007A2F7B">
        <w:rPr>
          <w:rFonts w:ascii="Times New Roman" w:eastAsia="Times New Roman" w:hAnsi="Times New Roman" w:cs="Times New Roman"/>
          <w:sz w:val="20"/>
          <w:szCs w:val="20"/>
        </w:rPr>
        <w:t xml:space="preserve"> форм</w:t>
      </w:r>
      <w:r w:rsidR="00AA2DC4">
        <w:rPr>
          <w:rFonts w:ascii="Times New Roman" w:eastAsia="Times New Roman" w:hAnsi="Times New Roman" w:cs="Times New Roman"/>
          <w:sz w:val="20"/>
          <w:szCs w:val="20"/>
        </w:rPr>
        <w:t>а</w:t>
      </w:r>
      <w:r w:rsidRPr="007A2F7B">
        <w:rPr>
          <w:rFonts w:ascii="Times New Roman" w:eastAsia="Times New Roman" w:hAnsi="Times New Roman" w:cs="Times New Roman"/>
          <w:sz w:val="20"/>
          <w:szCs w:val="20"/>
        </w:rPr>
        <w:t xml:space="preserve"> комерційної пропозиції із зазначенням вартості послуг учасника</w:t>
      </w:r>
      <w:r w:rsidR="002C6F13" w:rsidRPr="007A2F7B">
        <w:rPr>
          <w:rFonts w:ascii="Times New Roman" w:eastAsia="Times New Roman" w:hAnsi="Times New Roman" w:cs="Times New Roman"/>
          <w:sz w:val="20"/>
          <w:szCs w:val="20"/>
        </w:rPr>
        <w:t xml:space="preserve"> (Додаток 3).</w:t>
      </w:r>
    </w:p>
    <w:p w14:paraId="10C0D082" w14:textId="32D00FEA" w:rsidR="00B11A60" w:rsidRPr="007A2F7B" w:rsidRDefault="00AA2DC4" w:rsidP="002C6F13">
      <w:pPr>
        <w:numPr>
          <w:ilvl w:val="0"/>
          <w:numId w:val="5"/>
        </w:numPr>
        <w:spacing w:after="0" w:line="276" w:lineRule="auto"/>
        <w:ind w:left="1134" w:hanging="4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І</w:t>
      </w:r>
      <w:r w:rsidR="00BA189D" w:rsidRPr="007A2F7B">
        <w:rPr>
          <w:rFonts w:ascii="Times New Roman" w:eastAsia="Times New Roman" w:hAnsi="Times New Roman" w:cs="Times New Roman"/>
          <w:sz w:val="20"/>
          <w:szCs w:val="20"/>
        </w:rPr>
        <w:t>нформацію про відповідність кваліфікаційним критеріям за Додатком 1:</w:t>
      </w:r>
    </w:p>
    <w:p w14:paraId="53F5BFC3" w14:textId="3D796CFA" w:rsidR="00F176E2" w:rsidRPr="007A2F7B" w:rsidRDefault="00BA189D" w:rsidP="002C6F13">
      <w:pPr>
        <w:pStyle w:val="af4"/>
        <w:widowControl w:val="0"/>
        <w:numPr>
          <w:ilvl w:val="0"/>
          <w:numId w:val="12"/>
        </w:numPr>
        <w:spacing w:after="0" w:line="276" w:lineRule="auto"/>
        <w:ind w:left="1560"/>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Довідка про досвід проведення зовнішньої незалежної фінансової аудиторс</w:t>
      </w:r>
      <w:r w:rsidR="002C6F13" w:rsidRPr="007A2F7B">
        <w:rPr>
          <w:rFonts w:ascii="Times New Roman" w:eastAsia="Times New Roman" w:hAnsi="Times New Roman" w:cs="Times New Roman"/>
          <w:sz w:val="20"/>
          <w:szCs w:val="20"/>
        </w:rPr>
        <w:t>ької перевірки</w:t>
      </w:r>
      <w:r w:rsidR="00EB669B" w:rsidRPr="007A2F7B">
        <w:rPr>
          <w:rFonts w:ascii="Times New Roman" w:eastAsia="Times New Roman" w:hAnsi="Times New Roman" w:cs="Times New Roman"/>
          <w:sz w:val="20"/>
          <w:szCs w:val="20"/>
        </w:rPr>
        <w:t>;</w:t>
      </w:r>
    </w:p>
    <w:p w14:paraId="6C5DEB0C" w14:textId="04C7E609" w:rsidR="00B11A60" w:rsidRPr="007A2F7B" w:rsidRDefault="00BA189D" w:rsidP="002C6F13">
      <w:pPr>
        <w:pStyle w:val="af4"/>
        <w:widowControl w:val="0"/>
        <w:numPr>
          <w:ilvl w:val="0"/>
          <w:numId w:val="12"/>
        </w:numPr>
        <w:spacing w:after="0" w:line="276" w:lineRule="auto"/>
        <w:ind w:left="1560"/>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Інші документи про підтвердження права на здійснення відповідн</w:t>
      </w:r>
      <w:r w:rsidR="002C6F13" w:rsidRPr="007A2F7B">
        <w:rPr>
          <w:rFonts w:ascii="Times New Roman" w:eastAsia="Times New Roman" w:hAnsi="Times New Roman" w:cs="Times New Roman"/>
          <w:sz w:val="20"/>
          <w:szCs w:val="20"/>
        </w:rPr>
        <w:t>ої діяльності.</w:t>
      </w:r>
    </w:p>
    <w:p w14:paraId="047DA9B5" w14:textId="63E42E56" w:rsidR="002C6F13" w:rsidRPr="007A2F7B" w:rsidRDefault="00BA189D" w:rsidP="002C6F13">
      <w:pPr>
        <w:pStyle w:val="af4"/>
        <w:widowControl w:val="0"/>
        <w:numPr>
          <w:ilvl w:val="0"/>
          <w:numId w:val="8"/>
        </w:numPr>
        <w:spacing w:after="0" w:line="276" w:lineRule="auto"/>
        <w:jc w:val="both"/>
        <w:rPr>
          <w:rFonts w:ascii="Times New Roman" w:eastAsia="Times New Roman" w:hAnsi="Times New Roman" w:cs="Times New Roman"/>
          <w:sz w:val="20"/>
          <w:szCs w:val="20"/>
        </w:rPr>
      </w:pPr>
      <w:r w:rsidRPr="007A2F7B">
        <w:rPr>
          <w:rFonts w:ascii="Times New Roman" w:eastAsia="Times New Roman" w:hAnsi="Times New Roman" w:cs="Times New Roman"/>
          <w:b/>
          <w:sz w:val="20"/>
          <w:szCs w:val="20"/>
        </w:rPr>
        <w:t>Правила оформлення комерційної пропозиції:</w:t>
      </w:r>
    </w:p>
    <w:p w14:paraId="1F8E74AF" w14:textId="73DF72BA" w:rsidR="002C6F13" w:rsidRPr="007A2F7B" w:rsidRDefault="002C6F13" w:rsidP="002C6F13">
      <w:pPr>
        <w:pStyle w:val="af4"/>
        <w:widowControl w:val="0"/>
        <w:numPr>
          <w:ilvl w:val="0"/>
          <w:numId w:val="16"/>
        </w:numPr>
        <w:spacing w:after="0" w:line="276" w:lineRule="auto"/>
        <w:ind w:left="1134" w:hanging="425"/>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 xml:space="preserve">Комерційна пропозиція подається українською мовою тільки в електронному вигляді на електронну адресу </w:t>
      </w:r>
      <w:hyperlink r:id="rId6" w:history="1">
        <w:r w:rsidRPr="007A2F7B">
          <w:rPr>
            <w:rStyle w:val="af1"/>
            <w:rFonts w:ascii="Times New Roman" w:eastAsia="Times New Roman" w:hAnsi="Times New Roman" w:cs="Times New Roman"/>
            <w:sz w:val="20"/>
            <w:szCs w:val="20"/>
          </w:rPr>
          <w:t>geraskin@ti-ukraine.org</w:t>
        </w:r>
      </w:hyperlink>
      <w:r w:rsidRPr="007A2F7B">
        <w:rPr>
          <w:rFonts w:ascii="Times New Roman" w:eastAsia="Times New Roman" w:hAnsi="Times New Roman" w:cs="Times New Roman"/>
          <w:sz w:val="20"/>
          <w:szCs w:val="20"/>
        </w:rPr>
        <w:t xml:space="preserve"> з темою листа «Комерційна пропозиція: фінансовий аудит</w:t>
      </w:r>
      <w:r w:rsidR="00ED59ED">
        <w:rPr>
          <w:rFonts w:ascii="Times New Roman" w:eastAsia="Times New Roman" w:hAnsi="Times New Roman" w:cs="Times New Roman"/>
          <w:sz w:val="20"/>
          <w:szCs w:val="20"/>
        </w:rPr>
        <w:t xml:space="preserve"> 2023</w:t>
      </w:r>
      <w:r w:rsidRPr="007A2F7B">
        <w:rPr>
          <w:rFonts w:ascii="Times New Roman" w:eastAsia="Times New Roman" w:hAnsi="Times New Roman" w:cs="Times New Roman"/>
          <w:sz w:val="20"/>
          <w:szCs w:val="20"/>
        </w:rPr>
        <w:t>».</w:t>
      </w:r>
    </w:p>
    <w:p w14:paraId="371F0F1A" w14:textId="77777777" w:rsidR="002C6F13" w:rsidRPr="007A2F7B" w:rsidRDefault="002C6F13" w:rsidP="002C6F13">
      <w:pPr>
        <w:numPr>
          <w:ilvl w:val="0"/>
          <w:numId w:val="6"/>
        </w:numPr>
        <w:spacing w:after="0" w:line="276" w:lineRule="auto"/>
        <w:ind w:left="1134" w:hanging="425"/>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Надані сканкопії документів мають бути розбірливими та якісними.</w:t>
      </w:r>
    </w:p>
    <w:p w14:paraId="3D9334C2" w14:textId="77777777" w:rsidR="002C6F13" w:rsidRPr="007A2F7B" w:rsidRDefault="002C6F13" w:rsidP="002C6F13">
      <w:pPr>
        <w:numPr>
          <w:ilvl w:val="0"/>
          <w:numId w:val="6"/>
        </w:numPr>
        <w:spacing w:after="0" w:line="276" w:lineRule="auto"/>
        <w:ind w:left="1134" w:hanging="425"/>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Відповідальність за достовірність наданої інформації в своїй комерційній пропозиції несе учасник.</w:t>
      </w:r>
    </w:p>
    <w:p w14:paraId="535BC7EC" w14:textId="77777777" w:rsidR="002C6F13" w:rsidRPr="007A2F7B" w:rsidRDefault="002C6F13" w:rsidP="002C6F13">
      <w:pPr>
        <w:numPr>
          <w:ilvl w:val="0"/>
          <w:numId w:val="6"/>
        </w:numPr>
        <w:spacing w:after="0" w:line="276" w:lineRule="auto"/>
        <w:ind w:left="1134" w:hanging="425"/>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Документи пропозиції учасника повинні бути завірені підписом уповноваженої особи учасника, який має права на підпис такої пропозиції. У разі підписання документів уповноваженою особою у складі пропозиції учасник подає документ, що підтверджує повноваження підписання пропозиції.</w:t>
      </w:r>
    </w:p>
    <w:p w14:paraId="03119396" w14:textId="7C82F0FA" w:rsidR="002C6F13" w:rsidRPr="007A2F7B" w:rsidRDefault="002C6F13" w:rsidP="002C6F13">
      <w:pPr>
        <w:numPr>
          <w:ilvl w:val="0"/>
          <w:numId w:val="6"/>
        </w:numPr>
        <w:spacing w:after="0" w:line="276" w:lineRule="auto"/>
        <w:ind w:left="1134" w:hanging="425"/>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Строк дії комерційної пропозиц</w:t>
      </w:r>
      <w:r w:rsidR="00711FEB">
        <w:rPr>
          <w:rFonts w:ascii="Times New Roman" w:eastAsia="Times New Roman" w:hAnsi="Times New Roman" w:cs="Times New Roman"/>
          <w:sz w:val="20"/>
          <w:szCs w:val="20"/>
        </w:rPr>
        <w:t>ії повинен становити не менше 30</w:t>
      </w:r>
      <w:r w:rsidRPr="007A2F7B">
        <w:rPr>
          <w:rFonts w:ascii="Times New Roman" w:eastAsia="Times New Roman" w:hAnsi="Times New Roman" w:cs="Times New Roman"/>
          <w:sz w:val="20"/>
          <w:szCs w:val="20"/>
        </w:rPr>
        <w:t xml:space="preserve"> днів з дати закінчення терміну надання пропозицій.</w:t>
      </w:r>
    </w:p>
    <w:p w14:paraId="545795B7" w14:textId="25EF639D" w:rsidR="002C6F13" w:rsidRPr="007A2F7B" w:rsidRDefault="002C6F13" w:rsidP="002C6F13">
      <w:pPr>
        <w:numPr>
          <w:ilvl w:val="0"/>
          <w:numId w:val="6"/>
        </w:numPr>
        <w:spacing w:after="0" w:line="276" w:lineRule="auto"/>
        <w:ind w:left="1134" w:hanging="425"/>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У разі, якщо комерційна пропозиція надійшла після спливу кінцевого терміну приймання комерційних пропозицій, то така пропозиція не приймається до оцінки.</w:t>
      </w:r>
    </w:p>
    <w:p w14:paraId="3D91B67D" w14:textId="673E5BFE" w:rsidR="002C6F13" w:rsidRPr="007A2F7B" w:rsidRDefault="002C6F13" w:rsidP="002C6F13">
      <w:pPr>
        <w:pStyle w:val="af4"/>
        <w:numPr>
          <w:ilvl w:val="0"/>
          <w:numId w:val="8"/>
        </w:numPr>
        <w:spacing w:after="0" w:line="276" w:lineRule="auto"/>
        <w:jc w:val="both"/>
        <w:rPr>
          <w:rFonts w:ascii="Times New Roman" w:eastAsia="Times New Roman" w:hAnsi="Times New Roman" w:cs="Times New Roman"/>
          <w:sz w:val="20"/>
          <w:szCs w:val="20"/>
        </w:rPr>
      </w:pPr>
      <w:r w:rsidRPr="007A2F7B">
        <w:rPr>
          <w:rFonts w:ascii="Times New Roman" w:eastAsia="Times New Roman" w:hAnsi="Times New Roman" w:cs="Times New Roman"/>
          <w:b/>
          <w:sz w:val="20"/>
          <w:szCs w:val="20"/>
        </w:rPr>
        <w:t>Договір про закупівлю не може бути укладено</w:t>
      </w:r>
      <w:r w:rsidRPr="007A2F7B">
        <w:rPr>
          <w:rFonts w:ascii="Times New Roman" w:eastAsia="Times New Roman" w:hAnsi="Times New Roman" w:cs="Times New Roman"/>
          <w:sz w:val="20"/>
          <w:szCs w:val="20"/>
        </w:rPr>
        <w:t xml:space="preserve"> з учасниками:</w:t>
      </w:r>
    </w:p>
    <w:p w14:paraId="1A12BE7E" w14:textId="00A8CFF3" w:rsidR="002C6F13" w:rsidRPr="007A2F7B" w:rsidRDefault="0048504F" w:rsidP="002C6F13">
      <w:pPr>
        <w:pStyle w:val="af4"/>
        <w:numPr>
          <w:ilvl w:val="0"/>
          <w:numId w:val="17"/>
        </w:numPr>
        <w:spacing w:after="0" w:line="276" w:lineRule="auto"/>
        <w:ind w:left="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Які м</w:t>
      </w:r>
      <w:r w:rsidR="002C6F13" w:rsidRPr="007A2F7B">
        <w:rPr>
          <w:rFonts w:ascii="Times New Roman" w:eastAsia="Times New Roman" w:hAnsi="Times New Roman" w:cs="Times New Roman"/>
          <w:sz w:val="20"/>
          <w:szCs w:val="20"/>
        </w:rPr>
        <w:t>ають конфлікт інтересів (є членом органів управління або членом ТІ Україна, має родинні стосунки з членами органів управління ТІ Україна, тощо).</w:t>
      </w:r>
    </w:p>
    <w:p w14:paraId="30EEFCBE" w14:textId="77777777" w:rsidR="00C92A30" w:rsidRDefault="002C6F13" w:rsidP="00C92A30">
      <w:pPr>
        <w:pStyle w:val="af4"/>
        <w:numPr>
          <w:ilvl w:val="0"/>
          <w:numId w:val="17"/>
        </w:numPr>
        <w:spacing w:after="0" w:line="240" w:lineRule="auto"/>
        <w:ind w:left="1134"/>
        <w:jc w:val="both"/>
        <w:rPr>
          <w:rFonts w:ascii="Times New Roman" w:eastAsia="Times New Roman" w:hAnsi="Times New Roman" w:cs="Times New Roman"/>
          <w:sz w:val="20"/>
          <w:szCs w:val="20"/>
        </w:rPr>
      </w:pPr>
      <w:r w:rsidRPr="00C92A30">
        <w:rPr>
          <w:rFonts w:ascii="Times New Roman" w:eastAsia="Times New Roman" w:hAnsi="Times New Roman" w:cs="Times New Roman"/>
          <w:sz w:val="20"/>
          <w:szCs w:val="20"/>
        </w:rPr>
        <w:t>Про яких ТІ Україна стало відомо, що учасник подає неправдиву інформацію при подачі тендерної пропозиції, або учасник не надав необхідну інформацію.</w:t>
      </w:r>
    </w:p>
    <w:p w14:paraId="5A02EE33" w14:textId="77777777" w:rsidR="002C6F13" w:rsidRPr="007A2F7B" w:rsidRDefault="002C6F13" w:rsidP="002C6F13">
      <w:pPr>
        <w:pStyle w:val="af4"/>
        <w:numPr>
          <w:ilvl w:val="0"/>
          <w:numId w:val="8"/>
        </w:numPr>
        <w:spacing w:after="0" w:line="276" w:lineRule="auto"/>
        <w:jc w:val="both"/>
        <w:rPr>
          <w:rFonts w:ascii="Times New Roman" w:eastAsia="Times New Roman" w:hAnsi="Times New Roman" w:cs="Times New Roman"/>
          <w:sz w:val="20"/>
          <w:szCs w:val="20"/>
        </w:rPr>
      </w:pPr>
      <w:r w:rsidRPr="007A2F7B">
        <w:rPr>
          <w:rFonts w:ascii="Times New Roman" w:eastAsia="Times New Roman" w:hAnsi="Times New Roman" w:cs="Times New Roman"/>
          <w:b/>
          <w:sz w:val="20"/>
          <w:szCs w:val="20"/>
        </w:rPr>
        <w:t xml:space="preserve">Строк визначення переможця: </w:t>
      </w:r>
      <w:r w:rsidRPr="007A2F7B">
        <w:rPr>
          <w:rFonts w:ascii="Times New Roman" w:eastAsia="Times New Roman" w:hAnsi="Times New Roman" w:cs="Times New Roman"/>
          <w:sz w:val="20"/>
          <w:szCs w:val="20"/>
        </w:rPr>
        <w:t>протягом 3 (трьох) робочих днів з дати завершення прийому пропозицій та з можливістю продовження цього строку за необхідності письмового уточнення інформації, яка міститься у комерційних пропозиціях, не більше ніж на 3 (три) робочих дні.</w:t>
      </w:r>
    </w:p>
    <w:p w14:paraId="3D78F8A3" w14:textId="55BD82C1" w:rsidR="002C6F13" w:rsidRPr="007A2F7B" w:rsidRDefault="002C6F13" w:rsidP="002C6F13">
      <w:pPr>
        <w:pStyle w:val="af4"/>
        <w:numPr>
          <w:ilvl w:val="0"/>
          <w:numId w:val="8"/>
        </w:numPr>
        <w:spacing w:after="0" w:line="276" w:lineRule="auto"/>
        <w:ind w:left="714" w:hanging="357"/>
        <w:jc w:val="both"/>
        <w:rPr>
          <w:rFonts w:ascii="Times New Roman" w:eastAsia="Times New Roman" w:hAnsi="Times New Roman" w:cs="Times New Roman"/>
          <w:sz w:val="20"/>
          <w:szCs w:val="20"/>
        </w:rPr>
      </w:pPr>
      <w:r w:rsidRPr="007A2F7B">
        <w:rPr>
          <w:rFonts w:ascii="Times New Roman" w:eastAsia="Times New Roman" w:hAnsi="Times New Roman" w:cs="Times New Roman"/>
          <w:b/>
          <w:sz w:val="20"/>
          <w:szCs w:val="20"/>
        </w:rPr>
        <w:t>Результати тендеру</w:t>
      </w:r>
      <w:r w:rsidRPr="007A2F7B">
        <w:rPr>
          <w:rFonts w:ascii="Times New Roman" w:eastAsia="Times New Roman" w:hAnsi="Times New Roman" w:cs="Times New Roman"/>
          <w:sz w:val="20"/>
          <w:szCs w:val="20"/>
        </w:rPr>
        <w:t xml:space="preserve"> буде повідомлено всім учасникам не пізніше 3 (трьох) робочих днів з дати прийняття рішення про визначення переможця шляхом надсилання відповідних повідомлень учасникам тендеру електронною поштою. Результати тендеру будуть оприлюднені на сайті організації. Переможцю тендеру упродовж 3 (трьох) робочих днів, з моменту визначення його переможцем, буде надіслане відповідне повідомлення електронною поштою.</w:t>
      </w:r>
      <w:r w:rsidR="003B7893" w:rsidRPr="003B7893">
        <w:rPr>
          <w:rFonts w:ascii="Times New Roman" w:eastAsia="Times New Roman" w:hAnsi="Times New Roman" w:cs="Times New Roman"/>
          <w:sz w:val="20"/>
          <w:szCs w:val="20"/>
        </w:rPr>
        <w:t xml:space="preserve"> </w:t>
      </w:r>
      <w:r w:rsidR="003B7893">
        <w:rPr>
          <w:rFonts w:ascii="Times New Roman" w:eastAsia="Times New Roman" w:hAnsi="Times New Roman" w:cs="Times New Roman"/>
          <w:sz w:val="20"/>
          <w:szCs w:val="20"/>
        </w:rPr>
        <w:t>З переможцем буде підписано договір (Додаток 4).</w:t>
      </w:r>
    </w:p>
    <w:p w14:paraId="25C31882" w14:textId="2E741DB2" w:rsidR="00B11A60" w:rsidRPr="007A2F7B" w:rsidRDefault="00BA189D" w:rsidP="00711FEB">
      <w:pPr>
        <w:pStyle w:val="af4"/>
        <w:numPr>
          <w:ilvl w:val="0"/>
          <w:numId w:val="8"/>
        </w:numPr>
        <w:spacing w:after="120" w:line="276" w:lineRule="auto"/>
        <w:ind w:left="714" w:hanging="357"/>
        <w:jc w:val="both"/>
        <w:rPr>
          <w:rFonts w:ascii="Times New Roman" w:eastAsia="Times New Roman" w:hAnsi="Times New Roman" w:cs="Times New Roman"/>
          <w:b/>
          <w:sz w:val="20"/>
          <w:szCs w:val="20"/>
        </w:rPr>
      </w:pPr>
      <w:r w:rsidRPr="007A2F7B">
        <w:rPr>
          <w:rFonts w:ascii="Times New Roman" w:eastAsia="Times New Roman" w:hAnsi="Times New Roman" w:cs="Times New Roman"/>
          <w:b/>
          <w:sz w:val="20"/>
          <w:szCs w:val="20"/>
        </w:rPr>
        <w:lastRenderedPageBreak/>
        <w:t>Критерії оцінювання комерційних пропозицій та їх вагові коефіцієнти:</w:t>
      </w:r>
    </w:p>
    <w:tbl>
      <w:tblPr>
        <w:tblStyle w:val="a5"/>
        <w:tblW w:w="10057"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10"/>
        <w:gridCol w:w="4444"/>
        <w:gridCol w:w="1275"/>
        <w:gridCol w:w="3828"/>
      </w:tblGrid>
      <w:tr w:rsidR="00B11A60" w:rsidRPr="007A2F7B" w14:paraId="49F5F4BA" w14:textId="77777777" w:rsidTr="007815EB">
        <w:trPr>
          <w:trHeight w:val="840"/>
        </w:trPr>
        <w:tc>
          <w:tcPr>
            <w:tcW w:w="5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tcPr>
          <w:p w14:paraId="489004F9" w14:textId="77777777" w:rsidR="00B11A60" w:rsidRPr="007A2F7B" w:rsidRDefault="00BA189D" w:rsidP="00F176E2">
            <w:pPr>
              <w:spacing w:after="240" w:line="276" w:lineRule="auto"/>
              <w:jc w:val="center"/>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w:t>
            </w:r>
          </w:p>
        </w:tc>
        <w:tc>
          <w:tcPr>
            <w:tcW w:w="444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tcPr>
          <w:p w14:paraId="581BA4D0" w14:textId="77777777" w:rsidR="00B11A60" w:rsidRPr="007A2F7B" w:rsidRDefault="00BA189D" w:rsidP="00F176E2">
            <w:pPr>
              <w:widowControl w:val="0"/>
              <w:spacing w:after="0" w:line="276" w:lineRule="auto"/>
              <w:jc w:val="center"/>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Критерій оцінки</w:t>
            </w:r>
          </w:p>
        </w:tc>
        <w:tc>
          <w:tcPr>
            <w:tcW w:w="127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tcPr>
          <w:p w14:paraId="378EB008" w14:textId="77777777" w:rsidR="00B11A60" w:rsidRPr="007A2F7B" w:rsidRDefault="00BA189D" w:rsidP="00F176E2">
            <w:pPr>
              <w:widowControl w:val="0"/>
              <w:spacing w:after="0" w:line="276" w:lineRule="auto"/>
              <w:jc w:val="center"/>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Ваговий коефіцієнт</w:t>
            </w:r>
          </w:p>
        </w:tc>
        <w:tc>
          <w:tcPr>
            <w:tcW w:w="3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tcPr>
          <w:p w14:paraId="7803EF08" w14:textId="77777777" w:rsidR="00B11A60" w:rsidRPr="007A2F7B" w:rsidRDefault="00BA189D" w:rsidP="00F176E2">
            <w:pPr>
              <w:widowControl w:val="0"/>
              <w:spacing w:after="0" w:line="276" w:lineRule="auto"/>
              <w:jc w:val="center"/>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Документи, які підтверджують відповідність критерію</w:t>
            </w:r>
          </w:p>
        </w:tc>
      </w:tr>
      <w:tr w:rsidR="00B11A60" w:rsidRPr="007A2F7B" w14:paraId="0C2535C9" w14:textId="77777777" w:rsidTr="00C73960">
        <w:trPr>
          <w:trHeight w:val="435"/>
        </w:trPr>
        <w:tc>
          <w:tcPr>
            <w:tcW w:w="5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BA4FEB" w14:textId="77777777" w:rsidR="00B11A60" w:rsidRPr="007A2F7B" w:rsidRDefault="00BA189D" w:rsidP="00F176E2">
            <w:pPr>
              <w:widowControl w:val="0"/>
              <w:spacing w:after="0" w:line="276"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1.</w:t>
            </w:r>
          </w:p>
        </w:tc>
        <w:tc>
          <w:tcPr>
            <w:tcW w:w="4444"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98EE19" w14:textId="77777777" w:rsidR="00B11A60" w:rsidRPr="007A2F7B" w:rsidRDefault="00BA189D" w:rsidP="00F176E2">
            <w:pPr>
              <w:widowControl w:val="0"/>
              <w:spacing w:after="0" w:line="276"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Ціна</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F2F525" w14:textId="03E6A29F" w:rsidR="00B11A60" w:rsidRPr="007A2F7B" w:rsidRDefault="00711FEB" w:rsidP="00F176E2">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B371E4" w14:textId="77777777" w:rsidR="00B11A60" w:rsidRPr="007A2F7B" w:rsidRDefault="00BA189D" w:rsidP="00F176E2">
            <w:pPr>
              <w:spacing w:after="0" w:line="276"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Комерційна пропозиція</w:t>
            </w:r>
          </w:p>
        </w:tc>
      </w:tr>
      <w:tr w:rsidR="00B11A60" w:rsidRPr="007A2F7B" w14:paraId="22F4A64D" w14:textId="77777777" w:rsidTr="00C73960">
        <w:trPr>
          <w:trHeight w:val="780"/>
        </w:trPr>
        <w:tc>
          <w:tcPr>
            <w:tcW w:w="5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1BBF4C" w14:textId="670504BB" w:rsidR="00B11A60" w:rsidRPr="007A2F7B" w:rsidRDefault="002C6F13" w:rsidP="00F176E2">
            <w:pPr>
              <w:widowControl w:val="0"/>
              <w:spacing w:after="0" w:line="276"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2</w:t>
            </w:r>
            <w:r w:rsidR="00BA189D" w:rsidRPr="007A2F7B">
              <w:rPr>
                <w:rFonts w:ascii="Times New Roman" w:eastAsia="Times New Roman" w:hAnsi="Times New Roman" w:cs="Times New Roman"/>
                <w:sz w:val="20"/>
                <w:szCs w:val="20"/>
              </w:rPr>
              <w:t>.</w:t>
            </w:r>
          </w:p>
        </w:tc>
        <w:tc>
          <w:tcPr>
            <w:tcW w:w="4444"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86BA86" w14:textId="5E31969A" w:rsidR="00B11A60" w:rsidRPr="007A2F7B" w:rsidRDefault="00BA189D" w:rsidP="0073526F">
            <w:pPr>
              <w:widowControl w:val="0"/>
              <w:spacing w:after="0" w:line="276"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Наявність досвіду проведення зовнішньої незалежної фінансової аудиторської перевірки в неур</w:t>
            </w:r>
            <w:r w:rsidR="0073526F" w:rsidRPr="007A2F7B">
              <w:rPr>
                <w:rFonts w:ascii="Times New Roman" w:eastAsia="Times New Roman" w:hAnsi="Times New Roman" w:cs="Times New Roman"/>
                <w:sz w:val="20"/>
                <w:szCs w:val="20"/>
              </w:rPr>
              <w:t>ядових некомерційних організаціях</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AE8084" w14:textId="1F99AFB2" w:rsidR="00B11A60" w:rsidRPr="007A2F7B" w:rsidRDefault="00711FEB" w:rsidP="00F176E2">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382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853FFD" w14:textId="77777777" w:rsidR="00B11A60" w:rsidRPr="007A2F7B" w:rsidRDefault="00BA189D" w:rsidP="00F176E2">
            <w:pPr>
              <w:spacing w:after="0" w:line="276"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Документи, подані у складі комерційної пропозиції</w:t>
            </w:r>
          </w:p>
        </w:tc>
      </w:tr>
    </w:tbl>
    <w:p w14:paraId="7AA0BE47" w14:textId="77777777" w:rsidR="00B11A60" w:rsidRPr="007A2F7B" w:rsidRDefault="00BA189D">
      <w:pPr>
        <w:spacing w:after="0" w:line="276" w:lineRule="auto"/>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Пояснення розрахунку за критеріями оцінювання:</w:t>
      </w:r>
    </w:p>
    <w:p w14:paraId="03B09C23" w14:textId="38813391" w:rsidR="00B11A60" w:rsidRPr="007A2F7B" w:rsidRDefault="00711FEB">
      <w:pPr>
        <w:numPr>
          <w:ilvl w:val="0"/>
          <w:numId w:val="4"/>
        </w:numPr>
        <w:spacing w:after="0" w:line="276" w:lineRule="auto"/>
        <w:ind w:left="4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2C6F13" w:rsidRPr="007A2F7B">
        <w:rPr>
          <w:rFonts w:ascii="Times New Roman" w:eastAsia="Times New Roman" w:hAnsi="Times New Roman" w:cs="Times New Roman"/>
          <w:sz w:val="20"/>
          <w:szCs w:val="20"/>
        </w:rPr>
        <w:t>0</w:t>
      </w:r>
      <w:r w:rsidR="00BA189D" w:rsidRPr="007A2F7B">
        <w:rPr>
          <w:rFonts w:ascii="Times New Roman" w:eastAsia="Times New Roman" w:hAnsi="Times New Roman" w:cs="Times New Roman"/>
          <w:sz w:val="20"/>
          <w:szCs w:val="20"/>
        </w:rPr>
        <w:t xml:space="preserve"> </w:t>
      </w:r>
      <w:r w:rsidR="00EB669B" w:rsidRPr="007A2F7B">
        <w:rPr>
          <w:rFonts w:ascii="Times New Roman" w:eastAsia="Times New Roman" w:hAnsi="Times New Roman" w:cs="Times New Roman"/>
          <w:sz w:val="20"/>
          <w:szCs w:val="20"/>
        </w:rPr>
        <w:t>–</w:t>
      </w:r>
      <w:r w:rsidR="00BA189D" w:rsidRPr="007A2F7B">
        <w:rPr>
          <w:rFonts w:ascii="Times New Roman" w:eastAsia="Times New Roman" w:hAnsi="Times New Roman" w:cs="Times New Roman"/>
          <w:sz w:val="20"/>
          <w:szCs w:val="20"/>
        </w:rPr>
        <w:t xml:space="preserve"> максимальний ваговий коефіцієнт за критерієм оцінки </w:t>
      </w:r>
      <w:r w:rsidR="00EB669B" w:rsidRPr="007A2F7B">
        <w:rPr>
          <w:rFonts w:ascii="Times New Roman" w:eastAsia="Times New Roman" w:hAnsi="Times New Roman" w:cs="Times New Roman"/>
          <w:sz w:val="20"/>
          <w:szCs w:val="20"/>
        </w:rPr>
        <w:t>«</w:t>
      </w:r>
      <w:r w:rsidR="009643A0">
        <w:rPr>
          <w:rFonts w:ascii="Times New Roman" w:eastAsia="Times New Roman" w:hAnsi="Times New Roman" w:cs="Times New Roman"/>
          <w:sz w:val="20"/>
          <w:szCs w:val="20"/>
        </w:rPr>
        <w:t>Ц</w:t>
      </w:r>
      <w:r w:rsidR="00BA189D" w:rsidRPr="007A2F7B">
        <w:rPr>
          <w:rFonts w:ascii="Times New Roman" w:eastAsia="Times New Roman" w:hAnsi="Times New Roman" w:cs="Times New Roman"/>
          <w:sz w:val="20"/>
          <w:szCs w:val="20"/>
        </w:rPr>
        <w:t>іна</w:t>
      </w:r>
      <w:r w:rsidR="00EB669B" w:rsidRPr="007A2F7B">
        <w:rPr>
          <w:rFonts w:ascii="Times New Roman" w:eastAsia="Times New Roman" w:hAnsi="Times New Roman" w:cs="Times New Roman"/>
          <w:sz w:val="20"/>
          <w:szCs w:val="20"/>
        </w:rPr>
        <w:t>»</w:t>
      </w:r>
      <w:r w:rsidR="00BA189D" w:rsidRPr="007A2F7B">
        <w:rPr>
          <w:rFonts w:ascii="Times New Roman" w:eastAsia="Times New Roman" w:hAnsi="Times New Roman" w:cs="Times New Roman"/>
          <w:sz w:val="20"/>
          <w:szCs w:val="20"/>
        </w:rPr>
        <w:t>. Оцінка буде відбуватись на підставі порівняння запропонованих цін, поданих учасниками. Максимально високий бал за даним критерієм буде виставлено учаснику з найбільш економічно вигідною ціновою пропозицією.</w:t>
      </w:r>
    </w:p>
    <w:p w14:paraId="46828EF3" w14:textId="1FD325CB" w:rsidR="00781C24" w:rsidRPr="007A2F7B" w:rsidRDefault="00781C24" w:rsidP="00781C24">
      <w:pPr>
        <w:spacing w:after="0" w:line="276" w:lineRule="auto"/>
        <w:ind w:left="425"/>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 xml:space="preserve">Обчислювальна кількість балів = </w:t>
      </w:r>
      <w:r w:rsidR="00E547C5">
        <w:rPr>
          <w:rFonts w:ascii="Times New Roman" w:eastAsia="Times New Roman" w:hAnsi="Times New Roman" w:cs="Times New Roman"/>
          <w:sz w:val="20"/>
          <w:szCs w:val="20"/>
        </w:rPr>
        <w:t>(</w:t>
      </w:r>
      <w:r w:rsidRPr="007A2F7B">
        <w:rPr>
          <w:rFonts w:ascii="Times New Roman" w:eastAsia="Times New Roman" w:hAnsi="Times New Roman" w:cs="Times New Roman"/>
          <w:sz w:val="20"/>
          <w:szCs w:val="20"/>
        </w:rPr>
        <w:t>мінімальна ціна учасника / ціна обчислювального учасника</w:t>
      </w:r>
      <w:r w:rsidR="00E547C5">
        <w:rPr>
          <w:rFonts w:ascii="Times New Roman" w:eastAsia="Times New Roman" w:hAnsi="Times New Roman" w:cs="Times New Roman"/>
          <w:sz w:val="20"/>
          <w:szCs w:val="20"/>
        </w:rPr>
        <w:t>)</w:t>
      </w:r>
      <w:r w:rsidRPr="007A2F7B">
        <w:rPr>
          <w:rFonts w:ascii="Times New Roman" w:eastAsia="Times New Roman" w:hAnsi="Times New Roman" w:cs="Times New Roman"/>
          <w:sz w:val="20"/>
          <w:szCs w:val="20"/>
        </w:rPr>
        <w:t xml:space="preserve"> </w:t>
      </w:r>
      <w:r w:rsidR="00E547C5">
        <w:rPr>
          <w:rFonts w:ascii="Times New Roman" w:eastAsia="Times New Roman" w:hAnsi="Times New Roman" w:cs="Times New Roman"/>
          <w:sz w:val="20"/>
          <w:szCs w:val="20"/>
        </w:rPr>
        <w:t>х</w:t>
      </w:r>
      <w:r w:rsidR="00711FEB">
        <w:rPr>
          <w:rFonts w:ascii="Times New Roman" w:eastAsia="Times New Roman" w:hAnsi="Times New Roman" w:cs="Times New Roman"/>
          <w:sz w:val="20"/>
          <w:szCs w:val="20"/>
        </w:rPr>
        <w:t xml:space="preserve"> 6</w:t>
      </w:r>
      <w:r w:rsidRPr="007A2F7B">
        <w:rPr>
          <w:rFonts w:ascii="Times New Roman" w:eastAsia="Times New Roman" w:hAnsi="Times New Roman" w:cs="Times New Roman"/>
          <w:sz w:val="20"/>
          <w:szCs w:val="20"/>
        </w:rPr>
        <w:t>0.</w:t>
      </w:r>
    </w:p>
    <w:p w14:paraId="486F830F" w14:textId="68372D95" w:rsidR="00B11A60" w:rsidRPr="007A2F7B" w:rsidRDefault="00711FEB" w:rsidP="00711FEB">
      <w:pPr>
        <w:numPr>
          <w:ilvl w:val="0"/>
          <w:numId w:val="4"/>
        </w:numPr>
        <w:spacing w:after="120" w:line="276" w:lineRule="auto"/>
        <w:ind w:left="419"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BA189D" w:rsidRPr="007A2F7B">
        <w:rPr>
          <w:rFonts w:ascii="Times New Roman" w:eastAsia="Times New Roman" w:hAnsi="Times New Roman" w:cs="Times New Roman"/>
          <w:sz w:val="20"/>
          <w:szCs w:val="20"/>
        </w:rPr>
        <w:t xml:space="preserve">0 – максимальний ваговий коефіцієнт за критерієм оцінки </w:t>
      </w:r>
      <w:r w:rsidR="00EB669B" w:rsidRPr="007A2F7B">
        <w:rPr>
          <w:rFonts w:ascii="Times New Roman" w:eastAsia="Times New Roman" w:hAnsi="Times New Roman" w:cs="Times New Roman"/>
          <w:sz w:val="20"/>
          <w:szCs w:val="20"/>
        </w:rPr>
        <w:t>«</w:t>
      </w:r>
      <w:r w:rsidR="009643A0" w:rsidRPr="007A2F7B">
        <w:rPr>
          <w:rFonts w:ascii="Times New Roman" w:eastAsia="Times New Roman" w:hAnsi="Times New Roman" w:cs="Times New Roman"/>
          <w:sz w:val="20"/>
          <w:szCs w:val="20"/>
        </w:rPr>
        <w:t>Наявність досвіду проведення зовнішньої незалежної фінансової аудиторської перевірки в неурядових некомерційних організаціях</w:t>
      </w:r>
      <w:r w:rsidR="00EB669B" w:rsidRPr="007A2F7B">
        <w:rPr>
          <w:rFonts w:ascii="Times New Roman" w:eastAsia="Times New Roman" w:hAnsi="Times New Roman" w:cs="Times New Roman"/>
          <w:sz w:val="20"/>
          <w:szCs w:val="20"/>
        </w:rPr>
        <w:t>»</w:t>
      </w:r>
      <w:r w:rsidR="00BA189D" w:rsidRPr="007A2F7B">
        <w:rPr>
          <w:rFonts w:ascii="Times New Roman" w:eastAsia="Times New Roman" w:hAnsi="Times New Roman" w:cs="Times New Roman"/>
          <w:sz w:val="20"/>
          <w:szCs w:val="20"/>
        </w:rPr>
        <w:t>.</w:t>
      </w:r>
    </w:p>
    <w:tbl>
      <w:tblPr>
        <w:tblStyle w:val="a6"/>
        <w:tblW w:w="1005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5"/>
        <w:gridCol w:w="7440"/>
        <w:gridCol w:w="2090"/>
      </w:tblGrid>
      <w:tr w:rsidR="00B11A60" w:rsidRPr="007A2F7B" w14:paraId="367B7B63" w14:textId="77777777" w:rsidTr="007815EB">
        <w:tc>
          <w:tcPr>
            <w:tcW w:w="525" w:type="dxa"/>
            <w:shd w:val="clear" w:color="auto" w:fill="D9D9D9" w:themeFill="background1" w:themeFillShade="D9"/>
            <w:tcMar>
              <w:top w:w="100" w:type="dxa"/>
              <w:left w:w="100" w:type="dxa"/>
              <w:bottom w:w="100" w:type="dxa"/>
              <w:right w:w="100" w:type="dxa"/>
            </w:tcMar>
          </w:tcPr>
          <w:p w14:paraId="7903A3D9" w14:textId="77777777" w:rsidR="00B11A60" w:rsidRPr="007A2F7B" w:rsidRDefault="00BA189D" w:rsidP="00F176E2">
            <w:pPr>
              <w:widowControl w:val="0"/>
              <w:spacing w:after="0" w:line="240" w:lineRule="auto"/>
              <w:jc w:val="center"/>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w:t>
            </w:r>
          </w:p>
        </w:tc>
        <w:tc>
          <w:tcPr>
            <w:tcW w:w="7440" w:type="dxa"/>
            <w:shd w:val="clear" w:color="auto" w:fill="D9D9D9" w:themeFill="background1" w:themeFillShade="D9"/>
            <w:tcMar>
              <w:top w:w="100" w:type="dxa"/>
              <w:left w:w="100" w:type="dxa"/>
              <w:bottom w:w="100" w:type="dxa"/>
              <w:right w:w="100" w:type="dxa"/>
            </w:tcMar>
          </w:tcPr>
          <w:p w14:paraId="1BB1AE06" w14:textId="5779ACFB" w:rsidR="00B11A60" w:rsidRPr="007A2F7B" w:rsidRDefault="009643A0" w:rsidP="00F176E2">
            <w:pPr>
              <w:widowControl w:val="0"/>
              <w:spacing w:after="0" w:line="240" w:lineRule="auto"/>
              <w:jc w:val="center"/>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Наявність досвіду проведення зовнішньої незалежної фінансової аудиторської перевірки в неурядових некомерційних організаціях</w:t>
            </w:r>
          </w:p>
        </w:tc>
        <w:tc>
          <w:tcPr>
            <w:tcW w:w="2090" w:type="dxa"/>
            <w:shd w:val="clear" w:color="auto" w:fill="D9D9D9" w:themeFill="background1" w:themeFillShade="D9"/>
            <w:tcMar>
              <w:top w:w="100" w:type="dxa"/>
              <w:left w:w="100" w:type="dxa"/>
              <w:bottom w:w="100" w:type="dxa"/>
              <w:right w:w="100" w:type="dxa"/>
            </w:tcMar>
          </w:tcPr>
          <w:p w14:paraId="0A6DEF21" w14:textId="39ED6907" w:rsidR="00B11A60" w:rsidRPr="007A2F7B" w:rsidRDefault="009643A0" w:rsidP="00F176E2">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Бали</w:t>
            </w:r>
          </w:p>
        </w:tc>
      </w:tr>
      <w:tr w:rsidR="00B11A60" w:rsidRPr="007A2F7B" w14:paraId="3D7A583E" w14:textId="77777777" w:rsidTr="00F176E2">
        <w:tc>
          <w:tcPr>
            <w:tcW w:w="525" w:type="dxa"/>
            <w:shd w:val="clear" w:color="auto" w:fill="auto"/>
            <w:tcMar>
              <w:top w:w="100" w:type="dxa"/>
              <w:left w:w="100" w:type="dxa"/>
              <w:bottom w:w="100" w:type="dxa"/>
              <w:right w:w="100" w:type="dxa"/>
            </w:tcMar>
          </w:tcPr>
          <w:p w14:paraId="3A3959DC" w14:textId="77777777" w:rsidR="00B11A60" w:rsidRPr="007A2F7B" w:rsidRDefault="00BA189D">
            <w:pPr>
              <w:widowControl w:val="0"/>
              <w:spacing w:after="0" w:line="240"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1.</w:t>
            </w:r>
          </w:p>
        </w:tc>
        <w:tc>
          <w:tcPr>
            <w:tcW w:w="7440" w:type="dxa"/>
            <w:shd w:val="clear" w:color="auto" w:fill="auto"/>
            <w:tcMar>
              <w:top w:w="100" w:type="dxa"/>
              <w:left w:w="100" w:type="dxa"/>
              <w:bottom w:w="100" w:type="dxa"/>
              <w:right w:w="100" w:type="dxa"/>
            </w:tcMar>
          </w:tcPr>
          <w:p w14:paraId="45391F0B" w14:textId="21281EEF" w:rsidR="00B11A60" w:rsidRPr="007A2F7B" w:rsidRDefault="00BA189D" w:rsidP="00711FEB">
            <w:pPr>
              <w:widowControl w:val="0"/>
              <w:spacing w:after="0" w:line="240"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На</w:t>
            </w:r>
            <w:r w:rsidR="0071788A" w:rsidRPr="007A2F7B">
              <w:rPr>
                <w:rFonts w:ascii="Times New Roman" w:eastAsia="Times New Roman" w:hAnsi="Times New Roman" w:cs="Times New Roman"/>
                <w:sz w:val="20"/>
                <w:szCs w:val="20"/>
              </w:rPr>
              <w:t xml:space="preserve">явність досвіду проведення від </w:t>
            </w:r>
            <w:r w:rsidR="00711FEB">
              <w:rPr>
                <w:rFonts w:ascii="Times New Roman" w:eastAsia="Times New Roman" w:hAnsi="Times New Roman" w:cs="Times New Roman"/>
                <w:sz w:val="20"/>
                <w:szCs w:val="20"/>
              </w:rPr>
              <w:t>0</w:t>
            </w:r>
            <w:r w:rsidR="0071788A" w:rsidRPr="007A2F7B">
              <w:rPr>
                <w:rFonts w:ascii="Times New Roman" w:eastAsia="Times New Roman" w:hAnsi="Times New Roman" w:cs="Times New Roman"/>
                <w:sz w:val="20"/>
                <w:szCs w:val="20"/>
              </w:rPr>
              <w:t xml:space="preserve"> до </w:t>
            </w:r>
            <w:r w:rsidR="00711FEB">
              <w:rPr>
                <w:rFonts w:ascii="Times New Roman" w:eastAsia="Times New Roman" w:hAnsi="Times New Roman" w:cs="Times New Roman"/>
                <w:sz w:val="20"/>
                <w:szCs w:val="20"/>
              </w:rPr>
              <w:t>5</w:t>
            </w:r>
            <w:r w:rsidRPr="007A2F7B">
              <w:rPr>
                <w:rFonts w:ascii="Times New Roman" w:eastAsia="Times New Roman" w:hAnsi="Times New Roman" w:cs="Times New Roman"/>
                <w:sz w:val="20"/>
                <w:szCs w:val="20"/>
              </w:rPr>
              <w:t xml:space="preserve"> аудитів</w:t>
            </w:r>
          </w:p>
        </w:tc>
        <w:tc>
          <w:tcPr>
            <w:tcW w:w="2090" w:type="dxa"/>
            <w:shd w:val="clear" w:color="auto" w:fill="auto"/>
            <w:tcMar>
              <w:top w:w="100" w:type="dxa"/>
              <w:left w:w="100" w:type="dxa"/>
              <w:bottom w:w="100" w:type="dxa"/>
              <w:right w:w="100" w:type="dxa"/>
            </w:tcMar>
          </w:tcPr>
          <w:p w14:paraId="3B68C5D5" w14:textId="27C79629" w:rsidR="00B11A60" w:rsidRPr="007A2F7B" w:rsidRDefault="00711FEB">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711FEB" w:rsidRPr="007A2F7B" w14:paraId="522666C3" w14:textId="77777777" w:rsidTr="00702CF1">
        <w:tc>
          <w:tcPr>
            <w:tcW w:w="525" w:type="dxa"/>
            <w:shd w:val="clear" w:color="auto" w:fill="auto"/>
            <w:tcMar>
              <w:top w:w="100" w:type="dxa"/>
              <w:left w:w="100" w:type="dxa"/>
              <w:bottom w:w="100" w:type="dxa"/>
              <w:right w:w="100" w:type="dxa"/>
            </w:tcMar>
          </w:tcPr>
          <w:p w14:paraId="78CD0FC5" w14:textId="01083CFA" w:rsidR="00711FEB" w:rsidRPr="007A2F7B" w:rsidRDefault="00711FEB" w:rsidP="00702CF1">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Pr="007A2F7B">
              <w:rPr>
                <w:rFonts w:ascii="Times New Roman" w:eastAsia="Times New Roman" w:hAnsi="Times New Roman" w:cs="Times New Roman"/>
                <w:sz w:val="20"/>
                <w:szCs w:val="20"/>
              </w:rPr>
              <w:t>.</w:t>
            </w:r>
          </w:p>
        </w:tc>
        <w:tc>
          <w:tcPr>
            <w:tcW w:w="7440" w:type="dxa"/>
            <w:shd w:val="clear" w:color="auto" w:fill="auto"/>
            <w:tcMar>
              <w:top w:w="100" w:type="dxa"/>
              <w:left w:w="100" w:type="dxa"/>
              <w:bottom w:w="100" w:type="dxa"/>
              <w:right w:w="100" w:type="dxa"/>
            </w:tcMar>
          </w:tcPr>
          <w:p w14:paraId="6DE2F073" w14:textId="77777777" w:rsidR="00711FEB" w:rsidRPr="007A2F7B" w:rsidRDefault="00711FEB" w:rsidP="00702CF1">
            <w:pPr>
              <w:widowControl w:val="0"/>
              <w:spacing w:after="0" w:line="240"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Наявність досвіду проведення від 5 до 10 аудитів</w:t>
            </w:r>
          </w:p>
        </w:tc>
        <w:tc>
          <w:tcPr>
            <w:tcW w:w="2090" w:type="dxa"/>
            <w:shd w:val="clear" w:color="auto" w:fill="auto"/>
            <w:tcMar>
              <w:top w:w="100" w:type="dxa"/>
              <w:left w:w="100" w:type="dxa"/>
              <w:bottom w:w="100" w:type="dxa"/>
              <w:right w:w="100" w:type="dxa"/>
            </w:tcMar>
          </w:tcPr>
          <w:p w14:paraId="362F5D98" w14:textId="77777777" w:rsidR="00711FEB" w:rsidRPr="007A2F7B" w:rsidRDefault="00711FEB" w:rsidP="00702CF1">
            <w:pPr>
              <w:widowControl w:val="0"/>
              <w:spacing w:after="0" w:line="240"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10</w:t>
            </w:r>
          </w:p>
        </w:tc>
      </w:tr>
      <w:tr w:rsidR="00B11A60" w:rsidRPr="007A2F7B" w14:paraId="5FDBF174" w14:textId="77777777" w:rsidTr="00F176E2">
        <w:tc>
          <w:tcPr>
            <w:tcW w:w="525" w:type="dxa"/>
            <w:shd w:val="clear" w:color="auto" w:fill="auto"/>
            <w:tcMar>
              <w:top w:w="100" w:type="dxa"/>
              <w:left w:w="100" w:type="dxa"/>
              <w:bottom w:w="100" w:type="dxa"/>
              <w:right w:w="100" w:type="dxa"/>
            </w:tcMar>
          </w:tcPr>
          <w:p w14:paraId="19981087" w14:textId="7347D9F6" w:rsidR="00B11A60" w:rsidRPr="007A2F7B" w:rsidRDefault="00711FEB">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BA189D" w:rsidRPr="007A2F7B">
              <w:rPr>
                <w:rFonts w:ascii="Times New Roman" w:eastAsia="Times New Roman" w:hAnsi="Times New Roman" w:cs="Times New Roman"/>
                <w:sz w:val="20"/>
                <w:szCs w:val="20"/>
              </w:rPr>
              <w:t>.</w:t>
            </w:r>
          </w:p>
        </w:tc>
        <w:tc>
          <w:tcPr>
            <w:tcW w:w="7440" w:type="dxa"/>
            <w:shd w:val="clear" w:color="auto" w:fill="auto"/>
            <w:tcMar>
              <w:top w:w="100" w:type="dxa"/>
              <w:left w:w="100" w:type="dxa"/>
              <w:bottom w:w="100" w:type="dxa"/>
              <w:right w:w="100" w:type="dxa"/>
            </w:tcMar>
          </w:tcPr>
          <w:p w14:paraId="79BEC1E3" w14:textId="63EC04BA" w:rsidR="00B11A60" w:rsidRPr="007A2F7B" w:rsidRDefault="00BA189D">
            <w:pPr>
              <w:widowControl w:val="0"/>
              <w:spacing w:after="0" w:line="240"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На</w:t>
            </w:r>
            <w:r w:rsidR="0071788A" w:rsidRPr="007A2F7B">
              <w:rPr>
                <w:rFonts w:ascii="Times New Roman" w:eastAsia="Times New Roman" w:hAnsi="Times New Roman" w:cs="Times New Roman"/>
                <w:sz w:val="20"/>
                <w:szCs w:val="20"/>
              </w:rPr>
              <w:t>явність досвіду проведення від 10 до 20</w:t>
            </w:r>
            <w:r w:rsidRPr="007A2F7B">
              <w:rPr>
                <w:rFonts w:ascii="Times New Roman" w:eastAsia="Times New Roman" w:hAnsi="Times New Roman" w:cs="Times New Roman"/>
                <w:sz w:val="20"/>
                <w:szCs w:val="20"/>
              </w:rPr>
              <w:t xml:space="preserve"> аудитів</w:t>
            </w:r>
          </w:p>
        </w:tc>
        <w:tc>
          <w:tcPr>
            <w:tcW w:w="2090" w:type="dxa"/>
            <w:shd w:val="clear" w:color="auto" w:fill="auto"/>
            <w:tcMar>
              <w:top w:w="100" w:type="dxa"/>
              <w:left w:w="100" w:type="dxa"/>
              <w:bottom w:w="100" w:type="dxa"/>
              <w:right w:w="100" w:type="dxa"/>
            </w:tcMar>
          </w:tcPr>
          <w:p w14:paraId="2621202C" w14:textId="6C7A2674" w:rsidR="00B11A60" w:rsidRPr="007A2F7B" w:rsidRDefault="00711FEB">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r>
      <w:tr w:rsidR="00B11A60" w:rsidRPr="007A2F7B" w14:paraId="2A9F518E" w14:textId="77777777" w:rsidTr="00F176E2">
        <w:tc>
          <w:tcPr>
            <w:tcW w:w="525" w:type="dxa"/>
            <w:shd w:val="clear" w:color="auto" w:fill="auto"/>
            <w:tcMar>
              <w:top w:w="100" w:type="dxa"/>
              <w:left w:w="100" w:type="dxa"/>
              <w:bottom w:w="100" w:type="dxa"/>
              <w:right w:w="100" w:type="dxa"/>
            </w:tcMar>
          </w:tcPr>
          <w:p w14:paraId="13CAD532" w14:textId="093AEDC0" w:rsidR="00B11A60" w:rsidRPr="007A2F7B" w:rsidRDefault="00711FEB">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BA189D" w:rsidRPr="007A2F7B">
              <w:rPr>
                <w:rFonts w:ascii="Times New Roman" w:eastAsia="Times New Roman" w:hAnsi="Times New Roman" w:cs="Times New Roman"/>
                <w:sz w:val="20"/>
                <w:szCs w:val="20"/>
              </w:rPr>
              <w:t>.</w:t>
            </w:r>
          </w:p>
        </w:tc>
        <w:tc>
          <w:tcPr>
            <w:tcW w:w="7440" w:type="dxa"/>
            <w:shd w:val="clear" w:color="auto" w:fill="auto"/>
            <w:tcMar>
              <w:top w:w="100" w:type="dxa"/>
              <w:left w:w="100" w:type="dxa"/>
              <w:bottom w:w="100" w:type="dxa"/>
              <w:right w:w="100" w:type="dxa"/>
            </w:tcMar>
          </w:tcPr>
          <w:p w14:paraId="6761A1C6" w14:textId="0ABD0CB2" w:rsidR="00B11A60" w:rsidRPr="007A2F7B" w:rsidRDefault="00BA189D" w:rsidP="0071788A">
            <w:pPr>
              <w:widowControl w:val="0"/>
              <w:spacing w:after="0" w:line="240" w:lineRule="auto"/>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 xml:space="preserve">Наявність досвіду проведення від </w:t>
            </w:r>
            <w:r w:rsidR="0071788A" w:rsidRPr="007A2F7B">
              <w:rPr>
                <w:rFonts w:ascii="Times New Roman" w:eastAsia="Times New Roman" w:hAnsi="Times New Roman" w:cs="Times New Roman"/>
                <w:sz w:val="20"/>
                <w:szCs w:val="20"/>
              </w:rPr>
              <w:t>20</w:t>
            </w:r>
            <w:r w:rsidRPr="007A2F7B">
              <w:rPr>
                <w:rFonts w:ascii="Times New Roman" w:eastAsia="Times New Roman" w:hAnsi="Times New Roman" w:cs="Times New Roman"/>
                <w:sz w:val="20"/>
                <w:szCs w:val="20"/>
              </w:rPr>
              <w:t xml:space="preserve"> аудитів</w:t>
            </w:r>
          </w:p>
        </w:tc>
        <w:tc>
          <w:tcPr>
            <w:tcW w:w="2090" w:type="dxa"/>
            <w:shd w:val="clear" w:color="auto" w:fill="auto"/>
            <w:tcMar>
              <w:top w:w="100" w:type="dxa"/>
              <w:left w:w="100" w:type="dxa"/>
              <w:bottom w:w="100" w:type="dxa"/>
              <w:right w:w="100" w:type="dxa"/>
            </w:tcMar>
          </w:tcPr>
          <w:p w14:paraId="27881521" w14:textId="72138E35" w:rsidR="00B11A60" w:rsidRPr="007A2F7B" w:rsidRDefault="00711FEB">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r>
    </w:tbl>
    <w:p w14:paraId="3D0881C3" w14:textId="09160948" w:rsidR="00B11A60" w:rsidRDefault="00B11A60">
      <w:pPr>
        <w:spacing w:after="0" w:line="276" w:lineRule="auto"/>
        <w:rPr>
          <w:rFonts w:ascii="Times New Roman" w:eastAsia="Times New Roman" w:hAnsi="Times New Roman" w:cs="Times New Roman"/>
          <w:sz w:val="20"/>
          <w:szCs w:val="20"/>
        </w:rPr>
      </w:pPr>
    </w:p>
    <w:p w14:paraId="33C8885D" w14:textId="320DECA1" w:rsidR="00582CAD" w:rsidRDefault="007B4A45" w:rsidP="00582CAD">
      <w:pPr>
        <w:spacing w:after="0" w:line="276" w:lineRule="auto"/>
        <w:jc w:val="both"/>
        <w:rPr>
          <w:rFonts w:ascii="Times New Roman" w:eastAsia="Times New Roman" w:hAnsi="Times New Roman" w:cs="Times New Roman"/>
          <w:sz w:val="20"/>
          <w:szCs w:val="20"/>
        </w:rPr>
      </w:pPr>
      <w:r w:rsidRPr="00582CAD">
        <w:rPr>
          <w:rFonts w:ascii="Times New Roman" w:eastAsia="Times New Roman" w:hAnsi="Times New Roman" w:cs="Times New Roman"/>
          <w:b/>
          <w:sz w:val="20"/>
          <w:szCs w:val="20"/>
        </w:rPr>
        <w:t>Перевірка фінансової звітності за 2024 та 2025 роки.</w:t>
      </w:r>
    </w:p>
    <w:p w14:paraId="5A5E09A3" w14:textId="77777777" w:rsidR="00582CAD" w:rsidRDefault="00582CAD" w:rsidP="00582CAD">
      <w:pPr>
        <w:spacing w:after="0" w:line="276" w:lineRule="auto"/>
        <w:jc w:val="both"/>
        <w:rPr>
          <w:rFonts w:ascii="Times New Roman" w:eastAsia="Times New Roman" w:hAnsi="Times New Roman" w:cs="Times New Roman"/>
          <w:sz w:val="20"/>
          <w:szCs w:val="20"/>
        </w:rPr>
      </w:pPr>
      <w:r w:rsidRPr="00582CAD">
        <w:rPr>
          <w:rFonts w:ascii="Times New Roman" w:eastAsia="Times New Roman" w:hAnsi="Times New Roman" w:cs="Times New Roman"/>
          <w:sz w:val="20"/>
          <w:szCs w:val="20"/>
        </w:rPr>
        <w:t>Варт</w:t>
      </w:r>
      <w:r>
        <w:rPr>
          <w:rFonts w:ascii="Times New Roman" w:eastAsia="Times New Roman" w:hAnsi="Times New Roman" w:cs="Times New Roman"/>
          <w:sz w:val="20"/>
          <w:szCs w:val="20"/>
        </w:rPr>
        <w:t>ість послуг перевірки фінансової звітності за 2024 та 2025 років пропонується зафіксувати в доларовому еквіваленті вартості перевірки 2023 року. Оплата буде здійснюватися за курсом на момент поча</w:t>
      </w:r>
      <w:bookmarkStart w:id="0" w:name="_GoBack"/>
      <w:bookmarkEnd w:id="0"/>
      <w:r>
        <w:rPr>
          <w:rFonts w:ascii="Times New Roman" w:eastAsia="Times New Roman" w:hAnsi="Times New Roman" w:cs="Times New Roman"/>
          <w:sz w:val="20"/>
          <w:szCs w:val="20"/>
        </w:rPr>
        <w:t>тку перевірки відповідних років.</w:t>
      </w:r>
    </w:p>
    <w:p w14:paraId="7CDB3247" w14:textId="69FCFCD6" w:rsidR="007B4A45" w:rsidRPr="00582CAD" w:rsidRDefault="00582CAD" w:rsidP="00582CAD">
      <w:pPr>
        <w:spacing w:after="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Якщо є інші пропозиції щодо вартості послуг перевірки фінансової звітності за 2024 та 2025 роки, то В</w:t>
      </w:r>
      <w:r w:rsidR="007B4A45" w:rsidRPr="00582CAD">
        <w:rPr>
          <w:rFonts w:ascii="Times New Roman" w:eastAsia="Times New Roman" w:hAnsi="Times New Roman" w:cs="Times New Roman"/>
          <w:sz w:val="20"/>
          <w:szCs w:val="20"/>
        </w:rPr>
        <w:t xml:space="preserve">и можете надати </w:t>
      </w:r>
      <w:r w:rsidR="006732A1">
        <w:rPr>
          <w:rFonts w:ascii="Times New Roman" w:eastAsia="Times New Roman" w:hAnsi="Times New Roman" w:cs="Times New Roman"/>
          <w:sz w:val="20"/>
          <w:szCs w:val="20"/>
        </w:rPr>
        <w:t>пропозиції в</w:t>
      </w:r>
      <w:r w:rsidR="007B4A45" w:rsidRPr="00582CAD">
        <w:rPr>
          <w:rFonts w:ascii="Times New Roman" w:eastAsia="Times New Roman" w:hAnsi="Times New Roman" w:cs="Times New Roman"/>
          <w:sz w:val="20"/>
          <w:szCs w:val="20"/>
        </w:rPr>
        <w:t xml:space="preserve"> </w:t>
      </w:r>
      <w:r w:rsidR="006732A1">
        <w:rPr>
          <w:rFonts w:ascii="Times New Roman" w:eastAsia="Times New Roman" w:hAnsi="Times New Roman" w:cs="Times New Roman"/>
          <w:sz w:val="20"/>
          <w:szCs w:val="20"/>
        </w:rPr>
        <w:t>до</w:t>
      </w:r>
      <w:r w:rsidR="007B4A45" w:rsidRPr="00582CAD">
        <w:rPr>
          <w:rFonts w:ascii="Times New Roman" w:eastAsia="Times New Roman" w:hAnsi="Times New Roman" w:cs="Times New Roman"/>
          <w:sz w:val="20"/>
          <w:szCs w:val="20"/>
        </w:rPr>
        <w:t xml:space="preserve">вільній формі </w:t>
      </w:r>
      <w:r>
        <w:rPr>
          <w:rFonts w:ascii="Times New Roman" w:eastAsia="Times New Roman" w:hAnsi="Times New Roman" w:cs="Times New Roman"/>
          <w:sz w:val="20"/>
          <w:szCs w:val="20"/>
        </w:rPr>
        <w:t>в комерційній пропозиції (Додаток 3).</w:t>
      </w:r>
    </w:p>
    <w:p w14:paraId="4F7CCF4F" w14:textId="23EEB5DA" w:rsidR="007B4A45" w:rsidRDefault="007B4A45">
      <w:pPr>
        <w:spacing w:after="0" w:line="276" w:lineRule="auto"/>
        <w:rPr>
          <w:rFonts w:ascii="Times New Roman" w:eastAsia="Times New Roman" w:hAnsi="Times New Roman" w:cs="Times New Roman"/>
          <w:sz w:val="20"/>
          <w:szCs w:val="20"/>
        </w:rPr>
      </w:pPr>
    </w:p>
    <w:p w14:paraId="17C33C99" w14:textId="77777777" w:rsidR="007B4A45" w:rsidRPr="007A2F7B" w:rsidRDefault="007B4A45">
      <w:pPr>
        <w:spacing w:after="0" w:line="276" w:lineRule="auto"/>
        <w:rPr>
          <w:rFonts w:ascii="Times New Roman" w:eastAsia="Times New Roman" w:hAnsi="Times New Roman" w:cs="Times New Roman"/>
          <w:sz w:val="20"/>
          <w:szCs w:val="20"/>
        </w:rPr>
      </w:pPr>
    </w:p>
    <w:p w14:paraId="55248A4D" w14:textId="0B4AD8C4" w:rsidR="009C53AE" w:rsidRPr="007A2F7B" w:rsidRDefault="009C53AE" w:rsidP="009C53AE">
      <w:pPr>
        <w:spacing w:after="0" w:line="276" w:lineRule="auto"/>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 xml:space="preserve">Ознайомитися з нашою діяльністю та звітами за попередні роки можна на </w:t>
      </w:r>
      <w:r w:rsidR="0073526F" w:rsidRPr="007A2F7B">
        <w:rPr>
          <w:rFonts w:ascii="Times New Roman" w:eastAsia="Times New Roman" w:hAnsi="Times New Roman" w:cs="Times New Roman"/>
          <w:sz w:val="20"/>
          <w:szCs w:val="20"/>
        </w:rPr>
        <w:t xml:space="preserve">сайті </w:t>
      </w:r>
      <w:hyperlink r:id="rId7" w:history="1">
        <w:r w:rsidR="0073526F" w:rsidRPr="007A2F7B">
          <w:rPr>
            <w:rStyle w:val="af1"/>
            <w:rFonts w:ascii="Times New Roman" w:eastAsia="Times New Roman" w:hAnsi="Times New Roman" w:cs="Times New Roman"/>
            <w:sz w:val="20"/>
            <w:szCs w:val="20"/>
          </w:rPr>
          <w:t>https://ti-ukraine.org/</w:t>
        </w:r>
      </w:hyperlink>
      <w:r w:rsidR="0073526F" w:rsidRPr="007A2F7B">
        <w:rPr>
          <w:rFonts w:ascii="Times New Roman" w:eastAsia="Times New Roman" w:hAnsi="Times New Roman" w:cs="Times New Roman"/>
          <w:sz w:val="20"/>
          <w:szCs w:val="20"/>
        </w:rPr>
        <w:t>.</w:t>
      </w:r>
    </w:p>
    <w:p w14:paraId="75DA9D69" w14:textId="71754576" w:rsidR="009C53AE" w:rsidRPr="007A2F7B" w:rsidRDefault="0073526F" w:rsidP="009C53AE">
      <w:pPr>
        <w:spacing w:line="276" w:lineRule="auto"/>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Публічний р</w:t>
      </w:r>
      <w:r w:rsidR="009C53AE" w:rsidRPr="007A2F7B">
        <w:rPr>
          <w:rFonts w:ascii="Times New Roman" w:eastAsia="Times New Roman" w:hAnsi="Times New Roman" w:cs="Times New Roman"/>
          <w:sz w:val="20"/>
          <w:szCs w:val="20"/>
        </w:rPr>
        <w:t>ічний звіт за 202</w:t>
      </w:r>
      <w:r w:rsidR="004F7DB0">
        <w:rPr>
          <w:rFonts w:ascii="Times New Roman" w:eastAsia="Times New Roman" w:hAnsi="Times New Roman" w:cs="Times New Roman"/>
          <w:sz w:val="20"/>
          <w:szCs w:val="20"/>
        </w:rPr>
        <w:t>3</w:t>
      </w:r>
      <w:r w:rsidR="009C53AE" w:rsidRPr="007A2F7B">
        <w:rPr>
          <w:rFonts w:ascii="Times New Roman" w:eastAsia="Times New Roman" w:hAnsi="Times New Roman" w:cs="Times New Roman"/>
          <w:sz w:val="20"/>
          <w:szCs w:val="20"/>
        </w:rPr>
        <w:t xml:space="preserve"> рік –</w:t>
      </w:r>
      <w:r w:rsidRPr="007A2F7B">
        <w:rPr>
          <w:rFonts w:ascii="Times New Roman" w:eastAsia="Times New Roman" w:hAnsi="Times New Roman" w:cs="Times New Roman"/>
          <w:sz w:val="20"/>
          <w:szCs w:val="20"/>
        </w:rPr>
        <w:t xml:space="preserve"> </w:t>
      </w:r>
      <w:hyperlink r:id="rId8" w:history="1">
        <w:r w:rsidR="009643A0" w:rsidRPr="00E24D78">
          <w:rPr>
            <w:rStyle w:val="af1"/>
            <w:rFonts w:ascii="Times New Roman" w:eastAsia="Times New Roman" w:hAnsi="Times New Roman" w:cs="Times New Roman"/>
            <w:sz w:val="20"/>
            <w:szCs w:val="20"/>
          </w:rPr>
          <w:t>https://report.ti-ukraine.org/2023/</w:t>
        </w:r>
      </w:hyperlink>
      <w:r w:rsidRPr="007A2F7B">
        <w:rPr>
          <w:rFonts w:ascii="Times New Roman" w:eastAsia="Times New Roman" w:hAnsi="Times New Roman" w:cs="Times New Roman"/>
          <w:sz w:val="20"/>
          <w:szCs w:val="20"/>
        </w:rPr>
        <w:t>.</w:t>
      </w:r>
    </w:p>
    <w:p w14:paraId="451BB179" w14:textId="77777777" w:rsidR="0073526F" w:rsidRPr="007A2F7B" w:rsidRDefault="0073526F" w:rsidP="009C53AE">
      <w:pPr>
        <w:spacing w:after="0" w:line="276" w:lineRule="auto"/>
        <w:jc w:val="both"/>
        <w:rPr>
          <w:rFonts w:ascii="Times New Roman" w:eastAsia="Times New Roman" w:hAnsi="Times New Roman" w:cs="Times New Roman"/>
          <w:sz w:val="20"/>
          <w:szCs w:val="20"/>
        </w:rPr>
      </w:pPr>
    </w:p>
    <w:p w14:paraId="5ED5C57F" w14:textId="23F690BF" w:rsidR="009C53AE" w:rsidRPr="007A2F7B" w:rsidRDefault="009C53AE" w:rsidP="009C53AE">
      <w:pPr>
        <w:spacing w:after="0" w:line="276" w:lineRule="auto"/>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Інформація що може допомогти при формуванні комерційної пропозиції:</w:t>
      </w:r>
    </w:p>
    <w:p w14:paraId="4A0678D2" w14:textId="77777777" w:rsidR="009C53AE" w:rsidRPr="007A2F7B" w:rsidRDefault="009C53AE" w:rsidP="009C53AE">
      <w:pPr>
        <w:pStyle w:val="af4"/>
        <w:numPr>
          <w:ilvl w:val="0"/>
          <w:numId w:val="15"/>
        </w:numPr>
        <w:tabs>
          <w:tab w:val="left" w:pos="284"/>
        </w:tabs>
        <w:spacing w:after="0" w:line="276" w:lineRule="auto"/>
        <w:ind w:left="0" w:firstLine="0"/>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ТІ Україна громадська організація з кодом неприбутковості 0032.</w:t>
      </w:r>
    </w:p>
    <w:p w14:paraId="7555E867" w14:textId="5C46B708" w:rsidR="009C53AE" w:rsidRPr="007A2F7B" w:rsidRDefault="009643A0" w:rsidP="009C53AE">
      <w:pPr>
        <w:pStyle w:val="af4"/>
        <w:numPr>
          <w:ilvl w:val="0"/>
          <w:numId w:val="15"/>
        </w:numPr>
        <w:tabs>
          <w:tab w:val="left" w:pos="284"/>
        </w:tabs>
        <w:spacing w:after="0" w:line="276" w:lineRule="auto"/>
        <w:ind w:left="0"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Сума надходжень у 2023</w:t>
      </w:r>
      <w:r w:rsidR="009C53AE" w:rsidRPr="007A2F7B">
        <w:rPr>
          <w:rFonts w:ascii="Times New Roman" w:eastAsia="Times New Roman" w:hAnsi="Times New Roman" w:cs="Times New Roman"/>
          <w:sz w:val="20"/>
          <w:szCs w:val="20"/>
        </w:rPr>
        <w:t xml:space="preserve"> році становить </w:t>
      </w:r>
      <w:r>
        <w:rPr>
          <w:rFonts w:ascii="Times New Roman" w:eastAsia="Times New Roman" w:hAnsi="Times New Roman" w:cs="Times New Roman"/>
          <w:sz w:val="20"/>
          <w:szCs w:val="20"/>
        </w:rPr>
        <w:t>75</w:t>
      </w:r>
      <w:r w:rsidR="0073526F" w:rsidRPr="007A2F7B">
        <w:rPr>
          <w:rFonts w:ascii="Times New Roman" w:eastAsia="Times New Roman" w:hAnsi="Times New Roman" w:cs="Times New Roman"/>
          <w:sz w:val="20"/>
          <w:szCs w:val="20"/>
        </w:rPr>
        <w:t>,</w:t>
      </w:r>
      <w:r>
        <w:rPr>
          <w:rFonts w:ascii="Times New Roman" w:eastAsia="Times New Roman" w:hAnsi="Times New Roman" w:cs="Times New Roman"/>
          <w:sz w:val="20"/>
          <w:szCs w:val="20"/>
        </w:rPr>
        <w:t>525</w:t>
      </w:r>
      <w:r w:rsidR="0073526F" w:rsidRPr="007A2F7B">
        <w:rPr>
          <w:rFonts w:ascii="Times New Roman" w:eastAsia="Times New Roman" w:hAnsi="Times New Roman" w:cs="Times New Roman"/>
          <w:sz w:val="20"/>
          <w:szCs w:val="20"/>
        </w:rPr>
        <w:t>,</w:t>
      </w:r>
      <w:r>
        <w:rPr>
          <w:rFonts w:ascii="Times New Roman" w:eastAsia="Times New Roman" w:hAnsi="Times New Roman" w:cs="Times New Roman"/>
          <w:sz w:val="20"/>
          <w:szCs w:val="20"/>
        </w:rPr>
        <w:t>862</w:t>
      </w:r>
      <w:r w:rsidR="009C53AE" w:rsidRPr="007A2F7B">
        <w:rPr>
          <w:rFonts w:ascii="Times New Roman" w:eastAsia="Times New Roman" w:hAnsi="Times New Roman" w:cs="Times New Roman"/>
          <w:sz w:val="20"/>
          <w:szCs w:val="20"/>
        </w:rPr>
        <w:t xml:space="preserve"> грн.</w:t>
      </w:r>
      <w:r w:rsidR="00EA4273">
        <w:rPr>
          <w:rFonts w:ascii="Times New Roman" w:eastAsia="Times New Roman" w:hAnsi="Times New Roman" w:cs="Times New Roman"/>
          <w:sz w:val="20"/>
          <w:szCs w:val="20"/>
        </w:rPr>
        <w:t xml:space="preserve"> (з них 3</w:t>
      </w:r>
      <w:r w:rsidR="0073526F" w:rsidRPr="007A2F7B">
        <w:rPr>
          <w:rFonts w:ascii="Times New Roman" w:eastAsia="Times New Roman" w:hAnsi="Times New Roman" w:cs="Times New Roman"/>
          <w:sz w:val="20"/>
          <w:szCs w:val="20"/>
        </w:rPr>
        <w:t>,</w:t>
      </w:r>
      <w:r w:rsidR="00EA4273">
        <w:rPr>
          <w:rFonts w:ascii="Times New Roman" w:eastAsia="Times New Roman" w:hAnsi="Times New Roman" w:cs="Times New Roman"/>
          <w:sz w:val="20"/>
          <w:szCs w:val="20"/>
        </w:rPr>
        <w:t>418</w:t>
      </w:r>
      <w:r w:rsidR="0073526F" w:rsidRPr="007A2F7B">
        <w:rPr>
          <w:rFonts w:ascii="Times New Roman" w:eastAsia="Times New Roman" w:hAnsi="Times New Roman" w:cs="Times New Roman"/>
          <w:sz w:val="20"/>
          <w:szCs w:val="20"/>
        </w:rPr>
        <w:t>,</w:t>
      </w:r>
      <w:r w:rsidR="00EA4273">
        <w:rPr>
          <w:rFonts w:ascii="Times New Roman" w:eastAsia="Times New Roman" w:hAnsi="Times New Roman" w:cs="Times New Roman"/>
          <w:sz w:val="20"/>
          <w:szCs w:val="20"/>
        </w:rPr>
        <w:t>483</w:t>
      </w:r>
      <w:r w:rsidR="0073526F" w:rsidRPr="007A2F7B">
        <w:rPr>
          <w:rFonts w:ascii="Times New Roman" w:eastAsia="Times New Roman" w:hAnsi="Times New Roman" w:cs="Times New Roman"/>
          <w:sz w:val="20"/>
          <w:szCs w:val="20"/>
        </w:rPr>
        <w:t xml:space="preserve"> грн. – позитивна курсова різниця).</w:t>
      </w:r>
    </w:p>
    <w:p w14:paraId="7BC1A8A2" w14:textId="2E0DB5DC" w:rsidR="009C53AE" w:rsidRPr="007A2F7B" w:rsidRDefault="009C53AE" w:rsidP="009C53AE">
      <w:pPr>
        <w:pStyle w:val="af4"/>
        <w:numPr>
          <w:ilvl w:val="0"/>
          <w:numId w:val="15"/>
        </w:numPr>
        <w:tabs>
          <w:tab w:val="left" w:pos="284"/>
        </w:tabs>
        <w:spacing w:after="0" w:line="276" w:lineRule="auto"/>
        <w:ind w:left="0" w:firstLine="0"/>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Сума видатків у 202</w:t>
      </w:r>
      <w:r w:rsidR="009643A0">
        <w:rPr>
          <w:rFonts w:ascii="Times New Roman" w:eastAsia="Times New Roman" w:hAnsi="Times New Roman" w:cs="Times New Roman"/>
          <w:sz w:val="20"/>
          <w:szCs w:val="20"/>
        </w:rPr>
        <w:t>3 році становить 66</w:t>
      </w:r>
      <w:r w:rsidRPr="007A2F7B">
        <w:rPr>
          <w:rFonts w:ascii="Times New Roman" w:eastAsia="Times New Roman" w:hAnsi="Times New Roman" w:cs="Times New Roman"/>
          <w:sz w:val="20"/>
          <w:szCs w:val="20"/>
        </w:rPr>
        <w:t>,</w:t>
      </w:r>
      <w:r w:rsidR="009643A0">
        <w:rPr>
          <w:rFonts w:ascii="Times New Roman" w:eastAsia="Times New Roman" w:hAnsi="Times New Roman" w:cs="Times New Roman"/>
          <w:sz w:val="20"/>
          <w:szCs w:val="20"/>
        </w:rPr>
        <w:t>214</w:t>
      </w:r>
      <w:r w:rsidRPr="007A2F7B">
        <w:rPr>
          <w:rFonts w:ascii="Times New Roman" w:eastAsia="Times New Roman" w:hAnsi="Times New Roman" w:cs="Times New Roman"/>
          <w:sz w:val="20"/>
          <w:szCs w:val="20"/>
        </w:rPr>
        <w:t>,</w:t>
      </w:r>
      <w:r w:rsidR="00EA4273">
        <w:rPr>
          <w:rFonts w:ascii="Times New Roman" w:eastAsia="Times New Roman" w:hAnsi="Times New Roman" w:cs="Times New Roman"/>
          <w:sz w:val="20"/>
          <w:szCs w:val="20"/>
        </w:rPr>
        <w:t>010</w:t>
      </w:r>
      <w:r w:rsidRPr="007A2F7B">
        <w:rPr>
          <w:rFonts w:ascii="Times New Roman" w:eastAsia="Times New Roman" w:hAnsi="Times New Roman" w:cs="Times New Roman"/>
          <w:sz w:val="20"/>
          <w:szCs w:val="20"/>
        </w:rPr>
        <w:t xml:space="preserve"> грн.</w:t>
      </w:r>
    </w:p>
    <w:p w14:paraId="4F6F3A60" w14:textId="55F3AA26" w:rsidR="009C53AE" w:rsidRDefault="00EA4273" w:rsidP="009C53AE">
      <w:pPr>
        <w:pStyle w:val="af4"/>
        <w:numPr>
          <w:ilvl w:val="0"/>
          <w:numId w:val="15"/>
        </w:numPr>
        <w:tabs>
          <w:tab w:val="left" w:pos="284"/>
        </w:tabs>
        <w:spacing w:after="0" w:line="276" w:lineRule="auto"/>
        <w:ind w:left="0" w:firstLine="0"/>
        <w:jc w:val="both"/>
        <w:rPr>
          <w:rFonts w:ascii="Times New Roman" w:eastAsia="Times New Roman" w:hAnsi="Times New Roman" w:cs="Times New Roman"/>
          <w:sz w:val="20"/>
          <w:szCs w:val="20"/>
        </w:rPr>
      </w:pPr>
      <w:r w:rsidRPr="00EA4273">
        <w:rPr>
          <w:rFonts w:ascii="Times New Roman" w:eastAsia="Times New Roman" w:hAnsi="Times New Roman" w:cs="Times New Roman"/>
          <w:sz w:val="20"/>
          <w:szCs w:val="20"/>
        </w:rPr>
        <w:t>Кількість розрахункових рахунків, на яких був рух коштів – 13 у гривні, 3 у валюті.</w:t>
      </w:r>
    </w:p>
    <w:p w14:paraId="7FD3452C" w14:textId="7F1D87A9" w:rsidR="00EA4273" w:rsidRPr="00EA4273" w:rsidRDefault="00EA4273" w:rsidP="009C53AE">
      <w:pPr>
        <w:pStyle w:val="af4"/>
        <w:numPr>
          <w:ilvl w:val="0"/>
          <w:numId w:val="15"/>
        </w:numPr>
        <w:tabs>
          <w:tab w:val="left" w:pos="284"/>
        </w:tabs>
        <w:spacing w:after="0" w:line="276" w:lineRule="auto"/>
        <w:ind w:left="0" w:firstLine="0"/>
        <w:jc w:val="both"/>
        <w:rPr>
          <w:rFonts w:ascii="Times New Roman" w:eastAsia="Times New Roman" w:hAnsi="Times New Roman" w:cs="Times New Roman"/>
          <w:sz w:val="20"/>
          <w:szCs w:val="20"/>
        </w:rPr>
      </w:pPr>
      <w:r w:rsidRPr="00EA4273">
        <w:rPr>
          <w:rFonts w:ascii="Times New Roman" w:eastAsia="Times New Roman" w:hAnsi="Times New Roman" w:cs="Times New Roman"/>
          <w:sz w:val="20"/>
          <w:szCs w:val="20"/>
        </w:rPr>
        <w:t>Зовнішньоекономічн</w:t>
      </w:r>
      <w:r>
        <w:rPr>
          <w:rFonts w:ascii="Times New Roman" w:eastAsia="Times New Roman" w:hAnsi="Times New Roman" w:cs="Times New Roman"/>
          <w:sz w:val="20"/>
          <w:szCs w:val="20"/>
        </w:rPr>
        <w:t>а діяльні</w:t>
      </w:r>
      <w:r w:rsidRPr="00EA4273">
        <w:rPr>
          <w:rFonts w:ascii="Times New Roman" w:eastAsia="Times New Roman" w:hAnsi="Times New Roman" w:cs="Times New Roman"/>
          <w:sz w:val="20"/>
          <w:szCs w:val="20"/>
        </w:rPr>
        <w:t>ст</w:t>
      </w:r>
      <w:r>
        <w:rPr>
          <w:rFonts w:ascii="Times New Roman" w:eastAsia="Times New Roman" w:hAnsi="Times New Roman" w:cs="Times New Roman"/>
          <w:sz w:val="20"/>
          <w:szCs w:val="20"/>
        </w:rPr>
        <w:t>ь</w:t>
      </w:r>
      <w:r w:rsidRPr="00EA4273">
        <w:rPr>
          <w:rFonts w:ascii="Times New Roman" w:eastAsia="Times New Roman" w:hAnsi="Times New Roman" w:cs="Times New Roman"/>
          <w:sz w:val="20"/>
          <w:szCs w:val="20"/>
        </w:rPr>
        <w:t xml:space="preserve"> не </w:t>
      </w:r>
      <w:r>
        <w:rPr>
          <w:rFonts w:ascii="Times New Roman" w:eastAsia="Times New Roman" w:hAnsi="Times New Roman" w:cs="Times New Roman"/>
          <w:sz w:val="20"/>
          <w:szCs w:val="20"/>
        </w:rPr>
        <w:t>проводилась</w:t>
      </w:r>
      <w:r w:rsidRPr="00EA4273">
        <w:rPr>
          <w:rFonts w:ascii="Times New Roman" w:eastAsia="Times New Roman" w:hAnsi="Times New Roman" w:cs="Times New Roman"/>
          <w:sz w:val="20"/>
          <w:szCs w:val="20"/>
        </w:rPr>
        <w:t>.</w:t>
      </w:r>
    </w:p>
    <w:p w14:paraId="791F4186" w14:textId="7A367C9B" w:rsidR="009C53AE" w:rsidRPr="007A2F7B" w:rsidRDefault="0073526F" w:rsidP="009C53AE">
      <w:pPr>
        <w:pStyle w:val="af4"/>
        <w:numPr>
          <w:ilvl w:val="0"/>
          <w:numId w:val="15"/>
        </w:numPr>
        <w:tabs>
          <w:tab w:val="left" w:pos="284"/>
        </w:tabs>
        <w:spacing w:after="0" w:line="276" w:lineRule="auto"/>
        <w:ind w:left="0" w:firstLine="0"/>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sym w:font="Symbol" w:char="F0BB"/>
      </w:r>
      <w:r w:rsidR="00EA4273">
        <w:rPr>
          <w:rFonts w:ascii="Times New Roman" w:eastAsia="Times New Roman" w:hAnsi="Times New Roman" w:cs="Times New Roman"/>
          <w:sz w:val="20"/>
          <w:szCs w:val="20"/>
        </w:rPr>
        <w:t>27</w:t>
      </w:r>
      <w:r w:rsidR="009C53AE" w:rsidRPr="007A2F7B">
        <w:rPr>
          <w:rFonts w:ascii="Times New Roman" w:eastAsia="Times New Roman" w:hAnsi="Times New Roman" w:cs="Times New Roman"/>
          <w:sz w:val="20"/>
          <w:szCs w:val="20"/>
        </w:rPr>
        <w:t>00 платіжних доручень.</w:t>
      </w:r>
    </w:p>
    <w:p w14:paraId="3F21AAEA" w14:textId="4FFCF9C6" w:rsidR="009C53AE" w:rsidRPr="007A2F7B" w:rsidRDefault="007A2F7B" w:rsidP="009C53AE">
      <w:pPr>
        <w:pStyle w:val="af4"/>
        <w:numPr>
          <w:ilvl w:val="0"/>
          <w:numId w:val="15"/>
        </w:numPr>
        <w:tabs>
          <w:tab w:val="left" w:pos="284"/>
        </w:tabs>
        <w:spacing w:after="0" w:line="276" w:lineRule="auto"/>
        <w:ind w:left="0" w:firstLine="0"/>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sym w:font="Symbol" w:char="F0BB"/>
      </w:r>
      <w:r w:rsidR="00955611">
        <w:rPr>
          <w:rFonts w:ascii="Times New Roman" w:eastAsia="Times New Roman" w:hAnsi="Times New Roman" w:cs="Times New Roman"/>
          <w:sz w:val="20"/>
          <w:szCs w:val="20"/>
        </w:rPr>
        <w:t>1</w:t>
      </w:r>
      <w:r w:rsidRPr="007A2F7B">
        <w:rPr>
          <w:rFonts w:ascii="Times New Roman" w:eastAsia="Times New Roman" w:hAnsi="Times New Roman" w:cs="Times New Roman"/>
          <w:sz w:val="20"/>
          <w:szCs w:val="20"/>
        </w:rPr>
        <w:t>7</w:t>
      </w:r>
      <w:r w:rsidR="009C53AE" w:rsidRPr="007A2F7B">
        <w:rPr>
          <w:rFonts w:ascii="Times New Roman" w:eastAsia="Times New Roman" w:hAnsi="Times New Roman" w:cs="Times New Roman"/>
          <w:sz w:val="20"/>
          <w:szCs w:val="20"/>
        </w:rPr>
        <w:t>0 контрагентів.</w:t>
      </w:r>
    </w:p>
    <w:p w14:paraId="09A6A8F4" w14:textId="4680CADF" w:rsidR="009C53AE" w:rsidRPr="007A2F7B" w:rsidRDefault="00EA4273" w:rsidP="009C53AE">
      <w:pPr>
        <w:pStyle w:val="af4"/>
        <w:numPr>
          <w:ilvl w:val="0"/>
          <w:numId w:val="15"/>
        </w:numPr>
        <w:tabs>
          <w:tab w:val="left" w:pos="284"/>
        </w:tabs>
        <w:spacing w:after="0" w:line="276" w:lineRule="auto"/>
        <w:ind w:left="0"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r w:rsidR="009C53AE" w:rsidRPr="007A2F7B">
        <w:rPr>
          <w:rFonts w:ascii="Times New Roman" w:eastAsia="Times New Roman" w:hAnsi="Times New Roman" w:cs="Times New Roman"/>
          <w:sz w:val="20"/>
          <w:szCs w:val="20"/>
        </w:rPr>
        <w:t xml:space="preserve"> співробітників.</w:t>
      </w:r>
    </w:p>
    <w:p w14:paraId="59AC593A" w14:textId="2D8AF064" w:rsidR="009C53AE" w:rsidRPr="007A2F7B" w:rsidRDefault="009C53AE" w:rsidP="009C53AE">
      <w:pPr>
        <w:spacing w:after="0" w:line="276" w:lineRule="auto"/>
        <w:jc w:val="both"/>
        <w:rPr>
          <w:rFonts w:ascii="Times New Roman" w:eastAsia="Times New Roman" w:hAnsi="Times New Roman" w:cs="Times New Roman"/>
          <w:sz w:val="20"/>
          <w:szCs w:val="20"/>
        </w:rPr>
      </w:pPr>
      <w:r w:rsidRPr="007A2F7B">
        <w:rPr>
          <w:rFonts w:ascii="Times New Roman" w:eastAsia="Times New Roman" w:hAnsi="Times New Roman" w:cs="Times New Roman"/>
          <w:sz w:val="20"/>
          <w:szCs w:val="20"/>
        </w:rPr>
        <w:t>Для отримання додаткової інформаці</w:t>
      </w:r>
      <w:r w:rsidR="004A6D3E" w:rsidRPr="007A2F7B">
        <w:rPr>
          <w:rFonts w:ascii="Times New Roman" w:eastAsia="Times New Roman" w:hAnsi="Times New Roman" w:cs="Times New Roman"/>
          <w:sz w:val="20"/>
          <w:szCs w:val="20"/>
        </w:rPr>
        <w:t>ї</w:t>
      </w:r>
      <w:r w:rsidRPr="007A2F7B">
        <w:rPr>
          <w:rFonts w:ascii="Times New Roman" w:eastAsia="Times New Roman" w:hAnsi="Times New Roman" w:cs="Times New Roman"/>
          <w:sz w:val="20"/>
          <w:szCs w:val="20"/>
        </w:rPr>
        <w:t xml:space="preserve"> щодо технічного завдання та участі у тендері, можна звернутись у письмовій формі до фінансового директора ТІ Україна Гераськіна Сергія за електронною </w:t>
      </w:r>
      <w:proofErr w:type="spellStart"/>
      <w:r w:rsidR="007A2F7B" w:rsidRPr="007A2F7B">
        <w:rPr>
          <w:rFonts w:ascii="Times New Roman" w:eastAsia="Times New Roman" w:hAnsi="Times New Roman" w:cs="Times New Roman"/>
          <w:sz w:val="20"/>
          <w:szCs w:val="20"/>
        </w:rPr>
        <w:t>адресою</w:t>
      </w:r>
      <w:proofErr w:type="spellEnd"/>
      <w:r w:rsidR="007A2F7B" w:rsidRPr="007A2F7B">
        <w:rPr>
          <w:rFonts w:ascii="Times New Roman" w:eastAsia="Times New Roman" w:hAnsi="Times New Roman" w:cs="Times New Roman"/>
          <w:sz w:val="20"/>
          <w:szCs w:val="20"/>
        </w:rPr>
        <w:t xml:space="preserve"> </w:t>
      </w:r>
      <w:hyperlink r:id="rId9" w:history="1">
        <w:r w:rsidR="007A2F7B" w:rsidRPr="007A2F7B">
          <w:rPr>
            <w:rStyle w:val="af1"/>
            <w:rFonts w:ascii="Times New Roman" w:eastAsia="Times New Roman" w:hAnsi="Times New Roman" w:cs="Times New Roman"/>
            <w:sz w:val="20"/>
            <w:szCs w:val="20"/>
          </w:rPr>
          <w:t>geraskin@ti-ukraine.org</w:t>
        </w:r>
      </w:hyperlink>
      <w:r w:rsidR="007A2F7B">
        <w:rPr>
          <w:rFonts w:ascii="Times New Roman" w:eastAsia="Times New Roman" w:hAnsi="Times New Roman" w:cs="Times New Roman"/>
          <w:sz w:val="20"/>
          <w:szCs w:val="20"/>
        </w:rPr>
        <w:t>.</w:t>
      </w:r>
    </w:p>
    <w:p w14:paraId="43E7F5F0" w14:textId="77777777" w:rsidR="009C53AE" w:rsidRPr="007A2F7B" w:rsidRDefault="009C53AE" w:rsidP="009C53AE">
      <w:pPr>
        <w:spacing w:line="276" w:lineRule="auto"/>
        <w:jc w:val="both"/>
        <w:rPr>
          <w:rFonts w:ascii="Times New Roman" w:eastAsia="Times New Roman" w:hAnsi="Times New Roman" w:cs="Times New Roman"/>
          <w:sz w:val="20"/>
          <w:szCs w:val="20"/>
        </w:rPr>
      </w:pPr>
    </w:p>
    <w:p w14:paraId="72950C9B" w14:textId="77777777" w:rsidR="007A2F7B" w:rsidRPr="00E53D36" w:rsidRDefault="007A2F7B" w:rsidP="007A2F7B">
      <w:pPr>
        <w:spacing w:after="0" w:line="276" w:lineRule="auto"/>
        <w:jc w:val="both"/>
        <w:rPr>
          <w:rFonts w:ascii="Times New Roman" w:eastAsia="Times New Roman" w:hAnsi="Times New Roman" w:cs="Times New Roman"/>
          <w:sz w:val="20"/>
          <w:szCs w:val="20"/>
        </w:rPr>
      </w:pPr>
      <w:r w:rsidRPr="00E53D36">
        <w:rPr>
          <w:rFonts w:ascii="Times New Roman" w:eastAsia="Times New Roman" w:hAnsi="Times New Roman" w:cs="Times New Roman"/>
          <w:sz w:val="20"/>
          <w:szCs w:val="20"/>
        </w:rPr>
        <w:lastRenderedPageBreak/>
        <w:t>ТI Україна залишає за собою право вимагати від учасників тендеру додаткові матеріали або інформацію, що підтверджують відповідність окремих положень комерційної пропозиції.</w:t>
      </w:r>
    </w:p>
    <w:p w14:paraId="5B118AE5" w14:textId="77777777" w:rsidR="007A2F7B" w:rsidRPr="00E53D36" w:rsidRDefault="007A2F7B" w:rsidP="007A2F7B">
      <w:pPr>
        <w:spacing w:after="0" w:line="276" w:lineRule="auto"/>
        <w:jc w:val="both"/>
        <w:rPr>
          <w:rFonts w:ascii="Times New Roman" w:eastAsia="Times New Roman" w:hAnsi="Times New Roman" w:cs="Times New Roman"/>
          <w:sz w:val="20"/>
          <w:szCs w:val="20"/>
        </w:rPr>
      </w:pPr>
      <w:r w:rsidRPr="00E53D36">
        <w:rPr>
          <w:rFonts w:ascii="Times New Roman" w:eastAsia="Times New Roman" w:hAnsi="Times New Roman" w:cs="Times New Roman"/>
          <w:sz w:val="20"/>
          <w:szCs w:val="20"/>
        </w:rPr>
        <w:t>Учасники тендеру погоджуються з тим, що TI Україна не повертає матеріали, подані на будь-якій стадії проведення тендеру.</w:t>
      </w:r>
    </w:p>
    <w:p w14:paraId="232ECABD" w14:textId="40B8FAA2" w:rsidR="009C53AE" w:rsidRPr="007A2F7B" w:rsidRDefault="007A2F7B" w:rsidP="007A2F7B">
      <w:pPr>
        <w:spacing w:after="0" w:line="276" w:lineRule="auto"/>
        <w:jc w:val="both"/>
        <w:rPr>
          <w:rFonts w:ascii="Times New Roman" w:eastAsia="Times New Roman" w:hAnsi="Times New Roman" w:cs="Times New Roman"/>
          <w:sz w:val="20"/>
          <w:szCs w:val="20"/>
        </w:rPr>
      </w:pPr>
      <w:r w:rsidRPr="00E53D36">
        <w:rPr>
          <w:rFonts w:ascii="Times New Roman" w:eastAsia="Times New Roman" w:hAnsi="Times New Roman" w:cs="Times New Roman"/>
          <w:sz w:val="20"/>
          <w:szCs w:val="20"/>
        </w:rPr>
        <w:t>До оцінювання згідно критеріїв оцінки допускаються комерційні пропозиції, які відповідатимуть обов’язковим технічним та кваліфікаційним вимогам. Невідповідність хоча б одній з кваліфікаційних та технічних вимог оголошення може призвести до дискваліфікації такої комерційної пропозиції.</w:t>
      </w:r>
    </w:p>
    <w:sectPr w:rsidR="009C53AE" w:rsidRPr="007A2F7B" w:rsidSect="00955611">
      <w:pgSz w:w="12240" w:h="15840"/>
      <w:pgMar w:top="709" w:right="851" w:bottom="709"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4D25"/>
    <w:multiLevelType w:val="hybridMultilevel"/>
    <w:tmpl w:val="6EE84F8E"/>
    <w:lvl w:ilvl="0" w:tplc="CD8AE67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EDB1EE2"/>
    <w:multiLevelType w:val="multilevel"/>
    <w:tmpl w:val="D996F84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FFB52E3"/>
    <w:multiLevelType w:val="multilevel"/>
    <w:tmpl w:val="364C5A2C"/>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D10147E"/>
    <w:multiLevelType w:val="multilevel"/>
    <w:tmpl w:val="D04220CC"/>
    <w:lvl w:ilvl="0">
      <w:start w:val="1"/>
      <w:numFmt w:val="decimal"/>
      <w:lvlText w:val="%1."/>
      <w:lvlJc w:val="left"/>
      <w:pPr>
        <w:ind w:left="720" w:hanging="360"/>
      </w:pPr>
      <w:rPr>
        <w:rFonts w:ascii="Times New Roman" w:eastAsia="Arial" w:hAnsi="Times New Roman" w:cs="Times New Roman"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EFD0FF5"/>
    <w:multiLevelType w:val="hybridMultilevel"/>
    <w:tmpl w:val="C47C4DA0"/>
    <w:lvl w:ilvl="0" w:tplc="04190001">
      <w:start w:val="1"/>
      <w:numFmt w:val="bullet"/>
      <w:lvlText w:val=""/>
      <w:lvlJc w:val="left"/>
      <w:pPr>
        <w:ind w:left="1844" w:hanging="360"/>
      </w:pPr>
      <w:rPr>
        <w:rFonts w:ascii="Symbol" w:hAnsi="Symbol" w:hint="default"/>
      </w:rPr>
    </w:lvl>
    <w:lvl w:ilvl="1" w:tplc="04190003" w:tentative="1">
      <w:start w:val="1"/>
      <w:numFmt w:val="bullet"/>
      <w:lvlText w:val="o"/>
      <w:lvlJc w:val="left"/>
      <w:pPr>
        <w:ind w:left="2564" w:hanging="360"/>
      </w:pPr>
      <w:rPr>
        <w:rFonts w:ascii="Courier New" w:hAnsi="Courier New" w:cs="Courier New" w:hint="default"/>
      </w:rPr>
    </w:lvl>
    <w:lvl w:ilvl="2" w:tplc="04190005" w:tentative="1">
      <w:start w:val="1"/>
      <w:numFmt w:val="bullet"/>
      <w:lvlText w:val=""/>
      <w:lvlJc w:val="left"/>
      <w:pPr>
        <w:ind w:left="3284" w:hanging="360"/>
      </w:pPr>
      <w:rPr>
        <w:rFonts w:ascii="Wingdings" w:hAnsi="Wingdings" w:hint="default"/>
      </w:rPr>
    </w:lvl>
    <w:lvl w:ilvl="3" w:tplc="04190001" w:tentative="1">
      <w:start w:val="1"/>
      <w:numFmt w:val="bullet"/>
      <w:lvlText w:val=""/>
      <w:lvlJc w:val="left"/>
      <w:pPr>
        <w:ind w:left="4004" w:hanging="360"/>
      </w:pPr>
      <w:rPr>
        <w:rFonts w:ascii="Symbol" w:hAnsi="Symbol" w:hint="default"/>
      </w:rPr>
    </w:lvl>
    <w:lvl w:ilvl="4" w:tplc="04190003" w:tentative="1">
      <w:start w:val="1"/>
      <w:numFmt w:val="bullet"/>
      <w:lvlText w:val="o"/>
      <w:lvlJc w:val="left"/>
      <w:pPr>
        <w:ind w:left="4724" w:hanging="360"/>
      </w:pPr>
      <w:rPr>
        <w:rFonts w:ascii="Courier New" w:hAnsi="Courier New" w:cs="Courier New" w:hint="default"/>
      </w:rPr>
    </w:lvl>
    <w:lvl w:ilvl="5" w:tplc="04190005" w:tentative="1">
      <w:start w:val="1"/>
      <w:numFmt w:val="bullet"/>
      <w:lvlText w:val=""/>
      <w:lvlJc w:val="left"/>
      <w:pPr>
        <w:ind w:left="5444" w:hanging="360"/>
      </w:pPr>
      <w:rPr>
        <w:rFonts w:ascii="Wingdings" w:hAnsi="Wingdings" w:hint="default"/>
      </w:rPr>
    </w:lvl>
    <w:lvl w:ilvl="6" w:tplc="04190001" w:tentative="1">
      <w:start w:val="1"/>
      <w:numFmt w:val="bullet"/>
      <w:lvlText w:val=""/>
      <w:lvlJc w:val="left"/>
      <w:pPr>
        <w:ind w:left="6164" w:hanging="360"/>
      </w:pPr>
      <w:rPr>
        <w:rFonts w:ascii="Symbol" w:hAnsi="Symbol" w:hint="default"/>
      </w:rPr>
    </w:lvl>
    <w:lvl w:ilvl="7" w:tplc="04190003" w:tentative="1">
      <w:start w:val="1"/>
      <w:numFmt w:val="bullet"/>
      <w:lvlText w:val="o"/>
      <w:lvlJc w:val="left"/>
      <w:pPr>
        <w:ind w:left="6884" w:hanging="360"/>
      </w:pPr>
      <w:rPr>
        <w:rFonts w:ascii="Courier New" w:hAnsi="Courier New" w:cs="Courier New" w:hint="default"/>
      </w:rPr>
    </w:lvl>
    <w:lvl w:ilvl="8" w:tplc="04190005" w:tentative="1">
      <w:start w:val="1"/>
      <w:numFmt w:val="bullet"/>
      <w:lvlText w:val=""/>
      <w:lvlJc w:val="left"/>
      <w:pPr>
        <w:ind w:left="7604" w:hanging="360"/>
      </w:pPr>
      <w:rPr>
        <w:rFonts w:ascii="Wingdings" w:hAnsi="Wingdings" w:hint="default"/>
      </w:rPr>
    </w:lvl>
  </w:abstractNum>
  <w:abstractNum w:abstractNumId="5" w15:restartNumberingAfterBreak="0">
    <w:nsid w:val="2219432B"/>
    <w:multiLevelType w:val="multilevel"/>
    <w:tmpl w:val="130AD0D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28377D58"/>
    <w:multiLevelType w:val="multilevel"/>
    <w:tmpl w:val="FC526C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16C2E7D"/>
    <w:multiLevelType w:val="hybridMultilevel"/>
    <w:tmpl w:val="7F788614"/>
    <w:lvl w:ilvl="0" w:tplc="CD8AE67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8F96FCE"/>
    <w:multiLevelType w:val="multilevel"/>
    <w:tmpl w:val="F384BC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41D67EE4"/>
    <w:multiLevelType w:val="hybridMultilevel"/>
    <w:tmpl w:val="8E76C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3355AC"/>
    <w:multiLevelType w:val="hybridMultilevel"/>
    <w:tmpl w:val="048832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013630"/>
    <w:multiLevelType w:val="multilevel"/>
    <w:tmpl w:val="8E0C09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59975030"/>
    <w:multiLevelType w:val="multilevel"/>
    <w:tmpl w:val="FB14E1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44C0976"/>
    <w:multiLevelType w:val="multilevel"/>
    <w:tmpl w:val="364C5A2C"/>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67B147CD"/>
    <w:multiLevelType w:val="multilevel"/>
    <w:tmpl w:val="839EEB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AA57D7E"/>
    <w:multiLevelType w:val="multilevel"/>
    <w:tmpl w:val="2C6CB0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558034E"/>
    <w:multiLevelType w:val="multilevel"/>
    <w:tmpl w:val="0DD294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E3763A7"/>
    <w:multiLevelType w:val="multilevel"/>
    <w:tmpl w:val="8E0C09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5"/>
  </w:num>
  <w:num w:numId="2">
    <w:abstractNumId w:val="1"/>
  </w:num>
  <w:num w:numId="3">
    <w:abstractNumId w:val="6"/>
  </w:num>
  <w:num w:numId="4">
    <w:abstractNumId w:val="16"/>
  </w:num>
  <w:num w:numId="5">
    <w:abstractNumId w:val="17"/>
  </w:num>
  <w:num w:numId="6">
    <w:abstractNumId w:val="14"/>
  </w:num>
  <w:num w:numId="7">
    <w:abstractNumId w:val="8"/>
  </w:num>
  <w:num w:numId="8">
    <w:abstractNumId w:val="3"/>
  </w:num>
  <w:num w:numId="9">
    <w:abstractNumId w:val="5"/>
  </w:num>
  <w:num w:numId="10">
    <w:abstractNumId w:val="12"/>
  </w:num>
  <w:num w:numId="11">
    <w:abstractNumId w:val="4"/>
  </w:num>
  <w:num w:numId="12">
    <w:abstractNumId w:val="13"/>
  </w:num>
  <w:num w:numId="13">
    <w:abstractNumId w:val="2"/>
  </w:num>
  <w:num w:numId="14">
    <w:abstractNumId w:val="10"/>
  </w:num>
  <w:num w:numId="15">
    <w:abstractNumId w:val="11"/>
  </w:num>
  <w:num w:numId="16">
    <w:abstractNumId w:val="0"/>
  </w:num>
  <w:num w:numId="17">
    <w:abstractNumId w:val="7"/>
  </w:num>
  <w:num w:numId="18">
    <w:abstractNumId w:val="9"/>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A60"/>
    <w:rsid w:val="00012BCD"/>
    <w:rsid w:val="000A7FFA"/>
    <w:rsid w:val="00272CB7"/>
    <w:rsid w:val="002C6F13"/>
    <w:rsid w:val="0032503E"/>
    <w:rsid w:val="003B7893"/>
    <w:rsid w:val="003D3301"/>
    <w:rsid w:val="0048504F"/>
    <w:rsid w:val="00495FAE"/>
    <w:rsid w:val="004A6D3E"/>
    <w:rsid w:val="004E658B"/>
    <w:rsid w:val="004F7DB0"/>
    <w:rsid w:val="00582CAD"/>
    <w:rsid w:val="00660CEA"/>
    <w:rsid w:val="006732A1"/>
    <w:rsid w:val="006E5308"/>
    <w:rsid w:val="00711FEB"/>
    <w:rsid w:val="0071756E"/>
    <w:rsid w:val="0071788A"/>
    <w:rsid w:val="0073526F"/>
    <w:rsid w:val="00776283"/>
    <w:rsid w:val="007815EB"/>
    <w:rsid w:val="00781C24"/>
    <w:rsid w:val="007901F5"/>
    <w:rsid w:val="007979B3"/>
    <w:rsid w:val="007A2F7B"/>
    <w:rsid w:val="007B4A45"/>
    <w:rsid w:val="007F27AC"/>
    <w:rsid w:val="00803BDB"/>
    <w:rsid w:val="00825C82"/>
    <w:rsid w:val="008F7263"/>
    <w:rsid w:val="00910411"/>
    <w:rsid w:val="00955611"/>
    <w:rsid w:val="009643A0"/>
    <w:rsid w:val="00975C33"/>
    <w:rsid w:val="009C53AE"/>
    <w:rsid w:val="009E3D3C"/>
    <w:rsid w:val="00AA2DC4"/>
    <w:rsid w:val="00B11A60"/>
    <w:rsid w:val="00B16917"/>
    <w:rsid w:val="00B330A1"/>
    <w:rsid w:val="00B33658"/>
    <w:rsid w:val="00BA189D"/>
    <w:rsid w:val="00BB3C54"/>
    <w:rsid w:val="00C73960"/>
    <w:rsid w:val="00C92A30"/>
    <w:rsid w:val="00CC6F6F"/>
    <w:rsid w:val="00D55CD8"/>
    <w:rsid w:val="00D63530"/>
    <w:rsid w:val="00D6530F"/>
    <w:rsid w:val="00E547C5"/>
    <w:rsid w:val="00E871FB"/>
    <w:rsid w:val="00EA4273"/>
    <w:rsid w:val="00EB669B"/>
    <w:rsid w:val="00ED4C90"/>
    <w:rsid w:val="00ED59ED"/>
    <w:rsid w:val="00F176E2"/>
    <w:rsid w:val="00F37331"/>
    <w:rsid w:val="00F54593"/>
    <w:rsid w:val="00FA541D"/>
    <w:rsid w:val="00FD5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787CD"/>
  <w15:docId w15:val="{9DE9B786-6069-4C14-81AB-786E7D26F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tcPr>
      <w:shd w:val="clear" w:color="auto" w:fill="CCCCCC"/>
    </w:tc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paragraph" w:styleId="ac">
    <w:name w:val="annotation text"/>
    <w:basedOn w:val="a"/>
    <w:link w:val="ad"/>
    <w:uiPriority w:val="99"/>
    <w:semiHidden/>
    <w:unhideWhenUsed/>
    <w:pPr>
      <w:spacing w:line="240" w:lineRule="auto"/>
    </w:pPr>
    <w:rPr>
      <w:sz w:val="20"/>
      <w:szCs w:val="20"/>
    </w:rPr>
  </w:style>
  <w:style w:type="character" w:customStyle="1" w:styleId="ad">
    <w:name w:val="Текст примечания Знак"/>
    <w:basedOn w:val="a0"/>
    <w:link w:val="ac"/>
    <w:uiPriority w:val="99"/>
    <w:semiHidden/>
    <w:rPr>
      <w:sz w:val="20"/>
      <w:szCs w:val="20"/>
    </w:rPr>
  </w:style>
  <w:style w:type="character" w:styleId="ae">
    <w:name w:val="annotation reference"/>
    <w:basedOn w:val="a0"/>
    <w:uiPriority w:val="99"/>
    <w:semiHidden/>
    <w:unhideWhenUsed/>
    <w:rPr>
      <w:sz w:val="16"/>
      <w:szCs w:val="16"/>
    </w:rPr>
  </w:style>
  <w:style w:type="paragraph" w:styleId="af">
    <w:name w:val="Balloon Text"/>
    <w:basedOn w:val="a"/>
    <w:link w:val="af0"/>
    <w:uiPriority w:val="99"/>
    <w:semiHidden/>
    <w:unhideWhenUsed/>
    <w:rsid w:val="007F27AC"/>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F27AC"/>
    <w:rPr>
      <w:rFonts w:ascii="Segoe UI" w:hAnsi="Segoe UI" w:cs="Segoe UI"/>
      <w:sz w:val="18"/>
      <w:szCs w:val="18"/>
    </w:rPr>
  </w:style>
  <w:style w:type="character" w:styleId="af1">
    <w:name w:val="Hyperlink"/>
    <w:basedOn w:val="a0"/>
    <w:uiPriority w:val="99"/>
    <w:unhideWhenUsed/>
    <w:rsid w:val="00D6530F"/>
    <w:rPr>
      <w:color w:val="0000FF" w:themeColor="hyperlink"/>
      <w:u w:val="single"/>
    </w:rPr>
  </w:style>
  <w:style w:type="paragraph" w:styleId="af2">
    <w:name w:val="annotation subject"/>
    <w:basedOn w:val="ac"/>
    <w:next w:val="ac"/>
    <w:link w:val="af3"/>
    <w:uiPriority w:val="99"/>
    <w:semiHidden/>
    <w:unhideWhenUsed/>
    <w:rsid w:val="0032503E"/>
    <w:rPr>
      <w:b/>
      <w:bCs/>
    </w:rPr>
  </w:style>
  <w:style w:type="character" w:customStyle="1" w:styleId="af3">
    <w:name w:val="Тема примечания Знак"/>
    <w:basedOn w:val="ad"/>
    <w:link w:val="af2"/>
    <w:uiPriority w:val="99"/>
    <w:semiHidden/>
    <w:rsid w:val="0032503E"/>
    <w:rPr>
      <w:b/>
      <w:bCs/>
      <w:sz w:val="20"/>
      <w:szCs w:val="20"/>
    </w:rPr>
  </w:style>
  <w:style w:type="paragraph" w:styleId="af4">
    <w:name w:val="List Paragraph"/>
    <w:basedOn w:val="a"/>
    <w:uiPriority w:val="34"/>
    <w:qFormat/>
    <w:rsid w:val="00F176E2"/>
    <w:pPr>
      <w:ind w:left="720"/>
      <w:contextualSpacing/>
    </w:pPr>
  </w:style>
  <w:style w:type="character" w:styleId="af5">
    <w:name w:val="FollowedHyperlink"/>
    <w:basedOn w:val="a0"/>
    <w:uiPriority w:val="99"/>
    <w:semiHidden/>
    <w:unhideWhenUsed/>
    <w:rsid w:val="009643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097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port.ti-ukraine.org/2023/" TargetMode="External"/><Relationship Id="rId3" Type="http://schemas.openxmlformats.org/officeDocument/2006/relationships/styles" Target="styles.xml"/><Relationship Id="rId7" Type="http://schemas.openxmlformats.org/officeDocument/2006/relationships/hyperlink" Target="https://ti-ukrain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eraskin@ti-ukraine.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eraskin@ti-ukrai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EB62E-8A1F-4485-B360-3A4F855B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3</Pages>
  <Words>1176</Words>
  <Characters>6707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Sergii Geraskin</cp:lastModifiedBy>
  <cp:revision>35</cp:revision>
  <dcterms:created xsi:type="dcterms:W3CDTF">2020-04-23T08:43:00Z</dcterms:created>
  <dcterms:modified xsi:type="dcterms:W3CDTF">2024-05-21T12:38:00Z</dcterms:modified>
</cp:coreProperties>
</file>