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2"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05651D">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9B071E">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10747284">
                    <wp:simplePos x="0" y="0"/>
                    <wp:positionH relativeFrom="margin">
                      <wp:posOffset>41910</wp:posOffset>
                    </wp:positionH>
                    <wp:positionV relativeFrom="paragraph">
                      <wp:posOffset>2607945</wp:posOffset>
                    </wp:positionV>
                    <wp:extent cx="4914900" cy="1695450"/>
                    <wp:effectExtent l="0" t="0" r="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6954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31A331" id="Freeform: Shape 2" o:spid="_x0000_s1026" style="position:absolute;margin-left:3.3pt;margin-top:205.35pt;width:387pt;height:133.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652,1602088;41860,1533000;28869,1402294;51964,1299596;36086,1129678;38973,961626;47633,862663;33199,619922;51964,534029;54851,401456;59181,257679;64955,190458;456126,143777;676972,141910;845854,132574;1078247,123238;1177844,125105;1401576,113901;1657065,108300;1890901,108300;2092982,95229;2409095,95229;2533230,112034;2761293,102698;3125039,102698;3301138,102698;3480124,112034;3649007,115769;3937694,117636;4057499,98963;4170087,95229;4655081,46681;4888918,1867;4862936,76557;4871597,267015;4887475,416394;4875927,504154;4865823,595648;4874484,735691;4880258,941087;4883144,1181960;4888918,1256650;4861493,1372418;4865823,1559142;4665186,1596487;4414028,1605823;4236485,1635698;4096472,1602088;3328564,1613292;3187107,1618893;2969148,1617026;2709330,1600221;2384556,1611424;2208457,1607690;2056896,1617026;1911109,1622628;1752331,1630097;1444880,1639433;1138871,1645035;967102,1658105;541289,1665574;137126,1652504"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BD2E8D">
                                  <w:rPr>
                                    <w:rFonts w:ascii="Veneer" w:hAnsi="Veneer"/>
                                    <w:color w:val="FFFFFF" w:themeColor="background1"/>
                                    <w:sz w:val="60"/>
                                    <w:szCs w:val="60"/>
                                  </w:rPr>
                                  <w:t>R</w:t>
                                </w:r>
                                <w:r w:rsidR="00B307CB" w:rsidRPr="00BD2E8D">
                                  <w:rPr>
                                    <w:rFonts w:ascii="Veneer" w:hAnsi="Veneer"/>
                                    <w:color w:val="FFFFFF" w:themeColor="background1"/>
                                    <w:sz w:val="60"/>
                                    <w:szCs w:val="60"/>
                                  </w:rPr>
                                  <w:t>equest</w:t>
                                </w:r>
                                <w:r w:rsidRPr="00BD2E8D">
                                  <w:rPr>
                                    <w:rFonts w:ascii="Veneer" w:hAnsi="Veneer"/>
                                    <w:color w:val="FFFFFF" w:themeColor="background1"/>
                                    <w:sz w:val="60"/>
                                    <w:szCs w:val="60"/>
                                  </w:rPr>
                                  <w:t xml:space="preserve"> </w:t>
                                </w:r>
                                <w:r w:rsidR="00B307CB" w:rsidRPr="00BD2E8D">
                                  <w:rPr>
                                    <w:rFonts w:ascii="Veneer" w:hAnsi="Veneer"/>
                                    <w:color w:val="FFFFFF" w:themeColor="background1"/>
                                    <w:sz w:val="60"/>
                                    <w:szCs w:val="60"/>
                                  </w:rPr>
                                  <w:t>for quotation</w:t>
                                </w:r>
                                <w:r w:rsidR="00AF1904" w:rsidRPr="00BD2E8D">
                                  <w:rPr>
                                    <w:rFonts w:ascii="Veneer" w:hAnsi="Veneer"/>
                                    <w:color w:val="FFFFFF" w:themeColor="background1"/>
                                    <w:sz w:val="60"/>
                                    <w:szCs w:val="60"/>
                                  </w:rPr>
                                  <w:t xml:space="preserve"> (</w:t>
                                </w:r>
                                <w:r w:rsidR="00AF1904" w:rsidRPr="00BD2E8D">
                                  <w:rPr>
                                    <w:color w:val="FFFFFF" w:themeColor="background1"/>
                                    <w:sz w:val="60"/>
                                    <w:szCs w:val="60"/>
                                    <w:lang w:val="en-US"/>
                                  </w:rPr>
                                  <w:t>RFQ)</w:t>
                                </w:r>
                                <w:r w:rsidR="006E760B" w:rsidRPr="00BD2E8D">
                                  <w:rPr>
                                    <w:color w:val="FFFFFF" w:themeColor="background1"/>
                                    <w:sz w:val="60"/>
                                    <w:szCs w:val="60"/>
                                    <w:lang w:val="uk-UA"/>
                                  </w:rPr>
                                  <w:t xml:space="preserve"> </w:t>
                                </w:r>
                                <w:r w:rsidR="00AF1904" w:rsidRPr="00BD2E8D">
                                  <w:rPr>
                                    <w:color w:val="FFFFFF" w:themeColor="background1"/>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BD2E8D">
                            <w:rPr>
                              <w:rFonts w:ascii="Veneer" w:hAnsi="Veneer"/>
                              <w:color w:val="FFFFFF" w:themeColor="background1"/>
                              <w:sz w:val="60"/>
                              <w:szCs w:val="60"/>
                            </w:rPr>
                            <w:t>R</w:t>
                          </w:r>
                          <w:r w:rsidR="00B307CB" w:rsidRPr="00BD2E8D">
                            <w:rPr>
                              <w:rFonts w:ascii="Veneer" w:hAnsi="Veneer"/>
                              <w:color w:val="FFFFFF" w:themeColor="background1"/>
                              <w:sz w:val="60"/>
                              <w:szCs w:val="60"/>
                            </w:rPr>
                            <w:t>equest</w:t>
                          </w:r>
                          <w:r w:rsidRPr="00BD2E8D">
                            <w:rPr>
                              <w:rFonts w:ascii="Veneer" w:hAnsi="Veneer"/>
                              <w:color w:val="FFFFFF" w:themeColor="background1"/>
                              <w:sz w:val="60"/>
                              <w:szCs w:val="60"/>
                            </w:rPr>
                            <w:t xml:space="preserve"> </w:t>
                          </w:r>
                          <w:r w:rsidR="00B307CB" w:rsidRPr="00BD2E8D">
                            <w:rPr>
                              <w:rFonts w:ascii="Veneer" w:hAnsi="Veneer"/>
                              <w:color w:val="FFFFFF" w:themeColor="background1"/>
                              <w:sz w:val="60"/>
                              <w:szCs w:val="60"/>
                            </w:rPr>
                            <w:t>for quotation</w:t>
                          </w:r>
                          <w:r w:rsidR="00AF1904" w:rsidRPr="00BD2E8D">
                            <w:rPr>
                              <w:rFonts w:ascii="Veneer" w:hAnsi="Veneer"/>
                              <w:color w:val="FFFFFF" w:themeColor="background1"/>
                              <w:sz w:val="60"/>
                              <w:szCs w:val="60"/>
                            </w:rPr>
                            <w:t xml:space="preserve"> (</w:t>
                          </w:r>
                          <w:r w:rsidR="00AF1904" w:rsidRPr="00BD2E8D">
                            <w:rPr>
                              <w:color w:val="FFFFFF" w:themeColor="background1"/>
                              <w:sz w:val="60"/>
                              <w:szCs w:val="60"/>
                              <w:lang w:val="en-US"/>
                            </w:rPr>
                            <w:t>RFQ)</w:t>
                          </w:r>
                          <w:r w:rsidR="006E760B" w:rsidRPr="00BD2E8D">
                            <w:rPr>
                              <w:color w:val="FFFFFF" w:themeColor="background1"/>
                              <w:sz w:val="60"/>
                              <w:szCs w:val="60"/>
                              <w:lang w:val="uk-UA"/>
                            </w:rPr>
                            <w:t xml:space="preserve"> </w:t>
                          </w:r>
                          <w:r w:rsidR="00AF1904" w:rsidRPr="00BD2E8D">
                            <w:rPr>
                              <w:color w:val="FFFFFF" w:themeColor="background1"/>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proofErr w:type="spellStart"/>
            <w:r w:rsidR="00AF1904" w:rsidRPr="00AF1904">
              <w:rPr>
                <w:rFonts w:ascii="Arial" w:hAnsi="Arial"/>
                <w:color w:val="FFFFFF" w:themeColor="background1"/>
              </w:rPr>
              <w:t>Таблиця</w:t>
            </w:r>
            <w:proofErr w:type="spellEnd"/>
            <w:r w:rsidR="00AF1904" w:rsidRPr="00AF1904">
              <w:rPr>
                <w:rFonts w:ascii="Arial" w:hAnsi="Arial"/>
                <w:color w:val="FFFFFF" w:themeColor="background1"/>
              </w:rPr>
              <w:t xml:space="preserve"> з </w:t>
            </w:r>
            <w:proofErr w:type="spellStart"/>
            <w:r w:rsidR="00AF1904" w:rsidRPr="00AF1904">
              <w:rPr>
                <w:rFonts w:ascii="Arial" w:hAnsi="Arial"/>
                <w:color w:val="FFFFFF" w:themeColor="background1"/>
              </w:rPr>
              <w:t>основними</w:t>
            </w:r>
            <w:proofErr w:type="spellEnd"/>
            <w:r w:rsidR="00AF1904" w:rsidRPr="00AF1904">
              <w:rPr>
                <w:rFonts w:ascii="Arial" w:hAnsi="Arial"/>
                <w:color w:val="FFFFFF" w:themeColor="background1"/>
              </w:rPr>
              <w:t xml:space="preserve"> </w:t>
            </w:r>
            <w:proofErr w:type="spellStart"/>
            <w:r w:rsidR="00AF1904" w:rsidRPr="00AF1904">
              <w:rPr>
                <w:rFonts w:ascii="Arial" w:hAnsi="Arial"/>
                <w:color w:val="FFFFFF" w:themeColor="background1"/>
              </w:rPr>
              <w:t>фактами</w:t>
            </w:r>
            <w:proofErr w:type="spellEnd"/>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proofErr w:type="spellStart"/>
            <w:r w:rsidRPr="00AF1904">
              <w:rPr>
                <w:rFonts w:ascii="Arial" w:hAnsi="Arial" w:cs="Arial"/>
                <w:bCs/>
                <w:sz w:val="22"/>
              </w:rPr>
              <w:t>Реєстраційний</w:t>
            </w:r>
            <w:proofErr w:type="spellEnd"/>
            <w:r w:rsidRPr="00AF1904">
              <w:rPr>
                <w:rFonts w:ascii="Arial" w:hAnsi="Arial" w:cs="Arial"/>
                <w:bCs/>
                <w:sz w:val="22"/>
              </w:rPr>
              <w:t xml:space="preserve"> </w:t>
            </w:r>
            <w:proofErr w:type="spellStart"/>
            <w:r w:rsidRPr="00AF1904">
              <w:rPr>
                <w:rFonts w:ascii="Arial" w:hAnsi="Arial" w:cs="Arial"/>
                <w:bCs/>
                <w:sz w:val="22"/>
              </w:rPr>
              <w:t>номер</w:t>
            </w:r>
            <w:proofErr w:type="spellEnd"/>
            <w:r w:rsidRPr="00AF1904">
              <w:rPr>
                <w:rFonts w:ascii="Arial" w:hAnsi="Arial" w:cs="Arial"/>
                <w:bCs/>
                <w:sz w:val="22"/>
              </w:rPr>
              <w:t xml:space="preserve">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7E2B6CE4" w:rsidR="00EC4BE0" w:rsidRPr="002C2206" w:rsidRDefault="00EC4BE0" w:rsidP="00B97414">
            <w:pPr>
              <w:rPr>
                <w:rFonts w:ascii="Arial" w:hAnsi="Arial" w:cs="Arial"/>
                <w:b/>
              </w:rPr>
            </w:pPr>
            <w:r w:rsidRPr="002C2206">
              <w:rPr>
                <w:rFonts w:ascii="Arial" w:hAnsi="Arial" w:cs="Arial"/>
                <w:b/>
              </w:rPr>
              <w:t>RFQ UA-</w:t>
            </w:r>
            <w:r w:rsidR="002F2947">
              <w:rPr>
                <w:rFonts w:ascii="Arial" w:hAnsi="Arial" w:cs="Arial"/>
                <w:b/>
              </w:rPr>
              <w:t>58</w:t>
            </w:r>
            <w:r w:rsidRPr="002C2206">
              <w:rPr>
                <w:rFonts w:ascii="Arial" w:hAnsi="Arial" w:cs="Arial"/>
                <w:b/>
              </w:rPr>
              <w:t>_202</w:t>
            </w:r>
            <w:r w:rsidR="00E867A8">
              <w:rPr>
                <w:rFonts w:ascii="Arial" w:hAnsi="Arial" w:cs="Arial"/>
                <w:b/>
              </w:rPr>
              <w:t>4</w:t>
            </w:r>
            <w:r w:rsidR="00AD07FA">
              <w:rPr>
                <w:rFonts w:ascii="Arial" w:hAnsi="Arial" w:cs="Arial"/>
                <w:b/>
              </w:rPr>
              <w:t xml:space="preserve"> </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5A77888A" w:rsidR="00640211" w:rsidRPr="002C2206" w:rsidRDefault="00DE553E" w:rsidP="00B97414">
            <w:pPr>
              <w:rPr>
                <w:rFonts w:ascii="Arial" w:hAnsi="Arial" w:cs="Arial"/>
                <w:b/>
                <w:iCs/>
              </w:rPr>
            </w:pPr>
            <w:r>
              <w:rPr>
                <w:rFonts w:ascii="Arial" w:hAnsi="Arial" w:cs="Arial"/>
                <w:b/>
                <w:iCs/>
              </w:rPr>
              <w:t>Ma</w:t>
            </w:r>
            <w:r w:rsidR="002F2947">
              <w:rPr>
                <w:rFonts w:ascii="Arial" w:hAnsi="Arial" w:cs="Arial"/>
                <w:b/>
                <w:iCs/>
              </w:rPr>
              <w:t>y 28</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21379C20" w:rsidR="00640211" w:rsidRPr="005A1AB0" w:rsidRDefault="00D97394" w:rsidP="00B97414">
            <w:pPr>
              <w:rPr>
                <w:rFonts w:ascii="Arial" w:hAnsi="Arial" w:cs="Arial"/>
                <w:b/>
                <w:bCs/>
                <w:iCs/>
              </w:rPr>
            </w:pPr>
            <w:r>
              <w:rPr>
                <w:rFonts w:ascii="Arial" w:hAnsi="Arial" w:cs="Arial"/>
                <w:b/>
                <w:bCs/>
                <w:iCs/>
              </w:rPr>
              <w:t>June</w:t>
            </w:r>
            <w:r w:rsidR="00EA3579">
              <w:rPr>
                <w:rFonts w:ascii="Arial" w:hAnsi="Arial" w:cs="Arial"/>
                <w:b/>
                <w:bCs/>
                <w:iCs/>
              </w:rPr>
              <w:t xml:space="preserve"> </w:t>
            </w:r>
            <w:r w:rsidR="006C6A38">
              <w:rPr>
                <w:rFonts w:ascii="Arial" w:hAnsi="Arial" w:cs="Arial"/>
                <w:b/>
                <w:bCs/>
                <w:iCs/>
              </w:rPr>
              <w:t>11</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5FBFE5C9" w14:textId="3B906B1E" w:rsidR="00491E40" w:rsidRDefault="00640211" w:rsidP="00491E40">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r w:rsidR="00000000">
        <w:fldChar w:fldCharType="begin"/>
      </w:r>
      <w:r w:rsidR="00000000">
        <w:instrText>HYPERLINK "mailto:ukraine.procurement@plan-international.org"</w:instrText>
      </w:r>
      <w:r w:rsidR="00000000">
        <w:fldChar w:fldCharType="separate"/>
      </w:r>
      <w:r w:rsidR="00491E40" w:rsidRPr="001E579B">
        <w:rPr>
          <w:rStyle w:val="Hyperlink"/>
        </w:rPr>
        <w:t>ukraine.procurement@plan-international.org</w:t>
      </w:r>
      <w:r w:rsidR="00000000">
        <w:rPr>
          <w:rStyle w:val="Hyperlink"/>
        </w:rPr>
        <w:fldChar w:fldCharType="end"/>
      </w:r>
    </w:p>
    <w:p w14:paraId="10AE3856" w14:textId="64E92867" w:rsidR="00640211" w:rsidRPr="00C71051" w:rsidRDefault="00640211" w:rsidP="00491E40">
      <w:pPr>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817D6D" w:rsidRDefault="000D1079" w:rsidP="000D1079">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Plan International is an independent development and humanitarian </w:t>
            </w:r>
            <w:proofErr w:type="spellStart"/>
            <w:r w:rsidRPr="00817D6D">
              <w:rPr>
                <w:rFonts w:eastAsiaTheme="minorHAnsi" w:cstheme="minorBidi"/>
                <w:color w:val="000000" w:themeColor="text2"/>
                <w:sz w:val="22"/>
                <w:szCs w:val="22"/>
                <w:lang w:val="en-GB" w:bidi="ar-SA"/>
              </w:rPr>
              <w:t>organisation</w:t>
            </w:r>
            <w:proofErr w:type="spellEnd"/>
            <w:r w:rsidRPr="00817D6D">
              <w:rPr>
                <w:rFonts w:eastAsiaTheme="minorHAnsi" w:cstheme="minorBidi"/>
                <w:color w:val="000000" w:themeColor="text2"/>
                <w:sz w:val="22"/>
                <w:szCs w:val="22"/>
                <w:lang w:val="en-GB" w:bidi="ar-SA"/>
              </w:rPr>
              <w:t xml:space="preserve"> that advances children’s rights and equality for girls. </w:t>
            </w:r>
          </w:p>
          <w:p w14:paraId="10AE385B" w14:textId="77777777" w:rsidR="000D1079" w:rsidRPr="00817D6D" w:rsidRDefault="000D1079" w:rsidP="000D1079">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We believe in the power and potential of every child. But this is often suppressed by poverty, violence, </w:t>
            </w:r>
            <w:proofErr w:type="gramStart"/>
            <w:r w:rsidRPr="00817D6D">
              <w:rPr>
                <w:rFonts w:eastAsiaTheme="minorHAnsi" w:cstheme="minorBidi"/>
                <w:color w:val="000000" w:themeColor="text2"/>
                <w:sz w:val="22"/>
                <w:szCs w:val="22"/>
                <w:lang w:val="en-GB" w:bidi="ar-SA"/>
              </w:rPr>
              <w:t>exclusion</w:t>
            </w:r>
            <w:proofErr w:type="gramEnd"/>
            <w:r w:rsidRPr="00817D6D">
              <w:rPr>
                <w:rFonts w:eastAsiaTheme="minorHAnsi" w:cstheme="minorBidi"/>
                <w:color w:val="000000" w:themeColor="text2"/>
                <w:sz w:val="22"/>
                <w:szCs w:val="22"/>
                <w:lang w:val="en-GB" w:bidi="ar-SA"/>
              </w:rPr>
              <w:t xml:space="preserve"> and discrimination. And </w:t>
            </w:r>
            <w:proofErr w:type="gramStart"/>
            <w:r w:rsidRPr="00817D6D">
              <w:rPr>
                <w:rFonts w:eastAsiaTheme="minorHAnsi" w:cstheme="minorBidi"/>
                <w:color w:val="000000" w:themeColor="text2"/>
                <w:sz w:val="22"/>
                <w:szCs w:val="22"/>
                <w:lang w:val="en-GB" w:bidi="ar-SA"/>
              </w:rPr>
              <w:t>it’s</w:t>
            </w:r>
            <w:proofErr w:type="gramEnd"/>
            <w:r w:rsidRPr="00817D6D">
              <w:rPr>
                <w:rFonts w:eastAsiaTheme="minorHAnsi" w:cstheme="minorBidi"/>
                <w:color w:val="000000" w:themeColor="text2"/>
                <w:sz w:val="22"/>
                <w:szCs w:val="22"/>
                <w:lang w:val="en-GB" w:bidi="ar-SA"/>
              </w:rPr>
              <w:t xml:space="preserve"> girls who are most affected. Working together with children, young people, our </w:t>
            </w:r>
            <w:proofErr w:type="gramStart"/>
            <w:r w:rsidRPr="00817D6D">
              <w:rPr>
                <w:rFonts w:eastAsiaTheme="minorHAnsi" w:cstheme="minorBidi"/>
                <w:color w:val="000000" w:themeColor="text2"/>
                <w:sz w:val="22"/>
                <w:szCs w:val="22"/>
                <w:lang w:val="en-GB" w:bidi="ar-SA"/>
              </w:rPr>
              <w:t>supporters</w:t>
            </w:r>
            <w:proofErr w:type="gramEnd"/>
            <w:r w:rsidRPr="00817D6D">
              <w:rPr>
                <w:rFonts w:eastAsiaTheme="minorHAnsi" w:cstheme="minorBidi"/>
                <w:color w:val="000000" w:themeColor="text2"/>
                <w:sz w:val="22"/>
                <w:szCs w:val="22"/>
                <w:lang w:val="en-GB" w:bidi="ar-SA"/>
              </w:rPr>
              <w:t xml:space="preserve"> and partners, we strive for a just world, tackling the root causes of the challenges facing girls and all vulnerable children. </w:t>
            </w:r>
          </w:p>
          <w:p w14:paraId="10AE385C" w14:textId="77777777" w:rsidR="000D1079" w:rsidRPr="00817D6D" w:rsidRDefault="000D1079" w:rsidP="000D1079">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We support children’s rights from birth until they reach adulthood. And we enable children to prepare for – and respond to – crises and adversity. We drive changes in practice and policy at local, </w:t>
            </w:r>
            <w:proofErr w:type="gramStart"/>
            <w:r w:rsidRPr="00817D6D">
              <w:rPr>
                <w:rFonts w:eastAsiaTheme="minorHAnsi" w:cstheme="minorBidi"/>
                <w:color w:val="000000" w:themeColor="text2"/>
                <w:sz w:val="22"/>
                <w:szCs w:val="22"/>
                <w:lang w:val="en-GB" w:bidi="ar-SA"/>
              </w:rPr>
              <w:t>national</w:t>
            </w:r>
            <w:proofErr w:type="gramEnd"/>
            <w:r w:rsidRPr="00817D6D">
              <w:rPr>
                <w:rFonts w:eastAsiaTheme="minorHAnsi" w:cstheme="minorBidi"/>
                <w:color w:val="000000" w:themeColor="text2"/>
                <w:sz w:val="22"/>
                <w:szCs w:val="22"/>
                <w:lang w:val="en-GB" w:bidi="ar-SA"/>
              </w:rPr>
              <w:t xml:space="preserve"> and global levels using our reach, experience and knowledge. </w:t>
            </w:r>
          </w:p>
          <w:p w14:paraId="10AE385D" w14:textId="77777777" w:rsidR="000D1079" w:rsidRPr="00817D6D" w:rsidRDefault="000D1079" w:rsidP="000D1079">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We have been building powerful partnerships for children for over </w:t>
            </w:r>
            <w:proofErr w:type="gramStart"/>
            <w:r w:rsidRPr="00817D6D">
              <w:rPr>
                <w:rFonts w:eastAsiaTheme="minorHAnsi" w:cstheme="minorBidi"/>
                <w:color w:val="000000" w:themeColor="text2"/>
                <w:sz w:val="22"/>
                <w:szCs w:val="22"/>
                <w:lang w:val="en-GB" w:bidi="ar-SA"/>
              </w:rPr>
              <w:t>85years, and</w:t>
            </w:r>
            <w:proofErr w:type="gramEnd"/>
            <w:r w:rsidRPr="00817D6D">
              <w:rPr>
                <w:rFonts w:eastAsiaTheme="minorHAnsi" w:cstheme="minorBidi"/>
                <w:color w:val="000000" w:themeColor="text2"/>
                <w:sz w:val="22"/>
                <w:szCs w:val="22"/>
                <w:lang w:val="en-GB" w:bidi="ar-SA"/>
              </w:rPr>
              <w:t xml:space="preserve"> are now active in more than 75 countries. </w:t>
            </w:r>
          </w:p>
          <w:p w14:paraId="10AE385E" w14:textId="2EA5CC74" w:rsidR="000D1079" w:rsidRDefault="000D1079" w:rsidP="000D1079">
            <w:pPr>
              <w:pStyle w:val="NormalWeb"/>
              <w:jc w:val="both"/>
              <w:rPr>
                <w:rFonts w:ascii="Arial" w:hAnsi="Arial" w:cs="Arial"/>
                <w:lang w:val="uk-UA"/>
              </w:rPr>
            </w:pPr>
            <w:r w:rsidRPr="00817D6D">
              <w:rPr>
                <w:rFonts w:eastAsiaTheme="minorHAnsi" w:cstheme="minorBidi"/>
                <w:color w:val="000000" w:themeColor="text2"/>
                <w:sz w:val="22"/>
                <w:szCs w:val="22"/>
                <w:lang w:val="en-GB" w:bidi="ar-SA"/>
              </w:rPr>
              <w:t>Read more about Plan International's Global Strategy: Girls Standing Strong at</w:t>
            </w:r>
            <w:r w:rsidRPr="00C71051">
              <w:rPr>
                <w:rFonts w:ascii="Arial" w:hAnsi="Arial" w:cs="Arial"/>
              </w:rPr>
              <w:t> </w:t>
            </w:r>
            <w:hyperlink r:id="rId16" w:history="1">
              <w:r w:rsidR="00817D6D" w:rsidRPr="003626A1">
                <w:rPr>
                  <w:rStyle w:val="Hyperlink"/>
                  <w:rFonts w:ascii="Arial" w:hAnsi="Arial" w:cs="Arial"/>
                </w:rPr>
                <w:t>https://plan-</w:t>
              </w:r>
              <w:r w:rsidR="00817D6D" w:rsidRPr="003626A1">
                <w:rPr>
                  <w:rStyle w:val="Hyperlink"/>
                  <w:rFonts w:ascii="Arial" w:hAnsi="Arial" w:cs="Arial"/>
                  <w:lang w:val="uk-UA"/>
                </w:rPr>
                <w:t>і</w:t>
              </w:r>
              <w:r w:rsidR="00817D6D" w:rsidRPr="003626A1">
                <w:rPr>
                  <w:rStyle w:val="Hyperlink"/>
                  <w:rFonts w:ascii="Arial" w:hAnsi="Arial" w:cs="Arial"/>
                </w:rPr>
                <w:t>nternational.org/strategy</w:t>
              </w:r>
            </w:hyperlink>
            <w:r w:rsidRPr="00C71051">
              <w:rPr>
                <w:rFonts w:ascii="Arial" w:hAnsi="Arial" w:cs="Arial"/>
              </w:rPr>
              <w:t> </w:t>
            </w:r>
          </w:p>
        </w:tc>
        <w:tc>
          <w:tcPr>
            <w:tcW w:w="5209" w:type="dxa"/>
          </w:tcPr>
          <w:p w14:paraId="10AE385F" w14:textId="77777777" w:rsidR="00A76FC8" w:rsidRPr="00817D6D" w:rsidRDefault="00A76FC8" w:rsidP="00A76FC8">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817D6D" w:rsidRDefault="00A76FC8" w:rsidP="00A76FC8">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817D6D" w:rsidRDefault="00A76FC8" w:rsidP="00A76FC8">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817D6D" w:rsidRDefault="00A76FC8" w:rsidP="00A76FC8">
            <w:pPr>
              <w:pStyle w:val="NormalWeb"/>
              <w:jc w:val="both"/>
              <w:rPr>
                <w:rFonts w:eastAsiaTheme="minorHAnsi" w:cstheme="minorBidi"/>
                <w:color w:val="000000" w:themeColor="text2"/>
                <w:sz w:val="22"/>
                <w:szCs w:val="22"/>
                <w:lang w:val="en-GB" w:bidi="ar-SA"/>
              </w:rPr>
            </w:pPr>
            <w:r w:rsidRPr="00817D6D">
              <w:rPr>
                <w:rFonts w:eastAsiaTheme="minorHAnsi" w:cstheme="minorBidi"/>
                <w:color w:val="000000" w:themeColor="text2"/>
                <w:sz w:val="22"/>
                <w:szCs w:val="22"/>
                <w:lang w:val="en-GB" w:bidi="ar-S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817D6D">
              <w:rPr>
                <w:rFonts w:eastAsiaTheme="minorHAnsi" w:cstheme="minorBidi"/>
                <w:color w:val="000000" w:themeColor="text2"/>
                <w:sz w:val="22"/>
                <w:szCs w:val="22"/>
                <w:lang w:val="en-GB" w:bidi="ar-SA"/>
              </w:rPr>
              <w:t>Дізнайтеся більше про Глобальну стратегію організації «План Інтернешнл»: «Дівчата - сильні духом» за посиланням: https</w:t>
            </w:r>
            <w:r w:rsidRPr="00A76FC8">
              <w:rPr>
                <w:rFonts w:ascii="Arial" w:hAnsi="Arial" w:cs="Arial"/>
                <w:lang w:val="uk-UA"/>
              </w:rPr>
              <w:t xml:space="preserve">://plan-international.org/strategy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244FD73E" w14:textId="6D0FFFAE" w:rsidR="00D97394" w:rsidRPr="00CB0D1A" w:rsidRDefault="00640211" w:rsidP="00CB0D1A">
      <w:pPr>
        <w:autoSpaceDE w:val="0"/>
        <w:autoSpaceDN w:val="0"/>
        <w:adjustRightInd w:val="0"/>
        <w:spacing w:after="0" w:line="360" w:lineRule="auto"/>
        <w:jc w:val="both"/>
        <w:rPr>
          <w:sz w:val="22"/>
        </w:rPr>
      </w:pPr>
      <w:r w:rsidRPr="00FA4FA5">
        <w:rPr>
          <w:rFonts w:asciiTheme="majorHAnsi" w:hAnsiTheme="majorHAnsi" w:cstheme="majorHAnsi"/>
          <w:b/>
          <w:sz w:val="22"/>
        </w:rPr>
        <w:br/>
      </w:r>
      <w:r w:rsidR="00856EA0" w:rsidRPr="00CB0D1A">
        <w:rPr>
          <w:sz w:val="22"/>
        </w:rPr>
        <w:t xml:space="preserve">Plan International Ukraine - </w:t>
      </w:r>
      <w:r w:rsidR="00391723" w:rsidRPr="00CB0D1A">
        <w:rPr>
          <w:sz w:val="22"/>
        </w:rPr>
        <w:t xml:space="preserve">PIU </w:t>
      </w:r>
      <w:r w:rsidR="00D97394" w:rsidRPr="00CB0D1A">
        <w:rPr>
          <w:sz w:val="22"/>
        </w:rPr>
        <w:t>is seeking qualified companies to provide independent external audit services to verify and confirm the accuracy of the organisation's financial statements on project implementation in accordance with the Donor's requirements.</w:t>
      </w:r>
    </w:p>
    <w:p w14:paraId="260133AD" w14:textId="77777777" w:rsidR="00D97394" w:rsidRPr="00CB0D1A" w:rsidRDefault="00D97394" w:rsidP="00CB0D1A">
      <w:pPr>
        <w:autoSpaceDE w:val="0"/>
        <w:autoSpaceDN w:val="0"/>
        <w:adjustRightInd w:val="0"/>
        <w:spacing w:after="0" w:line="360" w:lineRule="auto"/>
        <w:ind w:firstLine="851"/>
        <w:jc w:val="both"/>
        <w:rPr>
          <w:sz w:val="22"/>
        </w:rPr>
      </w:pPr>
      <w:r w:rsidRPr="00CB0D1A">
        <w:rPr>
          <w:sz w:val="22"/>
        </w:rPr>
        <w:t xml:space="preserve">Payment for the services will be made within the framework of the project ‘Building, Back, Better (BBB) - Project for the Rehabilitation and Reconstruction of Child-focused Infrastructure in </w:t>
      </w:r>
      <w:r w:rsidRPr="00CB0D1A">
        <w:rPr>
          <w:sz w:val="22"/>
        </w:rPr>
        <w:lastRenderedPageBreak/>
        <w:t>Ukraine, funded by the German Federal Ministry of Economic Cooperation and Development (BMZ).</w:t>
      </w:r>
    </w:p>
    <w:p w14:paraId="172838A2" w14:textId="77777777" w:rsidR="00D97394" w:rsidRPr="00CB0D1A" w:rsidRDefault="00D97394" w:rsidP="00D97394">
      <w:pPr>
        <w:suppressAutoHyphens/>
        <w:spacing w:line="276" w:lineRule="auto"/>
        <w:jc w:val="both"/>
        <w:rPr>
          <w:sz w:val="22"/>
        </w:rPr>
      </w:pPr>
      <w:r w:rsidRPr="00CB0D1A">
        <w:rPr>
          <w:sz w:val="22"/>
        </w:rPr>
        <w:t>The term of service provision is May-June 2024.</w:t>
      </w:r>
    </w:p>
    <w:p w14:paraId="6ADC1E96" w14:textId="77777777" w:rsidR="00CB0D1A" w:rsidRPr="00CB0D1A" w:rsidRDefault="008D21AE" w:rsidP="00CB0D1A">
      <w:pPr>
        <w:shd w:val="clear" w:color="auto" w:fill="FFFFFF"/>
        <w:spacing w:after="0" w:line="360" w:lineRule="auto"/>
        <w:ind w:firstLine="851"/>
        <w:jc w:val="both"/>
        <w:rPr>
          <w:sz w:val="22"/>
        </w:rPr>
      </w:pPr>
      <w:r w:rsidRPr="00CB0D1A">
        <w:rPr>
          <w:rFonts w:asciiTheme="majorHAnsi" w:hAnsiTheme="majorHAnsi" w:cstheme="majorHAnsi"/>
          <w:bCs/>
          <w:sz w:val="22"/>
        </w:rPr>
        <w:t xml:space="preserve">Plan International Ukraine - PIU </w:t>
      </w:r>
      <w:proofErr w:type="spellStart"/>
      <w:r w:rsidR="00CB0D1A" w:rsidRPr="00CB0D1A">
        <w:rPr>
          <w:sz w:val="22"/>
        </w:rPr>
        <w:t>запрошує</w:t>
      </w:r>
      <w:proofErr w:type="spellEnd"/>
      <w:r w:rsidR="00CB0D1A" w:rsidRPr="00CB0D1A">
        <w:rPr>
          <w:sz w:val="22"/>
        </w:rPr>
        <w:t xml:space="preserve"> </w:t>
      </w:r>
      <w:proofErr w:type="spellStart"/>
      <w:r w:rsidR="00CB0D1A" w:rsidRPr="00CB0D1A">
        <w:rPr>
          <w:sz w:val="22"/>
        </w:rPr>
        <w:t>до</w:t>
      </w:r>
      <w:proofErr w:type="spellEnd"/>
      <w:r w:rsidR="00CB0D1A" w:rsidRPr="00CB0D1A">
        <w:rPr>
          <w:sz w:val="22"/>
        </w:rPr>
        <w:t xml:space="preserve"> </w:t>
      </w:r>
      <w:proofErr w:type="spellStart"/>
      <w:r w:rsidR="00CB0D1A" w:rsidRPr="00CB0D1A">
        <w:rPr>
          <w:sz w:val="22"/>
        </w:rPr>
        <w:t>співпраці</w:t>
      </w:r>
      <w:proofErr w:type="spellEnd"/>
      <w:r w:rsidR="00CB0D1A" w:rsidRPr="00CB0D1A">
        <w:rPr>
          <w:sz w:val="22"/>
        </w:rPr>
        <w:t xml:space="preserve"> </w:t>
      </w:r>
      <w:proofErr w:type="spellStart"/>
      <w:r w:rsidR="00CB0D1A" w:rsidRPr="00CB0D1A">
        <w:rPr>
          <w:sz w:val="22"/>
        </w:rPr>
        <w:t>кваліфікован</w:t>
      </w:r>
      <w:proofErr w:type="spellEnd"/>
      <w:r w:rsidR="00CB0D1A" w:rsidRPr="00CB0D1A">
        <w:rPr>
          <w:sz w:val="22"/>
          <w:lang w:val="uk-UA"/>
        </w:rPr>
        <w:t>і</w:t>
      </w:r>
      <w:r w:rsidR="00CB0D1A" w:rsidRPr="00CB0D1A">
        <w:rPr>
          <w:sz w:val="22"/>
        </w:rPr>
        <w:t xml:space="preserve"> </w:t>
      </w:r>
      <w:proofErr w:type="spellStart"/>
      <w:r w:rsidR="00CB0D1A" w:rsidRPr="00CB0D1A">
        <w:rPr>
          <w:sz w:val="22"/>
        </w:rPr>
        <w:t>компанії</w:t>
      </w:r>
      <w:proofErr w:type="spellEnd"/>
      <w:r w:rsidR="00CB0D1A" w:rsidRPr="00CB0D1A">
        <w:rPr>
          <w:sz w:val="22"/>
        </w:rPr>
        <w:t xml:space="preserve"> </w:t>
      </w:r>
      <w:proofErr w:type="spellStart"/>
      <w:r w:rsidR="00CB0D1A" w:rsidRPr="00CB0D1A">
        <w:rPr>
          <w:sz w:val="22"/>
        </w:rPr>
        <w:t>для</w:t>
      </w:r>
      <w:proofErr w:type="spellEnd"/>
      <w:r w:rsidR="00CB0D1A" w:rsidRPr="00CB0D1A">
        <w:rPr>
          <w:sz w:val="22"/>
        </w:rPr>
        <w:t xml:space="preserve"> </w:t>
      </w:r>
      <w:proofErr w:type="spellStart"/>
      <w:r w:rsidR="00CB0D1A" w:rsidRPr="00CB0D1A">
        <w:rPr>
          <w:sz w:val="22"/>
        </w:rPr>
        <w:t>надання</w:t>
      </w:r>
      <w:proofErr w:type="spellEnd"/>
      <w:r w:rsidR="00CB0D1A" w:rsidRPr="00CB0D1A">
        <w:rPr>
          <w:sz w:val="22"/>
        </w:rPr>
        <w:t xml:space="preserve"> </w:t>
      </w:r>
      <w:proofErr w:type="spellStart"/>
      <w:r w:rsidR="00CB0D1A" w:rsidRPr="00CB0D1A">
        <w:rPr>
          <w:sz w:val="22"/>
        </w:rPr>
        <w:t>послуг</w:t>
      </w:r>
      <w:proofErr w:type="spellEnd"/>
      <w:r w:rsidR="00CB0D1A" w:rsidRPr="00CB0D1A">
        <w:rPr>
          <w:sz w:val="22"/>
        </w:rPr>
        <w:t xml:space="preserve"> </w:t>
      </w:r>
      <w:proofErr w:type="spellStart"/>
      <w:r w:rsidR="00CB0D1A" w:rsidRPr="00CB0D1A">
        <w:rPr>
          <w:sz w:val="22"/>
        </w:rPr>
        <w:t>послуг</w:t>
      </w:r>
      <w:proofErr w:type="spellEnd"/>
      <w:r w:rsidR="00CB0D1A" w:rsidRPr="00CB0D1A">
        <w:rPr>
          <w:sz w:val="22"/>
        </w:rPr>
        <w:t xml:space="preserve"> з </w:t>
      </w:r>
      <w:proofErr w:type="spellStart"/>
      <w:r w:rsidR="00CB0D1A" w:rsidRPr="00CB0D1A">
        <w:rPr>
          <w:sz w:val="22"/>
        </w:rPr>
        <w:t>незалежного</w:t>
      </w:r>
      <w:proofErr w:type="spellEnd"/>
      <w:r w:rsidR="00CB0D1A" w:rsidRPr="00CB0D1A">
        <w:rPr>
          <w:sz w:val="22"/>
        </w:rPr>
        <w:t xml:space="preserve"> </w:t>
      </w:r>
      <w:proofErr w:type="spellStart"/>
      <w:r w:rsidR="00CB0D1A" w:rsidRPr="00CB0D1A">
        <w:rPr>
          <w:sz w:val="22"/>
        </w:rPr>
        <w:t>зовнішнього</w:t>
      </w:r>
      <w:proofErr w:type="spellEnd"/>
      <w:r w:rsidR="00CB0D1A" w:rsidRPr="00CB0D1A">
        <w:rPr>
          <w:sz w:val="22"/>
        </w:rPr>
        <w:t xml:space="preserve"> </w:t>
      </w:r>
      <w:proofErr w:type="spellStart"/>
      <w:r w:rsidR="00CB0D1A" w:rsidRPr="00CB0D1A">
        <w:rPr>
          <w:sz w:val="22"/>
        </w:rPr>
        <w:t>аудиту</w:t>
      </w:r>
      <w:proofErr w:type="spellEnd"/>
      <w:r w:rsidR="00CB0D1A" w:rsidRPr="00CB0D1A">
        <w:rPr>
          <w:sz w:val="22"/>
        </w:rPr>
        <w:t xml:space="preserve"> з </w:t>
      </w:r>
      <w:proofErr w:type="spellStart"/>
      <w:r w:rsidR="00CB0D1A" w:rsidRPr="00CB0D1A">
        <w:rPr>
          <w:sz w:val="22"/>
        </w:rPr>
        <w:t>проведення</w:t>
      </w:r>
      <w:proofErr w:type="spellEnd"/>
      <w:r w:rsidR="00CB0D1A" w:rsidRPr="00CB0D1A">
        <w:rPr>
          <w:sz w:val="22"/>
        </w:rPr>
        <w:t xml:space="preserve"> </w:t>
      </w:r>
      <w:proofErr w:type="spellStart"/>
      <w:r w:rsidR="00CB0D1A" w:rsidRPr="00CB0D1A">
        <w:rPr>
          <w:sz w:val="22"/>
        </w:rPr>
        <w:t>перевірки</w:t>
      </w:r>
      <w:proofErr w:type="spellEnd"/>
      <w:r w:rsidR="00CB0D1A" w:rsidRPr="00CB0D1A">
        <w:rPr>
          <w:sz w:val="22"/>
        </w:rPr>
        <w:t xml:space="preserve"> </w:t>
      </w:r>
      <w:proofErr w:type="spellStart"/>
      <w:r w:rsidR="00CB0D1A" w:rsidRPr="00CB0D1A">
        <w:rPr>
          <w:sz w:val="22"/>
        </w:rPr>
        <w:t>та</w:t>
      </w:r>
      <w:proofErr w:type="spellEnd"/>
      <w:r w:rsidR="00CB0D1A" w:rsidRPr="00CB0D1A">
        <w:rPr>
          <w:sz w:val="22"/>
        </w:rPr>
        <w:t xml:space="preserve"> </w:t>
      </w:r>
      <w:proofErr w:type="spellStart"/>
      <w:r w:rsidR="00CB0D1A" w:rsidRPr="00CB0D1A">
        <w:rPr>
          <w:sz w:val="22"/>
        </w:rPr>
        <w:t>підтвердження</w:t>
      </w:r>
      <w:proofErr w:type="spellEnd"/>
      <w:r w:rsidR="00CB0D1A" w:rsidRPr="00CB0D1A">
        <w:rPr>
          <w:sz w:val="22"/>
        </w:rPr>
        <w:t xml:space="preserve"> </w:t>
      </w:r>
      <w:proofErr w:type="spellStart"/>
      <w:r w:rsidR="00CB0D1A" w:rsidRPr="00CB0D1A">
        <w:rPr>
          <w:sz w:val="22"/>
        </w:rPr>
        <w:t>достовірності</w:t>
      </w:r>
      <w:proofErr w:type="spellEnd"/>
      <w:r w:rsidR="00CB0D1A" w:rsidRPr="00CB0D1A">
        <w:rPr>
          <w:sz w:val="22"/>
        </w:rPr>
        <w:t xml:space="preserve"> </w:t>
      </w:r>
      <w:proofErr w:type="spellStart"/>
      <w:r w:rsidR="00CB0D1A" w:rsidRPr="00CB0D1A">
        <w:rPr>
          <w:sz w:val="22"/>
        </w:rPr>
        <w:t>фінансової</w:t>
      </w:r>
      <w:proofErr w:type="spellEnd"/>
      <w:r w:rsidR="00CB0D1A" w:rsidRPr="00CB0D1A">
        <w:rPr>
          <w:sz w:val="22"/>
        </w:rPr>
        <w:t xml:space="preserve"> </w:t>
      </w:r>
      <w:proofErr w:type="spellStart"/>
      <w:r w:rsidR="00CB0D1A" w:rsidRPr="00CB0D1A">
        <w:rPr>
          <w:sz w:val="22"/>
        </w:rPr>
        <w:t>звітності</w:t>
      </w:r>
      <w:proofErr w:type="spellEnd"/>
      <w:r w:rsidR="00CB0D1A" w:rsidRPr="00CB0D1A">
        <w:rPr>
          <w:sz w:val="22"/>
        </w:rPr>
        <w:t xml:space="preserve"> </w:t>
      </w:r>
      <w:proofErr w:type="spellStart"/>
      <w:r w:rsidR="00CB0D1A" w:rsidRPr="00CB0D1A">
        <w:rPr>
          <w:sz w:val="22"/>
        </w:rPr>
        <w:t>організації</w:t>
      </w:r>
      <w:proofErr w:type="spellEnd"/>
      <w:r w:rsidR="00CB0D1A" w:rsidRPr="00CB0D1A">
        <w:rPr>
          <w:sz w:val="22"/>
        </w:rPr>
        <w:t xml:space="preserve"> </w:t>
      </w:r>
      <w:proofErr w:type="spellStart"/>
      <w:r w:rsidR="00CB0D1A" w:rsidRPr="00CB0D1A">
        <w:rPr>
          <w:sz w:val="22"/>
        </w:rPr>
        <w:t>про</w:t>
      </w:r>
      <w:proofErr w:type="spellEnd"/>
      <w:r w:rsidR="00CB0D1A" w:rsidRPr="00CB0D1A">
        <w:rPr>
          <w:sz w:val="22"/>
        </w:rPr>
        <w:t xml:space="preserve"> </w:t>
      </w:r>
      <w:proofErr w:type="spellStart"/>
      <w:r w:rsidR="00CB0D1A" w:rsidRPr="00CB0D1A">
        <w:rPr>
          <w:sz w:val="22"/>
        </w:rPr>
        <w:t>реалізацію</w:t>
      </w:r>
      <w:proofErr w:type="spellEnd"/>
      <w:r w:rsidR="00CB0D1A" w:rsidRPr="00CB0D1A">
        <w:rPr>
          <w:sz w:val="22"/>
        </w:rPr>
        <w:t xml:space="preserve"> </w:t>
      </w:r>
      <w:proofErr w:type="spellStart"/>
      <w:r w:rsidR="00CB0D1A" w:rsidRPr="00CB0D1A">
        <w:rPr>
          <w:sz w:val="22"/>
        </w:rPr>
        <w:t>проєкту</w:t>
      </w:r>
      <w:proofErr w:type="spellEnd"/>
      <w:r w:rsidR="00CB0D1A" w:rsidRPr="00CB0D1A">
        <w:rPr>
          <w:sz w:val="22"/>
        </w:rPr>
        <w:t xml:space="preserve"> </w:t>
      </w:r>
      <w:proofErr w:type="spellStart"/>
      <w:r w:rsidR="00CB0D1A" w:rsidRPr="00CB0D1A">
        <w:rPr>
          <w:sz w:val="22"/>
        </w:rPr>
        <w:t>відповідно</w:t>
      </w:r>
      <w:proofErr w:type="spellEnd"/>
      <w:r w:rsidR="00CB0D1A" w:rsidRPr="00CB0D1A">
        <w:rPr>
          <w:sz w:val="22"/>
        </w:rPr>
        <w:t xml:space="preserve"> </w:t>
      </w:r>
      <w:proofErr w:type="spellStart"/>
      <w:r w:rsidR="00CB0D1A" w:rsidRPr="00CB0D1A">
        <w:rPr>
          <w:sz w:val="22"/>
        </w:rPr>
        <w:t>до</w:t>
      </w:r>
      <w:proofErr w:type="spellEnd"/>
      <w:r w:rsidR="00CB0D1A" w:rsidRPr="00CB0D1A">
        <w:rPr>
          <w:sz w:val="22"/>
        </w:rPr>
        <w:t xml:space="preserve"> </w:t>
      </w:r>
      <w:proofErr w:type="spellStart"/>
      <w:r w:rsidR="00CB0D1A" w:rsidRPr="00CB0D1A">
        <w:rPr>
          <w:sz w:val="22"/>
        </w:rPr>
        <w:t>вимог</w:t>
      </w:r>
      <w:proofErr w:type="spellEnd"/>
      <w:r w:rsidR="00CB0D1A" w:rsidRPr="00CB0D1A">
        <w:rPr>
          <w:sz w:val="22"/>
        </w:rPr>
        <w:t xml:space="preserve"> </w:t>
      </w:r>
      <w:proofErr w:type="spellStart"/>
      <w:r w:rsidR="00CB0D1A" w:rsidRPr="00CB0D1A">
        <w:rPr>
          <w:sz w:val="22"/>
        </w:rPr>
        <w:t>Донора</w:t>
      </w:r>
      <w:proofErr w:type="spellEnd"/>
      <w:r w:rsidR="00CB0D1A" w:rsidRPr="00CB0D1A">
        <w:rPr>
          <w:sz w:val="22"/>
        </w:rPr>
        <w:t>.</w:t>
      </w:r>
    </w:p>
    <w:p w14:paraId="198E56F5" w14:textId="77777777" w:rsidR="00CB0D1A" w:rsidRPr="00CB0D1A" w:rsidRDefault="00CB0D1A" w:rsidP="00CB0D1A">
      <w:pPr>
        <w:autoSpaceDE w:val="0"/>
        <w:autoSpaceDN w:val="0"/>
        <w:adjustRightInd w:val="0"/>
        <w:spacing w:after="0" w:line="360" w:lineRule="auto"/>
        <w:ind w:firstLine="851"/>
        <w:jc w:val="both"/>
        <w:rPr>
          <w:sz w:val="22"/>
        </w:rPr>
      </w:pPr>
      <w:proofErr w:type="spellStart"/>
      <w:r w:rsidRPr="00CB0D1A">
        <w:rPr>
          <w:sz w:val="22"/>
        </w:rPr>
        <w:t>Оплата</w:t>
      </w:r>
      <w:proofErr w:type="spellEnd"/>
      <w:r w:rsidRPr="00CB0D1A">
        <w:rPr>
          <w:sz w:val="22"/>
        </w:rPr>
        <w:t xml:space="preserve"> </w:t>
      </w:r>
      <w:proofErr w:type="spellStart"/>
      <w:r w:rsidRPr="00CB0D1A">
        <w:rPr>
          <w:sz w:val="22"/>
        </w:rPr>
        <w:t>послуг</w:t>
      </w:r>
      <w:proofErr w:type="spellEnd"/>
      <w:r w:rsidRPr="00CB0D1A">
        <w:rPr>
          <w:sz w:val="22"/>
        </w:rPr>
        <w:t xml:space="preserve"> </w:t>
      </w:r>
      <w:proofErr w:type="spellStart"/>
      <w:r w:rsidRPr="00CB0D1A">
        <w:rPr>
          <w:sz w:val="22"/>
        </w:rPr>
        <w:t>здійснюватиметься</w:t>
      </w:r>
      <w:proofErr w:type="spellEnd"/>
      <w:r w:rsidRPr="00CB0D1A">
        <w:rPr>
          <w:sz w:val="22"/>
        </w:rPr>
        <w:t xml:space="preserve"> у </w:t>
      </w:r>
      <w:proofErr w:type="spellStart"/>
      <w:r w:rsidRPr="00CB0D1A">
        <w:rPr>
          <w:sz w:val="22"/>
        </w:rPr>
        <w:t>межах</w:t>
      </w:r>
      <w:proofErr w:type="spellEnd"/>
      <w:r w:rsidRPr="00CB0D1A">
        <w:rPr>
          <w:sz w:val="22"/>
        </w:rPr>
        <w:t xml:space="preserve"> </w:t>
      </w:r>
      <w:proofErr w:type="spellStart"/>
      <w:r w:rsidRPr="00CB0D1A">
        <w:rPr>
          <w:sz w:val="22"/>
        </w:rPr>
        <w:t>реалізації</w:t>
      </w:r>
      <w:proofErr w:type="spellEnd"/>
      <w:r w:rsidRPr="00CB0D1A">
        <w:rPr>
          <w:sz w:val="22"/>
        </w:rPr>
        <w:t xml:space="preserve"> </w:t>
      </w:r>
      <w:proofErr w:type="spellStart"/>
      <w:r w:rsidRPr="00CB0D1A">
        <w:rPr>
          <w:sz w:val="22"/>
        </w:rPr>
        <w:t>проєкту</w:t>
      </w:r>
      <w:proofErr w:type="spellEnd"/>
      <w:r w:rsidRPr="00CB0D1A">
        <w:rPr>
          <w:sz w:val="22"/>
        </w:rPr>
        <w:t xml:space="preserve"> «Building, back, better (BBB) - </w:t>
      </w:r>
      <w:proofErr w:type="spellStart"/>
      <w:r w:rsidRPr="00CB0D1A">
        <w:rPr>
          <w:sz w:val="22"/>
        </w:rPr>
        <w:t>Будуємо</w:t>
      </w:r>
      <w:proofErr w:type="spellEnd"/>
      <w:r w:rsidRPr="00CB0D1A">
        <w:rPr>
          <w:sz w:val="22"/>
        </w:rPr>
        <w:t xml:space="preserve">, </w:t>
      </w:r>
      <w:proofErr w:type="spellStart"/>
      <w:r w:rsidRPr="00CB0D1A">
        <w:rPr>
          <w:sz w:val="22"/>
        </w:rPr>
        <w:t>відбудовуємо</w:t>
      </w:r>
      <w:proofErr w:type="spellEnd"/>
      <w:r w:rsidRPr="00CB0D1A">
        <w:rPr>
          <w:sz w:val="22"/>
        </w:rPr>
        <w:t xml:space="preserve">, </w:t>
      </w:r>
      <w:proofErr w:type="spellStart"/>
      <w:r w:rsidRPr="00CB0D1A">
        <w:rPr>
          <w:sz w:val="22"/>
        </w:rPr>
        <w:t>покращуємо</w:t>
      </w:r>
      <w:proofErr w:type="spellEnd"/>
      <w:r w:rsidRPr="00CB0D1A">
        <w:rPr>
          <w:sz w:val="22"/>
        </w:rPr>
        <w:t xml:space="preserve">. </w:t>
      </w:r>
      <w:proofErr w:type="spellStart"/>
      <w:r w:rsidRPr="00CB0D1A">
        <w:rPr>
          <w:sz w:val="22"/>
        </w:rPr>
        <w:t>Проєкт</w:t>
      </w:r>
      <w:proofErr w:type="spellEnd"/>
      <w:r w:rsidRPr="00CB0D1A">
        <w:rPr>
          <w:sz w:val="22"/>
        </w:rPr>
        <w:t xml:space="preserve"> </w:t>
      </w:r>
      <w:proofErr w:type="spellStart"/>
      <w:r w:rsidRPr="00CB0D1A">
        <w:rPr>
          <w:sz w:val="22"/>
        </w:rPr>
        <w:t>відновлення</w:t>
      </w:r>
      <w:proofErr w:type="spellEnd"/>
      <w:r w:rsidRPr="00CB0D1A">
        <w:rPr>
          <w:sz w:val="22"/>
        </w:rPr>
        <w:t xml:space="preserve"> </w:t>
      </w:r>
      <w:proofErr w:type="spellStart"/>
      <w:r w:rsidRPr="00CB0D1A">
        <w:rPr>
          <w:sz w:val="22"/>
        </w:rPr>
        <w:t>та</w:t>
      </w:r>
      <w:proofErr w:type="spellEnd"/>
      <w:r w:rsidRPr="00CB0D1A">
        <w:rPr>
          <w:sz w:val="22"/>
        </w:rPr>
        <w:t xml:space="preserve"> </w:t>
      </w:r>
      <w:proofErr w:type="spellStart"/>
      <w:r w:rsidRPr="00CB0D1A">
        <w:rPr>
          <w:sz w:val="22"/>
        </w:rPr>
        <w:t>реконстірукції</w:t>
      </w:r>
      <w:proofErr w:type="spellEnd"/>
      <w:r w:rsidRPr="00CB0D1A">
        <w:rPr>
          <w:sz w:val="22"/>
        </w:rPr>
        <w:t xml:space="preserve"> </w:t>
      </w:r>
      <w:proofErr w:type="spellStart"/>
      <w:r w:rsidRPr="00CB0D1A">
        <w:rPr>
          <w:sz w:val="22"/>
        </w:rPr>
        <w:t>інфраструктури</w:t>
      </w:r>
      <w:proofErr w:type="spellEnd"/>
      <w:r w:rsidRPr="00CB0D1A">
        <w:rPr>
          <w:sz w:val="22"/>
        </w:rPr>
        <w:t xml:space="preserve">, </w:t>
      </w:r>
      <w:proofErr w:type="spellStart"/>
      <w:r w:rsidRPr="00CB0D1A">
        <w:rPr>
          <w:sz w:val="22"/>
        </w:rPr>
        <w:t>орієнтованої</w:t>
      </w:r>
      <w:proofErr w:type="spellEnd"/>
      <w:r w:rsidRPr="00CB0D1A">
        <w:rPr>
          <w:sz w:val="22"/>
        </w:rPr>
        <w:t xml:space="preserve"> </w:t>
      </w:r>
      <w:proofErr w:type="spellStart"/>
      <w:r w:rsidRPr="00CB0D1A">
        <w:rPr>
          <w:sz w:val="22"/>
        </w:rPr>
        <w:t>на</w:t>
      </w:r>
      <w:proofErr w:type="spellEnd"/>
      <w:r w:rsidRPr="00CB0D1A">
        <w:rPr>
          <w:sz w:val="22"/>
        </w:rPr>
        <w:t xml:space="preserve"> </w:t>
      </w:r>
      <w:proofErr w:type="spellStart"/>
      <w:r w:rsidRPr="00CB0D1A">
        <w:rPr>
          <w:sz w:val="22"/>
        </w:rPr>
        <w:t>дітей</w:t>
      </w:r>
      <w:proofErr w:type="spellEnd"/>
      <w:r w:rsidRPr="00CB0D1A">
        <w:rPr>
          <w:sz w:val="22"/>
        </w:rPr>
        <w:t xml:space="preserve">, в </w:t>
      </w:r>
      <w:proofErr w:type="spellStart"/>
      <w:r w:rsidRPr="00CB0D1A">
        <w:rPr>
          <w:sz w:val="22"/>
        </w:rPr>
        <w:t>Україні</w:t>
      </w:r>
      <w:proofErr w:type="spellEnd"/>
      <w:r w:rsidRPr="00CB0D1A">
        <w:rPr>
          <w:sz w:val="22"/>
        </w:rPr>
        <w:t>» (</w:t>
      </w:r>
      <w:proofErr w:type="spellStart"/>
      <w:r w:rsidRPr="00CB0D1A">
        <w:rPr>
          <w:sz w:val="22"/>
        </w:rPr>
        <w:t>далі</w:t>
      </w:r>
      <w:proofErr w:type="spellEnd"/>
      <w:r w:rsidRPr="00CB0D1A">
        <w:rPr>
          <w:sz w:val="22"/>
        </w:rPr>
        <w:t xml:space="preserve"> </w:t>
      </w:r>
      <w:proofErr w:type="spellStart"/>
      <w:r w:rsidRPr="00CB0D1A">
        <w:rPr>
          <w:sz w:val="22"/>
        </w:rPr>
        <w:t>проєкт</w:t>
      </w:r>
      <w:proofErr w:type="spellEnd"/>
      <w:r w:rsidRPr="00CB0D1A">
        <w:rPr>
          <w:sz w:val="22"/>
        </w:rPr>
        <w:t xml:space="preserve">), </w:t>
      </w:r>
      <w:proofErr w:type="spellStart"/>
      <w:r w:rsidRPr="00CB0D1A">
        <w:rPr>
          <w:sz w:val="22"/>
        </w:rPr>
        <w:t>що</w:t>
      </w:r>
      <w:proofErr w:type="spellEnd"/>
      <w:r w:rsidRPr="00CB0D1A">
        <w:rPr>
          <w:sz w:val="22"/>
        </w:rPr>
        <w:t xml:space="preserve"> </w:t>
      </w:r>
      <w:proofErr w:type="spellStart"/>
      <w:r w:rsidRPr="00CB0D1A">
        <w:rPr>
          <w:sz w:val="22"/>
        </w:rPr>
        <w:t>фінансується</w:t>
      </w:r>
      <w:proofErr w:type="spellEnd"/>
      <w:r w:rsidRPr="00CB0D1A">
        <w:rPr>
          <w:sz w:val="22"/>
        </w:rPr>
        <w:t xml:space="preserve"> </w:t>
      </w:r>
      <w:proofErr w:type="spellStart"/>
      <w:r w:rsidRPr="00CB0D1A">
        <w:rPr>
          <w:sz w:val="22"/>
        </w:rPr>
        <w:t>Федеральним</w:t>
      </w:r>
      <w:proofErr w:type="spellEnd"/>
      <w:r w:rsidRPr="00CB0D1A">
        <w:rPr>
          <w:sz w:val="22"/>
        </w:rPr>
        <w:t xml:space="preserve"> </w:t>
      </w:r>
      <w:proofErr w:type="spellStart"/>
      <w:r w:rsidRPr="00CB0D1A">
        <w:rPr>
          <w:sz w:val="22"/>
        </w:rPr>
        <w:t>Міністерством</w:t>
      </w:r>
      <w:proofErr w:type="spellEnd"/>
      <w:r w:rsidRPr="00CB0D1A">
        <w:rPr>
          <w:sz w:val="22"/>
        </w:rPr>
        <w:t xml:space="preserve"> </w:t>
      </w:r>
      <w:proofErr w:type="spellStart"/>
      <w:r w:rsidRPr="00CB0D1A">
        <w:rPr>
          <w:sz w:val="22"/>
        </w:rPr>
        <w:t>економічного</w:t>
      </w:r>
      <w:proofErr w:type="spellEnd"/>
      <w:r w:rsidRPr="00CB0D1A">
        <w:rPr>
          <w:sz w:val="22"/>
        </w:rPr>
        <w:t xml:space="preserve"> </w:t>
      </w:r>
      <w:proofErr w:type="spellStart"/>
      <w:r w:rsidRPr="00CB0D1A">
        <w:rPr>
          <w:sz w:val="22"/>
        </w:rPr>
        <w:t>співробітництва</w:t>
      </w:r>
      <w:proofErr w:type="spellEnd"/>
      <w:r w:rsidRPr="00CB0D1A">
        <w:rPr>
          <w:sz w:val="22"/>
        </w:rPr>
        <w:t xml:space="preserve"> </w:t>
      </w:r>
      <w:proofErr w:type="spellStart"/>
      <w:r w:rsidRPr="00CB0D1A">
        <w:rPr>
          <w:sz w:val="22"/>
        </w:rPr>
        <w:t>та</w:t>
      </w:r>
      <w:proofErr w:type="spellEnd"/>
      <w:r w:rsidRPr="00CB0D1A">
        <w:rPr>
          <w:sz w:val="22"/>
        </w:rPr>
        <w:t xml:space="preserve"> розвитку </w:t>
      </w:r>
      <w:proofErr w:type="spellStart"/>
      <w:r w:rsidRPr="00CB0D1A">
        <w:rPr>
          <w:sz w:val="22"/>
        </w:rPr>
        <w:t>Німеччини</w:t>
      </w:r>
      <w:proofErr w:type="spellEnd"/>
      <w:r w:rsidRPr="00CB0D1A">
        <w:rPr>
          <w:sz w:val="22"/>
        </w:rPr>
        <w:t xml:space="preserve"> (BMZ)»</w:t>
      </w:r>
    </w:p>
    <w:p w14:paraId="04AAAF3A" w14:textId="77777777" w:rsidR="00CB0D1A" w:rsidRPr="00CB0D1A" w:rsidRDefault="00CB0D1A" w:rsidP="00CB0D1A">
      <w:pPr>
        <w:autoSpaceDE w:val="0"/>
        <w:autoSpaceDN w:val="0"/>
        <w:adjustRightInd w:val="0"/>
        <w:spacing w:after="0" w:line="360" w:lineRule="auto"/>
        <w:ind w:firstLine="851"/>
        <w:jc w:val="both"/>
        <w:rPr>
          <w:sz w:val="22"/>
        </w:rPr>
      </w:pPr>
      <w:proofErr w:type="spellStart"/>
      <w:r w:rsidRPr="00CB0D1A">
        <w:rPr>
          <w:sz w:val="22"/>
        </w:rPr>
        <w:t>Термін</w:t>
      </w:r>
      <w:proofErr w:type="spellEnd"/>
      <w:r w:rsidRPr="00CB0D1A">
        <w:rPr>
          <w:sz w:val="22"/>
        </w:rPr>
        <w:t xml:space="preserve"> </w:t>
      </w:r>
      <w:proofErr w:type="spellStart"/>
      <w:r w:rsidRPr="00CB0D1A">
        <w:rPr>
          <w:sz w:val="22"/>
        </w:rPr>
        <w:t>надання</w:t>
      </w:r>
      <w:proofErr w:type="spellEnd"/>
      <w:r w:rsidRPr="00CB0D1A">
        <w:rPr>
          <w:sz w:val="22"/>
        </w:rPr>
        <w:t xml:space="preserve"> </w:t>
      </w:r>
      <w:proofErr w:type="spellStart"/>
      <w:r w:rsidRPr="00CB0D1A">
        <w:rPr>
          <w:sz w:val="22"/>
        </w:rPr>
        <w:t>послуг</w:t>
      </w:r>
      <w:proofErr w:type="spellEnd"/>
      <w:r w:rsidRPr="00CB0D1A">
        <w:rPr>
          <w:sz w:val="22"/>
        </w:rPr>
        <w:t xml:space="preserve"> – </w:t>
      </w:r>
      <w:proofErr w:type="spellStart"/>
      <w:r w:rsidRPr="00CB0D1A">
        <w:rPr>
          <w:sz w:val="22"/>
        </w:rPr>
        <w:t>Травень-Червень</w:t>
      </w:r>
      <w:proofErr w:type="spellEnd"/>
      <w:r w:rsidRPr="00CB0D1A">
        <w:rPr>
          <w:sz w:val="22"/>
        </w:rPr>
        <w:t xml:space="preserve"> 2024 </w:t>
      </w:r>
      <w:proofErr w:type="spellStart"/>
      <w:r w:rsidRPr="00CB0D1A">
        <w:rPr>
          <w:sz w:val="22"/>
        </w:rPr>
        <w:t>року</w:t>
      </w:r>
      <w:proofErr w:type="spellEnd"/>
      <w:r w:rsidRPr="00CB0D1A">
        <w:rPr>
          <w:sz w:val="22"/>
        </w:rPr>
        <w:t>.</w:t>
      </w:r>
    </w:p>
    <w:p w14:paraId="047CC30E" w14:textId="77777777" w:rsidR="00CB0D1A" w:rsidRPr="00CB0D1A" w:rsidRDefault="00CB0D1A" w:rsidP="00CB0D1A">
      <w:pPr>
        <w:autoSpaceDE w:val="0"/>
        <w:autoSpaceDN w:val="0"/>
        <w:adjustRightInd w:val="0"/>
        <w:spacing w:after="0" w:line="360" w:lineRule="auto"/>
        <w:ind w:firstLine="851"/>
        <w:jc w:val="both"/>
        <w:rPr>
          <w:sz w:val="22"/>
        </w:rPr>
      </w:pPr>
    </w:p>
    <w:p w14:paraId="10AE386B" w14:textId="2310FCB8" w:rsidR="00640211" w:rsidRPr="00FA4FA5" w:rsidRDefault="00640211" w:rsidP="00CB0D1A">
      <w:pPr>
        <w:suppressAutoHyphens/>
        <w:spacing w:line="276" w:lineRule="auto"/>
        <w:rPr>
          <w:rFonts w:asciiTheme="majorHAnsi" w:hAnsiTheme="majorHAnsi" w:cstheme="majorHAnsi"/>
          <w:b/>
          <w:color w:val="0072CE"/>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p>
    <w:p w14:paraId="4B3FD4BE" w14:textId="24C53C0C" w:rsidR="00535890" w:rsidRPr="00FA4FA5" w:rsidRDefault="00535890" w:rsidP="001543D2">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Compliance of the application with the requirements and the terms of the </w:t>
      </w:r>
      <w:proofErr w:type="spellStart"/>
      <w:r w:rsidRPr="00FA4FA5">
        <w:rPr>
          <w:rFonts w:asciiTheme="majorHAnsi" w:hAnsiTheme="majorHAnsi" w:cstheme="majorHAnsi"/>
          <w:sz w:val="22"/>
        </w:rPr>
        <w:t>ToR</w:t>
      </w:r>
      <w:proofErr w:type="spellEnd"/>
      <w:r w:rsidR="00501D17" w:rsidRPr="00FA4FA5">
        <w:rPr>
          <w:rFonts w:asciiTheme="majorHAnsi" w:hAnsiTheme="majorHAnsi" w:cstheme="majorHAnsi"/>
          <w:sz w:val="22"/>
          <w:lang w:val="uk-UA"/>
        </w:rPr>
        <w:t xml:space="preserve"> </w:t>
      </w:r>
      <w:r w:rsidR="00CE4F32" w:rsidRPr="00FA4FA5">
        <w:rPr>
          <w:rFonts w:asciiTheme="majorHAnsi" w:hAnsiTheme="majorHAnsi" w:cstheme="majorHAnsi"/>
          <w:sz w:val="22"/>
          <w:lang w:val="uk-UA"/>
        </w:rPr>
        <w:t xml:space="preserve">/ </w:t>
      </w:r>
      <w:r w:rsidRPr="00FA4FA5">
        <w:rPr>
          <w:rFonts w:asciiTheme="majorHAnsi" w:hAnsiTheme="majorHAnsi" w:cstheme="majorHAnsi"/>
          <w:sz w:val="22"/>
          <w:lang w:val="uk-UA"/>
        </w:rPr>
        <w:t>Ві</w:t>
      </w:r>
      <w:r w:rsidR="002376B6" w:rsidRPr="00FA4FA5">
        <w:rPr>
          <w:rFonts w:asciiTheme="majorHAnsi" w:hAnsiTheme="majorHAnsi" w:cstheme="majorHAnsi"/>
          <w:sz w:val="22"/>
          <w:lang w:val="uk-UA"/>
        </w:rPr>
        <w:t>дповідність пропозиції запиту і Технічному завданню</w:t>
      </w:r>
    </w:p>
    <w:p w14:paraId="7F3CE894" w14:textId="7DBF51D0" w:rsidR="00535890" w:rsidRPr="00FA4FA5"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w:t>
      </w:r>
      <w:proofErr w:type="gramStart"/>
      <w:r w:rsidR="00D86092" w:rsidRPr="00FA4FA5">
        <w:rPr>
          <w:rFonts w:asciiTheme="majorHAnsi" w:hAnsiTheme="majorHAnsi" w:cstheme="majorHAnsi"/>
          <w:sz w:val="22"/>
          <w:lang w:val="uk-UA"/>
        </w:rPr>
        <w:t>по</w:t>
      </w:r>
      <w:r w:rsidR="00DA46E5" w:rsidRPr="00FA4FA5">
        <w:rPr>
          <w:rFonts w:asciiTheme="majorHAnsi" w:hAnsiTheme="majorHAnsi" w:cstheme="majorHAnsi"/>
          <w:sz w:val="22"/>
          <w:lang w:val="uk-UA"/>
        </w:rPr>
        <w:t>слугах</w:t>
      </w:r>
      <w:proofErr w:type="gramEnd"/>
    </w:p>
    <w:p w14:paraId="25710077" w14:textId="1BA59E8F" w:rsidR="00535890" w:rsidRPr="00FA4FA5"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p>
    <w:p w14:paraId="71C966E1" w14:textId="77777777" w:rsidR="0057410F" w:rsidRPr="00FA4FA5" w:rsidRDefault="0057410F" w:rsidP="00535890">
      <w:pPr>
        <w:pStyle w:val="Body"/>
        <w:spacing w:after="100" w:line="240" w:lineRule="auto"/>
        <w:ind w:firstLine="180"/>
        <w:jc w:val="both"/>
        <w:rPr>
          <w:rFonts w:asciiTheme="majorHAnsi" w:eastAsia="Arial MT" w:hAnsiTheme="majorHAnsi" w:cstheme="majorHAnsi"/>
          <w:color w:val="auto"/>
          <w:bdr w:val="none" w:sz="0" w:space="0" w:color="auto"/>
          <w:lang w:eastAsia="en-US"/>
        </w:rPr>
      </w:pPr>
    </w:p>
    <w:p w14:paraId="4C146F4F" w14:textId="2FB299F7" w:rsidR="00E91B61" w:rsidRPr="00FA4FA5" w:rsidRDefault="00535890" w:rsidP="00535890">
      <w:pPr>
        <w:pStyle w:val="Body"/>
        <w:spacing w:after="100" w:line="240" w:lineRule="auto"/>
        <w:ind w:firstLine="180"/>
        <w:jc w:val="both"/>
        <w:rPr>
          <w:rFonts w:asciiTheme="majorHAnsi" w:eastAsia="Arial MT" w:hAnsiTheme="majorHAnsi" w:cstheme="majorHAnsi"/>
          <w:color w:val="auto"/>
          <w:bdr w:val="none" w:sz="0" w:space="0" w:color="auto"/>
          <w:lang w:val="uk-UA" w:eastAsia="en-US"/>
        </w:rPr>
      </w:pPr>
      <w:r w:rsidRPr="00FA4FA5">
        <w:rPr>
          <w:rFonts w:asciiTheme="majorHAnsi" w:eastAsia="Arial MT" w:hAnsiTheme="majorHAnsi" w:cstheme="majorHAnsi"/>
          <w:color w:val="auto"/>
          <w:bdr w:val="none" w:sz="0" w:space="0" w:color="auto"/>
          <w:lang w:eastAsia="en-US"/>
        </w:rPr>
        <w:t>All requirements are detailed in Terms of reference</w:t>
      </w:r>
      <w:r w:rsidR="00D3013E" w:rsidRPr="00FA4FA5">
        <w:rPr>
          <w:rFonts w:asciiTheme="majorHAnsi" w:eastAsia="Arial MT" w:hAnsiTheme="majorHAnsi" w:cstheme="majorHAnsi"/>
          <w:color w:val="auto"/>
          <w:bdr w:val="none" w:sz="0" w:space="0" w:color="auto"/>
          <w:lang w:val="uk-UA" w:eastAsia="en-US"/>
        </w:rPr>
        <w:t xml:space="preserve"> </w:t>
      </w:r>
      <w:r w:rsidR="0057410F" w:rsidRPr="00FA4FA5">
        <w:rPr>
          <w:rFonts w:asciiTheme="majorHAnsi" w:eastAsia="Arial MT" w:hAnsiTheme="majorHAnsi" w:cstheme="majorHAnsi"/>
          <w:color w:val="auto"/>
          <w:bdr w:val="none" w:sz="0" w:space="0" w:color="auto"/>
          <w:lang w:val="uk-UA" w:eastAsia="en-US"/>
        </w:rPr>
        <w:t>/ Детальна</w:t>
      </w:r>
      <w:r w:rsidR="00501D17" w:rsidRPr="00FA4FA5">
        <w:rPr>
          <w:rFonts w:asciiTheme="majorHAnsi" w:eastAsia="Arial MT" w:hAnsiTheme="majorHAnsi" w:cstheme="majorHAnsi"/>
          <w:color w:val="auto"/>
          <w:bdr w:val="none" w:sz="0" w:space="0" w:color="auto"/>
          <w:lang w:val="uk-UA" w:eastAsia="en-US"/>
        </w:rPr>
        <w:t xml:space="preserve"> інформація надана в Технічному завданні.</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3827"/>
        <w:gridCol w:w="3130"/>
      </w:tblGrid>
      <w:tr w:rsidR="00640211" w:rsidRPr="00FA4FA5" w14:paraId="10AE387A" w14:textId="77777777" w:rsidTr="00E124C7">
        <w:trPr>
          <w:trHeight w:val="178"/>
          <w:jc w:val="center"/>
        </w:trPr>
        <w:tc>
          <w:tcPr>
            <w:tcW w:w="3256"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827"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3130"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6C1BCB" w:rsidRPr="00FA4FA5" w14:paraId="10AE3880" w14:textId="77777777" w:rsidTr="00E124C7">
        <w:trPr>
          <w:trHeight w:val="1499"/>
          <w:jc w:val="center"/>
        </w:trPr>
        <w:tc>
          <w:tcPr>
            <w:tcW w:w="3256" w:type="dxa"/>
          </w:tcPr>
          <w:p w14:paraId="25C51F0B" w14:textId="228A4225"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Terms of Reference</w:t>
            </w:r>
            <w:r w:rsidR="00EC452D" w:rsidRPr="00FA4FA5">
              <w:rPr>
                <w:rFonts w:eastAsiaTheme="minorEastAsia" w:cstheme="majorHAnsi"/>
                <w:bCs w:val="0"/>
                <w:i w:val="0"/>
                <w:iCs w:val="0"/>
                <w:szCs w:val="22"/>
                <w:lang w:val="uk-UA"/>
              </w:rPr>
              <w:t xml:space="preserve"> /</w:t>
            </w:r>
          </w:p>
          <w:p w14:paraId="10AE387B" w14:textId="1644C28A"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Технічне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3827" w:type="dxa"/>
          </w:tcPr>
          <w:p w14:paraId="10AE387C" w14:textId="6839DD55"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entities provide requested information and documentation / </w:t>
            </w:r>
            <w:proofErr w:type="spellStart"/>
            <w:r w:rsidRPr="00FA4FA5">
              <w:rPr>
                <w:rFonts w:eastAsiaTheme="minorEastAsia" w:cstheme="majorHAnsi"/>
                <w:bCs w:val="0"/>
                <w:i w:val="0"/>
                <w:iCs w:val="0"/>
                <w:szCs w:val="22"/>
              </w:rPr>
              <w:t>постачальник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відповідно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технічного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3130" w:type="dxa"/>
          </w:tcPr>
          <w:p w14:paraId="10AE387F" w14:textId="0EECF8F9"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provide information / </w:t>
            </w:r>
            <w:proofErr w:type="spellStart"/>
            <w:r w:rsidRPr="00FA4FA5">
              <w:rPr>
                <w:rFonts w:eastAsiaTheme="minorEastAsia" w:cstheme="majorHAnsi"/>
                <w:bCs w:val="0"/>
                <w:i w:val="0"/>
                <w:iCs w:val="0"/>
                <w:szCs w:val="22"/>
              </w:rPr>
              <w:t>подається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учасниками</w:t>
            </w:r>
            <w:proofErr w:type="spellEnd"/>
            <w:r w:rsidRPr="00FA4FA5">
              <w:rPr>
                <w:rFonts w:eastAsiaTheme="minorEastAsia" w:cstheme="majorHAnsi"/>
                <w:bCs w:val="0"/>
                <w:i w:val="0"/>
                <w:iCs w:val="0"/>
                <w:szCs w:val="22"/>
              </w:rPr>
              <w:t xml:space="preserve"> </w:t>
            </w:r>
          </w:p>
        </w:tc>
      </w:tr>
      <w:tr w:rsidR="00FA4FA5" w:rsidRPr="00FA4FA5" w14:paraId="05786659" w14:textId="77777777" w:rsidTr="00E124C7">
        <w:trPr>
          <w:trHeight w:val="977"/>
          <w:jc w:val="center"/>
        </w:trPr>
        <w:tc>
          <w:tcPr>
            <w:tcW w:w="3256" w:type="dxa"/>
            <w:tcBorders>
              <w:top w:val="single" w:sz="4" w:space="0" w:color="auto"/>
              <w:left w:val="single" w:sz="4" w:space="0" w:color="auto"/>
              <w:bottom w:val="single" w:sz="4" w:space="0" w:color="auto"/>
              <w:right w:val="single" w:sz="4" w:space="0" w:color="auto"/>
            </w:tcBorders>
          </w:tcPr>
          <w:p w14:paraId="63456BB2" w14:textId="25F235FC"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00EC452D" w:rsidRPr="00FA4FA5">
              <w:rPr>
                <w:rFonts w:eastAsiaTheme="minorEastAsia" w:cstheme="majorHAnsi"/>
                <w:bCs w:val="0"/>
                <w:i w:val="0"/>
                <w:iCs w:val="0"/>
                <w:szCs w:val="22"/>
                <w:lang w:val="uk-UA"/>
              </w:rPr>
              <w:t xml:space="preserve"> /</w:t>
            </w:r>
          </w:p>
          <w:p w14:paraId="794179F5" w14:textId="242B6590"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00EC452D"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827" w:type="dxa"/>
            <w:tcBorders>
              <w:top w:val="single" w:sz="4" w:space="0" w:color="auto"/>
              <w:left w:val="single" w:sz="4" w:space="0" w:color="auto"/>
              <w:bottom w:val="single" w:sz="4" w:space="0" w:color="auto"/>
              <w:right w:val="single" w:sz="4" w:space="0" w:color="auto"/>
            </w:tcBorders>
          </w:tcPr>
          <w:p w14:paraId="5FF0943A"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3130" w:type="dxa"/>
            <w:tcBorders>
              <w:top w:val="single" w:sz="4" w:space="0" w:color="auto"/>
              <w:left w:val="single" w:sz="4" w:space="0" w:color="auto"/>
              <w:bottom w:val="single" w:sz="4" w:space="0" w:color="auto"/>
              <w:right w:val="single" w:sz="4" w:space="0" w:color="auto"/>
            </w:tcBorders>
          </w:tcPr>
          <w:p w14:paraId="2B736863"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6C1BCB" w:rsidRPr="00FA4FA5" w14:paraId="3CCF41AA" w14:textId="77777777" w:rsidTr="00E124C7">
        <w:trPr>
          <w:trHeight w:val="977"/>
          <w:jc w:val="center"/>
        </w:trPr>
        <w:tc>
          <w:tcPr>
            <w:tcW w:w="3256" w:type="dxa"/>
            <w:tcBorders>
              <w:top w:val="single" w:sz="4" w:space="0" w:color="auto"/>
              <w:left w:val="single" w:sz="4" w:space="0" w:color="auto"/>
              <w:bottom w:val="single" w:sz="4" w:space="0" w:color="auto"/>
              <w:right w:val="single" w:sz="4" w:space="0" w:color="auto"/>
            </w:tcBorders>
          </w:tcPr>
          <w:p w14:paraId="76FB29A3" w14:textId="3D270B4F"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00EC452D" w:rsidRPr="00FA4FA5">
              <w:rPr>
                <w:rFonts w:eastAsiaTheme="minorEastAsia" w:cstheme="majorHAnsi"/>
                <w:bCs w:val="0"/>
                <w:i w:val="0"/>
                <w:iCs w:val="0"/>
                <w:szCs w:val="22"/>
                <w:lang w:val="uk-UA"/>
              </w:rPr>
              <w:t xml:space="preserve"> /</w:t>
            </w:r>
          </w:p>
          <w:p w14:paraId="1C795318"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827" w:type="dxa"/>
            <w:tcBorders>
              <w:top w:val="single" w:sz="4" w:space="0" w:color="auto"/>
              <w:left w:val="single" w:sz="4" w:space="0" w:color="auto"/>
              <w:bottom w:val="single" w:sz="4" w:space="0" w:color="auto"/>
              <w:right w:val="single" w:sz="4" w:space="0" w:color="auto"/>
            </w:tcBorders>
          </w:tcPr>
          <w:p w14:paraId="75758360"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3130" w:type="dxa"/>
            <w:tcBorders>
              <w:top w:val="single" w:sz="4" w:space="0" w:color="auto"/>
              <w:left w:val="single" w:sz="4" w:space="0" w:color="auto"/>
              <w:bottom w:val="single" w:sz="4" w:space="0" w:color="auto"/>
              <w:right w:val="single" w:sz="4" w:space="0" w:color="auto"/>
            </w:tcBorders>
          </w:tcPr>
          <w:p w14:paraId="383DFAE7"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8270C" w:rsidRPr="00FA4FA5" w14:paraId="10AE3890" w14:textId="77777777" w:rsidTr="00E124C7">
        <w:trPr>
          <w:trHeight w:val="977"/>
          <w:jc w:val="center"/>
        </w:trPr>
        <w:tc>
          <w:tcPr>
            <w:tcW w:w="3256" w:type="dxa"/>
          </w:tcPr>
          <w:p w14:paraId="10AE388D" w14:textId="7AA80C3A"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Contact details of three Referees / </w:t>
            </w:r>
            <w:proofErr w:type="spellStart"/>
            <w:r w:rsidRPr="00FA4FA5">
              <w:rPr>
                <w:rFonts w:eastAsiaTheme="minorEastAsia" w:cstheme="majorHAnsi"/>
                <w:bCs w:val="0"/>
                <w:i w:val="0"/>
                <w:iCs w:val="0"/>
                <w:szCs w:val="22"/>
              </w:rPr>
              <w:t>Контактні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трьох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p>
        </w:tc>
        <w:tc>
          <w:tcPr>
            <w:tcW w:w="3827" w:type="dxa"/>
          </w:tcPr>
          <w:p w14:paraId="10AE388E" w14:textId="7A09AAD5"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Contacting the Referees, Plan International can be assured on the competency and past performance of the Tenderer /</w:t>
            </w:r>
            <w:proofErr w:type="spellStart"/>
            <w:r w:rsidRPr="00FA4FA5">
              <w:rPr>
                <w:rFonts w:eastAsiaTheme="minorEastAsia" w:cstheme="majorHAnsi"/>
                <w:bCs w:val="0"/>
                <w:i w:val="0"/>
                <w:iCs w:val="0"/>
                <w:szCs w:val="22"/>
              </w:rPr>
              <w:t>Звернувшись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План</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Інтернешнл</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бути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впевненим</w:t>
            </w:r>
            <w:proofErr w:type="spellEnd"/>
            <w:r w:rsidRPr="00FA4FA5">
              <w:rPr>
                <w:rFonts w:eastAsiaTheme="minorEastAsia" w:cstheme="majorHAnsi"/>
                <w:bCs w:val="0"/>
                <w:i w:val="0"/>
                <w:iCs w:val="0"/>
                <w:szCs w:val="22"/>
              </w:rPr>
              <w:t xml:space="preserve"> у </w:t>
            </w:r>
            <w:proofErr w:type="spellStart"/>
            <w:r w:rsidRPr="00FA4FA5">
              <w:rPr>
                <w:rFonts w:eastAsiaTheme="minorEastAsia" w:cstheme="majorHAnsi"/>
                <w:bCs w:val="0"/>
                <w:i w:val="0"/>
                <w:iCs w:val="0"/>
                <w:szCs w:val="22"/>
              </w:rPr>
              <w:t>компетентності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попередніх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результатах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тендеру</w:t>
            </w:r>
            <w:proofErr w:type="spellEnd"/>
            <w:r w:rsidRPr="00FA4FA5">
              <w:rPr>
                <w:rFonts w:eastAsiaTheme="minorEastAsia" w:cstheme="majorHAnsi"/>
                <w:bCs w:val="0"/>
                <w:i w:val="0"/>
                <w:iCs w:val="0"/>
                <w:szCs w:val="22"/>
              </w:rPr>
              <w:t>.</w:t>
            </w:r>
          </w:p>
        </w:tc>
        <w:tc>
          <w:tcPr>
            <w:tcW w:w="3130" w:type="dxa"/>
          </w:tcPr>
          <w:p w14:paraId="10AE388F" w14:textId="6A0E3DC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Type of contract, period of performance, company name, contact name, telephone number, e-mail / </w:t>
            </w:r>
            <w:proofErr w:type="spellStart"/>
            <w:r w:rsidRPr="00FA4FA5">
              <w:rPr>
                <w:rFonts w:eastAsiaTheme="minorEastAsia" w:cstheme="majorHAnsi"/>
                <w:bCs w:val="0"/>
                <w:i w:val="0"/>
                <w:iCs w:val="0"/>
                <w:szCs w:val="22"/>
              </w:rPr>
              <w:t>Тип</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договору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період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виконання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назва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ім'я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контактної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особи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номер</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телефону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електронна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пошта</w:t>
            </w:r>
            <w:proofErr w:type="spellEnd"/>
          </w:p>
        </w:tc>
      </w:tr>
      <w:tr w:rsidR="0078270C" w:rsidRPr="00FA4FA5" w14:paraId="7232C5F8" w14:textId="77777777" w:rsidTr="00E124C7">
        <w:trPr>
          <w:trHeight w:val="977"/>
          <w:jc w:val="center"/>
        </w:trPr>
        <w:tc>
          <w:tcPr>
            <w:tcW w:w="3256" w:type="dxa"/>
          </w:tcPr>
          <w:p w14:paraId="080631F8" w14:textId="7B9AADB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надані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 xml:space="preserve"> </w:t>
            </w:r>
          </w:p>
        </w:tc>
        <w:tc>
          <w:tcPr>
            <w:tcW w:w="3827" w:type="dxa"/>
          </w:tcPr>
          <w:p w14:paraId="262206D2" w14:textId="77777777"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company provides information on its jobs done and services provided. / </w:t>
            </w:r>
            <w:proofErr w:type="spellStart"/>
            <w:r w:rsidRPr="00FA4FA5">
              <w:rPr>
                <w:rFonts w:eastAsiaTheme="minorEastAsia" w:cstheme="majorHAnsi"/>
                <w:bCs w:val="0"/>
                <w:i w:val="0"/>
                <w:iCs w:val="0"/>
                <w:szCs w:val="22"/>
              </w:rPr>
              <w:t>Учасник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виконані</w:t>
            </w:r>
            <w:proofErr w:type="spellEnd"/>
            <w:r w:rsidR="00F2700E"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роботи</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w:t>
            </w:r>
          </w:p>
          <w:p w14:paraId="70B7AE77" w14:textId="6C12B445"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3130" w:type="dxa"/>
          </w:tcPr>
          <w:p w14:paraId="0A5C7A25" w14:textId="5F99E522" w:rsidR="0078270C" w:rsidRPr="00FA4FA5" w:rsidRDefault="00873C31"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Description and examples of </w:t>
            </w:r>
            <w:proofErr w:type="gramStart"/>
            <w:r w:rsidRPr="00FA4FA5">
              <w:rPr>
                <w:rFonts w:eastAsiaTheme="minorEastAsia" w:cstheme="majorHAnsi"/>
                <w:bCs w:val="0"/>
                <w:i w:val="0"/>
                <w:iCs w:val="0"/>
                <w:szCs w:val="22"/>
              </w:rPr>
              <w:t>works</w:t>
            </w:r>
            <w:proofErr w:type="gramEnd"/>
            <w:r w:rsidRPr="00FA4FA5">
              <w:rPr>
                <w:rFonts w:eastAsiaTheme="minorEastAsia" w:cstheme="majorHAnsi"/>
                <w:bCs w:val="0"/>
                <w:i w:val="0"/>
                <w:iCs w:val="0"/>
                <w:szCs w:val="22"/>
              </w:rPr>
              <w:t xml:space="preserve"> done</w:t>
            </w:r>
            <w:r w:rsidR="00D95EED" w:rsidRPr="00FA4FA5">
              <w:rPr>
                <w:rFonts w:eastAsiaTheme="minorEastAsia" w:cstheme="majorHAnsi"/>
                <w:bCs w:val="0"/>
                <w:i w:val="0"/>
                <w:iCs w:val="0"/>
                <w:szCs w:val="22"/>
              </w:rPr>
              <w:t>.</w:t>
            </w:r>
          </w:p>
          <w:p w14:paraId="51ACEDFC" w14:textId="09173F6E" w:rsidR="00873C31" w:rsidRPr="00FA4FA5" w:rsidRDefault="00873C31"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Опис</w:t>
            </w:r>
            <w:proofErr w:type="spellEnd"/>
            <w:r w:rsidRPr="00FA4FA5">
              <w:rPr>
                <w:rFonts w:eastAsiaTheme="minorEastAsia" w:cstheme="majorHAnsi"/>
                <w:bCs w:val="0"/>
                <w:i w:val="0"/>
                <w:iCs w:val="0"/>
                <w:szCs w:val="22"/>
              </w:rPr>
              <w:t xml:space="preserve"> </w:t>
            </w:r>
            <w:r w:rsidR="00290064">
              <w:rPr>
                <w:rFonts w:eastAsiaTheme="minorEastAsia" w:cstheme="majorHAnsi"/>
                <w:bCs w:val="0"/>
                <w:i w:val="0"/>
                <w:iCs w:val="0"/>
                <w:szCs w:val="22"/>
                <w:lang w:val="uk-UA"/>
              </w:rPr>
              <w:t>т</w:t>
            </w:r>
            <w:r w:rsidR="00D95EED" w:rsidRPr="00FA4FA5">
              <w:rPr>
                <w:rFonts w:eastAsiaTheme="minorEastAsia" w:cstheme="majorHAnsi"/>
                <w:bCs w:val="0"/>
                <w:i w:val="0"/>
                <w:iCs w:val="0"/>
                <w:szCs w:val="22"/>
              </w:rPr>
              <w:t xml:space="preserve">а </w:t>
            </w:r>
            <w:proofErr w:type="spellStart"/>
            <w:r w:rsidR="00D95EED" w:rsidRPr="00FA4FA5">
              <w:rPr>
                <w:rFonts w:eastAsiaTheme="minorEastAsia" w:cstheme="majorHAnsi"/>
                <w:bCs w:val="0"/>
                <w:i w:val="0"/>
                <w:iCs w:val="0"/>
                <w:szCs w:val="22"/>
              </w:rPr>
              <w:t>зразки</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виконаних</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робіт</w:t>
            </w:r>
            <w:proofErr w:type="spellEnd"/>
            <w:r w:rsidR="00D95EED"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w:t>
            </w:r>
            <w:proofErr w:type="spellEnd"/>
            <w:r w:rsidR="0054234B" w:rsidRPr="00FA4FA5">
              <w:rPr>
                <w:rFonts w:eastAsiaTheme="minorEastAsia" w:cstheme="majorHAnsi"/>
                <w:bCs w:val="0"/>
                <w:i w:val="0"/>
                <w:iCs w:val="0"/>
                <w:szCs w:val="22"/>
              </w:rPr>
              <w:t>.</w:t>
            </w:r>
          </w:p>
        </w:tc>
      </w:tr>
      <w:tr w:rsidR="0078270C" w:rsidRPr="00FA4FA5" w14:paraId="0F4F0EA7" w14:textId="77777777" w:rsidTr="00E124C7">
        <w:trPr>
          <w:trHeight w:val="977"/>
          <w:jc w:val="center"/>
        </w:trPr>
        <w:tc>
          <w:tcPr>
            <w:tcW w:w="3256" w:type="dxa"/>
          </w:tcPr>
          <w:p w14:paraId="233D8153" w14:textId="66F1D3B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Current Customers / </w:t>
            </w:r>
            <w:proofErr w:type="spellStart"/>
            <w:r w:rsidRPr="00FA4FA5">
              <w:rPr>
                <w:rFonts w:eastAsiaTheme="minorEastAsia" w:cstheme="majorHAnsi"/>
                <w:bCs w:val="0"/>
                <w:i w:val="0"/>
                <w:iCs w:val="0"/>
                <w:szCs w:val="22"/>
              </w:rPr>
              <w:t>Поточні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клієнти</w:t>
            </w:r>
            <w:proofErr w:type="spellEnd"/>
          </w:p>
        </w:tc>
        <w:tc>
          <w:tcPr>
            <w:tcW w:w="3827" w:type="dxa"/>
          </w:tcPr>
          <w:p w14:paraId="22DA9B7E" w14:textId="04DCE09E"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Current customer base information including any INGO clients/</w:t>
            </w:r>
            <w:proofErr w:type="spellStart"/>
            <w:r w:rsidRPr="00FA4FA5">
              <w:rPr>
                <w:rFonts w:eastAsiaTheme="minorEastAsia" w:cstheme="majorHAnsi"/>
                <w:bCs w:val="0"/>
                <w:i w:val="0"/>
                <w:iCs w:val="0"/>
                <w:szCs w:val="22"/>
              </w:rPr>
              <w:t>Поточна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w:t>
            </w:r>
            <w:proofErr w:type="spellEnd"/>
            <w:r w:rsidR="00E21996">
              <w:rPr>
                <w:rFonts w:eastAsiaTheme="minorEastAsia" w:cstheme="majorHAnsi"/>
                <w:bCs w:val="0"/>
                <w:i w:val="0"/>
                <w:iCs w:val="0"/>
                <w:szCs w:val="22"/>
                <w:lang w:val="uk-UA"/>
              </w:rPr>
              <w:t>ів</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включаючи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клієнтів</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є </w:t>
            </w:r>
            <w:proofErr w:type="spellStart"/>
            <w:r w:rsidRPr="00FA4FA5">
              <w:rPr>
                <w:rFonts w:eastAsiaTheme="minorEastAsia" w:cstheme="majorHAnsi"/>
                <w:bCs w:val="0"/>
                <w:i w:val="0"/>
                <w:iCs w:val="0"/>
                <w:szCs w:val="22"/>
              </w:rPr>
              <w:t>міжнародними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неурядовими</w:t>
            </w:r>
            <w:proofErr w:type="spellEnd"/>
            <w:r w:rsidRPr="00FA4FA5">
              <w:rPr>
                <w:rFonts w:eastAsiaTheme="minorEastAsia" w:cstheme="majorHAnsi"/>
                <w:bCs w:val="0"/>
                <w:i w:val="0"/>
                <w:iCs w:val="0"/>
                <w:szCs w:val="22"/>
              </w:rPr>
              <w:t xml:space="preserve"> </w:t>
            </w:r>
            <w:proofErr w:type="spellStart"/>
            <w:proofErr w:type="gramStart"/>
            <w:r w:rsidRPr="00FA4FA5">
              <w:rPr>
                <w:rFonts w:eastAsiaTheme="minorEastAsia" w:cstheme="majorHAnsi"/>
                <w:bCs w:val="0"/>
                <w:i w:val="0"/>
                <w:iCs w:val="0"/>
                <w:szCs w:val="22"/>
              </w:rPr>
              <w:t>організаціями</w:t>
            </w:r>
            <w:proofErr w:type="spellEnd"/>
            <w:proofErr w:type="gramEnd"/>
          </w:p>
          <w:p w14:paraId="09970B59" w14:textId="6654FDE8"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3130" w:type="dxa"/>
          </w:tcPr>
          <w:p w14:paraId="029AFFAC" w14:textId="7777777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
        </w:tc>
      </w:tr>
      <w:tr w:rsidR="00BB6593" w:rsidRPr="00FA4FA5" w14:paraId="621EFC49" w14:textId="77777777" w:rsidTr="00E124C7">
        <w:trPr>
          <w:trHeight w:val="977"/>
          <w:jc w:val="center"/>
        </w:trPr>
        <w:tc>
          <w:tcPr>
            <w:tcW w:w="3256" w:type="dxa"/>
            <w:tcBorders>
              <w:top w:val="single" w:sz="4" w:space="0" w:color="auto"/>
              <w:left w:val="single" w:sz="4" w:space="0" w:color="auto"/>
              <w:bottom w:val="single" w:sz="4" w:space="0" w:color="auto"/>
              <w:right w:val="single" w:sz="4" w:space="0" w:color="auto"/>
            </w:tcBorders>
          </w:tcPr>
          <w:p w14:paraId="472930FA"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Registration documents of company / supplier</w:t>
            </w:r>
          </w:p>
          <w:p w14:paraId="1248B8C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постачальника</w:t>
            </w:r>
            <w:proofErr w:type="spellEnd"/>
          </w:p>
        </w:tc>
        <w:tc>
          <w:tcPr>
            <w:tcW w:w="3827" w:type="dxa"/>
            <w:tcBorders>
              <w:top w:val="single" w:sz="4" w:space="0" w:color="auto"/>
              <w:left w:val="single" w:sz="4" w:space="0" w:color="auto"/>
              <w:bottom w:val="single" w:sz="4" w:space="0" w:color="auto"/>
              <w:right w:val="single" w:sz="4" w:space="0" w:color="auto"/>
            </w:tcBorders>
          </w:tcPr>
          <w:p w14:paraId="0AE612A6"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Статутні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види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діяльності</w:t>
            </w:r>
            <w:proofErr w:type="spellEnd"/>
          </w:p>
        </w:tc>
        <w:tc>
          <w:tcPr>
            <w:tcW w:w="3130" w:type="dxa"/>
            <w:tcBorders>
              <w:top w:val="single" w:sz="4" w:space="0" w:color="auto"/>
              <w:left w:val="single" w:sz="4" w:space="0" w:color="auto"/>
              <w:bottom w:val="single" w:sz="4" w:space="0" w:color="auto"/>
              <w:right w:val="single" w:sz="4" w:space="0" w:color="auto"/>
            </w:tcBorders>
          </w:tcPr>
          <w:p w14:paraId="651B219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BB6593"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державну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податкову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p>
          <w:p w14:paraId="5CE541ED" w14:textId="77777777" w:rsidR="00E21996" w:rsidRPr="00FA4FA5" w:rsidRDefault="00E21996" w:rsidP="001C4886">
            <w:pPr>
              <w:pStyle w:val="norm"/>
              <w:keepNext w:val="0"/>
              <w:spacing w:before="0" w:after="0"/>
              <w:jc w:val="both"/>
              <w:outlineLvl w:val="9"/>
              <w:rPr>
                <w:rFonts w:eastAsiaTheme="minorEastAsia" w:cstheme="majorHAnsi"/>
                <w:bCs w:val="0"/>
                <w:i w:val="0"/>
                <w:iCs w:val="0"/>
                <w:szCs w:val="22"/>
              </w:rPr>
            </w:pPr>
          </w:p>
        </w:tc>
      </w:tr>
    </w:tbl>
    <w:p w14:paraId="10AE3892" w14:textId="77777777"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0BDDA10D" w:rsidR="009562EA" w:rsidRPr="003926C6" w:rsidRDefault="00640211" w:rsidP="00640211">
      <w:pPr>
        <w:jc w:val="both"/>
        <w:rPr>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7" w:history="1">
        <w:r w:rsidR="003926C6" w:rsidRPr="001E579B">
          <w:rPr>
            <w:rStyle w:val="Hyperlink"/>
          </w:rPr>
          <w:t>ukraine.procurement@plan-international.org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8"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Pricing for services should state whether they are fixed or non-fixed.  </w:t>
      </w:r>
      <w:r w:rsidR="00996EC7" w:rsidRPr="00FA4FA5">
        <w:rPr>
          <w:rFonts w:asciiTheme="majorHAnsi" w:hAnsiTheme="majorHAnsi" w:cstheme="majorHAnsi"/>
          <w:sz w:val="22"/>
          <w:lang w:val="uk-UA"/>
        </w:rPr>
        <w:t>/ У пункті "Ціни на послуги" має бути зазначено, чи є вони фіксованими або нефіксованими.</w:t>
      </w: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proofErr w:type="spellStart"/>
      <w:r w:rsidR="00996EC7" w:rsidRPr="00FA4FA5">
        <w:rPr>
          <w:rFonts w:cstheme="majorHAnsi"/>
          <w:i w:val="0"/>
          <w:szCs w:val="22"/>
        </w:rPr>
        <w:t>Постачальники</w:t>
      </w:r>
      <w:proofErr w:type="spellEnd"/>
      <w:r w:rsidR="00996EC7" w:rsidRPr="00FA4FA5">
        <w:rPr>
          <w:rFonts w:cstheme="majorHAnsi"/>
          <w:i w:val="0"/>
          <w:szCs w:val="22"/>
        </w:rPr>
        <w:t xml:space="preserve">, </w:t>
      </w:r>
      <w:proofErr w:type="spellStart"/>
      <w:r w:rsidR="00996EC7" w:rsidRPr="00FA4FA5">
        <w:rPr>
          <w:rFonts w:cstheme="majorHAnsi"/>
          <w:i w:val="0"/>
          <w:szCs w:val="22"/>
        </w:rPr>
        <w:t>які</w:t>
      </w:r>
      <w:proofErr w:type="spellEnd"/>
      <w:r w:rsidR="00996EC7" w:rsidRPr="00FA4FA5">
        <w:rPr>
          <w:rFonts w:cstheme="majorHAnsi"/>
          <w:i w:val="0"/>
          <w:szCs w:val="22"/>
        </w:rPr>
        <w:t xml:space="preserve"> </w:t>
      </w:r>
      <w:proofErr w:type="spellStart"/>
      <w:r w:rsidR="00996EC7" w:rsidRPr="00FA4FA5">
        <w:rPr>
          <w:rFonts w:cstheme="majorHAnsi"/>
          <w:i w:val="0"/>
          <w:szCs w:val="22"/>
        </w:rPr>
        <w:t>увійшли</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короткого</w:t>
      </w:r>
      <w:proofErr w:type="spellEnd"/>
      <w:r w:rsidR="00996EC7" w:rsidRPr="00FA4FA5">
        <w:rPr>
          <w:rFonts w:cstheme="majorHAnsi"/>
          <w:i w:val="0"/>
          <w:szCs w:val="22"/>
        </w:rPr>
        <w:t xml:space="preserve"> </w:t>
      </w:r>
      <w:proofErr w:type="spellStart"/>
      <w:r w:rsidR="00996EC7" w:rsidRPr="00FA4FA5">
        <w:rPr>
          <w:rFonts w:cstheme="majorHAnsi"/>
          <w:i w:val="0"/>
          <w:szCs w:val="22"/>
        </w:rPr>
        <w:t>списку</w:t>
      </w:r>
      <w:proofErr w:type="spellEnd"/>
      <w:r w:rsidR="00996EC7" w:rsidRPr="00FA4FA5">
        <w:rPr>
          <w:rFonts w:cstheme="majorHAnsi"/>
          <w:i w:val="0"/>
          <w:szCs w:val="22"/>
        </w:rPr>
        <w:t xml:space="preserve">, </w:t>
      </w:r>
      <w:proofErr w:type="spellStart"/>
      <w:r w:rsidR="00996EC7" w:rsidRPr="00FA4FA5">
        <w:rPr>
          <w:rFonts w:cstheme="majorHAnsi"/>
          <w:i w:val="0"/>
          <w:szCs w:val="22"/>
        </w:rPr>
        <w:t>можуть</w:t>
      </w:r>
      <w:proofErr w:type="spellEnd"/>
      <w:r w:rsidR="00996EC7" w:rsidRPr="00FA4FA5">
        <w:rPr>
          <w:rFonts w:cstheme="majorHAnsi"/>
          <w:i w:val="0"/>
          <w:szCs w:val="22"/>
        </w:rPr>
        <w:t xml:space="preserve"> </w:t>
      </w:r>
      <w:proofErr w:type="spellStart"/>
      <w:r w:rsidR="00996EC7" w:rsidRPr="00FA4FA5">
        <w:rPr>
          <w:rFonts w:cstheme="majorHAnsi"/>
          <w:i w:val="0"/>
          <w:szCs w:val="22"/>
        </w:rPr>
        <w:t>бути</w:t>
      </w:r>
      <w:proofErr w:type="spellEnd"/>
      <w:r w:rsidR="00996EC7" w:rsidRPr="00FA4FA5">
        <w:rPr>
          <w:rFonts w:cstheme="majorHAnsi"/>
          <w:i w:val="0"/>
          <w:szCs w:val="22"/>
        </w:rPr>
        <w:t xml:space="preserve"> </w:t>
      </w:r>
      <w:proofErr w:type="spellStart"/>
      <w:r w:rsidR="00996EC7" w:rsidRPr="00FA4FA5">
        <w:rPr>
          <w:rFonts w:cstheme="majorHAnsi"/>
          <w:i w:val="0"/>
          <w:szCs w:val="22"/>
        </w:rPr>
        <w:t>запрошені</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більш</w:t>
      </w:r>
      <w:proofErr w:type="spellEnd"/>
      <w:r w:rsidR="00996EC7" w:rsidRPr="00FA4FA5">
        <w:rPr>
          <w:rFonts w:cstheme="majorHAnsi"/>
          <w:i w:val="0"/>
          <w:szCs w:val="22"/>
        </w:rPr>
        <w:t xml:space="preserve"> </w:t>
      </w:r>
      <w:proofErr w:type="spellStart"/>
      <w:r w:rsidR="00996EC7" w:rsidRPr="00FA4FA5">
        <w:rPr>
          <w:rFonts w:cstheme="majorHAnsi"/>
          <w:i w:val="0"/>
          <w:szCs w:val="22"/>
        </w:rPr>
        <w:t>детального</w:t>
      </w:r>
      <w:proofErr w:type="spellEnd"/>
      <w:r w:rsidR="00996EC7" w:rsidRPr="00FA4FA5">
        <w:rPr>
          <w:rFonts w:cstheme="majorHAnsi"/>
          <w:i w:val="0"/>
          <w:szCs w:val="22"/>
        </w:rPr>
        <w:t xml:space="preserve"> </w:t>
      </w:r>
      <w:proofErr w:type="spellStart"/>
      <w:r w:rsidR="00996EC7" w:rsidRPr="00FA4FA5">
        <w:rPr>
          <w:rFonts w:cstheme="majorHAnsi"/>
          <w:i w:val="0"/>
          <w:szCs w:val="22"/>
        </w:rPr>
        <w:t>обговорення</w:t>
      </w:r>
      <w:proofErr w:type="spellEnd"/>
      <w:r w:rsidR="00996EC7" w:rsidRPr="00FA4FA5">
        <w:rPr>
          <w:rFonts w:cstheme="majorHAnsi"/>
          <w:i w:val="0"/>
          <w:szCs w:val="22"/>
        </w:rPr>
        <w:t xml:space="preserve"> </w:t>
      </w:r>
      <w:proofErr w:type="spellStart"/>
      <w:r w:rsidR="00996EC7" w:rsidRPr="00FA4FA5">
        <w:rPr>
          <w:rFonts w:cstheme="majorHAnsi"/>
          <w:i w:val="0"/>
          <w:szCs w:val="22"/>
        </w:rPr>
        <w:t>їхніх</w:t>
      </w:r>
      <w:proofErr w:type="spellEnd"/>
      <w:r w:rsidR="00996EC7" w:rsidRPr="00FA4FA5">
        <w:rPr>
          <w:rFonts w:cstheme="majorHAnsi"/>
          <w:i w:val="0"/>
          <w:szCs w:val="22"/>
        </w:rPr>
        <w:t xml:space="preserve"> </w:t>
      </w:r>
      <w:proofErr w:type="spellStart"/>
      <w:r w:rsidR="00996EC7" w:rsidRPr="00FA4FA5">
        <w:rPr>
          <w:rFonts w:cstheme="majorHAnsi"/>
          <w:i w:val="0"/>
          <w:szCs w:val="22"/>
        </w:rPr>
        <w:t>пропозицій</w:t>
      </w:r>
      <w:proofErr w:type="spellEnd"/>
      <w:r w:rsidR="00996EC7" w:rsidRPr="00FA4FA5">
        <w:rPr>
          <w:rFonts w:cstheme="majorHAnsi"/>
          <w:i w:val="0"/>
          <w:szCs w:val="22"/>
        </w:rPr>
        <w:t xml:space="preserve"> </w:t>
      </w:r>
      <w:proofErr w:type="spellStart"/>
      <w:r w:rsidR="00996EC7" w:rsidRPr="00FA4FA5">
        <w:rPr>
          <w:rFonts w:cstheme="majorHAnsi"/>
          <w:i w:val="0"/>
          <w:szCs w:val="22"/>
        </w:rPr>
        <w:t>на</w:t>
      </w:r>
      <w:proofErr w:type="spellEnd"/>
      <w:r w:rsidR="00996EC7" w:rsidRPr="00FA4FA5">
        <w:rPr>
          <w:rFonts w:cstheme="majorHAnsi"/>
          <w:i w:val="0"/>
          <w:szCs w:val="22"/>
        </w:rPr>
        <w:t xml:space="preserve"> </w:t>
      </w:r>
      <w:proofErr w:type="spellStart"/>
      <w:r w:rsidR="00996EC7" w:rsidRPr="00FA4FA5">
        <w:rPr>
          <w:rFonts w:cstheme="majorHAnsi"/>
          <w:i w:val="0"/>
          <w:szCs w:val="22"/>
        </w:rPr>
        <w:t>розсуд</w:t>
      </w:r>
      <w:proofErr w:type="spellEnd"/>
      <w:r w:rsidR="00996EC7" w:rsidRPr="00FA4FA5">
        <w:rPr>
          <w:rFonts w:cstheme="majorHAnsi"/>
          <w:i w:val="0"/>
          <w:szCs w:val="22"/>
          <w:lang w:val="uk-UA"/>
        </w:rPr>
        <w:t xml:space="preserve"> «</w:t>
      </w:r>
      <w:proofErr w:type="spellStart"/>
      <w:r w:rsidR="00996EC7" w:rsidRPr="00FA4FA5">
        <w:rPr>
          <w:rFonts w:cstheme="majorHAnsi"/>
          <w:i w:val="0"/>
          <w:szCs w:val="22"/>
        </w:rPr>
        <w:t>План</w:t>
      </w:r>
      <w:proofErr w:type="spellEnd"/>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lastRenderedPageBreak/>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xml:space="preserve">/ Не приймати жодної </w:t>
      </w:r>
      <w:proofErr w:type="gramStart"/>
      <w:r w:rsidR="00996EC7" w:rsidRPr="00FA4FA5">
        <w:rPr>
          <w:rFonts w:cstheme="majorHAnsi"/>
          <w:i w:val="0"/>
          <w:szCs w:val="22"/>
          <w:lang w:val="uk-UA"/>
        </w:rPr>
        <w:t>пропозиції</w:t>
      </w:r>
      <w:proofErr w:type="gramEnd"/>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w:t>
      </w:r>
      <w:proofErr w:type="gramStart"/>
      <w:r w:rsidR="00996EC7" w:rsidRPr="00FA4FA5">
        <w:rPr>
          <w:rFonts w:cstheme="majorHAnsi"/>
          <w:i w:val="0"/>
          <w:szCs w:val="22"/>
          <w:lang w:val="uk-UA"/>
        </w:rPr>
        <w:t>пропозицію</w:t>
      </w:r>
      <w:proofErr w:type="gramEnd"/>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w:t>
      </w:r>
      <w:proofErr w:type="gramStart"/>
      <w:r w:rsidRPr="00FA4FA5">
        <w:rPr>
          <w:rFonts w:asciiTheme="majorHAnsi" w:hAnsiTheme="majorHAnsi" w:cstheme="majorHAnsi"/>
          <w:b/>
          <w:color w:val="0072CE"/>
          <w:sz w:val="22"/>
        </w:rPr>
        <w:t xml:space="preserve">Statement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w:t>
      </w:r>
      <w:proofErr w:type="gramStart"/>
      <w:r w:rsidR="009562EA" w:rsidRPr="00FA4FA5">
        <w:rPr>
          <w:rFonts w:asciiTheme="majorHAnsi" w:hAnsiTheme="majorHAnsi" w:cstheme="majorHAnsi"/>
          <w:sz w:val="22"/>
          <w:lang w:val="uk-UA"/>
        </w:rPr>
        <w:t>пошту</w:t>
      </w:r>
      <w:proofErr w:type="gramEnd"/>
    </w:p>
    <w:p w14:paraId="5C5E5E0B" w14:textId="1868E4A9" w:rsidR="00D615DA" w:rsidRDefault="00000000" w:rsidP="00640211">
      <w:pPr>
        <w:jc w:val="both"/>
      </w:pPr>
      <w:hyperlink r:id="rId18" w:history="1">
        <w:r w:rsidR="00D615DA" w:rsidRPr="001E579B">
          <w:rPr>
            <w:rStyle w:val="Hyperlink"/>
          </w:rPr>
          <w:t>ukraine.procurement@plan-international.org</w:t>
        </w:r>
      </w:hyperlink>
    </w:p>
    <w:p w14:paraId="10AE38B3" w14:textId="1F35572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640211"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77777777" w:rsidR="00640211" w:rsidRPr="00FA4FA5" w:rsidRDefault="00640211" w:rsidP="00B97414">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r w:rsidR="00E67F63" w:rsidRPr="00FA4FA5">
              <w:rPr>
                <w:rFonts w:asciiTheme="majorHAnsi" w:hAnsiTheme="majorHAnsi" w:cstheme="majorHAnsi"/>
                <w:sz w:val="22"/>
              </w:rPr>
              <w:t>/</w:t>
            </w:r>
            <w:proofErr w:type="spellStart"/>
            <w:r w:rsidR="00E67F63"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1</w:t>
            </w:r>
          </w:p>
        </w:tc>
        <w:tc>
          <w:tcPr>
            <w:tcW w:w="4742" w:type="dxa"/>
            <w:tcBorders>
              <w:left w:val="single" w:sz="4" w:space="0" w:color="auto"/>
              <w:bottom w:val="nil"/>
            </w:tcBorders>
          </w:tcPr>
          <w:p w14:paraId="2F45EE33" w14:textId="77777777" w:rsidR="002F02FB" w:rsidRPr="00FA4FA5" w:rsidRDefault="004F1850" w:rsidP="00B97414">
            <w:pPr>
              <w:rPr>
                <w:rFonts w:asciiTheme="majorHAnsi" w:hAnsiTheme="majorHAnsi" w:cstheme="majorHAnsi"/>
                <w:sz w:val="22"/>
              </w:rPr>
            </w:pPr>
            <w:r w:rsidRPr="00FA4FA5">
              <w:rPr>
                <w:rFonts w:asciiTheme="majorHAnsi" w:hAnsiTheme="majorHAnsi" w:cstheme="majorHAnsi"/>
                <w:sz w:val="22"/>
              </w:rPr>
              <w:t>Terms of Reference</w:t>
            </w:r>
            <w:r w:rsidR="009562EA" w:rsidRPr="00FA4FA5">
              <w:rPr>
                <w:rFonts w:asciiTheme="majorHAnsi" w:hAnsiTheme="majorHAnsi" w:cstheme="majorHAnsi"/>
                <w:sz w:val="22"/>
              </w:rPr>
              <w:t xml:space="preserve"> / </w:t>
            </w:r>
          </w:p>
          <w:p w14:paraId="10AE38B6" w14:textId="58863256" w:rsidR="00640211" w:rsidRPr="00FA4FA5" w:rsidRDefault="004F1850" w:rsidP="00B97414">
            <w:pPr>
              <w:rPr>
                <w:rFonts w:asciiTheme="majorHAnsi" w:hAnsiTheme="majorHAnsi" w:cstheme="majorHAnsi"/>
                <w:sz w:val="22"/>
              </w:rPr>
            </w:pPr>
            <w:proofErr w:type="spellStart"/>
            <w:r w:rsidRPr="00FA4FA5">
              <w:rPr>
                <w:rFonts w:asciiTheme="majorHAnsi" w:hAnsiTheme="majorHAnsi" w:cstheme="majorHAnsi"/>
                <w:sz w:val="22"/>
              </w:rPr>
              <w:t>Технічне</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завдання</w:t>
            </w:r>
            <w:proofErr w:type="spellEnd"/>
          </w:p>
        </w:tc>
        <w:tc>
          <w:tcPr>
            <w:tcW w:w="2668" w:type="dxa"/>
            <w:tcBorders>
              <w:left w:val="single" w:sz="4" w:space="0" w:color="auto"/>
              <w:bottom w:val="nil"/>
            </w:tcBorders>
          </w:tcPr>
          <w:p w14:paraId="10AE38B7" w14:textId="62F56BF6" w:rsidR="00640211" w:rsidRPr="00FA4FA5" w:rsidRDefault="00640211" w:rsidP="00B97414">
            <w:pPr>
              <w:rPr>
                <w:rFonts w:asciiTheme="majorHAnsi" w:hAnsiTheme="majorHAnsi" w:cstheme="majorHAnsi"/>
                <w:sz w:val="22"/>
              </w:rPr>
            </w:pPr>
            <w:r w:rsidRPr="00FA4FA5">
              <w:rPr>
                <w:rFonts w:asciiTheme="majorHAnsi" w:hAnsiTheme="majorHAnsi" w:cstheme="majorHAnsi"/>
                <w:sz w:val="22"/>
              </w:rPr>
              <w:t>All companies to</w:t>
            </w:r>
            <w:r w:rsidR="0033657B" w:rsidRPr="00FA4FA5">
              <w:rPr>
                <w:rFonts w:asciiTheme="majorHAnsi" w:hAnsiTheme="majorHAnsi" w:cstheme="majorHAnsi"/>
                <w:sz w:val="22"/>
              </w:rPr>
              <w:t xml:space="preserve"> provide information</w:t>
            </w:r>
            <w:r w:rsidR="009562EA" w:rsidRPr="00FA4FA5">
              <w:rPr>
                <w:rFonts w:asciiTheme="majorHAnsi" w:hAnsiTheme="majorHAnsi" w:cstheme="majorHAnsi"/>
                <w:sz w:val="22"/>
              </w:rPr>
              <w:t xml:space="preserve"> / </w:t>
            </w:r>
            <w:proofErr w:type="spellStart"/>
            <w:r w:rsidR="001C4886" w:rsidRPr="00FA4FA5">
              <w:rPr>
                <w:rFonts w:asciiTheme="majorHAnsi" w:hAnsiTheme="majorHAnsi" w:cstheme="majorHAnsi"/>
                <w:sz w:val="22"/>
              </w:rPr>
              <w:t>Всі</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учасники</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надають</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інформацію</w:t>
            </w:r>
            <w:proofErr w:type="spellEnd"/>
            <w:r w:rsidR="009562EA" w:rsidRPr="00FA4FA5">
              <w:rPr>
                <w:rFonts w:asciiTheme="majorHAnsi" w:hAnsiTheme="majorHAnsi" w:cstheme="majorHAnsi"/>
                <w:sz w:val="22"/>
              </w:rPr>
              <w:t xml:space="preserve">. </w:t>
            </w:r>
          </w:p>
          <w:p w14:paraId="10AE38B8" w14:textId="77777777" w:rsidR="00640211" w:rsidRPr="00FA4FA5" w:rsidRDefault="00640211" w:rsidP="00B97414">
            <w:pPr>
              <w:rPr>
                <w:rFonts w:asciiTheme="majorHAnsi" w:hAnsiTheme="majorHAnsi" w:cstheme="majorHAnsi"/>
                <w:sz w:val="22"/>
              </w:rPr>
            </w:pPr>
          </w:p>
        </w:tc>
      </w:tr>
      <w:tr w:rsidR="004F1850" w:rsidRPr="00FA4FA5" w14:paraId="10AE38BE" w14:textId="77777777" w:rsidTr="00597126">
        <w:trPr>
          <w:jc w:val="center"/>
        </w:trPr>
        <w:tc>
          <w:tcPr>
            <w:tcW w:w="1934" w:type="dxa"/>
            <w:tcBorders>
              <w:top w:val="single" w:sz="4" w:space="0" w:color="auto"/>
            </w:tcBorders>
          </w:tcPr>
          <w:p w14:paraId="10AE38BA" w14:textId="3B0D1258"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2</w:t>
            </w:r>
          </w:p>
        </w:tc>
        <w:tc>
          <w:tcPr>
            <w:tcW w:w="4742" w:type="dxa"/>
          </w:tcPr>
          <w:p w14:paraId="30F5F93C" w14:textId="77777777"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Реєстраційна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форма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постачальника</w:t>
            </w:r>
            <w:proofErr w:type="spellEnd"/>
          </w:p>
          <w:p w14:paraId="6ED1A840"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w:t>
            </w:r>
            <w:proofErr w:type="spellStart"/>
            <w:r w:rsidRPr="00FA4FA5">
              <w:rPr>
                <w:rFonts w:eastAsiaTheme="minorHAnsi" w:cstheme="majorHAnsi"/>
                <w:bCs w:val="0"/>
                <w:i w:val="0"/>
                <w:iCs w:val="0"/>
                <w:color w:val="000000" w:themeColor="text2"/>
                <w:szCs w:val="22"/>
                <w:lang w:val="en-GB" w:bidi="ar-SA"/>
              </w:rPr>
              <w:t>всі</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учасники</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заповнюють</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другу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сторінку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англ.мовою</w:t>
            </w:r>
            <w:proofErr w:type="spellEnd"/>
            <w:r w:rsidRPr="00FA4FA5">
              <w:rPr>
                <w:rFonts w:eastAsiaTheme="minorHAnsi" w:cstheme="majorHAnsi"/>
                <w:bCs w:val="0"/>
                <w:i w:val="0"/>
                <w:iCs w:val="0"/>
                <w:color w:val="000000" w:themeColor="text2"/>
                <w:szCs w:val="22"/>
                <w:lang w:val="en-GB" w:bidi="ar-SA"/>
              </w:rPr>
              <w:t xml:space="preserve"> </w:t>
            </w:r>
          </w:p>
        </w:tc>
      </w:tr>
      <w:tr w:rsidR="004F1850" w:rsidRPr="00FA4FA5" w14:paraId="10AE38C3" w14:textId="77777777" w:rsidTr="00597126">
        <w:trPr>
          <w:jc w:val="center"/>
        </w:trPr>
        <w:tc>
          <w:tcPr>
            <w:tcW w:w="1934" w:type="dxa"/>
          </w:tcPr>
          <w:p w14:paraId="10AE38BF" w14:textId="2C434E0C"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3</w:t>
            </w:r>
          </w:p>
        </w:tc>
        <w:tc>
          <w:tcPr>
            <w:tcW w:w="4742" w:type="dxa"/>
          </w:tcPr>
          <w:p w14:paraId="695AE3C7" w14:textId="3FD7DDEF"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Код</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корпоративної</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етики</w:t>
            </w:r>
            <w:proofErr w:type="spellEnd"/>
          </w:p>
          <w:p w14:paraId="0C3433DF"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4F1850" w:rsidRPr="00FA4FA5" w:rsidRDefault="004F1850" w:rsidP="002F02FB">
            <w:pPr>
              <w:rPr>
                <w:rFonts w:asciiTheme="majorHAnsi" w:hAnsiTheme="majorHAnsi" w:cstheme="majorHAnsi"/>
                <w:sz w:val="22"/>
              </w:rPr>
            </w:pPr>
            <w:r w:rsidRPr="00FA4FA5">
              <w:rPr>
                <w:rFonts w:asciiTheme="majorHAnsi" w:hAnsiTheme="majorHAnsi" w:cstheme="majorHAnsi"/>
                <w:sz w:val="22"/>
              </w:rPr>
              <w:t xml:space="preserve">  All participants to sign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підписують</w:t>
            </w:r>
            <w:proofErr w:type="spellEnd"/>
            <w:r w:rsidRPr="00FA4FA5">
              <w:rPr>
                <w:rFonts w:asciiTheme="majorHAnsi" w:hAnsiTheme="majorHAnsi" w:cstheme="majorHAnsi"/>
                <w:sz w:val="22"/>
              </w:rPr>
              <w:t xml:space="preserve"> і </w:t>
            </w:r>
            <w:proofErr w:type="spellStart"/>
            <w:r w:rsidRPr="00FA4FA5">
              <w:rPr>
                <w:rFonts w:asciiTheme="majorHAnsi" w:hAnsiTheme="majorHAnsi" w:cstheme="majorHAnsi"/>
                <w:sz w:val="22"/>
              </w:rPr>
              <w:t>присилають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скан</w:t>
            </w:r>
            <w:proofErr w:type="spellEnd"/>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05651D">
      <w:headerReference w:type="default" r:id="rId19"/>
      <w:footerReference w:type="default" r:id="rId2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A7C81" w14:textId="77777777" w:rsidR="004E0D8D" w:rsidRDefault="004E0D8D" w:rsidP="001A5060">
      <w:pPr>
        <w:spacing w:after="0"/>
      </w:pPr>
      <w:r>
        <w:separator/>
      </w:r>
    </w:p>
  </w:endnote>
  <w:endnote w:type="continuationSeparator" w:id="0">
    <w:p w14:paraId="0190F70B" w14:textId="77777777" w:rsidR="004E0D8D" w:rsidRDefault="004E0D8D" w:rsidP="001A5060">
      <w:pPr>
        <w:spacing w:after="0"/>
      </w:pPr>
      <w:r>
        <w:continuationSeparator/>
      </w:r>
    </w:p>
  </w:endnote>
  <w:endnote w:type="continuationNotice" w:id="1">
    <w:p w14:paraId="1D0E1CBC" w14:textId="77777777" w:rsidR="004E0D8D" w:rsidRDefault="004E0D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24716" w14:textId="77777777" w:rsidR="004E0D8D" w:rsidRDefault="004E0D8D" w:rsidP="00AD5F3A">
      <w:pPr>
        <w:pBdr>
          <w:between w:val="single" w:sz="4" w:space="1" w:color="48ADFF" w:themeColor="accent1" w:themeTint="99"/>
        </w:pBdr>
        <w:spacing w:after="0"/>
      </w:pPr>
    </w:p>
    <w:p w14:paraId="47CDE12C" w14:textId="77777777" w:rsidR="004E0D8D" w:rsidRDefault="004E0D8D" w:rsidP="00AD5F3A">
      <w:pPr>
        <w:pBdr>
          <w:between w:val="single" w:sz="4" w:space="1" w:color="48ADFF" w:themeColor="accent1" w:themeTint="99"/>
        </w:pBdr>
        <w:spacing w:after="0"/>
      </w:pPr>
    </w:p>
  </w:footnote>
  <w:footnote w:type="continuationSeparator" w:id="0">
    <w:p w14:paraId="11C271F7" w14:textId="77777777" w:rsidR="004E0D8D" w:rsidRDefault="004E0D8D" w:rsidP="001A5060">
      <w:pPr>
        <w:spacing w:after="0"/>
      </w:pPr>
      <w:r>
        <w:continuationSeparator/>
      </w:r>
    </w:p>
  </w:footnote>
  <w:footnote w:type="continuationNotice" w:id="1">
    <w:p w14:paraId="2F2BCB79" w14:textId="77777777" w:rsidR="004E0D8D" w:rsidRDefault="004E0D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29D6"/>
    <w:rsid w:val="00004CB7"/>
    <w:rsid w:val="00005016"/>
    <w:rsid w:val="00006AFA"/>
    <w:rsid w:val="00012334"/>
    <w:rsid w:val="0001310A"/>
    <w:rsid w:val="00013A93"/>
    <w:rsid w:val="00020BE7"/>
    <w:rsid w:val="00031C02"/>
    <w:rsid w:val="000379B7"/>
    <w:rsid w:val="00037A7C"/>
    <w:rsid w:val="00037DC0"/>
    <w:rsid w:val="0004041F"/>
    <w:rsid w:val="000420E5"/>
    <w:rsid w:val="00042B9F"/>
    <w:rsid w:val="0005651D"/>
    <w:rsid w:val="00062667"/>
    <w:rsid w:val="00064CE4"/>
    <w:rsid w:val="00074FB1"/>
    <w:rsid w:val="0008017A"/>
    <w:rsid w:val="00080677"/>
    <w:rsid w:val="00081236"/>
    <w:rsid w:val="00082B9C"/>
    <w:rsid w:val="0008547F"/>
    <w:rsid w:val="000A787B"/>
    <w:rsid w:val="000B1F93"/>
    <w:rsid w:val="000B5522"/>
    <w:rsid w:val="000B5BEE"/>
    <w:rsid w:val="000B6038"/>
    <w:rsid w:val="000C5628"/>
    <w:rsid w:val="000D1079"/>
    <w:rsid w:val="000D400E"/>
    <w:rsid w:val="000D50A5"/>
    <w:rsid w:val="000D76F1"/>
    <w:rsid w:val="000D7B6D"/>
    <w:rsid w:val="000E4AE5"/>
    <w:rsid w:val="000F0C16"/>
    <w:rsid w:val="000F135A"/>
    <w:rsid w:val="000F6C5F"/>
    <w:rsid w:val="00103F4F"/>
    <w:rsid w:val="00107B90"/>
    <w:rsid w:val="00112D69"/>
    <w:rsid w:val="00127399"/>
    <w:rsid w:val="00130238"/>
    <w:rsid w:val="001302F3"/>
    <w:rsid w:val="0013540E"/>
    <w:rsid w:val="00141BD0"/>
    <w:rsid w:val="00146D5B"/>
    <w:rsid w:val="0015066D"/>
    <w:rsid w:val="00153A15"/>
    <w:rsid w:val="001540B4"/>
    <w:rsid w:val="001564E0"/>
    <w:rsid w:val="0016027A"/>
    <w:rsid w:val="0016460A"/>
    <w:rsid w:val="00164B32"/>
    <w:rsid w:val="0016652B"/>
    <w:rsid w:val="001706A2"/>
    <w:rsid w:val="00192072"/>
    <w:rsid w:val="00192C48"/>
    <w:rsid w:val="001A2630"/>
    <w:rsid w:val="001A2D1B"/>
    <w:rsid w:val="001A4272"/>
    <w:rsid w:val="001A5060"/>
    <w:rsid w:val="001A5402"/>
    <w:rsid w:val="001A698C"/>
    <w:rsid w:val="001B4326"/>
    <w:rsid w:val="001C2F04"/>
    <w:rsid w:val="001C3EAC"/>
    <w:rsid w:val="001C4886"/>
    <w:rsid w:val="001D0A97"/>
    <w:rsid w:val="001D2669"/>
    <w:rsid w:val="001D5ED8"/>
    <w:rsid w:val="001E12C4"/>
    <w:rsid w:val="001E5154"/>
    <w:rsid w:val="001E539F"/>
    <w:rsid w:val="001F066E"/>
    <w:rsid w:val="001F0DCC"/>
    <w:rsid w:val="001F162F"/>
    <w:rsid w:val="001F55A6"/>
    <w:rsid w:val="00200AF3"/>
    <w:rsid w:val="00220242"/>
    <w:rsid w:val="00221D46"/>
    <w:rsid w:val="00225C04"/>
    <w:rsid w:val="002344D3"/>
    <w:rsid w:val="0023532B"/>
    <w:rsid w:val="002376B6"/>
    <w:rsid w:val="00241172"/>
    <w:rsid w:val="002412DC"/>
    <w:rsid w:val="002434AA"/>
    <w:rsid w:val="00245FE8"/>
    <w:rsid w:val="00260962"/>
    <w:rsid w:val="0026564D"/>
    <w:rsid w:val="00267C12"/>
    <w:rsid w:val="00271FE2"/>
    <w:rsid w:val="002839E7"/>
    <w:rsid w:val="0028421C"/>
    <w:rsid w:val="0028432D"/>
    <w:rsid w:val="00284545"/>
    <w:rsid w:val="002857C8"/>
    <w:rsid w:val="00285A5D"/>
    <w:rsid w:val="00290064"/>
    <w:rsid w:val="00293CA2"/>
    <w:rsid w:val="0029765F"/>
    <w:rsid w:val="002A2F46"/>
    <w:rsid w:val="002A4E64"/>
    <w:rsid w:val="002B2DF1"/>
    <w:rsid w:val="002C0AFD"/>
    <w:rsid w:val="002C0BBA"/>
    <w:rsid w:val="002C194B"/>
    <w:rsid w:val="002C2206"/>
    <w:rsid w:val="002C6DDC"/>
    <w:rsid w:val="002C7670"/>
    <w:rsid w:val="002D434C"/>
    <w:rsid w:val="002E1BFE"/>
    <w:rsid w:val="002F02FB"/>
    <w:rsid w:val="002F2253"/>
    <w:rsid w:val="002F2947"/>
    <w:rsid w:val="002F3588"/>
    <w:rsid w:val="002F48C9"/>
    <w:rsid w:val="00306782"/>
    <w:rsid w:val="003078A6"/>
    <w:rsid w:val="003147B0"/>
    <w:rsid w:val="00323D1A"/>
    <w:rsid w:val="00330B3E"/>
    <w:rsid w:val="00333F3E"/>
    <w:rsid w:val="00335DFE"/>
    <w:rsid w:val="0033657B"/>
    <w:rsid w:val="00352EFB"/>
    <w:rsid w:val="00356643"/>
    <w:rsid w:val="003574FA"/>
    <w:rsid w:val="003626A9"/>
    <w:rsid w:val="00371E51"/>
    <w:rsid w:val="00376454"/>
    <w:rsid w:val="00391723"/>
    <w:rsid w:val="003926C6"/>
    <w:rsid w:val="003A0C0F"/>
    <w:rsid w:val="003A2DBF"/>
    <w:rsid w:val="003A50AD"/>
    <w:rsid w:val="003B41A2"/>
    <w:rsid w:val="003B479B"/>
    <w:rsid w:val="003C7CA7"/>
    <w:rsid w:val="003D699F"/>
    <w:rsid w:val="003D777D"/>
    <w:rsid w:val="003E7CB1"/>
    <w:rsid w:val="003F364B"/>
    <w:rsid w:val="0040582C"/>
    <w:rsid w:val="00414D4A"/>
    <w:rsid w:val="00416913"/>
    <w:rsid w:val="00420896"/>
    <w:rsid w:val="00435A96"/>
    <w:rsid w:val="00436177"/>
    <w:rsid w:val="00440922"/>
    <w:rsid w:val="00444ABE"/>
    <w:rsid w:val="00444EBE"/>
    <w:rsid w:val="0044588A"/>
    <w:rsid w:val="004512C4"/>
    <w:rsid w:val="004633E9"/>
    <w:rsid w:val="00467E62"/>
    <w:rsid w:val="0047729F"/>
    <w:rsid w:val="00481D19"/>
    <w:rsid w:val="0048203A"/>
    <w:rsid w:val="00487B6B"/>
    <w:rsid w:val="00491E40"/>
    <w:rsid w:val="00495723"/>
    <w:rsid w:val="004A0F15"/>
    <w:rsid w:val="004B1D6D"/>
    <w:rsid w:val="004B5754"/>
    <w:rsid w:val="004D0565"/>
    <w:rsid w:val="004D4D73"/>
    <w:rsid w:val="004E0D8D"/>
    <w:rsid w:val="004E401D"/>
    <w:rsid w:val="004F1850"/>
    <w:rsid w:val="004F4B5D"/>
    <w:rsid w:val="00501AC9"/>
    <w:rsid w:val="00501D17"/>
    <w:rsid w:val="00505CAB"/>
    <w:rsid w:val="00506242"/>
    <w:rsid w:val="00506F33"/>
    <w:rsid w:val="0051672E"/>
    <w:rsid w:val="00516AFE"/>
    <w:rsid w:val="00517CF1"/>
    <w:rsid w:val="00524108"/>
    <w:rsid w:val="00526221"/>
    <w:rsid w:val="00534552"/>
    <w:rsid w:val="00535890"/>
    <w:rsid w:val="00536511"/>
    <w:rsid w:val="0054234B"/>
    <w:rsid w:val="0054249A"/>
    <w:rsid w:val="00544E26"/>
    <w:rsid w:val="00552A25"/>
    <w:rsid w:val="0055717C"/>
    <w:rsid w:val="0057226B"/>
    <w:rsid w:val="0057369F"/>
    <w:rsid w:val="0057410F"/>
    <w:rsid w:val="00577FB9"/>
    <w:rsid w:val="00580FBF"/>
    <w:rsid w:val="00585555"/>
    <w:rsid w:val="00585F26"/>
    <w:rsid w:val="005876B9"/>
    <w:rsid w:val="00587AB6"/>
    <w:rsid w:val="005926C3"/>
    <w:rsid w:val="005931E1"/>
    <w:rsid w:val="00596CBC"/>
    <w:rsid w:val="00597126"/>
    <w:rsid w:val="005A54C3"/>
    <w:rsid w:val="005A6882"/>
    <w:rsid w:val="005B1EEC"/>
    <w:rsid w:val="005B347A"/>
    <w:rsid w:val="005B442E"/>
    <w:rsid w:val="005C2468"/>
    <w:rsid w:val="005C5A9B"/>
    <w:rsid w:val="005C749B"/>
    <w:rsid w:val="005E02D3"/>
    <w:rsid w:val="005E239F"/>
    <w:rsid w:val="005E3F5D"/>
    <w:rsid w:val="005E66ED"/>
    <w:rsid w:val="005F0501"/>
    <w:rsid w:val="005F1416"/>
    <w:rsid w:val="005F1BFB"/>
    <w:rsid w:val="005F7961"/>
    <w:rsid w:val="00610618"/>
    <w:rsid w:val="006152A3"/>
    <w:rsid w:val="00615D29"/>
    <w:rsid w:val="006208A8"/>
    <w:rsid w:val="00624BEA"/>
    <w:rsid w:val="00624C5F"/>
    <w:rsid w:val="00634D00"/>
    <w:rsid w:val="00635B2B"/>
    <w:rsid w:val="00640211"/>
    <w:rsid w:val="006419D0"/>
    <w:rsid w:val="00644C61"/>
    <w:rsid w:val="00650267"/>
    <w:rsid w:val="00661C06"/>
    <w:rsid w:val="0066749A"/>
    <w:rsid w:val="006833AC"/>
    <w:rsid w:val="0068509D"/>
    <w:rsid w:val="00692B45"/>
    <w:rsid w:val="00693785"/>
    <w:rsid w:val="006A283D"/>
    <w:rsid w:val="006A57BC"/>
    <w:rsid w:val="006B381F"/>
    <w:rsid w:val="006B3EE3"/>
    <w:rsid w:val="006C01A0"/>
    <w:rsid w:val="006C1BCB"/>
    <w:rsid w:val="006C399C"/>
    <w:rsid w:val="006C6A38"/>
    <w:rsid w:val="006D4970"/>
    <w:rsid w:val="006D6286"/>
    <w:rsid w:val="006E39BB"/>
    <w:rsid w:val="006E4EC0"/>
    <w:rsid w:val="006E68D4"/>
    <w:rsid w:val="006E760B"/>
    <w:rsid w:val="0070256E"/>
    <w:rsid w:val="00703E7D"/>
    <w:rsid w:val="00704329"/>
    <w:rsid w:val="007057B4"/>
    <w:rsid w:val="0071625F"/>
    <w:rsid w:val="00726F9D"/>
    <w:rsid w:val="00736151"/>
    <w:rsid w:val="00737FB2"/>
    <w:rsid w:val="00750D36"/>
    <w:rsid w:val="007674F3"/>
    <w:rsid w:val="007675F8"/>
    <w:rsid w:val="0078164A"/>
    <w:rsid w:val="0078270C"/>
    <w:rsid w:val="007835C6"/>
    <w:rsid w:val="00783F9C"/>
    <w:rsid w:val="0078678D"/>
    <w:rsid w:val="00792E3F"/>
    <w:rsid w:val="007973F3"/>
    <w:rsid w:val="007A45C7"/>
    <w:rsid w:val="007A560C"/>
    <w:rsid w:val="007A79CA"/>
    <w:rsid w:val="007B3210"/>
    <w:rsid w:val="007B3241"/>
    <w:rsid w:val="007B39D2"/>
    <w:rsid w:val="007B3A02"/>
    <w:rsid w:val="007B52AA"/>
    <w:rsid w:val="007C0828"/>
    <w:rsid w:val="007E1A7D"/>
    <w:rsid w:val="007E2779"/>
    <w:rsid w:val="007E587E"/>
    <w:rsid w:val="007F35B2"/>
    <w:rsid w:val="007F4701"/>
    <w:rsid w:val="007F716C"/>
    <w:rsid w:val="00801BBC"/>
    <w:rsid w:val="00801D26"/>
    <w:rsid w:val="008110A6"/>
    <w:rsid w:val="00815736"/>
    <w:rsid w:val="00816283"/>
    <w:rsid w:val="00817408"/>
    <w:rsid w:val="00817D6D"/>
    <w:rsid w:val="0082329C"/>
    <w:rsid w:val="00827ADE"/>
    <w:rsid w:val="00830F37"/>
    <w:rsid w:val="0083115B"/>
    <w:rsid w:val="00834E51"/>
    <w:rsid w:val="00842957"/>
    <w:rsid w:val="00843505"/>
    <w:rsid w:val="0084465B"/>
    <w:rsid w:val="00856EA0"/>
    <w:rsid w:val="008614B5"/>
    <w:rsid w:val="008711BC"/>
    <w:rsid w:val="00873C31"/>
    <w:rsid w:val="008751A2"/>
    <w:rsid w:val="008757C4"/>
    <w:rsid w:val="008771E2"/>
    <w:rsid w:val="00877ABF"/>
    <w:rsid w:val="00880543"/>
    <w:rsid w:val="008861BA"/>
    <w:rsid w:val="00886800"/>
    <w:rsid w:val="0089352A"/>
    <w:rsid w:val="00897B89"/>
    <w:rsid w:val="008A17D8"/>
    <w:rsid w:val="008A4452"/>
    <w:rsid w:val="008A4B01"/>
    <w:rsid w:val="008B01A0"/>
    <w:rsid w:val="008B7741"/>
    <w:rsid w:val="008C1638"/>
    <w:rsid w:val="008C1A66"/>
    <w:rsid w:val="008C3E8B"/>
    <w:rsid w:val="008C5BA6"/>
    <w:rsid w:val="008C6A83"/>
    <w:rsid w:val="008D21AE"/>
    <w:rsid w:val="008D2E0A"/>
    <w:rsid w:val="008E2949"/>
    <w:rsid w:val="008E4F70"/>
    <w:rsid w:val="008F49FD"/>
    <w:rsid w:val="008F4CED"/>
    <w:rsid w:val="009013B2"/>
    <w:rsid w:val="0090267A"/>
    <w:rsid w:val="00904E12"/>
    <w:rsid w:val="0090609F"/>
    <w:rsid w:val="0091726E"/>
    <w:rsid w:val="00920DB3"/>
    <w:rsid w:val="00921F3D"/>
    <w:rsid w:val="0094349C"/>
    <w:rsid w:val="009562EA"/>
    <w:rsid w:val="00961BE4"/>
    <w:rsid w:val="00963A5A"/>
    <w:rsid w:val="00967763"/>
    <w:rsid w:val="00972491"/>
    <w:rsid w:val="00973C32"/>
    <w:rsid w:val="00974096"/>
    <w:rsid w:val="00980221"/>
    <w:rsid w:val="00984AEE"/>
    <w:rsid w:val="00985BC7"/>
    <w:rsid w:val="00986B20"/>
    <w:rsid w:val="00993873"/>
    <w:rsid w:val="00994945"/>
    <w:rsid w:val="00996EC7"/>
    <w:rsid w:val="009A54DF"/>
    <w:rsid w:val="009A7A56"/>
    <w:rsid w:val="009B071E"/>
    <w:rsid w:val="009B1D2E"/>
    <w:rsid w:val="009B2086"/>
    <w:rsid w:val="009B408E"/>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54D2"/>
    <w:rsid w:val="00A35970"/>
    <w:rsid w:val="00A41BDF"/>
    <w:rsid w:val="00A47302"/>
    <w:rsid w:val="00A51F9C"/>
    <w:rsid w:val="00A52FF9"/>
    <w:rsid w:val="00A56AC7"/>
    <w:rsid w:val="00A61BAB"/>
    <w:rsid w:val="00A62443"/>
    <w:rsid w:val="00A6516B"/>
    <w:rsid w:val="00A6516F"/>
    <w:rsid w:val="00A6548C"/>
    <w:rsid w:val="00A71603"/>
    <w:rsid w:val="00A737BB"/>
    <w:rsid w:val="00A76FC8"/>
    <w:rsid w:val="00A811F8"/>
    <w:rsid w:val="00AA28CE"/>
    <w:rsid w:val="00AA41A0"/>
    <w:rsid w:val="00AB30AA"/>
    <w:rsid w:val="00AB5569"/>
    <w:rsid w:val="00AB7EED"/>
    <w:rsid w:val="00AC0997"/>
    <w:rsid w:val="00AC6C42"/>
    <w:rsid w:val="00AC7B2E"/>
    <w:rsid w:val="00AD07FA"/>
    <w:rsid w:val="00AD5F3A"/>
    <w:rsid w:val="00AE109D"/>
    <w:rsid w:val="00AE36DA"/>
    <w:rsid w:val="00AE4A13"/>
    <w:rsid w:val="00AF0425"/>
    <w:rsid w:val="00AF1904"/>
    <w:rsid w:val="00AF2C54"/>
    <w:rsid w:val="00AF6E2B"/>
    <w:rsid w:val="00B125F5"/>
    <w:rsid w:val="00B12ED8"/>
    <w:rsid w:val="00B1657B"/>
    <w:rsid w:val="00B17DD2"/>
    <w:rsid w:val="00B22EFE"/>
    <w:rsid w:val="00B279D6"/>
    <w:rsid w:val="00B307CB"/>
    <w:rsid w:val="00B331C2"/>
    <w:rsid w:val="00B33A75"/>
    <w:rsid w:val="00B36089"/>
    <w:rsid w:val="00B4295A"/>
    <w:rsid w:val="00B531EF"/>
    <w:rsid w:val="00B5336B"/>
    <w:rsid w:val="00B6140F"/>
    <w:rsid w:val="00B67691"/>
    <w:rsid w:val="00B70AC9"/>
    <w:rsid w:val="00B72B94"/>
    <w:rsid w:val="00B77164"/>
    <w:rsid w:val="00B81B53"/>
    <w:rsid w:val="00B8310C"/>
    <w:rsid w:val="00B843BF"/>
    <w:rsid w:val="00B84F09"/>
    <w:rsid w:val="00B93154"/>
    <w:rsid w:val="00B94DE2"/>
    <w:rsid w:val="00B96B3E"/>
    <w:rsid w:val="00BA119B"/>
    <w:rsid w:val="00BB6593"/>
    <w:rsid w:val="00BD1680"/>
    <w:rsid w:val="00BD2E8D"/>
    <w:rsid w:val="00BD4944"/>
    <w:rsid w:val="00BE324C"/>
    <w:rsid w:val="00BE3425"/>
    <w:rsid w:val="00BE4D84"/>
    <w:rsid w:val="00BE526D"/>
    <w:rsid w:val="00BE5F17"/>
    <w:rsid w:val="00BF353D"/>
    <w:rsid w:val="00BF50E0"/>
    <w:rsid w:val="00BF6659"/>
    <w:rsid w:val="00C00918"/>
    <w:rsid w:val="00C04738"/>
    <w:rsid w:val="00C078D0"/>
    <w:rsid w:val="00C1596F"/>
    <w:rsid w:val="00C170A7"/>
    <w:rsid w:val="00C25C6B"/>
    <w:rsid w:val="00C426E3"/>
    <w:rsid w:val="00C44312"/>
    <w:rsid w:val="00C503B6"/>
    <w:rsid w:val="00C50B4E"/>
    <w:rsid w:val="00C51362"/>
    <w:rsid w:val="00C60092"/>
    <w:rsid w:val="00C675A0"/>
    <w:rsid w:val="00C73847"/>
    <w:rsid w:val="00C745F2"/>
    <w:rsid w:val="00C77362"/>
    <w:rsid w:val="00C828AE"/>
    <w:rsid w:val="00C8315E"/>
    <w:rsid w:val="00C86F6D"/>
    <w:rsid w:val="00C87D7C"/>
    <w:rsid w:val="00C92DD8"/>
    <w:rsid w:val="00C956E5"/>
    <w:rsid w:val="00C97F99"/>
    <w:rsid w:val="00CA6146"/>
    <w:rsid w:val="00CB0D1A"/>
    <w:rsid w:val="00CC1909"/>
    <w:rsid w:val="00CC1FB2"/>
    <w:rsid w:val="00CC4B65"/>
    <w:rsid w:val="00CE4F32"/>
    <w:rsid w:val="00CF047F"/>
    <w:rsid w:val="00D013F8"/>
    <w:rsid w:val="00D0168D"/>
    <w:rsid w:val="00D051D5"/>
    <w:rsid w:val="00D06A62"/>
    <w:rsid w:val="00D102EA"/>
    <w:rsid w:val="00D1052A"/>
    <w:rsid w:val="00D10DB0"/>
    <w:rsid w:val="00D15878"/>
    <w:rsid w:val="00D17A08"/>
    <w:rsid w:val="00D20935"/>
    <w:rsid w:val="00D21D37"/>
    <w:rsid w:val="00D23B15"/>
    <w:rsid w:val="00D27082"/>
    <w:rsid w:val="00D3013E"/>
    <w:rsid w:val="00D320A1"/>
    <w:rsid w:val="00D359A2"/>
    <w:rsid w:val="00D35B45"/>
    <w:rsid w:val="00D41ADE"/>
    <w:rsid w:val="00D433BF"/>
    <w:rsid w:val="00D615DA"/>
    <w:rsid w:val="00D61D15"/>
    <w:rsid w:val="00D62A9A"/>
    <w:rsid w:val="00D63605"/>
    <w:rsid w:val="00D642D7"/>
    <w:rsid w:val="00D6762A"/>
    <w:rsid w:val="00D70AC1"/>
    <w:rsid w:val="00D76411"/>
    <w:rsid w:val="00D800EC"/>
    <w:rsid w:val="00D84987"/>
    <w:rsid w:val="00D84CF7"/>
    <w:rsid w:val="00D86092"/>
    <w:rsid w:val="00D92039"/>
    <w:rsid w:val="00D95EED"/>
    <w:rsid w:val="00D97394"/>
    <w:rsid w:val="00DA3AD5"/>
    <w:rsid w:val="00DA46E5"/>
    <w:rsid w:val="00DB3099"/>
    <w:rsid w:val="00DB4388"/>
    <w:rsid w:val="00DC46F4"/>
    <w:rsid w:val="00DC6BE1"/>
    <w:rsid w:val="00DD0273"/>
    <w:rsid w:val="00DD1A12"/>
    <w:rsid w:val="00DD31D7"/>
    <w:rsid w:val="00DD6470"/>
    <w:rsid w:val="00DD7E84"/>
    <w:rsid w:val="00DE1848"/>
    <w:rsid w:val="00DE2D49"/>
    <w:rsid w:val="00DE553E"/>
    <w:rsid w:val="00DF1DBD"/>
    <w:rsid w:val="00E124C7"/>
    <w:rsid w:val="00E124DC"/>
    <w:rsid w:val="00E13ED9"/>
    <w:rsid w:val="00E15997"/>
    <w:rsid w:val="00E21996"/>
    <w:rsid w:val="00E21ABB"/>
    <w:rsid w:val="00E24FFA"/>
    <w:rsid w:val="00E26B04"/>
    <w:rsid w:val="00E331C8"/>
    <w:rsid w:val="00E36083"/>
    <w:rsid w:val="00E363F7"/>
    <w:rsid w:val="00E368D5"/>
    <w:rsid w:val="00E5286B"/>
    <w:rsid w:val="00E56E74"/>
    <w:rsid w:val="00E63589"/>
    <w:rsid w:val="00E66D58"/>
    <w:rsid w:val="00E67F63"/>
    <w:rsid w:val="00E721C0"/>
    <w:rsid w:val="00E73EBB"/>
    <w:rsid w:val="00E867A8"/>
    <w:rsid w:val="00E90A84"/>
    <w:rsid w:val="00E90C80"/>
    <w:rsid w:val="00E91B61"/>
    <w:rsid w:val="00E967AC"/>
    <w:rsid w:val="00EA3579"/>
    <w:rsid w:val="00EB3DF5"/>
    <w:rsid w:val="00EB497E"/>
    <w:rsid w:val="00EC452D"/>
    <w:rsid w:val="00EC4BE0"/>
    <w:rsid w:val="00EC66E1"/>
    <w:rsid w:val="00ED2006"/>
    <w:rsid w:val="00ED3666"/>
    <w:rsid w:val="00EE1C35"/>
    <w:rsid w:val="00EE2497"/>
    <w:rsid w:val="00EE4661"/>
    <w:rsid w:val="00EE4F7B"/>
    <w:rsid w:val="00EE5468"/>
    <w:rsid w:val="00EE63A0"/>
    <w:rsid w:val="00EF2CF3"/>
    <w:rsid w:val="00EF3F57"/>
    <w:rsid w:val="00EF5042"/>
    <w:rsid w:val="00EF690C"/>
    <w:rsid w:val="00F03D5F"/>
    <w:rsid w:val="00F148E1"/>
    <w:rsid w:val="00F17158"/>
    <w:rsid w:val="00F209A0"/>
    <w:rsid w:val="00F2171B"/>
    <w:rsid w:val="00F2700E"/>
    <w:rsid w:val="00F307A8"/>
    <w:rsid w:val="00F400E6"/>
    <w:rsid w:val="00F46250"/>
    <w:rsid w:val="00F503F2"/>
    <w:rsid w:val="00F51E2A"/>
    <w:rsid w:val="00F53773"/>
    <w:rsid w:val="00F54CC6"/>
    <w:rsid w:val="00F55ECC"/>
    <w:rsid w:val="00F64F2B"/>
    <w:rsid w:val="00F716A4"/>
    <w:rsid w:val="00F750D9"/>
    <w:rsid w:val="00F763FE"/>
    <w:rsid w:val="00F809FD"/>
    <w:rsid w:val="00F910D6"/>
    <w:rsid w:val="00F91795"/>
    <w:rsid w:val="00F94560"/>
    <w:rsid w:val="00F97E2F"/>
    <w:rsid w:val="00FA0661"/>
    <w:rsid w:val="00FA39C6"/>
    <w:rsid w:val="00FA43E5"/>
    <w:rsid w:val="00FA4FA5"/>
    <w:rsid w:val="00FB548F"/>
    <w:rsid w:val="00FC40B6"/>
    <w:rsid w:val="00FC5E79"/>
    <w:rsid w:val="00FC7061"/>
    <w:rsid w:val="00FE292A"/>
    <w:rsid w:val="00FE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https://plan-&#1110;nternational.org/strateg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_Flow_SignoffStatus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6" ma:contentTypeDescription="Create a new document." ma:contentTypeScope="" ma:versionID="83cd772081f06ff9bd964a112938eefa">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a3a01d4e176ea37baedc47b2f3d22d35"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9209C0B-A53C-4BE6-A13D-46BC66E98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127</TotalTime>
  <Pages>7</Pages>
  <Words>1890</Words>
  <Characters>10775</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122</cp:revision>
  <cp:lastPrinted>2015-05-18T13:41:00Z</cp:lastPrinted>
  <dcterms:created xsi:type="dcterms:W3CDTF">2024-01-18T15:51:00Z</dcterms:created>
  <dcterms:modified xsi:type="dcterms:W3CDTF">2024-05-28T13:33:00Z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