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A561A" w14:textId="77777777" w:rsidR="008C5338" w:rsidRPr="00A83D62" w:rsidRDefault="008C5338" w:rsidP="008C5338">
      <w:pPr>
        <w:spacing w:after="100" w:afterAutospacing="1"/>
        <w:jc w:val="center"/>
        <w:rPr>
          <w:rFonts w:asciiTheme="minorHAnsi" w:hAnsiTheme="minorHAnsi" w:cstheme="minorHAnsi"/>
          <w:b/>
          <w:sz w:val="22"/>
          <w:szCs w:val="22"/>
        </w:rPr>
      </w:pPr>
      <w:r w:rsidRPr="00A83D62">
        <w:rPr>
          <w:rFonts w:asciiTheme="minorHAnsi" w:hAnsiTheme="minorHAnsi" w:cstheme="minorHAnsi"/>
          <w:b/>
          <w:color w:val="FF0000"/>
          <w:sz w:val="22"/>
          <w:szCs w:val="22"/>
        </w:rPr>
        <w:t>[Insert this language if FAR 52.203-16 is included in the Prime Contract]</w:t>
      </w:r>
    </w:p>
    <w:p w14:paraId="1F260322" w14:textId="77777777" w:rsidR="008C5338" w:rsidRPr="00A83D62" w:rsidRDefault="008C5338" w:rsidP="008C5338">
      <w:pPr>
        <w:spacing w:after="240"/>
        <w:jc w:val="center"/>
        <w:rPr>
          <w:rFonts w:asciiTheme="minorHAnsi" w:hAnsiTheme="minorHAnsi" w:cstheme="minorHAnsi"/>
          <w:b/>
          <w:caps/>
          <w:sz w:val="24"/>
        </w:rPr>
      </w:pPr>
      <w:r w:rsidRPr="00A83D62">
        <w:rPr>
          <w:rFonts w:asciiTheme="minorHAnsi" w:hAnsiTheme="minorHAnsi" w:cstheme="minorHAnsi"/>
          <w:b/>
          <w:sz w:val="24"/>
        </w:rPr>
        <w:t xml:space="preserve">EXHIBIT H -- </w:t>
      </w:r>
      <w:r w:rsidRPr="00A83D62">
        <w:rPr>
          <w:rFonts w:asciiTheme="minorHAnsi" w:hAnsiTheme="minorHAnsi" w:cstheme="minorHAnsi"/>
          <w:b/>
          <w:caps/>
          <w:sz w:val="24"/>
        </w:rPr>
        <w:t>Preven</w:t>
      </w:r>
      <w:r>
        <w:rPr>
          <w:rFonts w:asciiTheme="minorHAnsi" w:hAnsiTheme="minorHAnsi" w:cstheme="minorHAnsi"/>
          <w:b/>
          <w:caps/>
          <w:sz w:val="24"/>
        </w:rPr>
        <w:t>T</w:t>
      </w:r>
      <w:r w:rsidRPr="00A83D62">
        <w:rPr>
          <w:rFonts w:asciiTheme="minorHAnsi" w:hAnsiTheme="minorHAnsi" w:cstheme="minorHAnsi"/>
          <w:b/>
          <w:caps/>
          <w:sz w:val="24"/>
        </w:rPr>
        <w:t>ing Personal Conflicts of Interest Certification</w:t>
      </w:r>
    </w:p>
    <w:p w14:paraId="1052E11B" w14:textId="77777777" w:rsidR="008C5338" w:rsidRPr="00A83D62" w:rsidRDefault="008C5338" w:rsidP="008C5338">
      <w:pPr>
        <w:spacing w:after="100" w:afterAutospacing="1"/>
        <w:rPr>
          <w:rFonts w:asciiTheme="minorHAnsi" w:hAnsiTheme="minorHAnsi" w:cstheme="minorHAnsi"/>
          <w:sz w:val="22"/>
          <w:szCs w:val="22"/>
        </w:rPr>
      </w:pPr>
      <w:bookmarkStart w:id="0" w:name="_Hlk10537811"/>
      <w:r w:rsidRPr="00A83D62">
        <w:rPr>
          <w:rFonts w:asciiTheme="minorHAnsi" w:hAnsiTheme="minorHAnsi" w:cstheme="minorHAnsi"/>
          <w:sz w:val="22"/>
          <w:szCs w:val="22"/>
        </w:rPr>
        <w:t xml:space="preserve">This exhibit is applicable to agreements equal to or greater than micro-purchase threshold, simplified acquisition threshold, and special emergency procurement authority when the agreement contains FAR 52.203-16, Preventing Personal Conflicts of Interest, and the agreement exceeds </w:t>
      </w:r>
      <w:r>
        <w:rPr>
          <w:rFonts w:asciiTheme="minorHAnsi" w:hAnsiTheme="minorHAnsi" w:cstheme="minorHAnsi"/>
          <w:sz w:val="22"/>
          <w:szCs w:val="22"/>
        </w:rPr>
        <w:t>the simplified acquisition threshold</w:t>
      </w:r>
      <w:r w:rsidRPr="00A83D62">
        <w:rPr>
          <w:rFonts w:asciiTheme="minorHAnsi" w:hAnsiTheme="minorHAnsi" w:cstheme="minorHAnsi"/>
          <w:sz w:val="22"/>
          <w:szCs w:val="22"/>
        </w:rPr>
        <w:t>.</w:t>
      </w:r>
    </w:p>
    <w:bookmarkEnd w:id="0"/>
    <w:p w14:paraId="569293A9" w14:textId="77777777" w:rsidR="008C5338" w:rsidRPr="00A83D62" w:rsidRDefault="008C5338" w:rsidP="008C5338">
      <w:pPr>
        <w:spacing w:after="100" w:afterAutospacing="1"/>
        <w:rPr>
          <w:rFonts w:asciiTheme="minorHAnsi" w:hAnsiTheme="minorHAnsi" w:cstheme="minorHAnsi"/>
          <w:sz w:val="22"/>
          <w:szCs w:val="22"/>
        </w:rPr>
      </w:pPr>
      <w:r w:rsidRPr="00A83D62">
        <w:rPr>
          <w:rFonts w:asciiTheme="minorHAnsi" w:hAnsiTheme="minorHAnsi" w:cstheme="minorHAnsi"/>
          <w:sz w:val="22"/>
          <w:szCs w:val="22"/>
        </w:rPr>
        <w:t xml:space="preserve">Unless otherwise expressly declared in the Statement of Work, the Subcontractor’s services shall be deemed to be acquisition functions closely associated with inherently governmental functions so that Subcontractor shall comply with </w:t>
      </w:r>
      <w:proofErr w:type="gramStart"/>
      <w:r w:rsidRPr="00A83D62">
        <w:rPr>
          <w:rFonts w:asciiTheme="minorHAnsi" w:hAnsiTheme="minorHAnsi" w:cstheme="minorHAnsi"/>
          <w:sz w:val="22"/>
          <w:szCs w:val="22"/>
        </w:rPr>
        <w:t>all of</w:t>
      </w:r>
      <w:proofErr w:type="gramEnd"/>
      <w:r w:rsidRPr="00A83D62">
        <w:rPr>
          <w:rFonts w:asciiTheme="minorHAnsi" w:hAnsiTheme="minorHAnsi" w:cstheme="minorHAnsi"/>
          <w:sz w:val="22"/>
          <w:szCs w:val="22"/>
        </w:rPr>
        <w:t xml:space="preserve"> the requirements for “Covered Employees” under FAR 52.203-16 Preventing Personal Conflicts of Interest (Dec 2011).  </w:t>
      </w:r>
    </w:p>
    <w:p w14:paraId="5037A5D7" w14:textId="77777777" w:rsidR="008C5338" w:rsidRPr="00A83D62" w:rsidRDefault="008C5338" w:rsidP="008C5338">
      <w:pPr>
        <w:spacing w:after="100" w:afterAutospacing="1"/>
        <w:rPr>
          <w:rFonts w:asciiTheme="minorHAnsi" w:hAnsiTheme="minorHAnsi" w:cstheme="minorHAnsi"/>
          <w:sz w:val="22"/>
          <w:szCs w:val="22"/>
        </w:rPr>
      </w:pPr>
      <w:r w:rsidRPr="00A83D62">
        <w:rPr>
          <w:rFonts w:asciiTheme="minorHAnsi" w:hAnsiTheme="minorHAnsi" w:cstheme="minorHAnsi"/>
          <w:sz w:val="22"/>
          <w:szCs w:val="22"/>
        </w:rPr>
        <w:t xml:space="preserve">Subcontractor confirms that </w:t>
      </w:r>
      <w:proofErr w:type="gramStart"/>
      <w:r w:rsidRPr="00A83D62">
        <w:rPr>
          <w:rFonts w:asciiTheme="minorHAnsi" w:hAnsiTheme="minorHAnsi" w:cstheme="minorHAnsi"/>
          <w:sz w:val="22"/>
          <w:szCs w:val="22"/>
        </w:rPr>
        <w:t>it  _</w:t>
      </w:r>
      <w:proofErr w:type="gramEnd"/>
      <w:r w:rsidRPr="00A83D62">
        <w:rPr>
          <w:rFonts w:asciiTheme="minorHAnsi" w:hAnsiTheme="minorHAnsi" w:cstheme="minorHAnsi"/>
          <w:sz w:val="22"/>
          <w:szCs w:val="22"/>
        </w:rPr>
        <w:t xml:space="preserve">____  </w:t>
      </w:r>
      <w:r w:rsidRPr="00A83D62">
        <w:rPr>
          <w:rFonts w:asciiTheme="minorHAnsi" w:hAnsiTheme="minorHAnsi" w:cstheme="minorHAnsi"/>
          <w:b/>
          <w:sz w:val="22"/>
          <w:szCs w:val="22"/>
        </w:rPr>
        <w:t>HAS</w:t>
      </w:r>
      <w:r w:rsidRPr="00A83D62">
        <w:rPr>
          <w:rFonts w:asciiTheme="minorHAnsi" w:hAnsiTheme="minorHAnsi" w:cstheme="minorHAnsi"/>
          <w:sz w:val="22"/>
          <w:szCs w:val="22"/>
        </w:rPr>
        <w:t xml:space="preserve">  /   ______ </w:t>
      </w:r>
      <w:r w:rsidRPr="00A83D62">
        <w:rPr>
          <w:rFonts w:asciiTheme="minorHAnsi" w:hAnsiTheme="minorHAnsi" w:cstheme="minorHAnsi"/>
          <w:b/>
          <w:sz w:val="22"/>
          <w:szCs w:val="22"/>
        </w:rPr>
        <w:t>HAS NOT</w:t>
      </w:r>
      <w:r w:rsidRPr="00A83D62">
        <w:rPr>
          <w:rFonts w:asciiTheme="minorHAnsi" w:hAnsiTheme="minorHAnsi" w:cstheme="minorHAnsi"/>
          <w:sz w:val="22"/>
          <w:szCs w:val="22"/>
        </w:rPr>
        <w:t xml:space="preserve">  obtained from each Covered Employee both an initial disclosure, and an updated disclosure as required, of financial interests and other interests, per FAR 52.203-16, that might be affected by the task to which the employee has been assigned.  </w:t>
      </w:r>
    </w:p>
    <w:p w14:paraId="01E21515" w14:textId="77777777" w:rsidR="008C5338" w:rsidRPr="00A83D62" w:rsidRDefault="008C5338" w:rsidP="008C5338">
      <w:pPr>
        <w:spacing w:after="100" w:afterAutospacing="1"/>
        <w:rPr>
          <w:rFonts w:asciiTheme="minorHAnsi" w:hAnsiTheme="minorHAnsi" w:cstheme="minorHAnsi"/>
          <w:sz w:val="22"/>
          <w:szCs w:val="22"/>
        </w:rPr>
      </w:pPr>
      <w:r w:rsidRPr="00A83D62">
        <w:rPr>
          <w:rFonts w:asciiTheme="minorHAnsi" w:hAnsiTheme="minorHAnsi" w:cstheme="minorHAnsi"/>
          <w:sz w:val="22"/>
          <w:szCs w:val="22"/>
        </w:rPr>
        <w:t xml:space="preserve">Subcontractor confirms it ______ </w:t>
      </w:r>
      <w:proofErr w:type="gramStart"/>
      <w:r w:rsidRPr="00A83D62">
        <w:rPr>
          <w:rFonts w:asciiTheme="minorHAnsi" w:hAnsiTheme="minorHAnsi" w:cstheme="minorHAnsi"/>
          <w:b/>
          <w:sz w:val="22"/>
          <w:szCs w:val="22"/>
        </w:rPr>
        <w:t>HAS</w:t>
      </w:r>
      <w:r w:rsidRPr="00A83D62">
        <w:rPr>
          <w:rFonts w:asciiTheme="minorHAnsi" w:hAnsiTheme="minorHAnsi" w:cstheme="minorHAnsi"/>
          <w:sz w:val="22"/>
          <w:szCs w:val="22"/>
        </w:rPr>
        <w:t xml:space="preserve">  /</w:t>
      </w:r>
      <w:proofErr w:type="gramEnd"/>
      <w:r w:rsidRPr="00A83D62">
        <w:rPr>
          <w:rFonts w:asciiTheme="minorHAnsi" w:hAnsiTheme="minorHAnsi" w:cstheme="minorHAnsi"/>
          <w:sz w:val="22"/>
          <w:szCs w:val="22"/>
        </w:rPr>
        <w:t xml:space="preserve">   _______ </w:t>
      </w:r>
      <w:r w:rsidRPr="00A83D62">
        <w:rPr>
          <w:rFonts w:asciiTheme="minorHAnsi" w:hAnsiTheme="minorHAnsi" w:cstheme="minorHAnsi"/>
          <w:b/>
          <w:sz w:val="22"/>
          <w:szCs w:val="22"/>
        </w:rPr>
        <w:t>HAS NOT</w:t>
      </w:r>
      <w:r w:rsidRPr="00A83D62">
        <w:rPr>
          <w:rFonts w:asciiTheme="minorHAnsi" w:hAnsiTheme="minorHAnsi" w:cstheme="minorHAnsi"/>
          <w:sz w:val="22"/>
          <w:szCs w:val="22"/>
        </w:rPr>
        <w:t xml:space="preserve"> assigned, nor will it allow, a Covered Employee to perform any task under the Subcontract for which the Subcontractor has identified a personal conflict of interest (as defined under FAR 52.203-16)  for the employee.  </w:t>
      </w:r>
    </w:p>
    <w:p w14:paraId="594F704A" w14:textId="77777777" w:rsidR="008C5338" w:rsidRPr="00A83D62" w:rsidRDefault="008C5338" w:rsidP="008C5338">
      <w:pPr>
        <w:spacing w:after="100" w:afterAutospacing="1"/>
        <w:rPr>
          <w:rFonts w:asciiTheme="minorHAnsi" w:hAnsiTheme="minorHAnsi" w:cstheme="minorHAnsi"/>
          <w:sz w:val="22"/>
          <w:szCs w:val="22"/>
        </w:rPr>
      </w:pPr>
      <w:r w:rsidRPr="00A83D62">
        <w:rPr>
          <w:rFonts w:asciiTheme="minorHAnsi" w:hAnsiTheme="minorHAnsi" w:cstheme="minorHAnsi"/>
          <w:sz w:val="22"/>
          <w:szCs w:val="22"/>
        </w:rPr>
        <w:t xml:space="preserve">Subcontractor confirms that it ______ </w:t>
      </w:r>
      <w:proofErr w:type="gramStart"/>
      <w:r w:rsidRPr="00A83D62">
        <w:rPr>
          <w:rFonts w:asciiTheme="minorHAnsi" w:hAnsiTheme="minorHAnsi" w:cstheme="minorHAnsi"/>
          <w:b/>
          <w:sz w:val="22"/>
          <w:szCs w:val="22"/>
        </w:rPr>
        <w:t>HAS</w:t>
      </w:r>
      <w:r w:rsidRPr="00A83D62">
        <w:rPr>
          <w:rFonts w:asciiTheme="minorHAnsi" w:hAnsiTheme="minorHAnsi" w:cstheme="minorHAnsi"/>
          <w:sz w:val="22"/>
          <w:szCs w:val="22"/>
        </w:rPr>
        <w:t xml:space="preserve">  /</w:t>
      </w:r>
      <w:proofErr w:type="gramEnd"/>
      <w:r w:rsidRPr="00A83D62">
        <w:rPr>
          <w:rFonts w:asciiTheme="minorHAnsi" w:hAnsiTheme="minorHAnsi" w:cstheme="minorHAnsi"/>
          <w:sz w:val="22"/>
          <w:szCs w:val="22"/>
        </w:rPr>
        <w:t xml:space="preserve">  _______</w:t>
      </w:r>
      <w:r w:rsidRPr="00A83D62">
        <w:rPr>
          <w:rFonts w:asciiTheme="minorHAnsi" w:hAnsiTheme="minorHAnsi" w:cstheme="minorHAnsi"/>
          <w:b/>
          <w:sz w:val="22"/>
          <w:szCs w:val="22"/>
        </w:rPr>
        <w:t>HAS NOT</w:t>
      </w:r>
      <w:r w:rsidRPr="00A83D62">
        <w:rPr>
          <w:rFonts w:asciiTheme="minorHAnsi" w:hAnsiTheme="minorHAnsi" w:cstheme="minorHAnsi"/>
          <w:sz w:val="22"/>
          <w:szCs w:val="22"/>
        </w:rPr>
        <w:t xml:space="preserve"> obtained from the Covered Employee a signed non-disclosure agreement (NDA) to prohibit disclosure of non-public information (as defined in FAR 52.203-16) accessed through performance of the Subcontract and that the NDA further prohibits the use of such non-public information for personal gain.  </w:t>
      </w:r>
    </w:p>
    <w:p w14:paraId="5793A06C" w14:textId="77777777" w:rsidR="008C5338" w:rsidRPr="00A83D62" w:rsidRDefault="008C5338" w:rsidP="008C5338">
      <w:pPr>
        <w:spacing w:after="100" w:afterAutospacing="1"/>
        <w:rPr>
          <w:rFonts w:asciiTheme="minorHAnsi" w:hAnsiTheme="minorHAnsi" w:cstheme="minorHAnsi"/>
          <w:sz w:val="22"/>
          <w:szCs w:val="22"/>
        </w:rPr>
      </w:pPr>
      <w:r w:rsidRPr="00A83D62">
        <w:rPr>
          <w:rFonts w:asciiTheme="minorHAnsi" w:hAnsiTheme="minorHAnsi" w:cstheme="minorHAnsi"/>
          <w:sz w:val="22"/>
          <w:szCs w:val="22"/>
        </w:rPr>
        <w:t xml:space="preserve">Subcontractor further confirms that it 1] has informed Covered Employees of their obligations under FAR 52.203-16; 2] maintains effective oversight to verify compliance; and 3] has integrated disciplinary action as part of its compliance regime for cases of non-compliance. </w:t>
      </w:r>
    </w:p>
    <w:p w14:paraId="557E4266" w14:textId="77777777" w:rsidR="008C5338" w:rsidRPr="00A83D62" w:rsidRDefault="008C5338" w:rsidP="008C5338">
      <w:pPr>
        <w:spacing w:after="100" w:afterAutospacing="1"/>
        <w:rPr>
          <w:rFonts w:asciiTheme="minorHAnsi" w:hAnsiTheme="minorHAnsi" w:cstheme="minorHAnsi"/>
          <w:sz w:val="22"/>
          <w:szCs w:val="22"/>
        </w:rPr>
      </w:pPr>
      <w:r w:rsidRPr="00A83D62">
        <w:rPr>
          <w:rFonts w:asciiTheme="minorHAnsi" w:hAnsiTheme="minorHAnsi" w:cstheme="minorHAnsi"/>
          <w:sz w:val="22"/>
          <w:szCs w:val="22"/>
        </w:rPr>
        <w:t xml:space="preserve">Subcontractor shall immediately report to Contractor, with a complete description of the nature of, any personal conflict of interest violation (as defined by FAR 52.203-16) as soon as it is identified.  </w:t>
      </w:r>
    </w:p>
    <w:p w14:paraId="67C623DC" w14:textId="77777777" w:rsidR="008C5338" w:rsidRPr="00A83D62" w:rsidRDefault="008C5338" w:rsidP="008C5338">
      <w:pPr>
        <w:spacing w:after="100" w:afterAutospacing="1"/>
        <w:rPr>
          <w:rFonts w:asciiTheme="minorHAnsi" w:hAnsiTheme="minorHAnsi" w:cstheme="minorHAnsi"/>
          <w:sz w:val="22"/>
          <w:szCs w:val="22"/>
        </w:rPr>
      </w:pPr>
    </w:p>
    <w:p w14:paraId="7C20CD22" w14:textId="77777777" w:rsidR="00555CEB" w:rsidRDefault="00555CEB"/>
    <w:sectPr w:rsidR="00555C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F69"/>
    <w:rsid w:val="00555CEB"/>
    <w:rsid w:val="006A3F69"/>
    <w:rsid w:val="008C53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663BE"/>
  <w15:chartTrackingRefBased/>
  <w15:docId w15:val="{A80C7CAE-F049-4AC3-8D4F-6742CA694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338"/>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216A1CB0B27B4FB9E44A52FB87D867" ma:contentTypeVersion="12" ma:contentTypeDescription="Create a new document." ma:contentTypeScope="" ma:versionID="d2a7413d9add466b0349c3ae12692f29">
  <xsd:schema xmlns:xsd="http://www.w3.org/2001/XMLSchema" xmlns:xs="http://www.w3.org/2001/XMLSchema" xmlns:p="http://schemas.microsoft.com/office/2006/metadata/properties" xmlns:ns2="7fd03da5-1456-431b-ae87-0ad137a0773a" xmlns:ns3="3a6017c7-55e5-4f2f-b4bc-44a9312aa26d" targetNamespace="http://schemas.microsoft.com/office/2006/metadata/properties" ma:root="true" ma:fieldsID="9dad2a284ed29160351c21d13f94ef96" ns2:_="" ns3:_="">
    <xsd:import namespace="7fd03da5-1456-431b-ae87-0ad137a0773a"/>
    <xsd:import namespace="3a6017c7-55e5-4f2f-b4bc-44a9312aa26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03da5-1456-431b-ae87-0ad137a077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98d900d-0589-4081-96eb-513de833a50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6017c7-55e5-4f2f-b4bc-44a9312aa26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1a0c0df5-af15-4152-8ff4-acfbeb464574}" ma:internalName="TaxCatchAll" ma:showField="CatchAllData" ma:web="3a6017c7-55e5-4f2f-b4bc-44a9312aa2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3a6017c7-55e5-4f2f-b4bc-44a9312aa26d">
      <UserInfo>
        <DisplayName>Zobair, Omar</DisplayName>
        <AccountId>38</AccountId>
        <AccountType/>
      </UserInfo>
      <UserInfo>
        <DisplayName>Allen, Reed</DisplayName>
        <AccountId>39</AccountId>
        <AccountType/>
      </UserInfo>
      <UserInfo>
        <DisplayName>Lucey, Margaret</DisplayName>
        <AccountId>14</AccountId>
        <AccountType/>
      </UserInfo>
      <UserInfo>
        <DisplayName>Schwartz, Avi</DisplayName>
        <AccountId>13</AccountId>
        <AccountType/>
      </UserInfo>
      <UserInfo>
        <DisplayName>Choudhary, Simer</DisplayName>
        <AccountId>29</AccountId>
        <AccountType/>
      </UserInfo>
      <UserInfo>
        <DisplayName>Begley, Trevor</DisplayName>
        <AccountId>23</AccountId>
        <AccountType/>
      </UserInfo>
      <UserInfo>
        <DisplayName>Boova, Auguste</DisplayName>
        <AccountId>12</AccountId>
        <AccountType/>
      </UserInfo>
      <UserInfo>
        <DisplayName>Madden, Clay</DisplayName>
        <AccountId>30</AccountId>
        <AccountType/>
      </UserInfo>
      <UserInfo>
        <DisplayName>Sideras, Zac</DisplayName>
        <AccountId>31</AccountId>
        <AccountType/>
      </UserInfo>
      <UserInfo>
        <DisplayName>Albritton, Shirley</DisplayName>
        <AccountId>11</AccountId>
        <AccountType/>
      </UserInfo>
      <UserInfo>
        <DisplayName>Sehgal, Arun</DisplayName>
        <AccountId>36</AccountId>
        <AccountType/>
      </UserInfo>
    </SharedWithUsers>
    <lcf76f155ced4ddcb4097134ff3c332f xmlns="7fd03da5-1456-431b-ae87-0ad137a0773a">
      <Terms xmlns="http://schemas.microsoft.com/office/infopath/2007/PartnerControls"/>
    </lcf76f155ced4ddcb4097134ff3c332f>
    <TaxCatchAll xmlns="3a6017c7-55e5-4f2f-b4bc-44a9312aa26d" xsi:nil="true"/>
  </documentManagement>
</p:properties>
</file>

<file path=customXml/itemProps1.xml><?xml version="1.0" encoding="utf-8"?>
<ds:datastoreItem xmlns:ds="http://schemas.openxmlformats.org/officeDocument/2006/customXml" ds:itemID="{CEED0ADB-DAF2-4C40-832C-514EA4DBA90B}"/>
</file>

<file path=customXml/itemProps2.xml><?xml version="1.0" encoding="utf-8"?>
<ds:datastoreItem xmlns:ds="http://schemas.openxmlformats.org/officeDocument/2006/customXml" ds:itemID="{4AD87F27-53FA-4613-95BA-217A0EF56AC0}"/>
</file>

<file path=customXml/itemProps3.xml><?xml version="1.0" encoding="utf-8"?>
<ds:datastoreItem xmlns:ds="http://schemas.openxmlformats.org/officeDocument/2006/customXml" ds:itemID="{26C52363-DA4E-41D4-8261-D69D2A5F8198}"/>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1910</Characters>
  <Application>Microsoft Office Word</Application>
  <DocSecurity>0</DocSecurity>
  <Lines>15</Lines>
  <Paragraphs>4</Paragraphs>
  <ScaleCrop>false</ScaleCrop>
  <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Choudhary, Simer</dc:creator>
  <cp:keywords/>
  <dc:description/>
  <cp:lastModifiedBy>Choudhary, Simer</cp:lastModifiedBy>
  <cp:revision>2</cp:revision>
  <dcterms:created xsi:type="dcterms:W3CDTF">2024-02-07T15:57:00Z</dcterms:created>
  <dcterms:modified xsi:type="dcterms:W3CDTF">2024-02-07T15:57:00Z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2024-02-07T15:57:20Z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b6d535ba-54cb-4c6e-b059-9ac735a87167</vt:lpwstr>
  </property>
  <property fmtid="{D5CDD505-2E9C-101B-9397-08002B2CF9AE}" pid="8" name="MSIP_Label_ea60d57e-af5b-4752-ac57-3e4f28ca11dc_ContentBits">
    <vt:lpwstr>0</vt:lpwstr>
  </property>
  <property fmtid="{D5CDD505-2E9C-101B-9397-08002B2CF9AE}" pid="9" name="ContentTypeId">
    <vt:lpwstr>0x010100F5216A1CB0B27B4FB9E44A52FB87D867</vt:lpwstr>
  </property>
</Properties>
</file>