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3067E3" w14:textId="77777777" w:rsidR="00591BFE" w:rsidRDefault="009C1BF9">
      <w:pPr>
        <w:spacing w:line="276" w:lineRule="auto"/>
        <w:ind w:left="5103"/>
        <w:jc w:val="center"/>
        <w:rPr>
          <w:sz w:val="20"/>
          <w:szCs w:val="20"/>
        </w:rPr>
      </w:pPr>
      <w:r>
        <w:rPr>
          <w:sz w:val="20"/>
          <w:szCs w:val="20"/>
        </w:rPr>
        <w:t>Додаток № 2</w:t>
      </w:r>
    </w:p>
    <w:p w14:paraId="7E0E2423" w14:textId="77777777" w:rsidR="00591BFE" w:rsidRDefault="009C1BF9">
      <w:pPr>
        <w:spacing w:line="276" w:lineRule="auto"/>
        <w:ind w:left="5103"/>
        <w:jc w:val="center"/>
        <w:rPr>
          <w:sz w:val="20"/>
          <w:szCs w:val="20"/>
        </w:rPr>
      </w:pPr>
      <w:r>
        <w:rPr>
          <w:sz w:val="20"/>
          <w:szCs w:val="20"/>
        </w:rPr>
        <w:t>до оголошення конкурсу пропозицій</w:t>
      </w:r>
    </w:p>
    <w:p w14:paraId="7F8D4726" w14:textId="77777777" w:rsidR="00591BFE" w:rsidRDefault="009C1BF9">
      <w:pPr>
        <w:spacing w:line="276" w:lineRule="auto"/>
        <w:ind w:left="5103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на проведення закупівлі</w:t>
      </w:r>
    </w:p>
    <w:p w14:paraId="69EF877F" w14:textId="77777777" w:rsidR="00591BFE" w:rsidRDefault="00591BFE">
      <w:pPr>
        <w:spacing w:line="276" w:lineRule="auto"/>
        <w:ind w:left="5103"/>
        <w:jc w:val="center"/>
        <w:rPr>
          <w:sz w:val="20"/>
          <w:szCs w:val="20"/>
        </w:rPr>
      </w:pPr>
    </w:p>
    <w:p w14:paraId="252DF55F" w14:textId="77777777" w:rsidR="00591BFE" w:rsidRDefault="009C1BF9">
      <w:pPr>
        <w:spacing w:line="276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Комерційна пропозиція</w:t>
      </w:r>
    </w:p>
    <w:p w14:paraId="6F2AF601" w14:textId="4B688ABC" w:rsidR="00591BFE" w:rsidRDefault="009C1BF9">
      <w:pPr>
        <w:spacing w:line="259" w:lineRule="auto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на </w:t>
      </w:r>
      <w:r w:rsidR="00A30A28">
        <w:rPr>
          <w:sz w:val="20"/>
          <w:szCs w:val="20"/>
          <w:lang w:val="uk-UA"/>
        </w:rPr>
        <w:t>п</w:t>
      </w:r>
      <w:r w:rsidR="00A30A28" w:rsidRPr="00A30A28">
        <w:rPr>
          <w:sz w:val="20"/>
          <w:szCs w:val="20"/>
        </w:rPr>
        <w:t>роведення капітального ремонту їдальні Вознесенської гімназії Киселівської сільської ради Чернігівської області</w:t>
      </w:r>
    </w:p>
    <w:p w14:paraId="5E2C82EA" w14:textId="77777777" w:rsidR="00591BFE" w:rsidRDefault="00591BFE">
      <w:pPr>
        <w:spacing w:line="276" w:lineRule="auto"/>
        <w:jc w:val="center"/>
        <w:rPr>
          <w:b/>
          <w:sz w:val="20"/>
          <w:szCs w:val="20"/>
        </w:rPr>
      </w:pPr>
    </w:p>
    <w:p w14:paraId="6CA74344" w14:textId="77777777" w:rsidR="00591BFE" w:rsidRDefault="009C1BF9">
      <w:p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Я, ____________________________________________, у відповідності до вимог оголошення конкурсу пропозицій готовий запропонувати наступний перелік ремонтно-відновлювальних робіт та матеріалів для участі у тендері:</w:t>
      </w:r>
    </w:p>
    <w:p w14:paraId="67CC75FF" w14:textId="77777777" w:rsidR="00591BFE" w:rsidRDefault="00591BFE">
      <w:pPr>
        <w:spacing w:line="276" w:lineRule="auto"/>
        <w:rPr>
          <w:b/>
          <w:sz w:val="20"/>
          <w:szCs w:val="20"/>
        </w:rPr>
      </w:pPr>
    </w:p>
    <w:p w14:paraId="29D79FDD" w14:textId="77777777" w:rsidR="00591BFE" w:rsidRDefault="009C1BF9">
      <w:pPr>
        <w:spacing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Вартість робіт:</w:t>
      </w:r>
    </w:p>
    <w:tbl>
      <w:tblPr>
        <w:tblStyle w:val="aff7"/>
        <w:tblW w:w="94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985"/>
        <w:gridCol w:w="3263"/>
        <w:gridCol w:w="1191"/>
        <w:gridCol w:w="957"/>
        <w:gridCol w:w="1112"/>
        <w:gridCol w:w="1985"/>
      </w:tblGrid>
      <w:tr w:rsidR="00591BFE" w14:paraId="614573A6" w14:textId="77777777" w:rsidTr="007C55D8">
        <w:trPr>
          <w:trHeight w:val="480"/>
          <w:jc w:val="center"/>
        </w:trPr>
        <w:tc>
          <w:tcPr>
            <w:tcW w:w="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1CAE29" w14:textId="77777777" w:rsidR="00591BFE" w:rsidRDefault="009C1BF9">
            <w:pPr>
              <w:jc w:val="center"/>
              <w:rPr>
                <w:b/>
                <w:sz w:val="20"/>
                <w:szCs w:val="20"/>
              </w:rPr>
            </w:pPr>
            <w:bookmarkStart w:id="0" w:name="_heading=h.gjdgxs" w:colFirst="0" w:colLast="0"/>
            <w:bookmarkEnd w:id="0"/>
            <w:r>
              <w:rPr>
                <w:b/>
                <w:sz w:val="20"/>
                <w:szCs w:val="20"/>
              </w:rPr>
              <w:t>№ п/п</w:t>
            </w:r>
          </w:p>
        </w:tc>
        <w:tc>
          <w:tcPr>
            <w:tcW w:w="3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75242AB" w14:textId="77777777" w:rsidR="00591BFE" w:rsidRDefault="009C1BF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Найменування затрат та робіт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D489EA" w14:textId="77777777" w:rsidR="00591BFE" w:rsidRDefault="009C1B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Кількість</w:t>
            </w: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BBB025" w14:textId="77777777" w:rsidR="00591BFE" w:rsidRDefault="009C1BF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Од.вим</w:t>
            </w:r>
          </w:p>
        </w:tc>
        <w:tc>
          <w:tcPr>
            <w:tcW w:w="111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6168FD" w14:textId="77777777" w:rsidR="00591BFE" w:rsidRDefault="009C1B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Вартість за од., грн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057AD2" w14:textId="77777777" w:rsidR="00591BFE" w:rsidRDefault="009C1B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Сума, грн</w:t>
            </w:r>
          </w:p>
        </w:tc>
      </w:tr>
      <w:tr w:rsidR="00591BFE" w14:paraId="7731A9BC" w14:textId="77777777" w:rsidTr="007C55D8">
        <w:trPr>
          <w:trHeight w:val="2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0728B56" w14:textId="77777777" w:rsidR="00591BFE" w:rsidRDefault="009C1B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2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582887" w14:textId="77777777" w:rsidR="00591BFE" w:rsidRDefault="00591BFE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17850F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5844E5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580B18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AE3B9C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</w:tr>
      <w:tr w:rsidR="00591BFE" w14:paraId="5A67CBD4" w14:textId="77777777" w:rsidTr="007C55D8">
        <w:trPr>
          <w:trHeight w:val="2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74977E0" w14:textId="77777777" w:rsidR="00591BFE" w:rsidRDefault="009C1B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32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889979" w14:textId="77777777" w:rsidR="00591BFE" w:rsidRDefault="00591BFE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4B3A3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1C57A6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5B3035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551DE0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</w:tr>
      <w:tr w:rsidR="00591BFE" w14:paraId="39531984" w14:textId="77777777" w:rsidTr="007C55D8">
        <w:trPr>
          <w:trHeight w:val="2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B03595C" w14:textId="77777777" w:rsidR="00591BFE" w:rsidRDefault="009C1B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32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87F3FE" w14:textId="77777777" w:rsidR="00591BFE" w:rsidRDefault="00591BFE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A81B62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2F5CB7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049159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48FE5E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</w:tr>
      <w:tr w:rsidR="00591BFE" w14:paraId="41EE6946" w14:textId="77777777" w:rsidTr="007C55D8">
        <w:trPr>
          <w:trHeight w:val="2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406ADBA" w14:textId="77777777" w:rsidR="00591BFE" w:rsidRDefault="009C1B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32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F438B11" w14:textId="77777777" w:rsidR="00591BFE" w:rsidRDefault="00591BFE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AE47D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5C7D09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356BDC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6778321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</w:tr>
      <w:tr w:rsidR="00591BFE" w14:paraId="0F65EA58" w14:textId="77777777" w:rsidTr="007C55D8">
        <w:trPr>
          <w:trHeight w:val="240"/>
          <w:jc w:val="center"/>
        </w:trPr>
        <w:tc>
          <w:tcPr>
            <w:tcW w:w="98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2497C91" w14:textId="77777777" w:rsidR="00591BFE" w:rsidRDefault="009C1BF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326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83CB43A" w14:textId="77777777" w:rsidR="00591BFE" w:rsidRDefault="00591BFE">
            <w:pPr>
              <w:rPr>
                <w:sz w:val="20"/>
                <w:szCs w:val="20"/>
              </w:rPr>
            </w:pPr>
          </w:p>
        </w:tc>
        <w:tc>
          <w:tcPr>
            <w:tcW w:w="119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DAB7C4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C89180" w14:textId="77777777" w:rsidR="00591BFE" w:rsidRDefault="00591BF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82B74A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BE58EA" w14:textId="77777777" w:rsidR="00591BFE" w:rsidRDefault="00591BFE">
            <w:pPr>
              <w:jc w:val="right"/>
              <w:rPr>
                <w:sz w:val="20"/>
                <w:szCs w:val="20"/>
              </w:rPr>
            </w:pPr>
          </w:p>
        </w:tc>
      </w:tr>
      <w:tr w:rsidR="00591BFE" w14:paraId="2B0E861E" w14:textId="77777777" w:rsidTr="007C55D8">
        <w:trPr>
          <w:trHeight w:val="240"/>
          <w:jc w:val="center"/>
        </w:trPr>
        <w:tc>
          <w:tcPr>
            <w:tcW w:w="750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DBE392" w14:textId="77777777" w:rsidR="00591BFE" w:rsidRDefault="009C1B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Загальна сума , грн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63B52" w14:textId="77777777" w:rsidR="00591BFE" w:rsidRDefault="00591BFE">
            <w:pPr>
              <w:jc w:val="right"/>
              <w:rPr>
                <w:b/>
                <w:sz w:val="20"/>
                <w:szCs w:val="20"/>
              </w:rPr>
            </w:pPr>
          </w:p>
        </w:tc>
      </w:tr>
      <w:tr w:rsidR="00591BFE" w14:paraId="4FEE8EE2" w14:textId="77777777" w:rsidTr="007C55D8">
        <w:trPr>
          <w:trHeight w:val="240"/>
          <w:jc w:val="center"/>
        </w:trPr>
        <w:tc>
          <w:tcPr>
            <w:tcW w:w="7508" w:type="dxa"/>
            <w:gridSpan w:val="5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73BF1C1" w14:textId="77777777" w:rsidR="00591BFE" w:rsidRDefault="00591BFE">
            <w:pPr>
              <w:jc w:val="center"/>
              <w:rPr>
                <w:b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1B6768C" w14:textId="77777777" w:rsidR="00591BFE" w:rsidRDefault="00591BFE">
            <w:pPr>
              <w:jc w:val="right"/>
              <w:rPr>
                <w:b/>
                <w:sz w:val="18"/>
                <w:szCs w:val="18"/>
              </w:rPr>
            </w:pPr>
          </w:p>
        </w:tc>
      </w:tr>
    </w:tbl>
    <w:p w14:paraId="0DEC4C86" w14:textId="77777777" w:rsidR="00591BFE" w:rsidRDefault="009C1BF9">
      <w:pPr>
        <w:spacing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Вартість матеріалів:</w:t>
      </w:r>
    </w:p>
    <w:tbl>
      <w:tblPr>
        <w:tblStyle w:val="aff8"/>
        <w:tblW w:w="9493" w:type="dxa"/>
        <w:jc w:val="center"/>
        <w:tblInd w:w="0" w:type="dxa"/>
        <w:tblLayout w:type="fixed"/>
        <w:tblLook w:val="0400" w:firstRow="0" w:lastRow="0" w:firstColumn="0" w:lastColumn="0" w:noHBand="0" w:noVBand="1"/>
      </w:tblPr>
      <w:tblGrid>
        <w:gridCol w:w="490"/>
        <w:gridCol w:w="5148"/>
        <w:gridCol w:w="978"/>
        <w:gridCol w:w="860"/>
        <w:gridCol w:w="855"/>
        <w:gridCol w:w="1162"/>
      </w:tblGrid>
      <w:tr w:rsidR="00591BFE" w14:paraId="03988B0F" w14:textId="77777777">
        <w:trPr>
          <w:trHeight w:val="480"/>
          <w:jc w:val="center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3D4061AF" w14:textId="77777777" w:rsidR="00591BFE" w:rsidRDefault="009C1B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№</w:t>
            </w:r>
          </w:p>
        </w:tc>
        <w:tc>
          <w:tcPr>
            <w:tcW w:w="51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69F04878" w14:textId="77777777" w:rsidR="00591BFE" w:rsidRDefault="009C1B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Найменування матеріалів</w:t>
            </w:r>
          </w:p>
        </w:tc>
        <w:tc>
          <w:tcPr>
            <w:tcW w:w="9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21911E3" w14:textId="77777777" w:rsidR="00591BFE" w:rsidRDefault="009C1B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Кількість</w:t>
            </w:r>
          </w:p>
        </w:tc>
        <w:tc>
          <w:tcPr>
            <w:tcW w:w="8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56D019B0" w14:textId="77777777" w:rsidR="00591BFE" w:rsidRDefault="009C1B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Од. виміру</w:t>
            </w:r>
          </w:p>
        </w:tc>
        <w:tc>
          <w:tcPr>
            <w:tcW w:w="8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0876682E" w14:textId="77777777" w:rsidR="00591BFE" w:rsidRDefault="009C1B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Ціна, грн</w:t>
            </w:r>
          </w:p>
        </w:tc>
        <w:tc>
          <w:tcPr>
            <w:tcW w:w="11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41876E20" w14:textId="77777777" w:rsidR="00591BFE" w:rsidRDefault="009C1BF9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Сума, грн</w:t>
            </w:r>
          </w:p>
        </w:tc>
      </w:tr>
      <w:tr w:rsidR="00591BFE" w14:paraId="5185B902" w14:textId="77777777">
        <w:trPr>
          <w:trHeight w:val="240"/>
          <w:jc w:val="center"/>
        </w:trPr>
        <w:tc>
          <w:tcPr>
            <w:tcW w:w="4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1B723A" w14:textId="77777777" w:rsidR="00591BFE" w:rsidRDefault="009C1BF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F9E240" w14:textId="77777777" w:rsidR="00591BFE" w:rsidRDefault="00591BFE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669A086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3FDE0B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63609AA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1D850A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</w:tr>
      <w:tr w:rsidR="00591BFE" w14:paraId="48E38B7D" w14:textId="77777777">
        <w:trPr>
          <w:trHeight w:val="240"/>
          <w:jc w:val="center"/>
        </w:trPr>
        <w:tc>
          <w:tcPr>
            <w:tcW w:w="4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175C8B" w14:textId="77777777" w:rsidR="00591BFE" w:rsidRDefault="009C1BF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545F9AB" w14:textId="77777777" w:rsidR="00591BFE" w:rsidRDefault="00591BFE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87DF4E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E6011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0856DF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F99C06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</w:tr>
      <w:tr w:rsidR="00591BFE" w14:paraId="733A1423" w14:textId="77777777">
        <w:trPr>
          <w:trHeight w:val="465"/>
          <w:jc w:val="center"/>
        </w:trPr>
        <w:tc>
          <w:tcPr>
            <w:tcW w:w="4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6B173F" w14:textId="77777777" w:rsidR="00591BFE" w:rsidRDefault="009C1BF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67A7C0" w14:textId="77777777" w:rsidR="00591BFE" w:rsidRDefault="00591BFE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9B3EC1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C328F7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073DB5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2D72883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</w:tr>
      <w:tr w:rsidR="00591BFE" w14:paraId="34CF4C44" w14:textId="77777777">
        <w:trPr>
          <w:trHeight w:val="240"/>
          <w:jc w:val="center"/>
        </w:trPr>
        <w:tc>
          <w:tcPr>
            <w:tcW w:w="4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2367CC" w14:textId="77777777" w:rsidR="00591BFE" w:rsidRDefault="009C1BF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51B1EF" w14:textId="77777777" w:rsidR="00591BFE" w:rsidRDefault="00591BFE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23F9D6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3462AE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BA822D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20F7CD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</w:tr>
      <w:tr w:rsidR="00591BFE" w14:paraId="04F1C00D" w14:textId="77777777">
        <w:trPr>
          <w:trHeight w:val="240"/>
          <w:jc w:val="center"/>
        </w:trPr>
        <w:tc>
          <w:tcPr>
            <w:tcW w:w="49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AD898C" w14:textId="77777777" w:rsidR="00591BFE" w:rsidRDefault="009C1BF9">
            <w:pPr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51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828638" w14:textId="77777777" w:rsidR="00591BFE" w:rsidRDefault="00591BFE">
            <w:pPr>
              <w:rPr>
                <w:sz w:val="18"/>
                <w:szCs w:val="18"/>
              </w:rPr>
            </w:pPr>
          </w:p>
        </w:tc>
        <w:tc>
          <w:tcPr>
            <w:tcW w:w="9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63DB54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E1D5D9" w14:textId="77777777" w:rsidR="00591BFE" w:rsidRDefault="00591BFE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D59F60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012E5" w14:textId="77777777" w:rsidR="00591BFE" w:rsidRDefault="00591BFE">
            <w:pPr>
              <w:jc w:val="right"/>
              <w:rPr>
                <w:sz w:val="18"/>
                <w:szCs w:val="18"/>
              </w:rPr>
            </w:pPr>
          </w:p>
        </w:tc>
      </w:tr>
      <w:tr w:rsidR="00591BFE" w14:paraId="1B4AE659" w14:textId="77777777">
        <w:trPr>
          <w:trHeight w:val="348"/>
          <w:jc w:val="center"/>
        </w:trPr>
        <w:tc>
          <w:tcPr>
            <w:tcW w:w="833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6152B7" w14:textId="77777777" w:rsidR="00591BFE" w:rsidRDefault="009C1BF9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Всього, грн: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F25D3" w14:textId="77777777" w:rsidR="00591BFE" w:rsidRDefault="00591BFE">
            <w:pPr>
              <w:rPr>
                <w:b/>
                <w:sz w:val="18"/>
                <w:szCs w:val="18"/>
              </w:rPr>
            </w:pPr>
          </w:p>
        </w:tc>
      </w:tr>
    </w:tbl>
    <w:p w14:paraId="23739DE1" w14:textId="77777777" w:rsidR="00591BFE" w:rsidRDefault="009C1BF9">
      <w:pPr>
        <w:spacing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ЗАГАЛЬНА вартість ремонтно-відновлювальних робіт по об’єкту - __________ грн</w:t>
      </w:r>
    </w:p>
    <w:p w14:paraId="257C8766" w14:textId="77777777" w:rsidR="00591BFE" w:rsidRDefault="009C1BF9">
      <w:pPr>
        <w:spacing w:line="276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>ТЕРМІН виконання робіт - ________ робочих днів</w:t>
      </w:r>
    </w:p>
    <w:p w14:paraId="3563128C" w14:textId="77777777" w:rsidR="00591BFE" w:rsidRDefault="00591BFE">
      <w:pPr>
        <w:spacing w:line="276" w:lineRule="auto"/>
        <w:jc w:val="both"/>
        <w:rPr>
          <w:b/>
          <w:sz w:val="20"/>
          <w:szCs w:val="20"/>
        </w:rPr>
      </w:pPr>
    </w:p>
    <w:p w14:paraId="34CB4B11" w14:textId="77777777" w:rsidR="00591BFE" w:rsidRDefault="00591BFE">
      <w:pPr>
        <w:spacing w:line="276" w:lineRule="auto"/>
        <w:jc w:val="both"/>
        <w:rPr>
          <w:b/>
          <w:sz w:val="20"/>
          <w:szCs w:val="20"/>
        </w:rPr>
      </w:pPr>
    </w:p>
    <w:p w14:paraId="760BAC94" w14:textId="77777777" w:rsidR="00591BFE" w:rsidRDefault="009C1BF9">
      <w:pPr>
        <w:spacing w:line="276" w:lineRule="auto"/>
        <w:rPr>
          <w:sz w:val="20"/>
          <w:szCs w:val="20"/>
        </w:rPr>
      </w:pPr>
      <w:r>
        <w:rPr>
          <w:sz w:val="20"/>
          <w:szCs w:val="20"/>
        </w:rPr>
        <w:t>Додатки до цієї комерційної пропозиції:</w:t>
      </w:r>
    </w:p>
    <w:p w14:paraId="38E8AF10" w14:textId="1968BCC3" w:rsidR="00591BFE" w:rsidRDefault="007C55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uk-UA"/>
        </w:rPr>
        <w:t>Лист-гарантія</w:t>
      </w:r>
    </w:p>
    <w:p w14:paraId="5190D80C" w14:textId="1FC8D7F5" w:rsidR="00591BFE" w:rsidRDefault="007C55D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  <w:lang w:val="uk-UA"/>
        </w:rPr>
        <w:t xml:space="preserve">Комерційна пропозиція у форматі </w:t>
      </w:r>
      <w:r>
        <w:rPr>
          <w:color w:val="000000"/>
          <w:sz w:val="20"/>
          <w:szCs w:val="20"/>
          <w:lang w:val="en-US"/>
        </w:rPr>
        <w:t>Exel</w:t>
      </w:r>
      <w:r>
        <w:rPr>
          <w:color w:val="000000"/>
          <w:sz w:val="20"/>
          <w:szCs w:val="20"/>
          <w:lang w:val="uk-UA"/>
        </w:rPr>
        <w:t xml:space="preserve"> складена на підставі детального технічного завдання</w:t>
      </w:r>
      <w:r w:rsidR="009C1BF9">
        <w:rPr>
          <w:color w:val="000000"/>
          <w:sz w:val="20"/>
          <w:szCs w:val="20"/>
        </w:rPr>
        <w:t>.</w:t>
      </w:r>
    </w:p>
    <w:p w14:paraId="3CBD1907" w14:textId="77777777" w:rsidR="00591BFE" w:rsidRDefault="00591BFE">
      <w:pPr>
        <w:spacing w:line="276" w:lineRule="auto"/>
        <w:jc w:val="both"/>
        <w:rPr>
          <w:sz w:val="20"/>
          <w:szCs w:val="20"/>
        </w:rPr>
      </w:pPr>
    </w:p>
    <w:p w14:paraId="3D760520" w14:textId="77777777" w:rsidR="00591BFE" w:rsidRDefault="009C1BF9">
      <w:pPr>
        <w:spacing w:line="276" w:lineRule="auto"/>
        <w:jc w:val="both"/>
        <w:rPr>
          <w:sz w:val="20"/>
          <w:szCs w:val="20"/>
        </w:rPr>
      </w:pPr>
      <w:r>
        <w:rPr>
          <w:sz w:val="20"/>
          <w:szCs w:val="20"/>
        </w:rPr>
        <w:t>Дата, підпис, печатка (за наявності)</w:t>
      </w:r>
    </w:p>
    <w:sectPr w:rsidR="00591BFE">
      <w:footerReference w:type="even" r:id="rId8"/>
      <w:footerReference w:type="default" r:id="rId9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8B3756" w14:textId="77777777" w:rsidR="001E7D37" w:rsidRDefault="001E7D37">
      <w:r>
        <w:separator/>
      </w:r>
    </w:p>
  </w:endnote>
  <w:endnote w:type="continuationSeparator" w:id="0">
    <w:p w14:paraId="201E86C4" w14:textId="77777777" w:rsidR="001E7D37" w:rsidRDefault="001E7D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129B1" w14:textId="77777777" w:rsidR="00591BFE" w:rsidRDefault="009C1BF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1E7D37">
      <w:rPr>
        <w:color w:val="000000"/>
      </w:rPr>
      <w:fldChar w:fldCharType="separate"/>
    </w:r>
    <w:r>
      <w:rPr>
        <w:color w:val="000000"/>
      </w:rPr>
      <w:fldChar w:fldCharType="end"/>
    </w:r>
  </w:p>
  <w:p w14:paraId="19992346" w14:textId="77777777" w:rsidR="00591BFE" w:rsidRDefault="00591B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C07390" w14:textId="77777777" w:rsidR="00591BFE" w:rsidRDefault="009C1BF9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9F7FA1">
      <w:rPr>
        <w:noProof/>
        <w:color w:val="000000"/>
      </w:rPr>
      <w:t>1</w:t>
    </w:r>
    <w:r>
      <w:rPr>
        <w:color w:val="000000"/>
      </w:rPr>
      <w:fldChar w:fldCharType="end"/>
    </w:r>
  </w:p>
  <w:p w14:paraId="6E1E19A6" w14:textId="77777777" w:rsidR="00591BFE" w:rsidRDefault="00591BFE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ind w:right="360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63A81" w14:textId="77777777" w:rsidR="001E7D37" w:rsidRDefault="001E7D37">
      <w:r>
        <w:separator/>
      </w:r>
    </w:p>
  </w:footnote>
  <w:footnote w:type="continuationSeparator" w:id="0">
    <w:p w14:paraId="096878D9" w14:textId="77777777" w:rsidR="001E7D37" w:rsidRDefault="001E7D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21640F"/>
    <w:multiLevelType w:val="multilevel"/>
    <w:tmpl w:val="DF4851E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1BFE"/>
    <w:rsid w:val="001E7D37"/>
    <w:rsid w:val="003051CB"/>
    <w:rsid w:val="004B6B90"/>
    <w:rsid w:val="00591BFE"/>
    <w:rsid w:val="007C55D8"/>
    <w:rsid w:val="009C1BF9"/>
    <w:rsid w:val="009F7FA1"/>
    <w:rsid w:val="00A30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720E27"/>
  <w15:docId w15:val="{A1BD0287-CA57-4E91-BC13-79B3EB9296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uk" w:eastAsia="uk-U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3428"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footnote text"/>
    <w:basedOn w:val="a"/>
    <w:link w:val="a5"/>
    <w:uiPriority w:val="99"/>
    <w:semiHidden/>
    <w:unhideWhenUsed/>
    <w:rsid w:val="006A7F55"/>
    <w:rPr>
      <w:sz w:val="20"/>
      <w:szCs w:val="20"/>
    </w:rPr>
  </w:style>
  <w:style w:type="character" w:customStyle="1" w:styleId="a5">
    <w:name w:val="Текст виноски Знак"/>
    <w:basedOn w:val="a0"/>
    <w:link w:val="a4"/>
    <w:uiPriority w:val="99"/>
    <w:semiHidden/>
    <w:rsid w:val="006A7F55"/>
    <w:rPr>
      <w:sz w:val="20"/>
      <w:szCs w:val="20"/>
    </w:rPr>
  </w:style>
  <w:style w:type="character" w:styleId="a6">
    <w:name w:val="footnote reference"/>
    <w:basedOn w:val="a0"/>
    <w:uiPriority w:val="99"/>
    <w:semiHidden/>
    <w:unhideWhenUsed/>
    <w:rsid w:val="006A7F55"/>
    <w:rPr>
      <w:vertAlign w:val="superscript"/>
    </w:rPr>
  </w:style>
  <w:style w:type="character" w:styleId="a7">
    <w:name w:val="Hyperlink"/>
    <w:basedOn w:val="a0"/>
    <w:uiPriority w:val="99"/>
    <w:unhideWhenUsed/>
    <w:rsid w:val="006A7F55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6A7F55"/>
    <w:rPr>
      <w:color w:val="605E5C"/>
      <w:shd w:val="clear" w:color="auto" w:fill="E1DFDD"/>
    </w:rPr>
  </w:style>
  <w:style w:type="character" w:styleId="a9">
    <w:name w:val="annotation reference"/>
    <w:basedOn w:val="a0"/>
    <w:uiPriority w:val="99"/>
    <w:semiHidden/>
    <w:unhideWhenUsed/>
    <w:rsid w:val="003836A2"/>
    <w:rPr>
      <w:sz w:val="16"/>
      <w:szCs w:val="16"/>
    </w:rPr>
  </w:style>
  <w:style w:type="paragraph" w:styleId="aa">
    <w:name w:val="annotation text"/>
    <w:basedOn w:val="a"/>
    <w:link w:val="ab"/>
    <w:uiPriority w:val="99"/>
    <w:unhideWhenUsed/>
    <w:rsid w:val="003836A2"/>
    <w:rPr>
      <w:sz w:val="20"/>
      <w:szCs w:val="20"/>
    </w:rPr>
  </w:style>
  <w:style w:type="character" w:customStyle="1" w:styleId="ab">
    <w:name w:val="Текст примітки Знак"/>
    <w:basedOn w:val="a0"/>
    <w:link w:val="aa"/>
    <w:uiPriority w:val="99"/>
    <w:rsid w:val="003836A2"/>
    <w:rPr>
      <w:sz w:val="20"/>
      <w:szCs w:val="20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3836A2"/>
    <w:rPr>
      <w:b/>
      <w:bCs/>
    </w:rPr>
  </w:style>
  <w:style w:type="character" w:customStyle="1" w:styleId="ad">
    <w:name w:val="Тема примітки Знак"/>
    <w:basedOn w:val="ab"/>
    <w:link w:val="ac"/>
    <w:uiPriority w:val="99"/>
    <w:semiHidden/>
    <w:rsid w:val="003836A2"/>
    <w:rPr>
      <w:b/>
      <w:bCs/>
      <w:sz w:val="20"/>
      <w:szCs w:val="20"/>
    </w:rPr>
  </w:style>
  <w:style w:type="paragraph" w:styleId="ae">
    <w:name w:val="List Paragraph"/>
    <w:basedOn w:val="a"/>
    <w:uiPriority w:val="34"/>
    <w:qFormat/>
    <w:rsid w:val="004D361C"/>
    <w:pPr>
      <w:ind w:left="720"/>
      <w:contextualSpacing/>
    </w:pPr>
  </w:style>
  <w:style w:type="paragraph" w:styleId="af">
    <w:name w:val="Subtitle"/>
    <w:basedOn w:val="a"/>
    <w:next w:val="a"/>
    <w:uiPriority w:val="11"/>
    <w:qFormat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0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a1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f2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a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5">
    <w:name w:val="header"/>
    <w:basedOn w:val="a"/>
    <w:link w:val="af6"/>
    <w:uiPriority w:val="99"/>
    <w:unhideWhenUsed/>
    <w:rsid w:val="004264D5"/>
    <w:pPr>
      <w:tabs>
        <w:tab w:val="center" w:pos="4513"/>
        <w:tab w:val="right" w:pos="9026"/>
      </w:tabs>
    </w:pPr>
  </w:style>
  <w:style w:type="character" w:customStyle="1" w:styleId="af6">
    <w:name w:val="Верхній колонтитул Знак"/>
    <w:basedOn w:val="a0"/>
    <w:link w:val="af5"/>
    <w:uiPriority w:val="99"/>
    <w:rsid w:val="004264D5"/>
  </w:style>
  <w:style w:type="paragraph" w:styleId="af7">
    <w:name w:val="footer"/>
    <w:basedOn w:val="a"/>
    <w:link w:val="af8"/>
    <w:uiPriority w:val="99"/>
    <w:unhideWhenUsed/>
    <w:rsid w:val="004264D5"/>
    <w:pPr>
      <w:tabs>
        <w:tab w:val="center" w:pos="4513"/>
        <w:tab w:val="right" w:pos="9026"/>
      </w:tabs>
    </w:pPr>
  </w:style>
  <w:style w:type="character" w:customStyle="1" w:styleId="af8">
    <w:name w:val="Нижній колонтитул Знак"/>
    <w:basedOn w:val="a0"/>
    <w:link w:val="af7"/>
    <w:uiPriority w:val="99"/>
    <w:rsid w:val="004264D5"/>
  </w:style>
  <w:style w:type="character" w:styleId="af9">
    <w:name w:val="page number"/>
    <w:basedOn w:val="a0"/>
    <w:uiPriority w:val="99"/>
    <w:semiHidden/>
    <w:unhideWhenUsed/>
    <w:rsid w:val="007005BD"/>
  </w:style>
  <w:style w:type="paragraph" w:styleId="afa">
    <w:name w:val="Revision"/>
    <w:hidden/>
    <w:uiPriority w:val="99"/>
    <w:semiHidden/>
    <w:rsid w:val="00996479"/>
  </w:style>
  <w:style w:type="character" w:styleId="afb">
    <w:name w:val="Placeholder Text"/>
    <w:basedOn w:val="a0"/>
    <w:uiPriority w:val="99"/>
    <w:semiHidden/>
    <w:rsid w:val="009D7309"/>
    <w:rPr>
      <w:color w:val="808080"/>
    </w:rPr>
  </w:style>
  <w:style w:type="table" w:styleId="afc">
    <w:name w:val="Table Grid"/>
    <w:basedOn w:val="a1"/>
    <w:uiPriority w:val="39"/>
    <w:rsid w:val="00D550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fd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NormalTable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ff5">
    <w:name w:val="FollowedHyperlink"/>
    <w:basedOn w:val="a0"/>
    <w:uiPriority w:val="99"/>
    <w:semiHidden/>
    <w:unhideWhenUsed/>
    <w:rsid w:val="006F110E"/>
    <w:rPr>
      <w:color w:val="954F72"/>
      <w:u w:val="single"/>
    </w:rPr>
  </w:style>
  <w:style w:type="paragraph" w:customStyle="1" w:styleId="msonormal0">
    <w:name w:val="msonormal"/>
    <w:basedOn w:val="a"/>
    <w:rsid w:val="006F110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3">
    <w:name w:val="xl63"/>
    <w:basedOn w:val="a"/>
    <w:rsid w:val="006F110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4">
    <w:name w:val="xl64"/>
    <w:basedOn w:val="a"/>
    <w:rsid w:val="006F110E"/>
    <w:pPr>
      <w:pBdr>
        <w:top w:val="single" w:sz="8" w:space="0" w:color="000000"/>
        <w:left w:val="single" w:sz="8" w:space="0" w:color="000000"/>
        <w:right w:val="single" w:sz="8" w:space="0" w:color="000000"/>
      </w:pBdr>
      <w:spacing w:before="100" w:beforeAutospacing="1" w:after="100" w:afterAutospacing="1"/>
      <w:textAlignment w:val="center"/>
    </w:pPr>
    <w:rPr>
      <w:rFonts w:eastAsia="Times New Roman" w:cs="Times New Roman"/>
      <w:sz w:val="20"/>
      <w:szCs w:val="20"/>
    </w:rPr>
  </w:style>
  <w:style w:type="paragraph" w:customStyle="1" w:styleId="xl65">
    <w:name w:val="xl65"/>
    <w:basedOn w:val="a"/>
    <w:rsid w:val="006F110E"/>
    <w:pPr>
      <w:pBdr>
        <w:top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20"/>
      <w:szCs w:val="20"/>
    </w:rPr>
  </w:style>
  <w:style w:type="paragraph" w:customStyle="1" w:styleId="xl66">
    <w:name w:val="xl66"/>
    <w:basedOn w:val="a"/>
    <w:rsid w:val="006F110E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7">
    <w:name w:val="xl67"/>
    <w:basedOn w:val="a"/>
    <w:rsid w:val="006F110E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68">
    <w:name w:val="xl68"/>
    <w:basedOn w:val="a"/>
    <w:rsid w:val="006F110E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69">
    <w:name w:val="xl69"/>
    <w:basedOn w:val="a"/>
    <w:rsid w:val="006F110E"/>
    <w:pPr>
      <w:pBdr>
        <w:left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0">
    <w:name w:val="xl70"/>
    <w:basedOn w:val="a"/>
    <w:rsid w:val="006F110E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1">
    <w:name w:val="xl71"/>
    <w:basedOn w:val="a"/>
    <w:rsid w:val="006F110E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2">
    <w:name w:val="xl72"/>
    <w:basedOn w:val="a"/>
    <w:rsid w:val="006F110E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3">
    <w:name w:val="xl73"/>
    <w:basedOn w:val="a"/>
    <w:rsid w:val="006F110E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</w:rPr>
  </w:style>
  <w:style w:type="paragraph" w:customStyle="1" w:styleId="xl74">
    <w:name w:val="xl74"/>
    <w:basedOn w:val="a"/>
    <w:rsid w:val="006F110E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5">
    <w:name w:val="xl75"/>
    <w:basedOn w:val="a"/>
    <w:rsid w:val="006F110E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xl76">
    <w:name w:val="xl76"/>
    <w:basedOn w:val="a"/>
    <w:rsid w:val="006F110E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table" w:customStyle="1" w:styleId="aff6">
    <w:basedOn w:val="NormalTable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L66i9m8ocdH6nJ5OOEqTHJaIDZA==">CgMxLjAyCGguZ2pkZ3hzOAByITFwZW1iMmRYN0VucHFvLV95ODNLZjBJQS1WRVcwS2NLbQ==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663</Words>
  <Characters>378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AlexKay</cp:lastModifiedBy>
  <cp:revision>4</cp:revision>
  <dcterms:created xsi:type="dcterms:W3CDTF">2023-11-07T04:40:00Z</dcterms:created>
  <dcterms:modified xsi:type="dcterms:W3CDTF">2024-03-06T16:18:00Z</dcterms:modified>
</cp:coreProperties>
</file>