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0C304" w14:textId="1DF493BD" w:rsidR="00DE1AB6" w:rsidRPr="00624AC0" w:rsidRDefault="00B31F46" w:rsidP="00B31F46">
      <w:pPr>
        <w:ind w:left="-284"/>
      </w:pPr>
      <w:r w:rsidRPr="00624AC0">
        <w:rPr>
          <w:noProof/>
          <w:lang w:eastAsia="ru-RU"/>
        </w:rPr>
        <w:drawing>
          <wp:inline distT="0" distB="0" distL="0" distR="0" wp14:anchorId="4AD47A53" wp14:editId="546592A0">
            <wp:extent cx="948055" cy="685800"/>
            <wp:effectExtent l="0" t="0" r="4445" b="0"/>
            <wp:docPr id="2" name="Picture 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48055" cy="685800"/>
                    </a:xfrm>
                    <a:prstGeom prst="rect">
                      <a:avLst/>
                    </a:prstGeom>
                  </pic:spPr>
                </pic:pic>
              </a:graphicData>
            </a:graphic>
          </wp:inline>
        </w:drawing>
      </w:r>
    </w:p>
    <w:p w14:paraId="2DA391AA" w14:textId="77777777" w:rsidR="007623C7" w:rsidRPr="00624AC0" w:rsidRDefault="007623C7" w:rsidP="00AF1EBC"/>
    <w:p w14:paraId="44A45685" w14:textId="77777777" w:rsidR="00FC1DEC" w:rsidRPr="00FE0CB6" w:rsidRDefault="00FC1DEC" w:rsidP="00FC1DEC">
      <w:pPr>
        <w:ind w:left="-284" w:firstLine="284"/>
      </w:pPr>
      <w:r w:rsidRPr="00624AC0">
        <w:rPr>
          <w:rFonts w:eastAsia="Times New Roman" w:cs="Arial"/>
        </w:rPr>
        <w:t xml:space="preserve">RFP Title: </w:t>
      </w:r>
      <w:r w:rsidRPr="00AD7C8D">
        <w:rPr>
          <w:rFonts w:eastAsia="Times New Roman" w:cs="Arial"/>
        </w:rPr>
        <w:t>UA Voices Abroad</w:t>
      </w:r>
    </w:p>
    <w:p w14:paraId="6F981058" w14:textId="77777777" w:rsidR="00FC1DEC" w:rsidRPr="00624AC0" w:rsidRDefault="00FC1DEC" w:rsidP="00FC1DEC">
      <w:pPr>
        <w:jc w:val="both"/>
        <w:rPr>
          <w:rFonts w:eastAsia="Times New Roman" w:cs="Arial"/>
        </w:rPr>
      </w:pPr>
      <w:r w:rsidRPr="00624AC0">
        <w:rPr>
          <w:rFonts w:eastAsia="Times New Roman" w:cs="Arial"/>
        </w:rPr>
        <w:t>RFP No: P4767-202</w:t>
      </w:r>
      <w:r>
        <w:rPr>
          <w:rFonts w:eastAsia="Times New Roman" w:cs="Arial"/>
          <w:lang w:val="uk-UA"/>
        </w:rPr>
        <w:t>4</w:t>
      </w:r>
      <w:r w:rsidRPr="00624AC0">
        <w:rPr>
          <w:rFonts w:eastAsia="Times New Roman" w:cs="Arial"/>
        </w:rPr>
        <w:t>-</w:t>
      </w:r>
      <w:r>
        <w:rPr>
          <w:rFonts w:eastAsia="Times New Roman" w:cs="Arial"/>
        </w:rPr>
        <w:t>11</w:t>
      </w:r>
    </w:p>
    <w:p w14:paraId="37B7EC9E" w14:textId="77777777" w:rsidR="00FC1DEC" w:rsidRPr="00624AC0" w:rsidRDefault="00FC1DEC" w:rsidP="00FC1DEC">
      <w:pPr>
        <w:jc w:val="both"/>
        <w:rPr>
          <w:rFonts w:eastAsia="Times New Roman" w:cs="Arial"/>
          <w:b/>
          <w:bCs/>
        </w:rPr>
      </w:pPr>
      <w:r w:rsidRPr="00624AC0">
        <w:rPr>
          <w:rFonts w:eastAsia="Times New Roman" w:cs="Arial"/>
        </w:rPr>
        <w:t xml:space="preserve">Date of Issuance: </w:t>
      </w:r>
      <w:r>
        <w:rPr>
          <w:rFonts w:eastAsia="Times New Roman" w:cs="Arial"/>
        </w:rPr>
        <w:t>March</w:t>
      </w:r>
      <w:r w:rsidRPr="00624AC0">
        <w:rPr>
          <w:rFonts w:eastAsia="Times New Roman" w:cs="Arial"/>
        </w:rPr>
        <w:t xml:space="preserve"> </w:t>
      </w:r>
      <w:r>
        <w:rPr>
          <w:rFonts w:eastAsia="Times New Roman" w:cs="Arial"/>
        </w:rPr>
        <w:t>18</w:t>
      </w:r>
      <w:r w:rsidRPr="00624AC0">
        <w:rPr>
          <w:rFonts w:eastAsia="Times New Roman" w:cs="Arial"/>
        </w:rPr>
        <w:t>, 202</w:t>
      </w:r>
      <w:r>
        <w:rPr>
          <w:rFonts w:eastAsia="Times New Roman" w:cs="Arial"/>
        </w:rPr>
        <w:t>4</w:t>
      </w:r>
    </w:p>
    <w:p w14:paraId="25FD2B90" w14:textId="77777777" w:rsidR="00FC1DEC" w:rsidRDefault="00FC1DEC" w:rsidP="00FC1DEC">
      <w:pPr>
        <w:jc w:val="both"/>
        <w:rPr>
          <w:rFonts w:eastAsia="Times New Roman" w:cs="Arial"/>
        </w:rPr>
      </w:pPr>
      <w:r w:rsidRPr="00624AC0">
        <w:rPr>
          <w:rFonts w:eastAsia="Times New Roman" w:cs="Arial"/>
        </w:rPr>
        <w:t xml:space="preserve">Closing Date: </w:t>
      </w:r>
      <w:r>
        <w:rPr>
          <w:rFonts w:eastAsia="Times New Roman" w:cs="Arial"/>
        </w:rPr>
        <w:t>April 12</w:t>
      </w:r>
      <w:r w:rsidRPr="00624AC0">
        <w:rPr>
          <w:rFonts w:eastAsia="Times New Roman" w:cs="Arial"/>
        </w:rPr>
        <w:t>, 202</w:t>
      </w:r>
      <w:r>
        <w:rPr>
          <w:rFonts w:eastAsia="Times New Roman" w:cs="Arial"/>
        </w:rPr>
        <w:t>4</w:t>
      </w:r>
    </w:p>
    <w:p w14:paraId="7C7CF5B2" w14:textId="77777777" w:rsidR="00FC1DEC" w:rsidRPr="00E92719" w:rsidRDefault="00FC1DEC" w:rsidP="00FC1DEC">
      <w:pPr>
        <w:jc w:val="both"/>
        <w:rPr>
          <w:rFonts w:eastAsia="Times New Roman" w:cs="Arial"/>
        </w:rPr>
      </w:pPr>
      <w:r w:rsidRPr="00624AC0">
        <w:rPr>
          <w:rFonts w:eastAsia="Times New Roman" w:cs="Arial"/>
        </w:rPr>
        <w:t>Due Date for Questions:</w:t>
      </w:r>
      <w:r w:rsidRPr="00624AC0">
        <w:rPr>
          <w:rFonts w:eastAsia="Times New Roman" w:cs="Arial"/>
          <w:b/>
          <w:bCs/>
        </w:rPr>
        <w:t xml:space="preserve"> </w:t>
      </w:r>
      <w:r>
        <w:rPr>
          <w:rFonts w:eastAsia="Times New Roman" w:cs="Arial"/>
        </w:rPr>
        <w:t>March 22</w:t>
      </w:r>
      <w:r w:rsidRPr="00624AC0">
        <w:rPr>
          <w:rFonts w:eastAsia="Times New Roman" w:cs="Arial"/>
        </w:rPr>
        <w:t>, 202</w:t>
      </w:r>
      <w:r>
        <w:rPr>
          <w:rFonts w:eastAsia="Times New Roman" w:cs="Arial"/>
        </w:rPr>
        <w:t>4</w:t>
      </w:r>
    </w:p>
    <w:p w14:paraId="60EAAB51" w14:textId="77777777" w:rsidR="00FC1DEC" w:rsidRPr="00624AC0" w:rsidRDefault="00FC1DEC" w:rsidP="00FC1DEC">
      <w:pPr>
        <w:jc w:val="both"/>
        <w:rPr>
          <w:rFonts w:eastAsia="Times New Roman" w:cs="Arial"/>
          <w:b/>
          <w:bCs/>
        </w:rPr>
      </w:pPr>
      <w:r w:rsidRPr="00624AC0">
        <w:rPr>
          <w:rFonts w:eastAsia="Times New Roman" w:cs="Arial"/>
        </w:rPr>
        <w:t xml:space="preserve">Response to Questions: </w:t>
      </w:r>
      <w:r>
        <w:rPr>
          <w:rFonts w:eastAsia="Times New Roman" w:cs="Arial"/>
        </w:rPr>
        <w:t>March</w:t>
      </w:r>
      <w:r w:rsidRPr="00624AC0">
        <w:rPr>
          <w:rFonts w:eastAsia="Times New Roman" w:cs="Arial"/>
        </w:rPr>
        <w:t xml:space="preserve"> </w:t>
      </w:r>
      <w:r>
        <w:rPr>
          <w:rFonts w:eastAsia="Times New Roman" w:cs="Arial"/>
        </w:rPr>
        <w:t>2</w:t>
      </w:r>
      <w:r>
        <w:rPr>
          <w:rFonts w:eastAsia="Times New Roman" w:cs="Arial"/>
          <w:lang w:val="uk-UA"/>
        </w:rPr>
        <w:t>6</w:t>
      </w:r>
      <w:r w:rsidRPr="00624AC0">
        <w:rPr>
          <w:rFonts w:eastAsia="Times New Roman" w:cs="Arial"/>
        </w:rPr>
        <w:t>, 202</w:t>
      </w:r>
      <w:r>
        <w:rPr>
          <w:rFonts w:eastAsia="Times New Roman" w:cs="Arial"/>
        </w:rPr>
        <w:t>4</w:t>
      </w:r>
    </w:p>
    <w:p w14:paraId="25BB33CB" w14:textId="77777777" w:rsidR="00FC1DEC" w:rsidRPr="00624AC0" w:rsidRDefault="00FC1DEC" w:rsidP="00FC1DEC">
      <w:pPr>
        <w:spacing w:after="240"/>
        <w:jc w:val="both"/>
        <w:rPr>
          <w:rFonts w:eastAsia="Times New Roman" w:cs="Arial"/>
        </w:rPr>
      </w:pPr>
      <w:r w:rsidRPr="00624AC0">
        <w:rPr>
          <w:rFonts w:eastAsia="Times New Roman" w:cs="Arial"/>
        </w:rPr>
        <w:t xml:space="preserve">Estimated Award Date: </w:t>
      </w:r>
      <w:r>
        <w:rPr>
          <w:rFonts w:eastAsia="Times New Roman" w:cs="Arial"/>
        </w:rPr>
        <w:t>April</w:t>
      </w:r>
      <w:r w:rsidRPr="00624AC0">
        <w:rPr>
          <w:rFonts w:eastAsia="Times New Roman" w:cs="Arial"/>
        </w:rPr>
        <w:t xml:space="preserve"> 202</w:t>
      </w:r>
      <w:r>
        <w:rPr>
          <w:rFonts w:eastAsia="Times New Roman" w:cs="Arial"/>
        </w:rPr>
        <w:t>4</w:t>
      </w:r>
    </w:p>
    <w:p w14:paraId="13386B3C" w14:textId="15E14DD8" w:rsidR="00DA72A2" w:rsidRPr="00624AC0" w:rsidRDefault="00DA72A2" w:rsidP="00F45DBF">
      <w:pPr>
        <w:pStyle w:val="Heading1"/>
        <w:jc w:val="center"/>
        <w:rPr>
          <w:rFonts w:ascii="Apex New Light" w:hAnsi="Apex New Light" w:cs="Calibri"/>
          <w:b/>
          <w:color w:val="4C0055"/>
          <w:sz w:val="36"/>
          <w:szCs w:val="36"/>
        </w:rPr>
      </w:pPr>
      <w:r w:rsidRPr="00624AC0">
        <w:rPr>
          <w:rFonts w:ascii="Apex New Light" w:hAnsi="Apex New Light" w:cs="Calibri"/>
          <w:b/>
          <w:color w:val="4C0055"/>
          <w:sz w:val="36"/>
          <w:szCs w:val="36"/>
        </w:rPr>
        <w:t>Request for Proposal</w:t>
      </w:r>
      <w:r w:rsidR="00FF1F8D" w:rsidRPr="00624AC0">
        <w:rPr>
          <w:rFonts w:ascii="Apex New Light" w:hAnsi="Apex New Light" w:cs="Calibri"/>
          <w:b/>
          <w:color w:val="4C0055"/>
          <w:sz w:val="36"/>
          <w:szCs w:val="36"/>
        </w:rPr>
        <w:t>s</w:t>
      </w:r>
      <w:r w:rsidRPr="00624AC0">
        <w:rPr>
          <w:rFonts w:ascii="Apex New Light" w:hAnsi="Apex New Light" w:cs="Calibri"/>
          <w:b/>
          <w:color w:val="4C0055"/>
          <w:sz w:val="36"/>
          <w:szCs w:val="36"/>
        </w:rPr>
        <w:t xml:space="preserve"> (RFP) </w:t>
      </w:r>
      <w:bookmarkStart w:id="0" w:name="_Hlk52201805"/>
      <w:r w:rsidR="007D04DD" w:rsidRPr="00624AC0">
        <w:rPr>
          <w:rFonts w:ascii="Apex New Light" w:hAnsi="Apex New Light" w:cs="Calibri"/>
          <w:b/>
          <w:color w:val="4C0055"/>
          <w:sz w:val="36"/>
          <w:szCs w:val="36"/>
        </w:rPr>
        <w:br/>
      </w:r>
      <w:r w:rsidRPr="00624AC0">
        <w:rPr>
          <w:rFonts w:ascii="Apex New Light" w:hAnsi="Apex New Light" w:cs="Calibri"/>
          <w:b/>
          <w:color w:val="4C0055"/>
          <w:sz w:val="36"/>
          <w:szCs w:val="36"/>
        </w:rPr>
        <w:t>for</w:t>
      </w:r>
      <w:r w:rsidR="002216EE" w:rsidRPr="00624AC0">
        <w:rPr>
          <w:rFonts w:ascii="Apex New Light" w:hAnsi="Apex New Light" w:cs="Calibri"/>
          <w:b/>
          <w:color w:val="4C0055"/>
          <w:sz w:val="36"/>
          <w:szCs w:val="36"/>
        </w:rPr>
        <w:t xml:space="preserve"> </w:t>
      </w:r>
      <w:r w:rsidR="007D04DD" w:rsidRPr="00624AC0">
        <w:rPr>
          <w:rFonts w:ascii="Apex New Light" w:hAnsi="Apex New Light" w:cs="Calibri"/>
          <w:b/>
          <w:color w:val="4C0055"/>
          <w:sz w:val="36"/>
          <w:szCs w:val="36"/>
        </w:rPr>
        <w:br/>
      </w:r>
      <w:bookmarkEnd w:id="0"/>
      <w:r w:rsidR="00AD7C8D">
        <w:rPr>
          <w:rFonts w:ascii="Apex New Light" w:hAnsi="Apex New Light" w:cs="Calibri"/>
          <w:b/>
          <w:color w:val="4C0055"/>
          <w:sz w:val="36"/>
          <w:szCs w:val="36"/>
        </w:rPr>
        <w:t>UA Voices Abroad</w:t>
      </w:r>
    </w:p>
    <w:p w14:paraId="7299BFED" w14:textId="31403B49" w:rsidR="00354CE5" w:rsidRPr="001C2F14" w:rsidRDefault="00322F5F" w:rsidP="009B1BF2">
      <w:pPr>
        <w:pStyle w:val="RFP"/>
        <w:rPr>
          <w:b/>
          <w:bCs/>
        </w:rPr>
      </w:pPr>
      <w:r w:rsidRPr="001C2F14">
        <w:rPr>
          <w:b/>
          <w:bCs/>
        </w:rPr>
        <w:t>BACKGROUND</w:t>
      </w:r>
    </w:p>
    <w:p w14:paraId="1433B99D" w14:textId="0AD13BC6" w:rsidR="001C2F14" w:rsidRPr="0010720E" w:rsidRDefault="001C2F14" w:rsidP="00D31C4F">
      <w:pPr>
        <w:spacing w:before="120" w:after="240"/>
        <w:jc w:val="both"/>
        <w:rPr>
          <w:rFonts w:cs="Arial"/>
        </w:rPr>
      </w:pPr>
      <w:r w:rsidRPr="0010720E">
        <w:rPr>
          <w:rFonts w:cs="Arial"/>
        </w:rPr>
        <w:t xml:space="preserve">Pact is an International NGO with offices throughout the world with a mission to enable systematic solutions that allow those who are poor and marginalized to earn a dignified living, be healthy and take part in the benefits that nature provides. Pact accomplishes this by strengthening local capacity, forging effective governance </w:t>
      </w:r>
      <w:r w:rsidR="00C82DD3" w:rsidRPr="0010720E">
        <w:rPr>
          <w:rFonts w:cs="Arial"/>
        </w:rPr>
        <w:t>systems,</w:t>
      </w:r>
      <w:r w:rsidRPr="0010720E">
        <w:rPr>
          <w:rFonts w:cs="Arial"/>
        </w:rPr>
        <w:t xml:space="preserve"> and transforming markets into a force for development. Pact has worked in Ukraine since 2006 in the areas of governance, capacity development, and health. Building on a decade of experience, we address key challenges facing civil society organizations in Ukraine.</w:t>
      </w:r>
    </w:p>
    <w:p w14:paraId="27020983" w14:textId="74C2CF55" w:rsidR="001C2F14" w:rsidRPr="00D31C4F" w:rsidRDefault="001C2F14" w:rsidP="00246FB2">
      <w:pPr>
        <w:spacing w:after="240"/>
        <w:jc w:val="both"/>
        <w:rPr>
          <w:rFonts w:cs="Arial"/>
        </w:rPr>
      </w:pPr>
      <w:r w:rsidRPr="0010720E">
        <w:rPr>
          <w:rFonts w:cs="Arial"/>
        </w:rPr>
        <w:t xml:space="preserve">This Request for </w:t>
      </w:r>
      <w:r>
        <w:rPr>
          <w:rFonts w:cs="Arial"/>
        </w:rPr>
        <w:t>Proposals</w:t>
      </w:r>
      <w:r w:rsidRPr="0010720E">
        <w:rPr>
          <w:rFonts w:cs="Arial"/>
        </w:rPr>
        <w:t xml:space="preserve"> (RF</w:t>
      </w:r>
      <w:r>
        <w:rPr>
          <w:rFonts w:cs="Arial"/>
        </w:rPr>
        <w:t>P</w:t>
      </w:r>
      <w:r w:rsidRPr="0010720E">
        <w:rPr>
          <w:rFonts w:cs="Arial"/>
        </w:rPr>
        <w:t>) is a part of the Activity to Enhance Non-Governmental Actors and Grassroots Engagement (ENGAGE). The purpose of ENGAGE is to increase citizen awareness of and engagement in civic activities at the national, subnational, and local level.</w:t>
      </w:r>
      <w:r>
        <w:rPr>
          <w:rFonts w:cs="Arial"/>
        </w:rPr>
        <w:t xml:space="preserve"> </w:t>
      </w:r>
    </w:p>
    <w:p w14:paraId="5AE1D507" w14:textId="77777777" w:rsidR="00246FB2" w:rsidRPr="002729D7" w:rsidRDefault="00246FB2" w:rsidP="00246FB2">
      <w:pPr>
        <w:spacing w:after="240"/>
        <w:jc w:val="both"/>
        <w:rPr>
          <w:rStyle w:val="normaltextrun"/>
          <w:rFonts w:cs="Times New Roman"/>
          <w:szCs w:val="24"/>
        </w:rPr>
      </w:pPr>
      <w:r w:rsidRPr="002729D7">
        <w:rPr>
          <w:rFonts w:cs="Times New Roman"/>
          <w:color w:val="222222"/>
          <w:szCs w:val="24"/>
        </w:rPr>
        <w:t>Since Russia’</w:t>
      </w:r>
      <w:sdt>
        <w:sdtPr>
          <w:rPr>
            <w:rFonts w:cs="Times New Roman"/>
            <w:szCs w:val="24"/>
          </w:rPr>
          <w:tag w:val="goog_rdk_0"/>
          <w:id w:val="1671134930"/>
        </w:sdtPr>
        <w:sdtContent>
          <w:r w:rsidRPr="002729D7">
            <w:rPr>
              <w:rFonts w:cs="Times New Roman"/>
              <w:color w:val="222222"/>
              <w:szCs w:val="24"/>
            </w:rPr>
            <w:t>s</w:t>
          </w:r>
        </w:sdtContent>
      </w:sdt>
      <w:r w:rsidRPr="002729D7">
        <w:rPr>
          <w:rFonts w:cs="Times New Roman"/>
          <w:color w:val="222222"/>
          <w:szCs w:val="24"/>
        </w:rPr>
        <w:t xml:space="preserve"> February 2022 invasion, ensuring continuous and adequate international solidarity, political, financial, humanitarian, and military support has become one of Ukraine’s priority policies and a mission of many media and civil society organizations. To attain this objective, state institutions, media and civic actors actively reached out to international audiences to strategically communicate “Ukraine’s story.”</w:t>
      </w:r>
      <w:r w:rsidRPr="002729D7">
        <w:rPr>
          <w:rFonts w:cs="Times New Roman"/>
          <w:szCs w:val="24"/>
        </w:rPr>
        <w:t xml:space="preserve"> </w:t>
      </w:r>
      <w:r w:rsidRPr="002729D7">
        <w:rPr>
          <w:rStyle w:val="normaltextrun"/>
          <w:rFonts w:cs="Times New Roman"/>
          <w:szCs w:val="24"/>
        </w:rPr>
        <w:t>ENGAGE CSO partners also refocused their media and citizen outreach campaigns on topics related to the war, including outreach to foreign audiences with war crime documenting efforts, street rallies to support provision of enhanced aid packages to Ukraine, as well as array of cultural diplomacy events, high profile meetings with policy makers and meaningful appearances in media. In the first year of the full-scale invasion, these efforts helped to secure popular support to Ukraine and contributed to governmental strategic communication</w:t>
      </w:r>
      <w:proofErr w:type="gramStart"/>
      <w:r w:rsidRPr="002729D7">
        <w:rPr>
          <w:rStyle w:val="normaltextrun"/>
          <w:rFonts w:cs="Times New Roman"/>
          <w:szCs w:val="24"/>
        </w:rPr>
        <w:t>, in particular, aimed</w:t>
      </w:r>
      <w:proofErr w:type="gramEnd"/>
      <w:r w:rsidRPr="002729D7">
        <w:rPr>
          <w:rStyle w:val="normaltextrun"/>
          <w:rFonts w:cs="Times New Roman"/>
          <w:szCs w:val="24"/>
        </w:rPr>
        <w:t xml:space="preserve"> at ensuring Ukraine’s EU candidacy status. </w:t>
      </w:r>
    </w:p>
    <w:p w14:paraId="24B66595" w14:textId="77777777" w:rsidR="00246FB2" w:rsidRPr="00246FB2" w:rsidRDefault="00246FB2" w:rsidP="00246FB2">
      <w:pPr>
        <w:spacing w:after="240"/>
        <w:jc w:val="both"/>
        <w:rPr>
          <w:rFonts w:cs="Times New Roman"/>
          <w:szCs w:val="24"/>
        </w:rPr>
      </w:pPr>
      <w:r w:rsidRPr="002729D7">
        <w:rPr>
          <w:rStyle w:val="normaltextrun"/>
          <w:rFonts w:cs="Times New Roman"/>
          <w:szCs w:val="24"/>
        </w:rPr>
        <w:t>However, with periodic</w:t>
      </w:r>
      <w:r w:rsidRPr="002729D7">
        <w:rPr>
          <w:rFonts w:cs="Times New Roman"/>
          <w:szCs w:val="24"/>
        </w:rPr>
        <w:t xml:space="preserve"> high-profile corruption scandals, internal political infighting</w:t>
      </w:r>
      <w:sdt>
        <w:sdtPr>
          <w:rPr>
            <w:rFonts w:cs="Times New Roman"/>
            <w:szCs w:val="24"/>
          </w:rPr>
          <w:tag w:val="goog_rdk_1"/>
          <w:id w:val="1617795545"/>
        </w:sdtPr>
        <w:sdtContent>
          <w:r w:rsidRPr="002729D7">
            <w:rPr>
              <w:rFonts w:cs="Times New Roman"/>
              <w:szCs w:val="24"/>
            </w:rPr>
            <w:t xml:space="preserve">, </w:t>
          </w:r>
        </w:sdtContent>
      </w:sdt>
      <w:r w:rsidRPr="002729D7">
        <w:rPr>
          <w:rFonts w:cs="Times New Roman"/>
          <w:szCs w:val="24"/>
        </w:rPr>
        <w:t>slow progress</w:t>
      </w:r>
      <w:sdt>
        <w:sdtPr>
          <w:rPr>
            <w:rFonts w:cs="Times New Roman"/>
            <w:szCs w:val="24"/>
          </w:rPr>
          <w:tag w:val="goog_rdk_3"/>
          <w:id w:val="-882640439"/>
        </w:sdtPr>
        <w:sdtContent>
          <w:r w:rsidRPr="002729D7">
            <w:rPr>
              <w:rFonts w:cs="Times New Roman"/>
              <w:szCs w:val="24"/>
            </w:rPr>
            <w:t xml:space="preserve"> and pushbacks</w:t>
          </w:r>
        </w:sdtContent>
      </w:sdt>
      <w:r w:rsidRPr="002729D7">
        <w:rPr>
          <w:rFonts w:cs="Times New Roman"/>
          <w:szCs w:val="24"/>
        </w:rPr>
        <w:t xml:space="preserve"> on the frontline, Ukrainians’ declining trust in the President and growing disbelief that the country is moving in the right direction</w:t>
      </w:r>
      <w:r w:rsidRPr="002729D7">
        <w:rPr>
          <w:rStyle w:val="FootnoteReference"/>
          <w:rFonts w:eastAsia="Gill Sans" w:cs="Times New Roman"/>
          <w:sz w:val="24"/>
          <w:szCs w:val="24"/>
        </w:rPr>
        <w:footnoteReference w:id="2"/>
      </w:r>
      <w:r w:rsidRPr="002729D7">
        <w:rPr>
          <w:rFonts w:cs="Times New Roman"/>
          <w:szCs w:val="24"/>
        </w:rPr>
        <w:t xml:space="preserve"> are some of the reasons for a growing fatigue amongst its western partners. Ukraine’s international partners’ own electoral processes as well global events, such as the Israel-Gaza war, are diverting foreign media, public and policymakers’ attention </w:t>
      </w:r>
      <w:r w:rsidRPr="002729D7">
        <w:rPr>
          <w:rFonts w:cs="Times New Roman"/>
          <w:szCs w:val="24"/>
        </w:rPr>
        <w:lastRenderedPageBreak/>
        <w:t>from Ukraine. The number of articles about Ukraine in major international online media as well as the social media buzz have been steadily and sharply declining since April 2023</w:t>
      </w:r>
      <w:r w:rsidRPr="002729D7">
        <w:rPr>
          <w:rFonts w:cs="Times New Roman"/>
          <w:color w:val="222222"/>
          <w:szCs w:val="24"/>
        </w:rPr>
        <w:t xml:space="preserve">. At the same time, </w:t>
      </w:r>
      <w:r w:rsidRPr="002729D7">
        <w:rPr>
          <w:rFonts w:eastAsia="Gill Sans" w:cs="Times New Roman"/>
          <w:szCs w:val="24"/>
        </w:rPr>
        <w:t xml:space="preserve">in the Global South countries (China, India, Indonesia, Kazakhstan, Morocco, Turkey, and UAE) 34% of people surveyed had a clear pro-Ukrainian position, with a further 46% being neutral to Ukraine or Russia, and the rest 20% positive to Russia. This contrasts with around 80% of the population in Europe and North America who claimed they supported Ukraine and roughly 15% had a neutral position. Overall, the support for Russia and neutrality were higher in the countries of </w:t>
      </w:r>
      <w:r w:rsidRPr="00246FB2">
        <w:rPr>
          <w:rFonts w:cs="Times New Roman"/>
          <w:szCs w:val="24"/>
        </w:rPr>
        <w:t>the Middle East, Africa, Asia, and Latin America — 25% and 15% on average, respectively</w:t>
      </w:r>
      <w:r w:rsidRPr="00246FB2">
        <w:rPr>
          <w:rFonts w:cs="Times New Roman"/>
          <w:szCs w:val="24"/>
        </w:rPr>
        <w:footnoteReference w:id="3"/>
      </w:r>
      <w:r w:rsidRPr="00246FB2">
        <w:rPr>
          <w:rFonts w:cs="Times New Roman"/>
          <w:szCs w:val="24"/>
        </w:rPr>
        <w:t>.</w:t>
      </w:r>
    </w:p>
    <w:p w14:paraId="0463B829" w14:textId="1BC554DB" w:rsidR="00246FB2" w:rsidRPr="00246FB2" w:rsidRDefault="00246FB2" w:rsidP="00246FB2">
      <w:pPr>
        <w:spacing w:after="240"/>
        <w:jc w:val="both"/>
        <w:rPr>
          <w:rStyle w:val="normaltextrun"/>
        </w:rPr>
      </w:pPr>
      <w:r w:rsidRPr="00246FB2">
        <w:rPr>
          <w:rStyle w:val="normaltextrun"/>
        </w:rPr>
        <w:t xml:space="preserve">As Ukraine enters the third year of full-scale war with Russia, this situation creates both risks and opportunities for Ukraine’s strategic communication abroad. In </w:t>
      </w:r>
      <w:r>
        <w:rPr>
          <w:rStyle w:val="normaltextrun"/>
        </w:rPr>
        <w:t>2024</w:t>
      </w:r>
      <w:r w:rsidRPr="00246FB2">
        <w:rPr>
          <w:rStyle w:val="normaltextrun"/>
        </w:rPr>
        <w:t xml:space="preserve">, in order to help its CSO partners communicate “Ukraine’s story” more strategically abroad, </w:t>
      </w:r>
      <w:r w:rsidRPr="00246FB2">
        <w:rPr>
          <w:rStyle w:val="normaltextrun"/>
          <w:b/>
          <w:bCs/>
        </w:rPr>
        <w:t xml:space="preserve">Pact seeks to procure </w:t>
      </w:r>
      <w:r w:rsidRPr="00246FB2">
        <w:rPr>
          <w:rStyle w:val="normaltextrun"/>
        </w:rPr>
        <w:t xml:space="preserve">a set of comprehensive services in order </w:t>
      </w:r>
      <w:r w:rsidRPr="00246FB2">
        <w:rPr>
          <w:rStyle w:val="normaltextrun"/>
          <w:b/>
          <w:bCs/>
        </w:rPr>
        <w:t>to increase production of civil society-sponsored media content</w:t>
      </w:r>
      <w:r w:rsidRPr="00246FB2">
        <w:rPr>
          <w:rStyle w:val="normaltextrun"/>
        </w:rPr>
        <w:t xml:space="preserve"> </w:t>
      </w:r>
      <w:r w:rsidRPr="00246FB2">
        <w:rPr>
          <w:rStyle w:val="normaltextrun"/>
          <w:b/>
          <w:bCs/>
        </w:rPr>
        <w:t>on fighting Russia`s aggression</w:t>
      </w:r>
      <w:r w:rsidRPr="00246FB2">
        <w:rPr>
          <w:rStyle w:val="normaltextrun"/>
        </w:rPr>
        <w:t xml:space="preserve"> through</w:t>
      </w:r>
      <w:r w:rsidRPr="00246FB2">
        <w:rPr>
          <w:rStyle w:val="normaltextrun"/>
          <w:rFonts w:cs="Times New Roman"/>
          <w:szCs w:val="24"/>
        </w:rPr>
        <w:t xml:space="preserve"> contracts with </w:t>
      </w:r>
      <w:r w:rsidRPr="00246FB2">
        <w:rPr>
          <w:rStyle w:val="normaltextrun"/>
          <w:b/>
          <w:bCs/>
        </w:rPr>
        <w:t>marketing vendors</w:t>
      </w:r>
      <w:r w:rsidRPr="00246FB2">
        <w:rPr>
          <w:rStyle w:val="normaltextrun"/>
        </w:rPr>
        <w:t xml:space="preserve"> to support the development, communication and placing of stories covering domestic events taking place in Ukraine, as well as CSO partners’ success stories and policy-relevant products. </w:t>
      </w:r>
    </w:p>
    <w:p w14:paraId="7036D040" w14:textId="1C727C65" w:rsidR="00DA72A2" w:rsidRPr="00624AC0" w:rsidRDefault="00DA72A2" w:rsidP="009B1BF2">
      <w:pPr>
        <w:pStyle w:val="RFP"/>
      </w:pPr>
      <w:r w:rsidRPr="00624AC0">
        <w:t>S</w:t>
      </w:r>
      <w:r w:rsidR="00322F5F" w:rsidRPr="00624AC0">
        <w:t>COPE OF WORK</w:t>
      </w:r>
    </w:p>
    <w:p w14:paraId="3E9CC225" w14:textId="43470143" w:rsidR="00BB1378" w:rsidRPr="00E1456D" w:rsidRDefault="00DA72A2" w:rsidP="00034DE0">
      <w:pPr>
        <w:pStyle w:val="ListParagraph"/>
        <w:keepNext/>
        <w:widowControl/>
        <w:numPr>
          <w:ilvl w:val="0"/>
          <w:numId w:val="7"/>
        </w:numPr>
        <w:spacing w:after="240"/>
        <w:rPr>
          <w:rFonts w:cs="Arial"/>
          <w:u w:val="single"/>
        </w:rPr>
      </w:pPr>
      <w:bookmarkStart w:id="1" w:name="_Hlk526233924"/>
      <w:r w:rsidRPr="00624AC0">
        <w:rPr>
          <w:rFonts w:cs="Arial"/>
          <w:u w:val="single"/>
        </w:rPr>
        <w:t>Place of Performance</w:t>
      </w:r>
    </w:p>
    <w:p w14:paraId="4E1E1E4F" w14:textId="339BB1E5" w:rsidR="00BB1378" w:rsidRPr="00993987" w:rsidRDefault="00AD7C8D" w:rsidP="00AD7C8D">
      <w:pPr>
        <w:spacing w:after="240"/>
        <w:jc w:val="both"/>
        <w:rPr>
          <w:lang w:val="uk-UA"/>
        </w:rPr>
      </w:pPr>
      <w:r w:rsidRPr="00AD7C8D">
        <w:t>Most of the</w:t>
      </w:r>
      <w:r w:rsidR="00DA72A2" w:rsidRPr="00AD7C8D">
        <w:t xml:space="preserve"> services required under this solicitation will be performed in</w:t>
      </w:r>
      <w:r w:rsidR="002216EE" w:rsidRPr="00AD7C8D">
        <w:t xml:space="preserve"> Ukraine</w:t>
      </w:r>
      <w:r w:rsidRPr="00AD7C8D">
        <w:t xml:space="preserve"> with a possibility of conducting press tours and partaking in press conferences or other similar events outside of Ukraine</w:t>
      </w:r>
      <w:r w:rsidR="00993987" w:rsidRPr="00AD7C8D">
        <w:rPr>
          <w:lang w:val="uk-UA"/>
        </w:rPr>
        <w:t>.</w:t>
      </w:r>
    </w:p>
    <w:p w14:paraId="18CC8B21" w14:textId="1E62C21D" w:rsidR="00BB1378" w:rsidRPr="00E1456D" w:rsidRDefault="00DA72A2" w:rsidP="00034DE0">
      <w:pPr>
        <w:pStyle w:val="ListParagraph"/>
        <w:keepNext/>
        <w:widowControl/>
        <w:numPr>
          <w:ilvl w:val="0"/>
          <w:numId w:val="7"/>
        </w:numPr>
        <w:spacing w:after="240"/>
        <w:rPr>
          <w:rFonts w:cs="Arial"/>
          <w:u w:val="single"/>
        </w:rPr>
      </w:pPr>
      <w:r w:rsidRPr="00624AC0">
        <w:rPr>
          <w:rFonts w:cs="Arial"/>
          <w:u w:val="single"/>
        </w:rPr>
        <w:t>Period of Performance</w:t>
      </w:r>
    </w:p>
    <w:p w14:paraId="64E94381" w14:textId="14A59D24" w:rsidR="00DA72A2" w:rsidRPr="00624AC0" w:rsidRDefault="00DA72A2" w:rsidP="001E0199">
      <w:pPr>
        <w:spacing w:after="240"/>
        <w:jc w:val="both"/>
      </w:pPr>
      <w:r w:rsidRPr="00624AC0">
        <w:t>All services required under this solicitation will be delivered from</w:t>
      </w:r>
      <w:r w:rsidR="002216EE" w:rsidRPr="00624AC0">
        <w:t xml:space="preserve"> </w:t>
      </w:r>
      <w:r w:rsidR="00F74A26">
        <w:t>April</w:t>
      </w:r>
      <w:r w:rsidR="0045647C" w:rsidRPr="00624AC0">
        <w:t xml:space="preserve"> </w:t>
      </w:r>
      <w:r w:rsidR="002216EE" w:rsidRPr="00624AC0">
        <w:t>202</w:t>
      </w:r>
      <w:r w:rsidR="00E1456D">
        <w:t>4</w:t>
      </w:r>
      <w:r w:rsidRPr="00624AC0">
        <w:t xml:space="preserve"> and will conclude </w:t>
      </w:r>
      <w:r w:rsidR="002216EE" w:rsidRPr="00624AC0">
        <w:t xml:space="preserve">by </w:t>
      </w:r>
      <w:r w:rsidR="00246FB2">
        <w:t>May</w:t>
      </w:r>
      <w:r w:rsidR="006B7348" w:rsidRPr="00624AC0">
        <w:t xml:space="preserve"> </w:t>
      </w:r>
      <w:r w:rsidR="00E1456D">
        <w:t>30</w:t>
      </w:r>
      <w:r w:rsidR="002216EE" w:rsidRPr="00624AC0">
        <w:t>, 202</w:t>
      </w:r>
      <w:r w:rsidR="00246FB2">
        <w:t>5</w:t>
      </w:r>
      <w:r w:rsidR="004424AA" w:rsidRPr="00624AC0">
        <w:t>.</w:t>
      </w:r>
    </w:p>
    <w:p w14:paraId="7DA277B9" w14:textId="6FA8DF2A" w:rsidR="00DA72A2" w:rsidRPr="00624AC0" w:rsidRDefault="00DA72A2" w:rsidP="00034DE0">
      <w:pPr>
        <w:pStyle w:val="ListParagraph"/>
        <w:keepNext/>
        <w:widowControl/>
        <w:numPr>
          <w:ilvl w:val="0"/>
          <w:numId w:val="7"/>
        </w:numPr>
        <w:spacing w:after="240"/>
        <w:jc w:val="both"/>
        <w:rPr>
          <w:rFonts w:cs="Arial"/>
          <w:u w:val="single"/>
        </w:rPr>
      </w:pPr>
      <w:r w:rsidRPr="00624AC0">
        <w:rPr>
          <w:rFonts w:cs="Arial"/>
          <w:u w:val="single"/>
        </w:rPr>
        <w:t>Scope of Work</w:t>
      </w:r>
    </w:p>
    <w:p w14:paraId="1DB815AE" w14:textId="77777777" w:rsidR="00246FB2" w:rsidRPr="00067C59" w:rsidRDefault="00246FB2" w:rsidP="001E0199">
      <w:pPr>
        <w:spacing w:after="240"/>
        <w:jc w:val="both"/>
        <w:rPr>
          <w:rFonts w:cs="Times New Roman"/>
          <w:b/>
          <w:bCs/>
        </w:rPr>
      </w:pPr>
      <w:r w:rsidRPr="00067C59">
        <w:rPr>
          <w:rFonts w:cs="Times New Roman"/>
          <w:b/>
          <w:bCs/>
        </w:rPr>
        <w:t>Purpose:</w:t>
      </w:r>
    </w:p>
    <w:p w14:paraId="3EED6168" w14:textId="1EA2B35A" w:rsidR="00246FB2" w:rsidRPr="00067C59" w:rsidRDefault="00246FB2" w:rsidP="001E0199">
      <w:pPr>
        <w:spacing w:after="240"/>
        <w:jc w:val="both"/>
        <w:rPr>
          <w:rFonts w:cs="Times New Roman"/>
        </w:rPr>
      </w:pPr>
      <w:bookmarkStart w:id="2" w:name="_Hlk129692653"/>
      <w:r w:rsidRPr="00067C59">
        <w:rPr>
          <w:rFonts w:cs="Times New Roman"/>
        </w:rPr>
        <w:t>To help maintain international support to Ukraine and its advocacy agenda by raising international awareness of domestic events through production and dissemination of stories covering ENGAGE and its partners’ programming targeted at foreign audiences.</w:t>
      </w:r>
      <w:bookmarkStart w:id="3" w:name="_Hlk129692669"/>
      <w:bookmarkEnd w:id="2"/>
    </w:p>
    <w:p w14:paraId="33BEA341" w14:textId="77777777" w:rsidR="00246FB2" w:rsidRPr="00067C59" w:rsidRDefault="00246FB2" w:rsidP="000A2889">
      <w:pPr>
        <w:spacing w:after="240"/>
        <w:jc w:val="both"/>
        <w:rPr>
          <w:rFonts w:cs="Times New Roman"/>
          <w:b/>
          <w:bCs/>
        </w:rPr>
      </w:pPr>
      <w:r w:rsidRPr="00067C59">
        <w:rPr>
          <w:rFonts w:cs="Times New Roman"/>
          <w:b/>
          <w:bCs/>
        </w:rPr>
        <w:t>Objectives:</w:t>
      </w:r>
    </w:p>
    <w:p w14:paraId="3389D19A" w14:textId="77777777" w:rsidR="00246FB2" w:rsidRPr="00067C59" w:rsidRDefault="00246FB2" w:rsidP="00034DE0">
      <w:pPr>
        <w:widowControl/>
        <w:numPr>
          <w:ilvl w:val="0"/>
          <w:numId w:val="11"/>
        </w:numPr>
        <w:autoSpaceDE w:val="0"/>
        <w:autoSpaceDN w:val="0"/>
        <w:adjustRightInd w:val="0"/>
        <w:spacing w:after="240"/>
        <w:contextualSpacing/>
        <w:jc w:val="both"/>
        <w:rPr>
          <w:rFonts w:eastAsia="Calibri" w:cs="Times New Roman"/>
          <w:color w:val="000000"/>
        </w:rPr>
      </w:pPr>
      <w:r w:rsidRPr="00067C59">
        <w:rPr>
          <w:rFonts w:eastAsia="Calibri" w:cs="Times New Roman"/>
          <w:color w:val="000000"/>
        </w:rPr>
        <w:t>To ensure timely production and dissemination of truthful content covering events taking place in Ukraine and ENGAGE partners’ stories in foreign media.</w:t>
      </w:r>
    </w:p>
    <w:p w14:paraId="493AC461" w14:textId="77777777" w:rsidR="00246FB2" w:rsidRPr="00067C59" w:rsidRDefault="00246FB2" w:rsidP="00034DE0">
      <w:pPr>
        <w:widowControl/>
        <w:numPr>
          <w:ilvl w:val="0"/>
          <w:numId w:val="11"/>
        </w:numPr>
        <w:autoSpaceDE w:val="0"/>
        <w:autoSpaceDN w:val="0"/>
        <w:adjustRightInd w:val="0"/>
        <w:spacing w:after="240"/>
        <w:contextualSpacing/>
        <w:jc w:val="both"/>
        <w:rPr>
          <w:rFonts w:eastAsia="Calibri" w:cs="Times New Roman"/>
          <w:color w:val="000000"/>
        </w:rPr>
      </w:pPr>
      <w:r w:rsidRPr="00067C59">
        <w:rPr>
          <w:rFonts w:eastAsia="Calibri" w:cs="Times New Roman"/>
          <w:color w:val="000000"/>
        </w:rPr>
        <w:t>To ensure placement of ENGAGE partners’ stories in external media to help extend partners’ outreach and meaningfully contribute to international advocacy efforts.</w:t>
      </w:r>
    </w:p>
    <w:p w14:paraId="7023F6DF" w14:textId="16935753" w:rsidR="001E0199" w:rsidRPr="00067C59" w:rsidRDefault="00246FB2" w:rsidP="00034DE0">
      <w:pPr>
        <w:widowControl/>
        <w:numPr>
          <w:ilvl w:val="0"/>
          <w:numId w:val="11"/>
        </w:numPr>
        <w:autoSpaceDE w:val="0"/>
        <w:autoSpaceDN w:val="0"/>
        <w:adjustRightInd w:val="0"/>
        <w:spacing w:after="240"/>
        <w:jc w:val="both"/>
        <w:rPr>
          <w:rFonts w:eastAsia="Calibri" w:cs="Times New Roman"/>
          <w:color w:val="000000"/>
        </w:rPr>
      </w:pPr>
      <w:r w:rsidRPr="00067C59">
        <w:rPr>
          <w:rFonts w:eastAsia="Calibri" w:cs="Times New Roman"/>
          <w:color w:val="000000"/>
        </w:rPr>
        <w:t>To facilitate horizontal networking between ENGAGE partners and foreign counterparts aimed at securing international support to Ukraine and its advocacy agenda.</w:t>
      </w:r>
      <w:bookmarkEnd w:id="3"/>
    </w:p>
    <w:p w14:paraId="2F41489F" w14:textId="0CF362DA" w:rsidR="00246FB2" w:rsidRPr="00067C59" w:rsidRDefault="00246FB2" w:rsidP="000A2889">
      <w:pPr>
        <w:tabs>
          <w:tab w:val="center" w:pos="4513"/>
        </w:tabs>
        <w:spacing w:after="240"/>
        <w:jc w:val="both"/>
        <w:rPr>
          <w:rFonts w:cs="Times New Roman"/>
          <w:b/>
          <w:bCs/>
        </w:rPr>
      </w:pPr>
      <w:r w:rsidRPr="00067C59">
        <w:rPr>
          <w:rFonts w:cs="Times New Roman"/>
          <w:b/>
          <w:bCs/>
        </w:rPr>
        <w:t>Expected Results:</w:t>
      </w:r>
    </w:p>
    <w:p w14:paraId="768BC21E" w14:textId="7E7103A8" w:rsidR="00246FB2" w:rsidRPr="00067C59" w:rsidRDefault="00246FB2" w:rsidP="00034DE0">
      <w:pPr>
        <w:pStyle w:val="ListBullet"/>
        <w:numPr>
          <w:ilvl w:val="0"/>
          <w:numId w:val="13"/>
        </w:numPr>
        <w:spacing w:after="240"/>
        <w:jc w:val="both"/>
        <w:rPr>
          <w:rFonts w:ascii="Georgia" w:eastAsiaTheme="majorEastAsia" w:hAnsi="Georgia"/>
          <w:sz w:val="22"/>
          <w:szCs w:val="22"/>
        </w:rPr>
      </w:pPr>
      <w:r w:rsidRPr="00067C59">
        <w:rPr>
          <w:rStyle w:val="apple-converted-space"/>
          <w:rFonts w:ascii="Georgia" w:eastAsiaTheme="majorEastAsia" w:hAnsi="Georgia"/>
          <w:sz w:val="22"/>
          <w:szCs w:val="22"/>
        </w:rPr>
        <w:t xml:space="preserve">International awareness of domestic events taking place inside of Ukraine </w:t>
      </w:r>
      <w:r w:rsidR="001E0199" w:rsidRPr="00067C59">
        <w:rPr>
          <w:rStyle w:val="apple-converted-space"/>
          <w:rFonts w:ascii="Georgia" w:eastAsiaTheme="majorEastAsia" w:hAnsi="Georgia"/>
          <w:sz w:val="22"/>
          <w:szCs w:val="22"/>
        </w:rPr>
        <w:t>increased.</w:t>
      </w:r>
    </w:p>
    <w:p w14:paraId="11DB9073" w14:textId="77777777" w:rsidR="00246FB2" w:rsidRPr="00067C59" w:rsidRDefault="00246FB2" w:rsidP="000A2889">
      <w:pPr>
        <w:widowControl/>
        <w:autoSpaceDE w:val="0"/>
        <w:autoSpaceDN w:val="0"/>
        <w:adjustRightInd w:val="0"/>
        <w:spacing w:after="240"/>
        <w:contextualSpacing/>
        <w:jc w:val="both"/>
        <w:rPr>
          <w:rFonts w:eastAsia="Calibri" w:cs="Times New Roman"/>
          <w:color w:val="000000"/>
        </w:rPr>
      </w:pPr>
    </w:p>
    <w:p w14:paraId="24C9DD0D" w14:textId="77777777" w:rsidR="00246FB2" w:rsidRPr="00067C59" w:rsidRDefault="00246FB2" w:rsidP="000A2889">
      <w:pPr>
        <w:spacing w:after="240"/>
        <w:jc w:val="both"/>
        <w:rPr>
          <w:rFonts w:cs="Times New Roman"/>
          <w:b/>
          <w:bCs/>
        </w:rPr>
      </w:pPr>
      <w:r w:rsidRPr="00067C59">
        <w:rPr>
          <w:rFonts w:cs="Times New Roman"/>
          <w:b/>
          <w:bCs/>
        </w:rPr>
        <w:t>Duties and Responsibilities:</w:t>
      </w:r>
    </w:p>
    <w:p w14:paraId="6C3ECBD7" w14:textId="55DB441D" w:rsidR="00246FB2" w:rsidRPr="00067C59" w:rsidRDefault="00246FB2" w:rsidP="000A2889">
      <w:pPr>
        <w:spacing w:after="240"/>
        <w:jc w:val="both"/>
        <w:rPr>
          <w:rFonts w:cs="Times New Roman"/>
        </w:rPr>
      </w:pPr>
      <w:r w:rsidRPr="00067C59">
        <w:rPr>
          <w:rFonts w:cs="Times New Roman"/>
        </w:rPr>
        <w:t xml:space="preserve">To achieve the above objectives, the purchase is divided into </w:t>
      </w:r>
      <w:r w:rsidR="003B7978">
        <w:rPr>
          <w:rFonts w:cs="Times New Roman"/>
        </w:rPr>
        <w:t>six</w:t>
      </w:r>
      <w:r w:rsidRPr="00067C59">
        <w:rPr>
          <w:rFonts w:cs="Times New Roman"/>
        </w:rPr>
        <w:t xml:space="preserve"> lots. Prospective bidders can submit an offer for one of the selected lots, or for all lots at the same time.</w:t>
      </w:r>
    </w:p>
    <w:p w14:paraId="3D229519" w14:textId="77777777" w:rsidR="00A25FA4" w:rsidRPr="00A25FA4" w:rsidRDefault="00A25FA4" w:rsidP="000A2889">
      <w:pPr>
        <w:spacing w:line="259" w:lineRule="auto"/>
        <w:jc w:val="both"/>
        <w:rPr>
          <w:rFonts w:cs="Times New Roman"/>
          <w:b/>
          <w:bCs/>
        </w:rPr>
      </w:pPr>
      <w:r w:rsidRPr="00A25FA4">
        <w:rPr>
          <w:rFonts w:cs="Times New Roman"/>
          <w:b/>
          <w:bCs/>
        </w:rPr>
        <w:t>Lot 1: Ensure production, communication and placement of stories covering ENGAGE and its partners’ programming and events taking place in Ukraine for Europe and North America:</w:t>
      </w:r>
    </w:p>
    <w:p w14:paraId="72BEAA8F" w14:textId="7FDCA189" w:rsidR="00A25FA4" w:rsidRPr="00A25FA4" w:rsidRDefault="00A25FA4" w:rsidP="00034DE0">
      <w:pPr>
        <w:pStyle w:val="ListParagraph"/>
        <w:numPr>
          <w:ilvl w:val="0"/>
          <w:numId w:val="14"/>
        </w:numPr>
        <w:jc w:val="both"/>
      </w:pPr>
      <w:r w:rsidRPr="00A25FA4">
        <w:t xml:space="preserve">Ensure communication support for ENGAGE </w:t>
      </w:r>
      <w:r w:rsidRPr="00A25FA4">
        <w:rPr>
          <w:rFonts w:eastAsia="Arial"/>
        </w:rPr>
        <w:t xml:space="preserve">direct activities envisaged </w:t>
      </w:r>
      <w:proofErr w:type="gramStart"/>
      <w:r w:rsidRPr="00A25FA4">
        <w:rPr>
          <w:rFonts w:eastAsia="Arial"/>
        </w:rPr>
        <w:t>with regard to</w:t>
      </w:r>
      <w:proofErr w:type="gramEnd"/>
      <w:r w:rsidRPr="00A25FA4">
        <w:rPr>
          <w:rFonts w:eastAsia="Arial"/>
        </w:rPr>
        <w:t xml:space="preserve"> cultural heritage programming aimed at foreign audiences</w:t>
      </w:r>
      <w:r>
        <w:rPr>
          <w:rFonts w:eastAsia="Arial"/>
        </w:rPr>
        <w:t>.</w:t>
      </w:r>
    </w:p>
    <w:p w14:paraId="17A21EEC" w14:textId="53B8B647" w:rsidR="00A25FA4" w:rsidRPr="00A25FA4" w:rsidRDefault="00A25FA4" w:rsidP="00034DE0">
      <w:pPr>
        <w:pStyle w:val="ListParagraph"/>
        <w:numPr>
          <w:ilvl w:val="0"/>
          <w:numId w:val="14"/>
        </w:numPr>
        <w:jc w:val="both"/>
      </w:pPr>
      <w:r w:rsidRPr="00A25FA4">
        <w:t>Produce, adapt and package ENGAGE partners’ stories for various audiences</w:t>
      </w:r>
      <w:r>
        <w:t>.</w:t>
      </w:r>
    </w:p>
    <w:p w14:paraId="4188F7A9" w14:textId="77777777" w:rsidR="00A25FA4" w:rsidRPr="00A25FA4" w:rsidRDefault="00A25FA4" w:rsidP="00034DE0">
      <w:pPr>
        <w:pStyle w:val="ListParagraph"/>
        <w:numPr>
          <w:ilvl w:val="0"/>
          <w:numId w:val="14"/>
        </w:numPr>
        <w:jc w:val="both"/>
      </w:pPr>
      <w:r w:rsidRPr="00A25FA4">
        <w:rPr>
          <w:color w:val="212529"/>
        </w:rPr>
        <w:t>Provide PR services to ensure pitching and publication of stories to foreign media representatives.</w:t>
      </w:r>
    </w:p>
    <w:p w14:paraId="3E91E383" w14:textId="77777777" w:rsidR="00A25FA4" w:rsidRPr="00A25FA4" w:rsidRDefault="00A25FA4" w:rsidP="00034DE0">
      <w:pPr>
        <w:pStyle w:val="ListParagraph"/>
        <w:numPr>
          <w:ilvl w:val="0"/>
          <w:numId w:val="14"/>
        </w:numPr>
        <w:jc w:val="both"/>
      </w:pPr>
      <w:r w:rsidRPr="00A25FA4">
        <w:rPr>
          <w:color w:val="212529"/>
        </w:rPr>
        <w:t>Organize relevant events to promote topical expertise of Ukrainian specialists in foreign media.</w:t>
      </w:r>
    </w:p>
    <w:p w14:paraId="7DD1FF9D" w14:textId="77777777" w:rsidR="00A25FA4" w:rsidRPr="00A25FA4" w:rsidRDefault="00A25FA4" w:rsidP="000A2889">
      <w:pPr>
        <w:jc w:val="both"/>
        <w:rPr>
          <w:rFonts w:cs="Times New Roman"/>
        </w:rPr>
      </w:pPr>
    </w:p>
    <w:p w14:paraId="7C4820DE" w14:textId="77777777" w:rsidR="00A25FA4" w:rsidRPr="00A25FA4" w:rsidRDefault="00A25FA4" w:rsidP="000A2889">
      <w:pPr>
        <w:pStyle w:val="Default"/>
        <w:jc w:val="both"/>
        <w:rPr>
          <w:rFonts w:ascii="Georgia" w:hAnsi="Georgia"/>
          <w:sz w:val="22"/>
          <w:szCs w:val="22"/>
        </w:rPr>
      </w:pPr>
      <w:r w:rsidRPr="00A25FA4">
        <w:rPr>
          <w:rFonts w:ascii="Georgia" w:hAnsi="Georgia"/>
          <w:b/>
          <w:bCs/>
          <w:sz w:val="22"/>
          <w:szCs w:val="22"/>
        </w:rPr>
        <w:t xml:space="preserve">Lot 2: Ensure production, communication and placement of stories covering ENGAGE and its partners’ programming and events taking place in Ukraine for MENA region and Turkey audiences, </w:t>
      </w:r>
      <w:r w:rsidRPr="00A25FA4">
        <w:rPr>
          <w:rFonts w:ascii="Georgia" w:hAnsi="Georgia"/>
          <w:sz w:val="22"/>
          <w:szCs w:val="22"/>
        </w:rPr>
        <w:t>which may include but is not limited to:</w:t>
      </w:r>
    </w:p>
    <w:p w14:paraId="7621E825" w14:textId="77777777" w:rsidR="00A25FA4" w:rsidRPr="00A25FA4" w:rsidRDefault="00A25FA4" w:rsidP="00034DE0">
      <w:pPr>
        <w:pStyle w:val="Default"/>
        <w:numPr>
          <w:ilvl w:val="0"/>
          <w:numId w:val="14"/>
        </w:numPr>
        <w:adjustRightInd w:val="0"/>
        <w:jc w:val="both"/>
        <w:rPr>
          <w:rFonts w:ascii="Georgia" w:hAnsi="Georgia"/>
          <w:sz w:val="22"/>
          <w:szCs w:val="22"/>
        </w:rPr>
      </w:pPr>
      <w:r w:rsidRPr="00A25FA4">
        <w:rPr>
          <w:rFonts w:ascii="Georgia" w:hAnsi="Georgia"/>
          <w:sz w:val="22"/>
          <w:szCs w:val="22"/>
        </w:rPr>
        <w:t xml:space="preserve">production of digital content, including videos, </w:t>
      </w:r>
      <w:proofErr w:type="gramStart"/>
      <w:r w:rsidRPr="00A25FA4">
        <w:rPr>
          <w:rFonts w:ascii="Georgia" w:hAnsi="Georgia"/>
          <w:sz w:val="22"/>
          <w:szCs w:val="22"/>
        </w:rPr>
        <w:t>blogs</w:t>
      </w:r>
      <w:proofErr w:type="gramEnd"/>
      <w:r w:rsidRPr="00A25FA4">
        <w:rPr>
          <w:rFonts w:ascii="Georgia" w:hAnsi="Georgia"/>
          <w:sz w:val="22"/>
          <w:szCs w:val="22"/>
        </w:rPr>
        <w:t xml:space="preserve"> and other relevant formats in languages native to MENA and Turkey region.</w:t>
      </w:r>
    </w:p>
    <w:p w14:paraId="0DD3CB41" w14:textId="77777777" w:rsidR="00A25FA4" w:rsidRPr="00A25FA4" w:rsidRDefault="00A25FA4" w:rsidP="00034DE0">
      <w:pPr>
        <w:pStyle w:val="ListParagraph"/>
        <w:numPr>
          <w:ilvl w:val="0"/>
          <w:numId w:val="14"/>
        </w:numPr>
        <w:jc w:val="both"/>
      </w:pPr>
      <w:r w:rsidRPr="00A25FA4">
        <w:t xml:space="preserve">production, placement, and promotion of policy-relevant analysis in regional media platforms. The platforms and channels could include but are not limited to </w:t>
      </w:r>
      <w:r w:rsidRPr="00A25FA4">
        <w:rPr>
          <w:color w:val="212529"/>
        </w:rPr>
        <w:t>traditional (TV, radio, press) and online media outlets; as well as other relevant websites, blogging platforms and new media.</w:t>
      </w:r>
    </w:p>
    <w:p w14:paraId="1129412D" w14:textId="77777777" w:rsidR="00A25FA4" w:rsidRPr="00A25FA4" w:rsidRDefault="00A25FA4" w:rsidP="00034DE0">
      <w:pPr>
        <w:pStyle w:val="Default"/>
        <w:numPr>
          <w:ilvl w:val="0"/>
          <w:numId w:val="14"/>
        </w:numPr>
        <w:adjustRightInd w:val="0"/>
        <w:jc w:val="both"/>
        <w:rPr>
          <w:rFonts w:ascii="Georgia" w:hAnsi="Georgia"/>
          <w:sz w:val="22"/>
          <w:szCs w:val="22"/>
        </w:rPr>
      </w:pPr>
      <w:r w:rsidRPr="00A25FA4">
        <w:rPr>
          <w:rFonts w:ascii="Georgia" w:hAnsi="Georgia"/>
          <w:sz w:val="22"/>
          <w:szCs w:val="22"/>
        </w:rPr>
        <w:t>ensuring knowledge and information sharing between local and Ukrainian opinion leaders via participation in joint events, publications or press tours.</w:t>
      </w:r>
    </w:p>
    <w:p w14:paraId="76B6168A" w14:textId="77777777" w:rsidR="00A25FA4" w:rsidRPr="00A25FA4" w:rsidRDefault="00A25FA4" w:rsidP="000A2889">
      <w:pPr>
        <w:pStyle w:val="Default"/>
        <w:jc w:val="both"/>
        <w:rPr>
          <w:rFonts w:ascii="Georgia" w:hAnsi="Georgia"/>
          <w:b/>
          <w:bCs/>
          <w:sz w:val="22"/>
          <w:szCs w:val="22"/>
        </w:rPr>
      </w:pPr>
    </w:p>
    <w:p w14:paraId="428B9901" w14:textId="7035945D" w:rsidR="00A25FA4" w:rsidRPr="00A25FA4" w:rsidRDefault="00A25FA4" w:rsidP="000A2889">
      <w:pPr>
        <w:pStyle w:val="Default"/>
        <w:jc w:val="both"/>
        <w:rPr>
          <w:rFonts w:ascii="Georgia" w:hAnsi="Georgia"/>
          <w:b/>
          <w:bCs/>
          <w:sz w:val="22"/>
          <w:szCs w:val="22"/>
        </w:rPr>
      </w:pPr>
      <w:r w:rsidRPr="00A25FA4">
        <w:rPr>
          <w:rFonts w:ascii="Georgia" w:hAnsi="Georgia"/>
          <w:b/>
          <w:bCs/>
          <w:sz w:val="22"/>
          <w:szCs w:val="22"/>
        </w:rPr>
        <w:t>Lot 3.  Ensure communication and placement of ENGAGE and its partners’ stories and events taking place in Ukraine in Sub-Saharan region:</w:t>
      </w:r>
    </w:p>
    <w:p w14:paraId="0079925C" w14:textId="77777777" w:rsidR="00A25FA4" w:rsidRPr="00A25FA4" w:rsidRDefault="00A25FA4" w:rsidP="00034DE0">
      <w:pPr>
        <w:pStyle w:val="ListParagraph"/>
        <w:numPr>
          <w:ilvl w:val="0"/>
          <w:numId w:val="14"/>
        </w:numPr>
        <w:jc w:val="both"/>
      </w:pPr>
      <w:r w:rsidRPr="00A25FA4">
        <w:rPr>
          <w:lang w:val="uk-UA"/>
        </w:rPr>
        <w:t>І</w:t>
      </w:r>
      <w:r w:rsidRPr="00A25FA4">
        <w:t xml:space="preserve">identify opportunities for knowledge sharing, media and other meaningful appearances. </w:t>
      </w:r>
    </w:p>
    <w:p w14:paraId="52F0827A" w14:textId="77777777" w:rsidR="00A25FA4" w:rsidRPr="00A25FA4" w:rsidRDefault="00A25FA4" w:rsidP="00034DE0">
      <w:pPr>
        <w:pStyle w:val="ListParagraph"/>
        <w:numPr>
          <w:ilvl w:val="0"/>
          <w:numId w:val="14"/>
        </w:numPr>
        <w:jc w:val="both"/>
      </w:pPr>
      <w:r w:rsidRPr="00A25FA4">
        <w:t>Serve as a liaison between ENGAGE partners and local counterparts to facilitate horizontal networking necessary to build local partnerships.</w:t>
      </w:r>
    </w:p>
    <w:p w14:paraId="6FCA5EDB" w14:textId="77777777" w:rsidR="00A25FA4" w:rsidRPr="00A25FA4" w:rsidRDefault="00A25FA4" w:rsidP="00034DE0">
      <w:pPr>
        <w:pStyle w:val="ListParagraph"/>
        <w:numPr>
          <w:ilvl w:val="0"/>
          <w:numId w:val="14"/>
        </w:numPr>
        <w:jc w:val="both"/>
      </w:pPr>
      <w:r w:rsidRPr="00A25FA4">
        <w:t>Organize relevant events and activities to ensure communication of ENGAGE partners’ stories to Sub-Saharan audiences, such as press tours, exchange visits, festivals, conferences etc.</w:t>
      </w:r>
    </w:p>
    <w:p w14:paraId="41A5E960" w14:textId="77777777" w:rsidR="00A25FA4" w:rsidRPr="00A25FA4" w:rsidRDefault="00A25FA4" w:rsidP="00034DE0">
      <w:pPr>
        <w:pStyle w:val="ListParagraph"/>
        <w:numPr>
          <w:ilvl w:val="0"/>
          <w:numId w:val="14"/>
        </w:numPr>
        <w:jc w:val="both"/>
      </w:pPr>
      <w:r w:rsidRPr="00A25FA4">
        <w:t>Ensure production and promotion of digital content to reach local audiences with truthful information about developments in Ukraine and ENGAGE partners’ stories.</w:t>
      </w:r>
    </w:p>
    <w:p w14:paraId="14F6DE6C" w14:textId="77777777" w:rsidR="00A25FA4" w:rsidRPr="00A25FA4" w:rsidRDefault="00A25FA4" w:rsidP="000A2889">
      <w:pPr>
        <w:jc w:val="both"/>
      </w:pPr>
    </w:p>
    <w:p w14:paraId="5DBF80D7" w14:textId="030239C1" w:rsidR="00A25FA4" w:rsidRPr="00A25FA4" w:rsidRDefault="00A25FA4" w:rsidP="000A2889">
      <w:pPr>
        <w:pStyle w:val="Default"/>
        <w:jc w:val="both"/>
        <w:rPr>
          <w:rFonts w:ascii="Georgia" w:hAnsi="Georgia"/>
          <w:b/>
          <w:bCs/>
          <w:sz w:val="22"/>
          <w:szCs w:val="22"/>
        </w:rPr>
      </w:pPr>
      <w:r w:rsidRPr="00A25FA4">
        <w:rPr>
          <w:rFonts w:ascii="Georgia" w:hAnsi="Georgia"/>
          <w:b/>
          <w:bCs/>
          <w:sz w:val="22"/>
          <w:szCs w:val="22"/>
        </w:rPr>
        <w:t xml:space="preserve">Lot </w:t>
      </w:r>
      <w:r w:rsidRPr="00A25FA4">
        <w:rPr>
          <w:rFonts w:ascii="Georgia" w:hAnsi="Georgia"/>
          <w:b/>
          <w:bCs/>
          <w:sz w:val="22"/>
          <w:szCs w:val="22"/>
          <w:lang w:val="uk-UA"/>
        </w:rPr>
        <w:t>4</w:t>
      </w:r>
      <w:r w:rsidRPr="00A25FA4">
        <w:rPr>
          <w:rFonts w:ascii="Georgia" w:hAnsi="Georgia"/>
          <w:b/>
          <w:bCs/>
          <w:sz w:val="22"/>
          <w:szCs w:val="22"/>
        </w:rPr>
        <w:t>.  Ensure communication and placement of ENGAGE and its partners’ stories and events taking place in Ukraine in Southeast Asia region:</w:t>
      </w:r>
    </w:p>
    <w:p w14:paraId="16BEAD5F" w14:textId="09E2FFC7" w:rsidR="00A25FA4" w:rsidRPr="00A25FA4" w:rsidRDefault="00A25FA4" w:rsidP="00034DE0">
      <w:pPr>
        <w:pStyle w:val="Default"/>
        <w:numPr>
          <w:ilvl w:val="0"/>
          <w:numId w:val="14"/>
        </w:numPr>
        <w:adjustRightInd w:val="0"/>
        <w:jc w:val="both"/>
        <w:rPr>
          <w:rFonts w:ascii="Georgia" w:hAnsi="Georgia"/>
          <w:sz w:val="22"/>
          <w:szCs w:val="22"/>
        </w:rPr>
      </w:pPr>
      <w:r w:rsidRPr="00A25FA4">
        <w:rPr>
          <w:rFonts w:ascii="Georgia" w:hAnsi="Georgia"/>
          <w:sz w:val="22"/>
          <w:szCs w:val="22"/>
        </w:rPr>
        <w:t>Promote topical expertise of ENGAGE partners by meaningful engagements with local media and promotion of their policy relevant products and stories to local audiences</w:t>
      </w:r>
      <w:r>
        <w:rPr>
          <w:rFonts w:ascii="Georgia" w:hAnsi="Georgia"/>
          <w:sz w:val="22"/>
          <w:szCs w:val="22"/>
        </w:rPr>
        <w:t>.</w:t>
      </w:r>
    </w:p>
    <w:p w14:paraId="2C0DD341" w14:textId="66297488" w:rsidR="00A25FA4" w:rsidRPr="00A25FA4" w:rsidRDefault="00A25FA4" w:rsidP="00034DE0">
      <w:pPr>
        <w:pStyle w:val="ListParagraph"/>
        <w:numPr>
          <w:ilvl w:val="0"/>
          <w:numId w:val="14"/>
        </w:numPr>
        <w:jc w:val="both"/>
      </w:pPr>
      <w:r w:rsidRPr="00A25FA4">
        <w:t>Organize relevant events and activities to ensure communication of ENGAGE partners’ stories to Southeast Asian audiences.</w:t>
      </w:r>
    </w:p>
    <w:p w14:paraId="296E31DE" w14:textId="77777777" w:rsidR="00A25FA4" w:rsidRPr="00A25FA4" w:rsidRDefault="00A25FA4" w:rsidP="00034DE0">
      <w:pPr>
        <w:pStyle w:val="ListParagraph"/>
        <w:numPr>
          <w:ilvl w:val="0"/>
          <w:numId w:val="14"/>
        </w:numPr>
        <w:jc w:val="both"/>
      </w:pPr>
      <w:r w:rsidRPr="00A25FA4">
        <w:t>Ensure production and promotion of digital content to reach local audiences with truthful information about developments in Ukraine and ENGAGE partners’ stories.</w:t>
      </w:r>
    </w:p>
    <w:p w14:paraId="037BCF8B" w14:textId="77777777" w:rsidR="00A25FA4" w:rsidRPr="00A25FA4" w:rsidRDefault="00A25FA4" w:rsidP="000A2889">
      <w:pPr>
        <w:jc w:val="both"/>
        <w:rPr>
          <w:lang w:val="uk-UA"/>
        </w:rPr>
      </w:pPr>
    </w:p>
    <w:p w14:paraId="3FD5BC52" w14:textId="77777777" w:rsidR="00A25FA4" w:rsidRPr="00A25FA4" w:rsidRDefault="00A25FA4" w:rsidP="000A2889">
      <w:pPr>
        <w:pStyle w:val="Default"/>
        <w:jc w:val="both"/>
        <w:rPr>
          <w:rFonts w:ascii="Georgia" w:hAnsi="Georgia"/>
          <w:b/>
          <w:bCs/>
          <w:sz w:val="22"/>
          <w:szCs w:val="22"/>
        </w:rPr>
      </w:pPr>
      <w:r w:rsidRPr="00A25FA4">
        <w:rPr>
          <w:rFonts w:ascii="Georgia" w:hAnsi="Georgia"/>
          <w:b/>
          <w:bCs/>
          <w:sz w:val="22"/>
          <w:szCs w:val="22"/>
        </w:rPr>
        <w:t xml:space="preserve">Lot </w:t>
      </w:r>
      <w:r w:rsidRPr="00A25FA4">
        <w:rPr>
          <w:rFonts w:ascii="Georgia" w:hAnsi="Georgia"/>
          <w:b/>
          <w:bCs/>
          <w:sz w:val="22"/>
          <w:szCs w:val="22"/>
          <w:lang w:val="uk-UA"/>
        </w:rPr>
        <w:t>5</w:t>
      </w:r>
      <w:r w:rsidRPr="00A25FA4">
        <w:rPr>
          <w:rFonts w:ascii="Georgia" w:hAnsi="Georgia"/>
          <w:b/>
          <w:bCs/>
          <w:sz w:val="22"/>
          <w:szCs w:val="22"/>
        </w:rPr>
        <w:t>.  Ensure communication and placement of ENGAGE and its partners’ stories and events taking place in Ukraine in Latin America:</w:t>
      </w:r>
    </w:p>
    <w:p w14:paraId="05A671CE" w14:textId="43DE1141" w:rsidR="00A25FA4" w:rsidRPr="00A25FA4" w:rsidRDefault="00A25FA4" w:rsidP="00034DE0">
      <w:pPr>
        <w:pStyle w:val="Default"/>
        <w:numPr>
          <w:ilvl w:val="0"/>
          <w:numId w:val="14"/>
        </w:numPr>
        <w:adjustRightInd w:val="0"/>
        <w:jc w:val="both"/>
        <w:rPr>
          <w:rFonts w:ascii="Georgia" w:hAnsi="Georgia"/>
          <w:sz w:val="22"/>
          <w:szCs w:val="22"/>
        </w:rPr>
      </w:pPr>
      <w:r w:rsidRPr="00A25FA4">
        <w:rPr>
          <w:rFonts w:ascii="Georgia" w:hAnsi="Georgia"/>
          <w:sz w:val="22"/>
          <w:szCs w:val="22"/>
        </w:rPr>
        <w:t>Promote topical expertise of ENGAGE partners by meaningful engagements with local media and promotion of their policy relevant products and stories to local audiences.</w:t>
      </w:r>
    </w:p>
    <w:p w14:paraId="5D68A168" w14:textId="77777777" w:rsidR="00A25FA4" w:rsidRPr="00A25FA4" w:rsidRDefault="00A25FA4" w:rsidP="00034DE0">
      <w:pPr>
        <w:pStyle w:val="ListParagraph"/>
        <w:numPr>
          <w:ilvl w:val="0"/>
          <w:numId w:val="14"/>
        </w:numPr>
        <w:jc w:val="both"/>
      </w:pPr>
      <w:r w:rsidRPr="00A25FA4">
        <w:lastRenderedPageBreak/>
        <w:t>Organize relevant events and activities to ensure communication of ENGAGE partners’ stories to Latin American audiences.</w:t>
      </w:r>
    </w:p>
    <w:p w14:paraId="12050E1E" w14:textId="77777777" w:rsidR="00A25FA4" w:rsidRPr="00A25FA4" w:rsidRDefault="00A25FA4" w:rsidP="00034DE0">
      <w:pPr>
        <w:pStyle w:val="ListParagraph"/>
        <w:numPr>
          <w:ilvl w:val="0"/>
          <w:numId w:val="14"/>
        </w:numPr>
        <w:jc w:val="both"/>
      </w:pPr>
      <w:r w:rsidRPr="00A25FA4">
        <w:t>Ensure production and promotion of digital content to reach local audiences with truthful information about developments in Ukraine and ENGAGE partners’ stories.</w:t>
      </w:r>
    </w:p>
    <w:p w14:paraId="66FB479F" w14:textId="77777777" w:rsidR="00A25FA4" w:rsidRPr="00A25FA4" w:rsidRDefault="00A25FA4" w:rsidP="000A2889">
      <w:pPr>
        <w:jc w:val="both"/>
        <w:rPr>
          <w:rFonts w:cs="Times New Roman"/>
        </w:rPr>
      </w:pPr>
    </w:p>
    <w:p w14:paraId="50F79DD7" w14:textId="77777777" w:rsidR="00A25FA4" w:rsidRPr="00A25FA4" w:rsidRDefault="00A25FA4" w:rsidP="000A2889">
      <w:pPr>
        <w:jc w:val="both"/>
        <w:rPr>
          <w:rFonts w:cs="Times New Roman"/>
          <w:b/>
          <w:bCs/>
        </w:rPr>
      </w:pPr>
      <w:r w:rsidRPr="00A25FA4">
        <w:rPr>
          <w:rFonts w:cs="Times New Roman"/>
          <w:b/>
          <w:bCs/>
        </w:rPr>
        <w:t xml:space="preserve">Lot </w:t>
      </w:r>
      <w:r w:rsidRPr="00A25FA4">
        <w:rPr>
          <w:rFonts w:cs="Times New Roman"/>
          <w:b/>
          <w:bCs/>
          <w:lang w:val="uk-UA"/>
        </w:rPr>
        <w:t>6</w:t>
      </w:r>
      <w:r w:rsidRPr="00A25FA4">
        <w:rPr>
          <w:rFonts w:cs="Times New Roman"/>
          <w:b/>
          <w:bCs/>
        </w:rPr>
        <w:t>. Produce multimedia content to support international advocacy efforts and communicate ENGAGE partners’ stories to other foreign audiences, which may include but is not limited to production of documentaries, special features, audio and video materials, art exhibitions, photo stories and other creative projects.</w:t>
      </w:r>
    </w:p>
    <w:p w14:paraId="31CA205D" w14:textId="77777777" w:rsidR="00246FB2" w:rsidRPr="001E0199" w:rsidRDefault="00246FB2" w:rsidP="000A2889">
      <w:pPr>
        <w:pStyle w:val="ListParagraph"/>
        <w:spacing w:after="240"/>
        <w:jc w:val="both"/>
      </w:pPr>
    </w:p>
    <w:p w14:paraId="3987A84E" w14:textId="63161073" w:rsidR="00246FB2" w:rsidRPr="00993987" w:rsidRDefault="00DA72A2" w:rsidP="00034DE0">
      <w:pPr>
        <w:pStyle w:val="ListParagraph"/>
        <w:keepNext/>
        <w:widowControl/>
        <w:numPr>
          <w:ilvl w:val="0"/>
          <w:numId w:val="7"/>
        </w:numPr>
        <w:spacing w:after="240"/>
        <w:jc w:val="both"/>
        <w:rPr>
          <w:rFonts w:cs="Arial"/>
          <w:u w:val="single"/>
        </w:rPr>
      </w:pPr>
      <w:r w:rsidRPr="001E0199">
        <w:rPr>
          <w:rFonts w:cs="Arial"/>
          <w:u w:val="single"/>
        </w:rPr>
        <w:t>Deliverables</w:t>
      </w:r>
    </w:p>
    <w:bookmarkEnd w:id="1"/>
    <w:p w14:paraId="52F5F825" w14:textId="77777777" w:rsidR="00F26091" w:rsidRPr="00D40259" w:rsidRDefault="00F26091" w:rsidP="000A2889">
      <w:pPr>
        <w:jc w:val="both"/>
        <w:rPr>
          <w:rFonts w:cs="Times New Roman"/>
          <w:szCs w:val="24"/>
          <w:lang w:val="uk-UA"/>
        </w:rPr>
      </w:pPr>
      <w:r w:rsidRPr="00D40259">
        <w:rPr>
          <w:rFonts w:cs="Times New Roman"/>
          <w:szCs w:val="24"/>
        </w:rPr>
        <w:t>Under Lot 1:</w:t>
      </w:r>
    </w:p>
    <w:p w14:paraId="413D94BC" w14:textId="77777777" w:rsidR="00F26091" w:rsidRPr="00D40259" w:rsidRDefault="00F26091" w:rsidP="00034DE0">
      <w:pPr>
        <w:pStyle w:val="Default"/>
        <w:numPr>
          <w:ilvl w:val="0"/>
          <w:numId w:val="12"/>
        </w:numPr>
        <w:adjustRightInd w:val="0"/>
        <w:ind w:left="714" w:hanging="357"/>
        <w:jc w:val="both"/>
      </w:pPr>
      <w:r w:rsidRPr="00D40259">
        <w:t xml:space="preserve">Media plan developed and approved by ENGAGE. </w:t>
      </w:r>
    </w:p>
    <w:p w14:paraId="46B63632" w14:textId="77777777" w:rsidR="00F26091" w:rsidRPr="00D40259" w:rsidRDefault="00F26091" w:rsidP="00034DE0">
      <w:pPr>
        <w:pStyle w:val="Default"/>
        <w:numPr>
          <w:ilvl w:val="0"/>
          <w:numId w:val="12"/>
        </w:numPr>
        <w:adjustRightInd w:val="0"/>
        <w:ind w:left="714" w:hanging="357"/>
        <w:jc w:val="both"/>
      </w:pPr>
      <w:r w:rsidRPr="00D40259">
        <w:t xml:space="preserve">PR services to ensure adaptation and publication of selected stories, including those translated and transcribed in foreign languages, provided </w:t>
      </w:r>
      <w:proofErr w:type="gramStart"/>
      <w:r w:rsidRPr="00D40259">
        <w:t>on a monthly basis</w:t>
      </w:r>
      <w:proofErr w:type="gramEnd"/>
      <w:r w:rsidRPr="00D40259">
        <w:t xml:space="preserve">. </w:t>
      </w:r>
    </w:p>
    <w:p w14:paraId="727FBC59" w14:textId="614C49C0" w:rsidR="00F26091" w:rsidRPr="00D40259" w:rsidRDefault="00F26091" w:rsidP="00034DE0">
      <w:pPr>
        <w:pStyle w:val="Default"/>
        <w:numPr>
          <w:ilvl w:val="0"/>
          <w:numId w:val="12"/>
        </w:numPr>
        <w:adjustRightInd w:val="0"/>
        <w:ind w:left="714" w:hanging="357"/>
        <w:jc w:val="both"/>
      </w:pPr>
      <w:r w:rsidRPr="00D40259">
        <w:t xml:space="preserve">Performance reports tracking placed stories provided </w:t>
      </w:r>
      <w:proofErr w:type="gramStart"/>
      <w:r w:rsidRPr="00D40259">
        <w:t>on a monthly basis</w:t>
      </w:r>
      <w:proofErr w:type="gramEnd"/>
      <w:r w:rsidRPr="00D40259">
        <w:t>.</w:t>
      </w:r>
    </w:p>
    <w:p w14:paraId="29698A2F" w14:textId="77777777" w:rsidR="00F26091" w:rsidRPr="00D40259" w:rsidRDefault="00F26091" w:rsidP="000A2889">
      <w:pPr>
        <w:pStyle w:val="Default"/>
        <w:jc w:val="both"/>
      </w:pPr>
    </w:p>
    <w:p w14:paraId="50E6FD9F" w14:textId="77777777" w:rsidR="00F26091" w:rsidRPr="00D40259" w:rsidRDefault="00F26091" w:rsidP="000A2889">
      <w:pPr>
        <w:jc w:val="both"/>
        <w:rPr>
          <w:rFonts w:cs="Times New Roman"/>
          <w:szCs w:val="24"/>
          <w:lang w:val="uk-UA"/>
        </w:rPr>
      </w:pPr>
      <w:r w:rsidRPr="00D40259">
        <w:rPr>
          <w:rFonts w:cs="Times New Roman"/>
          <w:szCs w:val="24"/>
        </w:rPr>
        <w:t>Under Lot 2:</w:t>
      </w:r>
    </w:p>
    <w:p w14:paraId="489CA0B7" w14:textId="68922589" w:rsidR="00F26091" w:rsidRPr="00D40259" w:rsidRDefault="00F26091" w:rsidP="00034DE0">
      <w:pPr>
        <w:pStyle w:val="ListParagraph"/>
        <w:numPr>
          <w:ilvl w:val="0"/>
          <w:numId w:val="15"/>
        </w:numPr>
        <w:jc w:val="both"/>
        <w:rPr>
          <w:rFonts w:ascii="Times New Roman" w:hAnsi="Times New Roman"/>
          <w:sz w:val="24"/>
          <w:szCs w:val="24"/>
        </w:rPr>
      </w:pPr>
      <w:r w:rsidRPr="00D40259">
        <w:rPr>
          <w:rFonts w:ascii="Times New Roman" w:hAnsi="Times New Roman"/>
          <w:sz w:val="24"/>
          <w:szCs w:val="24"/>
        </w:rPr>
        <w:t>Media plan developed and approved by ENGAGE</w:t>
      </w:r>
      <w:r w:rsidR="003B7978" w:rsidRPr="00D40259">
        <w:rPr>
          <w:rFonts w:ascii="Times New Roman" w:hAnsi="Times New Roman"/>
          <w:sz w:val="24"/>
          <w:szCs w:val="24"/>
        </w:rPr>
        <w:t>.</w:t>
      </w:r>
    </w:p>
    <w:p w14:paraId="55A52468" w14:textId="77777777" w:rsidR="008D5950" w:rsidRPr="00D40259" w:rsidRDefault="00F26091" w:rsidP="00034DE0">
      <w:pPr>
        <w:pStyle w:val="ListParagraph"/>
        <w:numPr>
          <w:ilvl w:val="0"/>
          <w:numId w:val="15"/>
        </w:numPr>
        <w:jc w:val="both"/>
        <w:rPr>
          <w:rFonts w:ascii="Times New Roman" w:hAnsi="Times New Roman"/>
          <w:sz w:val="24"/>
          <w:szCs w:val="24"/>
        </w:rPr>
      </w:pPr>
      <w:r w:rsidRPr="00D40259">
        <w:rPr>
          <w:rFonts w:ascii="Times New Roman" w:hAnsi="Times New Roman"/>
          <w:sz w:val="24"/>
          <w:szCs w:val="24"/>
        </w:rPr>
        <w:t xml:space="preserve">Content covering ENGAGE partners’ stories and events taking place in Ukraine produced </w:t>
      </w:r>
      <w:proofErr w:type="gramStart"/>
      <w:r w:rsidRPr="00D40259">
        <w:rPr>
          <w:rFonts w:ascii="Times New Roman" w:hAnsi="Times New Roman"/>
          <w:sz w:val="24"/>
          <w:szCs w:val="24"/>
        </w:rPr>
        <w:t>on a monthly basis</w:t>
      </w:r>
      <w:proofErr w:type="gramEnd"/>
      <w:r w:rsidRPr="00D40259">
        <w:rPr>
          <w:rFonts w:ascii="Times New Roman" w:hAnsi="Times New Roman"/>
          <w:sz w:val="24"/>
          <w:szCs w:val="24"/>
        </w:rPr>
        <w:t xml:space="preserve">. </w:t>
      </w:r>
    </w:p>
    <w:p w14:paraId="3BCE7229" w14:textId="3B728C16" w:rsidR="00F26091" w:rsidRPr="00D40259" w:rsidRDefault="00F26091" w:rsidP="00034DE0">
      <w:pPr>
        <w:pStyle w:val="ListParagraph"/>
        <w:numPr>
          <w:ilvl w:val="0"/>
          <w:numId w:val="15"/>
        </w:numPr>
        <w:jc w:val="both"/>
        <w:rPr>
          <w:rFonts w:ascii="Times New Roman" w:hAnsi="Times New Roman"/>
          <w:sz w:val="24"/>
          <w:szCs w:val="24"/>
        </w:rPr>
      </w:pPr>
      <w:r w:rsidRPr="00D40259">
        <w:rPr>
          <w:rFonts w:ascii="Times New Roman" w:hAnsi="Times New Roman"/>
          <w:sz w:val="24"/>
          <w:szCs w:val="24"/>
        </w:rPr>
        <w:t xml:space="preserve">Performance reports tracking produced stories provided </w:t>
      </w:r>
      <w:proofErr w:type="gramStart"/>
      <w:r w:rsidRPr="00D40259">
        <w:rPr>
          <w:rFonts w:ascii="Times New Roman" w:hAnsi="Times New Roman"/>
          <w:sz w:val="24"/>
          <w:szCs w:val="24"/>
        </w:rPr>
        <w:t>on a monthly basis</w:t>
      </w:r>
      <w:proofErr w:type="gramEnd"/>
      <w:r w:rsidR="008D5950" w:rsidRPr="00D40259">
        <w:rPr>
          <w:rFonts w:ascii="Times New Roman" w:hAnsi="Times New Roman"/>
          <w:sz w:val="24"/>
          <w:szCs w:val="24"/>
        </w:rPr>
        <w:t>.</w:t>
      </w:r>
    </w:p>
    <w:p w14:paraId="79FE5506" w14:textId="77777777" w:rsidR="00F26091" w:rsidRPr="00D40259" w:rsidRDefault="00F26091" w:rsidP="00034DE0">
      <w:pPr>
        <w:pStyle w:val="ListParagraph"/>
        <w:numPr>
          <w:ilvl w:val="0"/>
          <w:numId w:val="15"/>
        </w:numPr>
        <w:jc w:val="both"/>
        <w:rPr>
          <w:rFonts w:ascii="Times New Roman" w:hAnsi="Times New Roman"/>
          <w:sz w:val="24"/>
          <w:szCs w:val="24"/>
        </w:rPr>
      </w:pPr>
      <w:r w:rsidRPr="00D40259">
        <w:rPr>
          <w:rFonts w:ascii="Times New Roman" w:hAnsi="Times New Roman"/>
          <w:sz w:val="24"/>
          <w:szCs w:val="24"/>
        </w:rPr>
        <w:t>At least one press tour to Ukraine for opinion leaders from MENA and Turkey region organized.</w:t>
      </w:r>
    </w:p>
    <w:p w14:paraId="2D10C7FC" w14:textId="77777777" w:rsidR="00F26091" w:rsidRPr="00D40259" w:rsidRDefault="00F26091" w:rsidP="00034DE0">
      <w:pPr>
        <w:pStyle w:val="ListParagraph"/>
        <w:numPr>
          <w:ilvl w:val="0"/>
          <w:numId w:val="15"/>
        </w:numPr>
        <w:jc w:val="both"/>
        <w:rPr>
          <w:rFonts w:ascii="Times New Roman" w:hAnsi="Times New Roman"/>
          <w:sz w:val="24"/>
          <w:szCs w:val="24"/>
        </w:rPr>
      </w:pPr>
      <w:r w:rsidRPr="00D40259">
        <w:rPr>
          <w:rFonts w:ascii="Times New Roman" w:hAnsi="Times New Roman"/>
          <w:sz w:val="24"/>
          <w:szCs w:val="24"/>
        </w:rPr>
        <w:t>At least one press tour to MENA region countries for Ukrainian opinion leaders organized.</w:t>
      </w:r>
    </w:p>
    <w:p w14:paraId="77D4CB50" w14:textId="77777777" w:rsidR="00F26091" w:rsidRPr="00D40259" w:rsidRDefault="00F26091" w:rsidP="000A2889">
      <w:pPr>
        <w:jc w:val="both"/>
        <w:rPr>
          <w:rFonts w:cs="Times New Roman"/>
          <w:szCs w:val="24"/>
        </w:rPr>
      </w:pPr>
    </w:p>
    <w:p w14:paraId="3988A1D1" w14:textId="77777777" w:rsidR="00F26091" w:rsidRPr="00D40259" w:rsidRDefault="00F26091" w:rsidP="000A2889">
      <w:pPr>
        <w:jc w:val="both"/>
        <w:rPr>
          <w:rFonts w:cs="Times New Roman"/>
          <w:szCs w:val="24"/>
        </w:rPr>
      </w:pPr>
      <w:r w:rsidRPr="00D40259">
        <w:rPr>
          <w:rFonts w:cs="Times New Roman"/>
          <w:szCs w:val="24"/>
        </w:rPr>
        <w:t>Under Lot 3:</w:t>
      </w:r>
    </w:p>
    <w:p w14:paraId="49B49C2D" w14:textId="77777777" w:rsidR="00F26091" w:rsidRPr="00D40259" w:rsidRDefault="00F26091" w:rsidP="00034DE0">
      <w:pPr>
        <w:pStyle w:val="ListParagraph"/>
        <w:numPr>
          <w:ilvl w:val="0"/>
          <w:numId w:val="16"/>
        </w:numPr>
        <w:jc w:val="both"/>
        <w:rPr>
          <w:rFonts w:ascii="Times New Roman" w:hAnsi="Times New Roman"/>
          <w:sz w:val="24"/>
          <w:szCs w:val="24"/>
        </w:rPr>
      </w:pPr>
      <w:r w:rsidRPr="00D40259">
        <w:rPr>
          <w:rFonts w:ascii="Times New Roman" w:hAnsi="Times New Roman"/>
          <w:sz w:val="24"/>
          <w:szCs w:val="24"/>
        </w:rPr>
        <w:t>Support to liaise ENGAGE partners with local counterparts provided on ad hoc basis. Performance reports provided to engage.</w:t>
      </w:r>
    </w:p>
    <w:p w14:paraId="30D84E9A" w14:textId="77777777" w:rsidR="00F26091" w:rsidRPr="00D40259" w:rsidRDefault="00F26091" w:rsidP="00034DE0">
      <w:pPr>
        <w:pStyle w:val="ListParagraph"/>
        <w:numPr>
          <w:ilvl w:val="0"/>
          <w:numId w:val="16"/>
        </w:numPr>
        <w:jc w:val="both"/>
        <w:rPr>
          <w:rFonts w:ascii="Times New Roman" w:hAnsi="Times New Roman"/>
          <w:sz w:val="24"/>
          <w:szCs w:val="24"/>
        </w:rPr>
      </w:pPr>
      <w:r w:rsidRPr="00D40259">
        <w:rPr>
          <w:rFonts w:ascii="Times New Roman" w:hAnsi="Times New Roman"/>
          <w:sz w:val="24"/>
          <w:szCs w:val="24"/>
        </w:rPr>
        <w:t xml:space="preserve">Content covering ENGAGE partners’ stories and events taking place in Ukraine produced monthly. Performance reports tracking produced stories provided </w:t>
      </w:r>
      <w:proofErr w:type="gramStart"/>
      <w:r w:rsidRPr="00D40259">
        <w:rPr>
          <w:rFonts w:ascii="Times New Roman" w:hAnsi="Times New Roman"/>
          <w:sz w:val="24"/>
          <w:szCs w:val="24"/>
        </w:rPr>
        <w:t>on a monthly basis</w:t>
      </w:r>
      <w:proofErr w:type="gramEnd"/>
      <w:r w:rsidRPr="00D40259">
        <w:rPr>
          <w:rFonts w:ascii="Times New Roman" w:hAnsi="Times New Roman"/>
          <w:sz w:val="24"/>
          <w:szCs w:val="24"/>
        </w:rPr>
        <w:t>.</w:t>
      </w:r>
    </w:p>
    <w:p w14:paraId="754C4521" w14:textId="77777777" w:rsidR="00F26091" w:rsidRPr="00D40259" w:rsidRDefault="00F26091" w:rsidP="000A2889">
      <w:pPr>
        <w:jc w:val="both"/>
        <w:rPr>
          <w:szCs w:val="24"/>
        </w:rPr>
      </w:pPr>
    </w:p>
    <w:p w14:paraId="0A05055E" w14:textId="77777777" w:rsidR="00F26091" w:rsidRPr="00D40259" w:rsidRDefault="00F26091" w:rsidP="000A2889">
      <w:pPr>
        <w:jc w:val="both"/>
        <w:rPr>
          <w:rFonts w:cs="Times New Roman"/>
          <w:szCs w:val="24"/>
        </w:rPr>
      </w:pPr>
      <w:r w:rsidRPr="00D40259">
        <w:rPr>
          <w:rFonts w:cs="Times New Roman"/>
          <w:szCs w:val="24"/>
        </w:rPr>
        <w:t>Under Lot 4:</w:t>
      </w:r>
    </w:p>
    <w:p w14:paraId="7DAB9CB8" w14:textId="34750DD2" w:rsidR="00F26091" w:rsidRPr="00D40259" w:rsidRDefault="00F26091" w:rsidP="00034DE0">
      <w:pPr>
        <w:pStyle w:val="ListParagraph"/>
        <w:numPr>
          <w:ilvl w:val="0"/>
          <w:numId w:val="16"/>
        </w:numPr>
        <w:jc w:val="both"/>
        <w:rPr>
          <w:rFonts w:ascii="Times New Roman" w:hAnsi="Times New Roman"/>
          <w:sz w:val="24"/>
          <w:szCs w:val="24"/>
        </w:rPr>
      </w:pPr>
      <w:r w:rsidRPr="00D40259">
        <w:rPr>
          <w:rFonts w:ascii="Times New Roman" w:hAnsi="Times New Roman"/>
          <w:sz w:val="24"/>
          <w:szCs w:val="24"/>
        </w:rPr>
        <w:t>Media plan including events organization and other arrangements developed and approved by ENGAGE</w:t>
      </w:r>
      <w:r w:rsidR="008D5950" w:rsidRPr="00D40259">
        <w:rPr>
          <w:rFonts w:ascii="Times New Roman" w:hAnsi="Times New Roman"/>
          <w:sz w:val="24"/>
          <w:szCs w:val="24"/>
        </w:rPr>
        <w:t>.</w:t>
      </w:r>
    </w:p>
    <w:p w14:paraId="5425CD34" w14:textId="77777777" w:rsidR="008D5950" w:rsidRPr="00D40259" w:rsidRDefault="00F26091" w:rsidP="00034DE0">
      <w:pPr>
        <w:pStyle w:val="ListParagraph"/>
        <w:numPr>
          <w:ilvl w:val="0"/>
          <w:numId w:val="16"/>
        </w:numPr>
        <w:jc w:val="both"/>
        <w:rPr>
          <w:rFonts w:ascii="Times New Roman" w:hAnsi="Times New Roman"/>
          <w:sz w:val="24"/>
          <w:szCs w:val="24"/>
        </w:rPr>
      </w:pPr>
      <w:r w:rsidRPr="00D40259">
        <w:rPr>
          <w:rFonts w:ascii="Times New Roman" w:hAnsi="Times New Roman"/>
          <w:sz w:val="24"/>
          <w:szCs w:val="24"/>
        </w:rPr>
        <w:t xml:space="preserve">Content covering ENGAGE partners’ stories and events taking place in Ukraine produced </w:t>
      </w:r>
      <w:proofErr w:type="gramStart"/>
      <w:r w:rsidRPr="00D40259">
        <w:rPr>
          <w:rFonts w:ascii="Times New Roman" w:hAnsi="Times New Roman"/>
          <w:sz w:val="24"/>
          <w:szCs w:val="24"/>
        </w:rPr>
        <w:t>on a monthly basis</w:t>
      </w:r>
      <w:proofErr w:type="gramEnd"/>
      <w:r w:rsidRPr="00D40259">
        <w:rPr>
          <w:rFonts w:ascii="Times New Roman" w:hAnsi="Times New Roman"/>
          <w:sz w:val="24"/>
          <w:szCs w:val="24"/>
        </w:rPr>
        <w:t xml:space="preserve">. </w:t>
      </w:r>
    </w:p>
    <w:p w14:paraId="3BA83A2D" w14:textId="5AFA6C9E" w:rsidR="00F26091" w:rsidRPr="00D40259" w:rsidRDefault="00F26091" w:rsidP="00034DE0">
      <w:pPr>
        <w:pStyle w:val="ListParagraph"/>
        <w:numPr>
          <w:ilvl w:val="0"/>
          <w:numId w:val="16"/>
        </w:numPr>
        <w:jc w:val="both"/>
        <w:rPr>
          <w:rFonts w:ascii="Times New Roman" w:hAnsi="Times New Roman"/>
          <w:sz w:val="24"/>
          <w:szCs w:val="24"/>
        </w:rPr>
      </w:pPr>
      <w:r w:rsidRPr="00D40259">
        <w:rPr>
          <w:rFonts w:ascii="Times New Roman" w:hAnsi="Times New Roman"/>
          <w:sz w:val="24"/>
          <w:szCs w:val="24"/>
        </w:rPr>
        <w:t xml:space="preserve">Performance reports tracking produced stories provided </w:t>
      </w:r>
      <w:proofErr w:type="gramStart"/>
      <w:r w:rsidRPr="00D40259">
        <w:rPr>
          <w:rFonts w:ascii="Times New Roman" w:hAnsi="Times New Roman"/>
          <w:sz w:val="24"/>
          <w:szCs w:val="24"/>
        </w:rPr>
        <w:t>on a monthly basis</w:t>
      </w:r>
      <w:proofErr w:type="gramEnd"/>
      <w:r w:rsidR="008D5950" w:rsidRPr="00D40259">
        <w:rPr>
          <w:rFonts w:ascii="Times New Roman" w:hAnsi="Times New Roman"/>
          <w:sz w:val="24"/>
          <w:szCs w:val="24"/>
        </w:rPr>
        <w:t>.</w:t>
      </w:r>
    </w:p>
    <w:p w14:paraId="3FCCA996" w14:textId="77777777" w:rsidR="00F26091" w:rsidRPr="00D40259" w:rsidRDefault="00F26091" w:rsidP="000A2889">
      <w:pPr>
        <w:jc w:val="both"/>
        <w:rPr>
          <w:rFonts w:cs="Times New Roman"/>
          <w:szCs w:val="24"/>
        </w:rPr>
      </w:pPr>
    </w:p>
    <w:p w14:paraId="2992C625" w14:textId="77777777" w:rsidR="00F26091" w:rsidRPr="00D40259" w:rsidRDefault="00F26091" w:rsidP="000A2889">
      <w:pPr>
        <w:jc w:val="both"/>
        <w:rPr>
          <w:rFonts w:cs="Times New Roman"/>
          <w:szCs w:val="24"/>
        </w:rPr>
      </w:pPr>
      <w:r w:rsidRPr="00D40259">
        <w:rPr>
          <w:rFonts w:cs="Times New Roman"/>
          <w:szCs w:val="24"/>
        </w:rPr>
        <w:t>Under Lot 5:</w:t>
      </w:r>
    </w:p>
    <w:p w14:paraId="654F8CEA" w14:textId="55D220EE" w:rsidR="00F26091" w:rsidRPr="00D40259" w:rsidRDefault="00F26091" w:rsidP="00034DE0">
      <w:pPr>
        <w:pStyle w:val="ListParagraph"/>
        <w:numPr>
          <w:ilvl w:val="0"/>
          <w:numId w:val="16"/>
        </w:numPr>
        <w:jc w:val="both"/>
        <w:rPr>
          <w:rFonts w:ascii="Times New Roman" w:hAnsi="Times New Roman"/>
          <w:sz w:val="24"/>
          <w:szCs w:val="24"/>
        </w:rPr>
      </w:pPr>
      <w:r w:rsidRPr="00D40259">
        <w:rPr>
          <w:rFonts w:ascii="Times New Roman" w:hAnsi="Times New Roman"/>
          <w:sz w:val="24"/>
          <w:szCs w:val="24"/>
        </w:rPr>
        <w:t>Media plan including events organization and other arrangements developed and approved by ENGAGE</w:t>
      </w:r>
      <w:r w:rsidR="008D5950" w:rsidRPr="00D40259">
        <w:rPr>
          <w:rFonts w:ascii="Times New Roman" w:hAnsi="Times New Roman"/>
          <w:sz w:val="24"/>
          <w:szCs w:val="24"/>
        </w:rPr>
        <w:t>.</w:t>
      </w:r>
    </w:p>
    <w:p w14:paraId="6EB6E439" w14:textId="77777777" w:rsidR="008D5950" w:rsidRPr="00D40259" w:rsidRDefault="00F26091" w:rsidP="00034DE0">
      <w:pPr>
        <w:pStyle w:val="ListParagraph"/>
        <w:numPr>
          <w:ilvl w:val="0"/>
          <w:numId w:val="15"/>
        </w:numPr>
        <w:jc w:val="both"/>
        <w:rPr>
          <w:rFonts w:ascii="Times New Roman" w:hAnsi="Times New Roman"/>
          <w:sz w:val="24"/>
          <w:szCs w:val="24"/>
        </w:rPr>
      </w:pPr>
      <w:r w:rsidRPr="00D40259">
        <w:rPr>
          <w:rFonts w:ascii="Times New Roman" w:hAnsi="Times New Roman"/>
          <w:sz w:val="24"/>
          <w:szCs w:val="24"/>
        </w:rPr>
        <w:t xml:space="preserve">Content covering ENGAGE partners’ stories and events taking place in Ukraine produced </w:t>
      </w:r>
      <w:proofErr w:type="gramStart"/>
      <w:r w:rsidRPr="00D40259">
        <w:rPr>
          <w:rFonts w:ascii="Times New Roman" w:hAnsi="Times New Roman"/>
          <w:sz w:val="24"/>
          <w:szCs w:val="24"/>
        </w:rPr>
        <w:t>on a monthly basis</w:t>
      </w:r>
      <w:proofErr w:type="gramEnd"/>
      <w:r w:rsidRPr="00D40259">
        <w:rPr>
          <w:rFonts w:ascii="Times New Roman" w:hAnsi="Times New Roman"/>
          <w:sz w:val="24"/>
          <w:szCs w:val="24"/>
        </w:rPr>
        <w:t xml:space="preserve">. </w:t>
      </w:r>
    </w:p>
    <w:p w14:paraId="37DDD4EF" w14:textId="4D4C22FB" w:rsidR="00F26091" w:rsidRPr="00D40259" w:rsidRDefault="00F26091" w:rsidP="00034DE0">
      <w:pPr>
        <w:pStyle w:val="ListParagraph"/>
        <w:numPr>
          <w:ilvl w:val="0"/>
          <w:numId w:val="15"/>
        </w:numPr>
        <w:jc w:val="both"/>
        <w:rPr>
          <w:rFonts w:ascii="Times New Roman" w:hAnsi="Times New Roman"/>
          <w:sz w:val="24"/>
          <w:szCs w:val="24"/>
        </w:rPr>
      </w:pPr>
      <w:r w:rsidRPr="00D40259">
        <w:rPr>
          <w:rFonts w:ascii="Times New Roman" w:hAnsi="Times New Roman"/>
          <w:sz w:val="24"/>
          <w:szCs w:val="24"/>
        </w:rPr>
        <w:t xml:space="preserve">Performance reports tracking produced stories provided </w:t>
      </w:r>
      <w:proofErr w:type="gramStart"/>
      <w:r w:rsidRPr="00D40259">
        <w:rPr>
          <w:rFonts w:ascii="Times New Roman" w:hAnsi="Times New Roman"/>
          <w:sz w:val="24"/>
          <w:szCs w:val="24"/>
        </w:rPr>
        <w:t>on a monthly basis</w:t>
      </w:r>
      <w:proofErr w:type="gramEnd"/>
      <w:r w:rsidR="008D5950" w:rsidRPr="00D40259">
        <w:rPr>
          <w:rFonts w:ascii="Times New Roman" w:hAnsi="Times New Roman"/>
          <w:sz w:val="24"/>
          <w:szCs w:val="24"/>
        </w:rPr>
        <w:t>.</w:t>
      </w:r>
    </w:p>
    <w:p w14:paraId="543EAC31" w14:textId="346622A7" w:rsidR="00F26091" w:rsidRPr="00D40259" w:rsidRDefault="00F26091" w:rsidP="000A2889">
      <w:pPr>
        <w:jc w:val="both"/>
        <w:rPr>
          <w:rFonts w:cs="Times New Roman"/>
          <w:szCs w:val="24"/>
        </w:rPr>
      </w:pPr>
    </w:p>
    <w:p w14:paraId="0360A5B4" w14:textId="77777777" w:rsidR="00F26091" w:rsidRPr="00D40259" w:rsidRDefault="00F26091" w:rsidP="000A2889">
      <w:pPr>
        <w:jc w:val="both"/>
        <w:rPr>
          <w:rFonts w:cs="Times New Roman"/>
          <w:szCs w:val="24"/>
        </w:rPr>
      </w:pPr>
      <w:r w:rsidRPr="00D40259">
        <w:rPr>
          <w:rFonts w:cs="Times New Roman"/>
          <w:szCs w:val="24"/>
        </w:rPr>
        <w:t>Under Lot 6:</w:t>
      </w:r>
    </w:p>
    <w:p w14:paraId="2DC18BF6" w14:textId="77777777" w:rsidR="00F26091" w:rsidRPr="00D40259" w:rsidRDefault="00F26091" w:rsidP="00034DE0">
      <w:pPr>
        <w:pStyle w:val="Default"/>
        <w:numPr>
          <w:ilvl w:val="0"/>
          <w:numId w:val="16"/>
        </w:numPr>
        <w:adjustRightInd w:val="0"/>
        <w:jc w:val="both"/>
        <w:rPr>
          <w:b/>
          <w:bCs/>
        </w:rPr>
      </w:pPr>
      <w:r w:rsidRPr="00D40259">
        <w:t>Multimedia content such as documentaries, featured, audio and video materials developed on demand basis.</w:t>
      </w:r>
    </w:p>
    <w:p w14:paraId="427D6B46" w14:textId="77777777" w:rsidR="00D40259" w:rsidRPr="00D40259" w:rsidRDefault="00D40259" w:rsidP="000A2889">
      <w:pPr>
        <w:pStyle w:val="Default"/>
        <w:adjustRightInd w:val="0"/>
        <w:jc w:val="both"/>
      </w:pPr>
    </w:p>
    <w:p w14:paraId="769A315B" w14:textId="77777777" w:rsidR="00D40259" w:rsidRPr="00D40259" w:rsidRDefault="00D40259" w:rsidP="00034DE0">
      <w:pPr>
        <w:pStyle w:val="ListParagraph"/>
        <w:numPr>
          <w:ilvl w:val="0"/>
          <w:numId w:val="7"/>
        </w:numPr>
        <w:spacing w:after="240"/>
        <w:jc w:val="both"/>
        <w:rPr>
          <w:rFonts w:cs="Times New Roman"/>
          <w:szCs w:val="24"/>
          <w:u w:val="single"/>
        </w:rPr>
      </w:pPr>
      <w:r w:rsidRPr="00D40259">
        <w:rPr>
          <w:rFonts w:cs="Times New Roman"/>
          <w:szCs w:val="24"/>
          <w:u w:val="single"/>
        </w:rPr>
        <w:t>Qualifications:</w:t>
      </w:r>
    </w:p>
    <w:p w14:paraId="79CBFB4D" w14:textId="1BFE065D" w:rsidR="00177AC9" w:rsidRPr="00177AC9" w:rsidRDefault="00177AC9" w:rsidP="00177AC9">
      <w:pPr>
        <w:pStyle w:val="NormalWeb"/>
        <w:rPr>
          <w:color w:val="000000"/>
          <w:lang w:val="en-US"/>
        </w:rPr>
      </w:pPr>
      <w:r w:rsidRPr="00177AC9">
        <w:rPr>
          <w:color w:val="000000"/>
          <w:lang w:val="en-US"/>
        </w:rPr>
        <w:t>Under Lot 1</w:t>
      </w:r>
      <w:r>
        <w:rPr>
          <w:color w:val="000000"/>
          <w:lang w:val="en-US"/>
        </w:rPr>
        <w:t>:</w:t>
      </w:r>
    </w:p>
    <w:p w14:paraId="2174BFB2" w14:textId="44E0F039" w:rsidR="00177AC9" w:rsidRPr="00177AC9" w:rsidRDefault="00177AC9" w:rsidP="00034DE0">
      <w:pPr>
        <w:pStyle w:val="NormalWeb"/>
        <w:numPr>
          <w:ilvl w:val="0"/>
          <w:numId w:val="17"/>
        </w:numPr>
        <w:rPr>
          <w:color w:val="000000"/>
          <w:lang w:val="en-US"/>
        </w:rPr>
      </w:pPr>
      <w:r w:rsidRPr="00177AC9">
        <w:rPr>
          <w:color w:val="000000"/>
          <w:lang w:val="en-US"/>
        </w:rPr>
        <w:t>Technical knowledge, skills and expertise in communications, journalism, or script writing.</w:t>
      </w:r>
    </w:p>
    <w:p w14:paraId="16EAD9EC" w14:textId="046C8198" w:rsidR="00177AC9" w:rsidRPr="00177AC9" w:rsidRDefault="00177AC9" w:rsidP="00034DE0">
      <w:pPr>
        <w:pStyle w:val="NormalWeb"/>
        <w:numPr>
          <w:ilvl w:val="0"/>
          <w:numId w:val="17"/>
        </w:numPr>
        <w:rPr>
          <w:color w:val="000000"/>
          <w:lang w:val="en-US"/>
        </w:rPr>
      </w:pPr>
      <w:r w:rsidRPr="00177AC9">
        <w:rPr>
          <w:color w:val="000000"/>
          <w:lang w:val="en-US"/>
        </w:rPr>
        <w:t>Experience in running PR campaigns, especially abroad.</w:t>
      </w:r>
    </w:p>
    <w:p w14:paraId="4AB6E66F" w14:textId="51B45140" w:rsidR="00177AC9" w:rsidRPr="00177AC9" w:rsidRDefault="00177AC9" w:rsidP="00034DE0">
      <w:pPr>
        <w:pStyle w:val="NormalWeb"/>
        <w:numPr>
          <w:ilvl w:val="0"/>
          <w:numId w:val="17"/>
        </w:numPr>
        <w:rPr>
          <w:color w:val="000000"/>
          <w:lang w:val="en-US"/>
        </w:rPr>
      </w:pPr>
      <w:r w:rsidRPr="00177AC9">
        <w:rPr>
          <w:color w:val="000000"/>
          <w:lang w:val="en-US"/>
        </w:rPr>
        <w:t>Ability to effectively engage in negotiations with foreign media to ensure placement of stories.</w:t>
      </w:r>
    </w:p>
    <w:p w14:paraId="65B316E6" w14:textId="0D9DE476" w:rsidR="00177AC9" w:rsidRPr="00177AC9" w:rsidRDefault="00177AC9" w:rsidP="00034DE0">
      <w:pPr>
        <w:pStyle w:val="NormalWeb"/>
        <w:numPr>
          <w:ilvl w:val="0"/>
          <w:numId w:val="17"/>
        </w:numPr>
        <w:rPr>
          <w:color w:val="000000"/>
          <w:lang w:val="en-US"/>
        </w:rPr>
      </w:pPr>
      <w:r w:rsidRPr="00177AC9">
        <w:rPr>
          <w:color w:val="000000"/>
          <w:lang w:val="en-US"/>
        </w:rPr>
        <w:t>Ability to organize and execute promotional events to showcase Ukrainian cultural heritage expertise.</w:t>
      </w:r>
    </w:p>
    <w:p w14:paraId="228268F2" w14:textId="7D523F08" w:rsidR="00177AC9" w:rsidRPr="00177AC9" w:rsidRDefault="00177AC9" w:rsidP="00034DE0">
      <w:pPr>
        <w:pStyle w:val="NormalWeb"/>
        <w:numPr>
          <w:ilvl w:val="0"/>
          <w:numId w:val="17"/>
        </w:numPr>
        <w:rPr>
          <w:color w:val="000000"/>
          <w:lang w:val="en-US"/>
        </w:rPr>
      </w:pPr>
      <w:r w:rsidRPr="00177AC9">
        <w:rPr>
          <w:color w:val="000000"/>
          <w:lang w:val="en-US"/>
        </w:rPr>
        <w:t>Demonstrated experience in similar contracts.</w:t>
      </w:r>
    </w:p>
    <w:p w14:paraId="0000DB44" w14:textId="77777777" w:rsidR="00177AC9" w:rsidRPr="00177AC9" w:rsidRDefault="00177AC9" w:rsidP="00177AC9">
      <w:pPr>
        <w:pStyle w:val="NormalWeb"/>
        <w:rPr>
          <w:color w:val="000000"/>
          <w:lang w:val="en-US"/>
        </w:rPr>
      </w:pPr>
      <w:r w:rsidRPr="00177AC9">
        <w:rPr>
          <w:color w:val="000000"/>
          <w:lang w:val="en-US"/>
        </w:rPr>
        <w:t>Under Lot 2:</w:t>
      </w:r>
    </w:p>
    <w:p w14:paraId="3BE880E4" w14:textId="6B99842D" w:rsidR="00177AC9" w:rsidRPr="00177AC9" w:rsidRDefault="00177AC9" w:rsidP="00034DE0">
      <w:pPr>
        <w:pStyle w:val="NormalWeb"/>
        <w:numPr>
          <w:ilvl w:val="0"/>
          <w:numId w:val="17"/>
        </w:numPr>
        <w:rPr>
          <w:color w:val="000000"/>
          <w:lang w:val="en-US"/>
        </w:rPr>
      </w:pPr>
      <w:r w:rsidRPr="00177AC9">
        <w:rPr>
          <w:color w:val="000000"/>
          <w:lang w:val="en-US"/>
        </w:rPr>
        <w:t>Technical knowledge, skills and expertise in communications, journalism, or script writing.</w:t>
      </w:r>
    </w:p>
    <w:p w14:paraId="61A585B7" w14:textId="7B70A728" w:rsidR="00177AC9" w:rsidRPr="00177AC9" w:rsidRDefault="00177AC9" w:rsidP="00034DE0">
      <w:pPr>
        <w:pStyle w:val="NormalWeb"/>
        <w:numPr>
          <w:ilvl w:val="0"/>
          <w:numId w:val="17"/>
        </w:numPr>
        <w:rPr>
          <w:color w:val="000000"/>
          <w:lang w:val="en-US"/>
        </w:rPr>
      </w:pPr>
      <w:r w:rsidRPr="00177AC9">
        <w:rPr>
          <w:color w:val="000000"/>
          <w:lang w:val="en-US"/>
        </w:rPr>
        <w:t>Proficiency in producing digital content in languages native to the MENA and Turkey region.</w:t>
      </w:r>
    </w:p>
    <w:p w14:paraId="2607B1C5" w14:textId="2BC9B0A1" w:rsidR="00177AC9" w:rsidRPr="00177AC9" w:rsidRDefault="00177AC9" w:rsidP="00034DE0">
      <w:pPr>
        <w:pStyle w:val="NormalWeb"/>
        <w:numPr>
          <w:ilvl w:val="0"/>
          <w:numId w:val="17"/>
        </w:numPr>
        <w:rPr>
          <w:color w:val="000000"/>
          <w:lang w:val="en-US"/>
        </w:rPr>
      </w:pPr>
      <w:r w:rsidRPr="00177AC9">
        <w:rPr>
          <w:color w:val="000000"/>
          <w:lang w:val="en-US"/>
        </w:rPr>
        <w:t>Strong network and understanding of MENA and Turkey region media landscape.</w:t>
      </w:r>
    </w:p>
    <w:p w14:paraId="103BA8D0" w14:textId="7389D725" w:rsidR="00177AC9" w:rsidRPr="00177AC9" w:rsidRDefault="00177AC9" w:rsidP="00034DE0">
      <w:pPr>
        <w:pStyle w:val="NormalWeb"/>
        <w:numPr>
          <w:ilvl w:val="0"/>
          <w:numId w:val="17"/>
        </w:numPr>
        <w:rPr>
          <w:color w:val="000000"/>
          <w:lang w:val="en-US"/>
        </w:rPr>
      </w:pPr>
      <w:r w:rsidRPr="00177AC9">
        <w:rPr>
          <w:color w:val="000000"/>
          <w:lang w:val="en-US"/>
        </w:rPr>
        <w:t>Experience in promoting policy-relevant analysis in regional media platforms.</w:t>
      </w:r>
    </w:p>
    <w:p w14:paraId="5BC7E9A9" w14:textId="0A0F8B4C" w:rsidR="00177AC9" w:rsidRPr="00177AC9" w:rsidRDefault="00177AC9" w:rsidP="00034DE0">
      <w:pPr>
        <w:pStyle w:val="NormalWeb"/>
        <w:numPr>
          <w:ilvl w:val="0"/>
          <w:numId w:val="17"/>
        </w:numPr>
        <w:rPr>
          <w:color w:val="000000"/>
          <w:lang w:val="en-US"/>
        </w:rPr>
      </w:pPr>
      <w:r w:rsidRPr="00177AC9">
        <w:rPr>
          <w:color w:val="000000"/>
          <w:lang w:val="en-US"/>
        </w:rPr>
        <w:t>Ability to facilitate cross-cultural knowledge sharing and collaboration between local and Ukrainian stakeholders.</w:t>
      </w:r>
    </w:p>
    <w:p w14:paraId="1F5BD7C8" w14:textId="77777777" w:rsidR="00177AC9" w:rsidRPr="00177AC9" w:rsidRDefault="00177AC9" w:rsidP="00177AC9">
      <w:pPr>
        <w:pStyle w:val="NormalWeb"/>
        <w:rPr>
          <w:color w:val="000000"/>
          <w:lang w:val="en-US"/>
        </w:rPr>
      </w:pPr>
      <w:r w:rsidRPr="00177AC9">
        <w:rPr>
          <w:color w:val="000000"/>
          <w:lang w:val="en-US"/>
        </w:rPr>
        <w:t>Under Lot 3:</w:t>
      </w:r>
    </w:p>
    <w:p w14:paraId="2171CFE7" w14:textId="676C908E" w:rsidR="00177AC9" w:rsidRPr="00177AC9" w:rsidRDefault="00177AC9" w:rsidP="00034DE0">
      <w:pPr>
        <w:pStyle w:val="NormalWeb"/>
        <w:numPr>
          <w:ilvl w:val="0"/>
          <w:numId w:val="17"/>
        </w:numPr>
        <w:rPr>
          <w:color w:val="000000"/>
          <w:lang w:val="en-US"/>
        </w:rPr>
      </w:pPr>
      <w:r w:rsidRPr="00177AC9">
        <w:rPr>
          <w:color w:val="000000"/>
          <w:lang w:val="en-US"/>
        </w:rPr>
        <w:t>Previous engagement in communication and outreach activities targeting Sub-Saharan region audiences.</w:t>
      </w:r>
    </w:p>
    <w:p w14:paraId="3ABA65C7" w14:textId="07EB2B3E" w:rsidR="00177AC9" w:rsidRPr="00177AC9" w:rsidRDefault="00177AC9" w:rsidP="00034DE0">
      <w:pPr>
        <w:pStyle w:val="NormalWeb"/>
        <w:numPr>
          <w:ilvl w:val="0"/>
          <w:numId w:val="17"/>
        </w:numPr>
        <w:rPr>
          <w:color w:val="000000"/>
          <w:lang w:val="en-US"/>
        </w:rPr>
      </w:pPr>
      <w:r w:rsidRPr="00177AC9">
        <w:rPr>
          <w:color w:val="000000"/>
          <w:lang w:val="en-US"/>
        </w:rPr>
        <w:t>Familiarity with Sub-Saharan regional media outlets and organizations for effective</w:t>
      </w:r>
      <w:r>
        <w:rPr>
          <w:color w:val="000000"/>
          <w:lang w:val="en-US"/>
        </w:rPr>
        <w:t xml:space="preserve"> </w:t>
      </w:r>
      <w:r w:rsidRPr="00177AC9">
        <w:rPr>
          <w:color w:val="000000"/>
          <w:lang w:val="en-US"/>
        </w:rPr>
        <w:t>story dissemination.</w:t>
      </w:r>
    </w:p>
    <w:p w14:paraId="1BDF56FE" w14:textId="55770BEB" w:rsidR="00177AC9" w:rsidRPr="00177AC9" w:rsidRDefault="00177AC9" w:rsidP="00034DE0">
      <w:pPr>
        <w:pStyle w:val="NormalWeb"/>
        <w:numPr>
          <w:ilvl w:val="0"/>
          <w:numId w:val="17"/>
        </w:numPr>
        <w:rPr>
          <w:color w:val="000000"/>
          <w:lang w:val="en-US"/>
        </w:rPr>
      </w:pPr>
      <w:r w:rsidRPr="00177AC9">
        <w:rPr>
          <w:color w:val="000000"/>
          <w:lang w:val="en-US"/>
        </w:rPr>
        <w:t>Strong communication skills and ability to develop culturally sensitive messaging and content adapted for diverse audiences.</w:t>
      </w:r>
    </w:p>
    <w:p w14:paraId="6218FDA0" w14:textId="53112258" w:rsidR="00177AC9" w:rsidRPr="00177AC9" w:rsidRDefault="00177AC9" w:rsidP="00034DE0">
      <w:pPr>
        <w:pStyle w:val="NormalWeb"/>
        <w:numPr>
          <w:ilvl w:val="0"/>
          <w:numId w:val="17"/>
        </w:numPr>
        <w:rPr>
          <w:color w:val="000000"/>
          <w:lang w:val="en-US"/>
        </w:rPr>
      </w:pPr>
      <w:r w:rsidRPr="00177AC9">
        <w:rPr>
          <w:color w:val="000000"/>
          <w:lang w:val="en-US"/>
        </w:rPr>
        <w:t>Experience in organizing and managing events tailored to Sub-Saharan region audiences.</w:t>
      </w:r>
    </w:p>
    <w:p w14:paraId="73C6DB88" w14:textId="1799F225" w:rsidR="00177AC9" w:rsidRPr="00177AC9" w:rsidRDefault="00177AC9" w:rsidP="00034DE0">
      <w:pPr>
        <w:pStyle w:val="NormalWeb"/>
        <w:numPr>
          <w:ilvl w:val="0"/>
          <w:numId w:val="17"/>
        </w:numPr>
        <w:rPr>
          <w:color w:val="000000"/>
          <w:lang w:val="en-US"/>
        </w:rPr>
      </w:pPr>
      <w:r w:rsidRPr="00177AC9">
        <w:rPr>
          <w:color w:val="000000"/>
          <w:lang w:val="en-US"/>
        </w:rPr>
        <w:t>Representation in one of the Sub-Saharan countries would be an asset.</w:t>
      </w:r>
    </w:p>
    <w:p w14:paraId="2EE0ECA4" w14:textId="77777777" w:rsidR="00177AC9" w:rsidRPr="00177AC9" w:rsidRDefault="00177AC9" w:rsidP="00177AC9">
      <w:pPr>
        <w:pStyle w:val="NormalWeb"/>
        <w:rPr>
          <w:color w:val="000000"/>
          <w:lang w:val="en-US"/>
        </w:rPr>
      </w:pPr>
      <w:r w:rsidRPr="00177AC9">
        <w:rPr>
          <w:color w:val="000000"/>
          <w:lang w:val="en-US"/>
        </w:rPr>
        <w:t>Under Lot 4:</w:t>
      </w:r>
    </w:p>
    <w:p w14:paraId="05E3095A" w14:textId="27EF0C6E" w:rsidR="00177AC9" w:rsidRPr="00177AC9" w:rsidRDefault="00177AC9" w:rsidP="00034DE0">
      <w:pPr>
        <w:pStyle w:val="NormalWeb"/>
        <w:numPr>
          <w:ilvl w:val="0"/>
          <w:numId w:val="25"/>
        </w:numPr>
        <w:rPr>
          <w:color w:val="000000"/>
          <w:lang w:val="en-US"/>
        </w:rPr>
      </w:pPr>
      <w:r w:rsidRPr="00177AC9">
        <w:rPr>
          <w:color w:val="000000"/>
          <w:lang w:val="en-US"/>
        </w:rPr>
        <w:t>Previous engagement in communication and outreach activities targeting South- East Asian region audiences.</w:t>
      </w:r>
    </w:p>
    <w:p w14:paraId="71EA76E4" w14:textId="18BCA630" w:rsidR="00177AC9" w:rsidRPr="00177AC9" w:rsidRDefault="00177AC9" w:rsidP="00034DE0">
      <w:pPr>
        <w:pStyle w:val="NormalWeb"/>
        <w:numPr>
          <w:ilvl w:val="0"/>
          <w:numId w:val="25"/>
        </w:numPr>
        <w:rPr>
          <w:color w:val="000000"/>
          <w:lang w:val="en-US"/>
        </w:rPr>
      </w:pPr>
      <w:r w:rsidRPr="00177AC9">
        <w:rPr>
          <w:color w:val="000000"/>
          <w:lang w:val="en-US"/>
        </w:rPr>
        <w:t>Familiarity with targeting South- East Asian regional media outlets and organizations for effective story dissemination.</w:t>
      </w:r>
    </w:p>
    <w:p w14:paraId="4AE007AE" w14:textId="18404B31" w:rsidR="00177AC9" w:rsidRPr="00177AC9" w:rsidRDefault="00177AC9" w:rsidP="00034DE0">
      <w:pPr>
        <w:pStyle w:val="NormalWeb"/>
        <w:numPr>
          <w:ilvl w:val="0"/>
          <w:numId w:val="25"/>
        </w:numPr>
        <w:rPr>
          <w:color w:val="000000"/>
          <w:lang w:val="en-US"/>
        </w:rPr>
      </w:pPr>
      <w:r w:rsidRPr="00177AC9">
        <w:rPr>
          <w:color w:val="000000"/>
          <w:lang w:val="en-US"/>
        </w:rPr>
        <w:t>Strong communication skills and ability to develop culturally sensitive messaging and content adapted for diverse audiences.</w:t>
      </w:r>
    </w:p>
    <w:p w14:paraId="0F938BFC" w14:textId="759162C6" w:rsidR="00177AC9" w:rsidRPr="00177AC9" w:rsidRDefault="00177AC9" w:rsidP="00034DE0">
      <w:pPr>
        <w:pStyle w:val="NormalWeb"/>
        <w:numPr>
          <w:ilvl w:val="0"/>
          <w:numId w:val="25"/>
        </w:numPr>
        <w:rPr>
          <w:color w:val="000000"/>
          <w:lang w:val="en-US"/>
        </w:rPr>
      </w:pPr>
      <w:r w:rsidRPr="00177AC9">
        <w:rPr>
          <w:color w:val="000000"/>
          <w:lang w:val="en-US"/>
        </w:rPr>
        <w:t>Experience in organizing and managing events tailored to various audiences.</w:t>
      </w:r>
    </w:p>
    <w:p w14:paraId="2A6DF9FF" w14:textId="77777777" w:rsidR="00177AC9" w:rsidRPr="00177AC9" w:rsidRDefault="00177AC9" w:rsidP="00177AC9">
      <w:pPr>
        <w:pStyle w:val="NormalWeb"/>
        <w:rPr>
          <w:color w:val="000000"/>
          <w:lang w:val="en-US"/>
        </w:rPr>
      </w:pPr>
      <w:r w:rsidRPr="00177AC9">
        <w:rPr>
          <w:color w:val="000000"/>
          <w:lang w:val="en-US"/>
        </w:rPr>
        <w:t>Under Lot 5:</w:t>
      </w:r>
    </w:p>
    <w:p w14:paraId="581C6EFF" w14:textId="4C37AC19" w:rsidR="00177AC9" w:rsidRPr="00177AC9" w:rsidRDefault="00177AC9" w:rsidP="00034DE0">
      <w:pPr>
        <w:pStyle w:val="NormalWeb"/>
        <w:numPr>
          <w:ilvl w:val="0"/>
          <w:numId w:val="24"/>
        </w:numPr>
        <w:rPr>
          <w:color w:val="000000"/>
          <w:lang w:val="en-US"/>
        </w:rPr>
      </w:pPr>
      <w:r w:rsidRPr="00177AC9">
        <w:rPr>
          <w:color w:val="000000"/>
          <w:lang w:val="en-US"/>
        </w:rPr>
        <w:lastRenderedPageBreak/>
        <w:t>Previous engagement in communication and outreach activities targeting Latin American audiences.</w:t>
      </w:r>
    </w:p>
    <w:p w14:paraId="55DB11CA" w14:textId="0ED20EB5" w:rsidR="00177AC9" w:rsidRPr="00177AC9" w:rsidRDefault="00177AC9" w:rsidP="00034DE0">
      <w:pPr>
        <w:pStyle w:val="NormalWeb"/>
        <w:numPr>
          <w:ilvl w:val="0"/>
          <w:numId w:val="24"/>
        </w:numPr>
        <w:rPr>
          <w:color w:val="000000"/>
          <w:lang w:val="en-US"/>
        </w:rPr>
      </w:pPr>
      <w:r w:rsidRPr="00177AC9">
        <w:rPr>
          <w:color w:val="000000"/>
          <w:lang w:val="en-US"/>
        </w:rPr>
        <w:t>Familiarity with Latin American regional media outlets and organizations for effective story dissemination.</w:t>
      </w:r>
    </w:p>
    <w:p w14:paraId="50465477" w14:textId="2B8ADE24" w:rsidR="00177AC9" w:rsidRPr="00177AC9" w:rsidRDefault="00177AC9" w:rsidP="00034DE0">
      <w:pPr>
        <w:pStyle w:val="NormalWeb"/>
        <w:numPr>
          <w:ilvl w:val="0"/>
          <w:numId w:val="24"/>
        </w:numPr>
        <w:rPr>
          <w:color w:val="000000"/>
          <w:lang w:val="en-US"/>
        </w:rPr>
      </w:pPr>
      <w:r w:rsidRPr="00177AC9">
        <w:rPr>
          <w:color w:val="000000"/>
          <w:lang w:val="en-US"/>
        </w:rPr>
        <w:t>Strong communication skills and ability to develop culturally sensitive messaging and content adapted for diverse audiences.</w:t>
      </w:r>
    </w:p>
    <w:p w14:paraId="35232A27" w14:textId="0978E140" w:rsidR="00177AC9" w:rsidRPr="00177AC9" w:rsidRDefault="00177AC9" w:rsidP="00034DE0">
      <w:pPr>
        <w:pStyle w:val="NormalWeb"/>
        <w:numPr>
          <w:ilvl w:val="0"/>
          <w:numId w:val="24"/>
        </w:numPr>
        <w:rPr>
          <w:color w:val="000000"/>
          <w:lang w:val="en-US"/>
        </w:rPr>
      </w:pPr>
      <w:r w:rsidRPr="00177AC9">
        <w:rPr>
          <w:color w:val="000000"/>
          <w:lang w:val="en-US"/>
        </w:rPr>
        <w:t>Experience in organizing and managing events tailored to various audiences.</w:t>
      </w:r>
    </w:p>
    <w:p w14:paraId="2114FA9A" w14:textId="77777777" w:rsidR="00177AC9" w:rsidRPr="00177AC9" w:rsidRDefault="00177AC9" w:rsidP="00177AC9">
      <w:pPr>
        <w:pStyle w:val="NormalWeb"/>
        <w:rPr>
          <w:color w:val="000000"/>
          <w:lang w:val="en-US"/>
        </w:rPr>
      </w:pPr>
      <w:r w:rsidRPr="00177AC9">
        <w:rPr>
          <w:color w:val="000000"/>
          <w:lang w:val="en-US"/>
        </w:rPr>
        <w:t>Under Lot 6:</w:t>
      </w:r>
    </w:p>
    <w:p w14:paraId="3CDEB705" w14:textId="65E5DF92" w:rsidR="00177AC9" w:rsidRPr="00177AC9" w:rsidRDefault="00177AC9" w:rsidP="00034DE0">
      <w:pPr>
        <w:pStyle w:val="NormalWeb"/>
        <w:numPr>
          <w:ilvl w:val="0"/>
          <w:numId w:val="23"/>
        </w:numPr>
        <w:rPr>
          <w:color w:val="000000"/>
          <w:lang w:val="en-US"/>
        </w:rPr>
      </w:pPr>
      <w:r w:rsidRPr="00177AC9">
        <w:rPr>
          <w:color w:val="000000"/>
          <w:lang w:val="en-US"/>
        </w:rPr>
        <w:t>Proficiency in multimedia content creation including documentaries, special features, and audiovisual materials.</w:t>
      </w:r>
    </w:p>
    <w:p w14:paraId="5DC72599" w14:textId="0530A032" w:rsidR="00177AC9" w:rsidRPr="00177AC9" w:rsidRDefault="00177AC9" w:rsidP="00034DE0">
      <w:pPr>
        <w:pStyle w:val="NormalWeb"/>
        <w:numPr>
          <w:ilvl w:val="0"/>
          <w:numId w:val="23"/>
        </w:numPr>
        <w:rPr>
          <w:color w:val="000000"/>
          <w:lang w:val="en-US"/>
        </w:rPr>
      </w:pPr>
      <w:r w:rsidRPr="00177AC9">
        <w:rPr>
          <w:color w:val="000000"/>
          <w:lang w:val="en-US"/>
        </w:rPr>
        <w:t>Creative storytelling abilities to engage diverse foreign audiences</w:t>
      </w:r>
      <w:r>
        <w:rPr>
          <w:color w:val="000000"/>
          <w:lang w:val="en-US"/>
        </w:rPr>
        <w:t>.</w:t>
      </w:r>
    </w:p>
    <w:p w14:paraId="06AA7D66" w14:textId="0D621550" w:rsidR="00354CE5" w:rsidRPr="004B32CF" w:rsidRDefault="00DA72A2" w:rsidP="000A2889">
      <w:pPr>
        <w:pStyle w:val="RFP"/>
        <w:jc w:val="both"/>
        <w:rPr>
          <w:b/>
          <w:bCs/>
        </w:rPr>
      </w:pPr>
      <w:r w:rsidRPr="004B32CF">
        <w:rPr>
          <w:b/>
          <w:bCs/>
        </w:rPr>
        <w:t>SUBMISSION INSTRUCTIONS</w:t>
      </w:r>
    </w:p>
    <w:p w14:paraId="29D351D9" w14:textId="77777777" w:rsidR="009577BE" w:rsidRPr="00624AC0" w:rsidRDefault="00DA72A2" w:rsidP="000A2889">
      <w:pPr>
        <w:keepNext/>
        <w:widowControl/>
        <w:numPr>
          <w:ilvl w:val="0"/>
          <w:numId w:val="4"/>
        </w:numPr>
        <w:autoSpaceDE w:val="0"/>
        <w:autoSpaceDN w:val="0"/>
        <w:adjustRightInd w:val="0"/>
        <w:spacing w:after="240"/>
        <w:jc w:val="both"/>
        <w:rPr>
          <w:rFonts w:eastAsia="Times New Roman" w:cs="Arial"/>
        </w:rPr>
      </w:pPr>
      <w:r w:rsidRPr="00624AC0">
        <w:rPr>
          <w:rFonts w:eastAsia="Times New Roman" w:cs="Arial"/>
          <w:u w:val="single"/>
        </w:rPr>
        <w:t>Submission of Questions</w:t>
      </w:r>
    </w:p>
    <w:p w14:paraId="5A913F86" w14:textId="77777777" w:rsidR="005A5FEF" w:rsidRDefault="005A5FEF" w:rsidP="005A5FEF">
      <w:pPr>
        <w:spacing w:after="240"/>
        <w:jc w:val="both"/>
        <w:rPr>
          <w:lang w:val="uk-UA"/>
        </w:rPr>
      </w:pPr>
      <w:r w:rsidRPr="00624AC0">
        <w:t xml:space="preserve">All </w:t>
      </w:r>
      <w:r w:rsidRPr="005A5FEF">
        <w:rPr>
          <w:b/>
          <w:bCs/>
        </w:rPr>
        <w:t>questions</w:t>
      </w:r>
      <w:r w:rsidRPr="00624AC0">
        <w:t xml:space="preserve"> or clarifications regarding this RFP must be in writing and submitted to </w:t>
      </w:r>
      <w:hyperlink r:id="rId12" w:history="1">
        <w:r w:rsidRPr="00402E6D">
          <w:rPr>
            <w:rStyle w:val="Hyperlink"/>
          </w:rPr>
          <w:t>mbodak@pactworld.org</w:t>
        </w:r>
      </w:hyperlink>
      <w:r w:rsidRPr="00624AC0">
        <w:t xml:space="preserve"> </w:t>
      </w:r>
      <w:r>
        <w:t>by</w:t>
      </w:r>
      <w:r w:rsidRPr="00624AC0">
        <w:t xml:space="preserve"> </w:t>
      </w:r>
      <w:r w:rsidRPr="005A5FEF">
        <w:rPr>
          <w:rFonts w:eastAsia="Times New Roman" w:cs="Arial"/>
          <w:b/>
          <w:bCs/>
        </w:rPr>
        <w:t>March 22, 2024</w:t>
      </w:r>
      <w:r w:rsidRPr="005A5FEF">
        <w:rPr>
          <w:b/>
          <w:bCs/>
        </w:rPr>
        <w:t xml:space="preserve"> (18:00 Kyiv time)</w:t>
      </w:r>
      <w:r w:rsidRPr="00624AC0">
        <w:t xml:space="preserve">. </w:t>
      </w:r>
    </w:p>
    <w:p w14:paraId="68C733E2" w14:textId="4A2723B2" w:rsidR="005A5FEF" w:rsidRPr="00624AC0" w:rsidRDefault="005A5FEF" w:rsidP="005A5FEF">
      <w:pPr>
        <w:spacing w:after="240"/>
        <w:jc w:val="both"/>
      </w:pPr>
      <w:r w:rsidRPr="00624AC0">
        <w:t>Questions and requests for clarification, and the responses thereto, will be circulated to all RFP recipients who have indicated an interest in this RFP.</w:t>
      </w:r>
    </w:p>
    <w:p w14:paraId="16E42AF1" w14:textId="1B00D066" w:rsidR="00DA72A2" w:rsidRPr="00624AC0" w:rsidRDefault="00F8788B" w:rsidP="000A2889">
      <w:pPr>
        <w:keepNext/>
        <w:widowControl/>
        <w:numPr>
          <w:ilvl w:val="0"/>
          <w:numId w:val="4"/>
        </w:numPr>
        <w:autoSpaceDE w:val="0"/>
        <w:autoSpaceDN w:val="0"/>
        <w:adjustRightInd w:val="0"/>
        <w:spacing w:after="240"/>
        <w:jc w:val="both"/>
        <w:rPr>
          <w:rFonts w:eastAsia="Times New Roman" w:cs="Arial"/>
          <w:u w:val="single"/>
        </w:rPr>
      </w:pPr>
      <w:r>
        <w:rPr>
          <w:rFonts w:eastAsia="Times New Roman" w:cs="Arial"/>
          <w:u w:val="single"/>
        </w:rPr>
        <w:t>Submission Requirements</w:t>
      </w:r>
    </w:p>
    <w:p w14:paraId="6606DB52" w14:textId="701DDCAD" w:rsidR="00CE3481" w:rsidRPr="00624AC0" w:rsidRDefault="00DA72A2" w:rsidP="000A2889">
      <w:pPr>
        <w:spacing w:after="240"/>
        <w:jc w:val="both"/>
      </w:pPr>
      <w:r w:rsidRPr="00624AC0">
        <w:t xml:space="preserve">The proposal in response to this solicitation must address how the offeror intends to carry out the statement of work contained in Section II. It should also contain a clear understanding of the work to be undertaken and the responsibilities of all parties involved. Please note that proposals will be evaluated based on the evaluation criteria set forth in Section IV. Offerors shall provide all documentation in </w:t>
      </w:r>
      <w:r w:rsidR="002216EE" w:rsidRPr="00624AC0">
        <w:t>English</w:t>
      </w:r>
      <w:r w:rsidRPr="00624AC0">
        <w:t>. Please note that technical and cost applications should be separate files.</w:t>
      </w:r>
    </w:p>
    <w:p w14:paraId="54BBA8B3" w14:textId="5A9C380A" w:rsidR="00FE6654" w:rsidRDefault="00DA72A2" w:rsidP="00F8788B">
      <w:pPr>
        <w:widowControl/>
        <w:autoSpaceDE w:val="0"/>
        <w:autoSpaceDN w:val="0"/>
        <w:adjustRightInd w:val="0"/>
        <w:spacing w:after="240"/>
        <w:jc w:val="both"/>
        <w:rPr>
          <w:rFonts w:eastAsia="Times New Roman" w:cs="Arial"/>
        </w:rPr>
      </w:pPr>
      <w:r w:rsidRPr="00624AC0">
        <w:rPr>
          <w:rFonts w:eastAsia="Times New Roman" w:cs="Arial"/>
          <w:b/>
        </w:rPr>
        <w:t>Proposal Cover Sheet</w:t>
      </w:r>
      <w:r w:rsidRPr="00624AC0">
        <w:rPr>
          <w:rFonts w:eastAsia="Times New Roman" w:cs="Arial"/>
        </w:rPr>
        <w:t xml:space="preserve">. The first page of the proposal must use the Proposal Cover sheet as per </w:t>
      </w:r>
      <w:r w:rsidRPr="00AE1EC9">
        <w:rPr>
          <w:rFonts w:eastAsia="Times New Roman" w:cs="Arial"/>
          <w:i/>
          <w:iCs/>
        </w:rPr>
        <w:t>Attachment 1</w:t>
      </w:r>
      <w:r w:rsidRPr="00AE1EC9">
        <w:rPr>
          <w:rFonts w:eastAsia="Times New Roman" w:cs="Arial"/>
        </w:rPr>
        <w:t>.</w:t>
      </w:r>
    </w:p>
    <w:p w14:paraId="6FAA2908" w14:textId="584DDC1F" w:rsidR="00550196" w:rsidRPr="00550196" w:rsidRDefault="00550196" w:rsidP="00F8788B">
      <w:pPr>
        <w:widowControl/>
        <w:autoSpaceDE w:val="0"/>
        <w:autoSpaceDN w:val="0"/>
        <w:adjustRightInd w:val="0"/>
        <w:spacing w:after="240"/>
        <w:jc w:val="both"/>
        <w:rPr>
          <w:rFonts w:eastAsia="Times New Roman" w:cs="Arial"/>
          <w:b/>
          <w:bCs/>
        </w:rPr>
      </w:pPr>
      <w:r w:rsidRPr="00550196">
        <w:rPr>
          <w:rFonts w:eastAsia="Times New Roman" w:cs="Arial"/>
          <w:b/>
          <w:bCs/>
        </w:rPr>
        <w:t>Proposal</w:t>
      </w:r>
      <w:r>
        <w:rPr>
          <w:rFonts w:eastAsia="Times New Roman" w:cs="Arial"/>
          <w:b/>
          <w:bCs/>
        </w:rPr>
        <w:t>s</w:t>
      </w:r>
      <w:r w:rsidRPr="00550196">
        <w:rPr>
          <w:rFonts w:eastAsia="Times New Roman" w:cs="Arial"/>
          <w:b/>
          <w:bCs/>
        </w:rPr>
        <w:t xml:space="preserve"> must include the following:</w:t>
      </w:r>
    </w:p>
    <w:p w14:paraId="73F71E2D" w14:textId="77777777" w:rsidR="002861BA" w:rsidRPr="002861BA" w:rsidRDefault="002861BA" w:rsidP="002861BA">
      <w:pPr>
        <w:jc w:val="both"/>
        <w:rPr>
          <w:rFonts w:cs="Times New Roman"/>
          <w:b/>
          <w:bCs/>
        </w:rPr>
      </w:pPr>
      <w:r w:rsidRPr="002861BA">
        <w:rPr>
          <w:rFonts w:cs="Times New Roman"/>
          <w:b/>
          <w:bCs/>
        </w:rPr>
        <w:t>Under Lot 1:</w:t>
      </w:r>
    </w:p>
    <w:p w14:paraId="6A4DA1B3" w14:textId="77777777" w:rsidR="002861BA" w:rsidRPr="002861BA" w:rsidRDefault="002861BA" w:rsidP="00034DE0">
      <w:pPr>
        <w:pStyle w:val="Default"/>
        <w:numPr>
          <w:ilvl w:val="0"/>
          <w:numId w:val="19"/>
        </w:numPr>
        <w:adjustRightInd w:val="0"/>
        <w:ind w:left="714" w:hanging="357"/>
        <w:jc w:val="both"/>
        <w:rPr>
          <w:rFonts w:ascii="Georgia" w:hAnsi="Georgia"/>
          <w:sz w:val="22"/>
          <w:szCs w:val="22"/>
        </w:rPr>
      </w:pPr>
      <w:r w:rsidRPr="002861BA">
        <w:rPr>
          <w:rFonts w:ascii="Georgia" w:hAnsi="Georgia"/>
          <w:sz w:val="22"/>
          <w:szCs w:val="22"/>
        </w:rPr>
        <w:t>Portfolio demonstrating experience in running PR campaigns abroad, including Sample success stories or case studies demonstrating previous PR achievements.</w:t>
      </w:r>
    </w:p>
    <w:p w14:paraId="3F414BE2" w14:textId="77777777" w:rsidR="002861BA" w:rsidRPr="002861BA" w:rsidRDefault="002861BA" w:rsidP="00034DE0">
      <w:pPr>
        <w:pStyle w:val="Default"/>
        <w:numPr>
          <w:ilvl w:val="0"/>
          <w:numId w:val="19"/>
        </w:numPr>
        <w:adjustRightInd w:val="0"/>
        <w:ind w:left="714" w:hanging="357"/>
        <w:jc w:val="both"/>
        <w:rPr>
          <w:rFonts w:ascii="Georgia" w:hAnsi="Georgia"/>
          <w:sz w:val="22"/>
          <w:szCs w:val="22"/>
        </w:rPr>
      </w:pPr>
      <w:r w:rsidRPr="002861BA">
        <w:rPr>
          <w:rFonts w:ascii="Georgia" w:hAnsi="Georgia"/>
          <w:sz w:val="22"/>
          <w:szCs w:val="22"/>
        </w:rPr>
        <w:t>List of foreign media platforms and channels for story placement.</w:t>
      </w:r>
    </w:p>
    <w:p w14:paraId="4709009B" w14:textId="4640ABB2" w:rsidR="002861BA" w:rsidRPr="002861BA" w:rsidRDefault="002861BA" w:rsidP="00034DE0">
      <w:pPr>
        <w:pStyle w:val="Default"/>
        <w:numPr>
          <w:ilvl w:val="0"/>
          <w:numId w:val="19"/>
        </w:numPr>
        <w:adjustRightInd w:val="0"/>
        <w:ind w:left="714" w:hanging="357"/>
        <w:jc w:val="both"/>
        <w:rPr>
          <w:rFonts w:ascii="Georgia" w:hAnsi="Georgia"/>
          <w:sz w:val="22"/>
          <w:szCs w:val="22"/>
        </w:rPr>
      </w:pPr>
      <w:r w:rsidRPr="002861BA">
        <w:rPr>
          <w:rFonts w:ascii="Georgia" w:hAnsi="Georgia"/>
          <w:sz w:val="22"/>
          <w:szCs w:val="22"/>
        </w:rPr>
        <w:t>Financial offer with detailed budget breakdown for PR services including event organization costs</w:t>
      </w:r>
      <w:r w:rsidR="00D9242F">
        <w:rPr>
          <w:rFonts w:ascii="Georgia" w:hAnsi="Georgia"/>
          <w:sz w:val="22"/>
          <w:szCs w:val="22"/>
        </w:rPr>
        <w:t xml:space="preserve"> (</w:t>
      </w:r>
      <w:r w:rsidR="00D9242F">
        <w:rPr>
          <w:rFonts w:ascii="Georgia" w:hAnsi="Georgia"/>
          <w:i/>
          <w:iCs/>
          <w:sz w:val="22"/>
          <w:szCs w:val="22"/>
        </w:rPr>
        <w:t xml:space="preserve">form </w:t>
      </w:r>
      <w:r w:rsidR="00437930">
        <w:rPr>
          <w:rFonts w:ascii="Georgia" w:hAnsi="Georgia"/>
          <w:i/>
          <w:iCs/>
          <w:sz w:val="22"/>
          <w:szCs w:val="22"/>
        </w:rPr>
        <w:t>can be found in</w:t>
      </w:r>
      <w:r w:rsidR="00D9242F" w:rsidRPr="00D9242F">
        <w:rPr>
          <w:rFonts w:ascii="Georgia" w:hAnsi="Georgia"/>
          <w:i/>
          <w:iCs/>
          <w:sz w:val="22"/>
          <w:szCs w:val="22"/>
        </w:rPr>
        <w:t xml:space="preserve"> Attachment 3</w:t>
      </w:r>
      <w:r w:rsidR="00D9242F">
        <w:rPr>
          <w:rFonts w:ascii="Georgia" w:hAnsi="Georgia"/>
          <w:sz w:val="22"/>
          <w:szCs w:val="22"/>
        </w:rPr>
        <w:t>)</w:t>
      </w:r>
      <w:r w:rsidRPr="002861BA">
        <w:rPr>
          <w:rFonts w:ascii="Georgia" w:hAnsi="Georgia"/>
          <w:sz w:val="22"/>
          <w:szCs w:val="22"/>
        </w:rPr>
        <w:t>.</w:t>
      </w:r>
    </w:p>
    <w:p w14:paraId="3F691C8A" w14:textId="77777777" w:rsidR="002861BA" w:rsidRPr="002861BA" w:rsidRDefault="002861BA" w:rsidP="002861BA">
      <w:pPr>
        <w:jc w:val="both"/>
        <w:rPr>
          <w:rFonts w:cs="Times New Roman"/>
        </w:rPr>
      </w:pPr>
    </w:p>
    <w:p w14:paraId="3E78B8FE" w14:textId="77777777" w:rsidR="002861BA" w:rsidRPr="002861BA" w:rsidRDefault="002861BA" w:rsidP="002861BA">
      <w:pPr>
        <w:jc w:val="both"/>
        <w:rPr>
          <w:rFonts w:cs="Times New Roman"/>
          <w:b/>
          <w:bCs/>
        </w:rPr>
      </w:pPr>
      <w:r w:rsidRPr="002861BA">
        <w:rPr>
          <w:rFonts w:cs="Times New Roman"/>
          <w:b/>
          <w:bCs/>
        </w:rPr>
        <w:t xml:space="preserve">Under Lot 2: </w:t>
      </w:r>
    </w:p>
    <w:p w14:paraId="385DC077" w14:textId="77777777" w:rsidR="002861BA" w:rsidRPr="002861BA" w:rsidRDefault="002861BA" w:rsidP="00034DE0">
      <w:pPr>
        <w:pStyle w:val="ListParagraph"/>
        <w:numPr>
          <w:ilvl w:val="0"/>
          <w:numId w:val="20"/>
        </w:numPr>
        <w:jc w:val="both"/>
        <w:rPr>
          <w:rFonts w:cs="Times New Roman"/>
        </w:rPr>
      </w:pPr>
      <w:r w:rsidRPr="002861BA">
        <w:t>Company profile highlighting experience in producing digital content for the MENA and Turkey region.</w:t>
      </w:r>
    </w:p>
    <w:p w14:paraId="7FAD670C" w14:textId="77777777" w:rsidR="002861BA" w:rsidRPr="002861BA" w:rsidRDefault="002861BA" w:rsidP="00034DE0">
      <w:pPr>
        <w:pStyle w:val="ListParagraph"/>
        <w:numPr>
          <w:ilvl w:val="0"/>
          <w:numId w:val="20"/>
        </w:numPr>
        <w:jc w:val="both"/>
      </w:pPr>
      <w:r w:rsidRPr="002861BA">
        <w:t>Strategy for producing and promoting policy-relevant analysis in regional media platforms.</w:t>
      </w:r>
    </w:p>
    <w:p w14:paraId="3A57450D" w14:textId="77777777" w:rsidR="002861BA" w:rsidRPr="002861BA" w:rsidRDefault="002861BA" w:rsidP="00034DE0">
      <w:pPr>
        <w:pStyle w:val="ListParagraph"/>
        <w:numPr>
          <w:ilvl w:val="0"/>
          <w:numId w:val="20"/>
        </w:numPr>
        <w:jc w:val="both"/>
      </w:pPr>
      <w:r w:rsidRPr="002861BA">
        <w:t>Portfolio containing examples of previous multimedia content created for diverse audiences.</w:t>
      </w:r>
    </w:p>
    <w:p w14:paraId="4100C9C8" w14:textId="13DF3225" w:rsidR="002861BA" w:rsidRPr="002861BA" w:rsidRDefault="002861BA" w:rsidP="00034DE0">
      <w:pPr>
        <w:pStyle w:val="ListParagraph"/>
        <w:numPr>
          <w:ilvl w:val="0"/>
          <w:numId w:val="20"/>
        </w:numPr>
        <w:jc w:val="both"/>
      </w:pPr>
      <w:r w:rsidRPr="002861BA">
        <w:t>Financial offer outlining costs for content production, placement, and promotion, as well as costs for organization of various events</w:t>
      </w:r>
      <w:r w:rsidR="00437930">
        <w:t xml:space="preserve"> (</w:t>
      </w:r>
      <w:r w:rsidR="00437930">
        <w:rPr>
          <w:i/>
          <w:iCs/>
        </w:rPr>
        <w:t>form can be found in</w:t>
      </w:r>
      <w:r w:rsidR="00437930" w:rsidRPr="00D9242F">
        <w:rPr>
          <w:i/>
          <w:iCs/>
        </w:rPr>
        <w:t xml:space="preserve"> Attachment 3</w:t>
      </w:r>
      <w:r w:rsidR="00437930">
        <w:t>)</w:t>
      </w:r>
      <w:r w:rsidRPr="002861BA">
        <w:t>.</w:t>
      </w:r>
    </w:p>
    <w:p w14:paraId="5649D120" w14:textId="77777777" w:rsidR="002861BA" w:rsidRPr="002861BA" w:rsidRDefault="002861BA" w:rsidP="002861BA">
      <w:pPr>
        <w:jc w:val="both"/>
        <w:rPr>
          <w:rFonts w:cs="Times New Roman"/>
        </w:rPr>
      </w:pPr>
    </w:p>
    <w:p w14:paraId="68E89FCD" w14:textId="77777777" w:rsidR="002861BA" w:rsidRPr="002861BA" w:rsidRDefault="002861BA" w:rsidP="002861BA">
      <w:pPr>
        <w:jc w:val="both"/>
        <w:rPr>
          <w:rFonts w:cs="Times New Roman"/>
          <w:b/>
          <w:bCs/>
        </w:rPr>
      </w:pPr>
      <w:r w:rsidRPr="002861BA">
        <w:rPr>
          <w:rFonts w:cs="Times New Roman"/>
          <w:b/>
          <w:bCs/>
        </w:rPr>
        <w:t>Under Lot 3:</w:t>
      </w:r>
    </w:p>
    <w:p w14:paraId="3F4759E2" w14:textId="77777777" w:rsidR="002861BA" w:rsidRPr="002861BA" w:rsidRDefault="002861BA" w:rsidP="00034DE0">
      <w:pPr>
        <w:pStyle w:val="Default"/>
        <w:numPr>
          <w:ilvl w:val="0"/>
          <w:numId w:val="19"/>
        </w:numPr>
        <w:adjustRightInd w:val="0"/>
        <w:ind w:left="714" w:hanging="357"/>
        <w:jc w:val="both"/>
        <w:rPr>
          <w:rFonts w:ascii="Georgia" w:hAnsi="Georgia"/>
          <w:sz w:val="22"/>
          <w:szCs w:val="22"/>
        </w:rPr>
      </w:pPr>
      <w:r w:rsidRPr="002861BA">
        <w:rPr>
          <w:rFonts w:ascii="Georgia" w:hAnsi="Georgia"/>
          <w:sz w:val="22"/>
          <w:szCs w:val="22"/>
        </w:rPr>
        <w:t>Plan for liaison with local counterparts and organizations for effective story dissemination.</w:t>
      </w:r>
    </w:p>
    <w:p w14:paraId="2F5007D9" w14:textId="0FDFF81C" w:rsidR="002861BA" w:rsidRPr="002861BA" w:rsidRDefault="002861BA" w:rsidP="00034DE0">
      <w:pPr>
        <w:pStyle w:val="ListParagraph"/>
        <w:numPr>
          <w:ilvl w:val="0"/>
          <w:numId w:val="21"/>
        </w:numPr>
        <w:jc w:val="both"/>
        <w:rPr>
          <w:rFonts w:cs="Times New Roman"/>
        </w:rPr>
      </w:pPr>
      <w:r w:rsidRPr="002861BA">
        <w:t>Financial offer with budget breakdown for organizing events and activities tailored to Sub-Saharan audiences</w:t>
      </w:r>
      <w:r w:rsidR="00437930">
        <w:t xml:space="preserve"> (</w:t>
      </w:r>
      <w:r w:rsidR="00437930">
        <w:rPr>
          <w:i/>
          <w:iCs/>
        </w:rPr>
        <w:t>form can be found in</w:t>
      </w:r>
      <w:r w:rsidR="00437930" w:rsidRPr="00D9242F">
        <w:rPr>
          <w:i/>
          <w:iCs/>
        </w:rPr>
        <w:t xml:space="preserve"> Attachment 3</w:t>
      </w:r>
      <w:r w:rsidR="00437930">
        <w:t>)</w:t>
      </w:r>
      <w:r w:rsidRPr="002861BA">
        <w:t>.</w:t>
      </w:r>
    </w:p>
    <w:p w14:paraId="2C49D405" w14:textId="77777777" w:rsidR="002861BA" w:rsidRPr="002861BA" w:rsidRDefault="002861BA" w:rsidP="002861BA">
      <w:pPr>
        <w:jc w:val="both"/>
      </w:pPr>
    </w:p>
    <w:p w14:paraId="27578289" w14:textId="77777777" w:rsidR="002861BA" w:rsidRPr="002861BA" w:rsidRDefault="002861BA" w:rsidP="002861BA">
      <w:pPr>
        <w:jc w:val="both"/>
        <w:rPr>
          <w:rFonts w:cs="Times New Roman"/>
          <w:b/>
          <w:bCs/>
        </w:rPr>
      </w:pPr>
      <w:r w:rsidRPr="002861BA">
        <w:rPr>
          <w:rFonts w:cs="Times New Roman"/>
          <w:b/>
          <w:bCs/>
        </w:rPr>
        <w:t xml:space="preserve">Under Lot 4: </w:t>
      </w:r>
    </w:p>
    <w:p w14:paraId="63377684" w14:textId="010B539B" w:rsidR="002861BA" w:rsidRPr="002861BA" w:rsidRDefault="002861BA" w:rsidP="00034DE0">
      <w:pPr>
        <w:pStyle w:val="ListParagraph"/>
        <w:numPr>
          <w:ilvl w:val="0"/>
          <w:numId w:val="20"/>
        </w:numPr>
        <w:jc w:val="both"/>
        <w:rPr>
          <w:rFonts w:cs="Times New Roman"/>
        </w:rPr>
      </w:pPr>
      <w:r w:rsidRPr="002861BA">
        <w:t>Company profile highlighting experience in producing content</w:t>
      </w:r>
      <w:r w:rsidRPr="002861BA">
        <w:rPr>
          <w:lang w:val="uk-UA"/>
        </w:rPr>
        <w:t xml:space="preserve"> </w:t>
      </w:r>
      <w:r w:rsidRPr="002861BA">
        <w:t xml:space="preserve">or running PR campaigns for </w:t>
      </w:r>
      <w:r w:rsidR="00D9242F" w:rsidRPr="002861BA">
        <w:t>Southeast</w:t>
      </w:r>
      <w:r w:rsidRPr="002861BA">
        <w:t xml:space="preserve"> Asia.</w:t>
      </w:r>
    </w:p>
    <w:p w14:paraId="61CAA15C" w14:textId="77777777" w:rsidR="002861BA" w:rsidRPr="002861BA" w:rsidRDefault="002861BA" w:rsidP="00034DE0">
      <w:pPr>
        <w:pStyle w:val="Default"/>
        <w:numPr>
          <w:ilvl w:val="0"/>
          <w:numId w:val="20"/>
        </w:numPr>
        <w:adjustRightInd w:val="0"/>
        <w:jc w:val="both"/>
        <w:rPr>
          <w:rFonts w:ascii="Georgia" w:hAnsi="Georgia"/>
          <w:sz w:val="22"/>
          <w:szCs w:val="22"/>
        </w:rPr>
      </w:pPr>
      <w:r w:rsidRPr="002861BA">
        <w:rPr>
          <w:rFonts w:ascii="Georgia" w:hAnsi="Georgia"/>
          <w:sz w:val="22"/>
          <w:szCs w:val="22"/>
        </w:rPr>
        <w:t>List of local media platforms and channels to be engaged in the implementation of contract.</w:t>
      </w:r>
    </w:p>
    <w:p w14:paraId="359D267B" w14:textId="140F3EA5" w:rsidR="002861BA" w:rsidRPr="002861BA" w:rsidRDefault="002861BA" w:rsidP="00034DE0">
      <w:pPr>
        <w:pStyle w:val="ListParagraph"/>
        <w:numPr>
          <w:ilvl w:val="0"/>
          <w:numId w:val="20"/>
        </w:numPr>
        <w:jc w:val="both"/>
        <w:rPr>
          <w:rFonts w:cs="Times New Roman"/>
        </w:rPr>
      </w:pPr>
      <w:r w:rsidRPr="002861BA">
        <w:t>Financial offer outlining costs for content production, placement, and promotion, as well as costs for organization of various events</w:t>
      </w:r>
      <w:r w:rsidR="00437930">
        <w:t xml:space="preserve"> (</w:t>
      </w:r>
      <w:r w:rsidR="00437930">
        <w:rPr>
          <w:i/>
          <w:iCs/>
        </w:rPr>
        <w:t>form can be found in</w:t>
      </w:r>
      <w:r w:rsidR="00437930" w:rsidRPr="00D9242F">
        <w:rPr>
          <w:i/>
          <w:iCs/>
        </w:rPr>
        <w:t xml:space="preserve"> Attachment 3</w:t>
      </w:r>
      <w:r w:rsidR="00437930">
        <w:t>)</w:t>
      </w:r>
      <w:r w:rsidRPr="002861BA">
        <w:t>.</w:t>
      </w:r>
    </w:p>
    <w:p w14:paraId="68DA1147" w14:textId="77777777" w:rsidR="002861BA" w:rsidRPr="002861BA" w:rsidRDefault="002861BA" w:rsidP="002861BA">
      <w:pPr>
        <w:jc w:val="both"/>
      </w:pPr>
    </w:p>
    <w:p w14:paraId="10D5AD68" w14:textId="77777777" w:rsidR="002861BA" w:rsidRPr="002861BA" w:rsidRDefault="002861BA" w:rsidP="002861BA">
      <w:pPr>
        <w:jc w:val="both"/>
        <w:rPr>
          <w:rFonts w:cs="Times New Roman"/>
          <w:b/>
          <w:bCs/>
        </w:rPr>
      </w:pPr>
      <w:r w:rsidRPr="002861BA">
        <w:rPr>
          <w:rFonts w:cs="Times New Roman"/>
          <w:b/>
          <w:bCs/>
        </w:rPr>
        <w:t xml:space="preserve">Under Lot 5: </w:t>
      </w:r>
    </w:p>
    <w:p w14:paraId="706A35BC" w14:textId="03E91E78" w:rsidR="002861BA" w:rsidRPr="002861BA" w:rsidRDefault="002861BA" w:rsidP="00034DE0">
      <w:pPr>
        <w:pStyle w:val="ListParagraph"/>
        <w:numPr>
          <w:ilvl w:val="0"/>
          <w:numId w:val="20"/>
        </w:numPr>
        <w:jc w:val="both"/>
        <w:rPr>
          <w:rFonts w:cs="Times New Roman"/>
        </w:rPr>
      </w:pPr>
      <w:r w:rsidRPr="002861BA">
        <w:t>Company profile highlighting experience in producing content</w:t>
      </w:r>
      <w:r w:rsidRPr="002861BA">
        <w:rPr>
          <w:lang w:val="uk-UA"/>
        </w:rPr>
        <w:t xml:space="preserve"> </w:t>
      </w:r>
      <w:r w:rsidRPr="002861BA">
        <w:t xml:space="preserve">or running PR campaigns for </w:t>
      </w:r>
      <w:r w:rsidR="00F8788B" w:rsidRPr="002861BA">
        <w:t>Latin</w:t>
      </w:r>
      <w:r w:rsidRPr="002861BA">
        <w:t xml:space="preserve"> America.</w:t>
      </w:r>
    </w:p>
    <w:p w14:paraId="359C6E06" w14:textId="77777777" w:rsidR="002861BA" w:rsidRPr="002861BA" w:rsidRDefault="002861BA" w:rsidP="00034DE0">
      <w:pPr>
        <w:pStyle w:val="Default"/>
        <w:numPr>
          <w:ilvl w:val="0"/>
          <w:numId w:val="20"/>
        </w:numPr>
        <w:adjustRightInd w:val="0"/>
        <w:jc w:val="both"/>
        <w:rPr>
          <w:rFonts w:ascii="Georgia" w:hAnsi="Georgia"/>
          <w:sz w:val="22"/>
          <w:szCs w:val="22"/>
        </w:rPr>
      </w:pPr>
      <w:r w:rsidRPr="002861BA">
        <w:rPr>
          <w:rFonts w:ascii="Georgia" w:hAnsi="Georgia"/>
          <w:sz w:val="22"/>
          <w:szCs w:val="22"/>
        </w:rPr>
        <w:t>List of local media platforms and channels to be engaged in the implementation of contract.</w:t>
      </w:r>
    </w:p>
    <w:p w14:paraId="4D35B86A" w14:textId="427BEBF6" w:rsidR="002861BA" w:rsidRPr="002861BA" w:rsidRDefault="002861BA" w:rsidP="00034DE0">
      <w:pPr>
        <w:pStyle w:val="ListParagraph"/>
        <w:numPr>
          <w:ilvl w:val="0"/>
          <w:numId w:val="20"/>
        </w:numPr>
        <w:jc w:val="both"/>
        <w:rPr>
          <w:rFonts w:cs="Times New Roman"/>
        </w:rPr>
      </w:pPr>
      <w:r w:rsidRPr="002861BA">
        <w:t>Financial offer outlining costs for content production, placement, and promotion, as well as costs for organization of various events</w:t>
      </w:r>
      <w:r w:rsidR="00437930">
        <w:t xml:space="preserve"> (</w:t>
      </w:r>
      <w:r w:rsidR="00437930">
        <w:rPr>
          <w:i/>
          <w:iCs/>
        </w:rPr>
        <w:t>form can be found in</w:t>
      </w:r>
      <w:r w:rsidR="00437930" w:rsidRPr="00D9242F">
        <w:rPr>
          <w:i/>
          <w:iCs/>
        </w:rPr>
        <w:t xml:space="preserve"> Attachment 3</w:t>
      </w:r>
      <w:r w:rsidR="00437930">
        <w:t>)</w:t>
      </w:r>
      <w:r w:rsidRPr="002861BA">
        <w:t>.</w:t>
      </w:r>
    </w:p>
    <w:p w14:paraId="4BEA644D" w14:textId="77777777" w:rsidR="002861BA" w:rsidRPr="002861BA" w:rsidRDefault="002861BA" w:rsidP="002861BA">
      <w:pPr>
        <w:jc w:val="both"/>
        <w:rPr>
          <w:rFonts w:cs="Times New Roman"/>
        </w:rPr>
      </w:pPr>
    </w:p>
    <w:p w14:paraId="7A16B82F" w14:textId="77777777" w:rsidR="002861BA" w:rsidRPr="002861BA" w:rsidRDefault="002861BA" w:rsidP="002861BA">
      <w:pPr>
        <w:jc w:val="both"/>
        <w:rPr>
          <w:rFonts w:cs="Times New Roman"/>
          <w:b/>
          <w:bCs/>
        </w:rPr>
      </w:pPr>
      <w:r w:rsidRPr="002861BA">
        <w:rPr>
          <w:rFonts w:cs="Times New Roman"/>
          <w:b/>
          <w:bCs/>
        </w:rPr>
        <w:t>Under Lot 6</w:t>
      </w:r>
    </w:p>
    <w:p w14:paraId="54A4D796" w14:textId="77777777" w:rsidR="002861BA" w:rsidRPr="002861BA" w:rsidRDefault="002861BA" w:rsidP="00034DE0">
      <w:pPr>
        <w:pStyle w:val="ListParagraph"/>
        <w:numPr>
          <w:ilvl w:val="0"/>
          <w:numId w:val="22"/>
        </w:numPr>
        <w:jc w:val="both"/>
        <w:rPr>
          <w:rFonts w:cs="Times New Roman"/>
        </w:rPr>
      </w:pPr>
      <w:r w:rsidRPr="002861BA">
        <w:t>Portfolio of previous multimedia content produced for diverse foreign audiences.</w:t>
      </w:r>
    </w:p>
    <w:p w14:paraId="52EF80B7" w14:textId="4128EDC2" w:rsidR="002861BA" w:rsidRPr="002861BA" w:rsidRDefault="002861BA" w:rsidP="00034DE0">
      <w:pPr>
        <w:pStyle w:val="ListParagraph"/>
        <w:numPr>
          <w:ilvl w:val="0"/>
          <w:numId w:val="22"/>
        </w:numPr>
        <w:jc w:val="both"/>
      </w:pPr>
      <w:r w:rsidRPr="002861BA">
        <w:t>Financial offer containing detailed budget breakdown for various types of multimedia content production and dissemination</w:t>
      </w:r>
      <w:r w:rsidR="00437930">
        <w:t xml:space="preserve"> (</w:t>
      </w:r>
      <w:r w:rsidR="00437930">
        <w:rPr>
          <w:i/>
          <w:iCs/>
        </w:rPr>
        <w:t>form can be found in</w:t>
      </w:r>
      <w:r w:rsidR="00437930" w:rsidRPr="00D9242F">
        <w:rPr>
          <w:i/>
          <w:iCs/>
        </w:rPr>
        <w:t xml:space="preserve"> Attachment 3</w:t>
      </w:r>
      <w:r w:rsidR="00437930">
        <w:t>)</w:t>
      </w:r>
      <w:r w:rsidRPr="002861BA">
        <w:t>.</w:t>
      </w:r>
    </w:p>
    <w:p w14:paraId="48CCED6D" w14:textId="77777777" w:rsidR="004763BE" w:rsidRPr="002729D7" w:rsidRDefault="004763BE" w:rsidP="000A2889">
      <w:pPr>
        <w:pStyle w:val="ListParagraph"/>
        <w:jc w:val="both"/>
        <w:rPr>
          <w:rFonts w:ascii="Times New Roman" w:hAnsi="Times New Roman"/>
          <w:sz w:val="24"/>
          <w:szCs w:val="24"/>
        </w:rPr>
      </w:pPr>
    </w:p>
    <w:p w14:paraId="506DBB73" w14:textId="5FE02105" w:rsidR="00DA72A2" w:rsidRPr="00624AC0" w:rsidRDefault="00E44A98" w:rsidP="005D25BA">
      <w:pPr>
        <w:spacing w:after="240"/>
      </w:pPr>
      <w:r w:rsidRPr="00624AC0">
        <w:t>Pact may require additional, more detailed budget information prior to issuing a subcontract.</w:t>
      </w:r>
    </w:p>
    <w:p w14:paraId="43E60F6D" w14:textId="77777777" w:rsidR="00205922" w:rsidRPr="00624AC0" w:rsidRDefault="00322F5F" w:rsidP="00C63FB2">
      <w:pPr>
        <w:keepNext/>
        <w:widowControl/>
        <w:numPr>
          <w:ilvl w:val="0"/>
          <w:numId w:val="4"/>
        </w:numPr>
        <w:spacing w:after="240"/>
        <w:ind w:left="714" w:hanging="357"/>
        <w:rPr>
          <w:rFonts w:eastAsia="Times New Roman" w:cs="Arial"/>
        </w:rPr>
      </w:pPr>
      <w:r w:rsidRPr="00624AC0">
        <w:rPr>
          <w:rFonts w:eastAsia="Times New Roman" w:cs="Arial"/>
          <w:u w:val="single"/>
        </w:rPr>
        <w:t>Certifications</w:t>
      </w:r>
    </w:p>
    <w:p w14:paraId="7DEA2E59" w14:textId="6BEA922D" w:rsidR="00322F5F" w:rsidRPr="00624AC0" w:rsidRDefault="00322F5F" w:rsidP="005D25BA">
      <w:pPr>
        <w:spacing w:after="240"/>
      </w:pPr>
      <w:r w:rsidRPr="00624AC0">
        <w:t>Offerors responding to this RFP must include the following disclosures and certifications as part of the proposal submission in an annex to the cost proposal.</w:t>
      </w:r>
    </w:p>
    <w:p w14:paraId="1C00F83B" w14:textId="77777777" w:rsidR="00322F5F" w:rsidRPr="00624AC0" w:rsidRDefault="00322F5F" w:rsidP="00034DE0">
      <w:pPr>
        <w:widowControl/>
        <w:numPr>
          <w:ilvl w:val="0"/>
          <w:numId w:val="5"/>
        </w:numPr>
        <w:spacing w:after="240"/>
        <w:ind w:left="357" w:hanging="357"/>
        <w:contextualSpacing/>
        <w:rPr>
          <w:rFonts w:eastAsia="Times New Roman" w:cs="Arial"/>
        </w:rPr>
      </w:pPr>
      <w:r w:rsidRPr="00624AC0">
        <w:rPr>
          <w:rFonts w:eastAsia="Times New Roman" w:cs="Arial"/>
        </w:rPr>
        <w:t>Disclose any close, familial, or financial relationships with Pact or project staff. For example, if an offeror’s cousin is employed by the project, the offeror must state this.</w:t>
      </w:r>
    </w:p>
    <w:p w14:paraId="6C3FB87C" w14:textId="77777777" w:rsidR="00322F5F" w:rsidRPr="00624AC0" w:rsidRDefault="00322F5F" w:rsidP="00034DE0">
      <w:pPr>
        <w:widowControl/>
        <w:numPr>
          <w:ilvl w:val="0"/>
          <w:numId w:val="5"/>
        </w:numPr>
        <w:spacing w:after="240"/>
        <w:ind w:left="357" w:hanging="357"/>
        <w:contextualSpacing/>
        <w:rPr>
          <w:rFonts w:eastAsia="Times New Roman" w:cs="Arial"/>
        </w:rPr>
      </w:pPr>
      <w:r w:rsidRPr="00624AC0">
        <w:rPr>
          <w:rFonts w:eastAsia="Times New Roman" w:cs="Arial"/>
        </w:rPr>
        <w:t xml:space="preserve">Disclose any family or financial relationship with other offerors submitting proposals. For example, if the offeror’s father owns a company that is submitting another proposal, the offeror must state this. </w:t>
      </w:r>
    </w:p>
    <w:p w14:paraId="63957112" w14:textId="77777777" w:rsidR="00322F5F" w:rsidRPr="00624AC0" w:rsidRDefault="00322F5F" w:rsidP="00034DE0">
      <w:pPr>
        <w:widowControl/>
        <w:numPr>
          <w:ilvl w:val="0"/>
          <w:numId w:val="5"/>
        </w:numPr>
        <w:spacing w:after="240"/>
        <w:ind w:left="357" w:hanging="357"/>
        <w:contextualSpacing/>
        <w:rPr>
          <w:rFonts w:eastAsia="Times New Roman" w:cs="Arial"/>
        </w:rPr>
      </w:pPr>
      <w:r w:rsidRPr="00624AC0">
        <w:rPr>
          <w:rFonts w:eastAsia="Times New Roman" w:cs="Arial"/>
        </w:rPr>
        <w:t>Certify that the prices in the offer have been arrived at independently, without any consultation, communication, or agreement with any other offeror or competitor for the purpose of restricting competition.</w:t>
      </w:r>
    </w:p>
    <w:p w14:paraId="771F9B79" w14:textId="77777777" w:rsidR="00322F5F" w:rsidRPr="00624AC0" w:rsidRDefault="00322F5F" w:rsidP="00034DE0">
      <w:pPr>
        <w:widowControl/>
        <w:numPr>
          <w:ilvl w:val="0"/>
          <w:numId w:val="5"/>
        </w:numPr>
        <w:spacing w:after="240"/>
        <w:ind w:left="360"/>
        <w:rPr>
          <w:rFonts w:eastAsia="Times New Roman" w:cs="Arial"/>
        </w:rPr>
      </w:pPr>
      <w:r w:rsidRPr="00624AC0">
        <w:rPr>
          <w:rFonts w:eastAsia="Times New Roman" w:cs="Arial"/>
        </w:rPr>
        <w:t>Certify that all information in the proposal and all supporting documentation are authentic and accurate.</w:t>
      </w:r>
    </w:p>
    <w:p w14:paraId="6E7C4E6A" w14:textId="77777777" w:rsidR="00333297" w:rsidRPr="00624AC0" w:rsidRDefault="00322F5F" w:rsidP="005D25BA">
      <w:pPr>
        <w:keepNext/>
        <w:widowControl/>
        <w:numPr>
          <w:ilvl w:val="0"/>
          <w:numId w:val="4"/>
        </w:numPr>
        <w:spacing w:after="240"/>
        <w:rPr>
          <w:rFonts w:eastAsia="Times New Roman" w:cs="Arial"/>
        </w:rPr>
      </w:pPr>
      <w:r w:rsidRPr="00624AC0">
        <w:rPr>
          <w:rFonts w:eastAsia="Times New Roman" w:cs="Arial"/>
          <w:u w:val="single"/>
        </w:rPr>
        <w:t>Submission of Proposals</w:t>
      </w:r>
    </w:p>
    <w:p w14:paraId="28332F8A" w14:textId="6AA80571" w:rsidR="00C76973" w:rsidRDefault="006C05C2" w:rsidP="005D25BA">
      <w:pPr>
        <w:spacing w:after="240"/>
        <w:jc w:val="both"/>
        <w:rPr>
          <w:rFonts w:eastAsia="Times New Roman" w:cs="Arial"/>
        </w:rPr>
      </w:pPr>
      <w:r w:rsidRPr="005D25BA">
        <w:rPr>
          <w:rFonts w:eastAsia="Times New Roman" w:cs="Arial"/>
          <w:b/>
          <w:bCs/>
        </w:rPr>
        <w:t>P</w:t>
      </w:r>
      <w:r w:rsidR="004E75BE" w:rsidRPr="005D25BA">
        <w:rPr>
          <w:rFonts w:eastAsia="Times New Roman" w:cs="Arial"/>
          <w:b/>
          <w:bCs/>
        </w:rPr>
        <w:t>roposals</w:t>
      </w:r>
      <w:r w:rsidR="004E75BE" w:rsidRPr="00624AC0">
        <w:rPr>
          <w:rFonts w:eastAsia="Times New Roman" w:cs="Arial"/>
        </w:rPr>
        <w:t xml:space="preserve"> </w:t>
      </w:r>
      <w:r w:rsidRPr="00624AC0">
        <w:t>must be submitted</w:t>
      </w:r>
      <w:r w:rsidR="004F6AC3" w:rsidRPr="00624AC0">
        <w:t xml:space="preserve"> </w:t>
      </w:r>
      <w:r w:rsidR="004F6AC3" w:rsidRPr="00624AC0">
        <w:rPr>
          <w:rFonts w:eastAsia="Times New Roman" w:cs="Arial"/>
        </w:rPr>
        <w:t>in electronic format only (PDF, MS Word, MS Excel, MS PowerPoint)</w:t>
      </w:r>
      <w:r w:rsidRPr="00624AC0">
        <w:t xml:space="preserve"> to </w:t>
      </w:r>
      <w:hyperlink r:id="rId13" w:history="1">
        <w:r w:rsidR="005D25BA" w:rsidRPr="00402E6D">
          <w:rPr>
            <w:rStyle w:val="Hyperlink"/>
          </w:rPr>
          <w:t>mbodak@pactworld.org</w:t>
        </w:r>
      </w:hyperlink>
      <w:r w:rsidRPr="00624AC0">
        <w:t xml:space="preserve"> </w:t>
      </w:r>
      <w:r w:rsidR="005D25BA">
        <w:t>by</w:t>
      </w:r>
      <w:r w:rsidRPr="00624AC0">
        <w:t xml:space="preserve"> </w:t>
      </w:r>
      <w:r w:rsidR="004763BE">
        <w:rPr>
          <w:b/>
          <w:bCs/>
        </w:rPr>
        <w:t>April</w:t>
      </w:r>
      <w:r w:rsidR="00430CB9" w:rsidRPr="005D25BA">
        <w:rPr>
          <w:b/>
          <w:bCs/>
        </w:rPr>
        <w:t xml:space="preserve"> </w:t>
      </w:r>
      <w:r w:rsidR="00256C52">
        <w:rPr>
          <w:b/>
          <w:bCs/>
        </w:rPr>
        <w:t>1</w:t>
      </w:r>
      <w:r w:rsidR="002B2587">
        <w:rPr>
          <w:b/>
          <w:bCs/>
        </w:rPr>
        <w:t>2</w:t>
      </w:r>
      <w:r w:rsidR="00430CB9" w:rsidRPr="005D25BA">
        <w:rPr>
          <w:b/>
          <w:bCs/>
        </w:rPr>
        <w:t>, 202</w:t>
      </w:r>
      <w:r w:rsidR="005D25BA" w:rsidRPr="005D25BA">
        <w:rPr>
          <w:b/>
          <w:bCs/>
        </w:rPr>
        <w:t>4</w:t>
      </w:r>
      <w:r w:rsidRPr="005D25BA">
        <w:rPr>
          <w:b/>
          <w:bCs/>
        </w:rPr>
        <w:t xml:space="preserve"> (</w:t>
      </w:r>
      <w:r w:rsidR="005D25BA" w:rsidRPr="005D25BA">
        <w:rPr>
          <w:b/>
          <w:bCs/>
        </w:rPr>
        <w:t xml:space="preserve">23:59 </w:t>
      </w:r>
      <w:r w:rsidRPr="005D25BA">
        <w:rPr>
          <w:b/>
          <w:bCs/>
        </w:rPr>
        <w:t>Kyiv time)</w:t>
      </w:r>
      <w:r w:rsidR="004E75BE" w:rsidRPr="00624AC0">
        <w:rPr>
          <w:rFonts w:eastAsia="Times New Roman" w:cs="Arial"/>
        </w:rPr>
        <w:t xml:space="preserve">. </w:t>
      </w:r>
    </w:p>
    <w:p w14:paraId="2CF087EA" w14:textId="4EB387F1" w:rsidR="00322F5F" w:rsidRPr="00624AC0" w:rsidRDefault="004E75BE" w:rsidP="005D25BA">
      <w:pPr>
        <w:spacing w:after="240"/>
        <w:jc w:val="both"/>
      </w:pPr>
      <w:r w:rsidRPr="00624AC0">
        <w:rPr>
          <w:rFonts w:eastAsia="Times New Roman" w:cs="Arial"/>
        </w:rPr>
        <w:t>Offerors</w:t>
      </w:r>
      <w:r w:rsidR="004F6AC3" w:rsidRPr="00624AC0">
        <w:rPr>
          <w:rFonts w:eastAsia="Times New Roman" w:cs="Arial"/>
        </w:rPr>
        <w:t>’</w:t>
      </w:r>
      <w:r w:rsidRPr="00624AC0">
        <w:rPr>
          <w:rFonts w:eastAsia="Times New Roman" w:cs="Arial"/>
        </w:rPr>
        <w:t xml:space="preserve"> proposals should not contain any unnecessary promotional material or elaborate presentation formats (black and white is preferred). Offerors must not submit zipped files. Those pages requiring original manual signatures should be scanned and sent in PDF format. The technical proposal and cost proposal must be kept separate from each other. Please reference the RFP Number and RFP Name in the e-mail subject line. Offerors are responsible for ensuring that their offers are </w:t>
      </w:r>
      <w:r w:rsidRPr="00624AC0">
        <w:rPr>
          <w:rFonts w:eastAsia="Times New Roman" w:cs="Arial"/>
        </w:rPr>
        <w:lastRenderedPageBreak/>
        <w:t>received in accordance with the instructions stated herein. Late offers may be considered at the discretion of Pact.  Pact cannot guarantee that late offers will be considered.</w:t>
      </w:r>
    </w:p>
    <w:p w14:paraId="7DA8705C" w14:textId="3DC33D9D" w:rsidR="00E44A98" w:rsidRPr="004B32CF" w:rsidRDefault="00322F5F" w:rsidP="00C76973">
      <w:pPr>
        <w:pStyle w:val="RFP"/>
        <w:jc w:val="both"/>
        <w:rPr>
          <w:b/>
          <w:bCs/>
        </w:rPr>
      </w:pPr>
      <w:r w:rsidRPr="004B32CF">
        <w:rPr>
          <w:b/>
          <w:bCs/>
        </w:rPr>
        <w:t>EVALUATION CRITERIA</w:t>
      </w:r>
    </w:p>
    <w:p w14:paraId="764AC6D4" w14:textId="015C3343" w:rsidR="00A67C94" w:rsidRPr="00624AC0" w:rsidRDefault="00033345" w:rsidP="00034DE0">
      <w:pPr>
        <w:pStyle w:val="ListParagraph"/>
        <w:keepNext/>
        <w:widowControl/>
        <w:numPr>
          <w:ilvl w:val="0"/>
          <w:numId w:val="6"/>
        </w:numPr>
        <w:autoSpaceDE w:val="0"/>
        <w:autoSpaceDN w:val="0"/>
        <w:adjustRightInd w:val="0"/>
        <w:spacing w:after="240"/>
        <w:rPr>
          <w:rFonts w:eastAsia="Times New Roman" w:cs="Arial"/>
        </w:rPr>
      </w:pPr>
      <w:r w:rsidRPr="00624AC0">
        <w:rPr>
          <w:rFonts w:eastAsia="Times New Roman" w:cs="Arial"/>
          <w:u w:val="single"/>
        </w:rPr>
        <w:t>Review Process</w:t>
      </w:r>
    </w:p>
    <w:p w14:paraId="379896C8" w14:textId="2DBAAEA6" w:rsidR="00033345" w:rsidRPr="00624AC0" w:rsidRDefault="00033345" w:rsidP="00C76973">
      <w:pPr>
        <w:spacing w:after="240"/>
        <w:jc w:val="both"/>
      </w:pPr>
      <w:r w:rsidRPr="00624AC0">
        <w:t xml:space="preserve">Pact will establish a selection committee that includes representatives from various company departments and external professionals if necessary. All technical reviewers will be subjected to a screening process to eliminate any conflict of interest. Evaluation will be based on the criteria set forth in Section B. Evaluation Criteria. </w:t>
      </w:r>
    </w:p>
    <w:p w14:paraId="6DF5EFF3" w14:textId="77777777" w:rsidR="00A67C94" w:rsidRPr="00624AC0" w:rsidRDefault="00322F5F" w:rsidP="00034DE0">
      <w:pPr>
        <w:pStyle w:val="ListParagraph"/>
        <w:keepNext/>
        <w:widowControl/>
        <w:numPr>
          <w:ilvl w:val="0"/>
          <w:numId w:val="6"/>
        </w:numPr>
        <w:autoSpaceDE w:val="0"/>
        <w:autoSpaceDN w:val="0"/>
        <w:adjustRightInd w:val="0"/>
        <w:spacing w:after="240"/>
        <w:jc w:val="both"/>
        <w:rPr>
          <w:rFonts w:eastAsia="Times New Roman" w:cs="Arial"/>
        </w:rPr>
      </w:pPr>
      <w:r w:rsidRPr="00624AC0">
        <w:rPr>
          <w:rFonts w:eastAsia="Times New Roman" w:cs="Arial"/>
          <w:u w:val="single"/>
        </w:rPr>
        <w:t>Evaluation Criteria</w:t>
      </w:r>
    </w:p>
    <w:p w14:paraId="5E77C52C" w14:textId="3ABC6308" w:rsidR="00C63FB2" w:rsidRDefault="00322F5F" w:rsidP="00C76973">
      <w:pPr>
        <w:spacing w:after="240"/>
        <w:jc w:val="both"/>
      </w:pPr>
      <w:r w:rsidRPr="00624AC0">
        <w:t xml:space="preserve">The award will be decided on Best Overall Value as determined by a Selection Committee </w:t>
      </w:r>
      <w:r w:rsidR="00EF5523" w:rsidRPr="00624AC0">
        <w:t>based on</w:t>
      </w:r>
      <w:r w:rsidRPr="00624AC0">
        <w:t xml:space="preserve"> the criteria set forth below, as demonstrated in the Offeror’s proposal. Only proposals conforming to the solicitation requirements will be considered.</w:t>
      </w:r>
      <w:r w:rsidR="0049527B" w:rsidRPr="00624AC0">
        <w:t xml:space="preserve"> </w:t>
      </w:r>
      <w:r w:rsidRPr="00624AC0">
        <w:t xml:space="preserve">This RFP will use the tradeoff process to determine best value. That means that each proposal will be evaluated and scored against the evaluation criteria and expectations stated in the table below. </w:t>
      </w:r>
    </w:p>
    <w:tbl>
      <w:tblPr>
        <w:tblStyle w:val="TableGrid1"/>
        <w:tblW w:w="5000" w:type="pct"/>
        <w:jc w:val="center"/>
        <w:tblLook w:val="04A0" w:firstRow="1" w:lastRow="0" w:firstColumn="1" w:lastColumn="0" w:noHBand="0" w:noVBand="1"/>
      </w:tblPr>
      <w:tblGrid>
        <w:gridCol w:w="3538"/>
        <w:gridCol w:w="4843"/>
        <w:gridCol w:w="1297"/>
      </w:tblGrid>
      <w:tr w:rsidR="00C83C36" w:rsidRPr="00F57972" w14:paraId="22586B37" w14:textId="77777777" w:rsidTr="00871374">
        <w:trPr>
          <w:jc w:val="center"/>
        </w:trPr>
        <w:tc>
          <w:tcPr>
            <w:tcW w:w="1828" w:type="pct"/>
          </w:tcPr>
          <w:p w14:paraId="5899FFD2" w14:textId="77777777" w:rsidR="00C83C36" w:rsidRPr="00871374" w:rsidRDefault="00C83C36" w:rsidP="00A43332">
            <w:pPr>
              <w:rPr>
                <w:rFonts w:eastAsia="Times New Roman" w:cs="Arial"/>
                <w:b/>
              </w:rPr>
            </w:pPr>
            <w:r w:rsidRPr="00871374">
              <w:rPr>
                <w:rFonts w:eastAsia="Times New Roman" w:cs="Arial"/>
                <w:b/>
              </w:rPr>
              <w:t>Evaluation Criteria</w:t>
            </w:r>
          </w:p>
        </w:tc>
        <w:tc>
          <w:tcPr>
            <w:tcW w:w="2502" w:type="pct"/>
          </w:tcPr>
          <w:p w14:paraId="26F8028B" w14:textId="77777777" w:rsidR="00C83C36" w:rsidRPr="00871374" w:rsidRDefault="00C83C36" w:rsidP="00A43332">
            <w:pPr>
              <w:rPr>
                <w:rFonts w:eastAsia="Times New Roman" w:cs="Arial"/>
                <w:b/>
              </w:rPr>
            </w:pPr>
            <w:r w:rsidRPr="00871374">
              <w:rPr>
                <w:rFonts w:eastAsia="Times New Roman" w:cs="Arial"/>
                <w:b/>
              </w:rPr>
              <w:t>Expectations</w:t>
            </w:r>
          </w:p>
        </w:tc>
        <w:tc>
          <w:tcPr>
            <w:tcW w:w="670" w:type="pct"/>
          </w:tcPr>
          <w:p w14:paraId="13864D84" w14:textId="77777777" w:rsidR="00C83C36" w:rsidRPr="00871374" w:rsidRDefault="00C83C36" w:rsidP="00A43332">
            <w:pPr>
              <w:rPr>
                <w:rFonts w:eastAsia="Times New Roman" w:cs="Arial"/>
                <w:b/>
              </w:rPr>
            </w:pPr>
            <w:r w:rsidRPr="00871374">
              <w:rPr>
                <w:rFonts w:eastAsia="Times New Roman" w:cs="Arial"/>
                <w:b/>
              </w:rPr>
              <w:t>Score</w:t>
            </w:r>
          </w:p>
        </w:tc>
      </w:tr>
      <w:tr w:rsidR="00C83C36" w:rsidRPr="002F2E6D" w14:paraId="26DC241E" w14:textId="77777777" w:rsidTr="00871374">
        <w:trPr>
          <w:jc w:val="center"/>
        </w:trPr>
        <w:tc>
          <w:tcPr>
            <w:tcW w:w="1828" w:type="pct"/>
          </w:tcPr>
          <w:p w14:paraId="3515E18A" w14:textId="77777777" w:rsidR="00C83C36" w:rsidRPr="00871374" w:rsidRDefault="00C83C36" w:rsidP="00871374">
            <w:pPr>
              <w:jc w:val="both"/>
              <w:rPr>
                <w:rFonts w:cs="Times New Roman"/>
                <w:lang w:val="uk-UA"/>
              </w:rPr>
            </w:pPr>
            <w:r w:rsidRPr="00871374">
              <w:rPr>
                <w:rFonts w:cs="Times New Roman"/>
              </w:rPr>
              <w:t>Technical knowledge, skills, and expertise in communications</w:t>
            </w:r>
          </w:p>
        </w:tc>
        <w:tc>
          <w:tcPr>
            <w:tcW w:w="2502" w:type="pct"/>
          </w:tcPr>
          <w:p w14:paraId="237A4CB1" w14:textId="77777777" w:rsidR="00C83C36" w:rsidRPr="00871374" w:rsidRDefault="00C83C36" w:rsidP="00871374">
            <w:pPr>
              <w:jc w:val="both"/>
              <w:rPr>
                <w:rFonts w:cs="Times New Roman"/>
              </w:rPr>
            </w:pPr>
            <w:r w:rsidRPr="00871374">
              <w:rPr>
                <w:rFonts w:cs="Times New Roman"/>
              </w:rPr>
              <w:t>Portfolio demonstrates knowledge of tools and skills in creating effective communication products</w:t>
            </w:r>
          </w:p>
        </w:tc>
        <w:tc>
          <w:tcPr>
            <w:tcW w:w="670" w:type="pct"/>
            <w:vAlign w:val="center"/>
          </w:tcPr>
          <w:p w14:paraId="25DCE8CF" w14:textId="43010405" w:rsidR="00C83C36" w:rsidRPr="00871374" w:rsidRDefault="00C83C36" w:rsidP="00A43332">
            <w:pPr>
              <w:jc w:val="center"/>
              <w:rPr>
                <w:rFonts w:eastAsia="Times New Roman" w:cs="Arial"/>
                <w:lang w:val="uk-UA"/>
              </w:rPr>
            </w:pPr>
            <w:r w:rsidRPr="00871374">
              <w:rPr>
                <w:rFonts w:eastAsia="Times New Roman" w:cs="Arial"/>
              </w:rPr>
              <w:t>2</w:t>
            </w:r>
            <w:r w:rsidR="00011B70" w:rsidRPr="00871374">
              <w:rPr>
                <w:rFonts w:eastAsia="Times New Roman" w:cs="Arial"/>
                <w:lang w:val="uk-UA"/>
              </w:rPr>
              <w:t>0</w:t>
            </w:r>
          </w:p>
        </w:tc>
      </w:tr>
      <w:tr w:rsidR="00C83C36" w:rsidRPr="002F2E6D" w14:paraId="41846479" w14:textId="77777777" w:rsidTr="00871374">
        <w:trPr>
          <w:jc w:val="center"/>
        </w:trPr>
        <w:tc>
          <w:tcPr>
            <w:tcW w:w="1828" w:type="pct"/>
          </w:tcPr>
          <w:p w14:paraId="66626159" w14:textId="77777777" w:rsidR="00C83C36" w:rsidRPr="00871374" w:rsidRDefault="00C83C36" w:rsidP="00871374">
            <w:pPr>
              <w:pStyle w:val="Default"/>
              <w:jc w:val="both"/>
              <w:rPr>
                <w:rFonts w:ascii="Georgia" w:hAnsi="Georgia"/>
                <w:sz w:val="22"/>
                <w:szCs w:val="22"/>
              </w:rPr>
            </w:pPr>
            <w:r w:rsidRPr="00871374">
              <w:rPr>
                <w:rFonts w:ascii="Georgia" w:hAnsi="Georgia"/>
                <w:sz w:val="22"/>
                <w:szCs w:val="22"/>
              </w:rPr>
              <w:t>Knowledge of planning and managing PR campaigns, especially with the involvement of foreign media.</w:t>
            </w:r>
          </w:p>
        </w:tc>
        <w:tc>
          <w:tcPr>
            <w:tcW w:w="2502" w:type="pct"/>
          </w:tcPr>
          <w:p w14:paraId="489548D1" w14:textId="67E41BB8" w:rsidR="00871374" w:rsidRPr="00871374" w:rsidRDefault="00C83C36" w:rsidP="00871374">
            <w:pPr>
              <w:jc w:val="both"/>
              <w:rPr>
                <w:rFonts w:cs="Times New Roman"/>
              </w:rPr>
            </w:pPr>
            <w:r w:rsidRPr="00871374">
              <w:rPr>
                <w:rFonts w:cs="Times New Roman"/>
              </w:rPr>
              <w:t>Portfolio demonstrates extensive experience in</w:t>
            </w:r>
            <w:r w:rsidR="00871374" w:rsidRPr="00871374">
              <w:rPr>
                <w:rFonts w:cs="Times New Roman"/>
              </w:rPr>
              <w:t>:</w:t>
            </w:r>
            <w:r w:rsidRPr="00871374">
              <w:rPr>
                <w:rFonts w:cs="Times New Roman"/>
              </w:rPr>
              <w:t xml:space="preserve"> </w:t>
            </w:r>
          </w:p>
          <w:p w14:paraId="35AF23B3" w14:textId="40765B4C" w:rsidR="00C83C36" w:rsidRPr="00871374" w:rsidRDefault="00C83C36" w:rsidP="00034DE0">
            <w:pPr>
              <w:pStyle w:val="ListParagraph"/>
              <w:numPr>
                <w:ilvl w:val="0"/>
                <w:numId w:val="18"/>
              </w:numPr>
              <w:ind w:left="222" w:hanging="283"/>
              <w:jc w:val="both"/>
              <w:rPr>
                <w:rFonts w:cs="Times New Roman"/>
              </w:rPr>
            </w:pPr>
            <w:r w:rsidRPr="00871374">
              <w:rPr>
                <w:rFonts w:cs="Times New Roman"/>
              </w:rPr>
              <w:t>managing and implementing PR campaigns, including campaigns to promote the activities or products of public organizations abroad</w:t>
            </w:r>
            <w:r w:rsidR="00871374" w:rsidRPr="00871374">
              <w:rPr>
                <w:rFonts w:cs="Times New Roman"/>
              </w:rPr>
              <w:t>.</w:t>
            </w:r>
          </w:p>
          <w:p w14:paraId="673D73FD" w14:textId="73825D0C" w:rsidR="00011B70" w:rsidRPr="00871374" w:rsidRDefault="00871374" w:rsidP="00034DE0">
            <w:pPr>
              <w:pStyle w:val="ListParagraph"/>
              <w:numPr>
                <w:ilvl w:val="0"/>
                <w:numId w:val="18"/>
              </w:numPr>
              <w:ind w:left="222" w:hanging="283"/>
              <w:jc w:val="both"/>
              <w:rPr>
                <w:rFonts w:cs="Times New Roman"/>
              </w:rPr>
            </w:pPr>
            <w:r w:rsidRPr="00871374">
              <w:rPr>
                <w:rFonts w:cs="Times New Roman"/>
              </w:rPr>
              <w:t>m</w:t>
            </w:r>
            <w:r w:rsidR="00011B70" w:rsidRPr="00871374">
              <w:rPr>
                <w:rFonts w:cs="Times New Roman"/>
              </w:rPr>
              <w:t>ultimedia content in various formats</w:t>
            </w:r>
          </w:p>
        </w:tc>
        <w:tc>
          <w:tcPr>
            <w:tcW w:w="670" w:type="pct"/>
            <w:vAlign w:val="center"/>
          </w:tcPr>
          <w:p w14:paraId="3B9796E3" w14:textId="18F37B8A" w:rsidR="00C83C36" w:rsidRPr="00871374" w:rsidRDefault="00011B70" w:rsidP="00A43332">
            <w:pPr>
              <w:jc w:val="center"/>
              <w:rPr>
                <w:rFonts w:eastAsia="Times New Roman" w:cs="Arial"/>
                <w:lang w:val="uk-UA"/>
              </w:rPr>
            </w:pPr>
            <w:r w:rsidRPr="00871374">
              <w:rPr>
                <w:rFonts w:eastAsia="Times New Roman" w:cs="Arial"/>
                <w:lang w:val="uk-UA"/>
              </w:rPr>
              <w:t>30</w:t>
            </w:r>
          </w:p>
        </w:tc>
      </w:tr>
      <w:tr w:rsidR="00C83C36" w:rsidRPr="002F2E6D" w14:paraId="31C2BF99" w14:textId="77777777" w:rsidTr="00871374">
        <w:trPr>
          <w:jc w:val="center"/>
        </w:trPr>
        <w:tc>
          <w:tcPr>
            <w:tcW w:w="1828" w:type="pct"/>
          </w:tcPr>
          <w:p w14:paraId="0F0F3FEA" w14:textId="44B6CE3C" w:rsidR="00C83C36" w:rsidRPr="00871374" w:rsidRDefault="00C83C36" w:rsidP="00871374">
            <w:pPr>
              <w:jc w:val="both"/>
              <w:rPr>
                <w:rFonts w:cs="Times New Roman"/>
                <w:lang w:val="uk-UA"/>
              </w:rPr>
            </w:pPr>
            <w:r w:rsidRPr="00871374">
              <w:rPr>
                <w:rFonts w:cs="Times New Roman"/>
              </w:rPr>
              <w:t>List of foreign media</w:t>
            </w:r>
            <w:r w:rsidR="00011B70" w:rsidRPr="00871374">
              <w:rPr>
                <w:rFonts w:cs="Times New Roman"/>
                <w:lang w:val="uk-UA"/>
              </w:rPr>
              <w:t xml:space="preserve"> </w:t>
            </w:r>
            <w:r w:rsidR="00011B70" w:rsidRPr="00871374">
              <w:rPr>
                <w:rFonts w:cs="Times New Roman"/>
              </w:rPr>
              <w:t xml:space="preserve">and other relevant counterparts </w:t>
            </w:r>
            <w:r w:rsidRPr="00871374">
              <w:rPr>
                <w:rFonts w:cs="Times New Roman"/>
              </w:rPr>
              <w:t xml:space="preserve">that will be engaged in negotiations to ensure the placement of ENGAGE partners’ stories that includes traditional media, online media outlets and platforms, such as social media, blogs, </w:t>
            </w:r>
            <w:r w:rsidR="00871374" w:rsidRPr="00871374">
              <w:rPr>
                <w:rFonts w:cs="Times New Roman"/>
              </w:rPr>
              <w:t>websites,</w:t>
            </w:r>
            <w:r w:rsidRPr="00871374">
              <w:rPr>
                <w:rFonts w:cs="Times New Roman"/>
              </w:rPr>
              <w:t xml:space="preserve"> and messengers.</w:t>
            </w:r>
          </w:p>
        </w:tc>
        <w:tc>
          <w:tcPr>
            <w:tcW w:w="2502" w:type="pct"/>
          </w:tcPr>
          <w:p w14:paraId="5713B232" w14:textId="77777777" w:rsidR="00C83C36" w:rsidRPr="00871374" w:rsidRDefault="00C83C36" w:rsidP="00871374">
            <w:pPr>
              <w:jc w:val="both"/>
              <w:rPr>
                <w:rFonts w:cs="Times New Roman"/>
                <w:color w:val="000000"/>
              </w:rPr>
            </w:pPr>
            <w:r w:rsidRPr="00871374">
              <w:rPr>
                <w:rFonts w:cs="Times New Roman"/>
                <w:color w:val="000000"/>
              </w:rPr>
              <w:t>The proposed list of media includes a wide range of international platforms, meets the objectives under Scope of Work and can guarantee the widest possible coverage of target audiences by the communication products of ENGAGE partners</w:t>
            </w:r>
          </w:p>
        </w:tc>
        <w:tc>
          <w:tcPr>
            <w:tcW w:w="670" w:type="pct"/>
            <w:vAlign w:val="center"/>
          </w:tcPr>
          <w:p w14:paraId="29A81F3A" w14:textId="54CF6AF9" w:rsidR="00C83C36" w:rsidRPr="00871374" w:rsidRDefault="00011B70" w:rsidP="00A43332">
            <w:pPr>
              <w:jc w:val="center"/>
              <w:rPr>
                <w:rFonts w:eastAsia="Times New Roman" w:cs="Arial"/>
                <w:lang w:val="uk-UA"/>
              </w:rPr>
            </w:pPr>
            <w:r w:rsidRPr="00871374">
              <w:rPr>
                <w:rFonts w:eastAsia="Times New Roman" w:cs="Arial"/>
                <w:lang w:val="uk-UA"/>
              </w:rPr>
              <w:t>30</w:t>
            </w:r>
          </w:p>
        </w:tc>
      </w:tr>
      <w:tr w:rsidR="00C83C36" w:rsidRPr="002F2E6D" w14:paraId="38D67971" w14:textId="77777777" w:rsidTr="00871374">
        <w:trPr>
          <w:jc w:val="center"/>
        </w:trPr>
        <w:tc>
          <w:tcPr>
            <w:tcW w:w="1828" w:type="pct"/>
          </w:tcPr>
          <w:p w14:paraId="173D2E05" w14:textId="77777777" w:rsidR="00C83C36" w:rsidRPr="00871374" w:rsidRDefault="00C83C36" w:rsidP="00A43332">
            <w:pPr>
              <w:rPr>
                <w:rFonts w:eastAsia="Times New Roman" w:cs="Arial"/>
              </w:rPr>
            </w:pPr>
            <w:r w:rsidRPr="00871374">
              <w:rPr>
                <w:rFonts w:eastAsia="Times New Roman" w:cs="Arial"/>
              </w:rPr>
              <w:t>Cost Proposal</w:t>
            </w:r>
          </w:p>
        </w:tc>
        <w:tc>
          <w:tcPr>
            <w:tcW w:w="2502" w:type="pct"/>
          </w:tcPr>
          <w:p w14:paraId="211B3CB3" w14:textId="730346B9" w:rsidR="00C83C36" w:rsidRPr="00871374" w:rsidRDefault="00C83C36" w:rsidP="00A43332">
            <w:pPr>
              <w:rPr>
                <w:rFonts w:eastAsia="Times New Roman" w:cs="Arial"/>
              </w:rPr>
            </w:pPr>
            <w:r w:rsidRPr="00871374">
              <w:rPr>
                <w:rFonts w:eastAsia="Times New Roman" w:cs="Arial"/>
              </w:rPr>
              <w:t>The lowest price receives maximum points.</w:t>
            </w:r>
          </w:p>
        </w:tc>
        <w:tc>
          <w:tcPr>
            <w:tcW w:w="670" w:type="pct"/>
            <w:vAlign w:val="center"/>
          </w:tcPr>
          <w:p w14:paraId="2CF4726D" w14:textId="4D0266E4" w:rsidR="00C83C36" w:rsidRPr="00871374" w:rsidRDefault="00C83C36" w:rsidP="00A43332">
            <w:pPr>
              <w:jc w:val="center"/>
              <w:rPr>
                <w:rFonts w:eastAsia="Times New Roman" w:cs="Arial"/>
                <w:lang w:val="uk-UA"/>
              </w:rPr>
            </w:pPr>
            <w:r w:rsidRPr="00871374">
              <w:rPr>
                <w:rFonts w:eastAsia="Times New Roman" w:cs="Arial"/>
              </w:rPr>
              <w:t>2</w:t>
            </w:r>
            <w:r w:rsidR="00011B70" w:rsidRPr="00871374">
              <w:rPr>
                <w:rFonts w:eastAsia="Times New Roman" w:cs="Arial"/>
                <w:lang w:val="uk-UA"/>
              </w:rPr>
              <w:t>0</w:t>
            </w:r>
          </w:p>
        </w:tc>
      </w:tr>
      <w:tr w:rsidR="00C83C36" w:rsidRPr="002F2E6D" w14:paraId="5143F435" w14:textId="77777777" w:rsidTr="00C83C36">
        <w:trPr>
          <w:jc w:val="center"/>
        </w:trPr>
        <w:tc>
          <w:tcPr>
            <w:tcW w:w="4330" w:type="pct"/>
            <w:gridSpan w:val="2"/>
            <w:vAlign w:val="center"/>
          </w:tcPr>
          <w:p w14:paraId="16FDC696" w14:textId="77777777" w:rsidR="00C83C36" w:rsidRPr="00871374" w:rsidRDefault="00C83C36" w:rsidP="00A43332">
            <w:pPr>
              <w:rPr>
                <w:rFonts w:eastAsia="Times New Roman" w:cs="Arial"/>
                <w:b/>
                <w:color w:val="000000"/>
              </w:rPr>
            </w:pPr>
            <w:r w:rsidRPr="00871374">
              <w:rPr>
                <w:rFonts w:eastAsia="Times New Roman" w:cs="Arial"/>
                <w:b/>
              </w:rPr>
              <w:t>TOTAL AVAILABLE POINTS</w:t>
            </w:r>
          </w:p>
        </w:tc>
        <w:tc>
          <w:tcPr>
            <w:tcW w:w="670" w:type="pct"/>
            <w:vAlign w:val="center"/>
          </w:tcPr>
          <w:p w14:paraId="20B81680" w14:textId="77777777" w:rsidR="00C83C36" w:rsidRPr="00871374" w:rsidRDefault="00C83C36" w:rsidP="00A43332">
            <w:pPr>
              <w:jc w:val="center"/>
              <w:rPr>
                <w:rFonts w:eastAsia="Times New Roman" w:cs="Arial"/>
              </w:rPr>
            </w:pPr>
            <w:r w:rsidRPr="00871374">
              <w:rPr>
                <w:rFonts w:eastAsia="Times New Roman" w:cs="Arial"/>
              </w:rPr>
              <w:t>100</w:t>
            </w:r>
          </w:p>
        </w:tc>
      </w:tr>
    </w:tbl>
    <w:p w14:paraId="00B9C917" w14:textId="27810321" w:rsidR="00322F5F" w:rsidRPr="004B32CF" w:rsidRDefault="00322F5F" w:rsidP="009B1BF2">
      <w:pPr>
        <w:pStyle w:val="RFP"/>
        <w:rPr>
          <w:b/>
          <w:bCs/>
        </w:rPr>
      </w:pPr>
      <w:r w:rsidRPr="004B32CF">
        <w:rPr>
          <w:b/>
          <w:bCs/>
        </w:rPr>
        <w:t>TERMS AND CONDITIONS</w:t>
      </w:r>
    </w:p>
    <w:p w14:paraId="6E2C83C6" w14:textId="08A2F35A" w:rsidR="00322F5F" w:rsidRPr="00624AC0" w:rsidRDefault="00322F5F" w:rsidP="00034DE0">
      <w:pPr>
        <w:pStyle w:val="ListParagraph"/>
        <w:keepNext/>
        <w:widowControl/>
        <w:numPr>
          <w:ilvl w:val="0"/>
          <w:numId w:val="9"/>
        </w:numPr>
        <w:spacing w:after="240"/>
        <w:contextualSpacing w:val="0"/>
        <w:rPr>
          <w:u w:val="single"/>
        </w:rPr>
      </w:pPr>
      <w:r w:rsidRPr="00624AC0">
        <w:rPr>
          <w:u w:val="single"/>
        </w:rPr>
        <w:t>Disclaimers</w:t>
      </w:r>
    </w:p>
    <w:p w14:paraId="67CDA1D8" w14:textId="77777777" w:rsidR="00322F5F" w:rsidRPr="00624AC0" w:rsidRDefault="00322F5F" w:rsidP="00256C52">
      <w:pPr>
        <w:pStyle w:val="ListParagraph"/>
        <w:widowControl/>
        <w:numPr>
          <w:ilvl w:val="0"/>
          <w:numId w:val="2"/>
        </w:numPr>
        <w:spacing w:afterLines="200" w:after="480"/>
        <w:ind w:left="810" w:hanging="270"/>
        <w:jc w:val="both"/>
        <w:rPr>
          <w:rFonts w:eastAsia="Times New Roman" w:cs="Arial"/>
        </w:rPr>
      </w:pPr>
      <w:r w:rsidRPr="00624AC0">
        <w:rPr>
          <w:rFonts w:eastAsia="Times New Roman" w:cs="Arial"/>
        </w:rPr>
        <w:t>Pact reserves the right to modify by written notice the terms of this solicitation at any time in its sole discretion. Pact may cancel the solicitation at any time</w:t>
      </w:r>
    </w:p>
    <w:p w14:paraId="228A8214" w14:textId="3729521A" w:rsidR="00322F5F" w:rsidRPr="00624AC0" w:rsidRDefault="00322F5F" w:rsidP="00256C52">
      <w:pPr>
        <w:pStyle w:val="ListParagraph"/>
        <w:widowControl/>
        <w:numPr>
          <w:ilvl w:val="0"/>
          <w:numId w:val="2"/>
        </w:numPr>
        <w:spacing w:afterLines="200" w:after="480"/>
        <w:ind w:left="810" w:hanging="270"/>
        <w:jc w:val="both"/>
        <w:rPr>
          <w:rFonts w:eastAsia="Times New Roman" w:cs="Arial"/>
        </w:rPr>
      </w:pPr>
      <w:r w:rsidRPr="00624AC0">
        <w:rPr>
          <w:rFonts w:eastAsia="Times New Roman" w:cs="Arial"/>
        </w:rPr>
        <w:t>Pact may reject any or all proposals received.</w:t>
      </w:r>
    </w:p>
    <w:p w14:paraId="37B233C8" w14:textId="2864151B" w:rsidR="00322F5F" w:rsidRPr="00624AC0" w:rsidRDefault="00322F5F" w:rsidP="00256C52">
      <w:pPr>
        <w:pStyle w:val="ListParagraph"/>
        <w:widowControl/>
        <w:numPr>
          <w:ilvl w:val="0"/>
          <w:numId w:val="2"/>
        </w:numPr>
        <w:spacing w:afterLines="200" w:after="480"/>
        <w:ind w:left="810" w:hanging="270"/>
        <w:jc w:val="both"/>
        <w:rPr>
          <w:rFonts w:eastAsia="Times New Roman" w:cs="Arial"/>
        </w:rPr>
      </w:pPr>
      <w:r w:rsidRPr="00624AC0">
        <w:rPr>
          <w:rFonts w:eastAsia="Times New Roman" w:cs="Arial"/>
        </w:rPr>
        <w:t>Issuance of solicitation does not constitute award commitment by Pact.</w:t>
      </w:r>
    </w:p>
    <w:p w14:paraId="59134F3A"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t>Pact reserves the right to disqualify any application based on applicant’s failure to follow solicitation instructions.</w:t>
      </w:r>
    </w:p>
    <w:p w14:paraId="4288B1D1"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lastRenderedPageBreak/>
        <w:t>Pact will not compensate applicants for their response to the solicitation.</w:t>
      </w:r>
    </w:p>
    <w:p w14:paraId="21F8B2BC"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t>Pact reserves the right to issue an award based on initial evaluation of applications without further discussion.</w:t>
      </w:r>
    </w:p>
    <w:p w14:paraId="419D7200"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t>Pact may choose to award only part of the scope of work in the solicitation or to issue multiple awards the scope of work.</w:t>
      </w:r>
    </w:p>
    <w:p w14:paraId="3DBBE9AB"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t>Pact reserves the right to waive minor proposal deficiencies that can be corrected prior to award determination to promote competition.</w:t>
      </w:r>
    </w:p>
    <w:p w14:paraId="159AA2E0"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t xml:space="preserve">Pact may contact offerors to confirm contact person, address, and that the proposal was submitted for this solicitation. </w:t>
      </w:r>
    </w:p>
    <w:p w14:paraId="258BBFF4"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t>Pact may contact listed past performance references without notice to the offeror. Pact also reserves the right to contact other past performance information sources that the offeror did not list in the proposal.</w:t>
      </w:r>
    </w:p>
    <w:p w14:paraId="17A21566" w14:textId="77777777" w:rsidR="00322F5F" w:rsidRPr="00624AC0" w:rsidRDefault="00322F5F" w:rsidP="00256C52">
      <w:pPr>
        <w:pStyle w:val="ListParagraph"/>
        <w:widowControl/>
        <w:numPr>
          <w:ilvl w:val="0"/>
          <w:numId w:val="2"/>
        </w:numPr>
        <w:ind w:left="810" w:hanging="270"/>
        <w:jc w:val="both"/>
        <w:rPr>
          <w:rFonts w:eastAsia="Times New Roman" w:cs="Arial"/>
        </w:rPr>
      </w:pPr>
      <w:r w:rsidRPr="00624AC0">
        <w:rPr>
          <w:rFonts w:eastAsia="Times New Roman" w:cs="Arial"/>
        </w:rPr>
        <w:t>By submitting a proposal, the offeror confirms they understand the terms and conditions.</w:t>
      </w:r>
    </w:p>
    <w:p w14:paraId="1E81DFF6" w14:textId="69CA0B45" w:rsidR="00322F5F" w:rsidRPr="00624AC0" w:rsidRDefault="00322F5F" w:rsidP="00256C52">
      <w:pPr>
        <w:pStyle w:val="ListParagraph"/>
        <w:widowControl/>
        <w:numPr>
          <w:ilvl w:val="0"/>
          <w:numId w:val="2"/>
        </w:numPr>
        <w:spacing w:after="240"/>
        <w:ind w:left="821" w:hanging="274"/>
        <w:contextualSpacing w:val="0"/>
        <w:jc w:val="both"/>
        <w:rPr>
          <w:rFonts w:eastAsia="Times New Roman" w:cs="Arial"/>
        </w:rPr>
      </w:pPr>
      <w:r w:rsidRPr="00624AC0">
        <w:rPr>
          <w:rFonts w:eastAsia="Times New Roman" w:cs="Arial"/>
        </w:rPr>
        <w:t>Information pertaining to and obtained from the Offeror as a result of participation in this solicitation is confidential. The offeror consents to the disclosure of the documents submitted by the offeror to the reviewers involved in the selection process. Please note that all reviewers are bound by non-disclosure agreements.</w:t>
      </w:r>
    </w:p>
    <w:p w14:paraId="7779A659" w14:textId="529912E3" w:rsidR="00322F5F" w:rsidRPr="00624AC0" w:rsidRDefault="00322F5F" w:rsidP="00034DE0">
      <w:pPr>
        <w:pStyle w:val="ListParagraph"/>
        <w:keepNext/>
        <w:widowControl/>
        <w:numPr>
          <w:ilvl w:val="0"/>
          <w:numId w:val="9"/>
        </w:numPr>
        <w:spacing w:after="240"/>
        <w:rPr>
          <w:rFonts w:eastAsia="Times New Roman" w:cs="Arial"/>
        </w:rPr>
      </w:pPr>
      <w:r w:rsidRPr="00624AC0">
        <w:rPr>
          <w:rFonts w:eastAsia="Times New Roman" w:cs="Arial"/>
          <w:u w:val="single"/>
        </w:rPr>
        <w:t xml:space="preserve">Standard </w:t>
      </w:r>
      <w:r w:rsidRPr="00624AC0">
        <w:rPr>
          <w:u w:val="single"/>
        </w:rPr>
        <w:t>Provisions</w:t>
      </w:r>
    </w:p>
    <w:p w14:paraId="10EF9733" w14:textId="47FEEE94" w:rsidR="00322F5F" w:rsidRPr="00624AC0" w:rsidRDefault="00322F5F" w:rsidP="00C76973">
      <w:pPr>
        <w:spacing w:after="240"/>
      </w:pPr>
      <w:r w:rsidRPr="00624AC0">
        <w:t>See Attachment 2 Pact General Terms and Conditions</w:t>
      </w:r>
    </w:p>
    <w:p w14:paraId="52884489" w14:textId="2BFF9AA1" w:rsidR="00322F5F" w:rsidRPr="00624AC0" w:rsidRDefault="00322F5F" w:rsidP="00034DE0">
      <w:pPr>
        <w:pStyle w:val="ListParagraph"/>
        <w:keepNext/>
        <w:widowControl/>
        <w:numPr>
          <w:ilvl w:val="0"/>
          <w:numId w:val="9"/>
        </w:numPr>
        <w:spacing w:after="240"/>
        <w:rPr>
          <w:rFonts w:eastAsia="Times New Roman" w:cs="Arial"/>
          <w:u w:val="single"/>
        </w:rPr>
      </w:pPr>
      <w:r w:rsidRPr="00624AC0">
        <w:rPr>
          <w:rFonts w:eastAsia="Times New Roman" w:cs="Arial"/>
          <w:u w:val="single"/>
        </w:rPr>
        <w:t>Attachments</w:t>
      </w:r>
    </w:p>
    <w:p w14:paraId="750864AD" w14:textId="6B43B540" w:rsidR="00091D2D" w:rsidRPr="00AE1EC9" w:rsidRDefault="00091D2D" w:rsidP="00C76973">
      <w:r w:rsidRPr="00AE1EC9">
        <w:t>Attachment 1: Proposal Cover Sheet</w:t>
      </w:r>
    </w:p>
    <w:p w14:paraId="5E0B2540" w14:textId="77777777" w:rsidR="00091D2D" w:rsidRPr="00AE1EC9" w:rsidRDefault="00091D2D" w:rsidP="00C76973">
      <w:r w:rsidRPr="00AE1EC9">
        <w:t xml:space="preserve">Attachment 2: Pact General Terms and Conditions </w:t>
      </w:r>
    </w:p>
    <w:p w14:paraId="6CA0F15F" w14:textId="03B9C47C" w:rsidR="00091D2D" w:rsidRPr="00624AC0" w:rsidRDefault="00091D2D" w:rsidP="00C76973">
      <w:r w:rsidRPr="00AE1EC9">
        <w:t>Attachment 3: Cost Proposal Template</w:t>
      </w:r>
    </w:p>
    <w:p w14:paraId="43E3C007" w14:textId="5C93EF12" w:rsidR="0026499A" w:rsidRPr="00624AC0" w:rsidRDefault="0026499A" w:rsidP="00C76973">
      <w:pPr>
        <w:spacing w:after="240" w:line="276" w:lineRule="auto"/>
        <w:rPr>
          <w:rFonts w:ascii="Arial" w:hAnsi="Arial" w:cs="Arial"/>
          <w:b/>
          <w:color w:val="4C0055"/>
          <w:sz w:val="26"/>
          <w:szCs w:val="26"/>
        </w:rPr>
      </w:pPr>
    </w:p>
    <w:sectPr w:rsidR="0026499A" w:rsidRPr="00624AC0" w:rsidSect="004A563C">
      <w:footerReference w:type="default" r:id="rId14"/>
      <w:pgSz w:w="12240" w:h="15840" w:code="1"/>
      <w:pgMar w:top="1134" w:right="1134" w:bottom="1134" w:left="1418" w:header="720" w:footer="56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B240E" w14:textId="77777777" w:rsidR="004A563C" w:rsidRDefault="004A563C" w:rsidP="00B85CA7">
      <w:r>
        <w:separator/>
      </w:r>
    </w:p>
  </w:endnote>
  <w:endnote w:type="continuationSeparator" w:id="0">
    <w:p w14:paraId="3850D59E" w14:textId="77777777" w:rsidR="004A563C" w:rsidRDefault="004A563C" w:rsidP="00B85CA7">
      <w:r>
        <w:continuationSeparator/>
      </w:r>
    </w:p>
  </w:endnote>
  <w:endnote w:type="continuationNotice" w:id="1">
    <w:p w14:paraId="32094A40" w14:textId="77777777" w:rsidR="004A563C" w:rsidRDefault="004A56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pex New Light">
    <w:altName w:val="Calibri"/>
    <w:panose1 w:val="00000000000000000000"/>
    <w:charset w:val="00"/>
    <w:family w:val="modern"/>
    <w:notTrueType/>
    <w:pitch w:val="variable"/>
    <w:sig w:usb0="A00000FF" w:usb1="5001606B" w:usb2="00000010" w:usb3="00000000" w:csb0="0000019B"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Gill Sans">
    <w:altName w:val="Arial"/>
    <w:charset w:val="B1"/>
    <w:family w:val="swiss"/>
    <w:pitch w:val="variable"/>
    <w:sig w:usb0="80000A67" w:usb1="00000000" w:usb2="00000000" w:usb3="00000000" w:csb0="000001F7"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19464" w14:textId="2B7D1639" w:rsidR="003A709F" w:rsidRDefault="003A709F" w:rsidP="003A709F">
    <w:pPr>
      <w:pStyle w:val="Footer"/>
      <w:jc w:val="center"/>
    </w:pPr>
    <w:r>
      <w:fldChar w:fldCharType="begin"/>
    </w:r>
    <w:r>
      <w:instrText xml:space="preserve"> PAGE   \* MERGEFORMAT </w:instrText>
    </w:r>
    <w:r>
      <w:fldChar w:fldCharType="separate"/>
    </w:r>
    <w:r>
      <w:rPr>
        <w:noProof/>
      </w:rPr>
      <w:t>1</w:t>
    </w:r>
    <w:r>
      <w:fldChar w:fldCharType="end"/>
    </w:r>
    <w:r>
      <w:t>/</w:t>
    </w:r>
    <w:fldSimple w:instr=" NUMPAGES   \* MERGEFORMAT ">
      <w:r>
        <w:rPr>
          <w:noProof/>
        </w:rPr>
        <w:t>21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E725A" w14:textId="77777777" w:rsidR="004A563C" w:rsidRDefault="004A563C" w:rsidP="00B85CA7">
      <w:r>
        <w:separator/>
      </w:r>
    </w:p>
  </w:footnote>
  <w:footnote w:type="continuationSeparator" w:id="0">
    <w:p w14:paraId="06296F60" w14:textId="77777777" w:rsidR="004A563C" w:rsidRDefault="004A563C" w:rsidP="00B85CA7">
      <w:r>
        <w:continuationSeparator/>
      </w:r>
    </w:p>
  </w:footnote>
  <w:footnote w:type="continuationNotice" w:id="1">
    <w:p w14:paraId="36744198" w14:textId="77777777" w:rsidR="004A563C" w:rsidRDefault="004A563C"/>
  </w:footnote>
  <w:footnote w:id="2">
    <w:p w14:paraId="009CA4C3" w14:textId="77777777" w:rsidR="00246FB2" w:rsidRDefault="00246FB2" w:rsidP="00246FB2">
      <w:pPr>
        <w:pStyle w:val="FootnoteText"/>
      </w:pPr>
      <w:r>
        <w:rPr>
          <w:rStyle w:val="FootnoteReference"/>
        </w:rPr>
        <w:footnoteRef/>
      </w:r>
      <w:r>
        <w:t xml:space="preserve"> </w:t>
      </w:r>
      <w:hyperlink r:id="rId1" w:history="1">
        <w:r w:rsidRPr="005601C7">
          <w:rPr>
            <w:rStyle w:val="Hyperlink"/>
          </w:rPr>
          <w:t>https://www.kiis.com.ua/?lang=eng&amp;cat=reports&amp;id=1368&amp;page=1</w:t>
        </w:r>
      </w:hyperlink>
      <w:r>
        <w:t xml:space="preserve"> </w:t>
      </w:r>
    </w:p>
  </w:footnote>
  <w:footnote w:id="3">
    <w:p w14:paraId="1469723B" w14:textId="77777777" w:rsidR="00246FB2" w:rsidRPr="00A21846" w:rsidRDefault="00246FB2" w:rsidP="00246FB2">
      <w:pPr>
        <w:pBdr>
          <w:top w:val="nil"/>
          <w:left w:val="nil"/>
          <w:bottom w:val="nil"/>
          <w:right w:val="nil"/>
          <w:between w:val="nil"/>
        </w:pBdr>
        <w:rPr>
          <w:rFonts w:ascii="Gill Sans MT" w:eastAsia="Gill Sans" w:hAnsi="Gill Sans MT" w:cs="Gill Sans"/>
          <w:color w:val="000000"/>
          <w:sz w:val="20"/>
          <w:szCs w:val="20"/>
        </w:rPr>
      </w:pPr>
      <w:r w:rsidRPr="00A21846">
        <w:rPr>
          <w:rStyle w:val="FootnoteReference"/>
          <w:rFonts w:ascii="Gill Sans MT" w:hAnsi="Gill Sans MT"/>
          <w:szCs w:val="20"/>
        </w:rPr>
        <w:footnoteRef/>
      </w:r>
      <w:r w:rsidRPr="00A21846">
        <w:rPr>
          <w:rFonts w:ascii="Gill Sans MT" w:eastAsia="Gill Sans" w:hAnsi="Gill Sans MT" w:cs="Gill Sans"/>
          <w:color w:val="000000"/>
          <w:sz w:val="20"/>
          <w:szCs w:val="20"/>
        </w:rPr>
        <w:t xml:space="preserve"> </w:t>
      </w:r>
      <w:hyperlink r:id="rId2">
        <w:r w:rsidRPr="00A21846">
          <w:rPr>
            <w:rFonts w:ascii="Gill Sans MT" w:eastAsia="Gill Sans" w:hAnsi="Gill Sans MT" w:cs="Gill Sans"/>
            <w:color w:val="0563C1"/>
            <w:sz w:val="20"/>
            <w:szCs w:val="20"/>
            <w:u w:val="single"/>
          </w:rPr>
          <w:t>https://brandukraine.org.ua/en/analytics/</w:t>
        </w:r>
      </w:hyperlink>
      <w:r w:rsidRPr="00A21846">
        <w:rPr>
          <w:rFonts w:ascii="Gill Sans MT" w:eastAsia="Gill Sans" w:hAnsi="Gill Sans MT" w:cs="Gill Sans"/>
          <w:color w:val="000000"/>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0EAFEE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B07BBA"/>
    <w:multiLevelType w:val="hybridMultilevel"/>
    <w:tmpl w:val="6330A028"/>
    <w:lvl w:ilvl="0" w:tplc="8CA4EFF4">
      <w:start w:val="1"/>
      <w:numFmt w:val="upperRoman"/>
      <w:pStyle w:val="RFP"/>
      <w:lvlText w:val="%1."/>
      <w:lvlJc w:val="left"/>
      <w:pPr>
        <w:ind w:left="810" w:hanging="720"/>
      </w:pPr>
      <w:rPr>
        <w:rFonts w:ascii="Apex New Light" w:hAnsi="Apex New Light" w:cs="Arial" w:hint="default"/>
        <w:color w:val="4C0055"/>
        <w:sz w:val="28"/>
        <w:szCs w:val="28"/>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0D10969"/>
    <w:multiLevelType w:val="hybridMultilevel"/>
    <w:tmpl w:val="EF6ED85A"/>
    <w:lvl w:ilvl="0" w:tplc="FFFFFFFF">
      <w:start w:val="1"/>
      <w:numFmt w:val="bullet"/>
      <w:lvlText w:val=""/>
      <w:lvlJc w:val="left"/>
      <w:pPr>
        <w:ind w:left="720" w:hanging="360"/>
      </w:pPr>
      <w:rPr>
        <w:rFonts w:ascii="Symbol" w:hAnsi="Symbol" w:hint="default"/>
      </w:rPr>
    </w:lvl>
    <w:lvl w:ilvl="1" w:tplc="0422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2F63DAE"/>
    <w:multiLevelType w:val="hybridMultilevel"/>
    <w:tmpl w:val="F3B0562C"/>
    <w:lvl w:ilvl="0" w:tplc="99BC42F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15681D"/>
    <w:multiLevelType w:val="hybridMultilevel"/>
    <w:tmpl w:val="5A84E02C"/>
    <w:lvl w:ilvl="0" w:tplc="EA52FF22">
      <w:start w:val="1"/>
      <w:numFmt w:val="decimal"/>
      <w:pStyle w:val="SCR"/>
      <w:lvlText w:val="%1."/>
      <w:lvlJc w:val="left"/>
      <w:pPr>
        <w:tabs>
          <w:tab w:val="num" w:pos="1080"/>
        </w:tabs>
        <w:ind w:left="1080" w:hanging="720"/>
      </w:pPr>
      <w:rPr>
        <w:rFonts w:hint="default"/>
      </w:rPr>
    </w:lvl>
    <w:lvl w:ilvl="1" w:tplc="759EA482" w:tentative="1">
      <w:start w:val="1"/>
      <w:numFmt w:val="lowerLetter"/>
      <w:lvlText w:val="%2."/>
      <w:lvlJc w:val="left"/>
      <w:pPr>
        <w:tabs>
          <w:tab w:val="num" w:pos="1440"/>
        </w:tabs>
        <w:ind w:left="1440" w:hanging="360"/>
      </w:pPr>
    </w:lvl>
    <w:lvl w:ilvl="2" w:tplc="92D8DB20" w:tentative="1">
      <w:start w:val="1"/>
      <w:numFmt w:val="lowerRoman"/>
      <w:lvlText w:val="%3."/>
      <w:lvlJc w:val="right"/>
      <w:pPr>
        <w:tabs>
          <w:tab w:val="num" w:pos="2160"/>
        </w:tabs>
        <w:ind w:left="2160" w:hanging="180"/>
      </w:pPr>
    </w:lvl>
    <w:lvl w:ilvl="3" w:tplc="07A47AE4" w:tentative="1">
      <w:start w:val="1"/>
      <w:numFmt w:val="decimal"/>
      <w:lvlText w:val="%4."/>
      <w:lvlJc w:val="left"/>
      <w:pPr>
        <w:tabs>
          <w:tab w:val="num" w:pos="2880"/>
        </w:tabs>
        <w:ind w:left="2880" w:hanging="360"/>
      </w:pPr>
    </w:lvl>
    <w:lvl w:ilvl="4" w:tplc="ECBC68C4" w:tentative="1">
      <w:start w:val="1"/>
      <w:numFmt w:val="lowerLetter"/>
      <w:lvlText w:val="%5."/>
      <w:lvlJc w:val="left"/>
      <w:pPr>
        <w:tabs>
          <w:tab w:val="num" w:pos="3600"/>
        </w:tabs>
        <w:ind w:left="3600" w:hanging="360"/>
      </w:pPr>
    </w:lvl>
    <w:lvl w:ilvl="5" w:tplc="7DF24CD6" w:tentative="1">
      <w:start w:val="1"/>
      <w:numFmt w:val="lowerRoman"/>
      <w:lvlText w:val="%6."/>
      <w:lvlJc w:val="right"/>
      <w:pPr>
        <w:tabs>
          <w:tab w:val="num" w:pos="4320"/>
        </w:tabs>
        <w:ind w:left="4320" w:hanging="180"/>
      </w:pPr>
    </w:lvl>
    <w:lvl w:ilvl="6" w:tplc="1F36E0F0" w:tentative="1">
      <w:start w:val="1"/>
      <w:numFmt w:val="decimal"/>
      <w:lvlText w:val="%7."/>
      <w:lvlJc w:val="left"/>
      <w:pPr>
        <w:tabs>
          <w:tab w:val="num" w:pos="5040"/>
        </w:tabs>
        <w:ind w:left="5040" w:hanging="360"/>
      </w:pPr>
    </w:lvl>
    <w:lvl w:ilvl="7" w:tplc="FE0A7CBA" w:tentative="1">
      <w:start w:val="1"/>
      <w:numFmt w:val="lowerLetter"/>
      <w:lvlText w:val="%8."/>
      <w:lvlJc w:val="left"/>
      <w:pPr>
        <w:tabs>
          <w:tab w:val="num" w:pos="5760"/>
        </w:tabs>
        <w:ind w:left="5760" w:hanging="360"/>
      </w:pPr>
    </w:lvl>
    <w:lvl w:ilvl="8" w:tplc="8CD673EA" w:tentative="1">
      <w:start w:val="1"/>
      <w:numFmt w:val="lowerRoman"/>
      <w:lvlText w:val="%9."/>
      <w:lvlJc w:val="right"/>
      <w:pPr>
        <w:tabs>
          <w:tab w:val="num" w:pos="6480"/>
        </w:tabs>
        <w:ind w:left="6480" w:hanging="180"/>
      </w:pPr>
    </w:lvl>
  </w:abstractNum>
  <w:abstractNum w:abstractNumId="5" w15:restartNumberingAfterBreak="0">
    <w:nsid w:val="046B24C4"/>
    <w:multiLevelType w:val="hybridMultilevel"/>
    <w:tmpl w:val="6570D808"/>
    <w:lvl w:ilvl="0" w:tplc="04090001">
      <w:start w:val="1"/>
      <w:numFmt w:val="bullet"/>
      <w:lvlText w:val=""/>
      <w:lvlJc w:val="left"/>
      <w:pPr>
        <w:ind w:left="782" w:hanging="360"/>
      </w:pPr>
      <w:rPr>
        <w:rFonts w:ascii="Symbol" w:hAnsi="Symbol" w:hint="default"/>
      </w:rPr>
    </w:lvl>
    <w:lvl w:ilvl="1" w:tplc="04090003" w:tentative="1">
      <w:start w:val="1"/>
      <w:numFmt w:val="bullet"/>
      <w:lvlText w:val="o"/>
      <w:lvlJc w:val="left"/>
      <w:pPr>
        <w:ind w:left="1502" w:hanging="360"/>
      </w:pPr>
      <w:rPr>
        <w:rFonts w:ascii="Courier New" w:hAnsi="Courier New" w:cs="Courier New" w:hint="default"/>
      </w:rPr>
    </w:lvl>
    <w:lvl w:ilvl="2" w:tplc="04090005" w:tentative="1">
      <w:start w:val="1"/>
      <w:numFmt w:val="bullet"/>
      <w:lvlText w:val=""/>
      <w:lvlJc w:val="left"/>
      <w:pPr>
        <w:ind w:left="2222" w:hanging="360"/>
      </w:pPr>
      <w:rPr>
        <w:rFonts w:ascii="Wingdings" w:hAnsi="Wingdings" w:hint="default"/>
      </w:rPr>
    </w:lvl>
    <w:lvl w:ilvl="3" w:tplc="04090001" w:tentative="1">
      <w:start w:val="1"/>
      <w:numFmt w:val="bullet"/>
      <w:lvlText w:val=""/>
      <w:lvlJc w:val="left"/>
      <w:pPr>
        <w:ind w:left="2942" w:hanging="360"/>
      </w:pPr>
      <w:rPr>
        <w:rFonts w:ascii="Symbol" w:hAnsi="Symbol" w:hint="default"/>
      </w:rPr>
    </w:lvl>
    <w:lvl w:ilvl="4" w:tplc="04090003" w:tentative="1">
      <w:start w:val="1"/>
      <w:numFmt w:val="bullet"/>
      <w:lvlText w:val="o"/>
      <w:lvlJc w:val="left"/>
      <w:pPr>
        <w:ind w:left="3662" w:hanging="360"/>
      </w:pPr>
      <w:rPr>
        <w:rFonts w:ascii="Courier New" w:hAnsi="Courier New" w:cs="Courier New" w:hint="default"/>
      </w:rPr>
    </w:lvl>
    <w:lvl w:ilvl="5" w:tplc="04090005" w:tentative="1">
      <w:start w:val="1"/>
      <w:numFmt w:val="bullet"/>
      <w:lvlText w:val=""/>
      <w:lvlJc w:val="left"/>
      <w:pPr>
        <w:ind w:left="4382" w:hanging="360"/>
      </w:pPr>
      <w:rPr>
        <w:rFonts w:ascii="Wingdings" w:hAnsi="Wingdings" w:hint="default"/>
      </w:rPr>
    </w:lvl>
    <w:lvl w:ilvl="6" w:tplc="04090001" w:tentative="1">
      <w:start w:val="1"/>
      <w:numFmt w:val="bullet"/>
      <w:lvlText w:val=""/>
      <w:lvlJc w:val="left"/>
      <w:pPr>
        <w:ind w:left="5102" w:hanging="360"/>
      </w:pPr>
      <w:rPr>
        <w:rFonts w:ascii="Symbol" w:hAnsi="Symbol" w:hint="default"/>
      </w:rPr>
    </w:lvl>
    <w:lvl w:ilvl="7" w:tplc="04090003" w:tentative="1">
      <w:start w:val="1"/>
      <w:numFmt w:val="bullet"/>
      <w:lvlText w:val="o"/>
      <w:lvlJc w:val="left"/>
      <w:pPr>
        <w:ind w:left="5822" w:hanging="360"/>
      </w:pPr>
      <w:rPr>
        <w:rFonts w:ascii="Courier New" w:hAnsi="Courier New" w:cs="Courier New" w:hint="default"/>
      </w:rPr>
    </w:lvl>
    <w:lvl w:ilvl="8" w:tplc="04090005" w:tentative="1">
      <w:start w:val="1"/>
      <w:numFmt w:val="bullet"/>
      <w:lvlText w:val=""/>
      <w:lvlJc w:val="left"/>
      <w:pPr>
        <w:ind w:left="6542" w:hanging="360"/>
      </w:pPr>
      <w:rPr>
        <w:rFonts w:ascii="Wingdings" w:hAnsi="Wingdings" w:hint="default"/>
      </w:rPr>
    </w:lvl>
  </w:abstractNum>
  <w:abstractNum w:abstractNumId="6" w15:restartNumberingAfterBreak="0">
    <w:nsid w:val="08EC75F8"/>
    <w:multiLevelType w:val="hybridMultilevel"/>
    <w:tmpl w:val="58402B92"/>
    <w:lvl w:ilvl="0" w:tplc="FFFFFFFF">
      <w:start w:val="1"/>
      <w:numFmt w:val="bullet"/>
      <w:lvlText w:val=""/>
      <w:lvlJc w:val="left"/>
      <w:pPr>
        <w:ind w:left="720" w:hanging="360"/>
      </w:pPr>
      <w:rPr>
        <w:rFonts w:ascii="Symbol" w:hAnsi="Symbol" w:hint="default"/>
      </w:rPr>
    </w:lvl>
    <w:lvl w:ilvl="1" w:tplc="0422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0704C22"/>
    <w:multiLevelType w:val="hybridMultilevel"/>
    <w:tmpl w:val="1734873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26E300C7"/>
    <w:multiLevelType w:val="hybridMultilevel"/>
    <w:tmpl w:val="E6DC0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B7464D"/>
    <w:multiLevelType w:val="hybridMultilevel"/>
    <w:tmpl w:val="74FE9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AF0DEF"/>
    <w:multiLevelType w:val="hybridMultilevel"/>
    <w:tmpl w:val="59A461EC"/>
    <w:lvl w:ilvl="0" w:tplc="FB080CC2">
      <w:start w:val="1"/>
      <w:numFmt w:val="upperLetter"/>
      <w:pStyle w:val="RFPHeading2"/>
      <w:lvlText w:val="%1."/>
      <w:lvlJc w:val="left"/>
      <w:pPr>
        <w:ind w:left="450" w:hanging="360"/>
      </w:pPr>
      <w:rPr>
        <w:rFonts w:ascii="Arial" w:hAnsi="Arial" w:cs="Arial" w:hint="default"/>
        <w:color w:val="6C8A22"/>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5849A9"/>
    <w:multiLevelType w:val="hybridMultilevel"/>
    <w:tmpl w:val="73E4716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396A3B"/>
    <w:multiLevelType w:val="hybridMultilevel"/>
    <w:tmpl w:val="444EF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D16F07"/>
    <w:multiLevelType w:val="hybridMultilevel"/>
    <w:tmpl w:val="560ED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6D5CD9"/>
    <w:multiLevelType w:val="hybridMultilevel"/>
    <w:tmpl w:val="A3AA22D2"/>
    <w:lvl w:ilvl="0" w:tplc="78D6141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06540F"/>
    <w:multiLevelType w:val="hybridMultilevel"/>
    <w:tmpl w:val="9482B216"/>
    <w:lvl w:ilvl="0" w:tplc="0409000F">
      <w:start w:val="1"/>
      <w:numFmt w:val="decimal"/>
      <w:lvlText w:val="%1."/>
      <w:lvlJc w:val="left"/>
      <w:pPr>
        <w:ind w:left="720" w:hanging="360"/>
      </w:pPr>
    </w:lvl>
    <w:lvl w:ilvl="1" w:tplc="A628D348">
      <w:start w:val="1"/>
      <w:numFmt w:val="lowerRoman"/>
      <w:lvlText w:val="(%2)"/>
      <w:lvlJc w:val="left"/>
      <w:pPr>
        <w:ind w:left="2220" w:hanging="11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F135E0"/>
    <w:multiLevelType w:val="hybridMultilevel"/>
    <w:tmpl w:val="2FF06A70"/>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4DBA3137"/>
    <w:multiLevelType w:val="hybridMultilevel"/>
    <w:tmpl w:val="6EF08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BF4F2D"/>
    <w:multiLevelType w:val="hybridMultilevel"/>
    <w:tmpl w:val="4ED48A7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6238EC"/>
    <w:multiLevelType w:val="hybridMultilevel"/>
    <w:tmpl w:val="1D328A70"/>
    <w:lvl w:ilvl="0" w:tplc="B76E731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584AA4"/>
    <w:multiLevelType w:val="hybridMultilevel"/>
    <w:tmpl w:val="18A83D18"/>
    <w:lvl w:ilvl="0" w:tplc="04090001">
      <w:start w:val="1"/>
      <w:numFmt w:val="bullet"/>
      <w:lvlText w:val=""/>
      <w:lvlJc w:val="left"/>
      <w:pPr>
        <w:ind w:left="720" w:hanging="360"/>
      </w:pPr>
      <w:rPr>
        <w:rFonts w:ascii="Symbol" w:hAnsi="Symbol" w:hint="default"/>
      </w:rPr>
    </w:lvl>
    <w:lvl w:ilvl="1" w:tplc="47ACF472">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D24729"/>
    <w:multiLevelType w:val="hybridMultilevel"/>
    <w:tmpl w:val="43EC36D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2" w15:restartNumberingAfterBreak="0">
    <w:nsid w:val="6F9210D8"/>
    <w:multiLevelType w:val="hybridMultilevel"/>
    <w:tmpl w:val="D0F25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E00B19"/>
    <w:multiLevelType w:val="hybridMultilevel"/>
    <w:tmpl w:val="ABE64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9131693">
    <w:abstractNumId w:val="10"/>
  </w:num>
  <w:num w:numId="2" w16cid:durableId="1545563025">
    <w:abstractNumId w:val="21"/>
  </w:num>
  <w:num w:numId="3" w16cid:durableId="1574005838">
    <w:abstractNumId w:val="1"/>
  </w:num>
  <w:num w:numId="4" w16cid:durableId="1811508431">
    <w:abstractNumId w:val="18"/>
  </w:num>
  <w:num w:numId="5" w16cid:durableId="1925991021">
    <w:abstractNumId w:val="15"/>
  </w:num>
  <w:num w:numId="6" w16cid:durableId="326517291">
    <w:abstractNumId w:val="11"/>
  </w:num>
  <w:num w:numId="7" w16cid:durableId="406611466">
    <w:abstractNumId w:val="19"/>
  </w:num>
  <w:num w:numId="8" w16cid:durableId="752512813">
    <w:abstractNumId w:val="4"/>
  </w:num>
  <w:num w:numId="9" w16cid:durableId="2008288524">
    <w:abstractNumId w:val="14"/>
  </w:num>
  <w:num w:numId="10" w16cid:durableId="1412464517">
    <w:abstractNumId w:val="0"/>
  </w:num>
  <w:num w:numId="11" w16cid:durableId="19167415">
    <w:abstractNumId w:val="17"/>
  </w:num>
  <w:num w:numId="12" w16cid:durableId="1759904753">
    <w:abstractNumId w:val="9"/>
  </w:num>
  <w:num w:numId="13" w16cid:durableId="467207736">
    <w:abstractNumId w:val="13"/>
  </w:num>
  <w:num w:numId="14" w16cid:durableId="1661930329">
    <w:abstractNumId w:val="3"/>
  </w:num>
  <w:num w:numId="15" w16cid:durableId="995181581">
    <w:abstractNumId w:val="23"/>
  </w:num>
  <w:num w:numId="16" w16cid:durableId="611598099">
    <w:abstractNumId w:val="22"/>
  </w:num>
  <w:num w:numId="17" w16cid:durableId="478499937">
    <w:abstractNumId w:val="20"/>
  </w:num>
  <w:num w:numId="18" w16cid:durableId="862287689">
    <w:abstractNumId w:val="7"/>
  </w:num>
  <w:num w:numId="19" w16cid:durableId="1994946641">
    <w:abstractNumId w:val="9"/>
  </w:num>
  <w:num w:numId="20" w16cid:durableId="276759819">
    <w:abstractNumId w:val="12"/>
  </w:num>
  <w:num w:numId="21" w16cid:durableId="1924334950">
    <w:abstractNumId w:val="8"/>
  </w:num>
  <w:num w:numId="22" w16cid:durableId="354621229">
    <w:abstractNumId w:val="5"/>
  </w:num>
  <w:num w:numId="23" w16cid:durableId="725376969">
    <w:abstractNumId w:val="2"/>
  </w:num>
  <w:num w:numId="24" w16cid:durableId="1937983163">
    <w:abstractNumId w:val="6"/>
  </w:num>
  <w:num w:numId="25" w16cid:durableId="1370256750">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E60"/>
    <w:rsid w:val="00001247"/>
    <w:rsid w:val="0000274C"/>
    <w:rsid w:val="000077C3"/>
    <w:rsid w:val="00011B70"/>
    <w:rsid w:val="00025696"/>
    <w:rsid w:val="000317A1"/>
    <w:rsid w:val="00033345"/>
    <w:rsid w:val="00034DE0"/>
    <w:rsid w:val="000359EB"/>
    <w:rsid w:val="00035C87"/>
    <w:rsid w:val="00035D77"/>
    <w:rsid w:val="00041C20"/>
    <w:rsid w:val="00044C57"/>
    <w:rsid w:val="00045780"/>
    <w:rsid w:val="00052AE6"/>
    <w:rsid w:val="00063A18"/>
    <w:rsid w:val="00067AB7"/>
    <w:rsid w:val="00067C59"/>
    <w:rsid w:val="00070535"/>
    <w:rsid w:val="0007559C"/>
    <w:rsid w:val="000823E2"/>
    <w:rsid w:val="00086FEE"/>
    <w:rsid w:val="00091D2D"/>
    <w:rsid w:val="00095CCC"/>
    <w:rsid w:val="000A2889"/>
    <w:rsid w:val="000A61DF"/>
    <w:rsid w:val="000A684B"/>
    <w:rsid w:val="000B3249"/>
    <w:rsid w:val="000B4A09"/>
    <w:rsid w:val="000C233C"/>
    <w:rsid w:val="000C2AF2"/>
    <w:rsid w:val="000C2BF3"/>
    <w:rsid w:val="000C3446"/>
    <w:rsid w:val="000C48CA"/>
    <w:rsid w:val="000C63A8"/>
    <w:rsid w:val="000D5BA5"/>
    <w:rsid w:val="000E24D6"/>
    <w:rsid w:val="000E5401"/>
    <w:rsid w:val="001007F1"/>
    <w:rsid w:val="00104115"/>
    <w:rsid w:val="00107CFE"/>
    <w:rsid w:val="00112452"/>
    <w:rsid w:val="0011341E"/>
    <w:rsid w:val="00121148"/>
    <w:rsid w:val="001310D1"/>
    <w:rsid w:val="00131390"/>
    <w:rsid w:val="001352DB"/>
    <w:rsid w:val="001414C8"/>
    <w:rsid w:val="00141EDB"/>
    <w:rsid w:val="001424F9"/>
    <w:rsid w:val="001451AD"/>
    <w:rsid w:val="00146C8E"/>
    <w:rsid w:val="00150533"/>
    <w:rsid w:val="00156DD8"/>
    <w:rsid w:val="0016521A"/>
    <w:rsid w:val="00166650"/>
    <w:rsid w:val="001763E4"/>
    <w:rsid w:val="00177AC9"/>
    <w:rsid w:val="00181C76"/>
    <w:rsid w:val="0018448A"/>
    <w:rsid w:val="00185FCB"/>
    <w:rsid w:val="001967B7"/>
    <w:rsid w:val="001A11B7"/>
    <w:rsid w:val="001A20CD"/>
    <w:rsid w:val="001A2C9F"/>
    <w:rsid w:val="001B26CF"/>
    <w:rsid w:val="001B4398"/>
    <w:rsid w:val="001C2F14"/>
    <w:rsid w:val="001C73F2"/>
    <w:rsid w:val="001D5FAE"/>
    <w:rsid w:val="001D7D5A"/>
    <w:rsid w:val="001E0199"/>
    <w:rsid w:val="001E2703"/>
    <w:rsid w:val="001F26B9"/>
    <w:rsid w:val="001F6626"/>
    <w:rsid w:val="00200A62"/>
    <w:rsid w:val="00201DF8"/>
    <w:rsid w:val="002046D1"/>
    <w:rsid w:val="00205922"/>
    <w:rsid w:val="00206B7C"/>
    <w:rsid w:val="00213449"/>
    <w:rsid w:val="002216EE"/>
    <w:rsid w:val="00233EB4"/>
    <w:rsid w:val="00242708"/>
    <w:rsid w:val="0024443D"/>
    <w:rsid w:val="00246FB2"/>
    <w:rsid w:val="00256C52"/>
    <w:rsid w:val="00256E18"/>
    <w:rsid w:val="00257E6F"/>
    <w:rsid w:val="00262A52"/>
    <w:rsid w:val="0026499A"/>
    <w:rsid w:val="00275482"/>
    <w:rsid w:val="00283714"/>
    <w:rsid w:val="00285AEF"/>
    <w:rsid w:val="002861BA"/>
    <w:rsid w:val="00293E40"/>
    <w:rsid w:val="002968BB"/>
    <w:rsid w:val="002A1DAD"/>
    <w:rsid w:val="002A66C8"/>
    <w:rsid w:val="002B2587"/>
    <w:rsid w:val="002C2155"/>
    <w:rsid w:val="002C5D32"/>
    <w:rsid w:val="002C60AD"/>
    <w:rsid w:val="002E614A"/>
    <w:rsid w:val="002F54DC"/>
    <w:rsid w:val="003028FA"/>
    <w:rsid w:val="003052CD"/>
    <w:rsid w:val="00322F5F"/>
    <w:rsid w:val="00326362"/>
    <w:rsid w:val="00333297"/>
    <w:rsid w:val="003352A2"/>
    <w:rsid w:val="00336317"/>
    <w:rsid w:val="0033753B"/>
    <w:rsid w:val="0034261C"/>
    <w:rsid w:val="00345053"/>
    <w:rsid w:val="00347FD8"/>
    <w:rsid w:val="00354CE5"/>
    <w:rsid w:val="00355387"/>
    <w:rsid w:val="003606A8"/>
    <w:rsid w:val="0036591D"/>
    <w:rsid w:val="003701AA"/>
    <w:rsid w:val="0037423C"/>
    <w:rsid w:val="00383D58"/>
    <w:rsid w:val="003876AA"/>
    <w:rsid w:val="00390B31"/>
    <w:rsid w:val="00394185"/>
    <w:rsid w:val="003945E8"/>
    <w:rsid w:val="003A709F"/>
    <w:rsid w:val="003A7E6C"/>
    <w:rsid w:val="003B727B"/>
    <w:rsid w:val="003B7978"/>
    <w:rsid w:val="003C304A"/>
    <w:rsid w:val="003D422F"/>
    <w:rsid w:val="003E5831"/>
    <w:rsid w:val="003F31DD"/>
    <w:rsid w:val="003F3CC9"/>
    <w:rsid w:val="003F4213"/>
    <w:rsid w:val="004037A2"/>
    <w:rsid w:val="00406881"/>
    <w:rsid w:val="00407B9C"/>
    <w:rsid w:val="00420785"/>
    <w:rsid w:val="00427ECA"/>
    <w:rsid w:val="00430CB9"/>
    <w:rsid w:val="00431288"/>
    <w:rsid w:val="00437930"/>
    <w:rsid w:val="004424AA"/>
    <w:rsid w:val="004503BD"/>
    <w:rsid w:val="00450E31"/>
    <w:rsid w:val="0045647C"/>
    <w:rsid w:val="00472162"/>
    <w:rsid w:val="00472F5A"/>
    <w:rsid w:val="004763BE"/>
    <w:rsid w:val="00483DFA"/>
    <w:rsid w:val="00491516"/>
    <w:rsid w:val="0049527B"/>
    <w:rsid w:val="004962E1"/>
    <w:rsid w:val="004A0B56"/>
    <w:rsid w:val="004A23A4"/>
    <w:rsid w:val="004A345B"/>
    <w:rsid w:val="004A563C"/>
    <w:rsid w:val="004A5BCF"/>
    <w:rsid w:val="004A6F35"/>
    <w:rsid w:val="004B21C4"/>
    <w:rsid w:val="004B32CF"/>
    <w:rsid w:val="004B52F4"/>
    <w:rsid w:val="004B59A0"/>
    <w:rsid w:val="004C537B"/>
    <w:rsid w:val="004D0927"/>
    <w:rsid w:val="004D4978"/>
    <w:rsid w:val="004E09C1"/>
    <w:rsid w:val="004E0A5A"/>
    <w:rsid w:val="004E198E"/>
    <w:rsid w:val="004E75BE"/>
    <w:rsid w:val="004F2B72"/>
    <w:rsid w:val="004F38C8"/>
    <w:rsid w:val="004F6AC3"/>
    <w:rsid w:val="005069F0"/>
    <w:rsid w:val="00510EAD"/>
    <w:rsid w:val="0051122E"/>
    <w:rsid w:val="005202C7"/>
    <w:rsid w:val="00521A18"/>
    <w:rsid w:val="00521AF3"/>
    <w:rsid w:val="0052588A"/>
    <w:rsid w:val="005279F9"/>
    <w:rsid w:val="00534AAB"/>
    <w:rsid w:val="00536795"/>
    <w:rsid w:val="005414F5"/>
    <w:rsid w:val="00541695"/>
    <w:rsid w:val="00546DC4"/>
    <w:rsid w:val="00550196"/>
    <w:rsid w:val="005508B6"/>
    <w:rsid w:val="00562319"/>
    <w:rsid w:val="0056328A"/>
    <w:rsid w:val="00567FFC"/>
    <w:rsid w:val="005722AF"/>
    <w:rsid w:val="00573F5E"/>
    <w:rsid w:val="00584A32"/>
    <w:rsid w:val="0059149A"/>
    <w:rsid w:val="00592E9E"/>
    <w:rsid w:val="005A243D"/>
    <w:rsid w:val="005A5FEF"/>
    <w:rsid w:val="005B18E9"/>
    <w:rsid w:val="005C0B00"/>
    <w:rsid w:val="005C2FA0"/>
    <w:rsid w:val="005D0AC8"/>
    <w:rsid w:val="005D25BA"/>
    <w:rsid w:val="005D3E69"/>
    <w:rsid w:val="005E2483"/>
    <w:rsid w:val="005E45B8"/>
    <w:rsid w:val="00617A2E"/>
    <w:rsid w:val="00624AC0"/>
    <w:rsid w:val="006250CD"/>
    <w:rsid w:val="006305CB"/>
    <w:rsid w:val="00651E7D"/>
    <w:rsid w:val="00667401"/>
    <w:rsid w:val="00670F0F"/>
    <w:rsid w:val="006748C2"/>
    <w:rsid w:val="0067700C"/>
    <w:rsid w:val="0068481B"/>
    <w:rsid w:val="0068674C"/>
    <w:rsid w:val="00690A3D"/>
    <w:rsid w:val="006A0403"/>
    <w:rsid w:val="006A1D7A"/>
    <w:rsid w:val="006A2C7F"/>
    <w:rsid w:val="006A47B5"/>
    <w:rsid w:val="006B2E8B"/>
    <w:rsid w:val="006B7348"/>
    <w:rsid w:val="006C05C2"/>
    <w:rsid w:val="006E1B11"/>
    <w:rsid w:val="006E3CA1"/>
    <w:rsid w:val="006E7FA7"/>
    <w:rsid w:val="006F2110"/>
    <w:rsid w:val="00703946"/>
    <w:rsid w:val="00706D8F"/>
    <w:rsid w:val="00706E51"/>
    <w:rsid w:val="007075AE"/>
    <w:rsid w:val="007100E7"/>
    <w:rsid w:val="00711069"/>
    <w:rsid w:val="00711817"/>
    <w:rsid w:val="00716186"/>
    <w:rsid w:val="00717AF7"/>
    <w:rsid w:val="0072145F"/>
    <w:rsid w:val="0072562B"/>
    <w:rsid w:val="00727910"/>
    <w:rsid w:val="00732276"/>
    <w:rsid w:val="00740229"/>
    <w:rsid w:val="007511B1"/>
    <w:rsid w:val="007623C7"/>
    <w:rsid w:val="00763AAA"/>
    <w:rsid w:val="00770E1A"/>
    <w:rsid w:val="00772135"/>
    <w:rsid w:val="00774DB2"/>
    <w:rsid w:val="007D04DD"/>
    <w:rsid w:val="007D3126"/>
    <w:rsid w:val="007D36CB"/>
    <w:rsid w:val="007F48F9"/>
    <w:rsid w:val="00800FF2"/>
    <w:rsid w:val="00804F45"/>
    <w:rsid w:val="00807A4E"/>
    <w:rsid w:val="00813ADE"/>
    <w:rsid w:val="008146BB"/>
    <w:rsid w:val="00820AD0"/>
    <w:rsid w:val="0082551D"/>
    <w:rsid w:val="008255DF"/>
    <w:rsid w:val="0082592F"/>
    <w:rsid w:val="008309CA"/>
    <w:rsid w:val="008372CF"/>
    <w:rsid w:val="00837F7C"/>
    <w:rsid w:val="00840DA9"/>
    <w:rsid w:val="00847BE1"/>
    <w:rsid w:val="00863063"/>
    <w:rsid w:val="0086337E"/>
    <w:rsid w:val="008639C7"/>
    <w:rsid w:val="00871374"/>
    <w:rsid w:val="00871876"/>
    <w:rsid w:val="00873C12"/>
    <w:rsid w:val="00880D19"/>
    <w:rsid w:val="0088182E"/>
    <w:rsid w:val="00893654"/>
    <w:rsid w:val="00895FE5"/>
    <w:rsid w:val="008A625F"/>
    <w:rsid w:val="008A7EE6"/>
    <w:rsid w:val="008B46C2"/>
    <w:rsid w:val="008B76BD"/>
    <w:rsid w:val="008C3C4F"/>
    <w:rsid w:val="008C4E3E"/>
    <w:rsid w:val="008C6E4A"/>
    <w:rsid w:val="008D1D9F"/>
    <w:rsid w:val="008D5950"/>
    <w:rsid w:val="008D660D"/>
    <w:rsid w:val="008E336A"/>
    <w:rsid w:val="009111E3"/>
    <w:rsid w:val="009112F9"/>
    <w:rsid w:val="00915B13"/>
    <w:rsid w:val="00916FA4"/>
    <w:rsid w:val="00921690"/>
    <w:rsid w:val="00923CA9"/>
    <w:rsid w:val="00924799"/>
    <w:rsid w:val="00936AA0"/>
    <w:rsid w:val="00952204"/>
    <w:rsid w:val="00955EDD"/>
    <w:rsid w:val="009577BE"/>
    <w:rsid w:val="00967266"/>
    <w:rsid w:val="00967521"/>
    <w:rsid w:val="00984A1A"/>
    <w:rsid w:val="00993987"/>
    <w:rsid w:val="00997F61"/>
    <w:rsid w:val="009A614A"/>
    <w:rsid w:val="009B1BF2"/>
    <w:rsid w:val="009C5290"/>
    <w:rsid w:val="009C54F7"/>
    <w:rsid w:val="009C6129"/>
    <w:rsid w:val="009C6955"/>
    <w:rsid w:val="009E1848"/>
    <w:rsid w:val="009E7613"/>
    <w:rsid w:val="00A07577"/>
    <w:rsid w:val="00A113E8"/>
    <w:rsid w:val="00A11858"/>
    <w:rsid w:val="00A1663F"/>
    <w:rsid w:val="00A2220D"/>
    <w:rsid w:val="00A25FA4"/>
    <w:rsid w:val="00A3023E"/>
    <w:rsid w:val="00A324E8"/>
    <w:rsid w:val="00A431EC"/>
    <w:rsid w:val="00A4478A"/>
    <w:rsid w:val="00A5202A"/>
    <w:rsid w:val="00A542D6"/>
    <w:rsid w:val="00A660F5"/>
    <w:rsid w:val="00A671B1"/>
    <w:rsid w:val="00A67C94"/>
    <w:rsid w:val="00A730DE"/>
    <w:rsid w:val="00A753C0"/>
    <w:rsid w:val="00A77CED"/>
    <w:rsid w:val="00A816A2"/>
    <w:rsid w:val="00A86E77"/>
    <w:rsid w:val="00A918C2"/>
    <w:rsid w:val="00A92FE7"/>
    <w:rsid w:val="00A97AA6"/>
    <w:rsid w:val="00AA3945"/>
    <w:rsid w:val="00AC02E7"/>
    <w:rsid w:val="00AD0FBF"/>
    <w:rsid w:val="00AD239D"/>
    <w:rsid w:val="00AD7C8D"/>
    <w:rsid w:val="00AE1EC9"/>
    <w:rsid w:val="00AE3755"/>
    <w:rsid w:val="00AE6D78"/>
    <w:rsid w:val="00AE6E38"/>
    <w:rsid w:val="00AF1EBC"/>
    <w:rsid w:val="00B01D60"/>
    <w:rsid w:val="00B10A0B"/>
    <w:rsid w:val="00B13606"/>
    <w:rsid w:val="00B161B3"/>
    <w:rsid w:val="00B171C8"/>
    <w:rsid w:val="00B276F6"/>
    <w:rsid w:val="00B27B78"/>
    <w:rsid w:val="00B31F46"/>
    <w:rsid w:val="00B45F06"/>
    <w:rsid w:val="00B47E9D"/>
    <w:rsid w:val="00B5009E"/>
    <w:rsid w:val="00B6635E"/>
    <w:rsid w:val="00B85CA7"/>
    <w:rsid w:val="00B868F4"/>
    <w:rsid w:val="00B90C71"/>
    <w:rsid w:val="00BA11EB"/>
    <w:rsid w:val="00BB034C"/>
    <w:rsid w:val="00BB1378"/>
    <w:rsid w:val="00BB25F0"/>
    <w:rsid w:val="00BB329C"/>
    <w:rsid w:val="00BD3E48"/>
    <w:rsid w:val="00BE3DA4"/>
    <w:rsid w:val="00BE58AA"/>
    <w:rsid w:val="00BE6566"/>
    <w:rsid w:val="00BE65E1"/>
    <w:rsid w:val="00BE6712"/>
    <w:rsid w:val="00BF6E0F"/>
    <w:rsid w:val="00C03308"/>
    <w:rsid w:val="00C07DE3"/>
    <w:rsid w:val="00C1033A"/>
    <w:rsid w:val="00C14F58"/>
    <w:rsid w:val="00C30E3F"/>
    <w:rsid w:val="00C37550"/>
    <w:rsid w:val="00C37A46"/>
    <w:rsid w:val="00C63FB2"/>
    <w:rsid w:val="00C67B07"/>
    <w:rsid w:val="00C76334"/>
    <w:rsid w:val="00C76973"/>
    <w:rsid w:val="00C82DD3"/>
    <w:rsid w:val="00C83C36"/>
    <w:rsid w:val="00C85FCD"/>
    <w:rsid w:val="00C906FF"/>
    <w:rsid w:val="00CB788E"/>
    <w:rsid w:val="00CC0484"/>
    <w:rsid w:val="00CE037D"/>
    <w:rsid w:val="00CE1294"/>
    <w:rsid w:val="00CE3481"/>
    <w:rsid w:val="00CE42F4"/>
    <w:rsid w:val="00CF6EB2"/>
    <w:rsid w:val="00D01CA0"/>
    <w:rsid w:val="00D03984"/>
    <w:rsid w:val="00D13906"/>
    <w:rsid w:val="00D14F72"/>
    <w:rsid w:val="00D20D8C"/>
    <w:rsid w:val="00D211F0"/>
    <w:rsid w:val="00D31C4F"/>
    <w:rsid w:val="00D33627"/>
    <w:rsid w:val="00D40259"/>
    <w:rsid w:val="00D5400C"/>
    <w:rsid w:val="00D55D32"/>
    <w:rsid w:val="00D63033"/>
    <w:rsid w:val="00D775F3"/>
    <w:rsid w:val="00D82C65"/>
    <w:rsid w:val="00D85C7B"/>
    <w:rsid w:val="00D9242F"/>
    <w:rsid w:val="00DA2C33"/>
    <w:rsid w:val="00DA72A2"/>
    <w:rsid w:val="00DB122A"/>
    <w:rsid w:val="00DB33B4"/>
    <w:rsid w:val="00DB4981"/>
    <w:rsid w:val="00DB6E60"/>
    <w:rsid w:val="00DB74F3"/>
    <w:rsid w:val="00DC0716"/>
    <w:rsid w:val="00DC1B6A"/>
    <w:rsid w:val="00DC34FC"/>
    <w:rsid w:val="00DD2BE2"/>
    <w:rsid w:val="00DD5142"/>
    <w:rsid w:val="00DE069D"/>
    <w:rsid w:val="00DE1AB6"/>
    <w:rsid w:val="00DE3D31"/>
    <w:rsid w:val="00DE5F5C"/>
    <w:rsid w:val="00DF1974"/>
    <w:rsid w:val="00DF4A72"/>
    <w:rsid w:val="00DF5034"/>
    <w:rsid w:val="00E0325E"/>
    <w:rsid w:val="00E058EB"/>
    <w:rsid w:val="00E125BA"/>
    <w:rsid w:val="00E1456D"/>
    <w:rsid w:val="00E223D6"/>
    <w:rsid w:val="00E35E70"/>
    <w:rsid w:val="00E44A98"/>
    <w:rsid w:val="00E45C0B"/>
    <w:rsid w:val="00E460C1"/>
    <w:rsid w:val="00E50BAE"/>
    <w:rsid w:val="00E62BF8"/>
    <w:rsid w:val="00E746C4"/>
    <w:rsid w:val="00E77880"/>
    <w:rsid w:val="00E779E6"/>
    <w:rsid w:val="00E874DB"/>
    <w:rsid w:val="00E90A7F"/>
    <w:rsid w:val="00E92719"/>
    <w:rsid w:val="00E9621D"/>
    <w:rsid w:val="00E97004"/>
    <w:rsid w:val="00EA1B62"/>
    <w:rsid w:val="00EB560F"/>
    <w:rsid w:val="00EB5C51"/>
    <w:rsid w:val="00EC0A32"/>
    <w:rsid w:val="00EC0D2B"/>
    <w:rsid w:val="00EC4D24"/>
    <w:rsid w:val="00EC5433"/>
    <w:rsid w:val="00ED0A06"/>
    <w:rsid w:val="00ED38EA"/>
    <w:rsid w:val="00EF0AB8"/>
    <w:rsid w:val="00EF5523"/>
    <w:rsid w:val="00F1008C"/>
    <w:rsid w:val="00F13753"/>
    <w:rsid w:val="00F21A99"/>
    <w:rsid w:val="00F22F58"/>
    <w:rsid w:val="00F26091"/>
    <w:rsid w:val="00F26A14"/>
    <w:rsid w:val="00F44FBE"/>
    <w:rsid w:val="00F45DBF"/>
    <w:rsid w:val="00F52263"/>
    <w:rsid w:val="00F56A53"/>
    <w:rsid w:val="00F60117"/>
    <w:rsid w:val="00F711DF"/>
    <w:rsid w:val="00F74A26"/>
    <w:rsid w:val="00F777CA"/>
    <w:rsid w:val="00F81744"/>
    <w:rsid w:val="00F8788B"/>
    <w:rsid w:val="00F93E42"/>
    <w:rsid w:val="00FB5803"/>
    <w:rsid w:val="00FC1DEC"/>
    <w:rsid w:val="00FD2F43"/>
    <w:rsid w:val="00FD45C2"/>
    <w:rsid w:val="00FE2BE0"/>
    <w:rsid w:val="00FE6654"/>
    <w:rsid w:val="00FE748F"/>
    <w:rsid w:val="00FE79DF"/>
    <w:rsid w:val="00FF1F8D"/>
    <w:rsid w:val="00FF37C6"/>
    <w:rsid w:val="464235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A4097"/>
  <w15:docId w15:val="{C7F5488F-DB38-40D8-9FF5-27F2EB22B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2F4"/>
    <w:pPr>
      <w:spacing w:after="0" w:line="240" w:lineRule="auto"/>
    </w:pPr>
    <w:rPr>
      <w:rFonts w:ascii="Georgia" w:hAnsi="Georgia"/>
    </w:rPr>
  </w:style>
  <w:style w:type="paragraph" w:styleId="Heading1">
    <w:name w:val="heading 1"/>
    <w:basedOn w:val="Normal"/>
    <w:link w:val="Heading1Char"/>
    <w:uiPriority w:val="9"/>
    <w:qFormat/>
    <w:rsid w:val="00354CE5"/>
    <w:pPr>
      <w:outlineLvl w:val="0"/>
    </w:pPr>
    <w:rPr>
      <w:color w:val="365F91" w:themeColor="accent1" w:themeShade="BF"/>
      <w:sz w:val="20"/>
      <w:szCs w:val="20"/>
    </w:rPr>
  </w:style>
  <w:style w:type="paragraph" w:styleId="Heading3">
    <w:name w:val="heading 3"/>
    <w:basedOn w:val="Normal"/>
    <w:next w:val="Normal"/>
    <w:link w:val="Heading3Char"/>
    <w:uiPriority w:val="9"/>
    <w:semiHidden/>
    <w:unhideWhenUsed/>
    <w:qFormat/>
    <w:rsid w:val="00A0757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7F7C"/>
    <w:rPr>
      <w:rFonts w:ascii="Tahoma" w:hAnsi="Tahoma" w:cs="Tahoma"/>
      <w:sz w:val="16"/>
      <w:szCs w:val="16"/>
    </w:rPr>
  </w:style>
  <w:style w:type="character" w:customStyle="1" w:styleId="BalloonTextChar">
    <w:name w:val="Balloon Text Char"/>
    <w:basedOn w:val="DefaultParagraphFont"/>
    <w:link w:val="BalloonText"/>
    <w:uiPriority w:val="99"/>
    <w:semiHidden/>
    <w:rsid w:val="00837F7C"/>
    <w:rPr>
      <w:rFonts w:ascii="Tahoma" w:hAnsi="Tahoma" w:cs="Tahoma"/>
      <w:sz w:val="16"/>
      <w:szCs w:val="16"/>
    </w:rPr>
  </w:style>
  <w:style w:type="paragraph" w:styleId="ListParagraph">
    <w:name w:val="List Paragraph"/>
    <w:aliases w:val="Bullet Points,Liste Paragraf,Listenabsatz1,Bullet List Paragraph,Level 1 Bullet,lp1,Dot pt,F5 List Paragraph,No Spacing1,List Paragraph Char Char Char,Indicator Text,Numbered Para 1,Resume Title,List Paragraph - bullets,List NRC,Paragraph"/>
    <w:basedOn w:val="Normal"/>
    <w:link w:val="ListParagraphChar"/>
    <w:uiPriority w:val="34"/>
    <w:qFormat/>
    <w:rsid w:val="00394185"/>
    <w:pPr>
      <w:ind w:left="720"/>
      <w:contextualSpacing/>
    </w:pPr>
  </w:style>
  <w:style w:type="character" w:customStyle="1" w:styleId="Heading1Char">
    <w:name w:val="Heading 1 Char"/>
    <w:basedOn w:val="DefaultParagraphFont"/>
    <w:link w:val="Heading1"/>
    <w:uiPriority w:val="9"/>
    <w:rsid w:val="00354CE5"/>
    <w:rPr>
      <w:rFonts w:ascii="Georgia" w:hAnsi="Georgia"/>
      <w:color w:val="365F91" w:themeColor="accent1" w:themeShade="BF"/>
      <w:sz w:val="20"/>
      <w:szCs w:val="20"/>
    </w:rPr>
  </w:style>
  <w:style w:type="character" w:customStyle="1" w:styleId="Heading3Char">
    <w:name w:val="Heading 3 Char"/>
    <w:basedOn w:val="DefaultParagraphFont"/>
    <w:link w:val="Heading3"/>
    <w:uiPriority w:val="9"/>
    <w:semiHidden/>
    <w:rsid w:val="00A07577"/>
    <w:rPr>
      <w:rFonts w:asciiTheme="majorHAnsi" w:eastAsiaTheme="majorEastAsia" w:hAnsiTheme="majorHAnsi" w:cstheme="majorBidi"/>
      <w:color w:val="243F60" w:themeColor="accent1" w:themeShade="7F"/>
      <w:sz w:val="24"/>
      <w:szCs w:val="24"/>
    </w:rPr>
  </w:style>
  <w:style w:type="table" w:styleId="LightList-Accent5">
    <w:name w:val="Light List Accent 5"/>
    <w:basedOn w:val="TableNormal"/>
    <w:uiPriority w:val="61"/>
    <w:rsid w:val="00CC04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Header">
    <w:name w:val="header"/>
    <w:basedOn w:val="Normal"/>
    <w:link w:val="HeaderChar"/>
    <w:uiPriority w:val="99"/>
    <w:unhideWhenUsed/>
    <w:rsid w:val="00B85CA7"/>
    <w:pPr>
      <w:tabs>
        <w:tab w:val="center" w:pos="4680"/>
        <w:tab w:val="right" w:pos="9360"/>
      </w:tabs>
    </w:pPr>
  </w:style>
  <w:style w:type="character" w:customStyle="1" w:styleId="HeaderChar">
    <w:name w:val="Header Char"/>
    <w:basedOn w:val="DefaultParagraphFont"/>
    <w:link w:val="Header"/>
    <w:uiPriority w:val="99"/>
    <w:rsid w:val="00B85CA7"/>
  </w:style>
  <w:style w:type="paragraph" w:styleId="Footer">
    <w:name w:val="footer"/>
    <w:basedOn w:val="Normal"/>
    <w:link w:val="FooterChar"/>
    <w:uiPriority w:val="99"/>
    <w:unhideWhenUsed/>
    <w:rsid w:val="00B85CA7"/>
    <w:pPr>
      <w:tabs>
        <w:tab w:val="center" w:pos="4680"/>
        <w:tab w:val="right" w:pos="9360"/>
      </w:tabs>
    </w:pPr>
  </w:style>
  <w:style w:type="character" w:customStyle="1" w:styleId="FooterChar">
    <w:name w:val="Footer Char"/>
    <w:basedOn w:val="DefaultParagraphFont"/>
    <w:link w:val="Footer"/>
    <w:uiPriority w:val="99"/>
    <w:rsid w:val="00B85CA7"/>
  </w:style>
  <w:style w:type="table" w:styleId="TableGrid">
    <w:name w:val="Table Grid"/>
    <w:basedOn w:val="TableNormal"/>
    <w:uiPriority w:val="39"/>
    <w:rsid w:val="000C4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1B4398"/>
    <w:pPr>
      <w:widowControl/>
      <w:autoSpaceDE w:val="0"/>
      <w:autoSpaceDN w:val="0"/>
    </w:pPr>
    <w:rPr>
      <w:rFonts w:ascii="Times New Roman" w:hAnsi="Times New Roman" w:cs="Times New Roman"/>
      <w:color w:val="000000"/>
      <w:sz w:val="24"/>
      <w:szCs w:val="24"/>
    </w:rPr>
  </w:style>
  <w:style w:type="table" w:styleId="PlainTable3">
    <w:name w:val="Plain Table 3"/>
    <w:basedOn w:val="TableNormal"/>
    <w:uiPriority w:val="43"/>
    <w:rsid w:val="006F21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A918C2"/>
    <w:rPr>
      <w:sz w:val="16"/>
      <w:szCs w:val="16"/>
    </w:rPr>
  </w:style>
  <w:style w:type="paragraph" w:styleId="CommentText">
    <w:name w:val="annotation text"/>
    <w:basedOn w:val="Normal"/>
    <w:link w:val="CommentTextChar"/>
    <w:uiPriority w:val="99"/>
    <w:semiHidden/>
    <w:unhideWhenUsed/>
    <w:rsid w:val="00A918C2"/>
    <w:rPr>
      <w:sz w:val="20"/>
      <w:szCs w:val="20"/>
    </w:rPr>
  </w:style>
  <w:style w:type="character" w:customStyle="1" w:styleId="CommentTextChar">
    <w:name w:val="Comment Text Char"/>
    <w:basedOn w:val="DefaultParagraphFont"/>
    <w:link w:val="CommentText"/>
    <w:uiPriority w:val="99"/>
    <w:semiHidden/>
    <w:rsid w:val="00A918C2"/>
    <w:rPr>
      <w:sz w:val="20"/>
      <w:szCs w:val="20"/>
    </w:rPr>
  </w:style>
  <w:style w:type="paragraph" w:styleId="CommentSubject">
    <w:name w:val="annotation subject"/>
    <w:basedOn w:val="CommentText"/>
    <w:next w:val="CommentText"/>
    <w:link w:val="CommentSubjectChar"/>
    <w:uiPriority w:val="99"/>
    <w:semiHidden/>
    <w:unhideWhenUsed/>
    <w:rsid w:val="00A918C2"/>
    <w:rPr>
      <w:b/>
      <w:bCs/>
    </w:rPr>
  </w:style>
  <w:style w:type="character" w:customStyle="1" w:styleId="CommentSubjectChar">
    <w:name w:val="Comment Subject Char"/>
    <w:basedOn w:val="CommentTextChar"/>
    <w:link w:val="CommentSubject"/>
    <w:uiPriority w:val="99"/>
    <w:semiHidden/>
    <w:rsid w:val="00A918C2"/>
    <w:rPr>
      <w:b/>
      <w:bCs/>
      <w:sz w:val="20"/>
      <w:szCs w:val="20"/>
    </w:rPr>
  </w:style>
  <w:style w:type="character" w:customStyle="1" w:styleId="ListParagraphChar">
    <w:name w:val="List Paragraph Char"/>
    <w:aliases w:val="Bullet Points Char,Liste Paragraf Char,Listenabsatz1 Char,Bullet List Paragraph Char,Level 1 Bullet Char,lp1 Char,Dot pt Char,F5 List Paragraph Char,No Spacing1 Char,List Paragraph Char Char Char Char,Indicator Text Char"/>
    <w:link w:val="ListParagraph"/>
    <w:uiPriority w:val="34"/>
    <w:qFormat/>
    <w:locked/>
    <w:rsid w:val="00B276F6"/>
  </w:style>
  <w:style w:type="paragraph" w:customStyle="1" w:styleId="Style2">
    <w:name w:val="Style2"/>
    <w:basedOn w:val="Normal"/>
    <w:rsid w:val="002C60AD"/>
    <w:pPr>
      <w:widowControl/>
      <w:spacing w:after="240"/>
      <w:jc w:val="both"/>
    </w:pPr>
    <w:rPr>
      <w:rFonts w:ascii="Times New Roman" w:eastAsia="Times New Roman" w:hAnsi="Times New Roman" w:cs="Times New Roman"/>
      <w:snapToGrid w:val="0"/>
      <w:sz w:val="24"/>
      <w:szCs w:val="20"/>
    </w:rPr>
  </w:style>
  <w:style w:type="paragraph" w:customStyle="1" w:styleId="pindented1">
    <w:name w:val="pindented1"/>
    <w:basedOn w:val="Normal"/>
    <w:rsid w:val="003E5831"/>
    <w:pPr>
      <w:widowControl/>
      <w:spacing w:line="288" w:lineRule="auto"/>
      <w:ind w:firstLine="480"/>
    </w:pPr>
    <w:rPr>
      <w:rFonts w:ascii="Times New Roman" w:hAnsi="Times New Roman" w:cs="Times New Roman"/>
      <w:color w:val="000000"/>
      <w:sz w:val="24"/>
      <w:szCs w:val="24"/>
    </w:rPr>
  </w:style>
  <w:style w:type="paragraph" w:styleId="BodyText">
    <w:name w:val="Body Text"/>
    <w:basedOn w:val="Normal"/>
    <w:link w:val="BodyTextChar"/>
    <w:rsid w:val="00774DB2"/>
    <w:pPr>
      <w:widowControl/>
      <w:tabs>
        <w:tab w:val="left" w:pos="1440"/>
      </w:tabs>
      <w:spacing w:after="120"/>
    </w:pPr>
    <w:rPr>
      <w:rFonts w:ascii="Times New Roman" w:eastAsia="Times New Roman" w:hAnsi="Times New Roman" w:cs="Times New Roman"/>
      <w:szCs w:val="24"/>
    </w:rPr>
  </w:style>
  <w:style w:type="character" w:customStyle="1" w:styleId="BodyTextChar">
    <w:name w:val="Body Text Char"/>
    <w:basedOn w:val="DefaultParagraphFont"/>
    <w:link w:val="BodyText"/>
    <w:rsid w:val="00774DB2"/>
    <w:rPr>
      <w:rFonts w:ascii="Times New Roman" w:eastAsia="Times New Roman" w:hAnsi="Times New Roman" w:cs="Times New Roman"/>
      <w:szCs w:val="24"/>
    </w:rPr>
  </w:style>
  <w:style w:type="paragraph" w:styleId="Revision">
    <w:name w:val="Revision"/>
    <w:hidden/>
    <w:uiPriority w:val="99"/>
    <w:semiHidden/>
    <w:rsid w:val="009C6955"/>
    <w:pPr>
      <w:widowControl/>
      <w:spacing w:after="0" w:line="240" w:lineRule="auto"/>
    </w:pPr>
  </w:style>
  <w:style w:type="paragraph" w:styleId="BodyTextIndent2">
    <w:name w:val="Body Text Indent 2"/>
    <w:basedOn w:val="Normal"/>
    <w:link w:val="BodyTextIndent2Char"/>
    <w:unhideWhenUsed/>
    <w:rsid w:val="008C4E3E"/>
    <w:pPr>
      <w:spacing w:after="120" w:line="480" w:lineRule="auto"/>
      <w:ind w:left="360"/>
    </w:pPr>
  </w:style>
  <w:style w:type="character" w:customStyle="1" w:styleId="BodyTextIndent2Char">
    <w:name w:val="Body Text Indent 2 Char"/>
    <w:basedOn w:val="DefaultParagraphFont"/>
    <w:link w:val="BodyTextIndent2"/>
    <w:rsid w:val="008C4E3E"/>
  </w:style>
  <w:style w:type="paragraph" w:customStyle="1" w:styleId="RFPHeading2">
    <w:name w:val="RFP Heading 2"/>
    <w:basedOn w:val="ListParagraph"/>
    <w:qFormat/>
    <w:rsid w:val="0026499A"/>
    <w:pPr>
      <w:numPr>
        <w:numId w:val="1"/>
      </w:numPr>
    </w:pPr>
    <w:rPr>
      <w:rFonts w:ascii="Arial" w:hAnsi="Arial" w:cs="Arial"/>
      <w:b/>
      <w:color w:val="4C0055"/>
      <w:sz w:val="26"/>
      <w:szCs w:val="26"/>
    </w:rPr>
  </w:style>
  <w:style w:type="paragraph" w:styleId="Title">
    <w:name w:val="Title"/>
    <w:basedOn w:val="Normal"/>
    <w:link w:val="TitleChar"/>
    <w:qFormat/>
    <w:rsid w:val="00DA72A2"/>
    <w:pPr>
      <w:jc w:val="center"/>
    </w:pPr>
    <w:rPr>
      <w:rFonts w:ascii="Times New Roman" w:eastAsia="Times New Roman" w:hAnsi="Times New Roman" w:cs="Times New Roman"/>
      <w:snapToGrid w:val="0"/>
      <w:sz w:val="32"/>
      <w:szCs w:val="20"/>
    </w:rPr>
  </w:style>
  <w:style w:type="character" w:customStyle="1" w:styleId="TitleChar">
    <w:name w:val="Title Char"/>
    <w:basedOn w:val="DefaultParagraphFont"/>
    <w:link w:val="Title"/>
    <w:rsid w:val="00DA72A2"/>
    <w:rPr>
      <w:rFonts w:ascii="Times New Roman" w:eastAsia="Times New Roman" w:hAnsi="Times New Roman" w:cs="Times New Roman"/>
      <w:snapToGrid w:val="0"/>
      <w:sz w:val="32"/>
      <w:szCs w:val="20"/>
    </w:rPr>
  </w:style>
  <w:style w:type="paragraph" w:customStyle="1" w:styleId="RFP">
    <w:name w:val="RFP"/>
    <w:basedOn w:val="Heading1"/>
    <w:link w:val="RFPChar"/>
    <w:qFormat/>
    <w:rsid w:val="009B1BF2"/>
    <w:pPr>
      <w:keepNext/>
      <w:widowControl/>
      <w:numPr>
        <w:numId w:val="3"/>
      </w:numPr>
      <w:spacing w:before="360" w:after="100" w:afterAutospacing="1"/>
      <w:ind w:left="357" w:hanging="357"/>
    </w:pPr>
    <w:rPr>
      <w:rFonts w:ascii="Apex New Light" w:hAnsi="Apex New Light" w:cs="Arial"/>
      <w:color w:val="4C0055"/>
      <w:sz w:val="28"/>
      <w:szCs w:val="26"/>
    </w:rPr>
  </w:style>
  <w:style w:type="character" w:customStyle="1" w:styleId="RFPChar">
    <w:name w:val="RFP Char"/>
    <w:basedOn w:val="Heading1Char"/>
    <w:link w:val="RFP"/>
    <w:rsid w:val="009B1BF2"/>
    <w:rPr>
      <w:rFonts w:ascii="Apex New Light" w:hAnsi="Apex New Light" w:cs="Arial"/>
      <w:color w:val="4C0055"/>
      <w:sz w:val="28"/>
      <w:szCs w:val="26"/>
    </w:rPr>
  </w:style>
  <w:style w:type="character" w:styleId="Hyperlink">
    <w:name w:val="Hyperlink"/>
    <w:basedOn w:val="DefaultParagraphFont"/>
    <w:uiPriority w:val="99"/>
    <w:unhideWhenUsed/>
    <w:rsid w:val="002216EE"/>
    <w:rPr>
      <w:color w:val="0000FF" w:themeColor="hyperlink"/>
      <w:u w:val="single"/>
    </w:rPr>
  </w:style>
  <w:style w:type="character" w:styleId="UnresolvedMention">
    <w:name w:val="Unresolved Mention"/>
    <w:basedOn w:val="DefaultParagraphFont"/>
    <w:uiPriority w:val="99"/>
    <w:semiHidden/>
    <w:unhideWhenUsed/>
    <w:rsid w:val="008E336A"/>
    <w:rPr>
      <w:color w:val="605E5C"/>
      <w:shd w:val="clear" w:color="auto" w:fill="E1DFDD"/>
    </w:rPr>
  </w:style>
  <w:style w:type="character" w:styleId="FollowedHyperlink">
    <w:name w:val="FollowedHyperlink"/>
    <w:basedOn w:val="DefaultParagraphFont"/>
    <w:uiPriority w:val="99"/>
    <w:semiHidden/>
    <w:unhideWhenUsed/>
    <w:rsid w:val="006B2E8B"/>
    <w:rPr>
      <w:color w:val="800080" w:themeColor="followedHyperlink"/>
      <w:u w:val="single"/>
    </w:rPr>
  </w:style>
  <w:style w:type="paragraph" w:customStyle="1" w:styleId="SCR">
    <w:name w:val="SCR"/>
    <w:basedOn w:val="Heading1"/>
    <w:link w:val="SCRCharChar"/>
    <w:rsid w:val="00D775F3"/>
    <w:pPr>
      <w:keepNext/>
      <w:widowControl/>
      <w:numPr>
        <w:numId w:val="8"/>
      </w:numPr>
      <w:tabs>
        <w:tab w:val="clear" w:pos="1080"/>
      </w:tabs>
      <w:spacing w:before="320" w:after="60"/>
      <w:ind w:left="720" w:hanging="360"/>
      <w:jc w:val="both"/>
    </w:pPr>
    <w:rPr>
      <w:rFonts w:ascii="Tahoma" w:eastAsia="Times New Roman" w:hAnsi="Tahoma" w:cs="Arial"/>
      <w:b/>
      <w:bCs/>
      <w:color w:val="auto"/>
      <w:kern w:val="32"/>
      <w:sz w:val="18"/>
      <w:szCs w:val="32"/>
      <w:u w:val="single"/>
    </w:rPr>
  </w:style>
  <w:style w:type="character" w:customStyle="1" w:styleId="SCRCharChar">
    <w:name w:val="SCR Char Char"/>
    <w:link w:val="SCR"/>
    <w:rsid w:val="00D775F3"/>
    <w:rPr>
      <w:rFonts w:ascii="Tahoma" w:eastAsia="Times New Roman" w:hAnsi="Tahoma" w:cs="Arial"/>
      <w:b/>
      <w:bCs/>
      <w:kern w:val="32"/>
      <w:sz w:val="18"/>
      <w:szCs w:val="32"/>
      <w:u w:val="single"/>
    </w:rPr>
  </w:style>
  <w:style w:type="paragraph" w:customStyle="1" w:styleId="paragraph">
    <w:name w:val="paragraph"/>
    <w:basedOn w:val="Normal"/>
    <w:rsid w:val="001424F9"/>
    <w:pPr>
      <w:widowControl/>
      <w:spacing w:before="100" w:beforeAutospacing="1" w:after="100" w:afterAutospacing="1"/>
      <w:ind w:firstLine="709"/>
    </w:pPr>
    <w:rPr>
      <w:rFonts w:ascii="Times New Roman" w:eastAsia="Times New Roman" w:hAnsi="Times New Roman" w:cs="Times New Roman"/>
      <w:sz w:val="24"/>
      <w:szCs w:val="24"/>
    </w:rPr>
  </w:style>
  <w:style w:type="character" w:customStyle="1" w:styleId="normaltextrun">
    <w:name w:val="normaltextrun"/>
    <w:basedOn w:val="DefaultParagraphFont"/>
    <w:rsid w:val="001424F9"/>
  </w:style>
  <w:style w:type="paragraph" w:styleId="FootnoteText">
    <w:name w:val="footnote text"/>
    <w:basedOn w:val="Normal"/>
    <w:link w:val="FootnoteTextChar"/>
    <w:uiPriority w:val="99"/>
    <w:unhideWhenUsed/>
    <w:rsid w:val="00716186"/>
    <w:pPr>
      <w:widowControl/>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716186"/>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qFormat/>
    <w:rsid w:val="006E3CA1"/>
    <w:rPr>
      <w:rFonts w:ascii="Georgia" w:hAnsi="Georgia"/>
      <w:color w:val="4C0055"/>
      <w:sz w:val="22"/>
      <w:vertAlign w:val="superscript"/>
    </w:rPr>
  </w:style>
  <w:style w:type="paragraph" w:styleId="ListBullet">
    <w:name w:val="List Bullet"/>
    <w:basedOn w:val="Normal"/>
    <w:rsid w:val="00246FB2"/>
    <w:pPr>
      <w:widowControl/>
      <w:numPr>
        <w:numId w:val="10"/>
      </w:numPr>
      <w:contextualSpacing/>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46FB2"/>
  </w:style>
  <w:style w:type="table" w:customStyle="1" w:styleId="TableGrid1">
    <w:name w:val="Table Grid1"/>
    <w:basedOn w:val="TableNormal"/>
    <w:next w:val="TableGrid"/>
    <w:uiPriority w:val="39"/>
    <w:rsid w:val="00C83C3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77AC9"/>
    <w:pPr>
      <w:widowControl/>
      <w:spacing w:before="100" w:beforeAutospacing="1" w:after="100" w:afterAutospacing="1"/>
    </w:pPr>
    <w:rPr>
      <w:rFonts w:ascii="Times New Roman" w:eastAsia="Times New Roman" w:hAnsi="Times New Roman" w:cs="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43973">
      <w:bodyDiv w:val="1"/>
      <w:marLeft w:val="0"/>
      <w:marRight w:val="0"/>
      <w:marTop w:val="0"/>
      <w:marBottom w:val="0"/>
      <w:divBdr>
        <w:top w:val="none" w:sz="0" w:space="0" w:color="auto"/>
        <w:left w:val="none" w:sz="0" w:space="0" w:color="auto"/>
        <w:bottom w:val="none" w:sz="0" w:space="0" w:color="auto"/>
        <w:right w:val="none" w:sz="0" w:space="0" w:color="auto"/>
      </w:divBdr>
      <w:divsChild>
        <w:div w:id="504638269">
          <w:marLeft w:val="0"/>
          <w:marRight w:val="0"/>
          <w:marTop w:val="0"/>
          <w:marBottom w:val="0"/>
          <w:divBdr>
            <w:top w:val="none" w:sz="0" w:space="0" w:color="auto"/>
            <w:left w:val="none" w:sz="0" w:space="0" w:color="auto"/>
            <w:bottom w:val="none" w:sz="0" w:space="0" w:color="auto"/>
            <w:right w:val="none" w:sz="0" w:space="0" w:color="auto"/>
          </w:divBdr>
        </w:div>
        <w:div w:id="764571873">
          <w:marLeft w:val="0"/>
          <w:marRight w:val="0"/>
          <w:marTop w:val="0"/>
          <w:marBottom w:val="0"/>
          <w:divBdr>
            <w:top w:val="none" w:sz="0" w:space="0" w:color="auto"/>
            <w:left w:val="none" w:sz="0" w:space="0" w:color="auto"/>
            <w:bottom w:val="none" w:sz="0" w:space="0" w:color="auto"/>
            <w:right w:val="none" w:sz="0" w:space="0" w:color="auto"/>
          </w:divBdr>
        </w:div>
        <w:div w:id="1401557389">
          <w:marLeft w:val="0"/>
          <w:marRight w:val="0"/>
          <w:marTop w:val="0"/>
          <w:marBottom w:val="0"/>
          <w:divBdr>
            <w:top w:val="none" w:sz="0" w:space="0" w:color="auto"/>
            <w:left w:val="none" w:sz="0" w:space="0" w:color="auto"/>
            <w:bottom w:val="none" w:sz="0" w:space="0" w:color="auto"/>
            <w:right w:val="none" w:sz="0" w:space="0" w:color="auto"/>
          </w:divBdr>
        </w:div>
        <w:div w:id="1507399085">
          <w:marLeft w:val="0"/>
          <w:marRight w:val="0"/>
          <w:marTop w:val="0"/>
          <w:marBottom w:val="0"/>
          <w:divBdr>
            <w:top w:val="none" w:sz="0" w:space="0" w:color="auto"/>
            <w:left w:val="none" w:sz="0" w:space="0" w:color="auto"/>
            <w:bottom w:val="none" w:sz="0" w:space="0" w:color="auto"/>
            <w:right w:val="none" w:sz="0" w:space="0" w:color="auto"/>
          </w:divBdr>
        </w:div>
        <w:div w:id="1621640570">
          <w:marLeft w:val="0"/>
          <w:marRight w:val="0"/>
          <w:marTop w:val="0"/>
          <w:marBottom w:val="0"/>
          <w:divBdr>
            <w:top w:val="none" w:sz="0" w:space="0" w:color="auto"/>
            <w:left w:val="none" w:sz="0" w:space="0" w:color="auto"/>
            <w:bottom w:val="none" w:sz="0" w:space="0" w:color="auto"/>
            <w:right w:val="none" w:sz="0" w:space="0" w:color="auto"/>
          </w:divBdr>
        </w:div>
        <w:div w:id="1652363024">
          <w:marLeft w:val="0"/>
          <w:marRight w:val="0"/>
          <w:marTop w:val="0"/>
          <w:marBottom w:val="0"/>
          <w:divBdr>
            <w:top w:val="none" w:sz="0" w:space="0" w:color="auto"/>
            <w:left w:val="none" w:sz="0" w:space="0" w:color="auto"/>
            <w:bottom w:val="none" w:sz="0" w:space="0" w:color="auto"/>
            <w:right w:val="none" w:sz="0" w:space="0" w:color="auto"/>
          </w:divBdr>
        </w:div>
        <w:div w:id="1915167770">
          <w:marLeft w:val="0"/>
          <w:marRight w:val="0"/>
          <w:marTop w:val="0"/>
          <w:marBottom w:val="0"/>
          <w:divBdr>
            <w:top w:val="none" w:sz="0" w:space="0" w:color="auto"/>
            <w:left w:val="none" w:sz="0" w:space="0" w:color="auto"/>
            <w:bottom w:val="none" w:sz="0" w:space="0" w:color="auto"/>
            <w:right w:val="none" w:sz="0" w:space="0" w:color="auto"/>
          </w:divBdr>
        </w:div>
        <w:div w:id="2124840324">
          <w:marLeft w:val="0"/>
          <w:marRight w:val="0"/>
          <w:marTop w:val="0"/>
          <w:marBottom w:val="0"/>
          <w:divBdr>
            <w:top w:val="none" w:sz="0" w:space="0" w:color="auto"/>
            <w:left w:val="none" w:sz="0" w:space="0" w:color="auto"/>
            <w:bottom w:val="none" w:sz="0" w:space="0" w:color="auto"/>
            <w:right w:val="none" w:sz="0" w:space="0" w:color="auto"/>
          </w:divBdr>
        </w:div>
      </w:divsChild>
    </w:div>
    <w:div w:id="434054879">
      <w:bodyDiv w:val="1"/>
      <w:marLeft w:val="0"/>
      <w:marRight w:val="0"/>
      <w:marTop w:val="0"/>
      <w:marBottom w:val="0"/>
      <w:divBdr>
        <w:top w:val="none" w:sz="0" w:space="0" w:color="auto"/>
        <w:left w:val="none" w:sz="0" w:space="0" w:color="auto"/>
        <w:bottom w:val="none" w:sz="0" w:space="0" w:color="auto"/>
        <w:right w:val="none" w:sz="0" w:space="0" w:color="auto"/>
      </w:divBdr>
      <w:divsChild>
        <w:div w:id="1143624964">
          <w:marLeft w:val="0"/>
          <w:marRight w:val="0"/>
          <w:marTop w:val="0"/>
          <w:marBottom w:val="0"/>
          <w:divBdr>
            <w:top w:val="none" w:sz="0" w:space="0" w:color="auto"/>
            <w:left w:val="none" w:sz="0" w:space="0" w:color="auto"/>
            <w:bottom w:val="none" w:sz="0" w:space="0" w:color="auto"/>
            <w:right w:val="none" w:sz="0" w:space="0" w:color="auto"/>
          </w:divBdr>
          <w:divsChild>
            <w:div w:id="1610627491">
              <w:marLeft w:val="0"/>
              <w:marRight w:val="0"/>
              <w:marTop w:val="0"/>
              <w:marBottom w:val="0"/>
              <w:divBdr>
                <w:top w:val="none" w:sz="0" w:space="0" w:color="auto"/>
                <w:left w:val="none" w:sz="0" w:space="0" w:color="auto"/>
                <w:bottom w:val="none" w:sz="0" w:space="0" w:color="auto"/>
                <w:right w:val="none" w:sz="0" w:space="0" w:color="auto"/>
              </w:divBdr>
              <w:divsChild>
                <w:div w:id="2124374712">
                  <w:marLeft w:val="-225"/>
                  <w:marRight w:val="-225"/>
                  <w:marTop w:val="0"/>
                  <w:marBottom w:val="0"/>
                  <w:divBdr>
                    <w:top w:val="none" w:sz="0" w:space="0" w:color="auto"/>
                    <w:left w:val="none" w:sz="0" w:space="0" w:color="auto"/>
                    <w:bottom w:val="none" w:sz="0" w:space="0" w:color="auto"/>
                    <w:right w:val="none" w:sz="0" w:space="0" w:color="auto"/>
                  </w:divBdr>
                  <w:divsChild>
                    <w:div w:id="360059698">
                      <w:marLeft w:val="0"/>
                      <w:marRight w:val="0"/>
                      <w:marTop w:val="0"/>
                      <w:marBottom w:val="0"/>
                      <w:divBdr>
                        <w:top w:val="none" w:sz="0" w:space="0" w:color="auto"/>
                        <w:left w:val="none" w:sz="0" w:space="0" w:color="auto"/>
                        <w:bottom w:val="none" w:sz="0" w:space="0" w:color="auto"/>
                        <w:right w:val="none" w:sz="0" w:space="0" w:color="auto"/>
                      </w:divBdr>
                      <w:divsChild>
                        <w:div w:id="1664814195">
                          <w:marLeft w:val="-225"/>
                          <w:marRight w:val="-225"/>
                          <w:marTop w:val="0"/>
                          <w:marBottom w:val="0"/>
                          <w:divBdr>
                            <w:top w:val="none" w:sz="0" w:space="0" w:color="auto"/>
                            <w:left w:val="none" w:sz="0" w:space="0" w:color="auto"/>
                            <w:bottom w:val="none" w:sz="0" w:space="0" w:color="auto"/>
                            <w:right w:val="none" w:sz="0" w:space="0" w:color="auto"/>
                          </w:divBdr>
                          <w:divsChild>
                            <w:div w:id="728070916">
                              <w:marLeft w:val="0"/>
                              <w:marRight w:val="0"/>
                              <w:marTop w:val="0"/>
                              <w:marBottom w:val="0"/>
                              <w:divBdr>
                                <w:top w:val="none" w:sz="0" w:space="0" w:color="auto"/>
                                <w:left w:val="none" w:sz="0" w:space="0" w:color="auto"/>
                                <w:bottom w:val="none" w:sz="0" w:space="0" w:color="auto"/>
                                <w:right w:val="none" w:sz="0" w:space="0" w:color="auto"/>
                              </w:divBdr>
                              <w:divsChild>
                                <w:div w:id="1346638674">
                                  <w:marLeft w:val="0"/>
                                  <w:marRight w:val="0"/>
                                  <w:marTop w:val="0"/>
                                  <w:marBottom w:val="0"/>
                                  <w:divBdr>
                                    <w:top w:val="none" w:sz="0" w:space="0" w:color="auto"/>
                                    <w:left w:val="none" w:sz="0" w:space="0" w:color="auto"/>
                                    <w:bottom w:val="none" w:sz="0" w:space="0" w:color="auto"/>
                                    <w:right w:val="none" w:sz="0" w:space="0" w:color="auto"/>
                                  </w:divBdr>
                                  <w:divsChild>
                                    <w:div w:id="1010916607">
                                      <w:marLeft w:val="0"/>
                                      <w:marRight w:val="0"/>
                                      <w:marTop w:val="0"/>
                                      <w:marBottom w:val="0"/>
                                      <w:divBdr>
                                        <w:top w:val="none" w:sz="0" w:space="0" w:color="auto"/>
                                        <w:left w:val="none" w:sz="0" w:space="0" w:color="auto"/>
                                        <w:bottom w:val="none" w:sz="0" w:space="0" w:color="auto"/>
                                        <w:right w:val="none" w:sz="0" w:space="0" w:color="auto"/>
                                      </w:divBdr>
                                      <w:divsChild>
                                        <w:div w:id="1936815507">
                                          <w:marLeft w:val="0"/>
                                          <w:marRight w:val="0"/>
                                          <w:marTop w:val="0"/>
                                          <w:marBottom w:val="0"/>
                                          <w:divBdr>
                                            <w:top w:val="none" w:sz="0" w:space="0" w:color="auto"/>
                                            <w:left w:val="none" w:sz="0" w:space="0" w:color="auto"/>
                                            <w:bottom w:val="none" w:sz="0" w:space="0" w:color="auto"/>
                                            <w:right w:val="none" w:sz="0" w:space="0" w:color="auto"/>
                                          </w:divBdr>
                                          <w:divsChild>
                                            <w:div w:id="1196819142">
                                              <w:marLeft w:val="0"/>
                                              <w:marRight w:val="0"/>
                                              <w:marTop w:val="0"/>
                                              <w:marBottom w:val="0"/>
                                              <w:divBdr>
                                                <w:top w:val="none" w:sz="0" w:space="0" w:color="auto"/>
                                                <w:left w:val="none" w:sz="0" w:space="0" w:color="auto"/>
                                                <w:bottom w:val="none" w:sz="0" w:space="0" w:color="auto"/>
                                                <w:right w:val="none" w:sz="0" w:space="0" w:color="auto"/>
                                              </w:divBdr>
                                              <w:divsChild>
                                                <w:div w:id="2009362351">
                                                  <w:marLeft w:val="0"/>
                                                  <w:marRight w:val="0"/>
                                                  <w:marTop w:val="0"/>
                                                  <w:marBottom w:val="0"/>
                                                  <w:divBdr>
                                                    <w:top w:val="none" w:sz="0" w:space="0" w:color="auto"/>
                                                    <w:left w:val="none" w:sz="0" w:space="0" w:color="auto"/>
                                                    <w:bottom w:val="none" w:sz="0" w:space="0" w:color="auto"/>
                                                    <w:right w:val="none" w:sz="0" w:space="0" w:color="auto"/>
                                                  </w:divBdr>
                                                  <w:divsChild>
                                                    <w:div w:id="161698244">
                                                      <w:marLeft w:val="0"/>
                                                      <w:marRight w:val="0"/>
                                                      <w:marTop w:val="0"/>
                                                      <w:marBottom w:val="450"/>
                                                      <w:divBdr>
                                                        <w:top w:val="none" w:sz="0" w:space="0" w:color="auto"/>
                                                        <w:left w:val="none" w:sz="0" w:space="0" w:color="auto"/>
                                                        <w:bottom w:val="single" w:sz="6" w:space="23" w:color="D9D9D6"/>
                                                        <w:right w:val="none" w:sz="0" w:space="0" w:color="auto"/>
                                                      </w:divBdr>
                                                      <w:divsChild>
                                                        <w:div w:id="1424060741">
                                                          <w:marLeft w:val="0"/>
                                                          <w:marRight w:val="0"/>
                                                          <w:marTop w:val="0"/>
                                                          <w:marBottom w:val="900"/>
                                                          <w:divBdr>
                                                            <w:top w:val="none" w:sz="0" w:space="0" w:color="auto"/>
                                                            <w:left w:val="none" w:sz="0" w:space="0" w:color="auto"/>
                                                            <w:bottom w:val="none" w:sz="0" w:space="0" w:color="auto"/>
                                                            <w:right w:val="none" w:sz="0" w:space="0" w:color="auto"/>
                                                          </w:divBdr>
                                                          <w:divsChild>
                                                            <w:div w:id="1707944104">
                                                              <w:marLeft w:val="0"/>
                                                              <w:marRight w:val="0"/>
                                                              <w:marTop w:val="0"/>
                                                              <w:marBottom w:val="0"/>
                                                              <w:divBdr>
                                                                <w:top w:val="none" w:sz="0" w:space="0" w:color="auto"/>
                                                                <w:left w:val="none" w:sz="0" w:space="0" w:color="auto"/>
                                                                <w:bottom w:val="none" w:sz="0" w:space="0" w:color="auto"/>
                                                                <w:right w:val="none" w:sz="0" w:space="0" w:color="auto"/>
                                                              </w:divBdr>
                                                              <w:divsChild>
                                                                <w:div w:id="94627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5187036">
      <w:bodyDiv w:val="1"/>
      <w:marLeft w:val="0"/>
      <w:marRight w:val="0"/>
      <w:marTop w:val="0"/>
      <w:marBottom w:val="0"/>
      <w:divBdr>
        <w:top w:val="none" w:sz="0" w:space="0" w:color="auto"/>
        <w:left w:val="none" w:sz="0" w:space="0" w:color="auto"/>
        <w:bottom w:val="none" w:sz="0" w:space="0" w:color="auto"/>
        <w:right w:val="none" w:sz="0" w:space="0" w:color="auto"/>
      </w:divBdr>
      <w:divsChild>
        <w:div w:id="59989012">
          <w:marLeft w:val="0"/>
          <w:marRight w:val="0"/>
          <w:marTop w:val="0"/>
          <w:marBottom w:val="0"/>
          <w:divBdr>
            <w:top w:val="none" w:sz="0" w:space="0" w:color="auto"/>
            <w:left w:val="none" w:sz="0" w:space="0" w:color="auto"/>
            <w:bottom w:val="none" w:sz="0" w:space="0" w:color="auto"/>
            <w:right w:val="none" w:sz="0" w:space="0" w:color="auto"/>
          </w:divBdr>
        </w:div>
        <w:div w:id="414521033">
          <w:marLeft w:val="0"/>
          <w:marRight w:val="0"/>
          <w:marTop w:val="0"/>
          <w:marBottom w:val="0"/>
          <w:divBdr>
            <w:top w:val="none" w:sz="0" w:space="0" w:color="auto"/>
            <w:left w:val="none" w:sz="0" w:space="0" w:color="auto"/>
            <w:bottom w:val="none" w:sz="0" w:space="0" w:color="auto"/>
            <w:right w:val="none" w:sz="0" w:space="0" w:color="auto"/>
          </w:divBdr>
        </w:div>
        <w:div w:id="624191479">
          <w:marLeft w:val="0"/>
          <w:marRight w:val="0"/>
          <w:marTop w:val="0"/>
          <w:marBottom w:val="0"/>
          <w:divBdr>
            <w:top w:val="none" w:sz="0" w:space="0" w:color="auto"/>
            <w:left w:val="none" w:sz="0" w:space="0" w:color="auto"/>
            <w:bottom w:val="none" w:sz="0" w:space="0" w:color="auto"/>
            <w:right w:val="none" w:sz="0" w:space="0" w:color="auto"/>
          </w:divBdr>
        </w:div>
      </w:divsChild>
    </w:div>
    <w:div w:id="614285893">
      <w:bodyDiv w:val="1"/>
      <w:marLeft w:val="0"/>
      <w:marRight w:val="0"/>
      <w:marTop w:val="0"/>
      <w:marBottom w:val="0"/>
      <w:divBdr>
        <w:top w:val="none" w:sz="0" w:space="0" w:color="auto"/>
        <w:left w:val="none" w:sz="0" w:space="0" w:color="auto"/>
        <w:bottom w:val="none" w:sz="0" w:space="0" w:color="auto"/>
        <w:right w:val="none" w:sz="0" w:space="0" w:color="auto"/>
      </w:divBdr>
    </w:div>
    <w:div w:id="643658021">
      <w:bodyDiv w:val="1"/>
      <w:marLeft w:val="0"/>
      <w:marRight w:val="0"/>
      <w:marTop w:val="0"/>
      <w:marBottom w:val="0"/>
      <w:divBdr>
        <w:top w:val="none" w:sz="0" w:space="0" w:color="auto"/>
        <w:left w:val="none" w:sz="0" w:space="0" w:color="auto"/>
        <w:bottom w:val="none" w:sz="0" w:space="0" w:color="auto"/>
        <w:right w:val="none" w:sz="0" w:space="0" w:color="auto"/>
      </w:divBdr>
    </w:div>
    <w:div w:id="693843627">
      <w:bodyDiv w:val="1"/>
      <w:marLeft w:val="0"/>
      <w:marRight w:val="0"/>
      <w:marTop w:val="0"/>
      <w:marBottom w:val="0"/>
      <w:divBdr>
        <w:top w:val="none" w:sz="0" w:space="0" w:color="auto"/>
        <w:left w:val="none" w:sz="0" w:space="0" w:color="auto"/>
        <w:bottom w:val="none" w:sz="0" w:space="0" w:color="auto"/>
        <w:right w:val="none" w:sz="0" w:space="0" w:color="auto"/>
      </w:divBdr>
    </w:div>
    <w:div w:id="783426499">
      <w:bodyDiv w:val="1"/>
      <w:marLeft w:val="0"/>
      <w:marRight w:val="0"/>
      <w:marTop w:val="0"/>
      <w:marBottom w:val="0"/>
      <w:divBdr>
        <w:top w:val="none" w:sz="0" w:space="0" w:color="auto"/>
        <w:left w:val="none" w:sz="0" w:space="0" w:color="auto"/>
        <w:bottom w:val="none" w:sz="0" w:space="0" w:color="auto"/>
        <w:right w:val="none" w:sz="0" w:space="0" w:color="auto"/>
      </w:divBdr>
      <w:divsChild>
        <w:div w:id="1130902066">
          <w:marLeft w:val="0"/>
          <w:marRight w:val="0"/>
          <w:marTop w:val="0"/>
          <w:marBottom w:val="0"/>
          <w:divBdr>
            <w:top w:val="none" w:sz="0" w:space="0" w:color="auto"/>
            <w:left w:val="none" w:sz="0" w:space="0" w:color="auto"/>
            <w:bottom w:val="none" w:sz="0" w:space="0" w:color="auto"/>
            <w:right w:val="none" w:sz="0" w:space="0" w:color="auto"/>
          </w:divBdr>
        </w:div>
        <w:div w:id="2093811374">
          <w:marLeft w:val="0"/>
          <w:marRight w:val="0"/>
          <w:marTop w:val="0"/>
          <w:marBottom w:val="0"/>
          <w:divBdr>
            <w:top w:val="none" w:sz="0" w:space="0" w:color="auto"/>
            <w:left w:val="none" w:sz="0" w:space="0" w:color="auto"/>
            <w:bottom w:val="none" w:sz="0" w:space="0" w:color="auto"/>
            <w:right w:val="none" w:sz="0" w:space="0" w:color="auto"/>
          </w:divBdr>
        </w:div>
      </w:divsChild>
    </w:div>
    <w:div w:id="824518801">
      <w:bodyDiv w:val="1"/>
      <w:marLeft w:val="0"/>
      <w:marRight w:val="0"/>
      <w:marTop w:val="0"/>
      <w:marBottom w:val="0"/>
      <w:divBdr>
        <w:top w:val="none" w:sz="0" w:space="0" w:color="auto"/>
        <w:left w:val="none" w:sz="0" w:space="0" w:color="auto"/>
        <w:bottom w:val="none" w:sz="0" w:space="0" w:color="auto"/>
        <w:right w:val="none" w:sz="0" w:space="0" w:color="auto"/>
      </w:divBdr>
    </w:div>
    <w:div w:id="877666137">
      <w:bodyDiv w:val="1"/>
      <w:marLeft w:val="0"/>
      <w:marRight w:val="0"/>
      <w:marTop w:val="0"/>
      <w:marBottom w:val="0"/>
      <w:divBdr>
        <w:top w:val="none" w:sz="0" w:space="0" w:color="auto"/>
        <w:left w:val="none" w:sz="0" w:space="0" w:color="auto"/>
        <w:bottom w:val="none" w:sz="0" w:space="0" w:color="auto"/>
        <w:right w:val="none" w:sz="0" w:space="0" w:color="auto"/>
      </w:divBdr>
      <w:divsChild>
        <w:div w:id="450713682">
          <w:marLeft w:val="0"/>
          <w:marRight w:val="0"/>
          <w:marTop w:val="0"/>
          <w:marBottom w:val="0"/>
          <w:divBdr>
            <w:top w:val="none" w:sz="0" w:space="0" w:color="auto"/>
            <w:left w:val="none" w:sz="0" w:space="0" w:color="auto"/>
            <w:bottom w:val="none" w:sz="0" w:space="0" w:color="auto"/>
            <w:right w:val="none" w:sz="0" w:space="0" w:color="auto"/>
          </w:divBdr>
        </w:div>
        <w:div w:id="624582641">
          <w:marLeft w:val="0"/>
          <w:marRight w:val="0"/>
          <w:marTop w:val="0"/>
          <w:marBottom w:val="0"/>
          <w:divBdr>
            <w:top w:val="none" w:sz="0" w:space="0" w:color="auto"/>
            <w:left w:val="none" w:sz="0" w:space="0" w:color="auto"/>
            <w:bottom w:val="none" w:sz="0" w:space="0" w:color="auto"/>
            <w:right w:val="none" w:sz="0" w:space="0" w:color="auto"/>
          </w:divBdr>
        </w:div>
        <w:div w:id="729839248">
          <w:marLeft w:val="0"/>
          <w:marRight w:val="0"/>
          <w:marTop w:val="0"/>
          <w:marBottom w:val="0"/>
          <w:divBdr>
            <w:top w:val="none" w:sz="0" w:space="0" w:color="auto"/>
            <w:left w:val="none" w:sz="0" w:space="0" w:color="auto"/>
            <w:bottom w:val="none" w:sz="0" w:space="0" w:color="auto"/>
            <w:right w:val="none" w:sz="0" w:space="0" w:color="auto"/>
          </w:divBdr>
        </w:div>
        <w:div w:id="1709916779">
          <w:marLeft w:val="0"/>
          <w:marRight w:val="0"/>
          <w:marTop w:val="0"/>
          <w:marBottom w:val="0"/>
          <w:divBdr>
            <w:top w:val="none" w:sz="0" w:space="0" w:color="auto"/>
            <w:left w:val="none" w:sz="0" w:space="0" w:color="auto"/>
            <w:bottom w:val="none" w:sz="0" w:space="0" w:color="auto"/>
            <w:right w:val="none" w:sz="0" w:space="0" w:color="auto"/>
          </w:divBdr>
        </w:div>
      </w:divsChild>
    </w:div>
    <w:div w:id="883980515">
      <w:bodyDiv w:val="1"/>
      <w:marLeft w:val="0"/>
      <w:marRight w:val="0"/>
      <w:marTop w:val="0"/>
      <w:marBottom w:val="0"/>
      <w:divBdr>
        <w:top w:val="none" w:sz="0" w:space="0" w:color="auto"/>
        <w:left w:val="none" w:sz="0" w:space="0" w:color="auto"/>
        <w:bottom w:val="none" w:sz="0" w:space="0" w:color="auto"/>
        <w:right w:val="none" w:sz="0" w:space="0" w:color="auto"/>
      </w:divBdr>
    </w:div>
    <w:div w:id="1036081560">
      <w:bodyDiv w:val="1"/>
      <w:marLeft w:val="0"/>
      <w:marRight w:val="0"/>
      <w:marTop w:val="0"/>
      <w:marBottom w:val="0"/>
      <w:divBdr>
        <w:top w:val="none" w:sz="0" w:space="0" w:color="auto"/>
        <w:left w:val="none" w:sz="0" w:space="0" w:color="auto"/>
        <w:bottom w:val="none" w:sz="0" w:space="0" w:color="auto"/>
        <w:right w:val="none" w:sz="0" w:space="0" w:color="auto"/>
      </w:divBdr>
    </w:div>
    <w:div w:id="1123578900">
      <w:bodyDiv w:val="1"/>
      <w:marLeft w:val="0"/>
      <w:marRight w:val="0"/>
      <w:marTop w:val="0"/>
      <w:marBottom w:val="0"/>
      <w:divBdr>
        <w:top w:val="none" w:sz="0" w:space="0" w:color="auto"/>
        <w:left w:val="none" w:sz="0" w:space="0" w:color="auto"/>
        <w:bottom w:val="none" w:sz="0" w:space="0" w:color="auto"/>
        <w:right w:val="none" w:sz="0" w:space="0" w:color="auto"/>
      </w:divBdr>
    </w:div>
    <w:div w:id="1138450157">
      <w:bodyDiv w:val="1"/>
      <w:marLeft w:val="0"/>
      <w:marRight w:val="0"/>
      <w:marTop w:val="0"/>
      <w:marBottom w:val="0"/>
      <w:divBdr>
        <w:top w:val="none" w:sz="0" w:space="0" w:color="auto"/>
        <w:left w:val="none" w:sz="0" w:space="0" w:color="auto"/>
        <w:bottom w:val="none" w:sz="0" w:space="0" w:color="auto"/>
        <w:right w:val="none" w:sz="0" w:space="0" w:color="auto"/>
      </w:divBdr>
    </w:div>
    <w:div w:id="1269237796">
      <w:bodyDiv w:val="1"/>
      <w:marLeft w:val="0"/>
      <w:marRight w:val="0"/>
      <w:marTop w:val="0"/>
      <w:marBottom w:val="0"/>
      <w:divBdr>
        <w:top w:val="none" w:sz="0" w:space="0" w:color="auto"/>
        <w:left w:val="none" w:sz="0" w:space="0" w:color="auto"/>
        <w:bottom w:val="none" w:sz="0" w:space="0" w:color="auto"/>
        <w:right w:val="none" w:sz="0" w:space="0" w:color="auto"/>
      </w:divBdr>
    </w:div>
    <w:div w:id="1297444919">
      <w:bodyDiv w:val="1"/>
      <w:marLeft w:val="0"/>
      <w:marRight w:val="0"/>
      <w:marTop w:val="0"/>
      <w:marBottom w:val="0"/>
      <w:divBdr>
        <w:top w:val="none" w:sz="0" w:space="0" w:color="auto"/>
        <w:left w:val="none" w:sz="0" w:space="0" w:color="auto"/>
        <w:bottom w:val="none" w:sz="0" w:space="0" w:color="auto"/>
        <w:right w:val="none" w:sz="0" w:space="0" w:color="auto"/>
      </w:divBdr>
    </w:div>
    <w:div w:id="1464033106">
      <w:bodyDiv w:val="1"/>
      <w:marLeft w:val="0"/>
      <w:marRight w:val="0"/>
      <w:marTop w:val="0"/>
      <w:marBottom w:val="0"/>
      <w:divBdr>
        <w:top w:val="none" w:sz="0" w:space="0" w:color="auto"/>
        <w:left w:val="none" w:sz="0" w:space="0" w:color="auto"/>
        <w:bottom w:val="none" w:sz="0" w:space="0" w:color="auto"/>
        <w:right w:val="none" w:sz="0" w:space="0" w:color="auto"/>
      </w:divBdr>
    </w:div>
    <w:div w:id="1465125521">
      <w:bodyDiv w:val="1"/>
      <w:marLeft w:val="0"/>
      <w:marRight w:val="0"/>
      <w:marTop w:val="0"/>
      <w:marBottom w:val="0"/>
      <w:divBdr>
        <w:top w:val="none" w:sz="0" w:space="0" w:color="auto"/>
        <w:left w:val="none" w:sz="0" w:space="0" w:color="auto"/>
        <w:bottom w:val="none" w:sz="0" w:space="0" w:color="auto"/>
        <w:right w:val="none" w:sz="0" w:space="0" w:color="auto"/>
      </w:divBdr>
    </w:div>
    <w:div w:id="1845322070">
      <w:bodyDiv w:val="1"/>
      <w:marLeft w:val="0"/>
      <w:marRight w:val="0"/>
      <w:marTop w:val="0"/>
      <w:marBottom w:val="0"/>
      <w:divBdr>
        <w:top w:val="none" w:sz="0" w:space="0" w:color="auto"/>
        <w:left w:val="none" w:sz="0" w:space="0" w:color="auto"/>
        <w:bottom w:val="none" w:sz="0" w:space="0" w:color="auto"/>
        <w:right w:val="none" w:sz="0" w:space="0" w:color="auto"/>
      </w:divBdr>
      <w:divsChild>
        <w:div w:id="397633493">
          <w:marLeft w:val="0"/>
          <w:marRight w:val="0"/>
          <w:marTop w:val="0"/>
          <w:marBottom w:val="0"/>
          <w:divBdr>
            <w:top w:val="none" w:sz="0" w:space="0" w:color="auto"/>
            <w:left w:val="none" w:sz="0" w:space="0" w:color="auto"/>
            <w:bottom w:val="none" w:sz="0" w:space="0" w:color="auto"/>
            <w:right w:val="none" w:sz="0" w:space="0" w:color="auto"/>
          </w:divBdr>
        </w:div>
        <w:div w:id="436943643">
          <w:marLeft w:val="0"/>
          <w:marRight w:val="0"/>
          <w:marTop w:val="0"/>
          <w:marBottom w:val="0"/>
          <w:divBdr>
            <w:top w:val="none" w:sz="0" w:space="0" w:color="auto"/>
            <w:left w:val="none" w:sz="0" w:space="0" w:color="auto"/>
            <w:bottom w:val="none" w:sz="0" w:space="0" w:color="auto"/>
            <w:right w:val="none" w:sz="0" w:space="0" w:color="auto"/>
          </w:divBdr>
        </w:div>
        <w:div w:id="709233147">
          <w:marLeft w:val="0"/>
          <w:marRight w:val="0"/>
          <w:marTop w:val="0"/>
          <w:marBottom w:val="0"/>
          <w:divBdr>
            <w:top w:val="none" w:sz="0" w:space="0" w:color="auto"/>
            <w:left w:val="none" w:sz="0" w:space="0" w:color="auto"/>
            <w:bottom w:val="none" w:sz="0" w:space="0" w:color="auto"/>
            <w:right w:val="none" w:sz="0" w:space="0" w:color="auto"/>
          </w:divBdr>
        </w:div>
        <w:div w:id="997222810">
          <w:marLeft w:val="0"/>
          <w:marRight w:val="0"/>
          <w:marTop w:val="0"/>
          <w:marBottom w:val="0"/>
          <w:divBdr>
            <w:top w:val="none" w:sz="0" w:space="0" w:color="auto"/>
            <w:left w:val="none" w:sz="0" w:space="0" w:color="auto"/>
            <w:bottom w:val="none" w:sz="0" w:space="0" w:color="auto"/>
            <w:right w:val="none" w:sz="0" w:space="0" w:color="auto"/>
          </w:divBdr>
        </w:div>
        <w:div w:id="1074551231">
          <w:marLeft w:val="0"/>
          <w:marRight w:val="0"/>
          <w:marTop w:val="0"/>
          <w:marBottom w:val="0"/>
          <w:divBdr>
            <w:top w:val="none" w:sz="0" w:space="0" w:color="auto"/>
            <w:left w:val="none" w:sz="0" w:space="0" w:color="auto"/>
            <w:bottom w:val="none" w:sz="0" w:space="0" w:color="auto"/>
            <w:right w:val="none" w:sz="0" w:space="0" w:color="auto"/>
          </w:divBdr>
        </w:div>
        <w:div w:id="1891762614">
          <w:marLeft w:val="0"/>
          <w:marRight w:val="0"/>
          <w:marTop w:val="0"/>
          <w:marBottom w:val="0"/>
          <w:divBdr>
            <w:top w:val="none" w:sz="0" w:space="0" w:color="auto"/>
            <w:left w:val="none" w:sz="0" w:space="0" w:color="auto"/>
            <w:bottom w:val="none" w:sz="0" w:space="0" w:color="auto"/>
            <w:right w:val="none" w:sz="0" w:space="0" w:color="auto"/>
          </w:divBdr>
        </w:div>
        <w:div w:id="1920825444">
          <w:marLeft w:val="0"/>
          <w:marRight w:val="0"/>
          <w:marTop w:val="0"/>
          <w:marBottom w:val="0"/>
          <w:divBdr>
            <w:top w:val="none" w:sz="0" w:space="0" w:color="auto"/>
            <w:left w:val="none" w:sz="0" w:space="0" w:color="auto"/>
            <w:bottom w:val="none" w:sz="0" w:space="0" w:color="auto"/>
            <w:right w:val="none" w:sz="0" w:space="0" w:color="auto"/>
          </w:divBdr>
        </w:div>
      </w:divsChild>
    </w:div>
    <w:div w:id="20756192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bodak@pactworld.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bodak@pactworl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brandukraine.org.ua/en/analytics/" TargetMode="External"/><Relationship Id="rId1" Type="http://schemas.openxmlformats.org/officeDocument/2006/relationships/hyperlink" Target="https://www.kiis.com.ua/?lang=eng&amp;cat=reports&amp;id=1368&amp;pag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d20cd08-b6f8-4f72-a5e4-4650b5f94b9e">
      <UserInfo>
        <DisplayName>Peter Newman</DisplayName>
        <AccountId>18</AccountId>
        <AccountType/>
      </UserInfo>
      <UserInfo>
        <DisplayName>Roland Kovats</DisplayName>
        <AccountId>19</AccountId>
        <AccountType/>
      </UserInfo>
      <UserInfo>
        <DisplayName>Ayder Khalilov</DisplayName>
        <AccountId>20</AccountId>
        <AccountType/>
      </UserInfo>
      <UserInfo>
        <DisplayName>Vasili Kukharchyk</DisplayName>
        <AccountId>40</AccountId>
        <AccountType/>
      </UserInfo>
      <UserInfo>
        <DisplayName>Zainab Taqi</DisplayName>
        <AccountId>41</AccountId>
        <AccountType/>
      </UserInfo>
      <UserInfo>
        <DisplayName>Tamara Osadcha</DisplayName>
        <AccountId>22</AccountId>
        <AccountType/>
      </UserInfo>
      <UserInfo>
        <DisplayName>Serhiy Polianski</DisplayName>
        <AccountId>23</AccountId>
        <AccountType/>
      </UserInfo>
      <UserInfo>
        <DisplayName>Anna Karpliuk</DisplayName>
        <AccountId>26</AccountId>
        <AccountType/>
      </UserInfo>
      <UserInfo>
        <DisplayName>Viktoria Cherevko</DisplayName>
        <AccountId>27</AccountId>
        <AccountType/>
      </UserInfo>
      <UserInfo>
        <DisplayName>Oleksandra Kolotukha</DisplayName>
        <AccountId>28</AccountId>
        <AccountType/>
      </UserInfo>
      <UserInfo>
        <DisplayName>Olena Rybiy</DisplayName>
        <AccountId>29</AccountId>
        <AccountType/>
      </UserInfo>
      <UserInfo>
        <DisplayName>Valeriia Ovcharova</DisplayName>
        <AccountId>30</AccountId>
        <AccountType/>
      </UserInfo>
      <UserInfo>
        <DisplayName>Svitlana Suprun</DisplayName>
        <AccountId>31</AccountId>
        <AccountType/>
      </UserInfo>
      <UserInfo>
        <DisplayName>Kateryna Chernukha</DisplayName>
        <AccountId>32</AccountId>
        <AccountType/>
      </UserInfo>
      <UserInfo>
        <DisplayName>Tetiana Bilotserkivets</DisplayName>
        <AccountId>33</AccountId>
        <AccountType/>
      </UserInfo>
      <UserInfo>
        <DisplayName>Anastasiia Shtanieva</DisplayName>
        <AccountId>42</AccountId>
        <AccountType/>
      </UserInfo>
      <UserInfo>
        <DisplayName>Tenders ENGAGE</DisplayName>
        <AccountId>43</AccountId>
        <AccountType/>
      </UserInfo>
      <UserInfo>
        <DisplayName>Svitlana Kolodii</DisplayName>
        <AccountId>44</AccountId>
        <AccountType/>
      </UserInfo>
      <UserInfo>
        <DisplayName>Liubomyr Gultai</DisplayName>
        <AccountId>45</AccountId>
        <AccountType/>
      </UserInfo>
      <UserInfo>
        <DisplayName>Grants ENGAGE</DisplayName>
        <AccountId>46</AccountId>
        <AccountType/>
      </UserInfo>
      <UserInfo>
        <DisplayName>Oksana Maksymenko</DisplayName>
        <AccountId>48</AccountId>
        <AccountType/>
      </UserInfo>
      <UserInfo>
        <DisplayName>Vitalii Khomenko</DisplayName>
        <AccountId>34</AccountId>
        <AccountType/>
      </UserInfo>
      <UserInfo>
        <DisplayName>Dmytro Pavlov</DisplayName>
        <AccountId>35</AccountId>
        <AccountType/>
      </UserInfo>
      <UserInfo>
        <DisplayName>Olena Hryshchenko</DisplayName>
        <AccountId>36</AccountId>
        <AccountType/>
      </UserInfo>
      <UserInfo>
        <DisplayName>Lina Romanukha</DisplayName>
        <AccountId>49</AccountId>
        <AccountType/>
      </UserInfo>
      <UserInfo>
        <DisplayName>Khrystyna Bondar</DisplayName>
        <AccountId>37</AccountId>
        <AccountType/>
      </UserInfo>
      <UserInfo>
        <DisplayName>Artem Sivak</DisplayName>
        <AccountId>38</AccountId>
        <AccountType/>
      </UserInfo>
      <UserInfo>
        <DisplayName>Maksym Bodak</DisplayName>
        <AccountId>47</AccountId>
        <AccountType/>
      </UserInfo>
      <UserInfo>
        <DisplayName>Kateryna Kozlova</DisplayName>
        <AccountId>24</AccountId>
        <AccountType/>
      </UserInfo>
      <UserInfo>
        <DisplayName>Jeilan Hamrianto</DisplayName>
        <AccountId>123</AccountId>
        <AccountType/>
      </UserInfo>
      <UserInfo>
        <DisplayName>Iryna Bilous</DisplayName>
        <AccountId>14</AccountId>
        <AccountType/>
      </UserInfo>
    </SharedWithUsers>
    <TaxCatchAll xmlns="ad20cd08-b6f8-4f72-a5e4-4650b5f94b9e" xsi:nil="true"/>
    <lcf76f155ced4ddcb4097134ff3c332f xmlns="34df46b8-221d-402a-b103-5f1185981e25">
      <Terms xmlns="http://schemas.microsoft.com/office/infopath/2007/PartnerControls"/>
    </lcf76f155ced4ddcb4097134ff3c332f>
    <Data xmlns="34df46b8-221d-402a-b103-5f1185981e25"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E3DD154849C5248857388A016814F81" ma:contentTypeVersion="16" ma:contentTypeDescription="Create a new document." ma:contentTypeScope="" ma:versionID="da7b2fe7ad376aeb8ad2e3ef6dcdb073">
  <xsd:schema xmlns:xsd="http://www.w3.org/2001/XMLSchema" xmlns:xs="http://www.w3.org/2001/XMLSchema" xmlns:p="http://schemas.microsoft.com/office/2006/metadata/properties" xmlns:ns2="ad20cd08-b6f8-4f72-a5e4-4650b5f94b9e" xmlns:ns3="34df46b8-221d-402a-b103-5f1185981e25" targetNamespace="http://schemas.microsoft.com/office/2006/metadata/properties" ma:root="true" ma:fieldsID="6675d7d3c88fede3038087f8d211c997" ns2:_="" ns3:_="">
    <xsd:import namespace="ad20cd08-b6f8-4f72-a5e4-4650b5f94b9e"/>
    <xsd:import namespace="34df46b8-221d-402a-b103-5f1185981e2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MediaServiceObjectDetectorVersions" minOccurs="0"/>
                <xsd:element ref="ns3:MediaServiceSearchProperties" minOccurs="0"/>
                <xsd:element ref="ns3: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20cd08-b6f8-4f72-a5e4-4650b5f94b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4594e8bf-a000-4016-99b9-cd13589716d2}" ma:internalName="TaxCatchAll" ma:showField="CatchAllData" ma:web="ad20cd08-b6f8-4f72-a5e4-4650b5f94b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4df46b8-221d-402a-b103-5f1185981e2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3614fe8-9693-43e0-a328-0b9206e0153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ata" ma:index="23" nillable="true" ma:displayName="Data" ma:format="DateOnly" ma:internalName="Dat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865675-D5A9-4604-BA33-8B6D971A238F}">
  <ds:schemaRefs>
    <ds:schemaRef ds:uri="http://schemas.microsoft.com/office/2006/metadata/properties"/>
    <ds:schemaRef ds:uri="http://schemas.microsoft.com/office/infopath/2007/PartnerControls"/>
    <ds:schemaRef ds:uri="ad20cd08-b6f8-4f72-a5e4-4650b5f94b9e"/>
    <ds:schemaRef ds:uri="34df46b8-221d-402a-b103-5f1185981e25"/>
  </ds:schemaRefs>
</ds:datastoreItem>
</file>

<file path=customXml/itemProps2.xml><?xml version="1.0" encoding="utf-8"?>
<ds:datastoreItem xmlns:ds="http://schemas.openxmlformats.org/officeDocument/2006/customXml" ds:itemID="{8AD5620E-65B4-45A9-AC5F-C74AA251C067}">
  <ds:schemaRefs>
    <ds:schemaRef ds:uri="http://schemas.openxmlformats.org/officeDocument/2006/bibliography"/>
  </ds:schemaRefs>
</ds:datastoreItem>
</file>

<file path=customXml/itemProps3.xml><?xml version="1.0" encoding="utf-8"?>
<ds:datastoreItem xmlns:ds="http://schemas.openxmlformats.org/officeDocument/2006/customXml" ds:itemID="{08D75C5E-BFEA-478E-9670-DF590CDB65D8}">
  <ds:schemaRefs>
    <ds:schemaRef ds:uri="http://schemas.microsoft.com/sharepoint/v3/contenttype/forms"/>
  </ds:schemaRefs>
</ds:datastoreItem>
</file>

<file path=customXml/itemProps4.xml><?xml version="1.0" encoding="utf-8"?>
<ds:datastoreItem xmlns:ds="http://schemas.openxmlformats.org/officeDocument/2006/customXml" ds:itemID="{0460AF9D-D4D3-4E0A-9816-CF191FF0D9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20cd08-b6f8-4f72-a5e4-4650b5f94b9e"/>
    <ds:schemaRef ds:uri="34df46b8-221d-402a-b103-5f1185981e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9</Pages>
  <Words>14125</Words>
  <Characters>8052</Characters>
  <Application>Microsoft Office Word</Application>
  <DocSecurity>0</DocSecurity>
  <Lines>67</Lines>
  <Paragraphs>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ZWINHLAING</dc:creator>
  <cp:keywords/>
  <cp:lastModifiedBy>Maksym Bodak</cp:lastModifiedBy>
  <cp:revision>58</cp:revision>
  <cp:lastPrinted>2022-08-15T21:09:00Z</cp:lastPrinted>
  <dcterms:created xsi:type="dcterms:W3CDTF">2022-08-12T20:20:00Z</dcterms:created>
  <dcterms:modified xsi:type="dcterms:W3CDTF">2024-03-18T16:35:00Z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2016-10-20T00:00:00Z</vt:filetime>
  </property>
  <property fmtid="{D5CDD505-2E9C-101B-9397-08002B2CF9AE}" pid="3" name="LastSaved">
    <vt:filetime>2016-10-24T00:00:00Z</vt:filetime>
  </property>
  <property fmtid="{D5CDD505-2E9C-101B-9397-08002B2CF9AE}" pid="4" name="Offisync_ProviderInitializationData">
    <vt:lpwstr>https://pactworld.jiveon.com</vt:lpwstr>
  </property>
  <property fmtid="{D5CDD505-2E9C-101B-9397-08002B2CF9AE}" pid="5" name="Offisync_ServerID">
    <vt:lpwstr>c8c38f48-0122-4b7a-a75b-fc64495becfc</vt:lpwstr>
  </property>
  <property fmtid="{D5CDD505-2E9C-101B-9397-08002B2CF9AE}" pid="6" name="Offisync_UniqueId">
    <vt:lpwstr>13652</vt:lpwstr>
  </property>
  <property fmtid="{D5CDD505-2E9C-101B-9397-08002B2CF9AE}" pid="7" name="Offisync_UpdateToken">
    <vt:lpwstr>2</vt:lpwstr>
  </property>
  <property fmtid="{D5CDD505-2E9C-101B-9397-08002B2CF9AE}" pid="8" name="Jive_LatestUserAccountName">
    <vt:lpwstr>lboiarkina.bilan@pactworld.org</vt:lpwstr>
  </property>
  <property fmtid="{D5CDD505-2E9C-101B-9397-08002B2CF9AE}" pid="9" name="Jive_VersionGuid">
    <vt:lpwstr>bb46257f-02b9-4520-9d20-27da929e9f51</vt:lpwstr>
  </property>
  <property fmtid="{D5CDD505-2E9C-101B-9397-08002B2CF9AE}" pid="10" name="MediaServiceImageTags">
    <vt:lpwstr/>
  </property>
  <property fmtid="{D5CDD505-2E9C-101B-9397-08002B2CF9AE}" pid="11" name="ContentTypeId">
    <vt:lpwstr>0x0101004E3DD154849C5248857388A016814F81</vt:lpwstr>
  </property>
  <property fmtid="{D5CDD505-2E9C-101B-9397-08002B2CF9AE}" pid="12" name="_ExtendedDescription">
    <vt:lpwstr/>
  </property>
</Properties>
</file>