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before="240" w:line="256.7994545454545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Додаток 1. Технічне завдання на виготовлення відео (ЛОТ 1, ЛОТ 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before="240" w:line="256.7994545454545" w:lineRule="auto"/>
        <w:jc w:val="both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sz w:val="24"/>
          <w:szCs w:val="24"/>
          <w:rtl w:val="0"/>
        </w:rPr>
        <w:t xml:space="preserve">Громадська спілка “Мережа правового розвитку” оголошує відкритий конкурс на закупівлю послуг з виготовлення двох відеороликів (окремими лотами), які відображають виклики та реагування на них деокупованих громад Миколаївської і Херсонської областей.</w:t>
      </w:r>
    </w:p>
    <w:p w:rsidR="00000000" w:rsidDel="00000000" w:rsidP="00000000" w:rsidRDefault="00000000" w:rsidRPr="00000000" w14:paraId="00000003">
      <w:pPr>
        <w:shd w:fill="ffffff" w:val="clear"/>
        <w:spacing w:after="30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Виготовлення відеороликів відбуватиметеся в межах проєкту «HAVEN – гуманітарна діяльність через волонтерів, активістів і мережі», що реалізується за сприянням FCDO, з метою надання підтримки територіальним громадам та обласним політичним адміністраціям для координації реагування на виявлені потреби та інтеграції нагальних гуманітарних проблем у довгострокову стратегію соціально-економічного розвитку в Херсонській та Миколаївській областях</w:t>
      </w:r>
    </w:p>
    <w:p w:rsidR="00000000" w:rsidDel="00000000" w:rsidP="00000000" w:rsidRDefault="00000000" w:rsidRPr="00000000" w14:paraId="00000004">
      <w:pPr>
        <w:spacing w:after="160" w:before="240" w:line="256.7994545454545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Відео (ЛОТ 1) має починатися із кількох яскравих моментів із сесій стратегічного планування розвитку громад. На ньому активісти розповідають, з якими проблемами стикаються їхні громади. Частина кадрів відео буде відображати вулиці населених пунктів громад. Можливі також частину інтервʼю відзняти безпосередньо в громаді. Завершення відео зі стратегічних сесій про те, які шляхи вирішення викликів бачать активісти громади, а також допомогу, яку потребують. Відео буде використовуватись для ілюстрації реальних потреб під час роботи з Міжнародними партнерами, які забезпечують підтримку постраждалих громад.</w:t>
      </w:r>
    </w:p>
    <w:p w:rsidR="00000000" w:rsidDel="00000000" w:rsidP="00000000" w:rsidRDefault="00000000" w:rsidRPr="00000000" w14:paraId="00000005">
      <w:pPr>
        <w:spacing w:after="160" w:before="240" w:line="256.7994545454545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Відео (ЛОТ 2) має показати безпоспередньо виклики Первомайської громади Миколаївської області та один із прикладів вирішення виклику – організації кухні готової їжі. 80 % будівель у громаді мають ті чи інші руйнування й жителі, особливо соціально незахищених категорій населення, не мають можливості приготувати їжу через складні побутові умови. Відео буде використовуватися для ілюстрації реальних потреб під час роботи з Міжнародними партнерами, які забезпечують підтримку постраждалих громад.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after="160" w:before="240" w:line="256.7994545454545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60" w:before="240" w:line="256.7994545454545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60" w:before="240" w:line="256.7994545454545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60" w:before="240" w:line="256.7994545454545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60" w:before="240" w:line="256.7994545454545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before="240" w:line="256.7994545454545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15"/>
        <w:gridCol w:w="3690"/>
        <w:gridCol w:w="3105"/>
        <w:gridCol w:w="1365"/>
        <w:tblGridChange w:id="0">
          <w:tblGrid>
            <w:gridCol w:w="915"/>
            <w:gridCol w:w="3690"/>
            <w:gridCol w:w="3105"/>
            <w:gridCol w:w="1365"/>
          </w:tblGrid>
        </w:tblGridChange>
      </w:tblGrid>
      <w:tr>
        <w:trPr>
          <w:cantSplit w:val="0"/>
          <w:trHeight w:val="9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60" w:before="240" w:line="256.7994545454545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Лот №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60" w:before="240" w:line="256.7994545454545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Назва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60" w:before="240" w:line="256.7994545454545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Специфікація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160" w:before="240" w:line="256.7994545454545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Кількість</w:t>
            </w:r>
          </w:p>
        </w:tc>
      </w:tr>
      <w:tr>
        <w:trPr>
          <w:cantSplit w:val="0"/>
          <w:trHeight w:val="261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160" w:before="240" w:line="256.7994545454545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hd w:fill="ffffff" w:val="clear"/>
              <w:spacing w:before="240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Виготовлення відеоролика про виклики постраждалих від війни громад Миколаївської та Херсонської областей та їхні можливі рішення.</w:t>
            </w:r>
          </w:p>
          <w:p w:rsidR="00000000" w:rsidDel="00000000" w:rsidP="00000000" w:rsidRDefault="00000000" w:rsidRPr="00000000" w14:paraId="00000012">
            <w:pPr>
              <w:spacing w:after="160" w:before="240" w:lineRule="auto"/>
              <w:ind w:left="10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before="240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Виклики та рішення Шевченківської громади Миколаївської області та Білозерської Херсонської області (можливий період зйомки 16-17 грудня та 19-20 грудня 2023 р.)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60" w:before="240" w:line="256.7994545454545" w:lineRule="auto"/>
              <w:ind w:left="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</w:tr>
      <w:tr>
        <w:trPr>
          <w:cantSplit w:val="0"/>
          <w:trHeight w:val="189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60" w:before="240" w:line="256.7994545454545" w:lineRule="auto"/>
              <w:ind w:left="10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60" w:before="240" w:line="256.7994545454545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Виготовлення відеоролика про один конкретний виклик однієї громади та як громада на нього вже реагує, а також якої допомоги потребує, щоб працювати ефективніше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before="240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Виклик та рішення Первомайської громади Миколаївської області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60" w:before="240" w:line="256.7994545454545" w:lineRule="auto"/>
              <w:ind w:left="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</w:tr>
    </w:tbl>
    <w:p w:rsidR="00000000" w:rsidDel="00000000" w:rsidP="00000000" w:rsidRDefault="00000000" w:rsidRPr="00000000" w14:paraId="00000019">
      <w:pPr>
        <w:shd w:fill="ffffff" w:val="clear"/>
        <w:spacing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hd w:fill="ffffff" w:val="clear"/>
        <w:spacing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Перелік героїнь/героїв</w:t>
      </w:r>
      <w:r w:rsidDel="00000000" w:rsidR="00000000" w:rsidRPr="00000000">
        <w:rPr>
          <w:sz w:val="24"/>
          <w:szCs w:val="24"/>
          <w:rtl w:val="0"/>
        </w:rPr>
        <w:t xml:space="preserve"> та </w:t>
      </w:r>
      <w:r w:rsidDel="00000000" w:rsidR="00000000" w:rsidRPr="00000000">
        <w:rPr>
          <w:b w:val="1"/>
          <w:sz w:val="24"/>
          <w:szCs w:val="24"/>
          <w:rtl w:val="0"/>
        </w:rPr>
        <w:t xml:space="preserve">історії успіху</w:t>
      </w:r>
      <w:r w:rsidDel="00000000" w:rsidR="00000000" w:rsidRPr="00000000">
        <w:rPr>
          <w:sz w:val="24"/>
          <w:szCs w:val="24"/>
          <w:rtl w:val="0"/>
        </w:rPr>
        <w:t xml:space="preserve"> для зйомки надає Замовник.</w:t>
      </w:r>
    </w:p>
    <w:p w:rsidR="00000000" w:rsidDel="00000000" w:rsidP="00000000" w:rsidRDefault="00000000" w:rsidRPr="00000000" w14:paraId="0000001B">
      <w:pPr>
        <w:shd w:fill="ffffff" w:val="clear"/>
        <w:spacing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Базовий </w:t>
      </w:r>
      <w:r w:rsidDel="00000000" w:rsidR="00000000" w:rsidRPr="00000000">
        <w:rPr>
          <w:sz w:val="24"/>
          <w:szCs w:val="24"/>
          <w:rtl w:val="0"/>
        </w:rPr>
        <w:t xml:space="preserve">сценарій розробляє та надає на затвердження Замовнику Виконавець. </w:t>
      </w:r>
    </w:p>
    <w:p w:rsidR="00000000" w:rsidDel="00000000" w:rsidP="00000000" w:rsidRDefault="00000000" w:rsidRPr="00000000" w14:paraId="0000001C">
      <w:pPr>
        <w:shd w:fill="ffffff" w:val="clear"/>
        <w:spacing w:befor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Приклади відео:</w:t>
      </w:r>
    </w:p>
    <w:p w:rsidR="00000000" w:rsidDel="00000000" w:rsidP="00000000" w:rsidRDefault="00000000" w:rsidRPr="00000000" w14:paraId="0000001D">
      <w:pPr>
        <w:shd w:fill="ffffff" w:val="clear"/>
        <w:spacing w:before="240" w:lineRule="auto"/>
        <w:jc w:val="both"/>
        <w:rPr>
          <w:color w:val="0000ff"/>
          <w:sz w:val="24"/>
          <w:szCs w:val="24"/>
          <w:u w:val="single"/>
        </w:rPr>
      </w:pPr>
      <w:hyperlink r:id="rId7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https://youtu.be/e-QzXYZ2vfM?si=i9mSegCdeRg38Yic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before="240" w:lineRule="auto"/>
        <w:jc w:val="both"/>
        <w:rPr>
          <w:color w:val="0000ff"/>
          <w:sz w:val="24"/>
          <w:szCs w:val="24"/>
          <w:u w:val="single"/>
        </w:rPr>
      </w:pPr>
      <w:hyperlink r:id="rId8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https://youtu.be/hu_ArF44hfU?si=HhuwflsjLrHqRLJW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before="240" w:lineRule="auto"/>
        <w:jc w:val="both"/>
        <w:rPr>
          <w:b w:val="1"/>
          <w:sz w:val="24"/>
          <w:szCs w:val="24"/>
        </w:rPr>
      </w:pPr>
      <w:hyperlink r:id="rId9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https://youtu.be/h8tY_IpabZg?si=PTF_PoZNCHMq4j8C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Цільова аудиторія:</w:t>
      </w:r>
      <w:r w:rsidDel="00000000" w:rsidR="00000000" w:rsidRPr="00000000">
        <w:rPr>
          <w:sz w:val="24"/>
          <w:szCs w:val="24"/>
          <w:rtl w:val="0"/>
        </w:rPr>
        <w:t xml:space="preserve"> міжнародні організації, громадські організації, органи державної влади та місцевого самоврядування, активісти/ки. Відеоролики мають бути чіткими, простими та зрозумілими. Відео будуть розміщуватись в соціальних мережах та YouTube-каналі, а також використовуватимуться для краудфандингових платформ.</w:t>
      </w:r>
    </w:p>
    <w:p w:rsidR="00000000" w:rsidDel="00000000" w:rsidP="00000000" w:rsidRDefault="00000000" w:rsidRPr="00000000" w14:paraId="00000021">
      <w:pPr>
        <w:shd w:fill="ffffff" w:val="clear"/>
        <w:spacing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Формат</w:t>
      </w:r>
      <w:r w:rsidDel="00000000" w:rsidR="00000000" w:rsidRPr="00000000">
        <w:rPr>
          <w:sz w:val="24"/>
          <w:szCs w:val="24"/>
          <w:rtl w:val="0"/>
        </w:rPr>
        <w:t xml:space="preserve">: репортажні відео, розкриття суті проблем, які мають громади, короткі інтерв’ю з місцевими активістами/-ками, представниками/-ицями ОМС постраждалих громад (мінімум 3 особи), окреслення змін. Вітаються нестандартні ідеї щодо подання інформації.</w:t>
      </w:r>
    </w:p>
    <w:p w:rsidR="00000000" w:rsidDel="00000000" w:rsidP="00000000" w:rsidRDefault="00000000" w:rsidRPr="00000000" w14:paraId="00000022">
      <w:pPr>
        <w:shd w:fill="ffffff" w:val="clear"/>
        <w:spacing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Технічні дані: </w:t>
      </w:r>
      <w:r w:rsidDel="00000000" w:rsidR="00000000" w:rsidRPr="00000000">
        <w:rPr>
          <w:sz w:val="24"/>
          <w:szCs w:val="24"/>
          <w:rtl w:val="0"/>
        </w:rPr>
        <w:t xml:space="preserve">хронометраж одного ролика до 3,5 хвилини, за необхідності колорування, фільмування дроном. </w:t>
      </w:r>
    </w:p>
    <w:p w:rsidR="00000000" w:rsidDel="00000000" w:rsidP="00000000" w:rsidRDefault="00000000" w:rsidRPr="00000000" w14:paraId="00000023">
      <w:pPr>
        <w:shd w:fill="ffffff" w:val="clear"/>
        <w:spacing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Види робіт та очікуваний результат:</w:t>
      </w:r>
      <w:r w:rsidDel="00000000" w:rsidR="00000000" w:rsidRPr="00000000">
        <w:rPr>
          <w:sz w:val="24"/>
          <w:szCs w:val="24"/>
          <w:rtl w:val="0"/>
        </w:rPr>
        <w:t xml:space="preserve"> Розробка концепції ролика, включно із основними повідомленнями, та сценаріїв зйомки у співпраці зі Замовником; виїзд знімальної групи на локації та проведення відеозйомки роликів за попередньо погодженими із замовником сценаріями; переклад англійською; монтаж, титрування українською та англійською мовами, пост-продакшн; передача готового продукту/ів представнику/ам Замовника. Виключні майнові права інтелектуальної власності на відеоролики, створені в процесі виконання договору, належатимуть Замовнику.</w:t>
      </w:r>
    </w:p>
    <w:p w:rsidR="00000000" w:rsidDel="00000000" w:rsidP="00000000" w:rsidRDefault="00000000" w:rsidRPr="00000000" w14:paraId="00000024">
      <w:pPr>
        <w:shd w:fill="ffffff" w:val="clear"/>
        <w:spacing w:befor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Відрядження</w:t>
      </w:r>
      <w:r w:rsidDel="00000000" w:rsidR="00000000" w:rsidRPr="00000000">
        <w:rPr>
          <w:sz w:val="24"/>
          <w:szCs w:val="24"/>
          <w:rtl w:val="0"/>
        </w:rPr>
        <w:t xml:space="preserve">: Звертаємо увагу на те, що пропозиція має враховувати логістику зйомок у Миколаївській і Херсонській областях. Видатки на проживання, трансфери знімальної команди в межах Миколаївської і Херсонської областей забезпечує Замовник; інші видатки на знімальну команду, які пов’язані або можуть виникнути в процесі фільмування та виготовлення відео </w:t>
      </w:r>
      <w:r w:rsidDel="00000000" w:rsidR="00000000" w:rsidRPr="00000000">
        <w:rPr>
          <w:b w:val="1"/>
          <w:sz w:val="24"/>
          <w:szCs w:val="24"/>
          <w:rtl w:val="0"/>
        </w:rPr>
        <w:t xml:space="preserve">мають бути враховані під час формування бюджету. </w:t>
      </w:r>
    </w:p>
    <w:p w:rsidR="00000000" w:rsidDel="00000000" w:rsidP="00000000" w:rsidRDefault="00000000" w:rsidRPr="00000000" w14:paraId="00000025">
      <w:pPr>
        <w:shd w:fill="ffffff" w:val="clear"/>
        <w:spacing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Мова сюжетів: </w:t>
      </w:r>
      <w:r w:rsidDel="00000000" w:rsidR="00000000" w:rsidRPr="00000000">
        <w:rPr>
          <w:sz w:val="24"/>
          <w:szCs w:val="24"/>
          <w:rtl w:val="0"/>
        </w:rPr>
        <w:t xml:space="preserve">українська з субтитрами англійською. </w:t>
      </w:r>
    </w:p>
    <w:p w:rsidR="00000000" w:rsidDel="00000000" w:rsidP="00000000" w:rsidRDefault="00000000" w:rsidRPr="00000000" w14:paraId="00000026">
      <w:pPr>
        <w:shd w:fill="ffffff" w:val="clear"/>
        <w:spacing w:before="240" w:lineRule="auto"/>
        <w:jc w:val="both"/>
        <w:rPr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Музика</w:t>
      </w:r>
      <w:r w:rsidDel="00000000" w:rsidR="00000000" w:rsidRPr="00000000">
        <w:rPr>
          <w:sz w:val="24"/>
          <w:szCs w:val="24"/>
          <w:rtl w:val="0"/>
        </w:rPr>
        <w:t xml:space="preserve">: може бути використана музика з ліцензією</w:t>
      </w:r>
      <w:hyperlink r:id="rId10">
        <w:r w:rsidDel="00000000" w:rsidR="00000000" w:rsidRPr="00000000">
          <w:rPr>
            <w:sz w:val="24"/>
            <w:szCs w:val="24"/>
            <w:u w:val="single"/>
            <w:rtl w:val="0"/>
          </w:rPr>
          <w:t xml:space="preserve"> або та, що не потребує вказання авторського права. Треки мають бути погоджені та куплені на спеціалізованих музичних майданчиках-стоках.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spacing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Всі матеріали, які були зняті, включно із тими, що не увійшли у фінальну версію відео, мають бути передані за договором передачі авторських прав, і не можуть бути використані в будь-який інший спосіб. </w:t>
      </w:r>
    </w:p>
    <w:p w:rsidR="00000000" w:rsidDel="00000000" w:rsidP="00000000" w:rsidRDefault="00000000" w:rsidRPr="00000000" w14:paraId="00000028">
      <w:pPr>
        <w:shd w:fill="ffffff" w:val="clear"/>
        <w:spacing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Терміни виробництва</w:t>
      </w:r>
      <w:r w:rsidDel="00000000" w:rsidR="00000000" w:rsidRPr="00000000">
        <w:rPr>
          <w:sz w:val="24"/>
          <w:szCs w:val="24"/>
          <w:rtl w:val="0"/>
        </w:rPr>
        <w:t xml:space="preserve">: протягом 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45</w:t>
      </w:r>
      <w:r w:rsidDel="00000000" w:rsidR="00000000" w:rsidRPr="00000000">
        <w:rPr>
          <w:sz w:val="24"/>
          <w:szCs w:val="24"/>
          <w:rtl w:val="0"/>
        </w:rPr>
        <w:t xml:space="preserve"> днів із дня укладання договору. Робота над відео починається вже наступного дня після укладання договору.</w:t>
      </w:r>
    </w:p>
    <w:p w:rsidR="00000000" w:rsidDel="00000000" w:rsidP="00000000" w:rsidRDefault="00000000" w:rsidRPr="00000000" w14:paraId="00000029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60" w:before="240" w:line="256.799454545454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Додаток № 2.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Робочий план виконання робіт з виготовлення відеороликів</w:t>
      </w:r>
    </w:p>
    <w:p w:rsidR="00000000" w:rsidDel="00000000" w:rsidP="00000000" w:rsidRDefault="00000000" w:rsidRPr="00000000" w14:paraId="00000034">
      <w:pPr>
        <w:spacing w:after="160" w:before="240" w:line="256.7994545454545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5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1.  </w:t>
        <w:tab/>
        <w:t xml:space="preserve">Концепція одного відеоролика</w:t>
      </w:r>
      <w:r w:rsidDel="00000000" w:rsidR="00000000" w:rsidRPr="00000000">
        <w:rPr>
          <w:sz w:val="24"/>
          <w:szCs w:val="24"/>
          <w:rtl w:val="0"/>
        </w:rPr>
        <w:t xml:space="preserve">. </w:t>
      </w:r>
      <w:r w:rsidDel="00000000" w:rsidR="00000000" w:rsidRPr="00000000">
        <w:rPr>
          <w:b w:val="1"/>
          <w:sz w:val="24"/>
          <w:szCs w:val="24"/>
          <w:rtl w:val="0"/>
        </w:rPr>
        <w:t xml:space="preserve">(Розкрийте те, як можна показати ключові ідеї відео</w:t>
      </w:r>
      <w:r w:rsidDel="00000000" w:rsidR="00000000" w:rsidRPr="00000000">
        <w:rPr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36">
      <w:pPr>
        <w:spacing w:after="160" w:before="240" w:line="256.799454545454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tbl>
      <w:tblPr>
        <w:tblStyle w:val="Table2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885.5139881708337"/>
        <w:gridCol w:w="4810.8334845241125"/>
        <w:gridCol w:w="2329.164338328677"/>
        <w:tblGridChange w:id="0">
          <w:tblGrid>
            <w:gridCol w:w="1885.5139881708337"/>
            <w:gridCol w:w="4810.8334845241125"/>
            <w:gridCol w:w="2329.164338328677"/>
          </w:tblGrid>
        </w:tblGridChange>
      </w:tblGrid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60" w:before="240" w:line="256.7994545454545" w:lineRule="auto"/>
              <w:ind w:left="141.7322834645668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60" w:before="240" w:line="256.7994545454545" w:lineRule="auto"/>
              <w:ind w:left="141.7322834645671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Опис загальної концепції відео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160" w:before="240" w:line="256.7994545454545" w:lineRule="auto"/>
              <w:ind w:left="141.7322834645671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Хронометраж відео і логлайн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160" w:before="240" w:line="256.7994545454545" w:lineRule="auto"/>
              <w:ind w:left="141.73228346456688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Відеоролик (ЛОТ ___)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160" w:before="240" w:line="256.7994545454545" w:lineRule="auto"/>
              <w:ind w:left="-44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160" w:before="240" w:line="256.7994545454545" w:lineRule="auto"/>
              <w:ind w:left="-44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160" w:before="240" w:line="256.7994545454545" w:lineRule="auto"/>
              <w:ind w:left="141.73228346456688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Відеоролик (ЛОТ ___)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160" w:before="240" w:line="256.7994545454545" w:lineRule="auto"/>
              <w:ind w:left="-44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160" w:before="240" w:line="256.7994545454545" w:lineRule="auto"/>
              <w:ind w:left="-44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spacing w:after="160" w:before="240" w:line="256.799454545454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1">
      <w:pPr>
        <w:spacing w:after="160" w:before="240" w:line="256.7994545454545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</w:t>
      </w:r>
      <w:r w:rsidDel="00000000" w:rsidR="00000000" w:rsidRPr="00000000">
        <w:rPr>
          <w:sz w:val="24"/>
          <w:szCs w:val="24"/>
          <w:rtl w:val="0"/>
        </w:rPr>
        <w:t xml:space="preserve">  </w:t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Робочий план із виготовлення відеоролика (описати за обраними лотами окремо)</w:t>
      </w:r>
    </w:p>
    <w:p w:rsidR="00000000" w:rsidDel="00000000" w:rsidP="00000000" w:rsidRDefault="00000000" w:rsidRPr="00000000" w14:paraId="00000042">
      <w:pPr>
        <w:spacing w:after="160" w:before="240" w:line="256.7994545454545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tbl>
      <w:tblPr>
        <w:tblStyle w:val="Table3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90.2521862186582"/>
        <w:gridCol w:w="3854.212416996263"/>
        <w:gridCol w:w="1649.8247396494796"/>
        <w:gridCol w:w="2731.222468159222"/>
        <w:tblGridChange w:id="0">
          <w:tblGrid>
            <w:gridCol w:w="790.2521862186582"/>
            <w:gridCol w:w="3854.212416996263"/>
            <w:gridCol w:w="1649.8247396494796"/>
            <w:gridCol w:w="2731.222468159222"/>
          </w:tblGrid>
        </w:tblGridChange>
      </w:tblGrid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60" w:before="240" w:line="256.7994545454545" w:lineRule="auto"/>
              <w:ind w:left="-135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№ п/п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160" w:before="240" w:line="256.7994545454545" w:lineRule="auto"/>
              <w:ind w:left="0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Вид діяльності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160" w:before="240" w:line="256.7994545454545" w:lineRule="auto"/>
              <w:ind w:left="0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Термін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160" w:before="240" w:line="256.7994545454545" w:lineRule="auto"/>
              <w:ind w:left="141.7322834645671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Очікувані результати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160" w:before="240" w:line="256.7994545454545" w:lineRule="auto"/>
              <w:ind w:left="-4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F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0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Відповідальна особа</w:t>
      </w:r>
    </w:p>
    <w:p w:rsidR="00000000" w:rsidDel="00000000" w:rsidP="00000000" w:rsidRDefault="00000000" w:rsidRPr="00000000" w14:paraId="00000061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2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3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     ______________          _______________    </w:t>
        <w:tab/>
        <w:t xml:space="preserve">__________</w:t>
      </w:r>
    </w:p>
    <w:p w:rsidR="00000000" w:rsidDel="00000000" w:rsidP="00000000" w:rsidRDefault="00000000" w:rsidRPr="00000000" w14:paraId="00000064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Посада                          </w:t>
        <w:tab/>
        <w:t xml:space="preserve">ПІБ                          </w:t>
        <w:tab/>
        <w:t xml:space="preserve">підпис             </w:t>
        <w:tab/>
        <w:t xml:space="preserve">       </w:t>
        <w:tab/>
        <w:t xml:space="preserve">дата</w:t>
      </w:r>
    </w:p>
    <w:p w:rsidR="00000000" w:rsidDel="00000000" w:rsidP="00000000" w:rsidRDefault="00000000" w:rsidRPr="00000000" w14:paraId="00000065">
      <w:pPr>
        <w:spacing w:after="160" w:before="240" w:line="256.799454545454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creativecommons.org/licenses/by/4.0/" TargetMode="External"/><Relationship Id="rId9" Type="http://schemas.openxmlformats.org/officeDocument/2006/relationships/hyperlink" Target="https://youtu.be/h8tY_IpabZg?si=PTF_PoZNCHMq4j8C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youtu.be/e-QzXYZ2vfM?si=i9mSegCdeRg38Yic" TargetMode="External"/><Relationship Id="rId8" Type="http://schemas.openxmlformats.org/officeDocument/2006/relationships/hyperlink" Target="https://youtu.be/hu_ArF44hfU?si=HhuwflsjLrHqRLJ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pkSsNGwkP4QqqRCziLbGpzLUEQ==">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