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3E36" w14:textId="77777777" w:rsidR="005D6606" w:rsidRPr="008F7B92" w:rsidRDefault="005D6606" w:rsidP="005D6606">
      <w:pPr>
        <w:pStyle w:val="1"/>
        <w:rPr>
          <w:lang w:val="uk-UA"/>
        </w:rPr>
      </w:pPr>
    </w:p>
    <w:p w14:paraId="130C0636" w14:textId="76894EFA" w:rsidR="005D6606" w:rsidRPr="00D476FE" w:rsidRDefault="005D6606" w:rsidP="005D6606">
      <w:pPr>
        <w:rPr>
          <w:color w:val="2EA18E"/>
          <w:sz w:val="40"/>
          <w:szCs w:val="40"/>
          <w:lang w:val="uk-UA"/>
        </w:rPr>
      </w:pPr>
      <w:r w:rsidRPr="008F7B92">
        <w:rPr>
          <w:color w:val="2EA18E" w:themeColor="text2"/>
          <w:sz w:val="40"/>
          <w:szCs w:val="40"/>
          <w:lang w:val="uk-UA"/>
        </w:rPr>
        <w:t xml:space="preserve">Форма відбору </w:t>
      </w:r>
      <w:r>
        <w:rPr>
          <w:color w:val="2EA18E" w:themeColor="text2"/>
          <w:sz w:val="40"/>
          <w:szCs w:val="40"/>
          <w:lang w:val="uk-UA"/>
        </w:rPr>
        <w:t xml:space="preserve">Кімонікс для </w:t>
      </w:r>
      <w:r w:rsidRPr="008F7B92">
        <w:rPr>
          <w:color w:val="2EA18E" w:themeColor="text2"/>
          <w:sz w:val="40"/>
          <w:szCs w:val="40"/>
          <w:lang w:val="uk-UA"/>
        </w:rPr>
        <w:t>партнерів</w:t>
      </w:r>
    </w:p>
    <w:p w14:paraId="4F5705C1" w14:textId="77777777" w:rsidR="005D6606" w:rsidRPr="008F7B92" w:rsidRDefault="005D6606" w:rsidP="005D6606">
      <w:pPr>
        <w:jc w:val="both"/>
        <w:textAlignment w:val="baseline"/>
        <w:rPr>
          <w:rFonts w:cs="Arial"/>
          <w:sz w:val="24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588"/>
        <w:gridCol w:w="2588"/>
        <w:gridCol w:w="2588"/>
      </w:tblGrid>
      <w:tr w:rsidR="005D6606" w:rsidRPr="008F7B92" w14:paraId="71A3CB55" w14:textId="77777777" w:rsidTr="000B78D7">
        <w:trPr>
          <w:trHeight w:val="390"/>
          <w:jc w:val="center"/>
        </w:trPr>
        <w:tc>
          <w:tcPr>
            <w:tcW w:w="1257" w:type="dxa"/>
            <w:shd w:val="clear" w:color="auto" w:fill="227B6B" w:themeFill="accent1"/>
            <w:tcMar>
              <w:left w:w="115" w:type="dxa"/>
              <w:right w:w="115" w:type="dxa"/>
            </w:tcMar>
            <w:hideMark/>
          </w:tcPr>
          <w:p w14:paraId="5884A989" w14:textId="77777777" w:rsidR="005D6606" w:rsidRPr="008F7B92" w:rsidRDefault="005D6606" w:rsidP="000B78D7">
            <w:pPr>
              <w:pStyle w:val="TableHeaders"/>
              <w:rPr>
                <w:lang w:val="uk-UA"/>
              </w:rPr>
            </w:pPr>
            <w:r w:rsidRPr="008F7B92">
              <w:rPr>
                <w:lang w:val="uk-UA"/>
              </w:rPr>
              <w:t>Розділ 1</w:t>
            </w:r>
          </w:p>
        </w:tc>
        <w:tc>
          <w:tcPr>
            <w:tcW w:w="7773" w:type="dxa"/>
            <w:gridSpan w:val="3"/>
            <w:shd w:val="clear" w:color="auto" w:fill="227B6B" w:themeFill="accent1"/>
            <w:tcMar>
              <w:left w:w="115" w:type="dxa"/>
              <w:right w:w="115" w:type="dxa"/>
            </w:tcMar>
            <w:hideMark/>
          </w:tcPr>
          <w:p w14:paraId="7468C03D" w14:textId="77777777" w:rsidR="005D6606" w:rsidRPr="008F7B92" w:rsidRDefault="005D6606" w:rsidP="000B78D7">
            <w:pPr>
              <w:pStyle w:val="TableHeaders"/>
              <w:rPr>
                <w:lang w:val="uk-UA"/>
              </w:rPr>
            </w:pPr>
            <w:r w:rsidRPr="008F7B92">
              <w:rPr>
                <w:lang w:val="uk-UA"/>
              </w:rPr>
              <w:t>Детал</w:t>
            </w:r>
            <w:r>
              <w:rPr>
                <w:lang w:val="uk-UA"/>
              </w:rPr>
              <w:t>ьна</w:t>
            </w:r>
            <w:r w:rsidRPr="008F7B9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інформація про </w:t>
            </w:r>
            <w:r w:rsidRPr="008F7B92">
              <w:rPr>
                <w:lang w:val="uk-UA"/>
              </w:rPr>
              <w:t>організаці</w:t>
            </w:r>
            <w:r>
              <w:rPr>
                <w:lang w:val="uk-UA"/>
              </w:rPr>
              <w:t>ю</w:t>
            </w:r>
          </w:p>
        </w:tc>
      </w:tr>
      <w:tr w:rsidR="005D6606" w:rsidRPr="0009409F" w14:paraId="4E28FF74" w14:textId="77777777" w:rsidTr="000B78D7">
        <w:trPr>
          <w:trHeight w:val="345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33BC80BA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1.1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61A33B5B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  <w:r w:rsidRPr="008F7B92">
              <w:rPr>
                <w:lang w:val="uk-UA"/>
              </w:rPr>
              <w:t xml:space="preserve">Повна назва </w:t>
            </w:r>
            <w:r>
              <w:rPr>
                <w:lang w:val="uk-UA"/>
              </w:rPr>
              <w:t>організації, що</w:t>
            </w:r>
            <w:r w:rsidRPr="008F7B92">
              <w:rPr>
                <w:lang w:val="uk-UA"/>
              </w:rPr>
              <w:t xml:space="preserve"> подає інформацію</w:t>
            </w:r>
          </w:p>
        </w:tc>
      </w:tr>
      <w:tr w:rsidR="005D6606" w:rsidRPr="0009409F" w14:paraId="68A54C03" w14:textId="77777777" w:rsidTr="000B78D7">
        <w:trPr>
          <w:trHeight w:val="543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15DCE67A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68287EC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09409F" w14:paraId="6022DA05" w14:textId="77777777" w:rsidTr="000B78D7">
        <w:trPr>
          <w:trHeight w:val="345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286202C8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1.2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3117784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  <w:r w:rsidRPr="008F7B92">
              <w:rPr>
                <w:lang w:val="uk-UA"/>
              </w:rPr>
              <w:t>Юридична адреса офісу (якщо є)</w:t>
            </w:r>
          </w:p>
        </w:tc>
      </w:tr>
      <w:tr w:rsidR="005D6606" w:rsidRPr="0009409F" w14:paraId="78A38C0F" w14:textId="77777777" w:rsidTr="000B78D7">
        <w:trPr>
          <w:trHeight w:val="42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3412CE34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07D794E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09409F" w14:paraId="121C8219" w14:textId="77777777" w:rsidTr="000B78D7">
        <w:trPr>
          <w:trHeight w:val="363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35411CC7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1DF9C58D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>Дата реєстрації в країні походження</w:t>
            </w:r>
          </w:p>
        </w:tc>
      </w:tr>
      <w:tr w:rsidR="005D6606" w:rsidRPr="0009409F" w14:paraId="78B2CCF1" w14:textId="77777777" w:rsidTr="000B78D7">
        <w:trPr>
          <w:trHeight w:val="42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6AB7C4AF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270151FB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</w:p>
        </w:tc>
      </w:tr>
      <w:tr w:rsidR="005D6606" w:rsidRPr="0009409F" w14:paraId="34F7A115" w14:textId="77777777" w:rsidTr="000B78D7">
        <w:trPr>
          <w:trHeight w:val="363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7E6D33AE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1.4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E649D69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>Реєстраційний номер організації (</w:t>
            </w:r>
            <w:r>
              <w:rPr>
                <w:rFonts w:cs="Arial"/>
                <w:color w:val="000000"/>
                <w:lang w:val="uk-UA"/>
              </w:rPr>
              <w:t xml:space="preserve">якщо </w:t>
            </w:r>
            <w:proofErr w:type="spellStart"/>
            <w:r>
              <w:rPr>
                <w:rFonts w:cs="Arial"/>
                <w:color w:val="000000"/>
                <w:lang w:val="uk-UA"/>
              </w:rPr>
              <w:t>застосовно</w:t>
            </w:r>
            <w:proofErr w:type="spellEnd"/>
            <w:r w:rsidRPr="008F7B92">
              <w:rPr>
                <w:rFonts w:cs="Arial"/>
                <w:color w:val="000000"/>
                <w:lang w:val="uk-UA"/>
              </w:rPr>
              <w:t>)</w:t>
            </w:r>
          </w:p>
        </w:tc>
      </w:tr>
      <w:tr w:rsidR="005D6606" w:rsidRPr="0009409F" w14:paraId="0944FC34" w14:textId="77777777" w:rsidTr="000B78D7">
        <w:trPr>
          <w:trHeight w:val="42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1AEB779A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65801AC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</w:p>
        </w:tc>
      </w:tr>
      <w:tr w:rsidR="005D6606" w:rsidRPr="008F7B92" w14:paraId="685F532D" w14:textId="77777777" w:rsidTr="000B78D7">
        <w:trPr>
          <w:trHeight w:val="327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368C0CC4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1.5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5D285AF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 xml:space="preserve">Зареєстрований номер </w:t>
            </w:r>
            <w:r>
              <w:rPr>
                <w:rFonts w:cs="Arial"/>
                <w:color w:val="000000"/>
                <w:lang w:val="uk-UA"/>
              </w:rPr>
              <w:t xml:space="preserve">платника </w:t>
            </w:r>
            <w:r w:rsidRPr="008F7B92">
              <w:rPr>
                <w:rFonts w:cs="Arial"/>
                <w:color w:val="000000"/>
                <w:lang w:val="uk-UA"/>
              </w:rPr>
              <w:t>ПДВ</w:t>
            </w:r>
          </w:p>
        </w:tc>
      </w:tr>
      <w:tr w:rsidR="005D6606" w:rsidRPr="008F7B92" w14:paraId="2B4AF309" w14:textId="77777777" w:rsidTr="000B78D7">
        <w:trPr>
          <w:trHeight w:val="42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2C06E5ED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1FAF8340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</w:p>
        </w:tc>
      </w:tr>
      <w:tr w:rsidR="005D6606" w:rsidRPr="0009409F" w14:paraId="6D275312" w14:textId="77777777" w:rsidTr="000B78D7">
        <w:trPr>
          <w:trHeight w:val="318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755A705D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1.6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2995A6A8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  <w:r>
              <w:rPr>
                <w:rFonts w:cs="Arial"/>
                <w:color w:val="000000"/>
                <w:lang w:val="uk-UA"/>
              </w:rPr>
              <w:t>М</w:t>
            </w:r>
            <w:r w:rsidRPr="008F7B92">
              <w:rPr>
                <w:rFonts w:cs="Arial"/>
                <w:color w:val="000000"/>
                <w:lang w:val="uk-UA"/>
              </w:rPr>
              <w:t>ал</w:t>
            </w:r>
            <w:r>
              <w:rPr>
                <w:rFonts w:cs="Arial"/>
                <w:color w:val="000000"/>
                <w:lang w:val="uk-UA"/>
              </w:rPr>
              <w:t>е</w:t>
            </w:r>
            <w:r w:rsidRPr="008F7B92">
              <w:rPr>
                <w:rFonts w:cs="Arial"/>
                <w:color w:val="000000"/>
                <w:lang w:val="uk-UA"/>
              </w:rPr>
              <w:t>, середн</w:t>
            </w:r>
            <w:r>
              <w:rPr>
                <w:rFonts w:cs="Arial"/>
                <w:color w:val="000000"/>
                <w:lang w:val="uk-UA"/>
              </w:rPr>
              <w:t>є</w:t>
            </w:r>
            <w:r w:rsidRPr="008F7B92">
              <w:rPr>
                <w:rFonts w:cs="Arial"/>
                <w:color w:val="000000"/>
                <w:lang w:val="uk-UA"/>
              </w:rPr>
              <w:t xml:space="preserve"> чи мікропідприємство</w:t>
            </w:r>
            <w:r>
              <w:rPr>
                <w:rFonts w:cs="Arial"/>
                <w:color w:val="000000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lang w:val="uk-UA"/>
              </w:rPr>
              <w:t>(МСП)</w:t>
            </w:r>
            <w:r w:rsidRPr="008F7B92">
              <w:rPr>
                <w:rStyle w:val="a5"/>
                <w:rFonts w:cs="Arial"/>
                <w:color w:val="000000"/>
                <w:lang w:val="uk-UA"/>
              </w:rPr>
              <w:footnoteReference w:id="2"/>
            </w:r>
            <w:r w:rsidRPr="008F7B92">
              <w:rPr>
                <w:rFonts w:cs="Arial"/>
                <w:color w:val="000000"/>
                <w:lang w:val="uk-UA"/>
              </w:rPr>
              <w:t>?</w:t>
            </w:r>
          </w:p>
        </w:tc>
      </w:tr>
      <w:tr w:rsidR="005D6606" w:rsidRPr="0009409F" w14:paraId="4AEB56D5" w14:textId="77777777" w:rsidTr="000B78D7">
        <w:trPr>
          <w:trHeight w:val="42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18AAC3CA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6A25E5BC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</w:p>
        </w:tc>
      </w:tr>
      <w:tr w:rsidR="005D6606" w:rsidRPr="0009409F" w14:paraId="1F2F445C" w14:textId="77777777" w:rsidTr="000B78D7">
        <w:trPr>
          <w:trHeight w:val="363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16EF4AF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1.7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8ADA61B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color w:val="000000"/>
                <w:lang w:val="uk-UA"/>
              </w:rPr>
            </w:pP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нада</w:t>
            </w:r>
            <w:r>
              <w:rPr>
                <w:rFonts w:cs="Arial"/>
                <w:lang w:val="uk-UA"/>
              </w:rPr>
              <w:t>ти</w:t>
            </w:r>
            <w:r w:rsidRPr="008F7B92">
              <w:rPr>
                <w:rFonts w:cs="Arial"/>
                <w:lang w:val="uk-UA"/>
              </w:rPr>
              <w:t xml:space="preserve"> підтвердження статусу реєстрації.</w:t>
            </w:r>
          </w:p>
          <w:p w14:paraId="18CA2D0F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D6606" w:rsidRPr="008F7B92" w14:paraId="6785AB16" w14:textId="77777777" w:rsidTr="000B78D7">
        <w:trPr>
          <w:trHeight w:val="42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735E41D4" w14:textId="77777777" w:rsidR="005D6606" w:rsidRPr="008F7B92" w:rsidDel="00442AE3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02105C01" w14:textId="77777777" w:rsidR="005D6606" w:rsidRPr="008F7B92" w:rsidRDefault="005D6606" w:rsidP="000B78D7">
            <w:pPr>
              <w:jc w:val="both"/>
              <w:textAlignment w:val="baseline"/>
              <w:rPr>
                <w:rFonts w:eastAsia="MS Gothic" w:cs="Arial"/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 xml:space="preserve">☐ </w:t>
            </w:r>
            <w:r w:rsidRPr="008F7B92">
              <w:rPr>
                <w:rFonts w:eastAsia="MS Gothic" w:cs="Arial"/>
                <w:lang w:val="uk-UA"/>
              </w:rPr>
              <w:t>Виписка з єдиного державного реєстру</w:t>
            </w:r>
          </w:p>
          <w:p w14:paraId="48A63AC0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 xml:space="preserve">☐ </w:t>
            </w:r>
            <w:r w:rsidRPr="008F7B92">
              <w:rPr>
                <w:rFonts w:eastAsia="MS Gothic" w:cs="Arial"/>
                <w:lang w:val="uk-UA"/>
              </w:rPr>
              <w:t>Заява про неприбутковість</w:t>
            </w:r>
          </w:p>
          <w:p w14:paraId="2C28ADEC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 xml:space="preserve">☐ </w:t>
            </w:r>
            <w:r w:rsidRPr="008F7B92">
              <w:rPr>
                <w:rFonts w:eastAsia="MS Gothic" w:cs="Arial"/>
                <w:lang w:val="uk-UA"/>
              </w:rPr>
              <w:t>Статут</w:t>
            </w:r>
          </w:p>
          <w:p w14:paraId="2FA4FCDE" w14:textId="77777777" w:rsidR="005D6606" w:rsidRPr="008F7B92" w:rsidRDefault="005D6606" w:rsidP="000B78D7">
            <w:pPr>
              <w:jc w:val="both"/>
              <w:textAlignment w:val="baseline"/>
              <w:rPr>
                <w:rFonts w:eastAsia="MS Gothic" w:cs="Arial"/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 xml:space="preserve">☐ </w:t>
            </w:r>
            <w:r w:rsidRPr="008F7B92">
              <w:rPr>
                <w:rFonts w:eastAsia="MS Gothic" w:cs="Arial"/>
                <w:lang w:val="uk-UA"/>
              </w:rPr>
              <w:t>Інше (</w:t>
            </w:r>
            <w:r>
              <w:rPr>
                <w:rFonts w:eastAsia="MS Gothic" w:cs="Arial"/>
                <w:lang w:val="uk-UA"/>
              </w:rPr>
              <w:t xml:space="preserve">просимо </w:t>
            </w:r>
            <w:r w:rsidRPr="008F7B92">
              <w:rPr>
                <w:rFonts w:eastAsia="MS Gothic" w:cs="Arial"/>
                <w:lang w:val="uk-UA"/>
              </w:rPr>
              <w:t>вка</w:t>
            </w:r>
            <w:r>
              <w:rPr>
                <w:rFonts w:eastAsia="MS Gothic" w:cs="Arial"/>
                <w:lang w:val="uk-UA"/>
              </w:rPr>
              <w:t>зати</w:t>
            </w:r>
            <w:r w:rsidRPr="008F7B92">
              <w:rPr>
                <w:rFonts w:eastAsia="MS Gothic" w:cs="Arial"/>
                <w:lang w:val="uk-UA"/>
              </w:rPr>
              <w:t>)</w:t>
            </w:r>
          </w:p>
        </w:tc>
      </w:tr>
      <w:tr w:rsidR="005D6606" w:rsidRPr="0009409F" w14:paraId="4464B9AA" w14:textId="77777777" w:rsidTr="000B78D7">
        <w:trPr>
          <w:trHeight w:val="486"/>
          <w:jc w:val="center"/>
        </w:trPr>
        <w:tc>
          <w:tcPr>
            <w:tcW w:w="1257" w:type="dxa"/>
            <w:vMerge w:val="restar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E014E0D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1.8</w:t>
            </w:r>
          </w:p>
        </w:tc>
        <w:tc>
          <w:tcPr>
            <w:tcW w:w="7773" w:type="dxa"/>
            <w:gridSpan w:val="3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31C0124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color w:val="000000"/>
                <w:lang w:val="uk-UA"/>
              </w:rPr>
              <w:t xml:space="preserve">Просимо вказати ім’я та прізвище </w:t>
            </w:r>
            <w:r w:rsidRPr="008F7B92">
              <w:rPr>
                <w:rFonts w:cs="Arial"/>
                <w:lang w:val="uk-UA"/>
              </w:rPr>
              <w:t>засновника(</w:t>
            </w:r>
            <w:proofErr w:type="spellStart"/>
            <w:r w:rsidRPr="008F7B92">
              <w:rPr>
                <w:rFonts w:cs="Arial"/>
                <w:lang w:val="uk-UA"/>
              </w:rPr>
              <w:t>ів</w:t>
            </w:r>
            <w:proofErr w:type="spellEnd"/>
            <w:r w:rsidRPr="008F7B92">
              <w:rPr>
                <w:rFonts w:cs="Arial"/>
                <w:lang w:val="uk-UA"/>
              </w:rPr>
              <w:t xml:space="preserve">) і </w:t>
            </w:r>
            <w:r w:rsidRPr="008F7B92">
              <w:rPr>
                <w:rFonts w:cs="Arial"/>
                <w:color w:val="000000"/>
                <w:lang w:val="uk-UA"/>
              </w:rPr>
              <w:t>директора</w:t>
            </w:r>
            <w:r w:rsidRPr="008F7B92">
              <w:rPr>
                <w:rFonts w:cs="Arial"/>
                <w:lang w:val="uk-UA"/>
              </w:rPr>
              <w:t>(</w:t>
            </w:r>
            <w:proofErr w:type="spellStart"/>
            <w:r w:rsidRPr="008F7B92">
              <w:rPr>
                <w:rFonts w:cs="Arial"/>
                <w:color w:val="000000"/>
                <w:lang w:val="uk-UA"/>
              </w:rPr>
              <w:t>ів</w:t>
            </w:r>
            <w:proofErr w:type="spellEnd"/>
            <w:r w:rsidRPr="008F7B92">
              <w:rPr>
                <w:rFonts w:cs="Arial"/>
                <w:lang w:val="uk-UA"/>
              </w:rPr>
              <w:t>) організації, а також членів Правління</w:t>
            </w:r>
            <w:r>
              <w:rPr>
                <w:rFonts w:cs="Arial"/>
                <w:lang w:val="uk-UA"/>
              </w:rPr>
              <w:t>,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>а також зазначити</w:t>
            </w:r>
            <w:r w:rsidRPr="008F7B92">
              <w:rPr>
                <w:rFonts w:cs="Arial"/>
                <w:color w:val="000000"/>
                <w:lang w:val="uk-UA"/>
              </w:rPr>
              <w:t xml:space="preserve">, хто з цих </w:t>
            </w:r>
            <w:r w:rsidRPr="008F7B92">
              <w:rPr>
                <w:rFonts w:cs="Arial"/>
                <w:lang w:val="uk-UA"/>
              </w:rPr>
              <w:t xml:space="preserve">осіб </w:t>
            </w:r>
            <w:r w:rsidRPr="008F7B92">
              <w:rPr>
                <w:rFonts w:cs="Arial"/>
                <w:color w:val="000000"/>
                <w:lang w:val="uk-UA"/>
              </w:rPr>
              <w:t>(</w:t>
            </w:r>
            <w:r>
              <w:rPr>
                <w:rFonts w:cs="Arial"/>
                <w:color w:val="000000"/>
                <w:lang w:val="uk-UA"/>
              </w:rPr>
              <w:t>за наявності</w:t>
            </w:r>
            <w:r w:rsidRPr="008F7B92">
              <w:rPr>
                <w:rFonts w:cs="Arial"/>
                <w:color w:val="000000"/>
                <w:lang w:val="uk-UA"/>
              </w:rPr>
              <w:t xml:space="preserve">) є </w:t>
            </w:r>
            <w:r>
              <w:rPr>
                <w:rFonts w:cs="Arial"/>
                <w:color w:val="000000"/>
                <w:lang w:val="uk-UA"/>
              </w:rPr>
              <w:t xml:space="preserve">відповідальним в </w:t>
            </w:r>
            <w:r w:rsidRPr="008F7B92">
              <w:rPr>
                <w:rFonts w:cs="Arial"/>
                <w:color w:val="000000"/>
                <w:lang w:val="uk-UA"/>
              </w:rPr>
              <w:t xml:space="preserve">організації </w:t>
            </w:r>
            <w:r>
              <w:rPr>
                <w:rFonts w:cs="Arial"/>
                <w:color w:val="000000"/>
                <w:lang w:val="uk-UA"/>
              </w:rPr>
              <w:t xml:space="preserve">за питання </w:t>
            </w:r>
            <w:r w:rsidRPr="00DC5ACC">
              <w:rPr>
                <w:rFonts w:cs="Arial"/>
                <w:color w:val="000000"/>
                <w:lang w:val="uk-UA"/>
              </w:rPr>
              <w:t>охорони здоров’я, добробуту та прав людини</w:t>
            </w:r>
            <w:r w:rsidRPr="008F7B92">
              <w:rPr>
                <w:rFonts w:cs="Arial"/>
                <w:color w:val="000000"/>
                <w:lang w:val="uk-UA"/>
              </w:rPr>
              <w:t>.</w:t>
            </w:r>
            <w:r w:rsidRPr="008F7B92">
              <w:rPr>
                <w:rStyle w:val="a5"/>
                <w:rFonts w:cs="Arial"/>
                <w:color w:val="000000"/>
                <w:lang w:val="uk-UA"/>
              </w:rPr>
              <w:footnoteReference w:id="3"/>
            </w:r>
          </w:p>
        </w:tc>
      </w:tr>
      <w:tr w:rsidR="005D6606" w:rsidRPr="008F7B92" w14:paraId="7C50A36B" w14:textId="77777777" w:rsidTr="000B78D7">
        <w:trPr>
          <w:trHeight w:val="486"/>
          <w:jc w:val="center"/>
        </w:trPr>
        <w:tc>
          <w:tcPr>
            <w:tcW w:w="1257" w:type="dxa"/>
            <w:vMerge/>
            <w:tcMar>
              <w:left w:w="115" w:type="dxa"/>
              <w:right w:w="115" w:type="dxa"/>
            </w:tcMar>
          </w:tcPr>
          <w:p w14:paraId="673384B3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591" w:type="dxa"/>
            <w:shd w:val="clear" w:color="auto" w:fill="auto"/>
            <w:tcMar>
              <w:left w:w="115" w:type="dxa"/>
              <w:right w:w="115" w:type="dxa"/>
            </w:tcMar>
          </w:tcPr>
          <w:p w14:paraId="3E76ADFB" w14:textId="77777777" w:rsidR="005D6606" w:rsidRPr="008F7B92" w:rsidRDefault="005D6606" w:rsidP="000B78D7">
            <w:pPr>
              <w:textAlignment w:val="baseline"/>
              <w:rPr>
                <w:rFonts w:cs="Arial"/>
                <w:color w:val="000000"/>
                <w:lang w:val="uk-UA"/>
              </w:rPr>
            </w:pPr>
            <w:r w:rsidRPr="008F7B92">
              <w:rPr>
                <w:rFonts w:cs="Arial"/>
                <w:lang w:val="uk-UA"/>
              </w:rPr>
              <w:t>Засновник(и):</w:t>
            </w:r>
          </w:p>
        </w:tc>
        <w:tc>
          <w:tcPr>
            <w:tcW w:w="2591" w:type="dxa"/>
            <w:shd w:val="clear" w:color="auto" w:fill="auto"/>
            <w:tcMar>
              <w:left w:w="115" w:type="dxa"/>
              <w:right w:w="115" w:type="dxa"/>
            </w:tcMar>
          </w:tcPr>
          <w:p w14:paraId="69FD3FB0" w14:textId="77777777" w:rsidR="005D6606" w:rsidRPr="008F7B92" w:rsidRDefault="005D6606" w:rsidP="000B78D7">
            <w:pPr>
              <w:rPr>
                <w:lang w:val="uk-UA"/>
              </w:rPr>
            </w:pPr>
            <w:r w:rsidRPr="008F7B92">
              <w:rPr>
                <w:lang w:val="uk-UA"/>
              </w:rPr>
              <w:t>Директор(и):</w:t>
            </w:r>
          </w:p>
        </w:tc>
        <w:tc>
          <w:tcPr>
            <w:tcW w:w="2591" w:type="dxa"/>
            <w:shd w:val="clear" w:color="auto" w:fill="auto"/>
            <w:tcMar>
              <w:left w:w="115" w:type="dxa"/>
              <w:right w:w="115" w:type="dxa"/>
            </w:tcMar>
          </w:tcPr>
          <w:p w14:paraId="3381240C" w14:textId="77777777" w:rsidR="005D6606" w:rsidRPr="008F7B92" w:rsidRDefault="005D6606" w:rsidP="000B78D7">
            <w:pPr>
              <w:rPr>
                <w:lang w:val="uk-UA"/>
              </w:rPr>
            </w:pPr>
            <w:r w:rsidRPr="008F7B92">
              <w:rPr>
                <w:lang w:val="uk-UA"/>
              </w:rPr>
              <w:t>Члени правління:</w:t>
            </w:r>
          </w:p>
        </w:tc>
      </w:tr>
    </w:tbl>
    <w:p w14:paraId="3C9A2F84" w14:textId="77777777" w:rsidR="005D6606" w:rsidRPr="008F7B92" w:rsidRDefault="005D6606" w:rsidP="005D6606">
      <w:pPr>
        <w:jc w:val="both"/>
        <w:textAlignment w:val="baseline"/>
        <w:rPr>
          <w:rFonts w:cs="Arial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6"/>
        <w:gridCol w:w="5250"/>
        <w:gridCol w:w="2444"/>
      </w:tblGrid>
      <w:tr w:rsidR="005D6606" w:rsidRPr="008F7B92" w14:paraId="3E93EAF2" w14:textId="77777777" w:rsidTr="000B78D7">
        <w:trPr>
          <w:trHeight w:val="390"/>
          <w:jc w:val="center"/>
        </w:trPr>
        <w:tc>
          <w:tcPr>
            <w:tcW w:w="1327" w:type="dxa"/>
            <w:vMerge w:val="restart"/>
            <w:shd w:val="clear" w:color="auto" w:fill="227B6B" w:themeFill="accent1"/>
            <w:hideMark/>
          </w:tcPr>
          <w:p w14:paraId="021DA74F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Розділ 2</w:t>
            </w:r>
          </w:p>
        </w:tc>
        <w:tc>
          <w:tcPr>
            <w:tcW w:w="7702" w:type="dxa"/>
            <w:gridSpan w:val="2"/>
            <w:shd w:val="clear" w:color="auto" w:fill="227B6B" w:themeFill="accent1"/>
            <w:hideMark/>
          </w:tcPr>
          <w:p w14:paraId="46A838B2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Економічне та фінансове становище</w:t>
            </w:r>
          </w:p>
        </w:tc>
      </w:tr>
      <w:tr w:rsidR="005D6606" w:rsidRPr="008F7B92" w14:paraId="1F02B285" w14:textId="77777777" w:rsidTr="000B78D7">
        <w:trPr>
          <w:trHeight w:val="390"/>
          <w:jc w:val="center"/>
        </w:trPr>
        <w:tc>
          <w:tcPr>
            <w:tcW w:w="1327" w:type="dxa"/>
            <w:vMerge/>
            <w:shd w:val="clear" w:color="auto" w:fill="227B6B" w:themeFill="accent1"/>
            <w:hideMark/>
          </w:tcPr>
          <w:p w14:paraId="4BA90E12" w14:textId="77777777" w:rsidR="005D6606" w:rsidRPr="008F7B92" w:rsidRDefault="005D6606" w:rsidP="000B78D7">
            <w:pPr>
              <w:ind w:right="300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5256" w:type="dxa"/>
            <w:shd w:val="clear" w:color="auto" w:fill="227B6B" w:themeFill="accent1"/>
            <w:hideMark/>
          </w:tcPr>
          <w:p w14:paraId="2F8D9F4F" w14:textId="77777777" w:rsidR="005D6606" w:rsidRPr="008F7B92" w:rsidRDefault="005D6606" w:rsidP="000B78D7">
            <w:pPr>
              <w:ind w:right="300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color w:val="FFFFFF" w:themeColor="background1"/>
                <w:lang w:val="uk-UA"/>
              </w:rPr>
              <w:t>Питання</w:t>
            </w:r>
          </w:p>
        </w:tc>
        <w:tc>
          <w:tcPr>
            <w:tcW w:w="2446" w:type="dxa"/>
            <w:shd w:val="clear" w:color="auto" w:fill="227B6B" w:themeFill="accent1"/>
            <w:hideMark/>
          </w:tcPr>
          <w:p w14:paraId="67255A36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color w:val="FFFFFF" w:themeColor="background1"/>
                <w:lang w:val="uk-UA"/>
              </w:rPr>
              <w:t>Відповідь</w:t>
            </w:r>
          </w:p>
        </w:tc>
      </w:tr>
      <w:tr w:rsidR="005D6606" w:rsidRPr="0009409F" w14:paraId="4D47CDA4" w14:textId="77777777" w:rsidTr="000B78D7">
        <w:trPr>
          <w:trHeight w:val="642"/>
          <w:jc w:val="center"/>
        </w:trPr>
        <w:tc>
          <w:tcPr>
            <w:tcW w:w="1327" w:type="dxa"/>
            <w:vMerge w:val="restart"/>
            <w:shd w:val="clear" w:color="auto" w:fill="auto"/>
            <w:hideMark/>
          </w:tcPr>
          <w:p w14:paraId="4587572E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2.1</w:t>
            </w:r>
          </w:p>
        </w:tc>
        <w:tc>
          <w:tcPr>
            <w:tcW w:w="7702" w:type="dxa"/>
            <w:gridSpan w:val="2"/>
            <w:shd w:val="clear" w:color="auto" w:fill="auto"/>
            <w:hideMark/>
          </w:tcPr>
          <w:p w14:paraId="742868C2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color w:val="000000"/>
                <w:lang w:val="uk-UA"/>
              </w:rPr>
              <w:t>Просимо зазначити</w:t>
            </w:r>
            <w:r w:rsidRPr="008F7B92">
              <w:rPr>
                <w:rFonts w:cs="Arial"/>
                <w:color w:val="000000"/>
                <w:lang w:val="uk-UA"/>
              </w:rPr>
              <w:t xml:space="preserve">, </w:t>
            </w:r>
            <w:r>
              <w:rPr>
                <w:rFonts w:cs="Arial"/>
                <w:color w:val="000000"/>
                <w:lang w:val="uk-UA"/>
              </w:rPr>
              <w:t xml:space="preserve">які </w:t>
            </w:r>
            <w:r w:rsidRPr="008F7B92">
              <w:rPr>
                <w:rFonts w:cs="Arial"/>
                <w:color w:val="000000"/>
                <w:lang w:val="uk-UA"/>
              </w:rPr>
              <w:t>з наведе</w:t>
            </w:r>
            <w:r>
              <w:rPr>
                <w:rFonts w:cs="Arial"/>
                <w:color w:val="000000"/>
                <w:lang w:val="uk-UA"/>
              </w:rPr>
              <w:t>них</w:t>
            </w:r>
            <w:r w:rsidRPr="008F7B92">
              <w:rPr>
                <w:rFonts w:cs="Arial"/>
                <w:color w:val="000000"/>
                <w:lang w:val="uk-UA"/>
              </w:rPr>
              <w:t xml:space="preserve"> нижче </w:t>
            </w:r>
            <w:r>
              <w:rPr>
                <w:rFonts w:cs="Arial"/>
                <w:color w:val="000000"/>
                <w:lang w:val="uk-UA"/>
              </w:rPr>
              <w:t xml:space="preserve">документів </w:t>
            </w:r>
            <w:r w:rsidRPr="008F7B92">
              <w:rPr>
                <w:rFonts w:cs="Arial"/>
                <w:color w:val="000000"/>
                <w:lang w:val="uk-UA"/>
              </w:rPr>
              <w:t>ви надали, щоб продемонструвати св</w:t>
            </w:r>
            <w:r>
              <w:rPr>
                <w:rFonts w:cs="Arial"/>
                <w:color w:val="000000"/>
                <w:lang w:val="uk-UA"/>
              </w:rPr>
              <w:t>оє</w:t>
            </w:r>
            <w:r w:rsidRPr="008F7B92">
              <w:rPr>
                <w:rFonts w:cs="Arial"/>
                <w:color w:val="000000"/>
                <w:lang w:val="uk-UA"/>
              </w:rPr>
              <w:t xml:space="preserve"> економічн</w:t>
            </w:r>
            <w:r>
              <w:rPr>
                <w:rFonts w:cs="Arial"/>
                <w:color w:val="000000"/>
                <w:lang w:val="uk-UA"/>
              </w:rPr>
              <w:t>е</w:t>
            </w:r>
            <w:r w:rsidRPr="008F7B92">
              <w:rPr>
                <w:rFonts w:cs="Arial"/>
                <w:color w:val="000000"/>
                <w:lang w:val="uk-UA"/>
              </w:rPr>
              <w:t>/фінансов</w:t>
            </w:r>
            <w:r>
              <w:rPr>
                <w:rFonts w:cs="Arial"/>
                <w:color w:val="000000"/>
                <w:lang w:val="uk-UA"/>
              </w:rPr>
              <w:t>е</w:t>
            </w:r>
            <w:r w:rsidRPr="008F7B92">
              <w:rPr>
                <w:rFonts w:cs="Arial"/>
                <w:color w:val="000000"/>
                <w:lang w:val="uk-UA"/>
              </w:rPr>
              <w:t xml:space="preserve"> стан</w:t>
            </w:r>
            <w:r>
              <w:rPr>
                <w:rFonts w:cs="Arial"/>
                <w:color w:val="000000"/>
                <w:lang w:val="uk-UA"/>
              </w:rPr>
              <w:t>овище</w:t>
            </w:r>
            <w:r w:rsidRPr="008F7B92">
              <w:rPr>
                <w:rFonts w:cs="Arial"/>
                <w:color w:val="000000"/>
                <w:lang w:val="uk-UA"/>
              </w:rPr>
              <w:t>: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</w:tr>
      <w:tr w:rsidR="005D6606" w:rsidRPr="008F7B92" w14:paraId="1FB3C6C1" w14:textId="77777777" w:rsidTr="000B78D7">
        <w:trPr>
          <w:trHeight w:val="606"/>
          <w:jc w:val="center"/>
        </w:trPr>
        <w:tc>
          <w:tcPr>
            <w:tcW w:w="1327" w:type="dxa"/>
            <w:vMerge/>
            <w:shd w:val="clear" w:color="auto" w:fill="auto"/>
            <w:vAlign w:val="center"/>
            <w:hideMark/>
          </w:tcPr>
          <w:p w14:paraId="56A8ED76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14:paraId="29AA9C63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(a) Копія вашої </w:t>
            </w:r>
            <w:proofErr w:type="spellStart"/>
            <w:r>
              <w:rPr>
                <w:rFonts w:cs="Arial"/>
                <w:color w:val="000000"/>
                <w:szCs w:val="20"/>
                <w:lang w:val="uk-UA"/>
              </w:rPr>
              <w:t>аудитованої</w:t>
            </w:r>
            <w:proofErr w:type="spellEnd"/>
            <w:r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звітності за останні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повні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два роки.</w:t>
            </w:r>
            <w:r w:rsidRPr="008F7B92">
              <w:rPr>
                <w:rFonts w:cs="Arial"/>
                <w:szCs w:val="20"/>
                <w:lang w:val="uk-UA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hideMark/>
          </w:tcPr>
          <w:p w14:paraId="113E579C" w14:textId="77777777" w:rsidR="005D6606" w:rsidRPr="008F7B92" w:rsidRDefault="0009409F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17590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7048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7D279807" w14:textId="77777777" w:rsidTr="000B78D7">
        <w:trPr>
          <w:trHeight w:val="1020"/>
          <w:jc w:val="center"/>
        </w:trPr>
        <w:tc>
          <w:tcPr>
            <w:tcW w:w="1327" w:type="dxa"/>
            <w:vMerge/>
            <w:shd w:val="clear" w:color="auto" w:fill="auto"/>
            <w:vAlign w:val="center"/>
            <w:hideMark/>
          </w:tcPr>
          <w:p w14:paraId="4EDC8DBD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14:paraId="7E366B44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3D1F62">
              <w:rPr>
                <w:rFonts w:cs="Arial"/>
                <w:color w:val="000000"/>
                <w:szCs w:val="20"/>
                <w:lang w:val="uk-UA"/>
              </w:rPr>
              <w:t xml:space="preserve">(b) </w:t>
            </w:r>
            <w:r w:rsidRPr="003D1F6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>Звіт про оборот</w:t>
            </w:r>
            <w:r w:rsidRPr="008F7B9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>, звіт про прибутки та збитки</w:t>
            </w:r>
            <w:r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>/</w:t>
            </w:r>
            <w:r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>звіт про доходи, баланс</w:t>
            </w:r>
            <w:r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>/</w:t>
            </w:r>
            <w:r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 xml:space="preserve">звіт про фінансовий стан і звіт про рух грошових коштів за останній рік </w:t>
            </w:r>
            <w:r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 xml:space="preserve">торгової </w:t>
            </w:r>
            <w:r w:rsidRPr="008F7B92">
              <w:rPr>
                <w:rFonts w:cs="Arial"/>
                <w:color w:val="000000"/>
                <w:szCs w:val="20"/>
                <w:shd w:val="clear" w:color="auto" w:fill="FFFFFF"/>
                <w:lang w:val="uk-UA"/>
              </w:rPr>
              <w:t>діяльності цієї організації.</w:t>
            </w:r>
            <w:r w:rsidRPr="008F7B92">
              <w:rPr>
                <w:rFonts w:cs="Arial"/>
                <w:szCs w:val="20"/>
                <w:lang w:val="uk-UA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hideMark/>
          </w:tcPr>
          <w:p w14:paraId="08BE0738" w14:textId="20B228C1" w:rsidR="005D6606" w:rsidRPr="008F7B92" w:rsidRDefault="0009409F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1521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4893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EB">
                  <w:rPr>
                    <w:rFonts w:ascii="MS Gothic" w:eastAsia="MS Gothic" w:hAnsi="MS Gothic" w:cs="Arial" w:hint="eastAsia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558948A9" w14:textId="77777777" w:rsidTr="000B78D7">
        <w:trPr>
          <w:trHeight w:val="690"/>
          <w:jc w:val="center"/>
        </w:trPr>
        <w:tc>
          <w:tcPr>
            <w:tcW w:w="1327" w:type="dxa"/>
            <w:vMerge/>
            <w:shd w:val="clear" w:color="auto" w:fill="auto"/>
            <w:vAlign w:val="center"/>
            <w:hideMark/>
          </w:tcPr>
          <w:p w14:paraId="73003695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14:paraId="6A3ADDA6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(c) Звіт про прогноз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руху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грошових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коштів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на поточний рік і лист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від банка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із зазначенням поточної касової та кредитної позиції.</w:t>
            </w:r>
            <w:r w:rsidRPr="008F7B92">
              <w:rPr>
                <w:rFonts w:cs="Arial"/>
                <w:szCs w:val="20"/>
                <w:lang w:val="uk-UA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hideMark/>
          </w:tcPr>
          <w:p w14:paraId="6F561C51" w14:textId="77777777" w:rsidR="005D6606" w:rsidRPr="008F7B92" w:rsidRDefault="0009409F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38448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563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2F427B3B" w14:textId="77777777" w:rsidTr="000B78D7">
        <w:trPr>
          <w:trHeight w:val="1485"/>
          <w:jc w:val="center"/>
        </w:trPr>
        <w:tc>
          <w:tcPr>
            <w:tcW w:w="1327" w:type="dxa"/>
            <w:vMerge/>
            <w:shd w:val="clear" w:color="auto" w:fill="auto"/>
            <w:hideMark/>
          </w:tcPr>
          <w:p w14:paraId="0EB55157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256" w:type="dxa"/>
            <w:shd w:val="clear" w:color="auto" w:fill="auto"/>
            <w:hideMark/>
          </w:tcPr>
          <w:p w14:paraId="5CFE3731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000000"/>
                <w:szCs w:val="20"/>
                <w:lang w:val="uk-UA"/>
              </w:rPr>
              <w:t>(d) Альтернативні способи демонстрації фінансового стану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 у разі неможливості надати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будь-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який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з вище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зазначених документів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(наприклад, прогноз обороту на поточний рік і звіт про фінансування, надан</w:t>
            </w:r>
            <w:r>
              <w:rPr>
                <w:rFonts w:cs="Arial"/>
                <w:color w:val="000000"/>
                <w:szCs w:val="20"/>
                <w:lang w:val="uk-UA"/>
              </w:rPr>
              <w:t>ий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 власниками та/або банком,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звітність про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благодійн</w:t>
            </w:r>
            <w:r>
              <w:rPr>
                <w:rFonts w:cs="Arial"/>
                <w:color w:val="000000"/>
                <w:szCs w:val="20"/>
                <w:lang w:val="uk-UA"/>
              </w:rPr>
              <w:t>і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uk-UA"/>
              </w:rPr>
              <w:t xml:space="preserve">нарахування 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або альтернативний спосіб демонстрації фінансов</w:t>
            </w:r>
            <w:r>
              <w:rPr>
                <w:rFonts w:cs="Arial"/>
                <w:color w:val="000000"/>
                <w:szCs w:val="20"/>
                <w:lang w:val="uk-UA"/>
              </w:rPr>
              <w:t>ого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 xml:space="preserve"> стан</w:t>
            </w:r>
            <w:r>
              <w:rPr>
                <w:rFonts w:cs="Arial"/>
                <w:color w:val="000000"/>
                <w:szCs w:val="20"/>
                <w:lang w:val="uk-UA"/>
              </w:rPr>
              <w:t>у</w:t>
            </w:r>
            <w:r w:rsidRPr="008F7B92">
              <w:rPr>
                <w:rFonts w:cs="Arial"/>
                <w:color w:val="000000"/>
                <w:szCs w:val="20"/>
                <w:lang w:val="uk-UA"/>
              </w:rPr>
              <w:t>).</w:t>
            </w:r>
            <w:r w:rsidRPr="008F7B92">
              <w:rPr>
                <w:rFonts w:cs="Arial"/>
                <w:szCs w:val="20"/>
                <w:lang w:val="uk-UA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hideMark/>
          </w:tcPr>
          <w:p w14:paraId="1F9842AC" w14:textId="77777777" w:rsidR="005D6606" w:rsidRPr="008F7B92" w:rsidRDefault="0009409F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1961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5419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</w:tbl>
    <w:p w14:paraId="247E497F" w14:textId="77777777" w:rsidR="005D6606" w:rsidRPr="008F7B92" w:rsidRDefault="005D6606" w:rsidP="005D6606">
      <w:pPr>
        <w:jc w:val="both"/>
        <w:textAlignment w:val="baseline"/>
        <w:rPr>
          <w:rFonts w:ascii="Times New Roman" w:hAnsi="Times New Roman"/>
          <w:sz w:val="24"/>
          <w:lang w:val="uk-UA"/>
        </w:rPr>
      </w:pPr>
    </w:p>
    <w:p w14:paraId="1BD6566B" w14:textId="77777777" w:rsidR="005D6606" w:rsidRPr="008F7B92" w:rsidRDefault="005D6606" w:rsidP="005D6606">
      <w:pPr>
        <w:rPr>
          <w:rFonts w:ascii="Times New Roman" w:hAnsi="Times New Roman"/>
          <w:sz w:val="24"/>
          <w:lang w:val="uk-UA"/>
        </w:rPr>
      </w:pPr>
      <w:r w:rsidRPr="008F7B92">
        <w:rPr>
          <w:rFonts w:ascii="Times New Roman" w:hAnsi="Times New Roman"/>
          <w:sz w:val="24"/>
          <w:lang w:val="uk-UA"/>
        </w:rPr>
        <w:br w:type="page"/>
      </w:r>
    </w:p>
    <w:tbl>
      <w:tblPr>
        <w:tblW w:w="5000" w:type="pct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1"/>
        <w:gridCol w:w="7679"/>
      </w:tblGrid>
      <w:tr w:rsidR="005D6606" w:rsidRPr="0009409F" w14:paraId="20FD51AC" w14:textId="77777777" w:rsidTr="000B78D7">
        <w:trPr>
          <w:trHeight w:val="390"/>
        </w:trPr>
        <w:tc>
          <w:tcPr>
            <w:tcW w:w="1342" w:type="dxa"/>
            <w:shd w:val="clear" w:color="auto" w:fill="227B6B" w:themeFill="accent1"/>
            <w:hideMark/>
          </w:tcPr>
          <w:p w14:paraId="08BE1314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lastRenderedPageBreak/>
              <w:t>Розділ 3</w:t>
            </w:r>
          </w:p>
        </w:tc>
        <w:tc>
          <w:tcPr>
            <w:tcW w:w="7687" w:type="dxa"/>
            <w:shd w:val="clear" w:color="auto" w:fill="227B6B" w:themeFill="accent1"/>
            <w:hideMark/>
          </w:tcPr>
          <w:p w14:paraId="7EEE8F53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Технічн</w:t>
            </w:r>
            <w:r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і можливості</w:t>
            </w: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 xml:space="preserve"> та професійна </w:t>
            </w:r>
            <w:r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кваліфікація</w:t>
            </w:r>
          </w:p>
        </w:tc>
      </w:tr>
      <w:tr w:rsidR="005D6606" w:rsidRPr="0009409F" w14:paraId="3863643B" w14:textId="77777777" w:rsidTr="000B78D7">
        <w:trPr>
          <w:trHeight w:val="5430"/>
        </w:trPr>
        <w:tc>
          <w:tcPr>
            <w:tcW w:w="1342" w:type="dxa"/>
            <w:shd w:val="clear" w:color="auto" w:fill="auto"/>
            <w:hideMark/>
          </w:tcPr>
          <w:p w14:paraId="31330A54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3.1</w:t>
            </w:r>
          </w:p>
        </w:tc>
        <w:tc>
          <w:tcPr>
            <w:tcW w:w="7687" w:type="dxa"/>
            <w:shd w:val="clear" w:color="auto" w:fill="auto"/>
            <w:hideMark/>
          </w:tcPr>
          <w:p w14:paraId="0E200000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Відповідний досвід і приклади договорів</w:t>
            </w:r>
          </w:p>
          <w:p w14:paraId="7CACBE69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lang w:val="uk-UA"/>
              </w:rPr>
            </w:pPr>
          </w:p>
          <w:p w14:paraId="0A11CE1D" w14:textId="77777777" w:rsidR="005D6606" w:rsidRPr="001B571A" w:rsidRDefault="005D6606" w:rsidP="000B78D7">
            <w:pPr>
              <w:textAlignment w:val="baseline"/>
              <w:rPr>
                <w:rFonts w:cs="Arial"/>
                <w:color w:val="000000"/>
                <w:highlight w:val="yellow"/>
                <w:lang w:val="uk-UA"/>
              </w:rPr>
            </w:pPr>
            <w:r>
              <w:rPr>
                <w:rFonts w:cs="Arial"/>
                <w:color w:val="000000"/>
                <w:lang w:val="uk-UA"/>
              </w:rPr>
              <w:t xml:space="preserve">У </w:t>
            </w:r>
            <w:r w:rsidRPr="008F7B92">
              <w:rPr>
                <w:rFonts w:cs="Arial"/>
                <w:color w:val="000000"/>
                <w:lang w:val="uk-UA"/>
              </w:rPr>
              <w:t>наведен</w:t>
            </w:r>
            <w:r>
              <w:rPr>
                <w:rFonts w:cs="Arial"/>
                <w:color w:val="000000"/>
                <w:lang w:val="uk-UA"/>
              </w:rPr>
              <w:t>ій</w:t>
            </w:r>
            <w:r w:rsidRPr="008F7B92">
              <w:rPr>
                <w:rFonts w:cs="Arial"/>
                <w:color w:val="000000"/>
                <w:lang w:val="uk-UA"/>
              </w:rPr>
              <w:t xml:space="preserve"> нижче таблиц</w:t>
            </w:r>
            <w:r>
              <w:rPr>
                <w:rFonts w:cs="Arial"/>
                <w:color w:val="000000"/>
                <w:lang w:val="uk-UA"/>
              </w:rPr>
              <w:t>і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 xml:space="preserve">просимо </w:t>
            </w:r>
            <w:r w:rsidRPr="008F7B92">
              <w:rPr>
                <w:rFonts w:cs="Arial"/>
                <w:color w:val="000000"/>
                <w:lang w:val="uk-UA"/>
              </w:rPr>
              <w:t>нада</w:t>
            </w:r>
            <w:r>
              <w:rPr>
                <w:rFonts w:cs="Arial"/>
                <w:color w:val="000000"/>
                <w:lang w:val="uk-UA"/>
              </w:rPr>
              <w:t xml:space="preserve">ти </w:t>
            </w:r>
            <w:r w:rsidRPr="008F7B92">
              <w:rPr>
                <w:rFonts w:cs="Arial"/>
                <w:color w:val="000000"/>
                <w:lang w:val="uk-UA"/>
              </w:rPr>
              <w:t>детал</w:t>
            </w:r>
            <w:r>
              <w:rPr>
                <w:rFonts w:cs="Arial"/>
                <w:color w:val="000000"/>
                <w:lang w:val="uk-UA"/>
              </w:rPr>
              <w:t>ьну інформацію щодо</w:t>
            </w:r>
            <w:r w:rsidRPr="008F7B92">
              <w:rPr>
                <w:rFonts w:cs="Arial"/>
                <w:color w:val="000000"/>
                <w:lang w:val="uk-UA"/>
              </w:rPr>
              <w:t xml:space="preserve"> максимум трьох угод </w:t>
            </w:r>
            <w:r w:rsidRPr="001B571A">
              <w:rPr>
                <w:rFonts w:cs="Arial"/>
                <w:color w:val="000000"/>
                <w:lang w:val="uk-UA"/>
              </w:rPr>
              <w:t xml:space="preserve">(в будь-якій комбінації) з державного чи приватного сектору, зі сфери підприємницької діяльності, спрямованої на добровольчі, благодійні чи соціальні цілі (ПДБС), </w:t>
            </w:r>
            <w:r w:rsidRPr="008F7B92">
              <w:rPr>
                <w:rFonts w:cs="Arial"/>
                <w:color w:val="000000"/>
                <w:lang w:val="uk-UA"/>
              </w:rPr>
              <w:t xml:space="preserve">які відповідають нашим вимогам. </w:t>
            </w:r>
            <w:r>
              <w:rPr>
                <w:rFonts w:cs="Arial"/>
                <w:color w:val="000000"/>
                <w:lang w:val="uk-UA"/>
              </w:rPr>
              <w:t xml:space="preserve">У якості прикладу </w:t>
            </w:r>
            <w:r w:rsidRPr="001B571A">
              <w:rPr>
                <w:rFonts w:cs="Arial"/>
                <w:color w:val="000000"/>
                <w:lang w:val="uk-UA"/>
              </w:rPr>
              <w:t>ПДБС</w:t>
            </w:r>
            <w:r w:rsidRPr="008F7B92">
              <w:rPr>
                <w:rFonts w:cs="Arial"/>
                <w:color w:val="000000"/>
                <w:lang w:val="uk-UA"/>
              </w:rPr>
              <w:t xml:space="preserve"> мож</w:t>
            </w:r>
            <w:r>
              <w:rPr>
                <w:rFonts w:cs="Arial"/>
                <w:color w:val="000000"/>
                <w:lang w:val="uk-UA"/>
              </w:rPr>
              <w:t>на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 w:rsidRPr="00E54AB4">
              <w:rPr>
                <w:rFonts w:cs="Arial"/>
                <w:color w:val="000000"/>
                <w:lang w:val="uk-UA"/>
              </w:rPr>
              <w:t>навести проекти, фінансовані</w:t>
            </w:r>
            <w:r w:rsidRPr="008F7B92">
              <w:rPr>
                <w:rFonts w:cs="Arial"/>
                <w:color w:val="000000"/>
                <w:lang w:val="uk-UA"/>
              </w:rPr>
              <w:t xml:space="preserve"> за рахунок грантів. Угоди на постачання або послуги повинні бути </w:t>
            </w:r>
            <w:r>
              <w:rPr>
                <w:rFonts w:cs="Arial"/>
                <w:color w:val="000000"/>
                <w:lang w:val="uk-UA"/>
              </w:rPr>
              <w:t xml:space="preserve">реалізовані </w:t>
            </w:r>
            <w:r w:rsidRPr="008F7B92">
              <w:rPr>
                <w:rFonts w:cs="Arial"/>
                <w:color w:val="000000"/>
                <w:lang w:val="uk-UA"/>
              </w:rPr>
              <w:t>протягом останніх трьох років.</w:t>
            </w:r>
          </w:p>
          <w:p w14:paraId="681CEDB3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lang w:val="uk-UA"/>
              </w:rPr>
            </w:pPr>
          </w:p>
          <w:p w14:paraId="38D7CA96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>Зазначена контактна особа повинна мати можливість надати письмові докази</w:t>
            </w:r>
            <w:r>
              <w:rPr>
                <w:rFonts w:cs="Arial"/>
                <w:color w:val="000000"/>
                <w:lang w:val="uk-UA"/>
              </w:rPr>
              <w:t xml:space="preserve"> для </w:t>
            </w:r>
            <w:r w:rsidRPr="008F7B92">
              <w:rPr>
                <w:rFonts w:cs="Arial"/>
                <w:color w:val="000000"/>
                <w:lang w:val="uk-UA"/>
              </w:rPr>
              <w:t>підтверд</w:t>
            </w:r>
            <w:r>
              <w:rPr>
                <w:rFonts w:cs="Arial"/>
                <w:color w:val="000000"/>
                <w:lang w:val="uk-UA"/>
              </w:rPr>
              <w:t>ження</w:t>
            </w:r>
            <w:r w:rsidRPr="008F7B92">
              <w:rPr>
                <w:rFonts w:cs="Arial"/>
                <w:color w:val="000000"/>
                <w:lang w:val="uk-UA"/>
              </w:rPr>
              <w:t xml:space="preserve"> точн</w:t>
            </w:r>
            <w:r>
              <w:rPr>
                <w:rFonts w:cs="Arial"/>
                <w:color w:val="000000"/>
                <w:lang w:val="uk-UA"/>
              </w:rPr>
              <w:t>ості</w:t>
            </w:r>
            <w:r w:rsidRPr="008F7B92">
              <w:rPr>
                <w:rFonts w:cs="Arial"/>
                <w:color w:val="000000"/>
                <w:lang w:val="uk-UA"/>
              </w:rPr>
              <w:t xml:space="preserve"> наданої нижче інформації.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  <w:p w14:paraId="4983BF2C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  <w:p w14:paraId="5E49DD4A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 xml:space="preserve">Відбираючи приклади, </w:t>
            </w:r>
            <w:r>
              <w:rPr>
                <w:rFonts w:cs="Arial"/>
                <w:color w:val="000000"/>
                <w:lang w:val="uk-UA"/>
              </w:rPr>
              <w:t xml:space="preserve">просимо </w:t>
            </w:r>
            <w:r w:rsidRPr="008F7B92">
              <w:rPr>
                <w:rFonts w:cs="Arial"/>
                <w:color w:val="000000"/>
                <w:lang w:val="uk-UA"/>
              </w:rPr>
              <w:t>виб</w:t>
            </w:r>
            <w:r>
              <w:rPr>
                <w:rFonts w:cs="Arial"/>
                <w:color w:val="000000"/>
                <w:lang w:val="uk-UA"/>
              </w:rPr>
              <w:t>рати</w:t>
            </w:r>
            <w:r w:rsidRPr="008F7B92">
              <w:rPr>
                <w:rFonts w:cs="Arial"/>
                <w:color w:val="000000"/>
                <w:lang w:val="uk-UA"/>
              </w:rPr>
              <w:t xml:space="preserve"> попередні </w:t>
            </w:r>
            <w:r>
              <w:rPr>
                <w:rFonts w:cs="Arial"/>
                <w:color w:val="000000"/>
                <w:lang w:val="uk-UA"/>
              </w:rPr>
              <w:t xml:space="preserve">присуджені </w:t>
            </w:r>
            <w:r w:rsidRPr="008F7B92">
              <w:rPr>
                <w:rFonts w:cs="Arial"/>
                <w:color w:val="000000"/>
                <w:lang w:val="uk-UA"/>
              </w:rPr>
              <w:t xml:space="preserve">та (частково або повністю) </w:t>
            </w:r>
            <w:r>
              <w:rPr>
                <w:rFonts w:cs="Arial"/>
                <w:color w:val="000000"/>
                <w:lang w:val="uk-UA"/>
              </w:rPr>
              <w:t xml:space="preserve">реалізовані договори </w:t>
            </w:r>
            <w:r w:rsidRPr="008F7B92">
              <w:rPr>
                <w:rFonts w:cs="Arial"/>
                <w:color w:val="000000"/>
                <w:lang w:val="uk-UA"/>
              </w:rPr>
              <w:t xml:space="preserve">та/або гранти, </w:t>
            </w:r>
            <w:r>
              <w:rPr>
                <w:rFonts w:cs="Arial"/>
                <w:color w:val="000000"/>
                <w:lang w:val="uk-UA"/>
              </w:rPr>
              <w:t xml:space="preserve">що </w:t>
            </w:r>
            <w:r w:rsidRPr="008F7B92">
              <w:rPr>
                <w:rFonts w:cs="Arial"/>
                <w:color w:val="000000"/>
                <w:lang w:val="uk-UA"/>
              </w:rPr>
              <w:t xml:space="preserve">найкраще демонструють досвід і </w:t>
            </w:r>
            <w:r>
              <w:rPr>
                <w:rFonts w:cs="Arial"/>
                <w:color w:val="000000"/>
                <w:lang w:val="uk-UA"/>
              </w:rPr>
              <w:t xml:space="preserve">можливості/кваліфікацію </w:t>
            </w:r>
            <w:r w:rsidRPr="008F7B92">
              <w:rPr>
                <w:rFonts w:cs="Arial"/>
                <w:color w:val="000000"/>
                <w:lang w:val="uk-UA"/>
              </w:rPr>
              <w:t>запропонованої вами основної команди, організації та консорціуму (</w:t>
            </w:r>
            <w:r>
              <w:rPr>
                <w:rFonts w:cs="Arial"/>
                <w:color w:val="000000"/>
                <w:lang w:val="uk-UA"/>
              </w:rPr>
              <w:t>у разі його створення</w:t>
            </w:r>
            <w:r w:rsidRPr="008F7B92">
              <w:rPr>
                <w:rFonts w:cs="Arial"/>
                <w:color w:val="000000"/>
                <w:lang w:val="uk-UA"/>
              </w:rPr>
              <w:t xml:space="preserve">)/субпідрядників </w:t>
            </w:r>
            <w:r>
              <w:rPr>
                <w:rFonts w:cs="Arial"/>
                <w:color w:val="000000"/>
                <w:lang w:val="uk-UA"/>
              </w:rPr>
              <w:t xml:space="preserve">щодо </w:t>
            </w:r>
            <w:r w:rsidRPr="000C099B">
              <w:rPr>
                <w:rFonts w:cs="Arial"/>
                <w:color w:val="000000"/>
                <w:lang w:val="uk-UA"/>
              </w:rPr>
              <w:t xml:space="preserve">досягнення </w:t>
            </w:r>
            <w:r w:rsidRPr="008F7B92">
              <w:rPr>
                <w:rFonts w:cs="Arial"/>
                <w:color w:val="000000"/>
                <w:lang w:val="uk-UA"/>
              </w:rPr>
              <w:t>наступного:</w:t>
            </w:r>
          </w:p>
          <w:p w14:paraId="52BB45B6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  <w:p w14:paraId="756E2B2F" w14:textId="77777777" w:rsidR="005D6606" w:rsidRPr="008F7B92" w:rsidRDefault="005D6606" w:rsidP="000B78D7">
            <w:pPr>
              <w:numPr>
                <w:ilvl w:val="0"/>
                <w:numId w:val="44"/>
              </w:numPr>
              <w:suppressAutoHyphens w:val="0"/>
              <w:textAlignment w:val="baseline"/>
              <w:rPr>
                <w:rFonts w:cs="Arial"/>
                <w:lang w:val="uk-UA"/>
              </w:rPr>
            </w:pPr>
            <w:r w:rsidRPr="009912D4">
              <w:rPr>
                <w:rFonts w:cs="Arial"/>
                <w:color w:val="000000"/>
                <w:lang w:val="uk-UA"/>
              </w:rPr>
              <w:t>Перемога в конкурс</w:t>
            </w:r>
            <w:r>
              <w:rPr>
                <w:rFonts w:cs="Arial"/>
                <w:color w:val="000000"/>
                <w:lang w:val="uk-UA"/>
              </w:rPr>
              <w:t>ах</w:t>
            </w:r>
            <w:r w:rsidRPr="009912D4">
              <w:rPr>
                <w:rFonts w:cs="Arial"/>
                <w:color w:val="000000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lang w:val="uk-UA"/>
              </w:rPr>
              <w:t xml:space="preserve">та </w:t>
            </w:r>
            <w:r>
              <w:rPr>
                <w:rFonts w:cs="Arial"/>
                <w:color w:val="000000"/>
                <w:lang w:val="uk-UA"/>
              </w:rPr>
              <w:t xml:space="preserve">реалізація </w:t>
            </w:r>
            <w:r w:rsidRPr="008F7B92">
              <w:rPr>
                <w:rFonts w:cs="Arial"/>
                <w:color w:val="000000"/>
                <w:lang w:val="uk-UA"/>
              </w:rPr>
              <w:t>аналогічних програм;</w:t>
            </w:r>
          </w:p>
          <w:p w14:paraId="1E7BA2A3" w14:textId="77777777" w:rsidR="005D6606" w:rsidRPr="008F7B92" w:rsidRDefault="005D6606" w:rsidP="000B78D7">
            <w:pPr>
              <w:numPr>
                <w:ilvl w:val="0"/>
                <w:numId w:val="44"/>
              </w:numPr>
              <w:suppressAutoHyphens w:val="0"/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Реалізація програм у тій самій країні/регіоні або </w:t>
            </w:r>
            <w:r>
              <w:rPr>
                <w:rFonts w:cs="Arial"/>
                <w:lang w:val="uk-UA"/>
              </w:rPr>
              <w:t xml:space="preserve">у </w:t>
            </w:r>
            <w:r w:rsidRPr="008F7B92">
              <w:rPr>
                <w:rFonts w:cs="Arial"/>
                <w:lang w:val="uk-UA"/>
              </w:rPr>
              <w:t>схож</w:t>
            </w:r>
            <w:r>
              <w:rPr>
                <w:rFonts w:cs="Arial"/>
                <w:lang w:val="uk-UA"/>
              </w:rPr>
              <w:t>ій</w:t>
            </w:r>
            <w:r w:rsidRPr="008F7B92">
              <w:rPr>
                <w:rFonts w:cs="Arial"/>
                <w:lang w:val="uk-UA"/>
              </w:rPr>
              <w:t xml:space="preserve"> </w:t>
            </w:r>
            <w:r w:rsidRPr="00005F90">
              <w:rPr>
                <w:rFonts w:cs="Arial"/>
                <w:lang w:val="uk-UA"/>
              </w:rPr>
              <w:t>ситуації</w:t>
            </w:r>
          </w:p>
          <w:p w14:paraId="081B04BC" w14:textId="77777777" w:rsidR="005D6606" w:rsidRPr="008F7B92" w:rsidRDefault="005D6606" w:rsidP="000B78D7">
            <w:pPr>
              <w:numPr>
                <w:ilvl w:val="0"/>
                <w:numId w:val="44"/>
              </w:numPr>
              <w:suppressAutoHyphens w:val="0"/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Ефективна робота з іншими </w:t>
            </w:r>
            <w:r w:rsidRPr="004B2EBF">
              <w:rPr>
                <w:rFonts w:cs="Arial"/>
                <w:lang w:val="uk-UA"/>
              </w:rPr>
              <w:t xml:space="preserve">партнерами-виконавцями </w:t>
            </w:r>
            <w:r w:rsidRPr="008F7B92">
              <w:rPr>
                <w:rFonts w:cs="Arial"/>
                <w:lang w:val="uk-UA"/>
              </w:rPr>
              <w:t>за угодою (</w:t>
            </w:r>
            <w:r>
              <w:rPr>
                <w:rFonts w:cs="Arial"/>
                <w:lang w:val="uk-UA"/>
              </w:rPr>
              <w:t>в якості підрядника</w:t>
            </w:r>
            <w:r w:rsidRPr="008F7B92">
              <w:rPr>
                <w:rFonts w:cs="Arial"/>
                <w:lang w:val="uk-UA"/>
              </w:rPr>
              <w:t xml:space="preserve"> або субпідрядник</w:t>
            </w:r>
            <w:r>
              <w:rPr>
                <w:rFonts w:cs="Arial"/>
                <w:lang w:val="uk-UA"/>
              </w:rPr>
              <w:t>а</w:t>
            </w:r>
            <w:r w:rsidRPr="008F7B92">
              <w:rPr>
                <w:rFonts w:cs="Arial"/>
                <w:lang w:val="uk-UA"/>
              </w:rPr>
              <w:t>)</w:t>
            </w:r>
          </w:p>
          <w:p w14:paraId="0F9158A5" w14:textId="77777777" w:rsidR="005D6606" w:rsidRPr="008F7B92" w:rsidRDefault="005D6606" w:rsidP="000B78D7">
            <w:pPr>
              <w:suppressAutoHyphens w:val="0"/>
              <w:textAlignment w:val="baseline"/>
              <w:rPr>
                <w:rFonts w:cs="Arial"/>
                <w:lang w:val="uk-UA"/>
              </w:rPr>
            </w:pPr>
          </w:p>
          <w:p w14:paraId="56027C32" w14:textId="7079894B" w:rsidR="005D6606" w:rsidRPr="008F7B92" w:rsidRDefault="005D6606" w:rsidP="000B78D7">
            <w:pPr>
              <w:suppressAutoHyphens w:val="0"/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У </w:t>
            </w:r>
            <w:r>
              <w:rPr>
                <w:rFonts w:cs="Arial"/>
                <w:lang w:val="uk-UA"/>
              </w:rPr>
              <w:t>рядочку</w:t>
            </w:r>
            <w:r w:rsidRPr="008F7B92">
              <w:rPr>
                <w:rFonts w:cs="Arial"/>
                <w:lang w:val="uk-UA"/>
              </w:rPr>
              <w:t xml:space="preserve"> «Опис угоди» опишіть послуги </w:t>
            </w:r>
            <w:r>
              <w:rPr>
                <w:rFonts w:cs="Arial"/>
                <w:lang w:val="uk-UA"/>
              </w:rPr>
              <w:t>(</w:t>
            </w:r>
            <w:r w:rsidRPr="008F7B92">
              <w:rPr>
                <w:rFonts w:cs="Arial"/>
                <w:lang w:val="uk-UA"/>
              </w:rPr>
              <w:t xml:space="preserve">не більше ніж 500 </w:t>
            </w:r>
            <w:r>
              <w:rPr>
                <w:rFonts w:cs="Arial"/>
                <w:lang w:val="uk-UA"/>
              </w:rPr>
              <w:t xml:space="preserve">слів) по </w:t>
            </w:r>
            <w:r w:rsidRPr="008F7B92">
              <w:rPr>
                <w:rFonts w:cs="Arial"/>
                <w:lang w:val="uk-UA"/>
              </w:rPr>
              <w:t>кожно</w:t>
            </w:r>
            <w:r>
              <w:rPr>
                <w:rFonts w:cs="Arial"/>
                <w:lang w:val="uk-UA"/>
              </w:rPr>
              <w:t>му</w:t>
            </w:r>
            <w:r w:rsidRPr="008F7B92">
              <w:rPr>
                <w:rFonts w:cs="Arial"/>
                <w:lang w:val="uk-UA"/>
              </w:rPr>
              <w:t xml:space="preserve"> прикладу. </w:t>
            </w:r>
            <w:r w:rsidRPr="008F7B92">
              <w:rPr>
                <w:rFonts w:cs="Arial"/>
                <w:b/>
                <w:bCs/>
                <w:lang w:val="uk-UA"/>
              </w:rPr>
              <w:t xml:space="preserve">Якщо ви не можете </w:t>
            </w:r>
            <w:r>
              <w:rPr>
                <w:rFonts w:cs="Arial"/>
                <w:b/>
                <w:bCs/>
                <w:lang w:val="uk-UA"/>
              </w:rPr>
              <w:t xml:space="preserve">навести хоча б </w:t>
            </w:r>
            <w:r w:rsidRPr="008F7B92">
              <w:rPr>
                <w:rFonts w:cs="Arial"/>
                <w:b/>
                <w:bCs/>
                <w:lang w:val="uk-UA"/>
              </w:rPr>
              <w:t xml:space="preserve">один приклад, надайте пояснення </w:t>
            </w:r>
            <w:r>
              <w:rPr>
                <w:rFonts w:cs="Arial"/>
                <w:b/>
                <w:bCs/>
                <w:lang w:val="uk-UA"/>
              </w:rPr>
              <w:t>(</w:t>
            </w:r>
            <w:r w:rsidRPr="008F7B92">
              <w:rPr>
                <w:rFonts w:cs="Arial"/>
                <w:b/>
                <w:bCs/>
                <w:lang w:val="uk-UA"/>
              </w:rPr>
              <w:t>не більше ніж 500</w:t>
            </w:r>
            <w:r>
              <w:rPr>
                <w:rFonts w:cs="Arial"/>
                <w:b/>
                <w:bCs/>
                <w:lang w:val="uk-UA"/>
              </w:rPr>
              <w:t xml:space="preserve"> слів) у розділі Договір</w:t>
            </w:r>
            <w:r w:rsidRPr="008F7B92">
              <w:rPr>
                <w:rFonts w:cs="Arial"/>
                <w:b/>
                <w:bCs/>
                <w:lang w:val="uk-UA"/>
              </w:rPr>
              <w:t>/</w:t>
            </w:r>
            <w:r>
              <w:rPr>
                <w:rFonts w:cs="Arial"/>
                <w:b/>
                <w:bCs/>
                <w:lang w:val="uk-UA"/>
              </w:rPr>
              <w:t>Г</w:t>
            </w:r>
            <w:r w:rsidRPr="008F7B92">
              <w:rPr>
                <w:rFonts w:cs="Arial"/>
                <w:b/>
                <w:bCs/>
                <w:lang w:val="uk-UA"/>
              </w:rPr>
              <w:t xml:space="preserve">рант 1, наприклад, ваша організація є стартапом або ви надавали послуги в минулому, але не за </w:t>
            </w:r>
            <w:r>
              <w:rPr>
                <w:rFonts w:cs="Arial"/>
                <w:b/>
                <w:bCs/>
                <w:lang w:val="uk-UA"/>
              </w:rPr>
              <w:t>договором</w:t>
            </w:r>
            <w:r w:rsidRPr="008F7B92">
              <w:rPr>
                <w:rFonts w:cs="Arial"/>
                <w:b/>
                <w:bCs/>
                <w:lang w:val="uk-UA"/>
              </w:rPr>
              <w:t xml:space="preserve">. </w:t>
            </w:r>
            <w:r>
              <w:rPr>
                <w:rFonts w:cs="Arial"/>
                <w:b/>
                <w:bCs/>
                <w:lang w:val="uk-UA"/>
              </w:rPr>
              <w:t xml:space="preserve">Крім того, </w:t>
            </w:r>
            <w:r w:rsidRPr="008F7B92">
              <w:rPr>
                <w:rFonts w:cs="Arial"/>
                <w:b/>
                <w:bCs/>
                <w:lang w:val="uk-UA"/>
              </w:rPr>
              <w:t>надайте детальну інформацію про технічн</w:t>
            </w:r>
            <w:r>
              <w:rPr>
                <w:rFonts w:cs="Arial"/>
                <w:b/>
                <w:bCs/>
                <w:lang w:val="uk-UA"/>
              </w:rPr>
              <w:t>і</w:t>
            </w:r>
            <w:r w:rsidRPr="008F7B92">
              <w:rPr>
                <w:rFonts w:cs="Arial"/>
                <w:b/>
                <w:bCs/>
                <w:lang w:val="uk-UA"/>
              </w:rPr>
              <w:t xml:space="preserve"> </w:t>
            </w:r>
            <w:r>
              <w:rPr>
                <w:rFonts w:cs="Arial"/>
                <w:b/>
                <w:bCs/>
                <w:lang w:val="uk-UA"/>
              </w:rPr>
              <w:t>можливос</w:t>
            </w:r>
            <w:r w:rsidRPr="008A4E5E">
              <w:rPr>
                <w:rFonts w:cs="Arial"/>
                <w:b/>
                <w:bCs/>
                <w:lang w:val="uk-UA"/>
              </w:rPr>
              <w:t xml:space="preserve">ті та професійну кваліфікацію, </w:t>
            </w:r>
            <w:r w:rsidR="008062C7">
              <w:rPr>
                <w:rFonts w:cs="Arial"/>
                <w:b/>
                <w:bCs/>
                <w:lang w:val="uk-UA"/>
              </w:rPr>
              <w:t>яку</w:t>
            </w:r>
            <w:r w:rsidR="008062C7" w:rsidRPr="008A4E5E">
              <w:rPr>
                <w:rFonts w:cs="Arial"/>
                <w:b/>
                <w:bCs/>
                <w:lang w:val="uk-UA"/>
              </w:rPr>
              <w:t xml:space="preserve"> </w:t>
            </w:r>
            <w:r w:rsidRPr="008A4E5E">
              <w:rPr>
                <w:rFonts w:cs="Arial"/>
                <w:b/>
                <w:bCs/>
                <w:lang w:val="uk-UA"/>
              </w:rPr>
              <w:t>команда забезпечує в новоствореній організації</w:t>
            </w:r>
            <w:r w:rsidRPr="008F7B92">
              <w:rPr>
                <w:rFonts w:cs="Arial"/>
                <w:b/>
                <w:bCs/>
                <w:lang w:val="uk-UA"/>
              </w:rPr>
              <w:t>.</w:t>
            </w:r>
          </w:p>
        </w:tc>
      </w:tr>
    </w:tbl>
    <w:p w14:paraId="5808EBA5" w14:textId="77777777" w:rsidR="005D6606" w:rsidRPr="008F7B92" w:rsidRDefault="005D6606" w:rsidP="005D6606">
      <w:pPr>
        <w:jc w:val="both"/>
        <w:textAlignment w:val="baseline"/>
        <w:rPr>
          <w:rFonts w:cs="Arial"/>
          <w:lang w:val="uk-UA"/>
        </w:rPr>
      </w:pPr>
    </w:p>
    <w:p w14:paraId="69450C54" w14:textId="77777777" w:rsidR="005D6606" w:rsidRPr="008F7B92" w:rsidRDefault="005D6606" w:rsidP="005D6606">
      <w:pPr>
        <w:jc w:val="both"/>
        <w:textAlignment w:val="baseline"/>
        <w:rPr>
          <w:rFonts w:cs="Arial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413"/>
      </w:tblGrid>
      <w:tr w:rsidR="005D6606" w:rsidRPr="008F7B92" w14:paraId="5337E09F" w14:textId="77777777" w:rsidTr="000B78D7">
        <w:trPr>
          <w:trHeight w:val="405"/>
          <w:jc w:val="center"/>
        </w:trPr>
        <w:tc>
          <w:tcPr>
            <w:tcW w:w="9029" w:type="dxa"/>
            <w:gridSpan w:val="2"/>
            <w:shd w:val="clear" w:color="auto" w:fill="227B6B" w:themeFill="accent1"/>
            <w:vAlign w:val="center"/>
            <w:hideMark/>
          </w:tcPr>
          <w:p w14:paraId="18F6E83B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b/>
                <w:bCs/>
                <w:color w:val="FFFFFF" w:themeColor="background1"/>
                <w:lang w:val="uk-UA"/>
              </w:rPr>
            </w:pP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Договір/грант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1: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FFFFFF" w:themeColor="background1"/>
                  <w:lang w:val="uk-UA"/>
                </w:rPr>
                <w:id w:val="-708872380"/>
                <w:placeholder>
                  <w:docPart w:val="B980ACBB87044CE6BAF9100F90B8B466"/>
                </w:placeholder>
                <w:text/>
              </w:sdtPr>
              <w:sdtEndPr/>
              <w:sdtContent>
                <w:r>
                  <w:rPr>
                    <w:rFonts w:cs="Arial"/>
                    <w:b/>
                    <w:bCs/>
                    <w:color w:val="FFFFFF" w:themeColor="background1"/>
                    <w:lang w:val="uk-UA"/>
                  </w:rPr>
                  <w:t>НАЗВА</w:t>
                </w:r>
              </w:sdtContent>
            </w:sdt>
          </w:p>
        </w:tc>
      </w:tr>
      <w:tr w:rsidR="005D6606" w:rsidRPr="008F7B92" w14:paraId="30A2B742" w14:textId="77777777" w:rsidTr="000B78D7">
        <w:trPr>
          <w:trHeight w:val="62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21B10EA7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Назва замовника/організації-донора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208BDCCF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5551DE51" w14:textId="77777777" w:rsidTr="000B78D7">
        <w:trPr>
          <w:trHeight w:val="53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6D5D3272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b/>
                <w:bCs/>
                <w:lang w:val="uk-UA"/>
              </w:rPr>
              <w:t>Контактна особа в організації</w:t>
            </w:r>
          </w:p>
        </w:tc>
        <w:tc>
          <w:tcPr>
            <w:tcW w:w="6422" w:type="dxa"/>
            <w:shd w:val="clear" w:color="auto" w:fill="auto"/>
            <w:hideMark/>
          </w:tcPr>
          <w:sdt>
            <w:sdtPr>
              <w:rPr>
                <w:lang w:val="uk-UA"/>
              </w:rPr>
              <w:id w:val="-854033521"/>
              <w:placeholder>
                <w:docPart w:val="B980ACBB87044CE6BAF9100F90B8B466"/>
              </w:placeholder>
              <w:showingPlcHdr/>
              <w:text/>
            </w:sdtPr>
            <w:sdtEndPr/>
            <w:sdtContent>
              <w:p w14:paraId="2B652698" w14:textId="77777777" w:rsidR="005D6606" w:rsidRPr="008F7B92" w:rsidRDefault="0009409F" w:rsidP="000B78D7">
                <w:pPr>
                  <w:pStyle w:val="Bullet"/>
                  <w:numPr>
                    <w:ilvl w:val="0"/>
                    <w:numId w:val="0"/>
                  </w:numPr>
                  <w:rPr>
                    <w:lang w:val="uk-UA"/>
                  </w:rPr>
                </w:pPr>
              </w:p>
            </w:sdtContent>
          </w:sdt>
          <w:p w14:paraId="62864D57" w14:textId="77777777" w:rsidR="005D6606" w:rsidRPr="008F7B92" w:rsidRDefault="005D6606" w:rsidP="000B78D7">
            <w:pPr>
              <w:pStyle w:val="Bullet"/>
              <w:numPr>
                <w:ilvl w:val="0"/>
                <w:numId w:val="0"/>
              </w:numPr>
              <w:rPr>
                <w:lang w:val="uk-UA"/>
              </w:rPr>
            </w:pPr>
          </w:p>
        </w:tc>
      </w:tr>
      <w:tr w:rsidR="005D6606" w:rsidRPr="008F7B92" w14:paraId="51696EE5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40CAAFDA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Початкова дата угоди</w:t>
            </w:r>
          </w:p>
        </w:tc>
        <w:tc>
          <w:tcPr>
            <w:tcW w:w="6422" w:type="dxa"/>
            <w:shd w:val="clear" w:color="auto" w:fill="auto"/>
            <w:hideMark/>
          </w:tcPr>
          <w:p w14:paraId="3AC923A6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682EF33D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54D02DFE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Кінцева д</w:t>
            </w:r>
            <w:r w:rsidRPr="008F7B92">
              <w:rPr>
                <w:rFonts w:cs="Arial"/>
                <w:b/>
                <w:bCs/>
                <w:color w:val="000000"/>
                <w:lang w:val="uk-UA"/>
              </w:rPr>
              <w:t xml:space="preserve">ата </w:t>
            </w:r>
            <w:r>
              <w:rPr>
                <w:rFonts w:cs="Arial"/>
                <w:b/>
                <w:bCs/>
                <w:color w:val="000000"/>
                <w:lang w:val="uk-UA"/>
              </w:rPr>
              <w:t>угоди</w:t>
            </w:r>
          </w:p>
        </w:tc>
        <w:tc>
          <w:tcPr>
            <w:tcW w:w="6422" w:type="dxa"/>
            <w:shd w:val="clear" w:color="auto" w:fill="auto"/>
            <w:hideMark/>
          </w:tcPr>
          <w:p w14:paraId="51814B34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09409F" w14:paraId="22D7A03A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6C3653D5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lang w:val="uk-UA"/>
              </w:rPr>
              <w:t xml:space="preserve">Орієнтовна вартість </w:t>
            </w:r>
            <w:r>
              <w:rPr>
                <w:rFonts w:cs="Arial"/>
                <w:b/>
                <w:bCs/>
                <w:lang w:val="uk-UA"/>
              </w:rPr>
              <w:t xml:space="preserve">угоди </w:t>
            </w:r>
            <w:r w:rsidRPr="008F7B92">
              <w:rPr>
                <w:rFonts w:cs="Arial"/>
                <w:lang w:val="uk-UA"/>
              </w:rPr>
              <w:t>(</w:t>
            </w:r>
            <w:r>
              <w:rPr>
                <w:rFonts w:cs="Arial"/>
                <w:lang w:val="uk-UA"/>
              </w:rPr>
              <w:t xml:space="preserve">вкажіть </w:t>
            </w:r>
            <w:r w:rsidRPr="008F7B92">
              <w:rPr>
                <w:rFonts w:cs="Arial"/>
                <w:lang w:val="uk-UA"/>
              </w:rPr>
              <w:t>валюту)</w:t>
            </w:r>
          </w:p>
        </w:tc>
        <w:tc>
          <w:tcPr>
            <w:tcW w:w="6422" w:type="dxa"/>
            <w:shd w:val="clear" w:color="auto" w:fill="auto"/>
            <w:hideMark/>
          </w:tcPr>
          <w:p w14:paraId="7B3B0910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5BC6F711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hideMark/>
          </w:tcPr>
          <w:p w14:paraId="452A9CD3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 xml:space="preserve">Опис </w:t>
            </w:r>
            <w:r>
              <w:rPr>
                <w:rFonts w:cs="Arial"/>
                <w:b/>
                <w:bCs/>
                <w:color w:val="000000"/>
                <w:lang w:val="uk-UA"/>
              </w:rPr>
              <w:t>угоди</w:t>
            </w:r>
          </w:p>
        </w:tc>
        <w:tc>
          <w:tcPr>
            <w:tcW w:w="6422" w:type="dxa"/>
            <w:shd w:val="clear" w:color="auto" w:fill="auto"/>
            <w:hideMark/>
          </w:tcPr>
          <w:p w14:paraId="0ECF16A2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39A3FF5F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6388B407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0E6F6C8D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63A4284D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2BAAEBF7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572B1BF9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2BDD16F8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</w:tbl>
    <w:p w14:paraId="7B01323F" w14:textId="77777777" w:rsidR="005D6606" w:rsidRPr="008F7B92" w:rsidRDefault="005D6606" w:rsidP="005D6606">
      <w:pPr>
        <w:rPr>
          <w:rFonts w:ascii="Times New Roman" w:hAnsi="Times New Roman"/>
          <w:sz w:val="24"/>
          <w:lang w:val="uk-UA"/>
        </w:rPr>
      </w:pPr>
    </w:p>
    <w:p w14:paraId="77F18A60" w14:textId="77777777" w:rsidR="005D6606" w:rsidRPr="008F7B92" w:rsidRDefault="005D6606" w:rsidP="005D6606">
      <w:pPr>
        <w:suppressAutoHyphens w:val="0"/>
        <w:rPr>
          <w:rFonts w:ascii="Times New Roman" w:hAnsi="Times New Roman"/>
          <w:sz w:val="24"/>
          <w:lang w:val="uk-UA"/>
        </w:rPr>
      </w:pPr>
      <w:r w:rsidRPr="008F7B92">
        <w:rPr>
          <w:rFonts w:ascii="Times New Roman" w:hAnsi="Times New Roman"/>
          <w:sz w:val="24"/>
          <w:lang w:val="uk-UA"/>
        </w:rPr>
        <w:br w:type="page"/>
      </w:r>
    </w:p>
    <w:p w14:paraId="08568FDF" w14:textId="77777777" w:rsidR="005D6606" w:rsidRPr="008F7B92" w:rsidRDefault="005D6606" w:rsidP="005D6606">
      <w:pPr>
        <w:rPr>
          <w:rFonts w:ascii="Times New Roman" w:hAnsi="Times New Roman"/>
          <w:sz w:val="24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413"/>
      </w:tblGrid>
      <w:tr w:rsidR="005D6606" w:rsidRPr="008F7B92" w14:paraId="778D3DB3" w14:textId="77777777" w:rsidTr="000B78D7">
        <w:trPr>
          <w:trHeight w:val="405"/>
          <w:jc w:val="center"/>
        </w:trPr>
        <w:tc>
          <w:tcPr>
            <w:tcW w:w="9029" w:type="dxa"/>
            <w:gridSpan w:val="2"/>
            <w:shd w:val="clear" w:color="auto" w:fill="227B6B" w:themeFill="accent1"/>
            <w:vAlign w:val="center"/>
            <w:hideMark/>
          </w:tcPr>
          <w:p w14:paraId="7BDA0F63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b/>
                <w:bCs/>
                <w:color w:val="FFFFFF" w:themeColor="background1"/>
                <w:lang w:val="uk-UA"/>
              </w:rPr>
            </w:pP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Договір/грант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2: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FFFFFF" w:themeColor="background1"/>
                  <w:lang w:val="uk-UA"/>
                </w:rPr>
                <w:id w:val="-1989161918"/>
                <w:placeholder>
                  <w:docPart w:val="AD785AEB52AD4379AC89D484BB45C1E4"/>
                </w:placeholder>
                <w:text/>
              </w:sdtPr>
              <w:sdtEndPr/>
              <w:sdtContent>
                <w:r>
                  <w:rPr>
                    <w:rFonts w:cs="Arial"/>
                    <w:b/>
                    <w:bCs/>
                    <w:color w:val="FFFFFF" w:themeColor="background1"/>
                    <w:lang w:val="uk-UA"/>
                  </w:rPr>
                  <w:t>НАЗВА</w:t>
                </w:r>
              </w:sdtContent>
            </w:sdt>
          </w:p>
        </w:tc>
      </w:tr>
      <w:tr w:rsidR="005D6606" w:rsidRPr="008F7B92" w14:paraId="437E0612" w14:textId="77777777" w:rsidTr="000B78D7">
        <w:trPr>
          <w:trHeight w:val="62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0084FC3C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Назва замовника/організації-донора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08CD352F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  <w:r w:rsidRPr="008F7B92">
              <w:rPr>
                <w:lang w:val="uk-UA"/>
              </w:rPr>
              <w:t xml:space="preserve"> </w:t>
            </w:r>
          </w:p>
        </w:tc>
      </w:tr>
      <w:tr w:rsidR="005D6606" w:rsidRPr="008F7B92" w14:paraId="03B36448" w14:textId="77777777" w:rsidTr="000B78D7">
        <w:trPr>
          <w:trHeight w:val="53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54BBB625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Контактна особа в організації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sdt>
            <w:sdtPr>
              <w:rPr>
                <w:lang w:val="uk-UA"/>
              </w:rPr>
              <w:id w:val="1751540755"/>
              <w:placeholder>
                <w:docPart w:val="AD785AEB52AD4379AC89D484BB45C1E4"/>
              </w:placeholder>
              <w:showingPlcHdr/>
              <w:text/>
            </w:sdtPr>
            <w:sdtEndPr/>
            <w:sdtContent>
              <w:p w14:paraId="40478441" w14:textId="77777777" w:rsidR="005D6606" w:rsidRPr="008F7B92" w:rsidRDefault="005D6606" w:rsidP="000B78D7">
                <w:pPr>
                  <w:pStyle w:val="Bullet"/>
                  <w:numPr>
                    <w:ilvl w:val="0"/>
                    <w:numId w:val="0"/>
                  </w:numPr>
                  <w:rPr>
                    <w:lang w:val="uk-UA"/>
                  </w:rPr>
                </w:pPr>
                <w:r w:rsidRPr="008F7B92">
                  <w:rPr>
                    <w:rStyle w:val="aa"/>
                    <w:lang w:val="uk-UA"/>
                  </w:rPr>
                  <w:t>Клацніть або торкніться тут, щоб ввести текст.</w:t>
                </w:r>
              </w:p>
            </w:sdtContent>
          </w:sdt>
          <w:sdt>
            <w:sdtPr>
              <w:rPr>
                <w:lang w:val="uk-UA"/>
              </w:rPr>
              <w:id w:val="2081248184"/>
              <w:placeholder>
                <w:docPart w:val="AD785AEB52AD4379AC89D484BB45C1E4"/>
              </w:placeholder>
              <w:showingPlcHdr/>
              <w:text/>
            </w:sdtPr>
            <w:sdtEndPr/>
            <w:sdtContent>
              <w:p w14:paraId="12A99126" w14:textId="77777777" w:rsidR="005D6606" w:rsidRPr="008F7B92" w:rsidRDefault="005D6606" w:rsidP="000B78D7">
                <w:pPr>
                  <w:pStyle w:val="Bullet"/>
                  <w:numPr>
                    <w:ilvl w:val="0"/>
                    <w:numId w:val="0"/>
                  </w:numPr>
                  <w:rPr>
                    <w:lang w:val="uk-UA"/>
                  </w:rPr>
                </w:pPr>
                <w:r w:rsidRPr="008F7B92">
                  <w:rPr>
                    <w:rStyle w:val="aa"/>
                    <w:lang w:val="uk-UA"/>
                  </w:rPr>
                  <w:t>Клацніть або торкніться тут, щоб ввести текст.</w:t>
                </w:r>
              </w:p>
            </w:sdtContent>
          </w:sdt>
          <w:sdt>
            <w:sdtPr>
              <w:rPr>
                <w:lang w:val="uk-UA"/>
              </w:rPr>
              <w:id w:val="537481849"/>
              <w:placeholder>
                <w:docPart w:val="AD785AEB52AD4379AC89D484BB45C1E4"/>
              </w:placeholder>
              <w:showingPlcHdr/>
              <w:text/>
            </w:sdtPr>
            <w:sdtEndPr/>
            <w:sdtContent>
              <w:p w14:paraId="0E3228FD" w14:textId="77777777" w:rsidR="005D6606" w:rsidRPr="008F7B92" w:rsidRDefault="0009409F" w:rsidP="000B78D7">
                <w:pPr>
                  <w:pStyle w:val="Bullet"/>
                  <w:numPr>
                    <w:ilvl w:val="0"/>
                    <w:numId w:val="0"/>
                  </w:numPr>
                  <w:rPr>
                    <w:lang w:val="uk-UA"/>
                  </w:rPr>
                </w:pPr>
              </w:p>
            </w:sdtContent>
          </w:sdt>
          <w:p w14:paraId="355B1EA5" w14:textId="77777777" w:rsidR="005D6606" w:rsidRPr="008F7B92" w:rsidRDefault="005D6606" w:rsidP="000B78D7">
            <w:pPr>
              <w:rPr>
                <w:lang w:val="uk-UA"/>
              </w:rPr>
            </w:pPr>
          </w:p>
        </w:tc>
      </w:tr>
      <w:tr w:rsidR="005D6606" w:rsidRPr="008F7B92" w14:paraId="2D1CF250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141AC473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Початкова дата угоди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61EF1C48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03F10074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4A88C014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Кінцева дата угоди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7B3D9102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09409F" w14:paraId="4FCA22AC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4FAB0608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lang w:val="uk-UA"/>
              </w:rPr>
              <w:t>Орієнтовна вартість угоди</w:t>
            </w:r>
            <w:r w:rsidRPr="008F7B92">
              <w:rPr>
                <w:rFonts w:cs="Arial"/>
                <w:b/>
                <w:bCs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(</w:t>
            </w:r>
            <w:r>
              <w:rPr>
                <w:rFonts w:cs="Arial"/>
                <w:lang w:val="uk-UA"/>
              </w:rPr>
              <w:t>вкажіть валюту</w:t>
            </w:r>
            <w:r w:rsidRPr="008F7B92">
              <w:rPr>
                <w:rFonts w:cs="Arial"/>
                <w:lang w:val="uk-UA"/>
              </w:rPr>
              <w:t>)</w:t>
            </w:r>
          </w:p>
        </w:tc>
        <w:tc>
          <w:tcPr>
            <w:tcW w:w="6422" w:type="dxa"/>
            <w:shd w:val="clear" w:color="auto" w:fill="auto"/>
            <w:hideMark/>
          </w:tcPr>
          <w:p w14:paraId="6F133AF8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7D8551D4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hideMark/>
          </w:tcPr>
          <w:p w14:paraId="18A0ED97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Опис договору</w:t>
            </w:r>
          </w:p>
        </w:tc>
        <w:tc>
          <w:tcPr>
            <w:tcW w:w="6422" w:type="dxa"/>
            <w:shd w:val="clear" w:color="auto" w:fill="auto"/>
            <w:hideMark/>
          </w:tcPr>
          <w:p w14:paraId="70C769CF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2D330DA1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1A9EB4D4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558BEC9A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7400A3A3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5792A04C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2F1C55A8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6D0EE3E6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6F49CE89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</w:tbl>
    <w:p w14:paraId="7EA14027" w14:textId="77777777" w:rsidR="005D6606" w:rsidRPr="008F7B92" w:rsidRDefault="005D6606" w:rsidP="005D6606">
      <w:pPr>
        <w:rPr>
          <w:rFonts w:ascii="Times New Roman" w:hAnsi="Times New Roman"/>
          <w:sz w:val="24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413"/>
      </w:tblGrid>
      <w:tr w:rsidR="005D6606" w:rsidRPr="008F7B92" w14:paraId="736C2273" w14:textId="77777777" w:rsidTr="000B78D7">
        <w:trPr>
          <w:trHeight w:val="405"/>
          <w:jc w:val="center"/>
        </w:trPr>
        <w:tc>
          <w:tcPr>
            <w:tcW w:w="9029" w:type="dxa"/>
            <w:gridSpan w:val="2"/>
            <w:shd w:val="clear" w:color="auto" w:fill="227B6B" w:themeFill="accent1"/>
            <w:vAlign w:val="center"/>
            <w:hideMark/>
          </w:tcPr>
          <w:p w14:paraId="0B27080A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b/>
                <w:bCs/>
                <w:color w:val="FFFFFF" w:themeColor="background1"/>
                <w:lang w:val="uk-UA"/>
              </w:rPr>
            </w:pP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Договір/грант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3:</w:t>
            </w:r>
            <w:sdt>
              <w:sdtPr>
                <w:rPr>
                  <w:rFonts w:cs="Arial"/>
                  <w:b/>
                  <w:bCs/>
                  <w:color w:val="FFFFFF" w:themeColor="background1"/>
                  <w:lang w:val="uk-UA"/>
                </w:rPr>
                <w:id w:val="1162276512"/>
                <w:placeholder>
                  <w:docPart w:val="C5563849E50D460B85A664207AD3108E"/>
                </w:placeholder>
                <w:text/>
              </w:sdtPr>
              <w:sdtEndPr/>
              <w:sdtContent>
                <w:r>
                  <w:rPr>
                    <w:rFonts w:cs="Arial"/>
                    <w:b/>
                    <w:bCs/>
                    <w:color w:val="FFFFFF" w:themeColor="background1"/>
                    <w:lang w:val="uk-UA"/>
                  </w:rPr>
                  <w:t>НАЗВА</w:t>
                </w:r>
              </w:sdtContent>
            </w:sdt>
          </w:p>
        </w:tc>
      </w:tr>
      <w:tr w:rsidR="005D6606" w:rsidRPr="008F7B92" w14:paraId="77C25704" w14:textId="77777777" w:rsidTr="000B78D7">
        <w:trPr>
          <w:trHeight w:val="62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1672862C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Назва замовника/організації-донора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42920B25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09409F" w14:paraId="627586ED" w14:textId="77777777" w:rsidTr="000B78D7">
        <w:trPr>
          <w:trHeight w:val="53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759126B7" w14:textId="77777777" w:rsidR="005D6606" w:rsidRPr="00D553DA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D553DA">
              <w:rPr>
                <w:rFonts w:cs="Arial"/>
                <w:b/>
                <w:bCs/>
                <w:color w:val="000000"/>
                <w:lang w:val="uk-UA"/>
              </w:rPr>
              <w:t>Контактна особа в організації</w:t>
            </w:r>
            <w:r w:rsidRPr="00D553DA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sdt>
            <w:sdtPr>
              <w:rPr>
                <w:lang w:val="uk-UA"/>
              </w:rPr>
              <w:id w:val="-872846830"/>
              <w:placeholder>
                <w:docPart w:val="C5563849E50D460B85A664207AD3108E"/>
              </w:placeholder>
              <w:showingPlcHdr/>
              <w:text/>
            </w:sdtPr>
            <w:sdtEndPr/>
            <w:sdtContent>
              <w:p w14:paraId="5C873AD5" w14:textId="77777777" w:rsidR="005D6606" w:rsidRPr="00D553DA" w:rsidRDefault="005D6606" w:rsidP="000B78D7">
                <w:pPr>
                  <w:pStyle w:val="Bullet"/>
                  <w:numPr>
                    <w:ilvl w:val="0"/>
                    <w:numId w:val="0"/>
                  </w:numPr>
                  <w:rPr>
                    <w:lang w:val="uk-UA"/>
                  </w:rPr>
                </w:pPr>
                <w:r w:rsidRPr="00D553DA">
                  <w:rPr>
                    <w:rStyle w:val="aa"/>
                    <w:lang w:val="uk-UA"/>
                  </w:rPr>
                  <w:t>Клацніть або торкніться тут, щоб ввести текст.</w:t>
                </w:r>
              </w:p>
            </w:sdtContent>
          </w:sdt>
          <w:p w14:paraId="4AE8DD10" w14:textId="77777777" w:rsidR="005D6606" w:rsidRPr="00D553DA" w:rsidRDefault="005D6606" w:rsidP="000B78D7">
            <w:pPr>
              <w:pStyle w:val="Bullet"/>
              <w:numPr>
                <w:ilvl w:val="0"/>
                <w:numId w:val="0"/>
              </w:numPr>
              <w:rPr>
                <w:lang w:val="uk-UA"/>
              </w:rPr>
            </w:pPr>
          </w:p>
        </w:tc>
      </w:tr>
      <w:tr w:rsidR="005D6606" w:rsidRPr="008F7B92" w14:paraId="3F052A33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51C62350" w14:textId="77777777" w:rsidR="005D6606" w:rsidRPr="00D553DA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D553DA">
              <w:rPr>
                <w:rFonts w:cs="Arial"/>
                <w:b/>
                <w:bCs/>
                <w:color w:val="000000"/>
                <w:lang w:val="uk-UA"/>
              </w:rPr>
              <w:t>Початкова дата угоди</w:t>
            </w:r>
            <w:r w:rsidRPr="00D553DA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39459F83" w14:textId="77777777" w:rsidR="005D6606" w:rsidRPr="00D553DA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4C3ACD00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4430B68D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Кінцева дата угоди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  <w:hideMark/>
          </w:tcPr>
          <w:p w14:paraId="1BD818C4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09409F" w14:paraId="5D52D748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vAlign w:val="center"/>
            <w:hideMark/>
          </w:tcPr>
          <w:p w14:paraId="06D762E1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cs="Arial"/>
                <w:b/>
                <w:bCs/>
                <w:lang w:val="uk-UA"/>
              </w:rPr>
              <w:t>Орієнтовна вартість угоди</w:t>
            </w:r>
            <w:r w:rsidRPr="008F7B92">
              <w:rPr>
                <w:rFonts w:cs="Arial"/>
                <w:b/>
                <w:bCs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(</w:t>
            </w:r>
            <w:r>
              <w:rPr>
                <w:rFonts w:cs="Arial"/>
                <w:lang w:val="uk-UA"/>
              </w:rPr>
              <w:t>вкажіть валюту</w:t>
            </w:r>
            <w:r w:rsidRPr="008F7B92">
              <w:rPr>
                <w:rFonts w:cs="Arial"/>
                <w:lang w:val="uk-UA"/>
              </w:rPr>
              <w:t>)</w:t>
            </w:r>
          </w:p>
        </w:tc>
        <w:tc>
          <w:tcPr>
            <w:tcW w:w="6422" w:type="dxa"/>
            <w:shd w:val="clear" w:color="auto" w:fill="auto"/>
            <w:hideMark/>
          </w:tcPr>
          <w:p w14:paraId="0FF8F81B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  <w:tr w:rsidR="005D6606" w:rsidRPr="008F7B92" w14:paraId="4B9C32FB" w14:textId="77777777" w:rsidTr="000B78D7">
        <w:trPr>
          <w:trHeight w:val="405"/>
          <w:jc w:val="center"/>
        </w:trPr>
        <w:tc>
          <w:tcPr>
            <w:tcW w:w="2607" w:type="dxa"/>
            <w:shd w:val="clear" w:color="auto" w:fill="auto"/>
            <w:hideMark/>
          </w:tcPr>
          <w:p w14:paraId="4E19DD31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lang w:val="uk-UA"/>
              </w:rPr>
              <w:t>Опис договору</w:t>
            </w:r>
          </w:p>
        </w:tc>
        <w:tc>
          <w:tcPr>
            <w:tcW w:w="6422" w:type="dxa"/>
            <w:shd w:val="clear" w:color="auto" w:fill="auto"/>
            <w:hideMark/>
          </w:tcPr>
          <w:p w14:paraId="51477A31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3E277807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0B34704D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75C4DF95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1CC25E60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67AB5D78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342DA135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  <w:p w14:paraId="558E3536" w14:textId="77777777" w:rsidR="005D6606" w:rsidRPr="008F7B92" w:rsidRDefault="005D6606" w:rsidP="000B78D7">
            <w:pPr>
              <w:pStyle w:val="BoxTableText"/>
              <w:rPr>
                <w:lang w:val="uk-UA"/>
              </w:rPr>
            </w:pPr>
          </w:p>
        </w:tc>
      </w:tr>
    </w:tbl>
    <w:p w14:paraId="425CA345" w14:textId="77777777" w:rsidR="005D6606" w:rsidRPr="008F7B92" w:rsidRDefault="005D6606" w:rsidP="005D6606">
      <w:pPr>
        <w:rPr>
          <w:rFonts w:ascii="Times New Roman" w:hAnsi="Times New Roman"/>
          <w:sz w:val="24"/>
          <w:lang w:val="uk-UA"/>
        </w:rPr>
      </w:pPr>
    </w:p>
    <w:p w14:paraId="76F070F8" w14:textId="77777777" w:rsidR="005D6606" w:rsidRPr="008F7B92" w:rsidRDefault="005D6606" w:rsidP="005D6606">
      <w:pPr>
        <w:rPr>
          <w:rFonts w:cs="Arial"/>
          <w:lang w:val="uk-UA"/>
        </w:rPr>
      </w:pPr>
      <w:r w:rsidRPr="008F7B92">
        <w:rPr>
          <w:rFonts w:ascii="Times New Roman" w:hAnsi="Times New Roman"/>
          <w:sz w:val="24"/>
          <w:lang w:val="uk-UA"/>
        </w:rPr>
        <w:br w:type="page"/>
      </w: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shd w:val="clear" w:color="auto" w:fill="CCFFF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5402"/>
        <w:gridCol w:w="2276"/>
      </w:tblGrid>
      <w:tr w:rsidR="005D6606" w:rsidRPr="0009409F" w14:paraId="0D594B8B" w14:textId="77777777" w:rsidTr="000B78D7">
        <w:trPr>
          <w:trHeight w:val="390"/>
          <w:jc w:val="center"/>
        </w:trPr>
        <w:tc>
          <w:tcPr>
            <w:tcW w:w="1342" w:type="dxa"/>
            <w:shd w:val="clear" w:color="auto" w:fill="227B6B" w:themeFill="accent1"/>
            <w:hideMark/>
          </w:tcPr>
          <w:p w14:paraId="012AD14F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color w:val="FFFFFF" w:themeColor="background1"/>
                <w:szCs w:val="20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lastRenderedPageBreak/>
              <w:t>Розділ 4</w:t>
            </w:r>
          </w:p>
        </w:tc>
        <w:tc>
          <w:tcPr>
            <w:tcW w:w="7687" w:type="dxa"/>
            <w:gridSpan w:val="2"/>
            <w:shd w:val="clear" w:color="auto" w:fill="227B6B" w:themeFill="accent1"/>
            <w:hideMark/>
          </w:tcPr>
          <w:p w14:paraId="62AC76E0" w14:textId="77777777" w:rsidR="005D6606" w:rsidRPr="008F7B92" w:rsidRDefault="005D6606" w:rsidP="000B78D7">
            <w:pPr>
              <w:spacing w:after="120"/>
              <w:textAlignment w:val="baseline"/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>Закон про сучасне рабство 2015 року</w:t>
            </w:r>
            <w:r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>.</w:t>
            </w:r>
            <w:r w:rsidRPr="008F7B92">
              <w:rPr>
                <w:rFonts w:cs="Arial"/>
                <w:color w:val="FFFFFF" w:themeColor="background1"/>
                <w:szCs w:val="20"/>
                <w:lang w:val="uk-UA"/>
              </w:rPr>
              <w:t xml:space="preserve"> </w:t>
            </w:r>
            <w:r w:rsidRPr="008F7B92"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>Вимоги відповідно до Закону про сучасне рабство 2015 року та вимог</w:t>
            </w:r>
            <w:r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>и</w:t>
            </w:r>
            <w:r w:rsidRPr="008F7B92"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 xml:space="preserve">стосовно </w:t>
            </w:r>
            <w:r w:rsidRPr="008F7B92">
              <w:rPr>
                <w:rFonts w:cs="Arial"/>
                <w:b/>
                <w:bCs/>
                <w:color w:val="FFFFFF" w:themeColor="background1"/>
                <w:szCs w:val="20"/>
                <w:lang w:val="uk-UA"/>
              </w:rPr>
              <w:t>Глобального договору ООН</w:t>
            </w:r>
          </w:p>
        </w:tc>
      </w:tr>
      <w:tr w:rsidR="005D6606" w:rsidRPr="008F7B92" w14:paraId="23243910" w14:textId="77777777" w:rsidTr="000B78D7">
        <w:tblPrEx>
          <w:shd w:val="clear" w:color="auto" w:fill="auto"/>
        </w:tblPrEx>
        <w:trPr>
          <w:jc w:val="center"/>
        </w:trPr>
        <w:tc>
          <w:tcPr>
            <w:tcW w:w="1342" w:type="dxa"/>
            <w:shd w:val="clear" w:color="auto" w:fill="auto"/>
            <w:hideMark/>
          </w:tcPr>
          <w:p w14:paraId="35B3BC1C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szCs w:val="20"/>
                <w:lang w:val="uk-UA"/>
              </w:rPr>
              <w:t>4.1</w:t>
            </w:r>
          </w:p>
        </w:tc>
        <w:tc>
          <w:tcPr>
            <w:tcW w:w="5409" w:type="dxa"/>
            <w:shd w:val="clear" w:color="auto" w:fill="auto"/>
            <w:hideMark/>
          </w:tcPr>
          <w:p w14:paraId="4B4442E1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Чи ви є відповідною комерційною організацією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згідно з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визначе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нням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у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розді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лі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54 («Прозорість у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ланцюжках постачання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») </w:t>
            </w:r>
            <w:r w:rsidRPr="00DC5ACC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Закону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про </w:t>
            </w:r>
            <w:r w:rsidR="0009409F">
              <w:fldChar w:fldCharType="begin"/>
            </w:r>
            <w:r w:rsidR="0009409F">
              <w:instrText>HYPERLINK</w:instrText>
            </w:r>
            <w:r w:rsidR="0009409F" w:rsidRPr="00D476FE">
              <w:rPr>
                <w:lang w:val="ru-RU"/>
                <w:rPrChange w:id="12" w:author="Yaroslav Syvohryvov" w:date="2023-03-06T12:36:00Z">
                  <w:rPr/>
                </w:rPrChange>
              </w:rPr>
              <w:instrText xml:space="preserve"> "</w:instrText>
            </w:r>
            <w:r w:rsidR="0009409F">
              <w:instrText>http</w:instrText>
            </w:r>
            <w:r w:rsidR="0009409F" w:rsidRPr="00D476FE">
              <w:rPr>
                <w:lang w:val="ru-RU"/>
                <w:rPrChange w:id="13" w:author="Yaroslav Syvohryvov" w:date="2023-03-06T12:36:00Z">
                  <w:rPr/>
                </w:rPrChange>
              </w:rPr>
              <w:instrText>://</w:instrText>
            </w:r>
            <w:r w:rsidR="0009409F">
              <w:instrText>www</w:instrText>
            </w:r>
            <w:r w:rsidR="0009409F" w:rsidRPr="00D476FE">
              <w:rPr>
                <w:lang w:val="ru-RU"/>
                <w:rPrChange w:id="14" w:author="Yaroslav Syvohryvov" w:date="2023-03-06T12:36:00Z">
                  <w:rPr/>
                </w:rPrChange>
              </w:rPr>
              <w:instrText>.</w:instrText>
            </w:r>
            <w:r w:rsidR="0009409F">
              <w:instrText>legislation</w:instrText>
            </w:r>
            <w:r w:rsidR="0009409F" w:rsidRPr="00D476FE">
              <w:rPr>
                <w:lang w:val="ru-RU"/>
                <w:rPrChange w:id="15" w:author="Yaroslav Syvohryvov" w:date="2023-03-06T12:36:00Z">
                  <w:rPr/>
                </w:rPrChange>
              </w:rPr>
              <w:instrText>.</w:instrText>
            </w:r>
            <w:r w:rsidR="0009409F">
              <w:instrText>gov</w:instrText>
            </w:r>
            <w:r w:rsidR="0009409F" w:rsidRPr="00D476FE">
              <w:rPr>
                <w:lang w:val="ru-RU"/>
                <w:rPrChange w:id="16" w:author="Yaroslav Syvohryvov" w:date="2023-03-06T12:36:00Z">
                  <w:rPr/>
                </w:rPrChange>
              </w:rPr>
              <w:instrText>.</w:instrText>
            </w:r>
            <w:r w:rsidR="0009409F">
              <w:instrText>uk</w:instrText>
            </w:r>
            <w:r w:rsidR="0009409F" w:rsidRPr="00D476FE">
              <w:rPr>
                <w:lang w:val="ru-RU"/>
                <w:rPrChange w:id="17" w:author="Yaroslav Syvohryvov" w:date="2023-03-06T12:36:00Z">
                  <w:rPr/>
                </w:rPrChange>
              </w:rPr>
              <w:instrText>/</w:instrText>
            </w:r>
            <w:r w:rsidR="0009409F">
              <w:instrText>ukpga</w:instrText>
            </w:r>
            <w:r w:rsidR="0009409F" w:rsidRPr="00D476FE">
              <w:rPr>
                <w:lang w:val="ru-RU"/>
                <w:rPrChange w:id="18" w:author="Yaroslav Syvohryvov" w:date="2023-03-06T12:36:00Z">
                  <w:rPr/>
                </w:rPrChange>
              </w:rPr>
              <w:instrText>/2015/30/</w:instrText>
            </w:r>
            <w:r w:rsidR="0009409F">
              <w:instrText>contents</w:instrText>
            </w:r>
            <w:r w:rsidR="0009409F" w:rsidRPr="00D476FE">
              <w:rPr>
                <w:lang w:val="ru-RU"/>
                <w:rPrChange w:id="19" w:author="Yaroslav Syvohryvov" w:date="2023-03-06T12:36:00Z">
                  <w:rPr/>
                </w:rPrChange>
              </w:rPr>
              <w:instrText>/</w:instrText>
            </w:r>
            <w:r w:rsidR="0009409F">
              <w:instrText>enacted</w:instrText>
            </w:r>
            <w:r w:rsidR="0009409F" w:rsidRPr="00D476FE">
              <w:rPr>
                <w:lang w:val="ru-RU"/>
                <w:rPrChange w:id="20" w:author="Yaroslav Syvohryvov" w:date="2023-03-06T12:36:00Z">
                  <w:rPr/>
                </w:rPrChange>
              </w:rPr>
              <w:instrText>"</w:instrText>
            </w:r>
            <w:r w:rsidR="0009409F">
              <w:fldChar w:fldCharType="separate"/>
            </w:r>
            <w:r w:rsidRPr="008F7B92">
              <w:rPr>
                <w:rStyle w:val="ad"/>
                <w:color w:val="0563C1"/>
                <w:szCs w:val="20"/>
                <w:lang w:val="uk-UA"/>
              </w:rPr>
              <w:t xml:space="preserve">сучасне рабство 2015 року </w:t>
            </w:r>
            <w:r w:rsidR="0009409F">
              <w:rPr>
                <w:rStyle w:val="ad"/>
                <w:color w:val="0563C1"/>
                <w:szCs w:val="20"/>
                <w:lang w:val="uk-UA"/>
              </w:rPr>
              <w:fldChar w:fldCharType="end"/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(«Закон»)?</w:t>
            </w:r>
            <w:r w:rsidRPr="008F7B92">
              <w:rPr>
                <w:rStyle w:val="a5"/>
                <w:rFonts w:cs="Arial"/>
                <w:color w:val="222222"/>
                <w:szCs w:val="20"/>
                <w:shd w:val="clear" w:color="auto" w:fill="FFFFFF"/>
                <w:lang w:val="uk-UA"/>
              </w:rPr>
              <w:footnoteReference w:id="4"/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hideMark/>
          </w:tcPr>
          <w:p w14:paraId="14C6A13C" w14:textId="77777777" w:rsidR="005D6606" w:rsidRPr="008F7B92" w:rsidRDefault="0009409F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16751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76103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53711134" w14:textId="77777777" w:rsidTr="000B78D7">
        <w:trPr>
          <w:jc w:val="center"/>
        </w:trPr>
        <w:tc>
          <w:tcPr>
            <w:tcW w:w="1342" w:type="dxa"/>
            <w:vMerge w:val="restart"/>
            <w:shd w:val="clear" w:color="auto" w:fill="auto"/>
            <w:hideMark/>
          </w:tcPr>
          <w:p w14:paraId="3FADF27B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szCs w:val="20"/>
                <w:lang w:val="uk-UA"/>
              </w:rPr>
              <w:t>4.2</w:t>
            </w:r>
          </w:p>
        </w:tc>
        <w:tc>
          <w:tcPr>
            <w:tcW w:w="5409" w:type="dxa"/>
            <w:shd w:val="clear" w:color="auto" w:fill="auto"/>
            <w:hideMark/>
          </w:tcPr>
          <w:p w14:paraId="0F3C2018" w14:textId="77777777" w:rsidR="005D6606" w:rsidRPr="008F7B92" w:rsidRDefault="005D6606" w:rsidP="000B78D7">
            <w:pPr>
              <w:textAlignment w:val="baseline"/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</w:pP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Якщо ви відповіли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«так»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на запитання 4.1, чи ви виконуєте вимоги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стосовно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підготовки щорічної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декларації щодо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рабств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а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та торгівл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і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людьми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згідно з положеннями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розділ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у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54 Закону 2015 року?</w:t>
            </w:r>
            <w:r w:rsidRPr="008F7B92">
              <w:rPr>
                <w:rStyle w:val="a5"/>
                <w:rFonts w:cs="Arial"/>
                <w:color w:val="222222"/>
                <w:szCs w:val="20"/>
                <w:shd w:val="clear" w:color="auto" w:fill="FFFFFF"/>
                <w:lang w:val="uk-UA"/>
              </w:rPr>
              <w:footnoteReference w:id="5"/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10A7F02B" w14:textId="77777777" w:rsidR="005D6606" w:rsidRPr="008F7B92" w:rsidRDefault="005D6606" w:rsidP="000B78D7">
            <w:pPr>
              <w:textAlignment w:val="baseline"/>
              <w:rPr>
                <w:rFonts w:cs="Arial"/>
                <w:color w:val="222222"/>
                <w:szCs w:val="20"/>
                <w:lang w:val="uk-UA"/>
              </w:rPr>
            </w:pPr>
          </w:p>
          <w:p w14:paraId="15B564FC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222222"/>
                <w:szCs w:val="20"/>
                <w:lang w:val="uk-UA"/>
              </w:rPr>
              <w:t>Відповідь «ні» може призвести до усунення потенційного партнера від подальшої участі в процесі закупівель.</w:t>
            </w:r>
          </w:p>
        </w:tc>
        <w:tc>
          <w:tcPr>
            <w:tcW w:w="2278" w:type="dxa"/>
            <w:shd w:val="clear" w:color="auto" w:fill="auto"/>
            <w:hideMark/>
          </w:tcPr>
          <w:p w14:paraId="6AEFD656" w14:textId="77777777" w:rsidR="005D6606" w:rsidRPr="008F7B92" w:rsidRDefault="0009409F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001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 xml:space="preserve">Так – </w:t>
            </w:r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укажіть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нижче відповідну URL-адресу свого веб-сайту</w:t>
            </w:r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з декларацією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 xml:space="preserve"> або, якщо у вас немає веб-сайту, копію </w:t>
            </w:r>
            <w:r w:rsidR="005D6606">
              <w:rPr>
                <w:rFonts w:cs="Arial"/>
                <w:color w:val="000000"/>
                <w:szCs w:val="20"/>
                <w:lang w:val="uk-UA"/>
              </w:rPr>
              <w:t>декларації</w:t>
            </w:r>
          </w:p>
          <w:p w14:paraId="0DFE8354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</w:p>
          <w:p w14:paraId="7800D826" w14:textId="77777777" w:rsidR="005D6606" w:rsidRPr="008F7B92" w:rsidRDefault="0009409F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4730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 – надайте пояснення нижче</w:t>
            </w:r>
            <w:r w:rsidR="005D6606" w:rsidRPr="008F7B92">
              <w:rPr>
                <w:rFonts w:cs="Arial"/>
                <w:szCs w:val="20"/>
                <w:lang w:val="uk-UA"/>
              </w:rPr>
              <w:t xml:space="preserve"> </w:t>
            </w:r>
          </w:p>
        </w:tc>
      </w:tr>
      <w:tr w:rsidR="005D6606" w:rsidRPr="008F7B92" w14:paraId="542EEA86" w14:textId="77777777" w:rsidTr="000B78D7">
        <w:trPr>
          <w:jc w:val="center"/>
        </w:trPr>
        <w:tc>
          <w:tcPr>
            <w:tcW w:w="1342" w:type="dxa"/>
            <w:vMerge/>
          </w:tcPr>
          <w:p w14:paraId="33ADEB35" w14:textId="77777777" w:rsidR="005D6606" w:rsidRPr="008F7B92" w:rsidDel="001B0930" w:rsidRDefault="005D6606" w:rsidP="000B78D7">
            <w:pPr>
              <w:jc w:val="both"/>
              <w:textAlignment w:val="baseline"/>
              <w:rPr>
                <w:rFonts w:cs="Arial"/>
                <w:b/>
                <w:bCs/>
                <w:color w:val="000000"/>
                <w:szCs w:val="20"/>
                <w:lang w:val="uk-UA"/>
              </w:rPr>
            </w:pPr>
          </w:p>
        </w:tc>
        <w:tc>
          <w:tcPr>
            <w:tcW w:w="7687" w:type="dxa"/>
            <w:gridSpan w:val="2"/>
            <w:shd w:val="clear" w:color="auto" w:fill="auto"/>
          </w:tcPr>
          <w:p w14:paraId="322518A3" w14:textId="77777777" w:rsidR="005D6606" w:rsidRPr="008F7B92" w:rsidRDefault="005D6606" w:rsidP="000B78D7">
            <w:pPr>
              <w:textAlignment w:val="baseline"/>
              <w:rPr>
                <w:rFonts w:cs="Arial"/>
                <w:color w:val="000000"/>
                <w:szCs w:val="20"/>
                <w:lang w:val="uk-UA"/>
              </w:rPr>
            </w:pPr>
          </w:p>
        </w:tc>
      </w:tr>
      <w:tr w:rsidR="005D6606" w:rsidRPr="008F7B92" w14:paraId="30B956A0" w14:textId="77777777" w:rsidTr="000B78D7">
        <w:trPr>
          <w:jc w:val="center"/>
        </w:trPr>
        <w:tc>
          <w:tcPr>
            <w:tcW w:w="1342" w:type="dxa"/>
            <w:shd w:val="clear" w:color="auto" w:fill="auto"/>
            <w:hideMark/>
          </w:tcPr>
          <w:p w14:paraId="26E7F132" w14:textId="77777777" w:rsidR="005D6606" w:rsidRPr="008F7B92" w:rsidRDefault="005D6606" w:rsidP="000B78D7">
            <w:pPr>
              <w:jc w:val="center"/>
              <w:rPr>
                <w:b/>
                <w:bCs/>
                <w:lang w:val="uk-UA"/>
              </w:rPr>
            </w:pPr>
            <w:r w:rsidRPr="008F7B92">
              <w:rPr>
                <w:b/>
                <w:bCs/>
                <w:lang w:val="uk-UA"/>
              </w:rPr>
              <w:t>4.3</w:t>
            </w:r>
          </w:p>
        </w:tc>
        <w:tc>
          <w:tcPr>
            <w:tcW w:w="5409" w:type="dxa"/>
            <w:shd w:val="clear" w:color="auto" w:fill="auto"/>
          </w:tcPr>
          <w:p w14:paraId="2B1CCED3" w14:textId="77777777" w:rsidR="005D6606" w:rsidRPr="008F7B92" w:rsidRDefault="005D6606" w:rsidP="000B78D7">
            <w:pPr>
              <w:rPr>
                <w:rStyle w:val="a5"/>
                <w:rFonts w:cs="Arial"/>
                <w:color w:val="222222"/>
                <w:lang w:val="uk-UA"/>
              </w:rPr>
            </w:pPr>
            <w:r w:rsidRPr="008F7B92">
              <w:rPr>
                <w:rFonts w:cs="Arial"/>
                <w:color w:val="222222"/>
                <w:lang w:val="uk-UA"/>
              </w:rPr>
              <w:t>Чи підпадає ваша компанія під визначення партнерів</w:t>
            </w:r>
            <w:r>
              <w:rPr>
                <w:rFonts w:cs="Arial"/>
                <w:color w:val="222222"/>
                <w:lang w:val="uk-UA"/>
              </w:rPr>
              <w:t>-постачальників</w:t>
            </w:r>
            <w:r w:rsidRPr="008F7B92">
              <w:rPr>
                <w:rFonts w:cs="Arial"/>
                <w:color w:val="222222"/>
                <w:lang w:val="uk-UA"/>
              </w:rPr>
              <w:t xml:space="preserve"> 1</w:t>
            </w:r>
            <w:r>
              <w:rPr>
                <w:rFonts w:cs="Arial"/>
                <w:color w:val="222222"/>
                <w:lang w:val="uk-UA"/>
              </w:rPr>
              <w:t>-го</w:t>
            </w:r>
            <w:r w:rsidRPr="008F7B92">
              <w:rPr>
                <w:rFonts w:cs="Arial"/>
                <w:color w:val="222222"/>
                <w:lang w:val="uk-UA"/>
              </w:rPr>
              <w:t xml:space="preserve"> рівня відповідності </w:t>
            </w:r>
            <w:r w:rsidRPr="008F7B92">
              <w:rPr>
                <w:rStyle w:val="a5"/>
                <w:rFonts w:cs="Arial"/>
                <w:color w:val="222222"/>
                <w:lang w:val="uk-UA"/>
              </w:rPr>
              <w:footnoteReference w:id="6"/>
            </w:r>
            <w:r w:rsidRPr="008F7B92">
              <w:rPr>
                <w:lang w:val="uk-UA"/>
              </w:rPr>
              <w:t>?</w:t>
            </w:r>
          </w:p>
          <w:p w14:paraId="0B374F52" w14:textId="77777777" w:rsidR="005D6606" w:rsidRPr="008F7B92" w:rsidRDefault="005D6606" w:rsidP="000B78D7">
            <w:pPr>
              <w:rPr>
                <w:lang w:val="uk-UA"/>
              </w:rPr>
            </w:pPr>
          </w:p>
          <w:p w14:paraId="63EAA805" w14:textId="77777777" w:rsidR="005D6606" w:rsidRPr="008F7B92" w:rsidRDefault="005D6606" w:rsidP="000B78D7">
            <w:pPr>
              <w:rPr>
                <w:lang w:val="uk-UA"/>
              </w:rPr>
            </w:pPr>
            <w:r w:rsidRPr="008F7B92">
              <w:rPr>
                <w:lang w:val="uk-UA"/>
              </w:rPr>
              <w:t>Зверніть увагу, що Кімонікс має бути проінформован</w:t>
            </w:r>
            <w:r>
              <w:rPr>
                <w:lang w:val="uk-UA"/>
              </w:rPr>
              <w:t xml:space="preserve">а у разі зміни </w:t>
            </w:r>
            <w:r w:rsidRPr="008F7B92">
              <w:rPr>
                <w:lang w:val="uk-UA"/>
              </w:rPr>
              <w:t>ваш</w:t>
            </w:r>
            <w:r>
              <w:rPr>
                <w:lang w:val="uk-UA"/>
              </w:rPr>
              <w:t>ого</w:t>
            </w:r>
            <w:r w:rsidRPr="008F7B92">
              <w:rPr>
                <w:lang w:val="uk-UA"/>
              </w:rPr>
              <w:t xml:space="preserve"> статус</w:t>
            </w:r>
            <w:r>
              <w:rPr>
                <w:lang w:val="uk-UA"/>
              </w:rPr>
              <w:t>у</w:t>
            </w:r>
            <w:r w:rsidRPr="008F7B92">
              <w:rPr>
                <w:lang w:val="uk-UA"/>
              </w:rPr>
              <w:t xml:space="preserve"> протягом періоду реалізації проекту.</w:t>
            </w:r>
          </w:p>
        </w:tc>
        <w:tc>
          <w:tcPr>
            <w:tcW w:w="2278" w:type="dxa"/>
            <w:shd w:val="clear" w:color="auto" w:fill="auto"/>
          </w:tcPr>
          <w:p w14:paraId="3C3CC09A" w14:textId="77777777" w:rsidR="005D6606" w:rsidRPr="008F7B92" w:rsidRDefault="005D6606" w:rsidP="000B78D7">
            <w:pPr>
              <w:jc w:val="both"/>
              <w:rPr>
                <w:rFonts w:cs="Arial"/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Так </w:t>
            </w:r>
            <w:r w:rsidRPr="008F7B92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Ні</w:t>
            </w:r>
          </w:p>
          <w:p w14:paraId="01B5A64C" w14:textId="77777777" w:rsidR="005D6606" w:rsidRPr="008F7B92" w:rsidRDefault="005D6606" w:rsidP="000B78D7">
            <w:pPr>
              <w:rPr>
                <w:lang w:val="uk-UA"/>
              </w:rPr>
            </w:pPr>
          </w:p>
        </w:tc>
      </w:tr>
      <w:tr w:rsidR="005D6606" w:rsidRPr="0009409F" w14:paraId="3924AB6F" w14:textId="77777777" w:rsidTr="000B78D7">
        <w:tblPrEx>
          <w:shd w:val="clear" w:color="auto" w:fill="auto"/>
        </w:tblPrEx>
        <w:trPr>
          <w:trHeight w:val="1281"/>
          <w:jc w:val="center"/>
        </w:trPr>
        <w:tc>
          <w:tcPr>
            <w:tcW w:w="1342" w:type="dxa"/>
            <w:shd w:val="clear" w:color="auto" w:fill="auto"/>
            <w:hideMark/>
          </w:tcPr>
          <w:p w14:paraId="513D07A0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szCs w:val="20"/>
                <w:lang w:val="uk-UA"/>
              </w:rPr>
              <w:t>4.4</w:t>
            </w:r>
          </w:p>
        </w:tc>
        <w:tc>
          <w:tcPr>
            <w:tcW w:w="5409" w:type="dxa"/>
            <w:shd w:val="clear" w:color="auto" w:fill="auto"/>
            <w:hideMark/>
          </w:tcPr>
          <w:p w14:paraId="2D5A6B41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Чи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є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ваша організація 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підписантом 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Глобальн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ого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догов</w:t>
            </w:r>
            <w:r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>ору</w:t>
            </w:r>
            <w:r w:rsidRPr="008F7B92">
              <w:rPr>
                <w:rFonts w:cs="Arial"/>
                <w:color w:val="222222"/>
                <w:szCs w:val="20"/>
                <w:shd w:val="clear" w:color="auto" w:fill="FFFFFF"/>
                <w:lang w:val="uk-UA"/>
              </w:rPr>
              <w:t xml:space="preserve"> ООН?</w:t>
            </w:r>
            <w:r w:rsidRPr="008F7B92">
              <w:rPr>
                <w:rFonts w:cs="Arial"/>
                <w:szCs w:val="20"/>
                <w:lang w:val="uk-UA"/>
              </w:rPr>
              <w:t xml:space="preserve"> </w:t>
            </w:r>
          </w:p>
          <w:p w14:paraId="00D16632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</w:p>
          <w:p w14:paraId="7C4A4DDF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Партнери-постачальники </w:t>
            </w:r>
            <w:r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1-го </w:t>
            </w: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>рівня відповідності</w:t>
            </w:r>
            <w:r w:rsidRPr="008F7B92">
              <w:rPr>
                <w:rStyle w:val="a5"/>
                <w:rFonts w:cs="Arial"/>
                <w:color w:val="222222"/>
                <w:shd w:val="clear" w:color="auto" w:fill="FFFFFF"/>
                <w:lang w:val="uk-UA"/>
              </w:rPr>
              <w:footnoteReference w:id="7"/>
            </w:r>
            <w:r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 </w:t>
            </w: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повинні бути </w:t>
            </w:r>
            <w:r w:rsidRPr="009B55A3"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повноцінною стороною </w:t>
            </w: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>Глобальн</w:t>
            </w:r>
            <w:r>
              <w:rPr>
                <w:rFonts w:cs="Arial"/>
                <w:color w:val="222222"/>
                <w:shd w:val="clear" w:color="auto" w:fill="FFFFFF"/>
                <w:lang w:val="uk-UA"/>
              </w:rPr>
              <w:t>ого</w:t>
            </w: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 догов</w:t>
            </w:r>
            <w:r>
              <w:rPr>
                <w:rFonts w:cs="Arial"/>
                <w:color w:val="222222"/>
                <w:shd w:val="clear" w:color="auto" w:fill="FFFFFF"/>
                <w:lang w:val="uk-UA"/>
              </w:rPr>
              <w:t>ору</w:t>
            </w: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 xml:space="preserve"> ООН.</w:t>
            </w:r>
            <w:r w:rsidRPr="008F7B92">
              <w:rPr>
                <w:rFonts w:cs="Arial"/>
                <w:lang w:val="uk-UA"/>
              </w:rPr>
              <w:t xml:space="preserve"> </w:t>
            </w: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>Усім іншим партнерам Кімонікс пропонує, але не вимагає стати підписантами або учасниками.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hideMark/>
          </w:tcPr>
          <w:p w14:paraId="499A6FAE" w14:textId="77777777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18341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 (підписант)</w:t>
            </w:r>
          </w:p>
          <w:p w14:paraId="44BB3B68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</w:p>
          <w:p w14:paraId="5DE2CC69" w14:textId="77777777" w:rsidR="005D6606" w:rsidRPr="008F7B92" w:rsidRDefault="0009409F" w:rsidP="000B78D7">
            <w:pPr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6840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 (Учасник)</w:t>
            </w:r>
          </w:p>
          <w:p w14:paraId="60C8CADC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</w:p>
          <w:p w14:paraId="121B3749" w14:textId="77777777" w:rsidR="005D6606" w:rsidRPr="008F7B92" w:rsidRDefault="0009409F" w:rsidP="000B78D7">
            <w:pPr>
              <w:textAlignment w:val="baseline"/>
              <w:rPr>
                <w:rFonts w:eastAsia="MS Gothic" w:cs="Arial"/>
                <w:szCs w:val="20"/>
                <w:lang w:val="uk-UA"/>
              </w:rPr>
            </w:pP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8676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E24E8C" w14:paraId="16DE5D23" w14:textId="77777777" w:rsidTr="000B78D7">
        <w:tblPrEx>
          <w:shd w:val="clear" w:color="auto" w:fill="auto"/>
        </w:tblPrEx>
        <w:trPr>
          <w:jc w:val="center"/>
        </w:trPr>
        <w:tc>
          <w:tcPr>
            <w:tcW w:w="1342" w:type="dxa"/>
            <w:shd w:val="clear" w:color="auto" w:fill="auto"/>
            <w:hideMark/>
          </w:tcPr>
          <w:p w14:paraId="4ED198D7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b/>
                <w:bCs/>
                <w:color w:val="000000"/>
                <w:szCs w:val="20"/>
                <w:lang w:val="uk-UA"/>
              </w:rPr>
              <w:t>4.5</w:t>
            </w:r>
          </w:p>
        </w:tc>
        <w:tc>
          <w:tcPr>
            <w:tcW w:w="5409" w:type="dxa"/>
            <w:shd w:val="clear" w:color="auto" w:fill="auto"/>
            <w:hideMark/>
          </w:tcPr>
          <w:p w14:paraId="59E14FF0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color w:val="222222"/>
                <w:shd w:val="clear" w:color="auto" w:fill="FFFFFF"/>
                <w:lang w:val="uk-UA"/>
              </w:rPr>
              <w:t>Якщо ви відповіли «ні» на запитання 4.4, чи приєднається ваша організація до Глобального договору ООН, якщо потрібно?</w:t>
            </w:r>
          </w:p>
        </w:tc>
        <w:tc>
          <w:tcPr>
            <w:tcW w:w="2278" w:type="dxa"/>
            <w:shd w:val="clear" w:color="auto" w:fill="auto"/>
            <w:hideMark/>
          </w:tcPr>
          <w:p w14:paraId="33C4903E" w14:textId="77777777" w:rsidR="005D6606" w:rsidRPr="008F7B92" w:rsidRDefault="0009409F" w:rsidP="000B78D7">
            <w:pPr>
              <w:jc w:val="both"/>
              <w:textAlignment w:val="baseline"/>
              <w:rPr>
                <w:rFonts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7359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550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</w:tbl>
    <w:p w14:paraId="6BA7CD8C" w14:textId="77777777" w:rsidR="005D6606" w:rsidRPr="008F7B92" w:rsidRDefault="005D6606" w:rsidP="005D6606">
      <w:pPr>
        <w:ind w:left="-435"/>
        <w:textAlignment w:val="baseline"/>
        <w:rPr>
          <w:rFonts w:ascii="Times New Roman" w:hAnsi="Times New Roman"/>
          <w:bCs/>
          <w:color w:val="000000"/>
          <w:sz w:val="24"/>
          <w:lang w:val="uk-UA"/>
        </w:rPr>
      </w:pPr>
    </w:p>
    <w:p w14:paraId="1F8558CA" w14:textId="77777777" w:rsidR="005D6606" w:rsidRPr="008F7B92" w:rsidRDefault="005D6606" w:rsidP="005D6606">
      <w:pPr>
        <w:suppressAutoHyphens w:val="0"/>
        <w:rPr>
          <w:rFonts w:ascii="Times New Roman" w:hAnsi="Times New Roman"/>
          <w:bCs/>
          <w:color w:val="000000"/>
          <w:sz w:val="24"/>
          <w:lang w:val="uk-UA"/>
        </w:rPr>
      </w:pPr>
      <w:r w:rsidRPr="008F7B92">
        <w:rPr>
          <w:rFonts w:ascii="Times New Roman" w:hAnsi="Times New Roman"/>
          <w:bCs/>
          <w:color w:val="000000"/>
          <w:sz w:val="24"/>
          <w:lang w:val="uk-UA"/>
        </w:rPr>
        <w:br w:type="page"/>
      </w:r>
    </w:p>
    <w:p w14:paraId="59AC0AA2" w14:textId="77777777" w:rsidR="005D6606" w:rsidRPr="008F7B92" w:rsidRDefault="005D6606" w:rsidP="005D6606">
      <w:pPr>
        <w:pStyle w:val="3"/>
        <w:rPr>
          <w:lang w:val="uk-UA"/>
        </w:rPr>
      </w:pPr>
      <w:r w:rsidRPr="008F7B92">
        <w:rPr>
          <w:lang w:val="uk-UA"/>
        </w:rPr>
        <w:lastRenderedPageBreak/>
        <w:t>Розділ 5. Додаткові запитання</w:t>
      </w:r>
    </w:p>
    <w:p w14:paraId="3820CD1B" w14:textId="77777777" w:rsidR="005D6606" w:rsidRPr="008F7B92" w:rsidRDefault="005D6606" w:rsidP="005D6606">
      <w:pPr>
        <w:rPr>
          <w:rFonts w:ascii="Segoe UI" w:hAnsi="Segoe UI" w:cs="Segoe UI"/>
          <w:sz w:val="18"/>
          <w:szCs w:val="18"/>
          <w:lang w:val="uk-UA"/>
        </w:rPr>
      </w:pPr>
      <w:r w:rsidRPr="008F7B92">
        <w:rPr>
          <w:lang w:val="uk-UA"/>
        </w:rPr>
        <w:t xml:space="preserve">Партнери, </w:t>
      </w:r>
      <w:r>
        <w:rPr>
          <w:lang w:val="uk-UA"/>
        </w:rPr>
        <w:t xml:space="preserve">що лише заявили про свою </w:t>
      </w:r>
      <w:r w:rsidRPr="008F7B92">
        <w:rPr>
          <w:lang w:val="uk-UA"/>
        </w:rPr>
        <w:t>відпові</w:t>
      </w:r>
      <w:r>
        <w:rPr>
          <w:lang w:val="uk-UA"/>
        </w:rPr>
        <w:t>дність</w:t>
      </w:r>
      <w:r w:rsidRPr="008F7B92">
        <w:rPr>
          <w:lang w:val="uk-UA"/>
        </w:rPr>
        <w:t xml:space="preserve"> вимогам </w:t>
      </w:r>
      <w:r>
        <w:rPr>
          <w:lang w:val="uk-UA"/>
        </w:rPr>
        <w:t xml:space="preserve">за </w:t>
      </w:r>
      <w:r w:rsidRPr="008F7B92">
        <w:rPr>
          <w:lang w:val="uk-UA"/>
        </w:rPr>
        <w:t>ци</w:t>
      </w:r>
      <w:r>
        <w:rPr>
          <w:lang w:val="uk-UA"/>
        </w:rPr>
        <w:t>ми</w:t>
      </w:r>
      <w:r w:rsidRPr="008F7B92">
        <w:rPr>
          <w:lang w:val="uk-UA"/>
        </w:rPr>
        <w:t xml:space="preserve"> додаткови</w:t>
      </w:r>
      <w:r>
        <w:rPr>
          <w:lang w:val="uk-UA"/>
        </w:rPr>
        <w:t>ми питаннями, але не надали докази</w:t>
      </w:r>
      <w:r w:rsidRPr="008F7B92">
        <w:rPr>
          <w:lang w:val="uk-UA"/>
        </w:rPr>
        <w:t xml:space="preserve">, повинні будуть надати </w:t>
      </w:r>
      <w:r>
        <w:rPr>
          <w:lang w:val="uk-UA"/>
        </w:rPr>
        <w:t xml:space="preserve">такі </w:t>
      </w:r>
      <w:r w:rsidRPr="008F7B92">
        <w:rPr>
          <w:lang w:val="uk-UA"/>
        </w:rPr>
        <w:t>докази до присудження</w:t>
      </w:r>
      <w:r>
        <w:rPr>
          <w:lang w:val="uk-UA"/>
        </w:rPr>
        <w:t xml:space="preserve"> </w:t>
      </w:r>
      <w:r w:rsidRPr="0028150A">
        <w:rPr>
          <w:lang w:val="uk-UA"/>
        </w:rPr>
        <w:t>угоди</w:t>
      </w:r>
      <w:r w:rsidRPr="008F7B92">
        <w:rPr>
          <w:lang w:val="uk-UA"/>
        </w:rPr>
        <w:t>.</w:t>
      </w:r>
    </w:p>
    <w:p w14:paraId="5D695FFF" w14:textId="77777777" w:rsidR="005D6606" w:rsidRPr="008F7B92" w:rsidRDefault="005D6606" w:rsidP="005D6606">
      <w:pPr>
        <w:jc w:val="both"/>
        <w:textAlignment w:val="baseline"/>
        <w:rPr>
          <w:rFonts w:cs="Arial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7697"/>
      </w:tblGrid>
      <w:tr w:rsidR="005D6606" w:rsidRPr="008F7B92" w14:paraId="015D687F" w14:textId="77777777" w:rsidTr="000B78D7">
        <w:trPr>
          <w:trHeight w:val="390"/>
          <w:jc w:val="center"/>
        </w:trPr>
        <w:tc>
          <w:tcPr>
            <w:tcW w:w="1319" w:type="dxa"/>
            <w:shd w:val="clear" w:color="auto" w:fill="227B6B" w:themeFill="accent1"/>
          </w:tcPr>
          <w:p w14:paraId="2E9495A6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5.1</w:t>
            </w:r>
          </w:p>
        </w:tc>
        <w:tc>
          <w:tcPr>
            <w:tcW w:w="7673" w:type="dxa"/>
            <w:shd w:val="clear" w:color="auto" w:fill="227B6B" w:themeFill="accent1"/>
          </w:tcPr>
          <w:p w14:paraId="153DDD3F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sz w:val="24"/>
                <w:lang w:val="uk-UA"/>
              </w:rPr>
              <w:t>Страхування</w:t>
            </w:r>
          </w:p>
        </w:tc>
      </w:tr>
      <w:tr w:rsidR="005D6606" w:rsidRPr="0009409F" w14:paraId="2F179FF9" w14:textId="77777777" w:rsidTr="000B78D7">
        <w:trPr>
          <w:trHeight w:val="2965"/>
          <w:jc w:val="center"/>
        </w:trPr>
        <w:tc>
          <w:tcPr>
            <w:tcW w:w="1319" w:type="dxa"/>
            <w:shd w:val="clear" w:color="auto" w:fill="FFFFFF" w:themeFill="background1"/>
            <w:hideMark/>
          </w:tcPr>
          <w:p w14:paraId="777E82DC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  <w:tc>
          <w:tcPr>
            <w:tcW w:w="7673" w:type="dxa"/>
            <w:shd w:val="clear" w:color="auto" w:fill="auto"/>
            <w:hideMark/>
          </w:tcPr>
          <w:p w14:paraId="4B6F3100" w14:textId="77777777" w:rsidR="005D6606" w:rsidRPr="008F7B92" w:rsidRDefault="005D6606" w:rsidP="000B78D7">
            <w:pPr>
              <w:textAlignment w:val="baseline"/>
              <w:rPr>
                <w:rFonts w:cs="Arial"/>
                <w:color w:val="000000"/>
                <w:lang w:val="uk-UA"/>
              </w:rPr>
            </w:pPr>
            <w:r>
              <w:rPr>
                <w:rFonts w:cs="Arial"/>
                <w:color w:val="000000"/>
                <w:lang w:val="uk-UA"/>
              </w:rPr>
              <w:t>У</w:t>
            </w:r>
            <w:r w:rsidRPr="008F7B92">
              <w:rPr>
                <w:rFonts w:cs="Arial"/>
                <w:color w:val="000000"/>
                <w:lang w:val="uk-UA"/>
              </w:rPr>
              <w:t xml:space="preserve">кажіть, чи має ваша організація будь-який із </w:t>
            </w:r>
            <w:r>
              <w:rPr>
                <w:rFonts w:cs="Arial"/>
                <w:color w:val="000000"/>
                <w:lang w:val="uk-UA"/>
              </w:rPr>
              <w:t xml:space="preserve">наведених </w:t>
            </w:r>
            <w:r w:rsidRPr="008F7B92">
              <w:rPr>
                <w:rFonts w:cs="Arial"/>
                <w:color w:val="000000"/>
                <w:lang w:val="uk-UA"/>
              </w:rPr>
              <w:t>нижче страхов</w:t>
            </w:r>
            <w:r>
              <w:rPr>
                <w:rFonts w:cs="Arial"/>
                <w:color w:val="000000"/>
                <w:lang w:val="uk-UA"/>
              </w:rPr>
              <w:t>их полісів</w:t>
            </w:r>
            <w:r w:rsidRPr="008F7B92">
              <w:rPr>
                <w:rFonts w:cs="Arial"/>
                <w:color w:val="000000"/>
                <w:lang w:val="uk-UA"/>
              </w:rPr>
              <w:t xml:space="preserve">. Якщо так, </w:t>
            </w:r>
            <w:r>
              <w:rPr>
                <w:rFonts w:cs="Arial"/>
                <w:color w:val="000000"/>
                <w:lang w:val="uk-UA"/>
              </w:rPr>
              <w:t>у</w:t>
            </w:r>
            <w:r w:rsidRPr="008F7B92">
              <w:rPr>
                <w:rFonts w:cs="Arial"/>
                <w:color w:val="000000"/>
                <w:lang w:val="uk-UA"/>
              </w:rPr>
              <w:t>кажіть рівень страхового покриття, яке зараз має організація.</w:t>
            </w:r>
          </w:p>
          <w:p w14:paraId="03B7B4C8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</w:p>
          <w:p w14:paraId="399EFFB9" w14:textId="504AB2C0" w:rsidR="005D6606" w:rsidRPr="008F7B92" w:rsidRDefault="005D6606" w:rsidP="000B78D7">
            <w:pPr>
              <w:pStyle w:val="Numberedlist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lang w:val="uk-UA"/>
              </w:rPr>
              <w:t xml:space="preserve">Страхування відповідальності роботодавця (обов’язкове для роботи у </w:t>
            </w:r>
            <w:r>
              <w:rPr>
                <w:lang w:val="uk-UA"/>
              </w:rPr>
              <w:t>Велик</w:t>
            </w:r>
            <w:r w:rsidR="0056576C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Британії</w:t>
            </w:r>
            <w:r w:rsidRPr="008F7B92">
              <w:rPr>
                <w:lang w:val="uk-UA"/>
              </w:rPr>
              <w:t>): ____________________________________________________</w:t>
            </w:r>
          </w:p>
          <w:p w14:paraId="23C53659" w14:textId="77777777" w:rsidR="005D6606" w:rsidRPr="008F7B92" w:rsidRDefault="005D6606" w:rsidP="000B78D7">
            <w:pPr>
              <w:pStyle w:val="Numberedlist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lang w:val="uk-UA"/>
              </w:rPr>
              <w:t>Страхування цивільної відповідальності: _______________________________________</w:t>
            </w:r>
          </w:p>
          <w:p w14:paraId="5FC2BB83" w14:textId="77777777" w:rsidR="005D6606" w:rsidRPr="008F7B92" w:rsidRDefault="005D6606" w:rsidP="000B78D7">
            <w:pPr>
              <w:pStyle w:val="Numberedlist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lang w:val="uk-UA"/>
              </w:rPr>
              <w:t>Страхування професійної відповідальності: __________________________</w:t>
            </w:r>
          </w:p>
          <w:p w14:paraId="4CA07FDC" w14:textId="77777777" w:rsidR="005D6606" w:rsidRPr="008F7B92" w:rsidRDefault="005D6606" w:rsidP="000B78D7">
            <w:pPr>
              <w:textAlignment w:val="baseline"/>
              <w:rPr>
                <w:rFonts w:cs="Arial"/>
                <w:szCs w:val="20"/>
                <w:lang w:val="uk-UA"/>
              </w:rPr>
            </w:pPr>
          </w:p>
          <w:p w14:paraId="4455EAA5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>Якщо на розсуд Кімонікс (</w:t>
            </w:r>
            <w:r>
              <w:rPr>
                <w:rFonts w:cs="Arial"/>
                <w:color w:val="000000"/>
                <w:lang w:val="uk-UA"/>
              </w:rPr>
              <w:t xml:space="preserve">після обговорень </w:t>
            </w:r>
            <w:r w:rsidRPr="008F7B92">
              <w:rPr>
                <w:rFonts w:cs="Arial"/>
                <w:color w:val="000000"/>
                <w:lang w:val="uk-UA"/>
              </w:rPr>
              <w:t>з партнером)</w:t>
            </w:r>
            <w:r>
              <w:rPr>
                <w:rFonts w:cs="Arial"/>
                <w:color w:val="000000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lang w:val="uk-UA"/>
              </w:rPr>
              <w:t xml:space="preserve">організація не має достатнього </w:t>
            </w:r>
            <w:r>
              <w:rPr>
                <w:rFonts w:cs="Arial"/>
                <w:color w:val="000000"/>
                <w:lang w:val="uk-UA"/>
              </w:rPr>
              <w:t xml:space="preserve">рівня </w:t>
            </w:r>
            <w:r w:rsidRPr="008F7B92">
              <w:rPr>
                <w:rFonts w:cs="Arial"/>
                <w:color w:val="000000"/>
                <w:lang w:val="uk-UA"/>
              </w:rPr>
              <w:t xml:space="preserve">страхування, партнер добросовісно погоджується </w:t>
            </w:r>
            <w:r>
              <w:rPr>
                <w:rFonts w:cs="Arial"/>
                <w:color w:val="000000"/>
                <w:lang w:val="uk-UA"/>
              </w:rPr>
              <w:t xml:space="preserve">забезпечити </w:t>
            </w:r>
            <w:r w:rsidRPr="008F7B92">
              <w:rPr>
                <w:rFonts w:cs="Arial"/>
                <w:color w:val="000000"/>
                <w:lang w:val="uk-UA"/>
              </w:rPr>
              <w:t xml:space="preserve">необхідний рівень страхування </w:t>
            </w:r>
            <w:r>
              <w:rPr>
                <w:rFonts w:cs="Arial"/>
                <w:color w:val="000000"/>
                <w:lang w:val="uk-UA"/>
              </w:rPr>
              <w:t xml:space="preserve">стосовно </w:t>
            </w:r>
            <w:r w:rsidRPr="008F7B92">
              <w:rPr>
                <w:rFonts w:cs="Arial"/>
                <w:color w:val="000000"/>
                <w:lang w:val="uk-UA"/>
              </w:rPr>
              <w:t>послуг, що надаються.</w:t>
            </w:r>
          </w:p>
        </w:tc>
      </w:tr>
    </w:tbl>
    <w:p w14:paraId="3860D9BE" w14:textId="77777777" w:rsidR="005D6606" w:rsidRPr="008F7B92" w:rsidRDefault="005D6606" w:rsidP="005D6606">
      <w:pPr>
        <w:textAlignment w:val="baseline"/>
        <w:rPr>
          <w:rFonts w:cs="Arial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6" w:space="0" w:color="A69A88" w:themeColor="accent6"/>
          <w:insideV w:val="single" w:sz="6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5868"/>
        <w:gridCol w:w="1806"/>
      </w:tblGrid>
      <w:tr w:rsidR="005D6606" w:rsidRPr="008F7B92" w14:paraId="724B7929" w14:textId="77777777" w:rsidTr="000B78D7">
        <w:trPr>
          <w:trHeight w:val="477"/>
          <w:jc w:val="center"/>
        </w:trPr>
        <w:tc>
          <w:tcPr>
            <w:tcW w:w="1342" w:type="dxa"/>
            <w:shd w:val="clear" w:color="auto" w:fill="227B6B" w:themeFill="accent1"/>
            <w:hideMark/>
          </w:tcPr>
          <w:p w14:paraId="768E1008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>5.2</w:t>
            </w:r>
          </w:p>
        </w:tc>
        <w:tc>
          <w:tcPr>
            <w:tcW w:w="7650" w:type="dxa"/>
            <w:gridSpan w:val="2"/>
            <w:shd w:val="clear" w:color="auto" w:fill="227B6B" w:themeFill="accent1"/>
            <w:hideMark/>
          </w:tcPr>
          <w:p w14:paraId="430A0415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>Організаційн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і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політик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и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та процедури</w:t>
            </w:r>
          </w:p>
        </w:tc>
      </w:tr>
      <w:tr w:rsidR="005D6606" w:rsidRPr="008F7B92" w14:paraId="5B3801BD" w14:textId="77777777" w:rsidTr="000B78D7">
        <w:trPr>
          <w:trHeight w:val="624"/>
          <w:jc w:val="center"/>
        </w:trPr>
        <w:tc>
          <w:tcPr>
            <w:tcW w:w="1342" w:type="dxa"/>
            <w:shd w:val="clear" w:color="auto" w:fill="auto"/>
          </w:tcPr>
          <w:p w14:paraId="54740A70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lang w:val="uk-UA"/>
              </w:rPr>
            </w:pPr>
            <w:r w:rsidRPr="008F7B92">
              <w:rPr>
                <w:rFonts w:cs="Arial"/>
                <w:b/>
                <w:lang w:val="uk-UA"/>
              </w:rPr>
              <w:t>5.2(a)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2C13DF0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lang w:val="uk-UA"/>
              </w:rPr>
              <w:t>Кодекс</w:t>
            </w:r>
            <w:r>
              <w:rPr>
                <w:rFonts w:cs="Arial"/>
                <w:lang w:val="uk-UA"/>
              </w:rPr>
              <w:t>ом</w:t>
            </w:r>
            <w:r w:rsidRPr="008F7B92">
              <w:rPr>
                <w:rFonts w:cs="Arial"/>
                <w:lang w:val="uk-UA"/>
              </w:rPr>
              <w:t xml:space="preserve"> поведінки постачальників Кімонікс </w:t>
            </w:r>
            <w:r>
              <w:rPr>
                <w:rFonts w:cs="Arial"/>
                <w:lang w:val="uk-UA"/>
              </w:rPr>
              <w:t xml:space="preserve">встановлюються </w:t>
            </w:r>
            <w:r w:rsidRPr="008F7B92">
              <w:rPr>
                <w:rFonts w:cs="Arial"/>
                <w:lang w:val="uk-UA"/>
              </w:rPr>
              <w:t xml:space="preserve">етичні </w:t>
            </w:r>
            <w:r>
              <w:rPr>
                <w:rFonts w:cs="Arial"/>
                <w:lang w:val="uk-UA"/>
              </w:rPr>
              <w:t xml:space="preserve">очікування </w:t>
            </w:r>
            <w:r w:rsidRPr="008F7B92">
              <w:rPr>
                <w:rFonts w:cs="Arial"/>
                <w:lang w:val="uk-UA"/>
              </w:rPr>
              <w:t xml:space="preserve">нашої компанії </w:t>
            </w:r>
            <w:r>
              <w:rPr>
                <w:rFonts w:cs="Arial"/>
                <w:lang w:val="uk-UA"/>
              </w:rPr>
              <w:t xml:space="preserve">щодо </w:t>
            </w:r>
            <w:r w:rsidRPr="008F7B92">
              <w:rPr>
                <w:rFonts w:cs="Arial"/>
                <w:lang w:val="uk-UA"/>
              </w:rPr>
              <w:t xml:space="preserve">наших </w:t>
            </w:r>
            <w:r w:rsidRPr="00D31E8F">
              <w:rPr>
                <w:rFonts w:cs="Arial"/>
                <w:lang w:val="uk-UA"/>
              </w:rPr>
              <w:t>постачальників</w:t>
            </w:r>
            <w:r w:rsidRPr="008F7B92">
              <w:rPr>
                <w:rFonts w:cs="Arial"/>
                <w:lang w:val="uk-UA"/>
              </w:rPr>
              <w:t>, субпідрядників</w:t>
            </w:r>
            <w:r>
              <w:rPr>
                <w:rFonts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 інших уповноважених представників (надалі разом </w:t>
            </w:r>
            <w:r>
              <w:rPr>
                <w:rFonts w:cs="Arial"/>
                <w:lang w:val="uk-UA"/>
              </w:rPr>
              <w:t xml:space="preserve">- </w:t>
            </w:r>
            <w:r w:rsidRPr="008F7B92">
              <w:rPr>
                <w:rFonts w:cs="Arial"/>
                <w:lang w:val="uk-UA"/>
              </w:rPr>
              <w:t xml:space="preserve">«постачальники»), </w:t>
            </w:r>
            <w:r>
              <w:rPr>
                <w:rFonts w:cs="Arial"/>
                <w:lang w:val="uk-UA"/>
              </w:rPr>
              <w:t xml:space="preserve">що здійснюють господарську діяльність спільно </w:t>
            </w:r>
            <w:r w:rsidRPr="008F7B92">
              <w:rPr>
                <w:rFonts w:cs="Arial"/>
                <w:lang w:val="uk-UA"/>
              </w:rPr>
              <w:t>з Кімонікс або від її імені. Постачальники повинні завжди вести сво</w:t>
            </w:r>
            <w:r>
              <w:rPr>
                <w:rFonts w:cs="Arial"/>
                <w:lang w:val="uk-UA"/>
              </w:rPr>
              <w:t>ї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 xml:space="preserve">господарські операції </w:t>
            </w:r>
            <w:r w:rsidRPr="008F7B92">
              <w:rPr>
                <w:rFonts w:cs="Arial"/>
                <w:lang w:val="uk-UA"/>
              </w:rPr>
              <w:t>та діяльність відповідно до принципів, викладених у Кодексі поведінки постачальників. Від них також очікується дотримання всіх законів і договорів країн</w:t>
            </w:r>
            <w:r>
              <w:rPr>
                <w:rFonts w:cs="Arial"/>
                <w:lang w:val="uk-UA"/>
              </w:rPr>
              <w:t xml:space="preserve"> їхньої присутності</w:t>
            </w:r>
            <w:r w:rsidRPr="008F7B92">
              <w:rPr>
                <w:rFonts w:cs="Arial"/>
                <w:lang w:val="uk-UA"/>
              </w:rPr>
              <w:t>.</w:t>
            </w:r>
          </w:p>
          <w:p w14:paraId="4A71CC18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  <w:p w14:paraId="0AAF9F7F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ознайом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>т</w:t>
            </w:r>
            <w:r>
              <w:rPr>
                <w:rFonts w:cs="Arial"/>
                <w:lang w:val="uk-UA"/>
              </w:rPr>
              <w:t>ися з</w:t>
            </w:r>
            <w:r w:rsidRPr="008F7B92">
              <w:rPr>
                <w:rFonts w:cs="Arial"/>
                <w:lang w:val="uk-UA"/>
              </w:rPr>
              <w:t xml:space="preserve"> </w:t>
            </w:r>
            <w:r w:rsidR="0009409F">
              <w:fldChar w:fldCharType="begin"/>
            </w:r>
            <w:r w:rsidR="0009409F">
              <w:instrText>HYPERLINK</w:instrText>
            </w:r>
            <w:r w:rsidR="0009409F" w:rsidRPr="00D476FE">
              <w:rPr>
                <w:lang w:val="uk-UA"/>
                <w:rPrChange w:id="33" w:author="Yaroslav Syvohryvov" w:date="2023-03-06T12:36:00Z">
                  <w:rPr/>
                </w:rPrChange>
              </w:rPr>
              <w:instrText xml:space="preserve"> \</w:instrText>
            </w:r>
            <w:r w:rsidR="0009409F">
              <w:instrText>l</w:instrText>
            </w:r>
            <w:r w:rsidR="0009409F" w:rsidRPr="00D476FE">
              <w:rPr>
                <w:lang w:val="uk-UA"/>
                <w:rPrChange w:id="34" w:author="Yaroslav Syvohryvov" w:date="2023-03-06T12:36:00Z">
                  <w:rPr/>
                </w:rPrChange>
              </w:rPr>
              <w:instrText xml:space="preserve"> "</w:instrText>
            </w:r>
            <w:r w:rsidR="0009409F">
              <w:instrText>CodeofConduct</w:instrText>
            </w:r>
            <w:r w:rsidR="0009409F" w:rsidRPr="00D476FE">
              <w:rPr>
                <w:lang w:val="uk-UA"/>
                <w:rPrChange w:id="35" w:author="Yaroslav Syvohryvov" w:date="2023-03-06T12:36:00Z">
                  <w:rPr/>
                </w:rPrChange>
              </w:rPr>
              <w:instrText>"</w:instrText>
            </w:r>
            <w:r w:rsidR="0009409F">
              <w:fldChar w:fldCharType="separate"/>
            </w:r>
            <w:r>
              <w:rPr>
                <w:rStyle w:val="ad"/>
                <w:color w:val="0563C1"/>
                <w:lang w:val="uk-UA"/>
              </w:rPr>
              <w:t xml:space="preserve">Додатком A «Кодекс поведінки постачальників </w:t>
            </w:r>
            <w:proofErr w:type="spellStart"/>
            <w:r>
              <w:rPr>
                <w:rStyle w:val="ad"/>
                <w:color w:val="0563C1"/>
                <w:lang w:val="uk-UA"/>
              </w:rPr>
              <w:t>Кімонікс</w:t>
            </w:r>
            <w:proofErr w:type="spellEnd"/>
            <w:r>
              <w:rPr>
                <w:rStyle w:val="ad"/>
                <w:color w:val="0563C1"/>
                <w:lang w:val="uk-UA"/>
              </w:rPr>
              <w:t>»</w:t>
            </w:r>
            <w:r w:rsidR="0009409F">
              <w:rPr>
                <w:rStyle w:val="ad"/>
                <w:color w:val="0563C1"/>
                <w:lang w:val="uk-UA"/>
              </w:rPr>
              <w:fldChar w:fldCharType="end"/>
            </w:r>
            <w:r>
              <w:rPr>
                <w:rStyle w:val="ad"/>
                <w:color w:val="0563C1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і підтверд</w:t>
            </w:r>
            <w:r>
              <w:rPr>
                <w:rFonts w:cs="Arial"/>
                <w:lang w:val="uk-UA"/>
              </w:rPr>
              <w:t>ити</w:t>
            </w:r>
            <w:r w:rsidRPr="008F7B92">
              <w:rPr>
                <w:rFonts w:cs="Arial"/>
                <w:lang w:val="uk-UA"/>
              </w:rPr>
              <w:t xml:space="preserve"> нижче, що ви розумієте наші очікування щодо постачальників і будете дотримуватися Кодексу поведінки постачальників під час виконання цієї угоди.</w:t>
            </w:r>
          </w:p>
          <w:p w14:paraId="0E868F66" w14:textId="77777777" w:rsidR="005D6606" w:rsidRPr="008F7B92" w:rsidRDefault="0009409F" w:rsidP="000B78D7">
            <w:pPr>
              <w:jc w:val="center"/>
              <w:textAlignment w:val="baseline"/>
              <w:rPr>
                <w:rFonts w:cs="Arial"/>
                <w:lang w:val="uk-UA"/>
              </w:rPr>
            </w:pPr>
            <w:sdt>
              <w:sdtPr>
                <w:rPr>
                  <w:rFonts w:ascii="Segoe UI Symbol" w:hAnsi="Segoe UI Symbol" w:cs="Segoe UI Symbol"/>
                  <w:lang w:val="uk-UA"/>
                </w:rPr>
                <w:id w:val="6998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Segoe UI Symbol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cs="Arial"/>
                <w:lang w:val="uk-UA"/>
              </w:rPr>
              <w:t xml:space="preserve">так </w:t>
            </w:r>
            <w:sdt>
              <w:sdtPr>
                <w:rPr>
                  <w:rFonts w:cs="Arial"/>
                  <w:lang w:val="uk-UA"/>
                </w:rPr>
                <w:id w:val="-16700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cs="Arial"/>
                <w:lang w:val="uk-UA"/>
              </w:rPr>
              <w:t>ні</w:t>
            </w:r>
          </w:p>
        </w:tc>
      </w:tr>
      <w:tr w:rsidR="005D6606" w:rsidRPr="0009409F" w14:paraId="5CC949D4" w14:textId="77777777" w:rsidTr="000B78D7">
        <w:trPr>
          <w:trHeight w:val="624"/>
          <w:jc w:val="center"/>
        </w:trPr>
        <w:tc>
          <w:tcPr>
            <w:tcW w:w="1342" w:type="dxa"/>
            <w:shd w:val="clear" w:color="auto" w:fill="auto"/>
          </w:tcPr>
          <w:p w14:paraId="0EA786A8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lang w:val="uk-UA"/>
              </w:rPr>
            </w:pPr>
            <w:r w:rsidRPr="008F7B92">
              <w:rPr>
                <w:rFonts w:cs="Arial"/>
                <w:b/>
                <w:lang w:val="uk-UA"/>
              </w:rPr>
              <w:t>5.2(b)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4BE58A16" w14:textId="77777777" w:rsidR="005D6606" w:rsidRPr="008F7B92" w:rsidRDefault="005D6606" w:rsidP="000B78D7">
            <w:pPr>
              <w:textAlignment w:val="baseline"/>
              <w:rPr>
                <w:rFonts w:cs="Arial"/>
                <w:b/>
                <w:lang w:val="uk-UA"/>
              </w:rPr>
            </w:pP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вка</w:t>
            </w:r>
            <w:r>
              <w:rPr>
                <w:rFonts w:cs="Arial"/>
                <w:lang w:val="uk-UA"/>
              </w:rPr>
              <w:t>зати</w:t>
            </w:r>
            <w:r w:rsidRPr="008F7B92">
              <w:rPr>
                <w:rFonts w:cs="Arial"/>
                <w:lang w:val="uk-UA"/>
              </w:rPr>
              <w:t xml:space="preserve">, чи </w:t>
            </w:r>
            <w:r>
              <w:rPr>
                <w:rFonts w:cs="Arial"/>
                <w:lang w:val="uk-UA"/>
              </w:rPr>
              <w:t xml:space="preserve">впроваджені у </w:t>
            </w:r>
            <w:r w:rsidRPr="008F7B92">
              <w:rPr>
                <w:rFonts w:cs="Arial"/>
                <w:lang w:val="uk-UA"/>
              </w:rPr>
              <w:t>ваш</w:t>
            </w:r>
            <w:r>
              <w:rPr>
                <w:rFonts w:cs="Arial"/>
                <w:lang w:val="uk-UA"/>
              </w:rPr>
              <w:t>ій</w:t>
            </w:r>
            <w:r w:rsidRPr="008F7B92">
              <w:rPr>
                <w:rFonts w:cs="Arial"/>
                <w:lang w:val="uk-UA"/>
              </w:rPr>
              <w:t xml:space="preserve"> організаці</w:t>
            </w:r>
            <w:r>
              <w:rPr>
                <w:rFonts w:cs="Arial"/>
                <w:lang w:val="uk-UA"/>
              </w:rPr>
              <w:t>ї</w:t>
            </w:r>
            <w:r w:rsidRPr="008F7B92">
              <w:rPr>
                <w:rFonts w:cs="Arial"/>
                <w:lang w:val="uk-UA"/>
              </w:rPr>
              <w:t xml:space="preserve"> наведені нижче </w:t>
            </w:r>
            <w:r>
              <w:rPr>
                <w:rFonts w:cs="Arial"/>
                <w:lang w:val="uk-UA"/>
              </w:rPr>
              <w:t xml:space="preserve">політики </w:t>
            </w:r>
            <w:r w:rsidRPr="008F7B92">
              <w:rPr>
                <w:rFonts w:cs="Arial"/>
                <w:lang w:val="uk-UA"/>
              </w:rPr>
              <w:t xml:space="preserve">та процедури. Якщо так, </w:t>
            </w: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дода</w:t>
            </w:r>
            <w:r>
              <w:rPr>
                <w:rFonts w:cs="Arial"/>
                <w:lang w:val="uk-UA"/>
              </w:rPr>
              <w:t>ти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кожну політику</w:t>
            </w:r>
            <w:r w:rsidRPr="008F7B92">
              <w:rPr>
                <w:rFonts w:cs="Arial"/>
                <w:lang w:val="uk-UA"/>
              </w:rPr>
              <w:t xml:space="preserve">. Якщо організація не має окремої політики </w:t>
            </w:r>
            <w:r>
              <w:rPr>
                <w:rFonts w:cs="Arial"/>
                <w:lang w:val="uk-UA"/>
              </w:rPr>
              <w:t xml:space="preserve">щодо </w:t>
            </w:r>
            <w:r w:rsidRPr="008F7B92">
              <w:rPr>
                <w:rFonts w:cs="Arial"/>
                <w:lang w:val="uk-UA"/>
              </w:rPr>
              <w:t>кожно</w:t>
            </w:r>
            <w:r>
              <w:rPr>
                <w:rFonts w:cs="Arial"/>
                <w:lang w:val="uk-UA"/>
              </w:rPr>
              <w:t>го</w:t>
            </w:r>
            <w:r w:rsidRPr="008F7B92">
              <w:rPr>
                <w:rFonts w:cs="Arial"/>
                <w:lang w:val="uk-UA"/>
              </w:rPr>
              <w:t xml:space="preserve"> з </w:t>
            </w:r>
            <w:r>
              <w:rPr>
                <w:rFonts w:cs="Arial"/>
                <w:lang w:val="uk-UA"/>
              </w:rPr>
              <w:t>зазначених питань</w:t>
            </w:r>
            <w:r w:rsidRPr="008F7B92">
              <w:rPr>
                <w:rFonts w:cs="Arial"/>
                <w:lang w:val="uk-UA"/>
              </w:rPr>
              <w:t xml:space="preserve">, </w:t>
            </w: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нада</w:t>
            </w:r>
            <w:r>
              <w:rPr>
                <w:rFonts w:cs="Arial"/>
                <w:lang w:val="uk-UA"/>
              </w:rPr>
              <w:t xml:space="preserve">ти </w:t>
            </w:r>
            <w:r w:rsidRPr="008F7B92">
              <w:rPr>
                <w:rFonts w:cs="Arial"/>
                <w:lang w:val="uk-UA"/>
              </w:rPr>
              <w:t>письмову заяву</w:t>
            </w:r>
            <w:r>
              <w:rPr>
                <w:rFonts w:cs="Arial"/>
                <w:lang w:val="uk-UA"/>
              </w:rPr>
              <w:t>-</w:t>
            </w:r>
            <w:r w:rsidRPr="008F7B92">
              <w:rPr>
                <w:rFonts w:cs="Arial"/>
                <w:lang w:val="uk-UA"/>
              </w:rPr>
              <w:t>підтвердж</w:t>
            </w:r>
            <w:r>
              <w:rPr>
                <w:rFonts w:cs="Arial"/>
                <w:lang w:val="uk-UA"/>
              </w:rPr>
              <w:t>ення</w:t>
            </w:r>
            <w:r w:rsidRPr="008F7B92">
              <w:rPr>
                <w:rFonts w:cs="Arial"/>
                <w:lang w:val="uk-UA"/>
              </w:rPr>
              <w:t xml:space="preserve">, що до присудження </w:t>
            </w:r>
            <w:r>
              <w:rPr>
                <w:rFonts w:cs="Arial"/>
                <w:lang w:val="uk-UA"/>
              </w:rPr>
              <w:t xml:space="preserve">угоди ваша </w:t>
            </w:r>
            <w:r w:rsidRPr="008F7B92">
              <w:rPr>
                <w:rFonts w:cs="Arial"/>
                <w:lang w:val="uk-UA"/>
              </w:rPr>
              <w:t xml:space="preserve">організація надасть </w:t>
            </w:r>
            <w:r>
              <w:rPr>
                <w:rFonts w:cs="Arial"/>
                <w:lang w:val="uk-UA"/>
              </w:rPr>
              <w:t xml:space="preserve">стислу інформацію про підхід в </w:t>
            </w:r>
            <w:r w:rsidRPr="008F7B92">
              <w:rPr>
                <w:rFonts w:cs="Arial"/>
                <w:lang w:val="uk-UA"/>
              </w:rPr>
              <w:t>організаці</w:t>
            </w:r>
            <w:r>
              <w:rPr>
                <w:rFonts w:cs="Arial"/>
                <w:lang w:val="uk-UA"/>
              </w:rPr>
              <w:t>ї</w:t>
            </w:r>
            <w:r w:rsidRPr="008F7B92">
              <w:rPr>
                <w:rFonts w:cs="Arial"/>
                <w:lang w:val="uk-UA"/>
              </w:rPr>
              <w:t xml:space="preserve"> до кожн</w:t>
            </w:r>
            <w:r>
              <w:rPr>
                <w:rFonts w:cs="Arial"/>
                <w:lang w:val="uk-UA"/>
              </w:rPr>
              <w:t>ого з цих питань</w:t>
            </w:r>
            <w:r w:rsidRPr="008F7B92">
              <w:rPr>
                <w:rFonts w:cs="Arial"/>
                <w:lang w:val="uk-UA"/>
              </w:rPr>
              <w:t xml:space="preserve"> та </w:t>
            </w:r>
            <w:r>
              <w:rPr>
                <w:rFonts w:cs="Arial"/>
                <w:lang w:val="uk-UA"/>
              </w:rPr>
              <w:t xml:space="preserve">як </w:t>
            </w:r>
            <w:r w:rsidRPr="0004781B">
              <w:rPr>
                <w:rFonts w:cs="Arial"/>
                <w:lang w:val="uk-UA"/>
              </w:rPr>
              <w:t>цей підхід інтегрується в діяльність організації</w:t>
            </w:r>
            <w:r w:rsidRPr="008F7B92">
              <w:rPr>
                <w:rFonts w:cs="Arial"/>
                <w:lang w:val="uk-UA"/>
              </w:rPr>
              <w:t xml:space="preserve">. </w:t>
            </w:r>
            <w:r>
              <w:rPr>
                <w:rFonts w:cs="Arial"/>
                <w:b/>
                <w:lang w:val="uk-UA"/>
              </w:rPr>
              <w:t xml:space="preserve">До </w:t>
            </w:r>
            <w:r w:rsidRPr="008F7B92">
              <w:rPr>
                <w:rFonts w:cs="Arial"/>
                <w:b/>
                <w:lang w:val="uk-UA"/>
              </w:rPr>
              <w:t>підпис</w:t>
            </w:r>
            <w:r>
              <w:rPr>
                <w:rFonts w:cs="Arial"/>
                <w:b/>
                <w:lang w:val="uk-UA"/>
              </w:rPr>
              <w:t>ання</w:t>
            </w:r>
            <w:r w:rsidRPr="008F7B92">
              <w:rPr>
                <w:rFonts w:cs="Arial"/>
                <w:b/>
                <w:lang w:val="uk-UA"/>
              </w:rPr>
              <w:t xml:space="preserve"> угод</w:t>
            </w:r>
            <w:r>
              <w:rPr>
                <w:rFonts w:cs="Arial"/>
                <w:b/>
                <w:lang w:val="uk-UA"/>
              </w:rPr>
              <w:t>и</w:t>
            </w:r>
            <w:r w:rsidRPr="008F7B92">
              <w:rPr>
                <w:rFonts w:cs="Arial"/>
                <w:b/>
                <w:lang w:val="uk-UA"/>
              </w:rPr>
              <w:t xml:space="preserve"> з Кімонікс ваша організація повинна надати підтвердження </w:t>
            </w:r>
            <w:r>
              <w:rPr>
                <w:rFonts w:cs="Arial"/>
                <w:b/>
                <w:lang w:val="uk-UA"/>
              </w:rPr>
              <w:t xml:space="preserve">наявності </w:t>
            </w:r>
            <w:r w:rsidRPr="008F7B92">
              <w:rPr>
                <w:rFonts w:cs="Arial"/>
                <w:b/>
                <w:lang w:val="uk-UA"/>
              </w:rPr>
              <w:t xml:space="preserve">політик </w:t>
            </w:r>
            <w:r>
              <w:rPr>
                <w:rFonts w:cs="Arial"/>
                <w:b/>
                <w:lang w:val="uk-UA"/>
              </w:rPr>
              <w:t>і</w:t>
            </w:r>
            <w:r w:rsidRPr="008F7B92">
              <w:rPr>
                <w:rFonts w:cs="Arial"/>
                <w:b/>
                <w:lang w:val="uk-UA"/>
              </w:rPr>
              <w:t xml:space="preserve"> процедур </w:t>
            </w:r>
            <w:r>
              <w:rPr>
                <w:rFonts w:cs="Arial"/>
                <w:b/>
                <w:lang w:val="uk-UA"/>
              </w:rPr>
              <w:t>щодо питань</w:t>
            </w:r>
            <w:r w:rsidRPr="008F7B92">
              <w:rPr>
                <w:rFonts w:cs="Arial"/>
                <w:b/>
                <w:lang w:val="uk-UA"/>
              </w:rPr>
              <w:t>, позначених зірочкою.</w:t>
            </w:r>
          </w:p>
          <w:p w14:paraId="3FEF4A87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  <w:p w14:paraId="5A0B0365" w14:textId="38B6984E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Див. інструкції у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під</w:t>
            </w:r>
            <w:r w:rsidRPr="008F7B92">
              <w:rPr>
                <w:rFonts w:cs="Arial"/>
                <w:lang w:val="uk-UA"/>
              </w:rPr>
              <w:t xml:space="preserve">розділі «Відповідність постачальників вимогам» </w:t>
            </w:r>
            <w:r>
              <w:rPr>
                <w:rFonts w:cs="Arial"/>
                <w:lang w:val="uk-UA"/>
              </w:rPr>
              <w:t xml:space="preserve">розділу «Закупівлі» на </w:t>
            </w:r>
            <w:r w:rsidRPr="008F7B92">
              <w:rPr>
                <w:rFonts w:cs="Arial"/>
                <w:lang w:val="uk-UA"/>
              </w:rPr>
              <w:t>веб-сайт</w:t>
            </w:r>
            <w:r>
              <w:rPr>
                <w:rFonts w:cs="Arial"/>
                <w:lang w:val="uk-UA"/>
              </w:rPr>
              <w:t>і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МЗС СК</w:t>
            </w:r>
            <w:r w:rsidRPr="008F7B92">
              <w:rPr>
                <w:rFonts w:cs="Arial"/>
                <w:lang w:val="uk-UA"/>
              </w:rPr>
              <w:t xml:space="preserve"> (</w:t>
            </w:r>
            <w:r w:rsidR="0009409F">
              <w:fldChar w:fldCharType="begin"/>
            </w:r>
            <w:r w:rsidR="0009409F">
              <w:instrText>HYPERLINK</w:instrText>
            </w:r>
            <w:r w:rsidR="0009409F" w:rsidRPr="00D476FE">
              <w:rPr>
                <w:lang w:val="uk-UA"/>
                <w:rPrChange w:id="36" w:author="Yaroslav Syvohryvov" w:date="2023-03-06T12:36:00Z">
                  <w:rPr/>
                </w:rPrChange>
              </w:rPr>
              <w:instrText xml:space="preserve"> "</w:instrText>
            </w:r>
            <w:r w:rsidR="0009409F">
              <w:instrText>https</w:instrText>
            </w:r>
            <w:r w:rsidR="0009409F" w:rsidRPr="00D476FE">
              <w:rPr>
                <w:lang w:val="uk-UA"/>
                <w:rPrChange w:id="37" w:author="Yaroslav Syvohryvov" w:date="2023-03-06T12:36:00Z">
                  <w:rPr/>
                </w:rPrChange>
              </w:rPr>
              <w:instrText>://</w:instrText>
            </w:r>
            <w:r w:rsidR="0009409F">
              <w:instrText>www</w:instrText>
            </w:r>
            <w:r w:rsidR="0009409F" w:rsidRPr="00D476FE">
              <w:rPr>
                <w:lang w:val="uk-UA"/>
                <w:rPrChange w:id="38" w:author="Yaroslav Syvohryvov" w:date="2023-03-06T12:36:00Z">
                  <w:rPr/>
                </w:rPrChange>
              </w:rPr>
              <w:instrText>.</w:instrText>
            </w:r>
            <w:r w:rsidR="0009409F">
              <w:instrText>gov</w:instrText>
            </w:r>
            <w:r w:rsidR="0009409F" w:rsidRPr="00D476FE">
              <w:rPr>
                <w:lang w:val="uk-UA"/>
                <w:rPrChange w:id="39" w:author="Yaroslav Syvohryvov" w:date="2023-03-06T12:36:00Z">
                  <w:rPr/>
                </w:rPrChange>
              </w:rPr>
              <w:instrText>.</w:instrText>
            </w:r>
            <w:r w:rsidR="0009409F">
              <w:instrText>uk</w:instrText>
            </w:r>
            <w:r w:rsidR="0009409F" w:rsidRPr="00D476FE">
              <w:rPr>
                <w:lang w:val="uk-UA"/>
                <w:rPrChange w:id="40" w:author="Yaroslav Syvohryvov" w:date="2023-03-06T12:36:00Z">
                  <w:rPr/>
                </w:rPrChange>
              </w:rPr>
              <w:instrText>/</w:instrText>
            </w:r>
            <w:r w:rsidR="0009409F">
              <w:instrText>government</w:instrText>
            </w:r>
            <w:r w:rsidR="0009409F" w:rsidRPr="00D476FE">
              <w:rPr>
                <w:lang w:val="uk-UA"/>
                <w:rPrChange w:id="41" w:author="Yaroslav Syvohryvov" w:date="2023-03-06T12:36:00Z">
                  <w:rPr/>
                </w:rPrChange>
              </w:rPr>
              <w:instrText>/</w:instrText>
            </w:r>
            <w:r w:rsidR="0009409F">
              <w:instrText>organisations</w:instrText>
            </w:r>
            <w:r w:rsidR="0009409F" w:rsidRPr="00D476FE">
              <w:rPr>
                <w:lang w:val="uk-UA"/>
                <w:rPrChange w:id="42" w:author="Yaroslav Syvohryvov" w:date="2023-03-06T12:36:00Z">
                  <w:rPr/>
                </w:rPrChange>
              </w:rPr>
              <w:instrText>/</w:instrText>
            </w:r>
            <w:r w:rsidR="0009409F">
              <w:instrText>foreign</w:instrText>
            </w:r>
            <w:r w:rsidR="0009409F" w:rsidRPr="00D476FE">
              <w:rPr>
                <w:lang w:val="uk-UA"/>
                <w:rPrChange w:id="43" w:author="Yaroslav Syvohryvov" w:date="2023-03-06T12:36:00Z">
                  <w:rPr/>
                </w:rPrChange>
              </w:rPr>
              <w:instrText>-</w:instrText>
            </w:r>
            <w:r w:rsidR="0009409F">
              <w:instrText>commonwealth</w:instrText>
            </w:r>
            <w:r w:rsidR="0009409F" w:rsidRPr="00D476FE">
              <w:rPr>
                <w:lang w:val="uk-UA"/>
                <w:rPrChange w:id="44" w:author="Yaroslav Syvohryvov" w:date="2023-03-06T12:36:00Z">
                  <w:rPr/>
                </w:rPrChange>
              </w:rPr>
              <w:instrText>-</w:instrText>
            </w:r>
            <w:r w:rsidR="0009409F">
              <w:instrText>development</w:instrText>
            </w:r>
            <w:r w:rsidR="0009409F" w:rsidRPr="00D476FE">
              <w:rPr>
                <w:lang w:val="uk-UA"/>
                <w:rPrChange w:id="45" w:author="Yaroslav Syvohryvov" w:date="2023-03-06T12:36:00Z">
                  <w:rPr/>
                </w:rPrChange>
              </w:rPr>
              <w:instrText>-</w:instrText>
            </w:r>
            <w:r w:rsidR="0009409F">
              <w:instrText>office</w:instrText>
            </w:r>
            <w:r w:rsidR="0009409F" w:rsidRPr="00D476FE">
              <w:rPr>
                <w:lang w:val="uk-UA"/>
                <w:rPrChange w:id="46" w:author="Yaroslav Syvohryvov" w:date="2023-03-06T12:36:00Z">
                  <w:rPr/>
                </w:rPrChange>
              </w:rPr>
              <w:instrText>/</w:instrText>
            </w:r>
            <w:r w:rsidR="0009409F">
              <w:instrText>about</w:instrText>
            </w:r>
            <w:r w:rsidR="0009409F" w:rsidRPr="00D476FE">
              <w:rPr>
                <w:lang w:val="uk-UA"/>
                <w:rPrChange w:id="47" w:author="Yaroslav Syvohryvov" w:date="2023-03-06T12:36:00Z">
                  <w:rPr/>
                </w:rPrChange>
              </w:rPr>
              <w:instrText>/</w:instrText>
            </w:r>
            <w:r w:rsidR="0009409F">
              <w:instrText>procurement</w:instrText>
            </w:r>
            <w:r w:rsidR="0009409F" w:rsidRPr="00D476FE">
              <w:rPr>
                <w:lang w:val="uk-UA"/>
                <w:rPrChange w:id="48" w:author="Yaroslav Syvohryvov" w:date="2023-03-06T12:36:00Z">
                  <w:rPr/>
                </w:rPrChange>
              </w:rPr>
              <w:instrText>"</w:instrText>
            </w:r>
            <w:r w:rsidR="0009409F">
              <w:fldChar w:fldCharType="separate"/>
            </w:r>
            <w:r w:rsidRPr="008F7B92">
              <w:rPr>
                <w:rStyle w:val="ad"/>
                <w:color w:val="0563C1"/>
                <w:lang w:val="uk-UA"/>
              </w:rPr>
              <w:t>https://www.gov.uk/government/organisations/foreign-commonwealth-development-office/about/procurement</w:t>
            </w:r>
            <w:r w:rsidR="0009409F">
              <w:rPr>
                <w:rStyle w:val="ad"/>
                <w:color w:val="0563C1"/>
                <w:lang w:val="uk-UA"/>
              </w:rPr>
              <w:fldChar w:fldCharType="end"/>
            </w:r>
            <w:r w:rsidRPr="008F7B92">
              <w:rPr>
                <w:rFonts w:cs="Arial"/>
                <w:lang w:val="uk-UA"/>
              </w:rPr>
              <w:t>).</w:t>
            </w:r>
          </w:p>
          <w:p w14:paraId="738E182C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  <w:p w14:paraId="2D425210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Інструкції щодо безпосередньо </w:t>
            </w:r>
            <w:r w:rsidRPr="008F7B92">
              <w:rPr>
                <w:rFonts w:cs="Arial"/>
                <w:lang w:val="uk-UA"/>
              </w:rPr>
              <w:t xml:space="preserve">Кодексу поведінки та/або </w:t>
            </w:r>
            <w:r w:rsidRPr="0077277D">
              <w:rPr>
                <w:rFonts w:cs="Arial"/>
                <w:lang w:val="uk-UA"/>
              </w:rPr>
              <w:t>охорони здоров’я, добробуту та прав людини</w:t>
            </w:r>
            <w:r w:rsidRPr="008F7B92">
              <w:rPr>
                <w:rFonts w:cs="Arial"/>
                <w:lang w:val="uk-UA"/>
              </w:rPr>
              <w:t xml:space="preserve"> див</w:t>
            </w:r>
            <w:r>
              <w:rPr>
                <w:rFonts w:cs="Arial"/>
                <w:lang w:val="uk-UA"/>
              </w:rPr>
              <w:t>. у</w:t>
            </w:r>
            <w:r w:rsidRPr="008F7B92">
              <w:rPr>
                <w:rFonts w:cs="Arial"/>
                <w:lang w:val="uk-UA"/>
              </w:rPr>
              <w:t xml:space="preserve"> </w:t>
            </w:r>
            <w:r w:rsidR="0009409F">
              <w:fldChar w:fldCharType="begin"/>
            </w:r>
            <w:r w:rsidR="0009409F">
              <w:instrText>HYPERLIN</w:instrText>
            </w:r>
            <w:r w:rsidR="0009409F">
              <w:instrText>K</w:instrText>
            </w:r>
            <w:r w:rsidR="0009409F" w:rsidRPr="00D476FE">
              <w:rPr>
                <w:lang w:val="ru-RU"/>
                <w:rPrChange w:id="49" w:author="Yaroslav Syvohryvov" w:date="2023-03-06T12:36:00Z">
                  <w:rPr/>
                </w:rPrChange>
              </w:rPr>
              <w:instrText xml:space="preserve"> \</w:instrText>
            </w:r>
            <w:r w:rsidR="0009409F">
              <w:instrText>l</w:instrText>
            </w:r>
            <w:r w:rsidR="0009409F" w:rsidRPr="00D476FE">
              <w:rPr>
                <w:lang w:val="ru-RU"/>
                <w:rPrChange w:id="50" w:author="Yaroslav Syvohryvov" w:date="2023-03-06T12:36:00Z">
                  <w:rPr/>
                </w:rPrChange>
              </w:rPr>
              <w:instrText xml:space="preserve"> "</w:instrText>
            </w:r>
            <w:r w:rsidR="0009409F">
              <w:instrText>CodeofConduct</w:instrText>
            </w:r>
            <w:r w:rsidR="0009409F" w:rsidRPr="00D476FE">
              <w:rPr>
                <w:lang w:val="ru-RU"/>
                <w:rPrChange w:id="51" w:author="Yaroslav Syvohryvov" w:date="2023-03-06T12:36:00Z">
                  <w:rPr/>
                </w:rPrChange>
              </w:rPr>
              <w:instrText>"</w:instrText>
            </w:r>
            <w:r w:rsidR="0009409F">
              <w:fldChar w:fldCharType="separate"/>
            </w:r>
            <w:r w:rsidRPr="008F7B92">
              <w:rPr>
                <w:rStyle w:val="ad"/>
                <w:color w:val="0563C1"/>
                <w:lang w:val="uk-UA"/>
              </w:rPr>
              <w:t>Додатк</w:t>
            </w:r>
            <w:r>
              <w:rPr>
                <w:rStyle w:val="ad"/>
                <w:color w:val="0563C1"/>
                <w:lang w:val="uk-UA"/>
              </w:rPr>
              <w:t>у</w:t>
            </w:r>
            <w:r w:rsidRPr="008F7B92">
              <w:rPr>
                <w:rStyle w:val="ad"/>
                <w:color w:val="0563C1"/>
                <w:lang w:val="uk-UA"/>
              </w:rPr>
              <w:t xml:space="preserve"> A </w:t>
            </w:r>
            <w:r>
              <w:rPr>
                <w:rStyle w:val="ad"/>
                <w:color w:val="0563C1"/>
                <w:lang w:val="uk-UA"/>
              </w:rPr>
              <w:t>«</w:t>
            </w:r>
            <w:r w:rsidRPr="008F7B92">
              <w:rPr>
                <w:rStyle w:val="ad"/>
                <w:color w:val="0563C1"/>
                <w:lang w:val="uk-UA"/>
              </w:rPr>
              <w:t xml:space="preserve">Кодекс поведінки постачальника </w:t>
            </w:r>
            <w:proofErr w:type="spellStart"/>
            <w:r w:rsidRPr="008F7B92">
              <w:rPr>
                <w:rStyle w:val="ad"/>
                <w:color w:val="0563C1"/>
                <w:lang w:val="uk-UA"/>
              </w:rPr>
              <w:t>Кімонікс</w:t>
            </w:r>
            <w:proofErr w:type="spellEnd"/>
            <w:r>
              <w:rPr>
                <w:rStyle w:val="ad"/>
                <w:color w:val="0563C1"/>
                <w:lang w:val="uk-UA"/>
              </w:rPr>
              <w:t>»</w:t>
            </w:r>
            <w:r w:rsidR="0009409F">
              <w:rPr>
                <w:rStyle w:val="ad"/>
                <w:color w:val="0563C1"/>
                <w:lang w:val="uk-UA"/>
              </w:rPr>
              <w:fldChar w:fldCharType="end"/>
            </w:r>
            <w:r w:rsidRPr="008F7B92">
              <w:rPr>
                <w:rFonts w:cs="Arial"/>
                <w:lang w:val="uk-UA"/>
              </w:rPr>
              <w:t>.</w:t>
            </w:r>
          </w:p>
          <w:p w14:paraId="6452EFE0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</w:tc>
      </w:tr>
      <w:tr w:rsidR="005D6606" w:rsidRPr="008F7B92" w14:paraId="666AA0CB" w14:textId="77777777" w:rsidTr="000B78D7">
        <w:trPr>
          <w:trHeight w:val="257"/>
          <w:jc w:val="center"/>
        </w:trPr>
        <w:tc>
          <w:tcPr>
            <w:tcW w:w="1342" w:type="dxa"/>
            <w:vMerge w:val="restart"/>
            <w:shd w:val="clear" w:color="auto" w:fill="auto"/>
          </w:tcPr>
          <w:p w14:paraId="3122219C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05701E1D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 w:rsidRPr="001D7F48">
              <w:rPr>
                <w:rFonts w:cs="Arial"/>
                <w:szCs w:val="20"/>
                <w:lang w:val="uk-UA"/>
              </w:rPr>
              <w:t>Корпоративна політика</w:t>
            </w:r>
            <w:r w:rsidRPr="008F7B92">
              <w:rPr>
                <w:rFonts w:cs="Arial"/>
                <w:szCs w:val="20"/>
                <w:lang w:val="uk-UA"/>
              </w:rPr>
              <w:t>/Кодекс поведінки*</w:t>
            </w:r>
          </w:p>
        </w:tc>
        <w:tc>
          <w:tcPr>
            <w:tcW w:w="1800" w:type="dxa"/>
            <w:shd w:val="clear" w:color="auto" w:fill="auto"/>
          </w:tcPr>
          <w:p w14:paraId="393FFA1B" w14:textId="05A8F896" w:rsidR="005D6606" w:rsidRPr="008F7B92" w:rsidRDefault="0009409F" w:rsidP="000B78D7">
            <w:pPr>
              <w:jc w:val="both"/>
              <w:textAlignment w:val="baseline"/>
              <w:rPr>
                <w:rFonts w:cs="Arial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21458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5A7AF3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7264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1F776FAE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23A7746C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A2A238E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Належна перевірка</w:t>
            </w:r>
            <w:r w:rsidRPr="008F7B92">
              <w:rPr>
                <w:rFonts w:cs="Arial"/>
                <w:szCs w:val="20"/>
                <w:lang w:val="uk-UA"/>
              </w:rPr>
              <w:t>, шахрайство та боротьба з корупцією*</w:t>
            </w:r>
          </w:p>
        </w:tc>
        <w:tc>
          <w:tcPr>
            <w:tcW w:w="1800" w:type="dxa"/>
            <w:shd w:val="clear" w:color="auto" w:fill="auto"/>
          </w:tcPr>
          <w:p w14:paraId="6DA2F3FF" w14:textId="3E554212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17101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5A7AF3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928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54BD2BF7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44042B5F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F00A816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 w:rsidRPr="00DC5ACC">
              <w:rPr>
                <w:rFonts w:cs="Arial"/>
                <w:color w:val="000000"/>
                <w:lang w:val="uk-UA"/>
              </w:rPr>
              <w:t>Охорон</w:t>
            </w:r>
            <w:r>
              <w:rPr>
                <w:rFonts w:cs="Arial"/>
                <w:color w:val="000000"/>
                <w:lang w:val="uk-UA"/>
              </w:rPr>
              <w:t>а</w:t>
            </w:r>
            <w:r w:rsidRPr="00DC5ACC">
              <w:rPr>
                <w:rFonts w:cs="Arial"/>
                <w:color w:val="000000"/>
                <w:lang w:val="uk-UA"/>
              </w:rPr>
              <w:t xml:space="preserve"> здоров’я, добробуту та прав людини</w:t>
            </w:r>
            <w:r w:rsidRPr="008F7B92">
              <w:rPr>
                <w:rFonts w:cs="Arial"/>
                <w:szCs w:val="20"/>
                <w:lang w:val="uk-UA"/>
              </w:rPr>
              <w:t xml:space="preserve"> *</w:t>
            </w:r>
          </w:p>
        </w:tc>
        <w:tc>
          <w:tcPr>
            <w:tcW w:w="1800" w:type="dxa"/>
            <w:shd w:val="clear" w:color="auto" w:fill="auto"/>
          </w:tcPr>
          <w:p w14:paraId="073D4643" w14:textId="3C5D127D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4905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7A04A1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10796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734AB9EF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784C8256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2A3114C1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Викриття порушень</w:t>
            </w:r>
            <w:r w:rsidRPr="008F7B92">
              <w:rPr>
                <w:rFonts w:cs="Arial"/>
                <w:szCs w:val="20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37F5FF2A" w14:textId="77777777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4620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7633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480B2342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14CBF133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EF0F03D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szCs w:val="20"/>
                <w:lang w:val="uk-UA"/>
              </w:rPr>
              <w:t>Тероризм і безпека*</w:t>
            </w:r>
          </w:p>
        </w:tc>
        <w:tc>
          <w:tcPr>
            <w:tcW w:w="1800" w:type="dxa"/>
            <w:shd w:val="clear" w:color="auto" w:fill="auto"/>
          </w:tcPr>
          <w:p w14:paraId="2C3D55A3" w14:textId="599B2BB0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2229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7A04A1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-13338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1F1AAC63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6E547B08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3A00DCDD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Цькування</w:t>
            </w:r>
            <w:r w:rsidRPr="008F7B92">
              <w:rPr>
                <w:rFonts w:cs="Arial"/>
                <w:szCs w:val="20"/>
                <w:lang w:val="uk-UA"/>
              </w:rPr>
              <w:t xml:space="preserve"> та переслідування</w:t>
            </w:r>
          </w:p>
        </w:tc>
        <w:tc>
          <w:tcPr>
            <w:tcW w:w="1800" w:type="dxa"/>
            <w:shd w:val="clear" w:color="auto" w:fill="auto"/>
          </w:tcPr>
          <w:p w14:paraId="4E25E6F9" w14:textId="30E7D674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8176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7A04A1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8049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76E59525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5D5401D8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7AD797ED" w14:textId="77777777" w:rsidR="005D6606" w:rsidRPr="00E67F2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 w:rsidRPr="00E67F22">
              <w:rPr>
                <w:rFonts w:cs="Arial"/>
                <w:szCs w:val="20"/>
                <w:lang w:val="uk-UA"/>
              </w:rPr>
              <w:t>Вплив на довкілля/соціальну сферу</w:t>
            </w:r>
          </w:p>
        </w:tc>
        <w:tc>
          <w:tcPr>
            <w:tcW w:w="1800" w:type="dxa"/>
            <w:shd w:val="clear" w:color="auto" w:fill="auto"/>
          </w:tcPr>
          <w:p w14:paraId="3BEC64D8" w14:textId="491AFFF9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13933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7A04A1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9419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34B2E9BD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6097B51C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370BD900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szCs w:val="20"/>
                <w:lang w:val="uk-UA"/>
              </w:rPr>
              <w:t>Політика захисту даних</w:t>
            </w:r>
          </w:p>
        </w:tc>
        <w:tc>
          <w:tcPr>
            <w:tcW w:w="1800" w:type="dxa"/>
            <w:shd w:val="clear" w:color="auto" w:fill="auto"/>
          </w:tcPr>
          <w:p w14:paraId="5C90A911" w14:textId="2BDAD983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151954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7A04A1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2837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Segoe UI Symbol" w:eastAsia="MS Gothic" w:hAnsi="Segoe UI Symbol" w:cs="Segoe UI Symbo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76139640" w14:textId="77777777" w:rsidTr="000B78D7">
        <w:trPr>
          <w:trHeight w:val="257"/>
          <w:jc w:val="center"/>
        </w:trPr>
        <w:tc>
          <w:tcPr>
            <w:tcW w:w="1342" w:type="dxa"/>
            <w:vMerge/>
          </w:tcPr>
          <w:p w14:paraId="4EBDB51A" w14:textId="77777777" w:rsidR="005D6606" w:rsidRPr="008F7B92" w:rsidDel="000475A3" w:rsidRDefault="005D6606" w:rsidP="000B78D7">
            <w:pPr>
              <w:pStyle w:val="af"/>
              <w:textAlignment w:val="baseline"/>
              <w:rPr>
                <w:rFonts w:cs="Arial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ED97E2F" w14:textId="77777777" w:rsidR="005D6606" w:rsidRPr="008F7B92" w:rsidRDefault="005D6606" w:rsidP="000B78D7">
            <w:pPr>
              <w:pStyle w:val="af"/>
              <w:numPr>
                <w:ilvl w:val="0"/>
                <w:numId w:val="45"/>
              </w:numPr>
              <w:suppressAutoHyphens w:val="0"/>
              <w:contextualSpacing w:val="0"/>
              <w:textAlignment w:val="baseline"/>
              <w:rPr>
                <w:rFonts w:cs="Arial"/>
                <w:szCs w:val="20"/>
                <w:lang w:val="uk-UA"/>
              </w:rPr>
            </w:pPr>
            <w:r w:rsidRPr="008F7B92">
              <w:rPr>
                <w:rFonts w:cs="Arial"/>
                <w:szCs w:val="20"/>
                <w:lang w:val="uk-UA"/>
              </w:rPr>
              <w:t>Управління ризиками</w:t>
            </w:r>
          </w:p>
        </w:tc>
        <w:tc>
          <w:tcPr>
            <w:tcW w:w="1800" w:type="dxa"/>
            <w:shd w:val="clear" w:color="auto" w:fill="auto"/>
          </w:tcPr>
          <w:p w14:paraId="58CAC5D0" w14:textId="05D73934" w:rsidR="005D6606" w:rsidRPr="008F7B92" w:rsidRDefault="0009409F" w:rsidP="000B78D7">
            <w:pPr>
              <w:jc w:val="both"/>
              <w:textAlignment w:val="baseline"/>
              <w:rPr>
                <w:rFonts w:eastAsia="MS Gothic" w:cs="Arial"/>
                <w:color w:val="000000"/>
                <w:szCs w:val="20"/>
                <w:lang w:val="uk-UA"/>
              </w:rPr>
            </w:pPr>
            <w:sdt>
              <w:sdtPr>
                <w:rPr>
                  <w:rFonts w:eastAsia="MS Gothic" w:cs="Arial"/>
                  <w:color w:val="000000"/>
                  <w:szCs w:val="20"/>
                  <w:lang w:val="uk-UA"/>
                </w:rPr>
                <w:id w:val="-5035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7A04A1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5970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eastAsia="MS Gothic" w:cs="Arial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02F3DB0E" w14:textId="77777777" w:rsidTr="000B78D7">
        <w:trPr>
          <w:trHeight w:val="257"/>
          <w:jc w:val="center"/>
        </w:trPr>
        <w:tc>
          <w:tcPr>
            <w:tcW w:w="1342" w:type="dxa"/>
            <w:shd w:val="clear" w:color="auto" w:fill="auto"/>
          </w:tcPr>
          <w:p w14:paraId="6877FF59" w14:textId="77777777" w:rsidR="005D6606" w:rsidRPr="008F7B92" w:rsidRDefault="005D6606" w:rsidP="000B78D7">
            <w:pPr>
              <w:rPr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E8BDAF6" w14:textId="77777777" w:rsidR="005D6606" w:rsidRPr="008F7B92" w:rsidRDefault="005D6606" w:rsidP="000B78D7">
            <w:pPr>
              <w:rPr>
                <w:rFonts w:cs="Arial"/>
                <w:lang w:val="uk-UA"/>
              </w:rPr>
            </w:pPr>
            <w:r w:rsidRPr="008F7B92">
              <w:rPr>
                <w:rFonts w:cs="Arial"/>
                <w:lang w:val="uk-UA"/>
              </w:rPr>
              <w:t>Адміністративні правила:</w:t>
            </w:r>
          </w:p>
        </w:tc>
        <w:tc>
          <w:tcPr>
            <w:tcW w:w="1800" w:type="dxa"/>
            <w:shd w:val="clear" w:color="auto" w:fill="auto"/>
          </w:tcPr>
          <w:p w14:paraId="365C0335" w14:textId="77777777" w:rsidR="005D6606" w:rsidRPr="008F7B92" w:rsidRDefault="005D6606" w:rsidP="000B78D7">
            <w:pPr>
              <w:jc w:val="both"/>
              <w:rPr>
                <w:lang w:val="uk-UA"/>
              </w:rPr>
            </w:pPr>
          </w:p>
        </w:tc>
      </w:tr>
      <w:tr w:rsidR="005D6606" w:rsidRPr="008F7B92" w14:paraId="4CCAEFE7" w14:textId="77777777" w:rsidTr="000B78D7">
        <w:trPr>
          <w:trHeight w:val="257"/>
          <w:jc w:val="center"/>
        </w:trPr>
        <w:tc>
          <w:tcPr>
            <w:tcW w:w="1342" w:type="dxa"/>
            <w:shd w:val="clear" w:color="auto" w:fill="auto"/>
          </w:tcPr>
          <w:p w14:paraId="6027508C" w14:textId="77777777" w:rsidR="005D6606" w:rsidRPr="008F7B92" w:rsidRDefault="005D6606" w:rsidP="000B78D7">
            <w:pPr>
              <w:rPr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F49E7FF" w14:textId="77777777" w:rsidR="005D6606" w:rsidRPr="008F7B92" w:rsidRDefault="005D6606" w:rsidP="000B78D7">
            <w:pPr>
              <w:pStyle w:val="af"/>
              <w:numPr>
                <w:ilvl w:val="1"/>
                <w:numId w:val="3"/>
              </w:numPr>
              <w:rPr>
                <w:rFonts w:ascii="Wingdings" w:eastAsia="Wingdings" w:hAnsi="Wingdings" w:cs="Wingdings"/>
                <w:lang w:val="uk-UA"/>
              </w:rPr>
            </w:pPr>
            <w:r>
              <w:rPr>
                <w:lang w:val="uk-UA"/>
              </w:rPr>
              <w:t>Кадри</w:t>
            </w:r>
          </w:p>
        </w:tc>
        <w:tc>
          <w:tcPr>
            <w:tcW w:w="1800" w:type="dxa"/>
            <w:shd w:val="clear" w:color="auto" w:fill="auto"/>
          </w:tcPr>
          <w:p w14:paraId="31560A03" w14:textId="77777777" w:rsidR="005D6606" w:rsidRPr="008F7B92" w:rsidRDefault="005D6606" w:rsidP="000B78D7">
            <w:pPr>
              <w:jc w:val="both"/>
              <w:rPr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Так </w:t>
            </w: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Ні</w:t>
            </w:r>
          </w:p>
        </w:tc>
      </w:tr>
      <w:tr w:rsidR="005D6606" w:rsidRPr="008F7B92" w14:paraId="730E10DF" w14:textId="77777777" w:rsidTr="000B78D7">
        <w:trPr>
          <w:trHeight w:val="257"/>
          <w:jc w:val="center"/>
        </w:trPr>
        <w:tc>
          <w:tcPr>
            <w:tcW w:w="1342" w:type="dxa"/>
            <w:shd w:val="clear" w:color="auto" w:fill="auto"/>
          </w:tcPr>
          <w:p w14:paraId="20625074" w14:textId="77777777" w:rsidR="005D6606" w:rsidRPr="008F7B92" w:rsidRDefault="005D6606" w:rsidP="000B78D7">
            <w:pPr>
              <w:rPr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76B53C51" w14:textId="77777777" w:rsidR="005D6606" w:rsidRPr="008F7B92" w:rsidRDefault="005D6606" w:rsidP="000B78D7">
            <w:pPr>
              <w:pStyle w:val="af"/>
              <w:numPr>
                <w:ilvl w:val="1"/>
                <w:numId w:val="3"/>
              </w:numPr>
              <w:rPr>
                <w:rFonts w:ascii="Wingdings" w:eastAsia="Wingdings" w:hAnsi="Wingdings" w:cs="Wingdings"/>
                <w:lang w:val="uk-UA"/>
              </w:rPr>
            </w:pPr>
            <w:r w:rsidRPr="008F7B92">
              <w:rPr>
                <w:lang w:val="uk-UA"/>
              </w:rPr>
              <w:t>Закупівлі</w:t>
            </w:r>
          </w:p>
        </w:tc>
        <w:tc>
          <w:tcPr>
            <w:tcW w:w="1800" w:type="dxa"/>
            <w:shd w:val="clear" w:color="auto" w:fill="auto"/>
          </w:tcPr>
          <w:p w14:paraId="21D7E8E3" w14:textId="77777777" w:rsidR="005D6606" w:rsidRPr="008F7B92" w:rsidRDefault="005D6606" w:rsidP="000B78D7">
            <w:pPr>
              <w:jc w:val="both"/>
              <w:rPr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Так </w:t>
            </w: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Ні</w:t>
            </w:r>
          </w:p>
        </w:tc>
      </w:tr>
      <w:tr w:rsidR="005D6606" w:rsidRPr="008F7B92" w14:paraId="195D3AB8" w14:textId="77777777" w:rsidTr="000B78D7">
        <w:trPr>
          <w:trHeight w:val="257"/>
          <w:jc w:val="center"/>
        </w:trPr>
        <w:tc>
          <w:tcPr>
            <w:tcW w:w="1342" w:type="dxa"/>
            <w:shd w:val="clear" w:color="auto" w:fill="auto"/>
          </w:tcPr>
          <w:p w14:paraId="7DAA34FE" w14:textId="77777777" w:rsidR="005D6606" w:rsidRPr="008F7B92" w:rsidRDefault="005D6606" w:rsidP="000B78D7">
            <w:pPr>
              <w:rPr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05BFE964" w14:textId="77777777" w:rsidR="005D6606" w:rsidRPr="008F7B92" w:rsidRDefault="005D6606" w:rsidP="000B78D7">
            <w:pPr>
              <w:pStyle w:val="af"/>
              <w:numPr>
                <w:ilvl w:val="1"/>
                <w:numId w:val="3"/>
              </w:numPr>
              <w:rPr>
                <w:rFonts w:ascii="Wingdings" w:eastAsia="Wingdings" w:hAnsi="Wingdings" w:cs="Wingdings"/>
                <w:lang w:val="uk-UA"/>
              </w:rPr>
            </w:pPr>
            <w:r w:rsidRPr="008F7B92">
              <w:rPr>
                <w:lang w:val="uk-UA"/>
              </w:rPr>
              <w:t>Фінанси</w:t>
            </w:r>
          </w:p>
        </w:tc>
        <w:tc>
          <w:tcPr>
            <w:tcW w:w="1800" w:type="dxa"/>
            <w:shd w:val="clear" w:color="auto" w:fill="auto"/>
          </w:tcPr>
          <w:p w14:paraId="2E695135" w14:textId="77777777" w:rsidR="005D6606" w:rsidRPr="008F7B92" w:rsidRDefault="005D6606" w:rsidP="000B78D7">
            <w:pPr>
              <w:jc w:val="both"/>
              <w:rPr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Так </w:t>
            </w: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Ні</w:t>
            </w:r>
          </w:p>
        </w:tc>
      </w:tr>
      <w:tr w:rsidR="005D6606" w:rsidRPr="008F7B92" w14:paraId="0DFE3449" w14:textId="77777777" w:rsidTr="000B78D7">
        <w:trPr>
          <w:trHeight w:val="257"/>
          <w:jc w:val="center"/>
        </w:trPr>
        <w:tc>
          <w:tcPr>
            <w:tcW w:w="1342" w:type="dxa"/>
            <w:shd w:val="clear" w:color="auto" w:fill="auto"/>
          </w:tcPr>
          <w:p w14:paraId="28A25DDE" w14:textId="77777777" w:rsidR="005D6606" w:rsidRPr="008F7B92" w:rsidRDefault="005D6606" w:rsidP="000B78D7">
            <w:pPr>
              <w:rPr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77F7C9E3" w14:textId="77777777" w:rsidR="005D6606" w:rsidRPr="008F7B92" w:rsidRDefault="005D6606" w:rsidP="000B78D7">
            <w:pPr>
              <w:pStyle w:val="af"/>
              <w:numPr>
                <w:ilvl w:val="1"/>
                <w:numId w:val="3"/>
              </w:numPr>
              <w:rPr>
                <w:rFonts w:ascii="Wingdings" w:eastAsia="Wingdings" w:hAnsi="Wingdings" w:cs="Wingdings"/>
                <w:lang w:val="uk-UA"/>
              </w:rPr>
            </w:pPr>
            <w:r w:rsidRPr="008F7B92">
              <w:rPr>
                <w:lang w:val="uk-UA"/>
              </w:rPr>
              <w:t>Управління активами</w:t>
            </w:r>
          </w:p>
        </w:tc>
        <w:tc>
          <w:tcPr>
            <w:tcW w:w="1800" w:type="dxa"/>
            <w:shd w:val="clear" w:color="auto" w:fill="auto"/>
          </w:tcPr>
          <w:p w14:paraId="78090B2A" w14:textId="77777777" w:rsidR="005D6606" w:rsidRPr="008F7B92" w:rsidRDefault="005D6606" w:rsidP="000B78D7">
            <w:pPr>
              <w:jc w:val="both"/>
              <w:rPr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Так </w:t>
            </w: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Ні</w:t>
            </w:r>
          </w:p>
        </w:tc>
      </w:tr>
      <w:tr w:rsidR="005D6606" w:rsidRPr="008F7B92" w14:paraId="4FFD9DC1" w14:textId="77777777" w:rsidTr="000B78D7">
        <w:trPr>
          <w:trHeight w:val="257"/>
          <w:jc w:val="center"/>
        </w:trPr>
        <w:tc>
          <w:tcPr>
            <w:tcW w:w="1342" w:type="dxa"/>
            <w:shd w:val="clear" w:color="auto" w:fill="auto"/>
          </w:tcPr>
          <w:p w14:paraId="6C2888E4" w14:textId="77777777" w:rsidR="005D6606" w:rsidRPr="008F7B92" w:rsidRDefault="005D6606" w:rsidP="000B78D7">
            <w:pPr>
              <w:rPr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A1891C1" w14:textId="77777777" w:rsidR="005D6606" w:rsidRPr="008F7B92" w:rsidRDefault="005D6606" w:rsidP="000B78D7">
            <w:pPr>
              <w:pStyle w:val="af"/>
              <w:numPr>
                <w:ilvl w:val="1"/>
                <w:numId w:val="3"/>
              </w:numPr>
              <w:rPr>
                <w:rFonts w:ascii="Wingdings" w:eastAsia="Wingdings" w:hAnsi="Wingdings" w:cs="Wingdings"/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1800" w:type="dxa"/>
            <w:shd w:val="clear" w:color="auto" w:fill="auto"/>
          </w:tcPr>
          <w:p w14:paraId="4B9C8DED" w14:textId="77777777" w:rsidR="005D6606" w:rsidRPr="008F7B92" w:rsidRDefault="005D6606" w:rsidP="000B78D7">
            <w:pPr>
              <w:jc w:val="both"/>
              <w:rPr>
                <w:lang w:val="uk-UA"/>
              </w:rPr>
            </w:pP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 xml:space="preserve">Так </w:t>
            </w:r>
            <w:r w:rsidRPr="008F7B92">
              <w:rPr>
                <w:rFonts w:ascii="MS Gothic" w:eastAsia="MS Gothic" w:hAnsi="MS Gothic" w:cs="Arial"/>
                <w:lang w:val="uk-UA"/>
              </w:rPr>
              <w:t>☐</w:t>
            </w:r>
            <w:r w:rsidRPr="008F7B92">
              <w:rPr>
                <w:rFonts w:eastAsia="MS Gothic" w:cs="Arial"/>
                <w:lang w:val="uk-UA"/>
              </w:rPr>
              <w:t xml:space="preserve"> </w:t>
            </w:r>
            <w:r w:rsidRPr="008F7B92">
              <w:rPr>
                <w:rFonts w:cs="Arial"/>
                <w:lang w:val="uk-UA"/>
              </w:rPr>
              <w:t>Ні</w:t>
            </w:r>
          </w:p>
        </w:tc>
      </w:tr>
    </w:tbl>
    <w:p w14:paraId="4F99DB17" w14:textId="77777777" w:rsidR="005D6606" w:rsidRPr="008F7B92" w:rsidRDefault="005D6606" w:rsidP="005D6606">
      <w:pPr>
        <w:rPr>
          <w:rFonts w:cs="Arial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2" w:space="0" w:color="A69A88" w:themeColor="accent6"/>
          <w:insideV w:val="single" w:sz="2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1"/>
        <w:gridCol w:w="7679"/>
      </w:tblGrid>
      <w:tr w:rsidR="005D6606" w:rsidRPr="0009409F" w14:paraId="2743A737" w14:textId="77777777" w:rsidTr="000B78D7">
        <w:trPr>
          <w:trHeight w:val="390"/>
          <w:jc w:val="center"/>
        </w:trPr>
        <w:tc>
          <w:tcPr>
            <w:tcW w:w="1342" w:type="dxa"/>
            <w:shd w:val="clear" w:color="auto" w:fill="227B6B" w:themeFill="accent1"/>
            <w:hideMark/>
          </w:tcPr>
          <w:p w14:paraId="5C76E35C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>5.3</w:t>
            </w:r>
          </w:p>
        </w:tc>
        <w:tc>
          <w:tcPr>
            <w:tcW w:w="7687" w:type="dxa"/>
            <w:shd w:val="clear" w:color="auto" w:fill="227B6B" w:themeFill="accent1"/>
            <w:hideMark/>
          </w:tcPr>
          <w:p w14:paraId="57FD30BD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Положення та умови 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МЗС СК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та Кодекс поведінки партнера-постачальника</w:t>
            </w:r>
            <w:r w:rsidRPr="008F7B92">
              <w:rPr>
                <w:rFonts w:cs="Arial"/>
                <w:color w:val="FFFFFF" w:themeColor="background1"/>
                <w:lang w:val="uk-UA"/>
              </w:rPr>
              <w:t xml:space="preserve"> </w:t>
            </w:r>
          </w:p>
        </w:tc>
      </w:tr>
      <w:tr w:rsidR="005D6606" w:rsidRPr="008F7B92" w14:paraId="72E9CB24" w14:textId="77777777" w:rsidTr="000B78D7">
        <w:trPr>
          <w:jc w:val="center"/>
        </w:trPr>
        <w:tc>
          <w:tcPr>
            <w:tcW w:w="9029" w:type="dxa"/>
            <w:gridSpan w:val="2"/>
            <w:shd w:val="clear" w:color="auto" w:fill="auto"/>
            <w:hideMark/>
          </w:tcPr>
          <w:p w14:paraId="6972B9AD" w14:textId="77777777" w:rsidR="005D6606" w:rsidRPr="008F7B92" w:rsidRDefault="005D6606" w:rsidP="000B78D7">
            <w:pPr>
              <w:textAlignment w:val="baseline"/>
              <w:rPr>
                <w:rFonts w:cs="Arial"/>
                <w:color w:val="000000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 xml:space="preserve">Ви повинні знати, що </w:t>
            </w:r>
            <w:r>
              <w:rPr>
                <w:rFonts w:cs="Arial"/>
                <w:color w:val="000000"/>
                <w:lang w:val="uk-UA"/>
              </w:rPr>
              <w:t xml:space="preserve">для присудження </w:t>
            </w:r>
            <w:r w:rsidRPr="008F7B92">
              <w:rPr>
                <w:rFonts w:cs="Arial"/>
                <w:color w:val="000000"/>
                <w:lang w:val="uk-UA"/>
              </w:rPr>
              <w:t>будь-як</w:t>
            </w:r>
            <w:r>
              <w:rPr>
                <w:rFonts w:cs="Arial"/>
                <w:color w:val="000000"/>
                <w:lang w:val="uk-UA"/>
              </w:rPr>
              <w:t>ої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 xml:space="preserve">угоди </w:t>
            </w:r>
            <w:r w:rsidRPr="008F7B92">
              <w:rPr>
                <w:rFonts w:cs="Arial"/>
                <w:color w:val="000000"/>
                <w:lang w:val="uk-UA"/>
              </w:rPr>
              <w:t>потенційн</w:t>
            </w:r>
            <w:r>
              <w:rPr>
                <w:rFonts w:cs="Arial"/>
                <w:color w:val="000000"/>
                <w:lang w:val="uk-UA"/>
              </w:rPr>
              <w:t>ий</w:t>
            </w:r>
            <w:r w:rsidRPr="008F7B92">
              <w:rPr>
                <w:rFonts w:cs="Arial"/>
                <w:color w:val="000000"/>
                <w:lang w:val="uk-UA"/>
              </w:rPr>
              <w:t xml:space="preserve"> постачальник</w:t>
            </w:r>
            <w:r>
              <w:rPr>
                <w:rFonts w:cs="Arial"/>
                <w:color w:val="000000"/>
                <w:lang w:val="uk-UA"/>
              </w:rPr>
              <w:t>-</w:t>
            </w:r>
            <w:r w:rsidRPr="00036E90">
              <w:rPr>
                <w:rFonts w:cs="Arial"/>
                <w:color w:val="000000"/>
                <w:lang w:val="uk-UA"/>
              </w:rPr>
              <w:t xml:space="preserve">переможець </w:t>
            </w:r>
            <w:r>
              <w:rPr>
                <w:rFonts w:cs="Arial"/>
                <w:color w:val="000000"/>
                <w:lang w:val="uk-UA"/>
              </w:rPr>
              <w:t xml:space="preserve">повинен буде </w:t>
            </w:r>
            <w:r w:rsidRPr="008F7B92">
              <w:rPr>
                <w:rFonts w:cs="Arial"/>
                <w:color w:val="000000"/>
                <w:lang w:val="uk-UA"/>
              </w:rPr>
              <w:t>прийняти та підтримувати повну відповідність таким вимогам:</w:t>
            </w:r>
          </w:p>
          <w:p w14:paraId="714A13BC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  <w:p w14:paraId="41E41719" w14:textId="77777777" w:rsidR="005D6606" w:rsidRPr="008F7B92" w:rsidRDefault="005D6606" w:rsidP="000B78D7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Стандартні положення та умови </w:t>
            </w:r>
            <w:r>
              <w:rPr>
                <w:rFonts w:cs="Arial"/>
                <w:lang w:val="uk-UA"/>
              </w:rPr>
              <w:t>МЗС СК</w:t>
            </w:r>
            <w:r w:rsidRPr="008F7B92">
              <w:rPr>
                <w:rFonts w:cs="Arial"/>
                <w:lang w:val="uk-UA"/>
              </w:rPr>
              <w:t>, що застосовуються до партнерів нижч</w:t>
            </w:r>
            <w:r>
              <w:rPr>
                <w:rFonts w:cs="Arial"/>
                <w:lang w:val="uk-UA"/>
              </w:rPr>
              <w:t>ого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рівня</w:t>
            </w:r>
          </w:p>
          <w:p w14:paraId="6656E10A" w14:textId="77777777" w:rsidR="005D6606" w:rsidRPr="008F7B92" w:rsidRDefault="005D6606" w:rsidP="000B78D7">
            <w:pPr>
              <w:numPr>
                <w:ilvl w:val="0"/>
                <w:numId w:val="47"/>
              </w:numPr>
              <w:suppressAutoHyphens w:val="0"/>
              <w:textAlignment w:val="baseline"/>
              <w:rPr>
                <w:rFonts w:ascii="Times New Roman" w:hAnsi="Times New Roman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Кодекс поведінки партнера-постачальника </w:t>
            </w:r>
            <w:r>
              <w:rPr>
                <w:rFonts w:cs="Arial"/>
                <w:lang w:val="uk-UA"/>
              </w:rPr>
              <w:t>МЗС СК</w:t>
            </w:r>
            <w:r w:rsidRPr="008F7B92">
              <w:rPr>
                <w:rFonts w:cs="Arial"/>
                <w:lang w:val="uk-UA"/>
              </w:rPr>
              <w:t xml:space="preserve"> (</w:t>
            </w:r>
            <w:r>
              <w:rPr>
                <w:rFonts w:cs="Arial"/>
                <w:lang w:val="uk-UA"/>
              </w:rPr>
              <w:t xml:space="preserve">є частиною </w:t>
            </w:r>
            <w:r w:rsidRPr="008F7B92">
              <w:rPr>
                <w:rFonts w:cs="Arial"/>
                <w:lang w:val="uk-UA"/>
              </w:rPr>
              <w:t>Положен</w:t>
            </w:r>
            <w:r>
              <w:rPr>
                <w:rFonts w:cs="Arial"/>
                <w:lang w:val="uk-UA"/>
              </w:rPr>
              <w:t>ь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 xml:space="preserve">і </w:t>
            </w:r>
            <w:r w:rsidRPr="008F7B92">
              <w:rPr>
                <w:rFonts w:cs="Arial"/>
                <w:lang w:val="uk-UA"/>
              </w:rPr>
              <w:t xml:space="preserve">умов), </w:t>
            </w:r>
            <w:r>
              <w:rPr>
                <w:rFonts w:cs="Arial"/>
                <w:lang w:val="uk-UA"/>
              </w:rPr>
              <w:t xml:space="preserve">наведений у </w:t>
            </w:r>
            <w:r w:rsidRPr="008F7B92">
              <w:rPr>
                <w:rFonts w:cs="Arial"/>
                <w:lang w:val="uk-UA"/>
              </w:rPr>
              <w:t>Додат</w:t>
            </w:r>
            <w:r>
              <w:rPr>
                <w:rFonts w:cs="Arial"/>
                <w:lang w:val="uk-UA"/>
              </w:rPr>
              <w:t>ку</w:t>
            </w:r>
            <w:r w:rsidRPr="008F7B92">
              <w:rPr>
                <w:rFonts w:cs="Arial"/>
                <w:lang w:val="uk-UA"/>
              </w:rPr>
              <w:t xml:space="preserve"> B</w:t>
            </w:r>
          </w:p>
          <w:p w14:paraId="2E0416FF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lang w:val="uk-UA"/>
              </w:rPr>
            </w:pPr>
          </w:p>
          <w:p w14:paraId="6DF310B9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>
              <w:rPr>
                <w:rFonts w:cs="Arial"/>
                <w:color w:val="000000"/>
                <w:lang w:val="uk-UA"/>
              </w:rPr>
              <w:t xml:space="preserve">Просимо </w:t>
            </w:r>
            <w:r w:rsidRPr="008F7B92">
              <w:rPr>
                <w:rFonts w:cs="Arial"/>
                <w:color w:val="000000"/>
                <w:lang w:val="uk-UA"/>
              </w:rPr>
              <w:t>підтверд</w:t>
            </w:r>
            <w:r>
              <w:rPr>
                <w:rFonts w:cs="Arial"/>
                <w:color w:val="000000"/>
                <w:lang w:val="uk-UA"/>
              </w:rPr>
              <w:t>ити</w:t>
            </w:r>
            <w:r w:rsidRPr="008F7B92">
              <w:rPr>
                <w:rFonts w:cs="Arial"/>
                <w:color w:val="000000"/>
                <w:lang w:val="uk-UA"/>
              </w:rPr>
              <w:t xml:space="preserve"> свою згоду з усім вищезазначеним, відповівши </w:t>
            </w:r>
            <w:r w:rsidRPr="008F7B92">
              <w:rPr>
                <w:rFonts w:cs="Arial"/>
                <w:b/>
                <w:bCs/>
                <w:color w:val="000000"/>
                <w:lang w:val="uk-UA"/>
              </w:rPr>
              <w:t xml:space="preserve">«так» </w:t>
            </w:r>
            <w:r w:rsidRPr="008F7B92">
              <w:rPr>
                <w:rFonts w:cs="Arial"/>
                <w:color w:val="000000"/>
                <w:lang w:val="uk-UA"/>
              </w:rPr>
              <w:t>у відповідному полі.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  <w:p w14:paraId="20D56C1D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lang w:val="uk-UA"/>
              </w:rPr>
            </w:pPr>
          </w:p>
          <w:p w14:paraId="36A16562" w14:textId="77777777" w:rsidR="005D6606" w:rsidRPr="008F7B92" w:rsidRDefault="0009409F" w:rsidP="000B78D7">
            <w:pPr>
              <w:jc w:val="center"/>
              <w:textAlignment w:val="baseline"/>
              <w:rPr>
                <w:rFonts w:cs="Arial"/>
                <w:lang w:val="uk-UA"/>
              </w:rPr>
            </w:pPr>
            <w:sdt>
              <w:sdtPr>
                <w:rPr>
                  <w:rFonts w:ascii="Segoe UI Symbol" w:hAnsi="Segoe UI Symbol" w:cs="Segoe UI Symbol"/>
                  <w:lang w:val="uk-UA"/>
                </w:rPr>
                <w:id w:val="-65691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Segoe UI Symbol"/>
                    <w:lang w:val="uk-UA"/>
                  </w:rPr>
                  <w:t>☐</w:t>
                </w:r>
              </w:sdtContent>
            </w:sdt>
            <w:r w:rsidR="005D6606">
              <w:rPr>
                <w:rFonts w:asciiTheme="minorHAnsi" w:hAnsiTheme="minorHAnsi" w:cs="Segoe UI Symbol"/>
                <w:lang w:val="uk-UA"/>
              </w:rPr>
              <w:t xml:space="preserve"> </w:t>
            </w:r>
            <w:r w:rsidR="005D6606" w:rsidRPr="008F7B92">
              <w:rPr>
                <w:rFonts w:cs="Arial"/>
                <w:lang w:val="uk-UA"/>
              </w:rPr>
              <w:t xml:space="preserve">так </w:t>
            </w:r>
            <w:sdt>
              <w:sdtPr>
                <w:rPr>
                  <w:rFonts w:cs="Arial"/>
                  <w:lang w:val="uk-UA"/>
                </w:rPr>
                <w:id w:val="-6763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lang w:val="uk-UA"/>
              </w:rPr>
              <w:t xml:space="preserve"> </w:t>
            </w:r>
            <w:r w:rsidR="005D6606" w:rsidRPr="008F7B92">
              <w:rPr>
                <w:rFonts w:cs="Arial"/>
                <w:lang w:val="uk-UA"/>
              </w:rPr>
              <w:t>ні</w:t>
            </w:r>
          </w:p>
          <w:p w14:paraId="68BB3A10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lang w:val="uk-UA"/>
              </w:rPr>
            </w:pPr>
          </w:p>
          <w:p w14:paraId="71AF735E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lang w:val="uk-UA"/>
              </w:rPr>
            </w:pPr>
          </w:p>
        </w:tc>
      </w:tr>
    </w:tbl>
    <w:p w14:paraId="0E2316CC" w14:textId="77777777" w:rsidR="005D6606" w:rsidRPr="008F7B92" w:rsidRDefault="005D6606" w:rsidP="005D6606">
      <w:pPr>
        <w:textAlignment w:val="baseline"/>
        <w:rPr>
          <w:rFonts w:cs="Arial"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6" w:space="0" w:color="A69A88" w:themeColor="accent6"/>
          <w:insideV w:val="single" w:sz="6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7769"/>
      </w:tblGrid>
      <w:tr w:rsidR="005D6606" w:rsidRPr="008F7B92" w14:paraId="752B368C" w14:textId="77777777" w:rsidTr="000B78D7">
        <w:trPr>
          <w:trHeight w:val="390"/>
          <w:jc w:val="center"/>
        </w:trPr>
        <w:tc>
          <w:tcPr>
            <w:tcW w:w="1252" w:type="dxa"/>
            <w:shd w:val="clear" w:color="auto" w:fill="227B6B" w:themeFill="accent1"/>
            <w:hideMark/>
          </w:tcPr>
          <w:p w14:paraId="732E472E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>5.4</w:t>
            </w:r>
          </w:p>
        </w:tc>
        <w:tc>
          <w:tcPr>
            <w:tcW w:w="7777" w:type="dxa"/>
            <w:shd w:val="clear" w:color="auto" w:fill="227B6B" w:themeFill="accent1"/>
            <w:hideMark/>
          </w:tcPr>
          <w:p w14:paraId="516D9CF5" w14:textId="77777777" w:rsidR="005D6606" w:rsidRPr="000D2615" w:rsidRDefault="005D6606" w:rsidP="000B78D7">
            <w:pPr>
              <w:textAlignment w:val="baseline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Обов'язок 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належної турботи</w:t>
            </w:r>
          </w:p>
        </w:tc>
      </w:tr>
      <w:tr w:rsidR="005D6606" w:rsidRPr="008F7B92" w14:paraId="5240DE82" w14:textId="77777777" w:rsidTr="000B78D7">
        <w:trPr>
          <w:jc w:val="center"/>
        </w:trPr>
        <w:tc>
          <w:tcPr>
            <w:tcW w:w="1252" w:type="dxa"/>
            <w:shd w:val="clear" w:color="auto" w:fill="auto"/>
            <w:hideMark/>
          </w:tcPr>
          <w:p w14:paraId="15D88702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lang w:val="uk-UA"/>
              </w:rPr>
            </w:pPr>
            <w:r w:rsidRPr="008F7B92">
              <w:rPr>
                <w:rFonts w:cs="Arial"/>
                <w:b/>
                <w:lang w:val="uk-UA"/>
              </w:rPr>
              <w:t>5.4(a)</w:t>
            </w:r>
          </w:p>
        </w:tc>
        <w:tc>
          <w:tcPr>
            <w:tcW w:w="7777" w:type="dxa"/>
            <w:shd w:val="clear" w:color="auto" w:fill="auto"/>
          </w:tcPr>
          <w:p w14:paraId="2EC00BCE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lang w:val="uk-UA"/>
              </w:rPr>
              <w:t>Весь персонал (</w:t>
            </w:r>
            <w:r>
              <w:rPr>
                <w:rFonts w:cs="Arial"/>
                <w:lang w:val="uk-UA"/>
              </w:rPr>
              <w:t>у тому числі співробітники</w:t>
            </w:r>
            <w:r w:rsidRPr="008F7B92">
              <w:rPr>
                <w:rFonts w:cs="Arial"/>
                <w:lang w:val="uk-UA"/>
              </w:rPr>
              <w:t xml:space="preserve">, партнери другого рівня </w:t>
            </w:r>
            <w:r>
              <w:rPr>
                <w:rFonts w:cs="Arial"/>
                <w:lang w:val="uk-UA"/>
              </w:rPr>
              <w:t>чи представники</w:t>
            </w:r>
            <w:r w:rsidRPr="008F7B92">
              <w:rPr>
                <w:rFonts w:cs="Arial"/>
                <w:lang w:val="uk-UA"/>
              </w:rPr>
              <w:t xml:space="preserve">), </w:t>
            </w:r>
            <w:r>
              <w:rPr>
                <w:rFonts w:cs="Arial"/>
                <w:lang w:val="uk-UA"/>
              </w:rPr>
              <w:t xml:space="preserve">задіяний у реалізацію </w:t>
            </w:r>
            <w:r w:rsidRPr="008F7B92">
              <w:rPr>
                <w:rFonts w:cs="Arial"/>
                <w:lang w:val="uk-UA"/>
              </w:rPr>
              <w:t>потенційно</w:t>
            </w:r>
            <w:r>
              <w:rPr>
                <w:rFonts w:cs="Arial"/>
                <w:lang w:val="uk-UA"/>
              </w:rPr>
              <w:t>ї</w:t>
            </w:r>
            <w:r w:rsidRPr="008F7B92">
              <w:rPr>
                <w:rFonts w:cs="Arial"/>
                <w:lang w:val="uk-UA"/>
              </w:rPr>
              <w:t xml:space="preserve"> угод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 xml:space="preserve">, підпадає під Обов’язок </w:t>
            </w:r>
            <w:r>
              <w:rPr>
                <w:rFonts w:cs="Arial"/>
                <w:lang w:val="uk-UA"/>
              </w:rPr>
              <w:t xml:space="preserve">належної турботи </w:t>
            </w:r>
            <w:r w:rsidRPr="008F7B92">
              <w:rPr>
                <w:rFonts w:cs="Arial"/>
                <w:lang w:val="uk-UA"/>
              </w:rPr>
              <w:t xml:space="preserve">партнера. Партнер несе відповідальність за безпеку та благополуччя свого Персоналу та </w:t>
            </w:r>
            <w:r>
              <w:rPr>
                <w:rFonts w:cs="Arial"/>
                <w:lang w:val="uk-UA"/>
              </w:rPr>
              <w:t xml:space="preserve">всіх </w:t>
            </w:r>
            <w:r w:rsidRPr="008F7B92">
              <w:rPr>
                <w:rFonts w:cs="Arial"/>
                <w:lang w:val="uk-UA"/>
              </w:rPr>
              <w:t xml:space="preserve">Третіх сторін, </w:t>
            </w:r>
            <w:r>
              <w:rPr>
                <w:rFonts w:cs="Arial"/>
                <w:lang w:val="uk-UA"/>
              </w:rPr>
              <w:t xml:space="preserve">на </w:t>
            </w:r>
            <w:r w:rsidRPr="008F7B92">
              <w:rPr>
                <w:rFonts w:cs="Arial"/>
                <w:lang w:val="uk-UA"/>
              </w:rPr>
              <w:t xml:space="preserve">які </w:t>
            </w:r>
            <w:r>
              <w:rPr>
                <w:rFonts w:cs="Arial"/>
                <w:lang w:val="uk-UA"/>
              </w:rPr>
              <w:t xml:space="preserve">впливає його </w:t>
            </w:r>
            <w:r w:rsidRPr="008F7B92">
              <w:rPr>
                <w:rFonts w:cs="Arial"/>
                <w:lang w:val="uk-UA"/>
              </w:rPr>
              <w:t>діяльн</w:t>
            </w:r>
            <w:r>
              <w:rPr>
                <w:rFonts w:cs="Arial"/>
                <w:lang w:val="uk-UA"/>
              </w:rPr>
              <w:t>ість</w:t>
            </w:r>
            <w:r w:rsidRPr="008F7B92">
              <w:rPr>
                <w:rFonts w:cs="Arial"/>
                <w:lang w:val="uk-UA"/>
              </w:rPr>
              <w:t xml:space="preserve">, </w:t>
            </w:r>
            <w:r>
              <w:rPr>
                <w:rFonts w:cs="Arial"/>
                <w:lang w:val="uk-UA"/>
              </w:rPr>
              <w:t xml:space="preserve">у тому числі за </w:t>
            </w:r>
            <w:r w:rsidRPr="008F7B92">
              <w:rPr>
                <w:rFonts w:cs="Arial"/>
                <w:lang w:val="uk-UA"/>
              </w:rPr>
              <w:t>належні заходи безпеки.</w:t>
            </w:r>
          </w:p>
          <w:p w14:paraId="18919A88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  <w:p w14:paraId="24E20BD4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Кімонікс залишає за собою право уточнювати будь-який аспект цих </w:t>
            </w:r>
            <w:r>
              <w:rPr>
                <w:rFonts w:cs="Arial"/>
                <w:lang w:val="uk-UA"/>
              </w:rPr>
              <w:t xml:space="preserve">підтверджень </w:t>
            </w:r>
            <w:r w:rsidRPr="008F7B92">
              <w:rPr>
                <w:rFonts w:cs="Arial"/>
                <w:lang w:val="uk-UA"/>
              </w:rPr>
              <w:t>або, якщо вважає за потрібне</w:t>
            </w:r>
            <w:r>
              <w:rPr>
                <w:rFonts w:cs="Arial"/>
                <w:lang w:val="uk-UA"/>
              </w:rPr>
              <w:t>,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 xml:space="preserve">запитувати </w:t>
            </w:r>
            <w:r w:rsidRPr="008F7B92">
              <w:rPr>
                <w:rFonts w:cs="Arial"/>
                <w:lang w:val="uk-UA"/>
              </w:rPr>
              <w:t xml:space="preserve">додаткові </w:t>
            </w:r>
            <w:r>
              <w:rPr>
                <w:rFonts w:cs="Arial"/>
                <w:lang w:val="uk-UA"/>
              </w:rPr>
              <w:t>підтвердження</w:t>
            </w:r>
            <w:r w:rsidRPr="008F7B92">
              <w:rPr>
                <w:rFonts w:cs="Arial"/>
                <w:lang w:val="uk-UA"/>
              </w:rPr>
              <w:t>/інформацію.</w:t>
            </w:r>
          </w:p>
          <w:p w14:paraId="0EEC953E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  <w:p w14:paraId="25261B1B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підтверд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>т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>, що ви (</w:t>
            </w:r>
            <w:r>
              <w:rPr>
                <w:rFonts w:cs="Arial"/>
                <w:lang w:val="uk-UA"/>
              </w:rPr>
              <w:t xml:space="preserve">в якості </w:t>
            </w:r>
            <w:r w:rsidRPr="008F7B92">
              <w:rPr>
                <w:rFonts w:cs="Arial"/>
                <w:lang w:val="uk-UA"/>
              </w:rPr>
              <w:t>потенційн</w:t>
            </w:r>
            <w:r>
              <w:rPr>
                <w:rFonts w:cs="Arial"/>
                <w:lang w:val="uk-UA"/>
              </w:rPr>
              <w:t>ого</w:t>
            </w:r>
            <w:r w:rsidRPr="008F7B92">
              <w:rPr>
                <w:rFonts w:cs="Arial"/>
                <w:lang w:val="uk-UA"/>
              </w:rPr>
              <w:t xml:space="preserve"> партнер</w:t>
            </w:r>
            <w:r>
              <w:rPr>
                <w:rFonts w:cs="Arial"/>
                <w:lang w:val="uk-UA"/>
              </w:rPr>
              <w:t>у</w:t>
            </w:r>
            <w:r w:rsidRPr="008F7B92">
              <w:rPr>
                <w:rFonts w:cs="Arial"/>
                <w:lang w:val="uk-UA"/>
              </w:rPr>
              <w:t xml:space="preserve">) повністю усвідомлюєте ризики, пов’язані з роботою в Україні, </w:t>
            </w:r>
            <w:r>
              <w:rPr>
                <w:rFonts w:cs="Arial"/>
                <w:lang w:val="uk-UA"/>
              </w:rPr>
              <w:t xml:space="preserve">та </w:t>
            </w:r>
            <w:r w:rsidRPr="008F7B92">
              <w:rPr>
                <w:rFonts w:cs="Arial"/>
                <w:lang w:val="uk-UA"/>
              </w:rPr>
              <w:t xml:space="preserve">приймаєте ризики, пов’язані з роботою в </w:t>
            </w:r>
            <w:r>
              <w:rPr>
                <w:rFonts w:cs="Arial"/>
                <w:lang w:val="uk-UA"/>
              </w:rPr>
              <w:t xml:space="preserve">умовах </w:t>
            </w:r>
            <w:r w:rsidRPr="008F7B92">
              <w:rPr>
                <w:rFonts w:cs="Arial"/>
                <w:lang w:val="uk-UA"/>
              </w:rPr>
              <w:t>України</w:t>
            </w:r>
            <w:r>
              <w:rPr>
                <w:rFonts w:cs="Arial"/>
                <w:lang w:val="uk-UA"/>
              </w:rPr>
              <w:t xml:space="preserve">, включаючи </w:t>
            </w:r>
            <w:r w:rsidRPr="008F7B92">
              <w:rPr>
                <w:rFonts w:cs="Arial"/>
                <w:lang w:val="uk-UA"/>
              </w:rPr>
              <w:t>поїздк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 xml:space="preserve"> в інші країни, як</w:t>
            </w:r>
            <w:r>
              <w:rPr>
                <w:rFonts w:cs="Arial"/>
                <w:lang w:val="uk-UA"/>
              </w:rPr>
              <w:t>що</w:t>
            </w:r>
            <w:r w:rsidRPr="008F7B9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 xml:space="preserve">необхідно в зв’язку з </w:t>
            </w:r>
            <w:r w:rsidRPr="008F7B92">
              <w:rPr>
                <w:rFonts w:cs="Arial"/>
                <w:lang w:val="uk-UA"/>
              </w:rPr>
              <w:t>угод</w:t>
            </w:r>
            <w:r>
              <w:rPr>
                <w:rFonts w:cs="Arial"/>
                <w:lang w:val="uk-UA"/>
              </w:rPr>
              <w:t>ою</w:t>
            </w:r>
            <w:r w:rsidRPr="008F7B92">
              <w:rPr>
                <w:rFonts w:cs="Arial"/>
                <w:lang w:val="uk-UA"/>
              </w:rPr>
              <w:t>.</w:t>
            </w:r>
          </w:p>
          <w:p w14:paraId="41EA9B66" w14:textId="77777777" w:rsidR="005D6606" w:rsidRPr="008F7B92" w:rsidRDefault="005D6606" w:rsidP="000B78D7">
            <w:pPr>
              <w:jc w:val="both"/>
              <w:textAlignment w:val="baseline"/>
              <w:rPr>
                <w:rFonts w:cs="Arial"/>
                <w:lang w:val="uk-UA"/>
              </w:rPr>
            </w:pPr>
          </w:p>
          <w:p w14:paraId="6058618F" w14:textId="77777777" w:rsidR="005D6606" w:rsidRPr="008F7B92" w:rsidRDefault="0009409F" w:rsidP="000B78D7">
            <w:pPr>
              <w:jc w:val="center"/>
              <w:textAlignment w:val="baseline"/>
              <w:rPr>
                <w:rFonts w:cs="Arial"/>
                <w:lang w:val="uk-UA"/>
              </w:rPr>
            </w:pPr>
            <w:sdt>
              <w:sdtPr>
                <w:rPr>
                  <w:rFonts w:ascii="Segoe UI Symbol" w:hAnsi="Segoe UI Symbol" w:cs="Segoe UI Symbol"/>
                  <w:lang w:val="uk-UA"/>
                </w:rPr>
                <w:id w:val="-12542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Segoe UI Symbol"/>
                    <w:lang w:val="uk-UA"/>
                  </w:rPr>
                  <w:t>☐</w:t>
                </w:r>
              </w:sdtContent>
            </w:sdt>
            <w:r w:rsidR="005D6606">
              <w:rPr>
                <w:rFonts w:asciiTheme="minorHAnsi" w:hAnsiTheme="minorHAnsi" w:cs="Segoe UI Symbol"/>
                <w:lang w:val="uk-UA"/>
              </w:rPr>
              <w:t xml:space="preserve"> </w:t>
            </w:r>
            <w:r w:rsidR="005D6606" w:rsidRPr="008F7B92">
              <w:rPr>
                <w:rFonts w:cs="Arial"/>
                <w:lang w:val="uk-UA"/>
              </w:rPr>
              <w:t xml:space="preserve">так </w:t>
            </w:r>
            <w:sdt>
              <w:sdtPr>
                <w:rPr>
                  <w:rFonts w:cs="Arial"/>
                  <w:lang w:val="uk-UA"/>
                </w:rPr>
                <w:id w:val="-6593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lang w:val="uk-UA"/>
                  </w:rPr>
                  <w:t>☐</w:t>
                </w:r>
              </w:sdtContent>
            </w:sdt>
            <w:r w:rsidR="005D6606">
              <w:rPr>
                <w:rFonts w:cs="Arial"/>
                <w:lang w:val="uk-UA"/>
              </w:rPr>
              <w:t xml:space="preserve"> </w:t>
            </w:r>
            <w:r w:rsidR="005D6606" w:rsidRPr="008F7B92">
              <w:rPr>
                <w:rFonts w:cs="Arial"/>
                <w:lang w:val="uk-UA"/>
              </w:rPr>
              <w:t>ні</w:t>
            </w:r>
          </w:p>
          <w:p w14:paraId="39A38C0F" w14:textId="77777777" w:rsidR="005D6606" w:rsidRPr="008F7B92" w:rsidRDefault="005D6606" w:rsidP="000B78D7">
            <w:pPr>
              <w:textAlignment w:val="baseline"/>
              <w:rPr>
                <w:rFonts w:cs="Arial"/>
                <w:lang w:val="uk-UA"/>
              </w:rPr>
            </w:pPr>
          </w:p>
        </w:tc>
      </w:tr>
      <w:tr w:rsidR="005D6606" w:rsidRPr="0009409F" w14:paraId="4644956C" w14:textId="77777777" w:rsidTr="000B78D7">
        <w:trPr>
          <w:jc w:val="center"/>
        </w:trPr>
        <w:tc>
          <w:tcPr>
            <w:tcW w:w="1252" w:type="dxa"/>
            <w:shd w:val="clear" w:color="auto" w:fill="auto"/>
          </w:tcPr>
          <w:p w14:paraId="1DA510DF" w14:textId="77777777" w:rsidR="005D6606" w:rsidRPr="008F7B92" w:rsidDel="00115FB2" w:rsidRDefault="005D6606" w:rsidP="000B78D7">
            <w:pPr>
              <w:jc w:val="center"/>
              <w:textAlignment w:val="baseline"/>
              <w:rPr>
                <w:rFonts w:cs="Arial"/>
                <w:b/>
                <w:lang w:val="uk-UA"/>
              </w:rPr>
            </w:pPr>
            <w:r w:rsidRPr="008F7B92">
              <w:rPr>
                <w:rFonts w:cs="Arial"/>
                <w:b/>
                <w:lang w:val="uk-UA"/>
              </w:rPr>
              <w:t>5.4(b)</w:t>
            </w:r>
          </w:p>
        </w:tc>
        <w:tc>
          <w:tcPr>
            <w:tcW w:w="7777" w:type="dxa"/>
            <w:shd w:val="clear" w:color="auto" w:fill="auto"/>
          </w:tcPr>
          <w:p w14:paraId="60850736" w14:textId="77777777" w:rsidR="005D6606" w:rsidRPr="008F7B92" w:rsidRDefault="005D6606" w:rsidP="000B78D7">
            <w:pPr>
              <w:suppressAutoHyphens w:val="0"/>
              <w:jc w:val="both"/>
              <w:textAlignment w:val="baseline"/>
              <w:rPr>
                <w:rFonts w:eastAsia="Arial" w:cs="Arial"/>
                <w:szCs w:val="20"/>
                <w:lang w:val="uk-UA"/>
              </w:rPr>
            </w:pPr>
            <w:r w:rsidRPr="008F7B92">
              <w:rPr>
                <w:rFonts w:eastAsia="Arial" w:cs="Arial"/>
                <w:szCs w:val="20"/>
                <w:lang w:val="uk-UA"/>
              </w:rPr>
              <w:t xml:space="preserve">Опишіть нижче підхід вашої організації до </w:t>
            </w:r>
            <w:r>
              <w:rPr>
                <w:rFonts w:eastAsia="Arial" w:cs="Arial"/>
                <w:szCs w:val="20"/>
                <w:lang w:val="uk-UA"/>
              </w:rPr>
              <w:t xml:space="preserve">виконання </w:t>
            </w:r>
            <w:r w:rsidRPr="008F7B92">
              <w:rPr>
                <w:rFonts w:eastAsia="Arial" w:cs="Arial"/>
                <w:szCs w:val="20"/>
                <w:lang w:val="uk-UA"/>
              </w:rPr>
              <w:t>обов’язк</w:t>
            </w:r>
            <w:r>
              <w:rPr>
                <w:rFonts w:eastAsia="Arial" w:cs="Arial"/>
                <w:szCs w:val="20"/>
                <w:lang w:val="uk-UA"/>
              </w:rPr>
              <w:t>у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</w:t>
            </w:r>
            <w:r>
              <w:rPr>
                <w:rFonts w:eastAsia="Arial" w:cs="Arial"/>
                <w:szCs w:val="20"/>
                <w:lang w:val="uk-UA"/>
              </w:rPr>
              <w:t>належної турботи стосовно співробітників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, підрядників, субпідрядників, </w:t>
            </w:r>
            <w:proofErr w:type="spellStart"/>
            <w:r w:rsidRPr="008F7B92">
              <w:rPr>
                <w:rFonts w:eastAsia="Arial" w:cs="Arial"/>
                <w:szCs w:val="20"/>
                <w:lang w:val="uk-UA"/>
              </w:rPr>
              <w:t>субгрантоотримувачів</w:t>
            </w:r>
            <w:proofErr w:type="spellEnd"/>
            <w:r w:rsidRPr="008F7B92">
              <w:rPr>
                <w:rFonts w:eastAsia="Arial" w:cs="Arial"/>
                <w:szCs w:val="20"/>
                <w:lang w:val="uk-UA"/>
              </w:rPr>
              <w:t xml:space="preserve">, </w:t>
            </w:r>
            <w:proofErr w:type="spellStart"/>
            <w:r w:rsidRPr="008F7B92">
              <w:rPr>
                <w:rFonts w:eastAsia="Arial" w:cs="Arial"/>
                <w:szCs w:val="20"/>
                <w:lang w:val="uk-UA"/>
              </w:rPr>
              <w:t>бенефіціарів</w:t>
            </w:r>
            <w:proofErr w:type="spellEnd"/>
            <w:r w:rsidRPr="008F7B92">
              <w:rPr>
                <w:rFonts w:eastAsia="Arial" w:cs="Arial"/>
                <w:szCs w:val="20"/>
                <w:lang w:val="uk-UA"/>
              </w:rPr>
              <w:t xml:space="preserve"> або будь-якої іншої категорії </w:t>
            </w:r>
            <w:r w:rsidRPr="0004781B">
              <w:rPr>
                <w:rFonts w:eastAsia="Arial" w:cs="Arial"/>
                <w:szCs w:val="20"/>
                <w:lang w:val="uk-UA"/>
              </w:rPr>
              <w:t xml:space="preserve">одержувачів </w:t>
            </w:r>
            <w:proofErr w:type="spellStart"/>
            <w:r w:rsidRPr="0004781B">
              <w:rPr>
                <w:rFonts w:eastAsia="Arial" w:cs="Arial"/>
                <w:szCs w:val="20"/>
                <w:lang w:val="uk-UA"/>
              </w:rPr>
              <w:t>вигод</w:t>
            </w:r>
            <w:proofErr w:type="spellEnd"/>
            <w:r w:rsidRPr="008F7B92">
              <w:rPr>
                <w:rFonts w:eastAsia="Arial" w:cs="Arial"/>
                <w:szCs w:val="20"/>
                <w:lang w:val="uk-UA"/>
              </w:rPr>
              <w:t xml:space="preserve">, </w:t>
            </w:r>
            <w:r>
              <w:rPr>
                <w:rFonts w:eastAsia="Arial" w:cs="Arial"/>
                <w:szCs w:val="20"/>
                <w:lang w:val="uk-UA"/>
              </w:rPr>
              <w:t xml:space="preserve">у тому числі 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забезпечення належних заходів безпеки для </w:t>
            </w:r>
            <w:r>
              <w:rPr>
                <w:rFonts w:eastAsia="Arial" w:cs="Arial"/>
                <w:szCs w:val="20"/>
                <w:lang w:val="uk-UA"/>
              </w:rPr>
              <w:t xml:space="preserve">місцевого 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та міжнародного персоналу. Наведені вище категорії </w:t>
            </w:r>
            <w:r>
              <w:rPr>
                <w:rFonts w:eastAsia="Arial" w:cs="Arial"/>
                <w:szCs w:val="20"/>
                <w:lang w:val="uk-UA"/>
              </w:rPr>
              <w:t>є лише прикладом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; у вашій організації можуть бути </w:t>
            </w:r>
            <w:r>
              <w:rPr>
                <w:rFonts w:eastAsia="Arial" w:cs="Arial"/>
                <w:szCs w:val="20"/>
                <w:lang w:val="uk-UA"/>
              </w:rPr>
              <w:t xml:space="preserve">впроваджені 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підходи до </w:t>
            </w:r>
            <w:r>
              <w:rPr>
                <w:rFonts w:eastAsia="Arial" w:cs="Arial"/>
                <w:szCs w:val="20"/>
                <w:lang w:val="uk-UA"/>
              </w:rPr>
              <w:t xml:space="preserve">виконання 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обов’язку </w:t>
            </w:r>
            <w:r>
              <w:rPr>
                <w:rFonts w:eastAsia="Arial" w:cs="Arial"/>
                <w:szCs w:val="20"/>
                <w:lang w:val="uk-UA"/>
              </w:rPr>
              <w:t>належної турботи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, які виходять за межі цих категорій. </w:t>
            </w:r>
            <w:r>
              <w:rPr>
                <w:rFonts w:eastAsia="Arial" w:cs="Arial"/>
                <w:szCs w:val="20"/>
                <w:lang w:val="uk-UA"/>
              </w:rPr>
              <w:t>Описуючи підхід, включіть</w:t>
            </w:r>
            <w:r w:rsidRPr="008F7B92">
              <w:rPr>
                <w:rFonts w:eastAsia="Arial" w:cs="Arial"/>
                <w:szCs w:val="20"/>
                <w:lang w:val="uk-UA"/>
              </w:rPr>
              <w:t>:</w:t>
            </w:r>
          </w:p>
          <w:p w14:paraId="6A729867" w14:textId="77777777" w:rsidR="005D6606" w:rsidRPr="008F7B92" w:rsidRDefault="005D6606" w:rsidP="000B78D7">
            <w:pPr>
              <w:suppressAutoHyphens w:val="0"/>
              <w:jc w:val="both"/>
              <w:textAlignment w:val="baseline"/>
              <w:rPr>
                <w:rFonts w:eastAsia="Arial" w:cs="Arial"/>
                <w:szCs w:val="20"/>
                <w:lang w:val="uk-UA"/>
              </w:rPr>
            </w:pPr>
          </w:p>
          <w:p w14:paraId="494D95F0" w14:textId="77777777" w:rsidR="005D6606" w:rsidRPr="008F7B92" w:rsidRDefault="005D6606" w:rsidP="000B78D7">
            <w:pPr>
              <w:pStyle w:val="af"/>
              <w:numPr>
                <w:ilvl w:val="0"/>
                <w:numId w:val="1"/>
              </w:numPr>
              <w:suppressAutoHyphens w:val="0"/>
              <w:jc w:val="both"/>
              <w:textAlignment w:val="baseline"/>
              <w:rPr>
                <w:rFonts w:eastAsia="Arial" w:cs="Arial"/>
                <w:szCs w:val="20"/>
                <w:lang w:val="uk-UA"/>
              </w:rPr>
            </w:pPr>
            <w:r w:rsidRPr="008F7B92">
              <w:rPr>
                <w:rFonts w:eastAsia="Arial" w:cs="Arial"/>
                <w:szCs w:val="20"/>
                <w:lang w:val="uk-UA"/>
              </w:rPr>
              <w:t>Опис, який демонструє ваше розуміння наслідків управління безпек</w:t>
            </w:r>
            <w:r>
              <w:rPr>
                <w:rFonts w:eastAsia="Arial" w:cs="Arial"/>
                <w:szCs w:val="20"/>
                <w:lang w:val="uk-UA"/>
              </w:rPr>
              <w:t>овим</w:t>
            </w:r>
            <w:r w:rsidRPr="008F7B92">
              <w:rPr>
                <w:rFonts w:eastAsia="Arial" w:cs="Arial"/>
                <w:szCs w:val="20"/>
                <w:lang w:val="uk-UA"/>
              </w:rPr>
              <w:t>и ризиками, пов’язани</w:t>
            </w:r>
            <w:r>
              <w:rPr>
                <w:rFonts w:eastAsia="Arial" w:cs="Arial"/>
                <w:szCs w:val="20"/>
                <w:lang w:val="uk-UA"/>
              </w:rPr>
              <w:t>х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з ваш</w:t>
            </w:r>
            <w:r>
              <w:rPr>
                <w:rFonts w:eastAsia="Arial" w:cs="Arial"/>
                <w:szCs w:val="20"/>
                <w:lang w:val="uk-UA"/>
              </w:rPr>
              <w:t>им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</w:t>
            </w:r>
            <w:r>
              <w:rPr>
                <w:rFonts w:eastAsia="Arial" w:cs="Arial"/>
                <w:szCs w:val="20"/>
                <w:lang w:val="uk-UA"/>
              </w:rPr>
              <w:t xml:space="preserve">обсягом </w:t>
            </w:r>
            <w:r w:rsidRPr="008F7B92">
              <w:rPr>
                <w:rFonts w:eastAsia="Arial" w:cs="Arial"/>
                <w:szCs w:val="20"/>
                <w:lang w:val="uk-UA"/>
              </w:rPr>
              <w:t>роб</w:t>
            </w:r>
            <w:r>
              <w:rPr>
                <w:rFonts w:eastAsia="Arial" w:cs="Arial"/>
                <w:szCs w:val="20"/>
                <w:lang w:val="uk-UA"/>
              </w:rPr>
              <w:t>і</w:t>
            </w:r>
            <w:r w:rsidRPr="008F7B92">
              <w:rPr>
                <w:rFonts w:eastAsia="Arial" w:cs="Arial"/>
                <w:szCs w:val="20"/>
                <w:lang w:val="uk-UA"/>
              </w:rPr>
              <w:t>т, і нада</w:t>
            </w:r>
            <w:r>
              <w:rPr>
                <w:rFonts w:eastAsia="Arial" w:cs="Arial"/>
                <w:szCs w:val="20"/>
                <w:lang w:val="uk-UA"/>
              </w:rPr>
              <w:t>йте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відповідний план управління цими ризиками.</w:t>
            </w:r>
          </w:p>
          <w:p w14:paraId="407DEEF4" w14:textId="77777777" w:rsidR="005D6606" w:rsidRPr="008F7B92" w:rsidRDefault="005D6606" w:rsidP="000B78D7">
            <w:pPr>
              <w:pStyle w:val="af"/>
              <w:numPr>
                <w:ilvl w:val="0"/>
                <w:numId w:val="1"/>
              </w:numPr>
              <w:suppressAutoHyphens w:val="0"/>
              <w:jc w:val="both"/>
              <w:textAlignment w:val="baseline"/>
              <w:rPr>
                <w:rFonts w:eastAsia="Arial" w:cs="Arial"/>
                <w:szCs w:val="20"/>
                <w:lang w:val="uk-UA"/>
              </w:rPr>
            </w:pPr>
            <w:r w:rsidRPr="008F7B92">
              <w:rPr>
                <w:rFonts w:eastAsia="Arial" w:cs="Arial"/>
                <w:szCs w:val="20"/>
                <w:lang w:val="uk-UA"/>
              </w:rPr>
              <w:t xml:space="preserve">Пояснення щодо навчання, яке було надано </w:t>
            </w:r>
            <w:r>
              <w:rPr>
                <w:rFonts w:eastAsia="Arial" w:cs="Arial"/>
                <w:szCs w:val="20"/>
                <w:lang w:val="uk-UA"/>
              </w:rPr>
              <w:t>чи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буде надано вашому персоналу щодо управління ризиками та безпеки перед початком роботи, а також механізмів, </w:t>
            </w:r>
            <w:r>
              <w:rPr>
                <w:rFonts w:eastAsia="Arial" w:cs="Arial"/>
                <w:szCs w:val="20"/>
                <w:lang w:val="uk-UA"/>
              </w:rPr>
              <w:t xml:space="preserve">упроваджених у </w:t>
            </w:r>
            <w:r w:rsidRPr="008F7B92">
              <w:rPr>
                <w:rFonts w:eastAsia="Arial" w:cs="Arial"/>
                <w:szCs w:val="20"/>
                <w:lang w:val="uk-UA"/>
              </w:rPr>
              <w:t>ваш</w:t>
            </w:r>
            <w:r>
              <w:rPr>
                <w:rFonts w:eastAsia="Arial" w:cs="Arial"/>
                <w:szCs w:val="20"/>
                <w:lang w:val="uk-UA"/>
              </w:rPr>
              <w:t>ій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організаці</w:t>
            </w:r>
            <w:r>
              <w:rPr>
                <w:rFonts w:eastAsia="Arial" w:cs="Arial"/>
                <w:szCs w:val="20"/>
                <w:lang w:val="uk-UA"/>
              </w:rPr>
              <w:t>ї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для </w:t>
            </w:r>
            <w:r>
              <w:rPr>
                <w:rFonts w:eastAsia="Arial" w:cs="Arial"/>
                <w:szCs w:val="20"/>
                <w:lang w:val="uk-UA"/>
              </w:rPr>
              <w:t xml:space="preserve">постійного </w:t>
            </w:r>
            <w:r w:rsidRPr="008F7B92">
              <w:rPr>
                <w:rFonts w:eastAsia="Arial" w:cs="Arial"/>
                <w:szCs w:val="20"/>
                <w:lang w:val="uk-UA"/>
              </w:rPr>
              <w:t>моніторингу ризиків</w:t>
            </w:r>
            <w:r>
              <w:rPr>
                <w:rFonts w:eastAsia="Arial" w:cs="Arial"/>
                <w:szCs w:val="20"/>
                <w:lang w:val="uk-UA"/>
              </w:rPr>
              <w:t>.</w:t>
            </w:r>
          </w:p>
          <w:p w14:paraId="3A44ED85" w14:textId="77777777" w:rsidR="005D6606" w:rsidRPr="008F7B92" w:rsidRDefault="005D6606" w:rsidP="000B78D7">
            <w:pPr>
              <w:pStyle w:val="af"/>
              <w:numPr>
                <w:ilvl w:val="0"/>
                <w:numId w:val="1"/>
              </w:numPr>
              <w:suppressAutoHyphens w:val="0"/>
              <w:jc w:val="both"/>
              <w:textAlignment w:val="baseline"/>
              <w:rPr>
                <w:rFonts w:eastAsia="Arial" w:cs="Arial"/>
                <w:szCs w:val="20"/>
                <w:lang w:val="uk-UA"/>
              </w:rPr>
            </w:pPr>
            <w:r w:rsidRPr="008F7B92">
              <w:rPr>
                <w:rFonts w:eastAsia="Arial" w:cs="Arial"/>
                <w:szCs w:val="20"/>
                <w:lang w:val="uk-UA"/>
              </w:rPr>
              <w:t xml:space="preserve">Опис доступу вашого персоналу </w:t>
            </w:r>
            <w:r>
              <w:rPr>
                <w:rFonts w:eastAsia="Arial" w:cs="Arial"/>
                <w:szCs w:val="20"/>
                <w:lang w:val="uk-UA"/>
              </w:rPr>
              <w:t xml:space="preserve">(за потреби) 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до </w:t>
            </w:r>
            <w:r>
              <w:rPr>
                <w:rFonts w:eastAsia="Arial" w:cs="Arial"/>
                <w:szCs w:val="20"/>
                <w:lang w:val="uk-UA"/>
              </w:rPr>
              <w:t>засобів захисту</w:t>
            </w:r>
            <w:r w:rsidRPr="008F7B92">
              <w:rPr>
                <w:rFonts w:eastAsia="Arial" w:cs="Arial"/>
                <w:szCs w:val="20"/>
                <w:lang w:val="uk-UA"/>
              </w:rPr>
              <w:t xml:space="preserve"> і </w:t>
            </w:r>
            <w:r>
              <w:rPr>
                <w:rFonts w:eastAsia="Arial" w:cs="Arial"/>
                <w:szCs w:val="20"/>
                <w:lang w:val="uk-UA"/>
              </w:rPr>
              <w:t xml:space="preserve">наявних у організації </w:t>
            </w:r>
            <w:r w:rsidRPr="008F7B92">
              <w:rPr>
                <w:rFonts w:eastAsia="Arial" w:cs="Arial"/>
                <w:szCs w:val="20"/>
                <w:lang w:val="uk-UA"/>
              </w:rPr>
              <w:t>систем</w:t>
            </w:r>
            <w:r>
              <w:rPr>
                <w:rFonts w:eastAsia="Arial" w:cs="Arial"/>
                <w:szCs w:val="20"/>
                <w:lang w:val="uk-UA"/>
              </w:rPr>
              <w:t xml:space="preserve"> </w:t>
            </w:r>
            <w:r w:rsidRPr="008F7B92">
              <w:rPr>
                <w:rFonts w:eastAsia="Arial" w:cs="Arial"/>
                <w:szCs w:val="20"/>
                <w:lang w:val="uk-UA"/>
              </w:rPr>
              <w:t>для управління надзвичайними ситуаціями/інцидентами.</w:t>
            </w:r>
          </w:p>
          <w:p w14:paraId="0158C9DB" w14:textId="77777777" w:rsidR="005D6606" w:rsidRPr="008F7B92" w:rsidRDefault="005D6606" w:rsidP="000B78D7">
            <w:pPr>
              <w:suppressAutoHyphens w:val="0"/>
              <w:jc w:val="both"/>
              <w:textAlignment w:val="baseline"/>
              <w:rPr>
                <w:lang w:val="uk-UA"/>
              </w:rPr>
            </w:pPr>
          </w:p>
        </w:tc>
      </w:tr>
    </w:tbl>
    <w:p w14:paraId="50253949" w14:textId="77777777" w:rsidR="005D6606" w:rsidRPr="008F7B92" w:rsidRDefault="005D6606" w:rsidP="005D6606">
      <w:pPr>
        <w:textAlignment w:val="baseline"/>
        <w:rPr>
          <w:rFonts w:cs="Arial"/>
          <w:bCs/>
          <w:lang w:val="uk-UA"/>
        </w:rPr>
      </w:pPr>
    </w:p>
    <w:tbl>
      <w:tblPr>
        <w:tblW w:w="5000" w:type="pct"/>
        <w:jc w:val="center"/>
        <w:tblBorders>
          <w:top w:val="single" w:sz="2" w:space="0" w:color="A69A88" w:themeColor="accent6"/>
          <w:left w:val="single" w:sz="2" w:space="0" w:color="A69A88" w:themeColor="accent6"/>
          <w:bottom w:val="single" w:sz="2" w:space="0" w:color="A69A88" w:themeColor="accent6"/>
          <w:right w:val="single" w:sz="2" w:space="0" w:color="A69A88" w:themeColor="accent6"/>
          <w:insideH w:val="single" w:sz="6" w:space="0" w:color="A69A88" w:themeColor="accent6"/>
          <w:insideV w:val="single" w:sz="6" w:space="0" w:color="A69A88" w:themeColor="accent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5974"/>
        <w:gridCol w:w="1793"/>
      </w:tblGrid>
      <w:tr w:rsidR="005D6606" w:rsidRPr="008F7B92" w14:paraId="0707C868" w14:textId="77777777" w:rsidTr="000B78D7">
        <w:trPr>
          <w:trHeight w:val="390"/>
          <w:jc w:val="center"/>
        </w:trPr>
        <w:tc>
          <w:tcPr>
            <w:tcW w:w="1254" w:type="dxa"/>
            <w:shd w:val="clear" w:color="auto" w:fill="227B6B" w:themeFill="accent1"/>
            <w:hideMark/>
          </w:tcPr>
          <w:p w14:paraId="3F137DC9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>5.5</w:t>
            </w:r>
          </w:p>
        </w:tc>
        <w:tc>
          <w:tcPr>
            <w:tcW w:w="7775" w:type="dxa"/>
            <w:gridSpan w:val="2"/>
            <w:shd w:val="clear" w:color="auto" w:fill="227B6B" w:themeFill="accent1"/>
            <w:hideMark/>
          </w:tcPr>
          <w:p w14:paraId="69CD60CF" w14:textId="77777777" w:rsidR="005D6606" w:rsidRPr="008F7B92" w:rsidRDefault="005D6606" w:rsidP="000B78D7">
            <w:pPr>
              <w:jc w:val="both"/>
              <w:textAlignment w:val="baseline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>Ініціатива прозорості міжнародн</w:t>
            </w:r>
            <w:r>
              <w:rPr>
                <w:rFonts w:cs="Arial"/>
                <w:b/>
                <w:bCs/>
                <w:color w:val="FFFFFF" w:themeColor="background1"/>
                <w:lang w:val="uk-UA"/>
              </w:rPr>
              <w:t>ої</w:t>
            </w:r>
            <w:r w:rsidRPr="008F7B92">
              <w:rPr>
                <w:rFonts w:cs="Arial"/>
                <w:b/>
                <w:bCs/>
                <w:color w:val="FFFFFF" w:themeColor="background1"/>
                <w:lang w:val="uk-UA"/>
              </w:rPr>
              <w:t xml:space="preserve"> допомоги</w:t>
            </w:r>
          </w:p>
        </w:tc>
      </w:tr>
      <w:tr w:rsidR="005D6606" w:rsidRPr="0009409F" w14:paraId="25CBA20F" w14:textId="77777777" w:rsidTr="000B78D7">
        <w:trPr>
          <w:trHeight w:val="1650"/>
          <w:jc w:val="center"/>
        </w:trPr>
        <w:tc>
          <w:tcPr>
            <w:tcW w:w="9029" w:type="dxa"/>
            <w:gridSpan w:val="3"/>
            <w:shd w:val="clear" w:color="auto" w:fill="auto"/>
            <w:hideMark/>
          </w:tcPr>
          <w:p w14:paraId="50A00423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 xml:space="preserve">У програмі </w:t>
            </w:r>
            <w:r>
              <w:rPr>
                <w:rFonts w:cs="Arial"/>
                <w:color w:val="000000"/>
                <w:lang w:val="uk-UA"/>
              </w:rPr>
              <w:t>«Прозорість допомоги»</w:t>
            </w:r>
            <w:r w:rsidRPr="008F7B92">
              <w:rPr>
                <w:rFonts w:cs="Arial"/>
                <w:color w:val="000000"/>
                <w:lang w:val="uk-UA"/>
              </w:rPr>
              <w:t>, започаткованій Державним секретарем США, зазнач</w:t>
            </w:r>
            <w:r>
              <w:rPr>
                <w:rFonts w:cs="Arial"/>
                <w:color w:val="000000"/>
                <w:lang w:val="uk-UA"/>
              </w:rPr>
              <w:t>ається</w:t>
            </w:r>
            <w:r w:rsidRPr="008F7B92">
              <w:rPr>
                <w:rFonts w:cs="Arial"/>
                <w:color w:val="000000"/>
                <w:lang w:val="uk-UA"/>
              </w:rPr>
              <w:t xml:space="preserve">, що </w:t>
            </w:r>
            <w:r>
              <w:rPr>
                <w:rFonts w:cs="Arial"/>
                <w:color w:val="000000"/>
                <w:lang w:val="uk-UA"/>
              </w:rPr>
              <w:t>МЗС СК</w:t>
            </w:r>
            <w:r w:rsidRPr="008F7B92">
              <w:rPr>
                <w:rFonts w:cs="Arial"/>
                <w:color w:val="000000"/>
                <w:lang w:val="uk-UA"/>
              </w:rPr>
              <w:t xml:space="preserve"> вимагатиме від організацій, які отримують фінансування, відпові</w:t>
            </w:r>
            <w:r>
              <w:rPr>
                <w:rFonts w:cs="Arial"/>
                <w:color w:val="000000"/>
                <w:lang w:val="uk-UA"/>
              </w:rPr>
              <w:t>дності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>встановленим</w:t>
            </w:r>
            <w:r w:rsidRPr="008F7B92">
              <w:rPr>
                <w:rFonts w:cs="Arial"/>
                <w:color w:val="000000"/>
                <w:lang w:val="uk-UA"/>
              </w:rPr>
              <w:t xml:space="preserve"> Ініціатив</w:t>
            </w:r>
            <w:r>
              <w:rPr>
                <w:rFonts w:cs="Arial"/>
                <w:color w:val="000000"/>
                <w:lang w:val="uk-UA"/>
              </w:rPr>
              <w:t>ою</w:t>
            </w:r>
            <w:r w:rsidRPr="008F7B92">
              <w:rPr>
                <w:rFonts w:cs="Arial"/>
                <w:color w:val="000000"/>
                <w:lang w:val="uk-UA"/>
              </w:rPr>
              <w:t xml:space="preserve"> прозорості міжнародної допомоги (</w:t>
            </w:r>
            <w:r>
              <w:rPr>
                <w:rFonts w:cs="Arial"/>
                <w:color w:val="000000"/>
                <w:lang w:val="uk-UA"/>
              </w:rPr>
              <w:t>ІПМД</w:t>
            </w:r>
            <w:r w:rsidRPr="008F7B92">
              <w:rPr>
                <w:rFonts w:cs="Arial"/>
                <w:color w:val="000000"/>
                <w:lang w:val="uk-UA"/>
              </w:rPr>
              <w:t>)</w:t>
            </w:r>
            <w:r>
              <w:rPr>
                <w:rFonts w:cs="Arial"/>
                <w:color w:val="000000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lang w:val="uk-UA"/>
              </w:rPr>
              <w:t xml:space="preserve">стандартам прозорості щодо </w:t>
            </w:r>
            <w:r>
              <w:rPr>
                <w:rFonts w:cs="Arial"/>
                <w:color w:val="000000"/>
                <w:lang w:val="uk-UA"/>
              </w:rPr>
              <w:t xml:space="preserve">вибірки ними коштів </w:t>
            </w:r>
            <w:r w:rsidRPr="008F7B92">
              <w:rPr>
                <w:rFonts w:cs="Arial"/>
                <w:color w:val="000000"/>
                <w:lang w:val="uk-UA"/>
              </w:rPr>
              <w:t xml:space="preserve">допомоги </w:t>
            </w:r>
            <w:r>
              <w:rPr>
                <w:rFonts w:cs="Arial"/>
                <w:color w:val="000000"/>
                <w:lang w:val="uk-UA"/>
              </w:rPr>
              <w:t>Великої Британії</w:t>
            </w:r>
            <w:r w:rsidRPr="008F7B92">
              <w:rPr>
                <w:rFonts w:cs="Arial"/>
                <w:color w:val="000000"/>
                <w:lang w:val="uk-UA"/>
              </w:rPr>
              <w:t xml:space="preserve"> та </w:t>
            </w:r>
            <w:r>
              <w:rPr>
                <w:rFonts w:cs="Arial"/>
                <w:color w:val="000000"/>
                <w:lang w:val="uk-UA"/>
              </w:rPr>
              <w:t>застосування аналогічних вимог до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 xml:space="preserve">їхніх </w:t>
            </w:r>
            <w:r w:rsidRPr="008F7B92">
              <w:rPr>
                <w:rFonts w:cs="Arial"/>
                <w:color w:val="000000"/>
                <w:lang w:val="uk-UA"/>
              </w:rPr>
              <w:t xml:space="preserve">субпідрядників і </w:t>
            </w:r>
            <w:r w:rsidRPr="00F153FE">
              <w:rPr>
                <w:rFonts w:cs="Arial"/>
                <w:color w:val="000000"/>
                <w:lang w:val="uk-UA"/>
              </w:rPr>
              <w:t>представників</w:t>
            </w:r>
            <w:r w:rsidRPr="008F7B92">
              <w:rPr>
                <w:rFonts w:cs="Arial"/>
                <w:color w:val="000000"/>
                <w:lang w:val="uk-UA"/>
              </w:rPr>
              <w:t xml:space="preserve">. </w:t>
            </w:r>
            <w:r>
              <w:rPr>
                <w:rFonts w:cs="Arial"/>
                <w:color w:val="000000"/>
                <w:lang w:val="uk-UA"/>
              </w:rPr>
              <w:t>Для укладення б</w:t>
            </w:r>
            <w:r w:rsidRPr="008F7B92">
              <w:rPr>
                <w:rFonts w:cs="Arial"/>
                <w:color w:val="000000"/>
                <w:lang w:val="uk-UA"/>
              </w:rPr>
              <w:t>удь-як</w:t>
            </w:r>
            <w:r>
              <w:rPr>
                <w:rFonts w:cs="Arial"/>
                <w:color w:val="000000"/>
                <w:lang w:val="uk-UA"/>
              </w:rPr>
              <w:t>ого</w:t>
            </w:r>
            <w:r w:rsidRPr="008F7B92">
              <w:rPr>
                <w:rFonts w:cs="Arial"/>
                <w:color w:val="000000"/>
                <w:lang w:val="uk-UA"/>
              </w:rPr>
              <w:t xml:space="preserve"> основн</w:t>
            </w:r>
            <w:r>
              <w:rPr>
                <w:rFonts w:cs="Arial"/>
                <w:color w:val="000000"/>
                <w:lang w:val="uk-UA"/>
              </w:rPr>
              <w:t>ого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 xml:space="preserve">договору </w:t>
            </w:r>
            <w:r w:rsidRPr="008F7B92">
              <w:rPr>
                <w:rFonts w:cs="Arial"/>
                <w:lang w:val="uk-UA"/>
              </w:rPr>
              <w:t>підрядн</w:t>
            </w:r>
            <w:r>
              <w:rPr>
                <w:rFonts w:cs="Arial"/>
                <w:lang w:val="uk-UA"/>
              </w:rPr>
              <w:t>а</w:t>
            </w:r>
            <w:r w:rsidRPr="008F7B92">
              <w:rPr>
                <w:rFonts w:cs="Arial"/>
                <w:lang w:val="uk-UA"/>
              </w:rPr>
              <w:t xml:space="preserve"> організаці</w:t>
            </w:r>
            <w:r>
              <w:rPr>
                <w:rFonts w:cs="Arial"/>
                <w:lang w:val="uk-UA"/>
              </w:rPr>
              <w:t>я</w:t>
            </w:r>
            <w:r w:rsidRPr="008F7B92">
              <w:rPr>
                <w:rFonts w:cs="Arial"/>
                <w:lang w:val="uk-UA"/>
              </w:rPr>
              <w:t xml:space="preserve"> </w:t>
            </w:r>
            <w:r w:rsidRPr="008F7B92">
              <w:rPr>
                <w:rFonts w:cs="Arial"/>
                <w:color w:val="000000"/>
                <w:lang w:val="uk-UA"/>
              </w:rPr>
              <w:t>та безпосередні субпідрядник</w:t>
            </w:r>
            <w:r>
              <w:rPr>
                <w:rFonts w:cs="Arial"/>
                <w:color w:val="000000"/>
                <w:lang w:val="uk-UA"/>
              </w:rPr>
              <w:t>и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r>
              <w:rPr>
                <w:rFonts w:cs="Arial"/>
                <w:color w:val="000000"/>
                <w:lang w:val="uk-UA"/>
              </w:rPr>
              <w:t xml:space="preserve">повинні будуть </w:t>
            </w:r>
            <w:r w:rsidRPr="008F7B92">
              <w:rPr>
                <w:rFonts w:cs="Arial"/>
                <w:color w:val="000000"/>
                <w:lang w:val="uk-UA"/>
              </w:rPr>
              <w:t xml:space="preserve">оприлюднити інформацію з метою </w:t>
            </w:r>
            <w:r>
              <w:rPr>
                <w:rFonts w:cs="Arial"/>
                <w:color w:val="000000"/>
                <w:lang w:val="uk-UA"/>
              </w:rPr>
              <w:t xml:space="preserve">забезпечення </w:t>
            </w:r>
            <w:r w:rsidRPr="008F7B92">
              <w:rPr>
                <w:rFonts w:cs="Arial"/>
                <w:color w:val="000000"/>
                <w:lang w:val="uk-UA"/>
              </w:rPr>
              <w:t>повно</w:t>
            </w:r>
            <w:r>
              <w:rPr>
                <w:rFonts w:cs="Arial"/>
                <w:color w:val="000000"/>
                <w:lang w:val="uk-UA"/>
              </w:rPr>
              <w:t>ї</w:t>
            </w:r>
            <w:r w:rsidRPr="008F7B92">
              <w:rPr>
                <w:rFonts w:cs="Arial"/>
                <w:color w:val="000000"/>
                <w:lang w:val="uk-UA"/>
              </w:rPr>
              <w:t xml:space="preserve"> </w:t>
            </w:r>
            <w:proofErr w:type="spellStart"/>
            <w:r w:rsidRPr="008F7B92">
              <w:rPr>
                <w:rFonts w:cs="Arial"/>
                <w:color w:val="000000"/>
                <w:lang w:val="uk-UA"/>
              </w:rPr>
              <w:t>відстеж</w:t>
            </w:r>
            <w:r>
              <w:rPr>
                <w:rFonts w:cs="Arial"/>
                <w:color w:val="000000"/>
                <w:lang w:val="uk-UA"/>
              </w:rPr>
              <w:t>уваності</w:t>
            </w:r>
            <w:proofErr w:type="spellEnd"/>
            <w:r w:rsidRPr="008F7B92">
              <w:rPr>
                <w:rFonts w:cs="Arial"/>
                <w:color w:val="000000"/>
                <w:lang w:val="uk-UA"/>
              </w:rPr>
              <w:t xml:space="preserve"> фінансування від </w:t>
            </w:r>
            <w:r>
              <w:rPr>
                <w:rFonts w:cs="Arial"/>
                <w:color w:val="000000"/>
                <w:lang w:val="uk-UA"/>
              </w:rPr>
              <w:t>МЗС СК</w:t>
            </w:r>
            <w:r w:rsidRPr="008F7B92">
              <w:rPr>
                <w:rFonts w:cs="Arial"/>
                <w:color w:val="000000"/>
                <w:lang w:val="uk-UA"/>
              </w:rPr>
              <w:t xml:space="preserve"> по всьому ланцюжку постачання.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</w:tr>
      <w:tr w:rsidR="005D6606" w:rsidRPr="008F7B92" w14:paraId="7820A387" w14:textId="77777777" w:rsidTr="000B78D7">
        <w:trPr>
          <w:jc w:val="center"/>
        </w:trPr>
        <w:tc>
          <w:tcPr>
            <w:tcW w:w="1254" w:type="dxa"/>
            <w:vMerge w:val="restart"/>
            <w:shd w:val="clear" w:color="auto" w:fill="auto"/>
            <w:hideMark/>
          </w:tcPr>
          <w:p w14:paraId="1014F025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lang w:val="uk-UA"/>
              </w:rPr>
              <w:t>1.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5980" w:type="dxa"/>
            <w:shd w:val="clear" w:color="auto" w:fill="auto"/>
            <w:hideMark/>
          </w:tcPr>
          <w:p w14:paraId="0E4D74FD" w14:textId="77777777" w:rsidR="005D6606" w:rsidRPr="008F7B92" w:rsidRDefault="005D6606" w:rsidP="000B78D7">
            <w:pPr>
              <w:textAlignment w:val="baseline"/>
              <w:rPr>
                <w:rFonts w:cs="Arial"/>
                <w:color w:val="000000"/>
                <w:lang w:val="uk-UA"/>
              </w:rPr>
            </w:pPr>
            <w:r w:rsidRPr="008F7B92">
              <w:rPr>
                <w:rFonts w:cs="Arial"/>
                <w:color w:val="000000"/>
                <w:lang w:val="uk-UA"/>
              </w:rPr>
              <w:t>Публікація даних у реєстрі Ініціативи прозорості міжнародної допомоги (</w:t>
            </w:r>
            <w:r>
              <w:rPr>
                <w:rFonts w:cs="Arial"/>
                <w:color w:val="000000"/>
                <w:lang w:val="uk-UA"/>
              </w:rPr>
              <w:t>ІПМД</w:t>
            </w:r>
            <w:r w:rsidRPr="008F7B92">
              <w:rPr>
                <w:rFonts w:cs="Arial"/>
                <w:color w:val="000000"/>
                <w:lang w:val="uk-UA"/>
              </w:rPr>
              <w:t>) є договірною вимогою для партнерів</w:t>
            </w:r>
            <w:r>
              <w:rPr>
                <w:rFonts w:cs="Arial"/>
                <w:color w:val="000000"/>
                <w:lang w:val="uk-UA"/>
              </w:rPr>
              <w:t xml:space="preserve">-постачальників </w:t>
            </w:r>
            <w:r w:rsidRPr="008F7B92">
              <w:rPr>
                <w:rFonts w:cs="Arial"/>
                <w:color w:val="000000"/>
                <w:lang w:val="uk-UA"/>
              </w:rPr>
              <w:t>1</w:t>
            </w:r>
            <w:r>
              <w:rPr>
                <w:rFonts w:cs="Arial"/>
                <w:color w:val="000000"/>
                <w:lang w:val="uk-UA"/>
              </w:rPr>
              <w:t>-го</w:t>
            </w:r>
            <w:r w:rsidRPr="008F7B92">
              <w:rPr>
                <w:rFonts w:cs="Arial"/>
                <w:color w:val="000000"/>
                <w:lang w:val="uk-UA"/>
              </w:rPr>
              <w:t xml:space="preserve"> рівня відповідності</w:t>
            </w:r>
            <w:r w:rsidRPr="008F7B92">
              <w:rPr>
                <w:rStyle w:val="a5"/>
                <w:rFonts w:cs="Arial"/>
                <w:color w:val="000000"/>
                <w:lang w:val="uk-UA"/>
              </w:rPr>
              <w:footnoteReference w:id="8"/>
            </w:r>
            <w:r w:rsidRPr="008F7B92">
              <w:rPr>
                <w:rFonts w:cs="Arial"/>
                <w:color w:val="000000"/>
                <w:lang w:val="uk-UA"/>
              </w:rPr>
              <w:t xml:space="preserve">. Ви вже зареєстровані? </w:t>
            </w:r>
            <w:r>
              <w:rPr>
                <w:rFonts w:cs="Arial"/>
                <w:color w:val="000000"/>
                <w:lang w:val="uk-UA"/>
              </w:rPr>
              <w:t xml:space="preserve">Просимо </w:t>
            </w:r>
            <w:r w:rsidRPr="008F7B92">
              <w:rPr>
                <w:rFonts w:cs="Arial"/>
                <w:color w:val="000000"/>
                <w:lang w:val="uk-UA"/>
              </w:rPr>
              <w:t>да</w:t>
            </w:r>
            <w:r>
              <w:rPr>
                <w:rFonts w:cs="Arial"/>
                <w:color w:val="000000"/>
                <w:lang w:val="uk-UA"/>
              </w:rPr>
              <w:t>ти</w:t>
            </w:r>
            <w:r w:rsidRPr="008F7B92">
              <w:rPr>
                <w:rFonts w:cs="Arial"/>
                <w:color w:val="000000"/>
                <w:lang w:val="uk-UA"/>
              </w:rPr>
              <w:t xml:space="preserve"> відповідь «так» або «ні», і якщо </w:t>
            </w:r>
            <w:r>
              <w:rPr>
                <w:rFonts w:cs="Arial"/>
                <w:color w:val="000000"/>
                <w:lang w:val="uk-UA"/>
              </w:rPr>
              <w:t>«</w:t>
            </w:r>
            <w:r w:rsidRPr="008F7B92">
              <w:rPr>
                <w:rFonts w:cs="Arial"/>
                <w:color w:val="000000"/>
                <w:lang w:val="uk-UA"/>
              </w:rPr>
              <w:t>так</w:t>
            </w:r>
            <w:r>
              <w:rPr>
                <w:rFonts w:cs="Arial"/>
                <w:color w:val="000000"/>
                <w:lang w:val="uk-UA"/>
              </w:rPr>
              <w:t>»</w:t>
            </w:r>
            <w:r w:rsidRPr="008F7B92">
              <w:rPr>
                <w:rFonts w:cs="Arial"/>
                <w:color w:val="000000"/>
                <w:lang w:val="uk-UA"/>
              </w:rPr>
              <w:t xml:space="preserve">, </w:t>
            </w:r>
            <w:r>
              <w:rPr>
                <w:rFonts w:cs="Arial"/>
                <w:color w:val="000000"/>
                <w:lang w:val="uk-UA"/>
              </w:rPr>
              <w:t>у</w:t>
            </w:r>
            <w:r w:rsidRPr="008F7B92">
              <w:rPr>
                <w:rFonts w:cs="Arial"/>
                <w:color w:val="000000"/>
                <w:lang w:val="uk-UA"/>
              </w:rPr>
              <w:t>кажіть нижче свій реєстраційний номер.</w:t>
            </w:r>
          </w:p>
        </w:tc>
        <w:tc>
          <w:tcPr>
            <w:tcW w:w="1795" w:type="dxa"/>
            <w:shd w:val="clear" w:color="auto" w:fill="auto"/>
            <w:hideMark/>
          </w:tcPr>
          <w:p w14:paraId="4C8DD491" w14:textId="77777777" w:rsidR="005D6606" w:rsidRPr="008F7B92" w:rsidRDefault="0009409F" w:rsidP="000B78D7">
            <w:pPr>
              <w:jc w:val="both"/>
              <w:textAlignment w:val="baseline"/>
              <w:rPr>
                <w:rFonts w:ascii="Times New Roman" w:hAnsi="Times New Roman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/>
                  <w:color w:val="000000"/>
                  <w:szCs w:val="20"/>
                  <w:lang w:val="uk-UA"/>
                </w:rPr>
                <w:id w:val="10559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ascii="MS Gothic" w:eastAsia="MS Gothic" w:hAnsi="MS Gothic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r w:rsidR="005D6606">
              <w:rPr>
                <w:rFonts w:cs="Arial"/>
                <w:color w:val="000000"/>
                <w:szCs w:val="20"/>
                <w:lang w:val="uk-UA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32701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ascii="MS Gothic" w:eastAsia="MS Gothic" w:hAnsi="MS Gothic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  <w:tr w:rsidR="005D6606" w:rsidRPr="008F7B92" w14:paraId="3F700399" w14:textId="77777777" w:rsidTr="000B78D7">
        <w:trPr>
          <w:jc w:val="center"/>
        </w:trPr>
        <w:tc>
          <w:tcPr>
            <w:tcW w:w="1254" w:type="dxa"/>
            <w:vMerge/>
          </w:tcPr>
          <w:p w14:paraId="172E5E9E" w14:textId="77777777" w:rsidR="005D6606" w:rsidRPr="008F7B92" w:rsidRDefault="005D6606" w:rsidP="000B78D7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7775" w:type="dxa"/>
            <w:gridSpan w:val="2"/>
            <w:shd w:val="clear" w:color="auto" w:fill="auto"/>
          </w:tcPr>
          <w:p w14:paraId="68F08E84" w14:textId="77777777" w:rsidR="005D6606" w:rsidRPr="008F7B92" w:rsidRDefault="005D6606" w:rsidP="000B78D7">
            <w:pPr>
              <w:jc w:val="both"/>
              <w:textAlignment w:val="baseline"/>
              <w:rPr>
                <w:rFonts w:ascii="MS Gothic" w:eastAsia="MS Gothic" w:hAnsi="MS Gothic"/>
                <w:color w:val="000000"/>
                <w:szCs w:val="20"/>
                <w:lang w:val="uk-UA"/>
              </w:rPr>
            </w:pPr>
          </w:p>
          <w:p w14:paraId="6F9843DA" w14:textId="77777777" w:rsidR="005D6606" w:rsidRPr="008F7B92" w:rsidRDefault="005D6606" w:rsidP="000B78D7">
            <w:pPr>
              <w:jc w:val="both"/>
              <w:textAlignment w:val="baseline"/>
              <w:rPr>
                <w:rFonts w:ascii="MS Gothic" w:eastAsia="MS Gothic" w:hAnsi="MS Gothic"/>
                <w:color w:val="000000"/>
                <w:szCs w:val="20"/>
                <w:lang w:val="uk-UA"/>
              </w:rPr>
            </w:pPr>
          </w:p>
        </w:tc>
      </w:tr>
      <w:tr w:rsidR="005D6606" w:rsidRPr="008F7B92" w14:paraId="78D71414" w14:textId="77777777" w:rsidTr="000B78D7">
        <w:trPr>
          <w:jc w:val="center"/>
        </w:trPr>
        <w:tc>
          <w:tcPr>
            <w:tcW w:w="1254" w:type="dxa"/>
            <w:shd w:val="clear" w:color="auto" w:fill="auto"/>
            <w:hideMark/>
          </w:tcPr>
          <w:p w14:paraId="4746D2BB" w14:textId="77777777" w:rsidR="005D6606" w:rsidRPr="008F7B92" w:rsidRDefault="005D6606" w:rsidP="000B78D7">
            <w:pPr>
              <w:jc w:val="center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b/>
                <w:bCs/>
                <w:lang w:val="uk-UA"/>
              </w:rPr>
              <w:t>2.</w:t>
            </w:r>
            <w:r w:rsidRPr="008F7B92">
              <w:rPr>
                <w:rFonts w:cs="Arial"/>
                <w:lang w:val="uk-UA"/>
              </w:rPr>
              <w:t xml:space="preserve"> </w:t>
            </w:r>
          </w:p>
        </w:tc>
        <w:tc>
          <w:tcPr>
            <w:tcW w:w="5980" w:type="dxa"/>
            <w:shd w:val="clear" w:color="auto" w:fill="auto"/>
            <w:hideMark/>
          </w:tcPr>
          <w:p w14:paraId="030F3B16" w14:textId="77777777" w:rsidR="005D6606" w:rsidRPr="008F7B92" w:rsidRDefault="005D6606" w:rsidP="000B78D7">
            <w:pPr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8F7B92">
              <w:rPr>
                <w:rFonts w:cs="Arial"/>
                <w:lang w:val="uk-UA"/>
              </w:rPr>
              <w:t xml:space="preserve">Якщо ви не зареєстровані в реєстрі </w:t>
            </w:r>
            <w:r>
              <w:rPr>
                <w:rFonts w:cs="Arial"/>
                <w:lang w:val="uk-UA"/>
              </w:rPr>
              <w:t>ІПМД</w:t>
            </w:r>
            <w:r w:rsidRPr="008F7B92">
              <w:rPr>
                <w:rFonts w:cs="Arial"/>
                <w:lang w:val="uk-UA"/>
              </w:rPr>
              <w:t xml:space="preserve">, </w:t>
            </w:r>
            <w:r>
              <w:rPr>
                <w:rFonts w:cs="Arial"/>
                <w:lang w:val="uk-UA"/>
              </w:rPr>
              <w:t xml:space="preserve">просимо </w:t>
            </w:r>
            <w:r w:rsidRPr="008F7B92">
              <w:rPr>
                <w:rFonts w:cs="Arial"/>
                <w:lang w:val="uk-UA"/>
              </w:rPr>
              <w:t>підтверд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>т</w:t>
            </w:r>
            <w:r>
              <w:rPr>
                <w:rFonts w:cs="Arial"/>
                <w:lang w:val="uk-UA"/>
              </w:rPr>
              <w:t>и</w:t>
            </w:r>
            <w:r w:rsidRPr="008F7B92">
              <w:rPr>
                <w:rFonts w:cs="Arial"/>
                <w:lang w:val="uk-UA"/>
              </w:rPr>
              <w:t xml:space="preserve">, що ви </w:t>
            </w:r>
            <w:r>
              <w:rPr>
                <w:rFonts w:cs="Arial"/>
                <w:lang w:val="uk-UA"/>
              </w:rPr>
              <w:t xml:space="preserve">забезпечите </w:t>
            </w:r>
            <w:r w:rsidRPr="008F7B92">
              <w:rPr>
                <w:rFonts w:cs="Arial"/>
                <w:lang w:val="uk-UA"/>
              </w:rPr>
              <w:t xml:space="preserve">реєстрацію до етапу присудження </w:t>
            </w:r>
            <w:r>
              <w:rPr>
                <w:rFonts w:cs="Arial"/>
                <w:lang w:val="uk-UA"/>
              </w:rPr>
              <w:t>угоди в рамках цієї процедури</w:t>
            </w:r>
            <w:r w:rsidRPr="008F7B92">
              <w:rPr>
                <w:rFonts w:cs="Arial"/>
                <w:lang w:val="uk-UA"/>
              </w:rPr>
              <w:t xml:space="preserve">, якщо це </w:t>
            </w:r>
            <w:r>
              <w:rPr>
                <w:rFonts w:cs="Arial"/>
                <w:lang w:val="uk-UA"/>
              </w:rPr>
              <w:t xml:space="preserve">є обов’язковим за цією </w:t>
            </w:r>
            <w:r w:rsidRPr="008F7B92">
              <w:rPr>
                <w:rFonts w:cs="Arial"/>
                <w:lang w:val="uk-UA"/>
              </w:rPr>
              <w:t>угодою.</w:t>
            </w:r>
          </w:p>
        </w:tc>
        <w:tc>
          <w:tcPr>
            <w:tcW w:w="1795" w:type="dxa"/>
            <w:shd w:val="clear" w:color="auto" w:fill="auto"/>
            <w:hideMark/>
          </w:tcPr>
          <w:p w14:paraId="7A5A64B9" w14:textId="77777777" w:rsidR="005D6606" w:rsidRPr="008F7B92" w:rsidRDefault="0009409F" w:rsidP="000B78D7">
            <w:pPr>
              <w:jc w:val="both"/>
              <w:textAlignment w:val="baseline"/>
              <w:rPr>
                <w:rFonts w:ascii="Times New Roman" w:hAnsi="Times New Roman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/>
                  <w:color w:val="000000"/>
                  <w:szCs w:val="20"/>
                  <w:lang w:val="uk-UA"/>
                </w:rPr>
                <w:id w:val="200454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ascii="MS Gothic" w:eastAsia="MS Gothic" w:hAnsi="MS Gothic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Так</w:t>
            </w:r>
            <w:sdt>
              <w:sdtPr>
                <w:rPr>
                  <w:rFonts w:cs="Arial"/>
                  <w:color w:val="000000"/>
                  <w:szCs w:val="20"/>
                  <w:lang w:val="uk-UA"/>
                </w:rPr>
                <w:id w:val="2332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06" w:rsidRPr="008F7B92">
                  <w:rPr>
                    <w:rFonts w:ascii="MS Gothic" w:eastAsia="MS Gothic" w:hAnsi="MS Gothic" w:cs="Arial"/>
                    <w:color w:val="000000"/>
                    <w:szCs w:val="20"/>
                    <w:lang w:val="uk-UA"/>
                  </w:rPr>
                  <w:t>☐</w:t>
                </w:r>
              </w:sdtContent>
            </w:sdt>
            <w:r w:rsidR="005D6606" w:rsidRPr="008F7B92">
              <w:rPr>
                <w:rFonts w:ascii="MS Gothic" w:eastAsia="MS Gothic" w:hAnsi="MS Gothic"/>
                <w:szCs w:val="20"/>
                <w:lang w:val="uk-UA"/>
              </w:rPr>
              <w:t xml:space="preserve"> </w:t>
            </w:r>
            <w:r w:rsidR="005D6606" w:rsidRPr="008F7B92">
              <w:rPr>
                <w:rFonts w:cs="Arial"/>
                <w:color w:val="000000"/>
                <w:szCs w:val="20"/>
                <w:lang w:val="uk-UA"/>
              </w:rPr>
              <w:t>Ні</w:t>
            </w:r>
          </w:p>
        </w:tc>
      </w:tr>
    </w:tbl>
    <w:p w14:paraId="6E2A3262" w14:textId="77777777" w:rsidR="005D6606" w:rsidRPr="008F7B92" w:rsidRDefault="005D6606" w:rsidP="005D6606">
      <w:pPr>
        <w:rPr>
          <w:rFonts w:cs="Arial"/>
          <w:b/>
          <w:bCs/>
          <w:color w:val="000000"/>
          <w:lang w:val="uk-UA"/>
        </w:rPr>
      </w:pPr>
    </w:p>
    <w:tbl>
      <w:tblPr>
        <w:tblStyle w:val="ae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5D6606" w:rsidRPr="0009409F" w14:paraId="46722777" w14:textId="77777777" w:rsidTr="000B78D7">
        <w:tc>
          <w:tcPr>
            <w:tcW w:w="4508" w:type="dxa"/>
          </w:tcPr>
          <w:p w14:paraId="63DBC1D3" w14:textId="77777777" w:rsidR="005D6606" w:rsidRPr="008F7B92" w:rsidRDefault="005D6606" w:rsidP="000B78D7">
            <w:pPr>
              <w:rPr>
                <w:rFonts w:cs="Arial"/>
                <w:b/>
                <w:bCs/>
                <w:lang w:val="uk-UA"/>
              </w:rPr>
            </w:pPr>
            <w:r>
              <w:rPr>
                <w:rFonts w:cs="Arial"/>
                <w:b/>
                <w:bCs/>
                <w:lang w:val="uk-UA"/>
              </w:rPr>
              <w:t xml:space="preserve">Надано </w:t>
            </w:r>
            <w:r w:rsidRPr="008F7B92">
              <w:rPr>
                <w:rFonts w:cs="Arial"/>
                <w:b/>
                <w:bCs/>
                <w:lang w:val="uk-UA"/>
              </w:rPr>
              <w:t xml:space="preserve">на </w:t>
            </w:r>
            <w:r>
              <w:rPr>
                <w:rFonts w:cs="Arial"/>
                <w:b/>
                <w:bCs/>
                <w:lang w:val="uk-UA"/>
              </w:rPr>
              <w:t xml:space="preserve">розгляд представником </w:t>
            </w:r>
            <w:r w:rsidRPr="008F7B92">
              <w:rPr>
                <w:rFonts w:cs="Arial"/>
                <w:b/>
                <w:bCs/>
                <w:lang w:val="uk-UA"/>
              </w:rPr>
              <w:t>Компанії:</w:t>
            </w:r>
          </w:p>
          <w:p w14:paraId="00A7AEF9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</w:p>
        </w:tc>
        <w:tc>
          <w:tcPr>
            <w:tcW w:w="4508" w:type="dxa"/>
          </w:tcPr>
          <w:p w14:paraId="3BF0287A" w14:textId="77777777" w:rsidR="005D6606" w:rsidRPr="008F7B92" w:rsidRDefault="005D6606" w:rsidP="000B78D7">
            <w:pPr>
              <w:rPr>
                <w:rFonts w:cs="Arial"/>
                <w:b/>
                <w:bCs/>
                <w:lang w:val="uk-UA"/>
              </w:rPr>
            </w:pPr>
            <w:r>
              <w:rPr>
                <w:rFonts w:cs="Arial"/>
                <w:b/>
                <w:bCs/>
                <w:lang w:val="uk-UA"/>
              </w:rPr>
              <w:t xml:space="preserve">Розглянуто </w:t>
            </w:r>
            <w:r w:rsidRPr="008F7B92">
              <w:rPr>
                <w:rFonts w:cs="Arial"/>
                <w:b/>
                <w:bCs/>
                <w:lang w:val="uk-UA"/>
              </w:rPr>
              <w:t xml:space="preserve">та затверджено </w:t>
            </w:r>
            <w:r>
              <w:rPr>
                <w:rFonts w:cs="Arial"/>
                <w:b/>
                <w:bCs/>
                <w:lang w:val="uk-UA"/>
              </w:rPr>
              <w:t>з боку ФПСУ</w:t>
            </w:r>
            <w:r w:rsidRPr="008F7B92">
              <w:rPr>
                <w:rFonts w:cs="Arial"/>
                <w:b/>
                <w:bCs/>
                <w:lang w:val="uk-UA"/>
              </w:rPr>
              <w:t>:</w:t>
            </w:r>
          </w:p>
          <w:p w14:paraId="074D95A2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</w:p>
        </w:tc>
      </w:tr>
      <w:tr w:rsidR="005D6606" w:rsidRPr="008F7B92" w14:paraId="68482516" w14:textId="77777777" w:rsidTr="000B78D7">
        <w:tc>
          <w:tcPr>
            <w:tcW w:w="4508" w:type="dxa"/>
          </w:tcPr>
          <w:p w14:paraId="2460E23D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  <w:r w:rsidRPr="008F7B92">
              <w:rPr>
                <w:b/>
                <w:bCs/>
                <w:lang w:val="uk-UA"/>
              </w:rPr>
              <w:t>Ім'я</w:t>
            </w:r>
            <w:r>
              <w:rPr>
                <w:b/>
                <w:bCs/>
                <w:lang w:val="uk-UA"/>
              </w:rPr>
              <w:t xml:space="preserve"> та прізвище</w:t>
            </w:r>
            <w:r w:rsidRPr="008F7B92">
              <w:rPr>
                <w:b/>
                <w:bCs/>
                <w:lang w:val="uk-UA"/>
              </w:rPr>
              <w:t>:</w:t>
            </w:r>
          </w:p>
        </w:tc>
        <w:tc>
          <w:tcPr>
            <w:tcW w:w="4508" w:type="dxa"/>
          </w:tcPr>
          <w:p w14:paraId="33D4081E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  <w:r w:rsidRPr="008F7B92">
              <w:rPr>
                <w:b/>
                <w:bCs/>
                <w:lang w:val="uk-UA"/>
              </w:rPr>
              <w:t>Ім'я</w:t>
            </w:r>
            <w:r>
              <w:rPr>
                <w:b/>
                <w:bCs/>
                <w:lang w:val="uk-UA"/>
              </w:rPr>
              <w:t xml:space="preserve"> та прізвище</w:t>
            </w:r>
            <w:r w:rsidRPr="008F7B92">
              <w:rPr>
                <w:b/>
                <w:bCs/>
                <w:lang w:val="uk-UA"/>
              </w:rPr>
              <w:t>:</w:t>
            </w:r>
          </w:p>
        </w:tc>
      </w:tr>
      <w:tr w:rsidR="005D6606" w:rsidRPr="008F7B92" w14:paraId="48F18C78" w14:textId="77777777" w:rsidTr="000B78D7">
        <w:tc>
          <w:tcPr>
            <w:tcW w:w="4508" w:type="dxa"/>
          </w:tcPr>
          <w:p w14:paraId="32C3B40E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Посада</w:t>
            </w:r>
            <w:r w:rsidRPr="008F7B92">
              <w:rPr>
                <w:b/>
                <w:bCs/>
                <w:lang w:val="uk-UA"/>
              </w:rPr>
              <w:t>:</w:t>
            </w:r>
          </w:p>
        </w:tc>
        <w:tc>
          <w:tcPr>
            <w:tcW w:w="4508" w:type="dxa"/>
          </w:tcPr>
          <w:p w14:paraId="18DF489E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Посада</w:t>
            </w:r>
            <w:r w:rsidRPr="008F7B92">
              <w:rPr>
                <w:b/>
                <w:bCs/>
                <w:lang w:val="uk-UA"/>
              </w:rPr>
              <w:t>:</w:t>
            </w:r>
          </w:p>
        </w:tc>
      </w:tr>
      <w:tr w:rsidR="005D6606" w:rsidRPr="008F7B92" w14:paraId="64C2F1C8" w14:textId="77777777" w:rsidTr="000B78D7">
        <w:tc>
          <w:tcPr>
            <w:tcW w:w="4508" w:type="dxa"/>
          </w:tcPr>
          <w:p w14:paraId="75A6C4D6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  <w:r w:rsidRPr="008F7B92">
              <w:rPr>
                <w:b/>
                <w:bCs/>
                <w:lang w:val="uk-UA"/>
              </w:rPr>
              <w:t>Дата:</w:t>
            </w:r>
          </w:p>
        </w:tc>
        <w:tc>
          <w:tcPr>
            <w:tcW w:w="4508" w:type="dxa"/>
          </w:tcPr>
          <w:p w14:paraId="19DA3F81" w14:textId="77777777" w:rsidR="005D6606" w:rsidRPr="008F7B92" w:rsidRDefault="005D6606" w:rsidP="000B78D7">
            <w:pPr>
              <w:rPr>
                <w:b/>
                <w:bCs/>
                <w:lang w:val="uk-UA"/>
              </w:rPr>
            </w:pPr>
            <w:r w:rsidRPr="008F7B92">
              <w:rPr>
                <w:b/>
                <w:bCs/>
                <w:lang w:val="uk-UA"/>
              </w:rPr>
              <w:t>Дата:</w:t>
            </w:r>
          </w:p>
        </w:tc>
      </w:tr>
    </w:tbl>
    <w:p w14:paraId="25C26F28" w14:textId="77777777" w:rsidR="005D6606" w:rsidRPr="008F7B92" w:rsidRDefault="005D6606" w:rsidP="005D6606">
      <w:pPr>
        <w:rPr>
          <w:b/>
          <w:bCs/>
          <w:lang w:val="uk-UA"/>
        </w:rPr>
      </w:pPr>
    </w:p>
    <w:p w14:paraId="2F2F21C8" w14:textId="77777777" w:rsidR="005D6606" w:rsidRPr="008F7B92" w:rsidRDefault="005D6606" w:rsidP="005D6606">
      <w:pPr>
        <w:rPr>
          <w:rFonts w:cs="Arial"/>
          <w:b/>
          <w:lang w:val="uk-UA"/>
        </w:rPr>
      </w:pPr>
    </w:p>
    <w:p w14:paraId="50E1C1D8" w14:textId="48C449EC" w:rsidR="00A53C39" w:rsidRPr="0009409F" w:rsidRDefault="00A53C39" w:rsidP="005D6606">
      <w:pPr>
        <w:rPr>
          <w:rFonts w:cs="Arial"/>
          <w:b/>
          <w:bCs/>
          <w:color w:val="000000"/>
          <w:lang w:val="uk-UA"/>
        </w:rPr>
      </w:pPr>
    </w:p>
    <w:sectPr w:rsidR="00A53C39" w:rsidRPr="0009409F" w:rsidSect="00B717A0">
      <w:footerReference w:type="even" r:id="rId12"/>
      <w:footerReference w:type="defaul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D594" w14:textId="77777777" w:rsidR="0037373B" w:rsidRDefault="0037373B" w:rsidP="009836AF">
      <w:r>
        <w:separator/>
      </w:r>
    </w:p>
    <w:p w14:paraId="00BD6B15" w14:textId="77777777" w:rsidR="0037373B" w:rsidRDefault="0037373B"/>
  </w:endnote>
  <w:endnote w:type="continuationSeparator" w:id="0">
    <w:p w14:paraId="0A7EC3F8" w14:textId="77777777" w:rsidR="0037373B" w:rsidRDefault="0037373B" w:rsidP="009836AF">
      <w:r>
        <w:continuationSeparator/>
      </w:r>
    </w:p>
    <w:p w14:paraId="3C30C0DC" w14:textId="77777777" w:rsidR="0037373B" w:rsidRDefault="0037373B"/>
  </w:endnote>
  <w:endnote w:type="continuationNotice" w:id="1">
    <w:p w14:paraId="456BF393" w14:textId="77777777" w:rsidR="0037373B" w:rsidRDefault="00373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8945" w14:textId="44499127" w:rsidR="007A2DD0" w:rsidRPr="00EA47B9" w:rsidRDefault="007A2DD0" w:rsidP="00861199">
    <w:pPr>
      <w:pStyle w:val="a3"/>
    </w:pPr>
    <w:r w:rsidRPr="00D17EC7">
      <w:rPr>
        <w:rStyle w:val="a9"/>
      </w:rPr>
      <w:fldChar w:fldCharType="begin"/>
    </w:r>
    <w:r w:rsidRPr="00D17EC7">
      <w:rPr>
        <w:rStyle w:val="a9"/>
      </w:rPr>
      <w:instrText xml:space="preserve"> PAGE </w:instrText>
    </w:r>
    <w:r w:rsidRPr="00D17EC7">
      <w:rPr>
        <w:rStyle w:val="a9"/>
      </w:rPr>
      <w:fldChar w:fldCharType="separate"/>
    </w:r>
    <w:r>
      <w:rPr>
        <w:rStyle w:val="a9"/>
        <w:noProof/>
      </w:rPr>
      <w:t>8</w:t>
    </w:r>
    <w:r w:rsidRPr="00D17EC7">
      <w:rPr>
        <w:rStyle w:val="a9"/>
      </w:rPr>
      <w:fldChar w:fldCharType="end"/>
    </w:r>
    <w:r w:rsidRPr="00D17EC7">
      <w:rPr>
        <w:rStyle w:val="a9"/>
      </w:rPr>
      <w:tab/>
    </w:r>
    <w:r w:rsidR="00F05058">
      <w:rPr>
        <w:rStyle w:val="a9"/>
        <w:lang w:val="uk-UA"/>
      </w:rPr>
      <w:t>ФОРМА ВІДБОРУ КІМОНІКС</w:t>
    </w:r>
    <w:r w:rsidR="00B02B66">
      <w:rPr>
        <w:rStyle w:val="a9"/>
        <w:lang w:val="uk-UA"/>
      </w:rPr>
      <w:t xml:space="preserve"> для ПАРТНЕРІВ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AABA" w14:textId="3A4D1E5C" w:rsidR="007A2DD0" w:rsidRDefault="007A2DD0" w:rsidP="00EA47B9">
    <w:pPr>
      <w:pStyle w:val="a3"/>
    </w:pPr>
    <w:r>
      <w:tab/>
    </w:r>
    <w:r>
      <w:tab/>
    </w:r>
    <w:r w:rsidR="006D5527">
      <w:rPr>
        <w:lang w:val="uk-UA"/>
      </w:rPr>
      <w:t>форма відбору кімонікс для партнерів</w:t>
    </w:r>
    <w:r>
      <w:rPr>
        <w:rStyle w:val="a4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857B" w14:textId="309FD9CB" w:rsidR="007A2DD0" w:rsidRPr="00EA47B9" w:rsidRDefault="007A2DD0" w:rsidP="00EA47B9">
    <w:pPr>
      <w:pStyle w:val="a3"/>
    </w:pPr>
    <w:r>
      <w:tab/>
    </w:r>
    <w:r w:rsidRPr="00C32390">
      <w:tab/>
    </w:r>
    <w:r w:rsidR="00B02B66">
      <w:rPr>
        <w:rStyle w:val="a9"/>
        <w:lang w:val="uk-UA"/>
      </w:rPr>
      <w:t>ФОРМА ВІДБОРУ КІМОНІКС для ПАРТНЕРІВ</w:t>
    </w:r>
    <w: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83E4" w14:textId="77777777" w:rsidR="0037373B" w:rsidRDefault="0037373B" w:rsidP="009836AF">
      <w:r>
        <w:separator/>
      </w:r>
    </w:p>
    <w:p w14:paraId="30CF832B" w14:textId="77777777" w:rsidR="0037373B" w:rsidRDefault="0037373B"/>
  </w:footnote>
  <w:footnote w:type="continuationSeparator" w:id="0">
    <w:p w14:paraId="0E66C2E4" w14:textId="77777777" w:rsidR="0037373B" w:rsidRDefault="0037373B" w:rsidP="009836AF">
      <w:r>
        <w:continuationSeparator/>
      </w:r>
    </w:p>
    <w:p w14:paraId="174F6BA3" w14:textId="77777777" w:rsidR="0037373B" w:rsidRDefault="0037373B"/>
  </w:footnote>
  <w:footnote w:type="continuationNotice" w:id="1">
    <w:p w14:paraId="427B2FE8" w14:textId="77777777" w:rsidR="0037373B" w:rsidRDefault="0037373B"/>
  </w:footnote>
  <w:footnote w:id="2">
    <w:p w14:paraId="488ECB75" w14:textId="77777777" w:rsidR="005D6606" w:rsidRPr="004570BE" w:rsidRDefault="005D6606" w:rsidP="005D6606">
      <w:pPr>
        <w:pStyle w:val="a6"/>
        <w:rPr>
          <w:lang w:val="uk-UA"/>
        </w:rPr>
      </w:pPr>
      <w:r w:rsidRPr="004570BE">
        <w:rPr>
          <w:rStyle w:val="a5"/>
          <w:lang w:val="uk-UA"/>
        </w:rPr>
        <w:footnoteRef/>
      </w:r>
      <w:r w:rsidRPr="004570BE">
        <w:rPr>
          <w:lang w:val="uk-UA"/>
        </w:rPr>
        <w:t xml:space="preserve">Див. визначення ЄС щодо МСП: </w:t>
      </w:r>
      <w:r w:rsidR="0009409F">
        <w:fldChar w:fldCharType="begin"/>
      </w:r>
      <w:r w:rsidR="0009409F">
        <w:instrText>HYPERLINK</w:instrText>
      </w:r>
      <w:r w:rsidR="0009409F" w:rsidRPr="00D476FE">
        <w:rPr>
          <w:lang w:val="ru-RU"/>
          <w:rPrChange w:id="0" w:author="Yaroslav Syvohryvov" w:date="2023-03-06T12:36:00Z">
            <w:rPr/>
          </w:rPrChange>
        </w:rPr>
        <w:instrText xml:space="preserve"> "</w:instrText>
      </w:r>
      <w:r w:rsidR="0009409F">
        <w:instrText>https</w:instrText>
      </w:r>
      <w:r w:rsidR="0009409F" w:rsidRPr="00D476FE">
        <w:rPr>
          <w:lang w:val="ru-RU"/>
          <w:rPrChange w:id="1" w:author="Yaroslav Syvohryvov" w:date="2023-03-06T12:36:00Z">
            <w:rPr/>
          </w:rPrChange>
        </w:rPr>
        <w:instrText>://</w:instrText>
      </w:r>
      <w:r w:rsidR="0009409F">
        <w:instrText>ec</w:instrText>
      </w:r>
      <w:r w:rsidR="0009409F" w:rsidRPr="00D476FE">
        <w:rPr>
          <w:lang w:val="ru-RU"/>
          <w:rPrChange w:id="2" w:author="Yaroslav Syvohryvov" w:date="2023-03-06T12:36:00Z">
            <w:rPr/>
          </w:rPrChange>
        </w:rPr>
        <w:instrText>.</w:instrText>
      </w:r>
      <w:r w:rsidR="0009409F">
        <w:instrText>europa</w:instrText>
      </w:r>
      <w:r w:rsidR="0009409F" w:rsidRPr="00D476FE">
        <w:rPr>
          <w:lang w:val="ru-RU"/>
          <w:rPrChange w:id="3" w:author="Yaroslav Syvohryvov" w:date="2023-03-06T12:36:00Z">
            <w:rPr/>
          </w:rPrChange>
        </w:rPr>
        <w:instrText>.</w:instrText>
      </w:r>
      <w:r w:rsidR="0009409F">
        <w:instrText>eu</w:instrText>
      </w:r>
      <w:r w:rsidR="0009409F" w:rsidRPr="00D476FE">
        <w:rPr>
          <w:lang w:val="ru-RU"/>
          <w:rPrChange w:id="4" w:author="Yaroslav Syvohryvov" w:date="2023-03-06T12:36:00Z">
            <w:rPr/>
          </w:rPrChange>
        </w:rPr>
        <w:instrText>/</w:instrText>
      </w:r>
      <w:r w:rsidR="0009409F">
        <w:instrText>growth</w:instrText>
      </w:r>
      <w:r w:rsidR="0009409F" w:rsidRPr="00D476FE">
        <w:rPr>
          <w:lang w:val="ru-RU"/>
          <w:rPrChange w:id="5" w:author="Yaroslav Syvohryvov" w:date="2023-03-06T12:36:00Z">
            <w:rPr/>
          </w:rPrChange>
        </w:rPr>
        <w:instrText>/</w:instrText>
      </w:r>
      <w:r w:rsidR="0009409F">
        <w:instrText>smes</w:instrText>
      </w:r>
      <w:r w:rsidR="0009409F" w:rsidRPr="00D476FE">
        <w:rPr>
          <w:lang w:val="ru-RU"/>
          <w:rPrChange w:id="6" w:author="Yaroslav Syvohryvov" w:date="2023-03-06T12:36:00Z">
            <w:rPr/>
          </w:rPrChange>
        </w:rPr>
        <w:instrText>/</w:instrText>
      </w:r>
      <w:r w:rsidR="0009409F">
        <w:instrText>business</w:instrText>
      </w:r>
      <w:r w:rsidR="0009409F" w:rsidRPr="00D476FE">
        <w:rPr>
          <w:lang w:val="ru-RU"/>
          <w:rPrChange w:id="7" w:author="Yaroslav Syvohryvov" w:date="2023-03-06T12:36:00Z">
            <w:rPr/>
          </w:rPrChange>
        </w:rPr>
        <w:instrText>-</w:instrText>
      </w:r>
      <w:r w:rsidR="0009409F">
        <w:instrText>friendly</w:instrText>
      </w:r>
      <w:r w:rsidR="0009409F" w:rsidRPr="00D476FE">
        <w:rPr>
          <w:lang w:val="ru-RU"/>
          <w:rPrChange w:id="8" w:author="Yaroslav Syvohryvov" w:date="2023-03-06T12:36:00Z">
            <w:rPr/>
          </w:rPrChange>
        </w:rPr>
        <w:instrText>-</w:instrText>
      </w:r>
      <w:r w:rsidR="0009409F">
        <w:instrText>environment</w:instrText>
      </w:r>
      <w:r w:rsidR="0009409F" w:rsidRPr="00D476FE">
        <w:rPr>
          <w:lang w:val="ru-RU"/>
          <w:rPrChange w:id="9" w:author="Yaroslav Syvohryvov" w:date="2023-03-06T12:36:00Z">
            <w:rPr/>
          </w:rPrChange>
        </w:rPr>
        <w:instrText>/</w:instrText>
      </w:r>
      <w:r w:rsidR="0009409F">
        <w:instrText>smedefinition</w:instrText>
      </w:r>
      <w:r w:rsidR="0009409F" w:rsidRPr="00D476FE">
        <w:rPr>
          <w:lang w:val="ru-RU"/>
          <w:rPrChange w:id="10" w:author="Yaroslav Syvohryvov" w:date="2023-03-06T12:36:00Z">
            <w:rPr/>
          </w:rPrChange>
        </w:rPr>
        <w:instrText>_</w:instrText>
      </w:r>
      <w:r w:rsidR="0009409F">
        <w:instrText>en</w:instrText>
      </w:r>
      <w:r w:rsidR="0009409F" w:rsidRPr="00D476FE">
        <w:rPr>
          <w:lang w:val="ru-RU"/>
          <w:rPrChange w:id="11" w:author="Yaroslav Syvohryvov" w:date="2023-03-06T12:36:00Z">
            <w:rPr/>
          </w:rPrChange>
        </w:rPr>
        <w:instrText>"</w:instrText>
      </w:r>
      <w:r w:rsidR="0009409F">
        <w:fldChar w:fldCharType="separate"/>
      </w:r>
      <w:r w:rsidRPr="004570BE">
        <w:rPr>
          <w:rStyle w:val="ad"/>
          <w:color w:val="0563C1"/>
          <w:lang w:val="uk-UA"/>
        </w:rPr>
        <w:t>https://ec.europa.eu/growth/smes/business-friendly-environment/smedefinition_en</w:t>
      </w:r>
      <w:r w:rsidR="0009409F">
        <w:rPr>
          <w:rStyle w:val="ad"/>
          <w:color w:val="0563C1"/>
          <w:lang w:val="uk-UA"/>
        </w:rPr>
        <w:fldChar w:fldCharType="end"/>
      </w:r>
      <w:r w:rsidRPr="004570BE">
        <w:rPr>
          <w:lang w:val="uk-UA"/>
        </w:rPr>
        <w:t>.</w:t>
      </w:r>
    </w:p>
  </w:footnote>
  <w:footnote w:id="3">
    <w:p w14:paraId="29203281" w14:textId="2ABCADBA" w:rsidR="005D6606" w:rsidRPr="004570BE" w:rsidRDefault="005D6606" w:rsidP="005D6606">
      <w:pPr>
        <w:pStyle w:val="a6"/>
        <w:rPr>
          <w:lang w:val="uk-UA"/>
        </w:rPr>
      </w:pPr>
      <w:r w:rsidRPr="004570BE">
        <w:rPr>
          <w:rStyle w:val="a5"/>
          <w:lang w:val="uk-UA"/>
        </w:rPr>
        <w:footnoteRef/>
      </w:r>
      <w:r w:rsidRPr="004570BE">
        <w:rPr>
          <w:lang w:val="uk-UA"/>
        </w:rPr>
        <w:t xml:space="preserve">Призначений </w:t>
      </w:r>
      <w:r>
        <w:rPr>
          <w:lang w:val="uk-UA"/>
        </w:rPr>
        <w:t xml:space="preserve">спеціаліст </w:t>
      </w:r>
      <w:r w:rsidRPr="004570BE">
        <w:rPr>
          <w:lang w:val="uk-UA"/>
        </w:rPr>
        <w:t xml:space="preserve">або керівник </w:t>
      </w:r>
      <w:r>
        <w:rPr>
          <w:lang w:val="uk-UA"/>
        </w:rPr>
        <w:t xml:space="preserve">із питань </w:t>
      </w:r>
      <w:r w:rsidRPr="00072002">
        <w:rPr>
          <w:lang w:val="uk-UA"/>
        </w:rPr>
        <w:t xml:space="preserve">охорони здоров’я, добробуту та прав людини </w:t>
      </w:r>
      <w:r w:rsidRPr="004570BE">
        <w:rPr>
          <w:lang w:val="uk-UA"/>
        </w:rPr>
        <w:t xml:space="preserve">– це особа, </w:t>
      </w:r>
      <w:r>
        <w:rPr>
          <w:lang w:val="uk-UA"/>
        </w:rPr>
        <w:t xml:space="preserve">що відповідає </w:t>
      </w:r>
      <w:r w:rsidRPr="004570BE">
        <w:rPr>
          <w:lang w:val="uk-UA"/>
        </w:rPr>
        <w:t xml:space="preserve">за забезпечення дотримання політики організації щодо </w:t>
      </w:r>
      <w:r w:rsidRPr="00201ED1">
        <w:rPr>
          <w:lang w:val="uk-UA"/>
        </w:rPr>
        <w:t>охорони здоров’я, добробуту та прав людини</w:t>
      </w:r>
      <w:r w:rsidRPr="004570BE">
        <w:rPr>
          <w:lang w:val="uk-UA"/>
        </w:rPr>
        <w:t xml:space="preserve">. </w:t>
      </w:r>
      <w:r>
        <w:rPr>
          <w:lang w:val="uk-UA"/>
        </w:rPr>
        <w:t xml:space="preserve">Просимо </w:t>
      </w:r>
      <w:r w:rsidRPr="004570BE">
        <w:rPr>
          <w:lang w:val="uk-UA"/>
        </w:rPr>
        <w:t>зверн</w:t>
      </w:r>
      <w:r>
        <w:rPr>
          <w:lang w:val="uk-UA"/>
        </w:rPr>
        <w:t>ути</w:t>
      </w:r>
      <w:r w:rsidRPr="004570BE">
        <w:rPr>
          <w:lang w:val="uk-UA"/>
        </w:rPr>
        <w:t xml:space="preserve"> увагу, що якщо </w:t>
      </w:r>
      <w:r w:rsidR="00101656">
        <w:rPr>
          <w:lang w:val="uk-UA"/>
        </w:rPr>
        <w:t xml:space="preserve">в </w:t>
      </w:r>
      <w:r w:rsidRPr="004570BE">
        <w:rPr>
          <w:lang w:val="uk-UA"/>
        </w:rPr>
        <w:t>організаці</w:t>
      </w:r>
      <w:r w:rsidR="00101656">
        <w:rPr>
          <w:lang w:val="uk-UA"/>
        </w:rPr>
        <w:t>ї</w:t>
      </w:r>
      <w:r w:rsidRPr="004570BE">
        <w:rPr>
          <w:lang w:val="uk-UA"/>
        </w:rPr>
        <w:t xml:space="preserve"> не має особи</w:t>
      </w:r>
      <w:r w:rsidR="00101656">
        <w:rPr>
          <w:lang w:val="uk-UA"/>
        </w:rPr>
        <w:t>, відповідальної</w:t>
      </w:r>
      <w:r w:rsidRPr="004570BE">
        <w:rPr>
          <w:lang w:val="uk-UA"/>
        </w:rPr>
        <w:t xml:space="preserve"> </w:t>
      </w:r>
      <w:r w:rsidR="00101656">
        <w:rPr>
          <w:lang w:val="uk-UA"/>
        </w:rPr>
        <w:t xml:space="preserve">за </w:t>
      </w:r>
      <w:r w:rsidRPr="004570BE">
        <w:rPr>
          <w:lang w:val="uk-UA"/>
        </w:rPr>
        <w:t>ц</w:t>
      </w:r>
      <w:r w:rsidR="00101656">
        <w:rPr>
          <w:lang w:val="uk-UA"/>
        </w:rPr>
        <w:t>і</w:t>
      </w:r>
      <w:r w:rsidRPr="004570BE">
        <w:rPr>
          <w:lang w:val="uk-UA"/>
        </w:rPr>
        <w:t xml:space="preserve"> функці</w:t>
      </w:r>
      <w:r w:rsidR="00101656">
        <w:rPr>
          <w:lang w:val="uk-UA"/>
        </w:rPr>
        <w:t>ї</w:t>
      </w:r>
      <w:r w:rsidRPr="004570BE">
        <w:rPr>
          <w:lang w:val="uk-UA"/>
        </w:rPr>
        <w:t xml:space="preserve">, вона </w:t>
      </w:r>
      <w:r w:rsidR="00101656">
        <w:rPr>
          <w:lang w:val="uk-UA"/>
        </w:rPr>
        <w:t xml:space="preserve">покласти </w:t>
      </w:r>
      <w:r w:rsidR="00E465EB">
        <w:rPr>
          <w:lang w:val="uk-UA"/>
        </w:rPr>
        <w:t xml:space="preserve">цю роль </w:t>
      </w:r>
      <w:r w:rsidR="00101656">
        <w:rPr>
          <w:lang w:val="uk-UA"/>
        </w:rPr>
        <w:t xml:space="preserve">на </w:t>
      </w:r>
      <w:r w:rsidR="00E465EB">
        <w:rPr>
          <w:lang w:val="uk-UA"/>
        </w:rPr>
        <w:t>одного з членів Правління</w:t>
      </w:r>
      <w:r w:rsidRPr="004570BE">
        <w:rPr>
          <w:lang w:val="uk-UA"/>
        </w:rPr>
        <w:t>.</w:t>
      </w:r>
    </w:p>
  </w:footnote>
  <w:footnote w:id="4">
    <w:p w14:paraId="533E4106" w14:textId="77777777" w:rsidR="005D6606" w:rsidRPr="005240F6" w:rsidRDefault="005D6606" w:rsidP="005D6606">
      <w:pPr>
        <w:pStyle w:val="a6"/>
        <w:rPr>
          <w:lang w:val="uk-UA"/>
        </w:rPr>
      </w:pPr>
      <w:r>
        <w:rPr>
          <w:rStyle w:val="a5"/>
        </w:rPr>
        <w:footnoteRef/>
      </w:r>
      <w:r w:rsidRPr="005240F6">
        <w:rPr>
          <w:lang w:val="uk-UA"/>
        </w:rPr>
        <w:t xml:space="preserve">Комерційна організація зобов’язана публікувати </w:t>
      </w:r>
      <w:r>
        <w:rPr>
          <w:lang w:val="uk-UA"/>
        </w:rPr>
        <w:t xml:space="preserve">щорічну декларацію, якщо вона відповідає </w:t>
      </w:r>
      <w:r w:rsidRPr="005240F6">
        <w:rPr>
          <w:lang w:val="uk-UA"/>
        </w:rPr>
        <w:t>всі</w:t>
      </w:r>
      <w:r>
        <w:rPr>
          <w:lang w:val="uk-UA"/>
        </w:rPr>
        <w:t>м</w:t>
      </w:r>
      <w:r w:rsidRPr="005240F6">
        <w:rPr>
          <w:lang w:val="uk-UA"/>
        </w:rPr>
        <w:t xml:space="preserve"> наведен</w:t>
      </w:r>
      <w:r>
        <w:rPr>
          <w:lang w:val="uk-UA"/>
        </w:rPr>
        <w:t>им</w:t>
      </w:r>
      <w:r w:rsidRPr="005240F6">
        <w:rPr>
          <w:lang w:val="uk-UA"/>
        </w:rPr>
        <w:t xml:space="preserve"> нижче критері</w:t>
      </w:r>
      <w:r>
        <w:rPr>
          <w:lang w:val="uk-UA"/>
        </w:rPr>
        <w:t>ям</w:t>
      </w:r>
      <w:r w:rsidRPr="005240F6">
        <w:rPr>
          <w:lang w:val="uk-UA"/>
        </w:rPr>
        <w:t>:</w:t>
      </w:r>
    </w:p>
    <w:p w14:paraId="16516BEF" w14:textId="09051F53" w:rsidR="005D6606" w:rsidRPr="00717E0E" w:rsidRDefault="005D6606" w:rsidP="005D6606">
      <w:pPr>
        <w:pStyle w:val="a6"/>
        <w:rPr>
          <w:lang w:val="uk-UA"/>
        </w:rPr>
      </w:pPr>
      <w:r w:rsidRPr="0058495C">
        <w:rPr>
          <w:lang w:val="uk-UA"/>
        </w:rPr>
        <w:t xml:space="preserve">(a) Організація є «юридичною особою» або партнерством, незалежно від місця реєстрації чи заснування; (b) здійснює господарську діяльність частково чи повністю у Великій Британії; (c) постачає товари чи послуги; та (d) має загальний річний оборот 36 мільйонів фунтів стерлінгів або більше (порогове значення узяте з веб-сайту </w:t>
      </w:r>
      <w:r w:rsidR="008062C7">
        <w:rPr>
          <w:lang w:val="uk-UA"/>
        </w:rPr>
        <w:t xml:space="preserve">Державний департамент </w:t>
      </w:r>
      <w:r w:rsidRPr="0058495C">
        <w:rPr>
          <w:lang w:val="uk-UA"/>
        </w:rPr>
        <w:t xml:space="preserve">станом на жовтень 2019 року). Визначення того, чи </w:t>
      </w:r>
      <w:r>
        <w:rPr>
          <w:lang w:val="uk-UA"/>
        </w:rPr>
        <w:t xml:space="preserve">поширюється на </w:t>
      </w:r>
      <w:r w:rsidRPr="0058495C">
        <w:rPr>
          <w:lang w:val="uk-UA"/>
        </w:rPr>
        <w:t>організаці</w:t>
      </w:r>
      <w:r>
        <w:rPr>
          <w:lang w:val="uk-UA"/>
        </w:rPr>
        <w:t>ю</w:t>
      </w:r>
      <w:r w:rsidRPr="0058495C">
        <w:rPr>
          <w:lang w:val="uk-UA"/>
        </w:rPr>
        <w:t xml:space="preserve"> ді</w:t>
      </w:r>
      <w:r>
        <w:rPr>
          <w:lang w:val="uk-UA"/>
        </w:rPr>
        <w:t>я</w:t>
      </w:r>
      <w:r w:rsidRPr="0058495C">
        <w:rPr>
          <w:lang w:val="uk-UA"/>
        </w:rPr>
        <w:t xml:space="preserve"> цього законодавства, є відповідальніст</w:t>
      </w:r>
      <w:r>
        <w:rPr>
          <w:lang w:val="uk-UA"/>
        </w:rPr>
        <w:t>ю</w:t>
      </w:r>
      <w:r w:rsidRPr="0058495C">
        <w:rPr>
          <w:lang w:val="uk-UA"/>
        </w:rPr>
        <w:t xml:space="preserve"> </w:t>
      </w:r>
      <w:r>
        <w:rPr>
          <w:lang w:val="uk-UA"/>
        </w:rPr>
        <w:t xml:space="preserve">цієї </w:t>
      </w:r>
      <w:r w:rsidRPr="0058495C">
        <w:rPr>
          <w:lang w:val="uk-UA"/>
        </w:rPr>
        <w:t>організаці</w:t>
      </w:r>
      <w:r>
        <w:rPr>
          <w:lang w:val="uk-UA"/>
        </w:rPr>
        <w:t>ї</w:t>
      </w:r>
      <w:r w:rsidRPr="00717E0E">
        <w:rPr>
          <w:lang w:val="uk-UA"/>
        </w:rPr>
        <w:t>.</w:t>
      </w:r>
    </w:p>
    <w:p w14:paraId="4CA660C0" w14:textId="77777777" w:rsidR="005D6606" w:rsidRPr="00717E0E" w:rsidRDefault="005D6606" w:rsidP="005D6606">
      <w:pPr>
        <w:pStyle w:val="a6"/>
        <w:rPr>
          <w:lang w:val="uk-UA"/>
        </w:rPr>
      </w:pPr>
    </w:p>
  </w:footnote>
  <w:footnote w:id="5">
    <w:p w14:paraId="25DA970B" w14:textId="77777777" w:rsidR="005D6606" w:rsidRPr="00101656" w:rsidRDefault="005D6606" w:rsidP="005D6606">
      <w:pPr>
        <w:pStyle w:val="a6"/>
        <w:rPr>
          <w:lang w:val="uk-UA"/>
        </w:rPr>
      </w:pPr>
      <w:r w:rsidRPr="00101656">
        <w:rPr>
          <w:rStyle w:val="a5"/>
          <w:lang w:val="uk-UA"/>
        </w:rPr>
        <w:footnoteRef/>
      </w:r>
      <w:r w:rsidRPr="00101656">
        <w:rPr>
          <w:lang w:val="uk-UA"/>
        </w:rPr>
        <w:t>Декларація щодо рабства та торгівлі людьми за фінансовий рік є:</w:t>
      </w:r>
    </w:p>
    <w:p w14:paraId="4DE14D0C" w14:textId="77777777" w:rsidR="005D6606" w:rsidRPr="005B0659" w:rsidRDefault="005D6606" w:rsidP="005D6606">
      <w:pPr>
        <w:pStyle w:val="a6"/>
        <w:rPr>
          <w:lang w:val="uk-UA"/>
        </w:rPr>
      </w:pPr>
      <w:r w:rsidRPr="005B0659">
        <w:rPr>
          <w:lang w:val="uk-UA"/>
        </w:rPr>
        <w:t>(a) звіт</w:t>
      </w:r>
      <w:r>
        <w:rPr>
          <w:lang w:val="uk-UA"/>
        </w:rPr>
        <w:t>ом</w:t>
      </w:r>
      <w:r w:rsidRPr="005B0659">
        <w:rPr>
          <w:lang w:val="uk-UA"/>
        </w:rPr>
        <w:t xml:space="preserve"> про кроки, вжиті організацією протягом фінансового року </w:t>
      </w:r>
      <w:r>
        <w:rPr>
          <w:lang w:val="uk-UA"/>
        </w:rPr>
        <w:t xml:space="preserve">з метою недопущення </w:t>
      </w:r>
      <w:r w:rsidRPr="005B0659">
        <w:rPr>
          <w:lang w:val="uk-UA"/>
        </w:rPr>
        <w:t>рабств</w:t>
      </w:r>
      <w:r>
        <w:rPr>
          <w:lang w:val="uk-UA"/>
        </w:rPr>
        <w:t>а</w:t>
      </w:r>
      <w:r w:rsidRPr="005B0659">
        <w:rPr>
          <w:lang w:val="uk-UA"/>
        </w:rPr>
        <w:t xml:space="preserve"> та торгівл</w:t>
      </w:r>
      <w:r>
        <w:rPr>
          <w:lang w:val="uk-UA"/>
        </w:rPr>
        <w:t>і</w:t>
      </w:r>
      <w:r w:rsidRPr="005B0659">
        <w:rPr>
          <w:lang w:val="uk-UA"/>
        </w:rPr>
        <w:t xml:space="preserve"> людьми (i) у будь-якому з її ланцю</w:t>
      </w:r>
      <w:r>
        <w:rPr>
          <w:lang w:val="uk-UA"/>
        </w:rPr>
        <w:t>жк</w:t>
      </w:r>
      <w:r w:rsidRPr="005B0659">
        <w:rPr>
          <w:lang w:val="uk-UA"/>
        </w:rPr>
        <w:t>ів постачання та (ii) у будь-якій частині її власного бізнесу, або</w:t>
      </w:r>
    </w:p>
    <w:p w14:paraId="5755AD35" w14:textId="77777777" w:rsidR="005D6606" w:rsidRPr="005B0659" w:rsidRDefault="005D6606" w:rsidP="005D6606">
      <w:pPr>
        <w:pStyle w:val="a6"/>
        <w:rPr>
          <w:lang w:val="uk-UA"/>
        </w:rPr>
      </w:pPr>
      <w:r w:rsidRPr="005B0659">
        <w:rPr>
          <w:lang w:val="uk-UA"/>
        </w:rPr>
        <w:t>(b) заяв</w:t>
      </w:r>
      <w:r>
        <w:rPr>
          <w:lang w:val="uk-UA"/>
        </w:rPr>
        <w:t>ою</w:t>
      </w:r>
      <w:r w:rsidRPr="005B0659">
        <w:rPr>
          <w:lang w:val="uk-UA"/>
        </w:rPr>
        <w:t xml:space="preserve"> про те, що організація таких заходів</w:t>
      </w:r>
      <w:r>
        <w:rPr>
          <w:lang w:val="uk-UA"/>
        </w:rPr>
        <w:t xml:space="preserve"> </w:t>
      </w:r>
      <w:r w:rsidRPr="005B0659">
        <w:rPr>
          <w:lang w:val="uk-UA"/>
        </w:rPr>
        <w:t>не вживала.</w:t>
      </w:r>
    </w:p>
    <w:p w14:paraId="0CE2C105" w14:textId="77777777" w:rsidR="005D6606" w:rsidRPr="005B0659" w:rsidRDefault="005D6606" w:rsidP="005D6606">
      <w:pPr>
        <w:pStyle w:val="a6"/>
        <w:rPr>
          <w:rStyle w:val="ad"/>
          <w:lang w:val="uk-UA"/>
        </w:rPr>
      </w:pPr>
      <w:r w:rsidRPr="005B0659">
        <w:rPr>
          <w:lang w:val="uk-UA"/>
        </w:rPr>
        <w:t xml:space="preserve">Додаткові </w:t>
      </w:r>
      <w:r>
        <w:rPr>
          <w:lang w:val="uk-UA"/>
        </w:rPr>
        <w:t>інструкції</w:t>
      </w:r>
      <w:r w:rsidRPr="005B0659">
        <w:rPr>
          <w:lang w:val="uk-UA"/>
        </w:rPr>
        <w:t xml:space="preserve">: </w:t>
      </w:r>
      <w:r w:rsidR="0009409F">
        <w:fldChar w:fldCharType="begin"/>
      </w:r>
      <w:r w:rsidR="0009409F">
        <w:instrText>HYPERLINK</w:instrText>
      </w:r>
      <w:r w:rsidR="0009409F" w:rsidRPr="00D476FE">
        <w:rPr>
          <w:lang w:val="ru-RU"/>
          <w:rPrChange w:id="21" w:author="Yaroslav Syvohryvov" w:date="2023-03-06T12:36:00Z">
            <w:rPr/>
          </w:rPrChange>
        </w:rPr>
        <w:instrText xml:space="preserve"> "</w:instrText>
      </w:r>
      <w:r w:rsidR="0009409F">
        <w:instrText>https</w:instrText>
      </w:r>
      <w:r w:rsidR="0009409F" w:rsidRPr="00D476FE">
        <w:rPr>
          <w:lang w:val="ru-RU"/>
          <w:rPrChange w:id="22" w:author="Yaroslav Syvohryvov" w:date="2023-03-06T12:36:00Z">
            <w:rPr/>
          </w:rPrChange>
        </w:rPr>
        <w:instrText>://</w:instrText>
      </w:r>
      <w:r w:rsidR="0009409F">
        <w:instrText>www</w:instrText>
      </w:r>
      <w:r w:rsidR="0009409F" w:rsidRPr="00D476FE">
        <w:rPr>
          <w:lang w:val="ru-RU"/>
          <w:rPrChange w:id="23" w:author="Yaroslav Syvohryvov" w:date="2023-03-06T12:36:00Z">
            <w:rPr/>
          </w:rPrChange>
        </w:rPr>
        <w:instrText>.</w:instrText>
      </w:r>
      <w:r w:rsidR="0009409F">
        <w:instrText>gov</w:instrText>
      </w:r>
      <w:r w:rsidR="0009409F" w:rsidRPr="00D476FE">
        <w:rPr>
          <w:lang w:val="ru-RU"/>
          <w:rPrChange w:id="24" w:author="Yaroslav Syvohryvov" w:date="2023-03-06T12:36:00Z">
            <w:rPr/>
          </w:rPrChange>
        </w:rPr>
        <w:instrText>.</w:instrText>
      </w:r>
      <w:r w:rsidR="0009409F">
        <w:instrText>uk</w:instrText>
      </w:r>
      <w:r w:rsidR="0009409F" w:rsidRPr="00D476FE">
        <w:rPr>
          <w:lang w:val="ru-RU"/>
          <w:rPrChange w:id="25" w:author="Yaroslav Syvohryvov" w:date="2023-03-06T12:36:00Z">
            <w:rPr/>
          </w:rPrChange>
        </w:rPr>
        <w:instrText>/</w:instrText>
      </w:r>
      <w:r w:rsidR="0009409F">
        <w:instrText>guidance</w:instrText>
      </w:r>
      <w:r w:rsidR="0009409F" w:rsidRPr="00D476FE">
        <w:rPr>
          <w:lang w:val="ru-RU"/>
          <w:rPrChange w:id="26" w:author="Yaroslav Syvohryvov" w:date="2023-03-06T12:36:00Z">
            <w:rPr/>
          </w:rPrChange>
        </w:rPr>
        <w:instrText>/</w:instrText>
      </w:r>
      <w:r w:rsidR="0009409F">
        <w:instrText>publish</w:instrText>
      </w:r>
      <w:r w:rsidR="0009409F" w:rsidRPr="00D476FE">
        <w:rPr>
          <w:lang w:val="ru-RU"/>
          <w:rPrChange w:id="27" w:author="Yaroslav Syvohryvov" w:date="2023-03-06T12:36:00Z">
            <w:rPr/>
          </w:rPrChange>
        </w:rPr>
        <w:instrText>-</w:instrText>
      </w:r>
      <w:r w:rsidR="0009409F">
        <w:instrText>an</w:instrText>
      </w:r>
      <w:r w:rsidR="0009409F" w:rsidRPr="00D476FE">
        <w:rPr>
          <w:lang w:val="ru-RU"/>
          <w:rPrChange w:id="28" w:author="Yaroslav Syvohryvov" w:date="2023-03-06T12:36:00Z">
            <w:rPr/>
          </w:rPrChange>
        </w:rPr>
        <w:instrText>-</w:instrText>
      </w:r>
      <w:r w:rsidR="0009409F">
        <w:instrText>annual</w:instrText>
      </w:r>
      <w:r w:rsidR="0009409F" w:rsidRPr="00D476FE">
        <w:rPr>
          <w:lang w:val="ru-RU"/>
          <w:rPrChange w:id="29" w:author="Yaroslav Syvohryvov" w:date="2023-03-06T12:36:00Z">
            <w:rPr/>
          </w:rPrChange>
        </w:rPr>
        <w:instrText>-</w:instrText>
      </w:r>
      <w:r w:rsidR="0009409F">
        <w:instrText>modern</w:instrText>
      </w:r>
      <w:r w:rsidR="0009409F" w:rsidRPr="00D476FE">
        <w:rPr>
          <w:lang w:val="ru-RU"/>
          <w:rPrChange w:id="30" w:author="Yaroslav Syvohryvov" w:date="2023-03-06T12:36:00Z">
            <w:rPr/>
          </w:rPrChange>
        </w:rPr>
        <w:instrText>-</w:instrText>
      </w:r>
      <w:r w:rsidR="0009409F">
        <w:instrText>slavery</w:instrText>
      </w:r>
      <w:r w:rsidR="0009409F" w:rsidRPr="00D476FE">
        <w:rPr>
          <w:lang w:val="ru-RU"/>
          <w:rPrChange w:id="31" w:author="Yaroslav Syvohryvov" w:date="2023-03-06T12:36:00Z">
            <w:rPr/>
          </w:rPrChange>
        </w:rPr>
        <w:instrText>-</w:instrText>
      </w:r>
      <w:r w:rsidR="0009409F">
        <w:instrText>statement</w:instrText>
      </w:r>
      <w:r w:rsidR="0009409F" w:rsidRPr="00D476FE">
        <w:rPr>
          <w:lang w:val="ru-RU"/>
          <w:rPrChange w:id="32" w:author="Yaroslav Syvohryvov" w:date="2023-03-06T12:36:00Z">
            <w:rPr/>
          </w:rPrChange>
        </w:rPr>
        <w:instrText>"</w:instrText>
      </w:r>
      <w:r w:rsidR="0009409F">
        <w:fldChar w:fldCharType="separate"/>
      </w:r>
      <w:r w:rsidRPr="005B0659">
        <w:rPr>
          <w:rStyle w:val="ad"/>
          <w:color w:val="0563C1"/>
          <w:lang w:val="uk-UA"/>
        </w:rPr>
        <w:t>https://www.gov.uk/guidance/publish-an-annual-modern-slavery-statement</w:t>
      </w:r>
      <w:r w:rsidR="0009409F">
        <w:rPr>
          <w:rStyle w:val="ad"/>
          <w:color w:val="0563C1"/>
          <w:lang w:val="uk-UA"/>
        </w:rPr>
        <w:fldChar w:fldCharType="end"/>
      </w:r>
    </w:p>
    <w:p w14:paraId="72138C78" w14:textId="77777777" w:rsidR="005D6606" w:rsidRPr="00086833" w:rsidRDefault="005D6606" w:rsidP="005D6606">
      <w:pPr>
        <w:pStyle w:val="a6"/>
        <w:rPr>
          <w:lang w:val="ru-RU"/>
        </w:rPr>
      </w:pPr>
    </w:p>
  </w:footnote>
  <w:footnote w:id="6">
    <w:p w14:paraId="7300C583" w14:textId="7A12C00F" w:rsidR="005D6606" w:rsidRPr="00F37089" w:rsidRDefault="005D6606" w:rsidP="005D6606">
      <w:pPr>
        <w:pStyle w:val="a6"/>
        <w:rPr>
          <w:lang w:val="uk-UA"/>
        </w:rPr>
      </w:pPr>
      <w:r w:rsidRPr="00F37089">
        <w:rPr>
          <w:rStyle w:val="a5"/>
          <w:lang w:val="uk-UA"/>
        </w:rPr>
        <w:footnoteRef/>
      </w:r>
      <w:r w:rsidRPr="00F37089">
        <w:rPr>
          <w:lang w:val="uk-UA"/>
        </w:rPr>
        <w:t>Партнери</w:t>
      </w:r>
      <w:r>
        <w:rPr>
          <w:lang w:val="uk-UA"/>
        </w:rPr>
        <w:t xml:space="preserve">-постачальник 1-го </w:t>
      </w:r>
      <w:r w:rsidRPr="00F37089">
        <w:rPr>
          <w:lang w:val="uk-UA"/>
        </w:rPr>
        <w:t xml:space="preserve">рівня відповідності – це </w:t>
      </w:r>
      <w:r>
        <w:rPr>
          <w:lang w:val="uk-UA"/>
        </w:rPr>
        <w:t>партнери</w:t>
      </w:r>
      <w:r w:rsidRPr="00F37089">
        <w:rPr>
          <w:lang w:val="uk-UA"/>
        </w:rPr>
        <w:t xml:space="preserve">, </w:t>
      </w:r>
      <w:r>
        <w:rPr>
          <w:lang w:val="uk-UA"/>
        </w:rPr>
        <w:t xml:space="preserve">що мають </w:t>
      </w:r>
      <w:r w:rsidRPr="00F37089">
        <w:rPr>
          <w:lang w:val="uk-UA"/>
        </w:rPr>
        <w:t>індивідуальн</w:t>
      </w:r>
      <w:r>
        <w:rPr>
          <w:lang w:val="uk-UA"/>
        </w:rPr>
        <w:t>ий</w:t>
      </w:r>
      <w:r w:rsidRPr="00F37089">
        <w:rPr>
          <w:lang w:val="uk-UA"/>
        </w:rPr>
        <w:t xml:space="preserve"> </w:t>
      </w:r>
      <w:r>
        <w:rPr>
          <w:lang w:val="uk-UA"/>
        </w:rPr>
        <w:t>договір з</w:t>
      </w:r>
      <w:r w:rsidRPr="00F37089">
        <w:rPr>
          <w:lang w:val="uk-UA"/>
        </w:rPr>
        <w:t xml:space="preserve">/грант </w:t>
      </w:r>
      <w:r>
        <w:rPr>
          <w:lang w:val="uk-UA"/>
        </w:rPr>
        <w:t xml:space="preserve">від </w:t>
      </w:r>
      <w:r w:rsidRPr="00F37089">
        <w:rPr>
          <w:lang w:val="uk-UA"/>
        </w:rPr>
        <w:t>Кімонікс на суму 1 мільйон фунтів стерлінгів або більше, або дв</w:t>
      </w:r>
      <w:r w:rsidRPr="00075A71">
        <w:rPr>
          <w:lang w:val="uk-UA"/>
        </w:rPr>
        <w:t xml:space="preserve">а чи більше договори з/гранти від </w:t>
      </w:r>
      <w:r w:rsidR="00075A71" w:rsidRPr="00075A71">
        <w:rPr>
          <w:lang w:val="uk-UA"/>
        </w:rPr>
        <w:t>Міністерства закордонних справ, справ Співдружності та розвитку Сполученого Королівства (</w:t>
      </w:r>
      <w:r w:rsidRPr="00075A71">
        <w:rPr>
          <w:lang w:val="uk-UA"/>
        </w:rPr>
        <w:t>МЗС СК</w:t>
      </w:r>
      <w:r w:rsidR="00075A71" w:rsidRPr="00075A71">
        <w:rPr>
          <w:lang w:val="uk-UA"/>
        </w:rPr>
        <w:t>)</w:t>
      </w:r>
      <w:r w:rsidRPr="00075A71">
        <w:rPr>
          <w:lang w:val="uk-UA"/>
        </w:rPr>
        <w:t xml:space="preserve"> загальною вартістю 5 мільйонів фунтів стерлінгів або більше.</w:t>
      </w:r>
    </w:p>
  </w:footnote>
  <w:footnote w:id="7">
    <w:p w14:paraId="7FA61E68" w14:textId="77777777" w:rsidR="005D6606" w:rsidRPr="00F37089" w:rsidRDefault="005D6606" w:rsidP="005D6606">
      <w:pPr>
        <w:pStyle w:val="a6"/>
        <w:rPr>
          <w:lang w:val="uk-UA"/>
        </w:rPr>
      </w:pPr>
      <w:r w:rsidRPr="00F37089">
        <w:rPr>
          <w:rStyle w:val="a5"/>
          <w:lang w:val="uk-UA"/>
        </w:rPr>
        <w:footnoteRef/>
      </w:r>
      <w:r w:rsidRPr="00F37089">
        <w:rPr>
          <w:lang w:val="uk-UA"/>
        </w:rPr>
        <w:t>Партнери</w:t>
      </w:r>
      <w:r>
        <w:rPr>
          <w:lang w:val="uk-UA"/>
        </w:rPr>
        <w:t xml:space="preserve">-постачальник 1-го </w:t>
      </w:r>
      <w:r w:rsidRPr="00F37089">
        <w:rPr>
          <w:lang w:val="uk-UA"/>
        </w:rPr>
        <w:t xml:space="preserve">рівня відповідності – це </w:t>
      </w:r>
      <w:r>
        <w:rPr>
          <w:lang w:val="uk-UA"/>
        </w:rPr>
        <w:t>партнер</w:t>
      </w:r>
      <w:r w:rsidRPr="00075A71">
        <w:rPr>
          <w:lang w:val="uk-UA"/>
        </w:rPr>
        <w:t>и, що мають індивідуальний договір з/грант від Кімонікс на суму 1 мільйон фунтів стерлінгів або більше, або два чи більше договори з/гранти від МЗС СК загальною вартістю 5 мільйонів фунтів стерлінгів або біль</w:t>
      </w:r>
      <w:r w:rsidRPr="00F37089">
        <w:rPr>
          <w:lang w:val="uk-UA"/>
        </w:rPr>
        <w:t>ше.</w:t>
      </w:r>
    </w:p>
  </w:footnote>
  <w:footnote w:id="8">
    <w:p w14:paraId="22E98AAC" w14:textId="77777777" w:rsidR="005D6606" w:rsidRDefault="005D6606" w:rsidP="005D6606">
      <w:pPr>
        <w:pStyle w:val="a6"/>
      </w:pPr>
      <w:r>
        <w:rPr>
          <w:rStyle w:val="a5"/>
        </w:rPr>
        <w:footnoteRef/>
      </w:r>
      <w:r w:rsidRPr="00F37089">
        <w:rPr>
          <w:lang w:val="uk-UA"/>
        </w:rPr>
        <w:t>Партнери</w:t>
      </w:r>
      <w:r>
        <w:rPr>
          <w:lang w:val="uk-UA"/>
        </w:rPr>
        <w:t xml:space="preserve">-постачальник 1-го </w:t>
      </w:r>
      <w:r w:rsidRPr="00F37089">
        <w:rPr>
          <w:lang w:val="uk-UA"/>
        </w:rPr>
        <w:t xml:space="preserve">рівня відповідності – це </w:t>
      </w:r>
      <w:r>
        <w:rPr>
          <w:lang w:val="uk-UA"/>
        </w:rPr>
        <w:t>партнери</w:t>
      </w:r>
      <w:r w:rsidRPr="00F37089">
        <w:rPr>
          <w:lang w:val="uk-UA"/>
        </w:rPr>
        <w:t xml:space="preserve">, </w:t>
      </w:r>
      <w:r>
        <w:rPr>
          <w:lang w:val="uk-UA"/>
        </w:rPr>
        <w:t xml:space="preserve">що мають </w:t>
      </w:r>
      <w:r w:rsidRPr="00F37089">
        <w:rPr>
          <w:lang w:val="uk-UA"/>
        </w:rPr>
        <w:t>індивідуальн</w:t>
      </w:r>
      <w:r>
        <w:rPr>
          <w:lang w:val="uk-UA"/>
        </w:rPr>
        <w:t>ий</w:t>
      </w:r>
      <w:r w:rsidRPr="00F37089">
        <w:rPr>
          <w:lang w:val="uk-UA"/>
        </w:rPr>
        <w:t xml:space="preserve"> </w:t>
      </w:r>
      <w:r>
        <w:rPr>
          <w:lang w:val="uk-UA"/>
        </w:rPr>
        <w:t>договір з</w:t>
      </w:r>
      <w:r w:rsidRPr="00F37089">
        <w:rPr>
          <w:lang w:val="uk-UA"/>
        </w:rPr>
        <w:t xml:space="preserve">/грант </w:t>
      </w:r>
      <w:r>
        <w:rPr>
          <w:lang w:val="uk-UA"/>
        </w:rPr>
        <w:t xml:space="preserve">від </w:t>
      </w:r>
      <w:r w:rsidRPr="00F37089">
        <w:rPr>
          <w:lang w:val="uk-UA"/>
        </w:rPr>
        <w:t xml:space="preserve">Кімонікс на суму 1 мільйон фунтів стерлінгів або більше, або два чи більше </w:t>
      </w:r>
      <w:r>
        <w:rPr>
          <w:lang w:val="uk-UA"/>
        </w:rPr>
        <w:t>договори з</w:t>
      </w:r>
      <w:r w:rsidRPr="00F37089">
        <w:rPr>
          <w:lang w:val="uk-UA"/>
        </w:rPr>
        <w:t xml:space="preserve">/гранти </w:t>
      </w:r>
      <w:r>
        <w:rPr>
          <w:lang w:val="uk-UA"/>
        </w:rPr>
        <w:t xml:space="preserve">від МЗС СК </w:t>
      </w:r>
      <w:r w:rsidRPr="00F37089">
        <w:rPr>
          <w:lang w:val="uk-UA"/>
        </w:rPr>
        <w:t xml:space="preserve">загальною вартістю 5 мільйонів фунтів стерлінгів </w:t>
      </w:r>
      <w:r>
        <w:rPr>
          <w:lang w:val="uk-UA"/>
        </w:rPr>
        <w:t xml:space="preserve">або </w:t>
      </w:r>
      <w:r w:rsidRPr="00F37089">
        <w:rPr>
          <w:lang w:val="uk-UA"/>
        </w:rPr>
        <w:t>більше.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E88898"/>
    <w:lvl w:ilvl="0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</w:lvl>
  </w:abstractNum>
  <w:abstractNum w:abstractNumId="1" w15:restartNumberingAfterBreak="0">
    <w:nsid w:val="FFFFFF7D"/>
    <w:multiLevelType w:val="singleLevel"/>
    <w:tmpl w:val="8CAADB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8EA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8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66A2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88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6E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8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A9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B45"/>
    <w:multiLevelType w:val="singleLevel"/>
    <w:tmpl w:val="056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DB044A"/>
    <w:multiLevelType w:val="multilevel"/>
    <w:tmpl w:val="553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19C7E94"/>
    <w:multiLevelType w:val="hybridMultilevel"/>
    <w:tmpl w:val="AED009E8"/>
    <w:lvl w:ilvl="0" w:tplc="63E01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69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61AC8"/>
    <w:multiLevelType w:val="multilevel"/>
    <w:tmpl w:val="7B92F82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2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182669"/>
    <w:multiLevelType w:val="singleLevel"/>
    <w:tmpl w:val="0FF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08D17965"/>
    <w:multiLevelType w:val="hybridMultilevel"/>
    <w:tmpl w:val="CF0A2E78"/>
    <w:lvl w:ilvl="0" w:tplc="0436E7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E14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04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A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4F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7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28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E2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25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20412"/>
    <w:multiLevelType w:val="singleLevel"/>
    <w:tmpl w:val="A08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0344ACE"/>
    <w:multiLevelType w:val="hybridMultilevel"/>
    <w:tmpl w:val="FE8832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0F420FA"/>
    <w:multiLevelType w:val="hybridMultilevel"/>
    <w:tmpl w:val="9062A77E"/>
    <w:lvl w:ilvl="0" w:tplc="03621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98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264F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2E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C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87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0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5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81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966EF"/>
    <w:multiLevelType w:val="hybridMultilevel"/>
    <w:tmpl w:val="6BC617A8"/>
    <w:lvl w:ilvl="0" w:tplc="E0825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CBB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5A6F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6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B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04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4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E3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8C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D0F24"/>
    <w:multiLevelType w:val="hybridMultilevel"/>
    <w:tmpl w:val="2E6C3626"/>
    <w:lvl w:ilvl="0" w:tplc="C854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A9A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66CD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2E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85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2B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EC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0D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0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C1662"/>
    <w:multiLevelType w:val="multilevel"/>
    <w:tmpl w:val="AC72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6C47D4"/>
    <w:multiLevelType w:val="hybridMultilevel"/>
    <w:tmpl w:val="1CD2F13C"/>
    <w:lvl w:ilvl="0" w:tplc="2B526496">
      <w:start w:val="1"/>
      <w:numFmt w:val="bullet"/>
      <w:pStyle w:val="Box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6EC3"/>
    <w:multiLevelType w:val="multilevel"/>
    <w:tmpl w:val="A4A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41303"/>
    <w:multiLevelType w:val="hybridMultilevel"/>
    <w:tmpl w:val="FBCC63B0"/>
    <w:lvl w:ilvl="0" w:tplc="BFA0C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44BA6"/>
    <w:multiLevelType w:val="singleLevel"/>
    <w:tmpl w:val="245A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7527570"/>
    <w:multiLevelType w:val="hybridMultilevel"/>
    <w:tmpl w:val="3D7E6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3C59B7"/>
    <w:multiLevelType w:val="hybridMultilevel"/>
    <w:tmpl w:val="FC9EE0C0"/>
    <w:lvl w:ilvl="0" w:tplc="C600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014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046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8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8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E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3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49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E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43674"/>
    <w:multiLevelType w:val="hybridMultilevel"/>
    <w:tmpl w:val="BDB449D0"/>
    <w:lvl w:ilvl="0" w:tplc="39BE8ED8">
      <w:start w:val="1"/>
      <w:numFmt w:val="decimal"/>
      <w:lvlText w:val="%1."/>
      <w:lvlJc w:val="left"/>
      <w:pPr>
        <w:ind w:left="720" w:hanging="360"/>
      </w:pPr>
      <w:rPr>
        <w:rFonts w:ascii="Arial" w:hAnsi="Arial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338B4"/>
    <w:multiLevelType w:val="multilevel"/>
    <w:tmpl w:val="194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DB3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4577510"/>
    <w:multiLevelType w:val="multilevel"/>
    <w:tmpl w:val="5F7E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9F579C2"/>
    <w:multiLevelType w:val="hybridMultilevel"/>
    <w:tmpl w:val="8E84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33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D9E6CD4"/>
    <w:multiLevelType w:val="hybridMultilevel"/>
    <w:tmpl w:val="88221720"/>
    <w:lvl w:ilvl="0" w:tplc="A92A1A52">
      <w:start w:val="1"/>
      <w:numFmt w:val="decimal"/>
      <w:lvlText w:val="%1."/>
      <w:lvlJc w:val="left"/>
      <w:pPr>
        <w:ind w:left="720" w:hanging="360"/>
      </w:pPr>
    </w:lvl>
    <w:lvl w:ilvl="1" w:tplc="FFC021BE">
      <w:start w:val="1"/>
      <w:numFmt w:val="lowerLetter"/>
      <w:lvlText w:val="%2."/>
      <w:lvlJc w:val="left"/>
      <w:pPr>
        <w:ind w:left="1440" w:hanging="360"/>
      </w:pPr>
    </w:lvl>
    <w:lvl w:ilvl="2" w:tplc="C9183E24">
      <w:start w:val="1"/>
      <w:numFmt w:val="lowerRoman"/>
      <w:lvlText w:val="%3."/>
      <w:lvlJc w:val="right"/>
      <w:pPr>
        <w:ind w:left="2160" w:hanging="180"/>
      </w:pPr>
    </w:lvl>
    <w:lvl w:ilvl="3" w:tplc="460A50E0">
      <w:start w:val="1"/>
      <w:numFmt w:val="decimal"/>
      <w:lvlText w:val="%4."/>
      <w:lvlJc w:val="left"/>
      <w:pPr>
        <w:ind w:left="2880" w:hanging="360"/>
      </w:pPr>
    </w:lvl>
    <w:lvl w:ilvl="4" w:tplc="F26E287E">
      <w:start w:val="1"/>
      <w:numFmt w:val="lowerLetter"/>
      <w:lvlText w:val="%5."/>
      <w:lvlJc w:val="left"/>
      <w:pPr>
        <w:ind w:left="3600" w:hanging="360"/>
      </w:pPr>
    </w:lvl>
    <w:lvl w:ilvl="5" w:tplc="C7C2F934">
      <w:start w:val="1"/>
      <w:numFmt w:val="lowerRoman"/>
      <w:lvlText w:val="%6."/>
      <w:lvlJc w:val="right"/>
      <w:pPr>
        <w:ind w:left="4320" w:hanging="180"/>
      </w:pPr>
    </w:lvl>
    <w:lvl w:ilvl="6" w:tplc="F25078C4">
      <w:start w:val="1"/>
      <w:numFmt w:val="decimal"/>
      <w:lvlText w:val="%7."/>
      <w:lvlJc w:val="left"/>
      <w:pPr>
        <w:ind w:left="5040" w:hanging="360"/>
      </w:pPr>
    </w:lvl>
    <w:lvl w:ilvl="7" w:tplc="7D024DA4">
      <w:start w:val="1"/>
      <w:numFmt w:val="lowerLetter"/>
      <w:lvlText w:val="%8."/>
      <w:lvlJc w:val="left"/>
      <w:pPr>
        <w:ind w:left="5760" w:hanging="360"/>
      </w:pPr>
    </w:lvl>
    <w:lvl w:ilvl="8" w:tplc="13DE711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73393"/>
    <w:multiLevelType w:val="multilevel"/>
    <w:tmpl w:val="A69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F634776"/>
    <w:multiLevelType w:val="hybridMultilevel"/>
    <w:tmpl w:val="A1584C02"/>
    <w:lvl w:ilvl="0" w:tplc="67D8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84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2CE8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EB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AC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0E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AB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3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46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C2ECF"/>
    <w:multiLevelType w:val="multilevel"/>
    <w:tmpl w:val="B226D3F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5BFD391D"/>
    <w:multiLevelType w:val="multilevel"/>
    <w:tmpl w:val="5BE0F65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94E62"/>
    <w:multiLevelType w:val="hybridMultilevel"/>
    <w:tmpl w:val="61F8ECF4"/>
    <w:lvl w:ilvl="0" w:tplc="06765CE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328BF"/>
    <w:multiLevelType w:val="singleLevel"/>
    <w:tmpl w:val="7C02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94B3430"/>
    <w:multiLevelType w:val="singleLevel"/>
    <w:tmpl w:val="7ADA7C94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3142C"/>
    <w:multiLevelType w:val="hybridMultilevel"/>
    <w:tmpl w:val="B0506E76"/>
    <w:lvl w:ilvl="0" w:tplc="F2A0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B54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A1379"/>
    <w:multiLevelType w:val="singleLevel"/>
    <w:tmpl w:val="DA6E6B8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44" w15:restartNumberingAfterBreak="0">
    <w:nsid w:val="7DF26EC8"/>
    <w:multiLevelType w:val="hybridMultilevel"/>
    <w:tmpl w:val="92A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80C1C"/>
    <w:multiLevelType w:val="singleLevel"/>
    <w:tmpl w:val="84C275D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ED17879"/>
    <w:multiLevelType w:val="singleLevel"/>
    <w:tmpl w:val="159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895429577">
    <w:abstractNumId w:val="15"/>
  </w:num>
  <w:num w:numId="2" w16cid:durableId="169225206">
    <w:abstractNumId w:val="19"/>
  </w:num>
  <w:num w:numId="3" w16cid:durableId="1946765425">
    <w:abstractNumId w:val="36"/>
  </w:num>
  <w:num w:numId="4" w16cid:durableId="1944145122">
    <w:abstractNumId w:val="20"/>
  </w:num>
  <w:num w:numId="5" w16cid:durableId="1100250619">
    <w:abstractNumId w:val="18"/>
  </w:num>
  <w:num w:numId="6" w16cid:durableId="530190185">
    <w:abstractNumId w:val="27"/>
  </w:num>
  <w:num w:numId="7" w16cid:durableId="2018843080">
    <w:abstractNumId w:val="34"/>
  </w:num>
  <w:num w:numId="8" w16cid:durableId="608203275">
    <w:abstractNumId w:val="46"/>
  </w:num>
  <w:num w:numId="9" w16cid:durableId="1105080078">
    <w:abstractNumId w:val="16"/>
  </w:num>
  <w:num w:numId="10" w16cid:durableId="1492137418">
    <w:abstractNumId w:val="30"/>
  </w:num>
  <w:num w:numId="11" w16cid:durableId="1485471254">
    <w:abstractNumId w:val="33"/>
  </w:num>
  <w:num w:numId="12" w16cid:durableId="1368482353">
    <w:abstractNumId w:val="14"/>
  </w:num>
  <w:num w:numId="13" w16cid:durableId="306907018">
    <w:abstractNumId w:val="10"/>
  </w:num>
  <w:num w:numId="14" w16cid:durableId="234438780">
    <w:abstractNumId w:val="40"/>
  </w:num>
  <w:num w:numId="15" w16cid:durableId="1452093571">
    <w:abstractNumId w:val="41"/>
  </w:num>
  <w:num w:numId="16" w16cid:durableId="112023615">
    <w:abstractNumId w:val="45"/>
  </w:num>
  <w:num w:numId="17" w16cid:durableId="1689410506">
    <w:abstractNumId w:val="43"/>
  </w:num>
  <w:num w:numId="18" w16cid:durableId="1038048028">
    <w:abstractNumId w:val="25"/>
  </w:num>
  <w:num w:numId="19" w16cid:durableId="655498937">
    <w:abstractNumId w:val="37"/>
  </w:num>
  <w:num w:numId="20" w16cid:durableId="933173929">
    <w:abstractNumId w:val="22"/>
  </w:num>
  <w:num w:numId="21" w16cid:durableId="19817689">
    <w:abstractNumId w:val="44"/>
  </w:num>
  <w:num w:numId="22" w16cid:durableId="1831212109">
    <w:abstractNumId w:val="12"/>
  </w:num>
  <w:num w:numId="23" w16cid:durableId="1323699668">
    <w:abstractNumId w:val="42"/>
  </w:num>
  <w:num w:numId="24" w16cid:durableId="1200776769">
    <w:abstractNumId w:val="13"/>
  </w:num>
  <w:num w:numId="25" w16cid:durableId="1872645544">
    <w:abstractNumId w:val="0"/>
  </w:num>
  <w:num w:numId="26" w16cid:durableId="1052266318">
    <w:abstractNumId w:val="1"/>
  </w:num>
  <w:num w:numId="27" w16cid:durableId="1163664351">
    <w:abstractNumId w:val="2"/>
  </w:num>
  <w:num w:numId="28" w16cid:durableId="1720861427">
    <w:abstractNumId w:val="3"/>
  </w:num>
  <w:num w:numId="29" w16cid:durableId="2127001873">
    <w:abstractNumId w:val="8"/>
  </w:num>
  <w:num w:numId="30" w16cid:durableId="1365903319">
    <w:abstractNumId w:val="4"/>
  </w:num>
  <w:num w:numId="31" w16cid:durableId="1035470043">
    <w:abstractNumId w:val="5"/>
  </w:num>
  <w:num w:numId="32" w16cid:durableId="418604034">
    <w:abstractNumId w:val="6"/>
  </w:num>
  <w:num w:numId="33" w16cid:durableId="1387409007">
    <w:abstractNumId w:val="7"/>
  </w:num>
  <w:num w:numId="34" w16cid:durableId="1470635575">
    <w:abstractNumId w:val="9"/>
  </w:num>
  <w:num w:numId="35" w16cid:durableId="832834391">
    <w:abstractNumId w:val="21"/>
  </w:num>
  <w:num w:numId="36" w16cid:durableId="2122870548">
    <w:abstractNumId w:val="35"/>
  </w:num>
  <w:num w:numId="37" w16cid:durableId="1998532008">
    <w:abstractNumId w:val="11"/>
  </w:num>
  <w:num w:numId="38" w16cid:durableId="1038163786">
    <w:abstractNumId w:val="31"/>
  </w:num>
  <w:num w:numId="39" w16cid:durableId="434718579">
    <w:abstractNumId w:val="29"/>
  </w:num>
  <w:num w:numId="40" w16cid:durableId="1743792706">
    <w:abstractNumId w:val="43"/>
    <w:lvlOverride w:ilvl="0">
      <w:startOverride w:val="1"/>
    </w:lvlOverride>
  </w:num>
  <w:num w:numId="41" w16cid:durableId="2032141147">
    <w:abstractNumId w:val="23"/>
  </w:num>
  <w:num w:numId="42" w16cid:durableId="803545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9303282">
    <w:abstractNumId w:val="38"/>
  </w:num>
  <w:num w:numId="44" w16cid:durableId="327515515">
    <w:abstractNumId w:val="26"/>
  </w:num>
  <w:num w:numId="45" w16cid:durableId="1886747629">
    <w:abstractNumId w:val="24"/>
  </w:num>
  <w:num w:numId="46" w16cid:durableId="1422525814">
    <w:abstractNumId w:val="28"/>
  </w:num>
  <w:num w:numId="47" w16cid:durableId="673654529">
    <w:abstractNumId w:val="39"/>
  </w:num>
  <w:num w:numId="48" w16cid:durableId="2108495781">
    <w:abstractNumId w:val="17"/>
  </w:num>
  <w:num w:numId="49" w16cid:durableId="4705144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8526615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roslav Syvohryvov">
    <w15:presenceInfo w15:providerId="AD" w15:userId="S::ysyvohryvov@chemonics.com::1761b777-ad72-4ff1-a0b0-fdd240a3e2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8" w:dllVersion="513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onsecutiveHyphenLimit w:val="4"/>
  <w:hyphenationZone w:val="17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" fillcolor="white">
      <v:fill color="white"/>
      <v:stroke weight=".5pt"/>
      <v:textbox style="mso-fit-shape-to-text:t" inset="8.5pt,5.67pt,8.5pt,5.6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yMDW1NLa0MDAxMzRU0lEKTi0uzszPAykwrAUAoJcIdCwAAAA="/>
  </w:docVars>
  <w:rsids>
    <w:rsidRoot w:val="000D08D6"/>
    <w:rsid w:val="00003C08"/>
    <w:rsid w:val="00005680"/>
    <w:rsid w:val="00005F90"/>
    <w:rsid w:val="00010B0C"/>
    <w:rsid w:val="000150FB"/>
    <w:rsid w:val="0001666B"/>
    <w:rsid w:val="00017152"/>
    <w:rsid w:val="000310FD"/>
    <w:rsid w:val="00033199"/>
    <w:rsid w:val="00034D5F"/>
    <w:rsid w:val="00036E90"/>
    <w:rsid w:val="0004781B"/>
    <w:rsid w:val="00047943"/>
    <w:rsid w:val="00051BD2"/>
    <w:rsid w:val="00057078"/>
    <w:rsid w:val="000644C6"/>
    <w:rsid w:val="00066A4F"/>
    <w:rsid w:val="0007083E"/>
    <w:rsid w:val="00070970"/>
    <w:rsid w:val="00072002"/>
    <w:rsid w:val="00075A71"/>
    <w:rsid w:val="00080140"/>
    <w:rsid w:val="00086833"/>
    <w:rsid w:val="00087E20"/>
    <w:rsid w:val="0009409F"/>
    <w:rsid w:val="0009555F"/>
    <w:rsid w:val="000976CC"/>
    <w:rsid w:val="000A12AE"/>
    <w:rsid w:val="000A222F"/>
    <w:rsid w:val="000A55F5"/>
    <w:rsid w:val="000B080E"/>
    <w:rsid w:val="000B17AD"/>
    <w:rsid w:val="000B2083"/>
    <w:rsid w:val="000B2905"/>
    <w:rsid w:val="000B2C9E"/>
    <w:rsid w:val="000C05BD"/>
    <w:rsid w:val="000C099B"/>
    <w:rsid w:val="000C0E8F"/>
    <w:rsid w:val="000C0F8F"/>
    <w:rsid w:val="000C1E02"/>
    <w:rsid w:val="000C6FCC"/>
    <w:rsid w:val="000C70A2"/>
    <w:rsid w:val="000D08D6"/>
    <w:rsid w:val="000D0F95"/>
    <w:rsid w:val="000D2615"/>
    <w:rsid w:val="000D5683"/>
    <w:rsid w:val="000D5725"/>
    <w:rsid w:val="000E279E"/>
    <w:rsid w:val="000E407E"/>
    <w:rsid w:val="000F0242"/>
    <w:rsid w:val="000F27F1"/>
    <w:rsid w:val="000F2907"/>
    <w:rsid w:val="000F3D3D"/>
    <w:rsid w:val="000F4257"/>
    <w:rsid w:val="000F5109"/>
    <w:rsid w:val="00101163"/>
    <w:rsid w:val="00101656"/>
    <w:rsid w:val="00103904"/>
    <w:rsid w:val="00110AF9"/>
    <w:rsid w:val="00111AD6"/>
    <w:rsid w:val="001125FE"/>
    <w:rsid w:val="00112F8B"/>
    <w:rsid w:val="00115706"/>
    <w:rsid w:val="00122942"/>
    <w:rsid w:val="001273FE"/>
    <w:rsid w:val="00133C5E"/>
    <w:rsid w:val="001357D8"/>
    <w:rsid w:val="00135DC5"/>
    <w:rsid w:val="001428EC"/>
    <w:rsid w:val="00143EB9"/>
    <w:rsid w:val="00146268"/>
    <w:rsid w:val="00147B30"/>
    <w:rsid w:val="00154891"/>
    <w:rsid w:val="00156035"/>
    <w:rsid w:val="001563DA"/>
    <w:rsid w:val="00157A85"/>
    <w:rsid w:val="00160B9B"/>
    <w:rsid w:val="00164D35"/>
    <w:rsid w:val="001652A0"/>
    <w:rsid w:val="001660B5"/>
    <w:rsid w:val="00173660"/>
    <w:rsid w:val="00174C5C"/>
    <w:rsid w:val="00177454"/>
    <w:rsid w:val="001824B3"/>
    <w:rsid w:val="00187B54"/>
    <w:rsid w:val="00194243"/>
    <w:rsid w:val="001A0E84"/>
    <w:rsid w:val="001A19B6"/>
    <w:rsid w:val="001A21EB"/>
    <w:rsid w:val="001A34E3"/>
    <w:rsid w:val="001A388B"/>
    <w:rsid w:val="001A5DA4"/>
    <w:rsid w:val="001A7DAB"/>
    <w:rsid w:val="001B2532"/>
    <w:rsid w:val="001B571A"/>
    <w:rsid w:val="001B57DF"/>
    <w:rsid w:val="001B59C0"/>
    <w:rsid w:val="001B6D6B"/>
    <w:rsid w:val="001B70E0"/>
    <w:rsid w:val="001B7983"/>
    <w:rsid w:val="001C00CD"/>
    <w:rsid w:val="001C1187"/>
    <w:rsid w:val="001C4C01"/>
    <w:rsid w:val="001C6EB8"/>
    <w:rsid w:val="001D0831"/>
    <w:rsid w:val="001D2489"/>
    <w:rsid w:val="001D36E0"/>
    <w:rsid w:val="001D45F7"/>
    <w:rsid w:val="001D5633"/>
    <w:rsid w:val="001D66AF"/>
    <w:rsid w:val="001D7123"/>
    <w:rsid w:val="001D7F48"/>
    <w:rsid w:val="001E079E"/>
    <w:rsid w:val="001E313C"/>
    <w:rsid w:val="001E6889"/>
    <w:rsid w:val="001E75B8"/>
    <w:rsid w:val="001F1D84"/>
    <w:rsid w:val="001F29C8"/>
    <w:rsid w:val="001F3DBC"/>
    <w:rsid w:val="00201D81"/>
    <w:rsid w:val="00201ED1"/>
    <w:rsid w:val="00217FA2"/>
    <w:rsid w:val="00220945"/>
    <w:rsid w:val="00221A6C"/>
    <w:rsid w:val="00222F7F"/>
    <w:rsid w:val="00227961"/>
    <w:rsid w:val="00231171"/>
    <w:rsid w:val="0023648F"/>
    <w:rsid w:val="00241ACF"/>
    <w:rsid w:val="00241FB8"/>
    <w:rsid w:val="00246AB7"/>
    <w:rsid w:val="002508A9"/>
    <w:rsid w:val="00252D50"/>
    <w:rsid w:val="002610FB"/>
    <w:rsid w:val="00263DFF"/>
    <w:rsid w:val="00266AB9"/>
    <w:rsid w:val="00270463"/>
    <w:rsid w:val="0027114F"/>
    <w:rsid w:val="00273BB3"/>
    <w:rsid w:val="00277F13"/>
    <w:rsid w:val="0028150A"/>
    <w:rsid w:val="00282DF1"/>
    <w:rsid w:val="0028501D"/>
    <w:rsid w:val="00285766"/>
    <w:rsid w:val="002873E3"/>
    <w:rsid w:val="00287E7A"/>
    <w:rsid w:val="00290D0A"/>
    <w:rsid w:val="00293EB0"/>
    <w:rsid w:val="00294F0C"/>
    <w:rsid w:val="002A72E3"/>
    <w:rsid w:val="002B3856"/>
    <w:rsid w:val="002B4174"/>
    <w:rsid w:val="002B4637"/>
    <w:rsid w:val="002C06F2"/>
    <w:rsid w:val="002C0D31"/>
    <w:rsid w:val="002C36F8"/>
    <w:rsid w:val="002C66BA"/>
    <w:rsid w:val="002C756B"/>
    <w:rsid w:val="002D5D2A"/>
    <w:rsid w:val="002D65E5"/>
    <w:rsid w:val="002E51CF"/>
    <w:rsid w:val="002E5597"/>
    <w:rsid w:val="002F39BE"/>
    <w:rsid w:val="002F3BFA"/>
    <w:rsid w:val="002F51FA"/>
    <w:rsid w:val="00302719"/>
    <w:rsid w:val="00303B88"/>
    <w:rsid w:val="00304C9E"/>
    <w:rsid w:val="00305A9C"/>
    <w:rsid w:val="00311CB4"/>
    <w:rsid w:val="00312399"/>
    <w:rsid w:val="0031291C"/>
    <w:rsid w:val="00317604"/>
    <w:rsid w:val="00321354"/>
    <w:rsid w:val="00326B2D"/>
    <w:rsid w:val="00330DED"/>
    <w:rsid w:val="0033481F"/>
    <w:rsid w:val="00342855"/>
    <w:rsid w:val="00342A32"/>
    <w:rsid w:val="0034626B"/>
    <w:rsid w:val="00346F85"/>
    <w:rsid w:val="00352AC7"/>
    <w:rsid w:val="003603D3"/>
    <w:rsid w:val="003607C5"/>
    <w:rsid w:val="003615DD"/>
    <w:rsid w:val="00363FA5"/>
    <w:rsid w:val="00364323"/>
    <w:rsid w:val="00367BCE"/>
    <w:rsid w:val="00367CA4"/>
    <w:rsid w:val="00370631"/>
    <w:rsid w:val="003719C3"/>
    <w:rsid w:val="0037373B"/>
    <w:rsid w:val="00375B9A"/>
    <w:rsid w:val="00376358"/>
    <w:rsid w:val="003766ED"/>
    <w:rsid w:val="00380876"/>
    <w:rsid w:val="00386279"/>
    <w:rsid w:val="00390E1D"/>
    <w:rsid w:val="003911C2"/>
    <w:rsid w:val="0039203F"/>
    <w:rsid w:val="003926EB"/>
    <w:rsid w:val="00394283"/>
    <w:rsid w:val="003A2BEB"/>
    <w:rsid w:val="003A39CD"/>
    <w:rsid w:val="003B0AF9"/>
    <w:rsid w:val="003B50B2"/>
    <w:rsid w:val="003C0979"/>
    <w:rsid w:val="003C1DE3"/>
    <w:rsid w:val="003C7C19"/>
    <w:rsid w:val="003D19A1"/>
    <w:rsid w:val="003D1A7C"/>
    <w:rsid w:val="003D1F62"/>
    <w:rsid w:val="003D5B00"/>
    <w:rsid w:val="003D5D93"/>
    <w:rsid w:val="003D6CFE"/>
    <w:rsid w:val="003E7EB1"/>
    <w:rsid w:val="003F11CD"/>
    <w:rsid w:val="003F16E0"/>
    <w:rsid w:val="003F4098"/>
    <w:rsid w:val="003F464E"/>
    <w:rsid w:val="0040516C"/>
    <w:rsid w:val="004073A1"/>
    <w:rsid w:val="00412067"/>
    <w:rsid w:val="00412DC6"/>
    <w:rsid w:val="00430F9D"/>
    <w:rsid w:val="0043392B"/>
    <w:rsid w:val="004355B9"/>
    <w:rsid w:val="00436CED"/>
    <w:rsid w:val="00441FF5"/>
    <w:rsid w:val="00443B88"/>
    <w:rsid w:val="004443BE"/>
    <w:rsid w:val="00447AE4"/>
    <w:rsid w:val="00452B15"/>
    <w:rsid w:val="00453D72"/>
    <w:rsid w:val="00455973"/>
    <w:rsid w:val="00456876"/>
    <w:rsid w:val="004570BE"/>
    <w:rsid w:val="004577FD"/>
    <w:rsid w:val="00457BDD"/>
    <w:rsid w:val="004612BA"/>
    <w:rsid w:val="004635AC"/>
    <w:rsid w:val="00463924"/>
    <w:rsid w:val="00466327"/>
    <w:rsid w:val="00466D7C"/>
    <w:rsid w:val="0046750C"/>
    <w:rsid w:val="00471491"/>
    <w:rsid w:val="00472B09"/>
    <w:rsid w:val="00473D9C"/>
    <w:rsid w:val="004753D3"/>
    <w:rsid w:val="00481C44"/>
    <w:rsid w:val="004829F9"/>
    <w:rsid w:val="00487B07"/>
    <w:rsid w:val="00490FBB"/>
    <w:rsid w:val="00493209"/>
    <w:rsid w:val="004970DD"/>
    <w:rsid w:val="00497240"/>
    <w:rsid w:val="00497BA8"/>
    <w:rsid w:val="00497F19"/>
    <w:rsid w:val="004A4B6F"/>
    <w:rsid w:val="004A7028"/>
    <w:rsid w:val="004B1551"/>
    <w:rsid w:val="004B2EBF"/>
    <w:rsid w:val="004B4D1D"/>
    <w:rsid w:val="004B5F09"/>
    <w:rsid w:val="004B72F1"/>
    <w:rsid w:val="004C1D4C"/>
    <w:rsid w:val="004C4B73"/>
    <w:rsid w:val="004C5089"/>
    <w:rsid w:val="004D0375"/>
    <w:rsid w:val="004D5C8F"/>
    <w:rsid w:val="004D5CF4"/>
    <w:rsid w:val="004D7413"/>
    <w:rsid w:val="004F4112"/>
    <w:rsid w:val="004F5388"/>
    <w:rsid w:val="00503447"/>
    <w:rsid w:val="0050368B"/>
    <w:rsid w:val="00510888"/>
    <w:rsid w:val="00512673"/>
    <w:rsid w:val="00513B56"/>
    <w:rsid w:val="00517AC6"/>
    <w:rsid w:val="00521A15"/>
    <w:rsid w:val="00523BAD"/>
    <w:rsid w:val="005240F6"/>
    <w:rsid w:val="00524483"/>
    <w:rsid w:val="00526749"/>
    <w:rsid w:val="00526F0D"/>
    <w:rsid w:val="00533BFD"/>
    <w:rsid w:val="00534285"/>
    <w:rsid w:val="0053708E"/>
    <w:rsid w:val="00537A73"/>
    <w:rsid w:val="00540C62"/>
    <w:rsid w:val="005428DF"/>
    <w:rsid w:val="00544641"/>
    <w:rsid w:val="00547982"/>
    <w:rsid w:val="00547CA8"/>
    <w:rsid w:val="00556FBF"/>
    <w:rsid w:val="005623A7"/>
    <w:rsid w:val="00563255"/>
    <w:rsid w:val="00563781"/>
    <w:rsid w:val="00563F69"/>
    <w:rsid w:val="00565073"/>
    <w:rsid w:val="0056576C"/>
    <w:rsid w:val="00572E28"/>
    <w:rsid w:val="0057343E"/>
    <w:rsid w:val="00582A80"/>
    <w:rsid w:val="00583519"/>
    <w:rsid w:val="0058495C"/>
    <w:rsid w:val="00593D09"/>
    <w:rsid w:val="00593E6B"/>
    <w:rsid w:val="00595746"/>
    <w:rsid w:val="00596221"/>
    <w:rsid w:val="005A235A"/>
    <w:rsid w:val="005A53CE"/>
    <w:rsid w:val="005A7AF3"/>
    <w:rsid w:val="005B0659"/>
    <w:rsid w:val="005B40F0"/>
    <w:rsid w:val="005C7089"/>
    <w:rsid w:val="005D37D0"/>
    <w:rsid w:val="005D4F6D"/>
    <w:rsid w:val="005D5694"/>
    <w:rsid w:val="005D6606"/>
    <w:rsid w:val="005E51CE"/>
    <w:rsid w:val="005E6297"/>
    <w:rsid w:val="005E69C5"/>
    <w:rsid w:val="005E6FB5"/>
    <w:rsid w:val="005F2650"/>
    <w:rsid w:val="005F7D57"/>
    <w:rsid w:val="006008F5"/>
    <w:rsid w:val="00601852"/>
    <w:rsid w:val="00604A49"/>
    <w:rsid w:val="006055C7"/>
    <w:rsid w:val="006149F5"/>
    <w:rsid w:val="00617B4B"/>
    <w:rsid w:val="0062246D"/>
    <w:rsid w:val="00624F5E"/>
    <w:rsid w:val="0062574F"/>
    <w:rsid w:val="006306DC"/>
    <w:rsid w:val="00632481"/>
    <w:rsid w:val="00632943"/>
    <w:rsid w:val="00633A1E"/>
    <w:rsid w:val="0063710F"/>
    <w:rsid w:val="006448CF"/>
    <w:rsid w:val="00644C54"/>
    <w:rsid w:val="0065232E"/>
    <w:rsid w:val="0065331B"/>
    <w:rsid w:val="006541D5"/>
    <w:rsid w:val="00655A89"/>
    <w:rsid w:val="006578B3"/>
    <w:rsid w:val="00657AFE"/>
    <w:rsid w:val="0066084B"/>
    <w:rsid w:val="0066292C"/>
    <w:rsid w:val="00666635"/>
    <w:rsid w:val="00674BBC"/>
    <w:rsid w:val="00677504"/>
    <w:rsid w:val="006817B0"/>
    <w:rsid w:val="006874A5"/>
    <w:rsid w:val="00691F23"/>
    <w:rsid w:val="00692629"/>
    <w:rsid w:val="006963DA"/>
    <w:rsid w:val="00697903"/>
    <w:rsid w:val="006A16BB"/>
    <w:rsid w:val="006A394A"/>
    <w:rsid w:val="006A73F9"/>
    <w:rsid w:val="006C43B3"/>
    <w:rsid w:val="006C5A12"/>
    <w:rsid w:val="006C5D64"/>
    <w:rsid w:val="006C62ED"/>
    <w:rsid w:val="006D076D"/>
    <w:rsid w:val="006D5527"/>
    <w:rsid w:val="006D7568"/>
    <w:rsid w:val="006D7F55"/>
    <w:rsid w:val="006E3F92"/>
    <w:rsid w:val="006E6B48"/>
    <w:rsid w:val="006E736D"/>
    <w:rsid w:val="006E7703"/>
    <w:rsid w:val="006E792D"/>
    <w:rsid w:val="006E7E4D"/>
    <w:rsid w:val="006F5F2B"/>
    <w:rsid w:val="007023FD"/>
    <w:rsid w:val="00703505"/>
    <w:rsid w:val="00703A8B"/>
    <w:rsid w:val="00717E0E"/>
    <w:rsid w:val="0072044F"/>
    <w:rsid w:val="0073026A"/>
    <w:rsid w:val="007333ED"/>
    <w:rsid w:val="00733AF9"/>
    <w:rsid w:val="00742261"/>
    <w:rsid w:val="00743D53"/>
    <w:rsid w:val="0074562A"/>
    <w:rsid w:val="00746E0A"/>
    <w:rsid w:val="00747668"/>
    <w:rsid w:val="00751CF6"/>
    <w:rsid w:val="00752CF0"/>
    <w:rsid w:val="0075553A"/>
    <w:rsid w:val="007611D1"/>
    <w:rsid w:val="0076230D"/>
    <w:rsid w:val="00762E0C"/>
    <w:rsid w:val="00763007"/>
    <w:rsid w:val="00763BE1"/>
    <w:rsid w:val="00766143"/>
    <w:rsid w:val="00766A89"/>
    <w:rsid w:val="00766DA8"/>
    <w:rsid w:val="007672A9"/>
    <w:rsid w:val="007713F4"/>
    <w:rsid w:val="007721C8"/>
    <w:rsid w:val="0077277D"/>
    <w:rsid w:val="00773F5C"/>
    <w:rsid w:val="00774B5A"/>
    <w:rsid w:val="007761FA"/>
    <w:rsid w:val="007820FE"/>
    <w:rsid w:val="00782E5D"/>
    <w:rsid w:val="00784999"/>
    <w:rsid w:val="00786DF7"/>
    <w:rsid w:val="007878B6"/>
    <w:rsid w:val="007878EF"/>
    <w:rsid w:val="0079029F"/>
    <w:rsid w:val="007902CC"/>
    <w:rsid w:val="00793018"/>
    <w:rsid w:val="0079541E"/>
    <w:rsid w:val="00795D07"/>
    <w:rsid w:val="007A03FF"/>
    <w:rsid w:val="007A04A1"/>
    <w:rsid w:val="007A2DD0"/>
    <w:rsid w:val="007A309D"/>
    <w:rsid w:val="007A5650"/>
    <w:rsid w:val="007A69EA"/>
    <w:rsid w:val="007B0B24"/>
    <w:rsid w:val="007B214E"/>
    <w:rsid w:val="007B653D"/>
    <w:rsid w:val="007B73DD"/>
    <w:rsid w:val="007C3DF8"/>
    <w:rsid w:val="007C4318"/>
    <w:rsid w:val="007C47D4"/>
    <w:rsid w:val="007C74A5"/>
    <w:rsid w:val="007C76D5"/>
    <w:rsid w:val="007D117B"/>
    <w:rsid w:val="007D2867"/>
    <w:rsid w:val="007D2F76"/>
    <w:rsid w:val="007D33EA"/>
    <w:rsid w:val="007D622C"/>
    <w:rsid w:val="007D7AE2"/>
    <w:rsid w:val="007E12E5"/>
    <w:rsid w:val="007E5AAA"/>
    <w:rsid w:val="007E6436"/>
    <w:rsid w:val="007E6A34"/>
    <w:rsid w:val="007E7998"/>
    <w:rsid w:val="007F0677"/>
    <w:rsid w:val="007F2A39"/>
    <w:rsid w:val="007F47A1"/>
    <w:rsid w:val="007F570D"/>
    <w:rsid w:val="007F72E2"/>
    <w:rsid w:val="00800E1E"/>
    <w:rsid w:val="00801517"/>
    <w:rsid w:val="008041B7"/>
    <w:rsid w:val="008062C7"/>
    <w:rsid w:val="00813C91"/>
    <w:rsid w:val="00816458"/>
    <w:rsid w:val="0081663A"/>
    <w:rsid w:val="008211D5"/>
    <w:rsid w:val="008220E8"/>
    <w:rsid w:val="00822383"/>
    <w:rsid w:val="0082449D"/>
    <w:rsid w:val="00826F18"/>
    <w:rsid w:val="00830CC6"/>
    <w:rsid w:val="008326F3"/>
    <w:rsid w:val="0083677B"/>
    <w:rsid w:val="00841A61"/>
    <w:rsid w:val="00842B9B"/>
    <w:rsid w:val="00845158"/>
    <w:rsid w:val="008465D3"/>
    <w:rsid w:val="00851F76"/>
    <w:rsid w:val="008551F0"/>
    <w:rsid w:val="00861199"/>
    <w:rsid w:val="00861722"/>
    <w:rsid w:val="0086176E"/>
    <w:rsid w:val="00863810"/>
    <w:rsid w:val="00867A04"/>
    <w:rsid w:val="00874778"/>
    <w:rsid w:val="00877613"/>
    <w:rsid w:val="008846E5"/>
    <w:rsid w:val="00884FA7"/>
    <w:rsid w:val="00890B01"/>
    <w:rsid w:val="00890BB6"/>
    <w:rsid w:val="00890CF9"/>
    <w:rsid w:val="00894E79"/>
    <w:rsid w:val="008A0AB4"/>
    <w:rsid w:val="008A4E5E"/>
    <w:rsid w:val="008B09A7"/>
    <w:rsid w:val="008B1D3C"/>
    <w:rsid w:val="008C0BEC"/>
    <w:rsid w:val="008C1CE1"/>
    <w:rsid w:val="008C5654"/>
    <w:rsid w:val="008C6742"/>
    <w:rsid w:val="008E42C5"/>
    <w:rsid w:val="008E4410"/>
    <w:rsid w:val="008E4A43"/>
    <w:rsid w:val="008F21DE"/>
    <w:rsid w:val="008F4CF2"/>
    <w:rsid w:val="008F67AA"/>
    <w:rsid w:val="008F6AB6"/>
    <w:rsid w:val="008F7B92"/>
    <w:rsid w:val="009002A0"/>
    <w:rsid w:val="00900C83"/>
    <w:rsid w:val="00905ADA"/>
    <w:rsid w:val="00906A9F"/>
    <w:rsid w:val="00906F55"/>
    <w:rsid w:val="00917D4A"/>
    <w:rsid w:val="00921527"/>
    <w:rsid w:val="00922ED2"/>
    <w:rsid w:val="0092395F"/>
    <w:rsid w:val="00931B65"/>
    <w:rsid w:val="00932889"/>
    <w:rsid w:val="00932FE6"/>
    <w:rsid w:val="00933526"/>
    <w:rsid w:val="00933F00"/>
    <w:rsid w:val="00936307"/>
    <w:rsid w:val="009376AC"/>
    <w:rsid w:val="009421C6"/>
    <w:rsid w:val="00943311"/>
    <w:rsid w:val="00944058"/>
    <w:rsid w:val="00944DF8"/>
    <w:rsid w:val="00945D4A"/>
    <w:rsid w:val="0094750C"/>
    <w:rsid w:val="009508C6"/>
    <w:rsid w:val="0095272C"/>
    <w:rsid w:val="00952E33"/>
    <w:rsid w:val="009537B4"/>
    <w:rsid w:val="009561F7"/>
    <w:rsid w:val="0095772F"/>
    <w:rsid w:val="00963427"/>
    <w:rsid w:val="009635F8"/>
    <w:rsid w:val="009646AF"/>
    <w:rsid w:val="0096665F"/>
    <w:rsid w:val="0097150F"/>
    <w:rsid w:val="009746C7"/>
    <w:rsid w:val="009758AA"/>
    <w:rsid w:val="009767BA"/>
    <w:rsid w:val="00977128"/>
    <w:rsid w:val="00982205"/>
    <w:rsid w:val="009836AF"/>
    <w:rsid w:val="00985922"/>
    <w:rsid w:val="009912D4"/>
    <w:rsid w:val="00996505"/>
    <w:rsid w:val="009A09C4"/>
    <w:rsid w:val="009A416A"/>
    <w:rsid w:val="009A7C42"/>
    <w:rsid w:val="009B55A3"/>
    <w:rsid w:val="009C31B7"/>
    <w:rsid w:val="009D229B"/>
    <w:rsid w:val="009D57BF"/>
    <w:rsid w:val="009D7B17"/>
    <w:rsid w:val="009F0E42"/>
    <w:rsid w:val="009F34CC"/>
    <w:rsid w:val="009F6B3E"/>
    <w:rsid w:val="00A00423"/>
    <w:rsid w:val="00A02874"/>
    <w:rsid w:val="00A105EE"/>
    <w:rsid w:val="00A1133A"/>
    <w:rsid w:val="00A13033"/>
    <w:rsid w:val="00A14145"/>
    <w:rsid w:val="00A1615C"/>
    <w:rsid w:val="00A20159"/>
    <w:rsid w:val="00A22233"/>
    <w:rsid w:val="00A25CB3"/>
    <w:rsid w:val="00A261B9"/>
    <w:rsid w:val="00A2665C"/>
    <w:rsid w:val="00A4532B"/>
    <w:rsid w:val="00A51B43"/>
    <w:rsid w:val="00A53126"/>
    <w:rsid w:val="00A536A3"/>
    <w:rsid w:val="00A53C39"/>
    <w:rsid w:val="00A54858"/>
    <w:rsid w:val="00A56F10"/>
    <w:rsid w:val="00A62621"/>
    <w:rsid w:val="00A6410A"/>
    <w:rsid w:val="00A67BF9"/>
    <w:rsid w:val="00A7175B"/>
    <w:rsid w:val="00A75A16"/>
    <w:rsid w:val="00A77DA2"/>
    <w:rsid w:val="00A812D2"/>
    <w:rsid w:val="00A81753"/>
    <w:rsid w:val="00A82A40"/>
    <w:rsid w:val="00A82DC2"/>
    <w:rsid w:val="00A9134D"/>
    <w:rsid w:val="00A92D8F"/>
    <w:rsid w:val="00A94693"/>
    <w:rsid w:val="00A94955"/>
    <w:rsid w:val="00A949F8"/>
    <w:rsid w:val="00A94AB7"/>
    <w:rsid w:val="00AA0F8E"/>
    <w:rsid w:val="00AA2278"/>
    <w:rsid w:val="00AA28EB"/>
    <w:rsid w:val="00AA3FA2"/>
    <w:rsid w:val="00AA7117"/>
    <w:rsid w:val="00AB2828"/>
    <w:rsid w:val="00AB28C4"/>
    <w:rsid w:val="00AB322D"/>
    <w:rsid w:val="00AB4C57"/>
    <w:rsid w:val="00AC0097"/>
    <w:rsid w:val="00AC02E8"/>
    <w:rsid w:val="00AC0A62"/>
    <w:rsid w:val="00AC4753"/>
    <w:rsid w:val="00AC4950"/>
    <w:rsid w:val="00AC7399"/>
    <w:rsid w:val="00AC74B4"/>
    <w:rsid w:val="00AD116A"/>
    <w:rsid w:val="00AD2677"/>
    <w:rsid w:val="00AD3888"/>
    <w:rsid w:val="00AD398F"/>
    <w:rsid w:val="00AD4F39"/>
    <w:rsid w:val="00AD7751"/>
    <w:rsid w:val="00AD7754"/>
    <w:rsid w:val="00AE3990"/>
    <w:rsid w:val="00AE3D06"/>
    <w:rsid w:val="00AE55BD"/>
    <w:rsid w:val="00AE7D3C"/>
    <w:rsid w:val="00AF3428"/>
    <w:rsid w:val="00AF71AC"/>
    <w:rsid w:val="00B01923"/>
    <w:rsid w:val="00B02B66"/>
    <w:rsid w:val="00B03379"/>
    <w:rsid w:val="00B0477B"/>
    <w:rsid w:val="00B076F1"/>
    <w:rsid w:val="00B10BEA"/>
    <w:rsid w:val="00B12D06"/>
    <w:rsid w:val="00B12F76"/>
    <w:rsid w:val="00B144D5"/>
    <w:rsid w:val="00B16B48"/>
    <w:rsid w:val="00B176D8"/>
    <w:rsid w:val="00B24C60"/>
    <w:rsid w:val="00B27824"/>
    <w:rsid w:val="00B3277C"/>
    <w:rsid w:val="00B3348E"/>
    <w:rsid w:val="00B34AB3"/>
    <w:rsid w:val="00B35619"/>
    <w:rsid w:val="00B361D5"/>
    <w:rsid w:val="00B37612"/>
    <w:rsid w:val="00B51268"/>
    <w:rsid w:val="00B5179C"/>
    <w:rsid w:val="00B51C4A"/>
    <w:rsid w:val="00B61EB6"/>
    <w:rsid w:val="00B66333"/>
    <w:rsid w:val="00B717A0"/>
    <w:rsid w:val="00B72323"/>
    <w:rsid w:val="00B7560A"/>
    <w:rsid w:val="00B77A1D"/>
    <w:rsid w:val="00B80737"/>
    <w:rsid w:val="00B811C8"/>
    <w:rsid w:val="00B8138D"/>
    <w:rsid w:val="00B8415E"/>
    <w:rsid w:val="00B86956"/>
    <w:rsid w:val="00B91C39"/>
    <w:rsid w:val="00B949E0"/>
    <w:rsid w:val="00BA1A73"/>
    <w:rsid w:val="00BA216B"/>
    <w:rsid w:val="00BA2187"/>
    <w:rsid w:val="00BA2BB4"/>
    <w:rsid w:val="00BA6CE3"/>
    <w:rsid w:val="00BB0D38"/>
    <w:rsid w:val="00BB1795"/>
    <w:rsid w:val="00BB2AB8"/>
    <w:rsid w:val="00BC6E56"/>
    <w:rsid w:val="00BC746A"/>
    <w:rsid w:val="00BD7A7E"/>
    <w:rsid w:val="00BE62D5"/>
    <w:rsid w:val="00BF1EE6"/>
    <w:rsid w:val="00BF1F18"/>
    <w:rsid w:val="00BF2FEA"/>
    <w:rsid w:val="00C00B11"/>
    <w:rsid w:val="00C01D3F"/>
    <w:rsid w:val="00C021EB"/>
    <w:rsid w:val="00C02DD6"/>
    <w:rsid w:val="00C12F68"/>
    <w:rsid w:val="00C14876"/>
    <w:rsid w:val="00C22109"/>
    <w:rsid w:val="00C22B19"/>
    <w:rsid w:val="00C25741"/>
    <w:rsid w:val="00C30DC6"/>
    <w:rsid w:val="00C32390"/>
    <w:rsid w:val="00C34D73"/>
    <w:rsid w:val="00C379CD"/>
    <w:rsid w:val="00C42687"/>
    <w:rsid w:val="00C4624E"/>
    <w:rsid w:val="00C47849"/>
    <w:rsid w:val="00C55D5C"/>
    <w:rsid w:val="00C57E5F"/>
    <w:rsid w:val="00C63921"/>
    <w:rsid w:val="00C6453A"/>
    <w:rsid w:val="00C64678"/>
    <w:rsid w:val="00C70F32"/>
    <w:rsid w:val="00C73A99"/>
    <w:rsid w:val="00C823FD"/>
    <w:rsid w:val="00C8277F"/>
    <w:rsid w:val="00C8433A"/>
    <w:rsid w:val="00C843D9"/>
    <w:rsid w:val="00C872CF"/>
    <w:rsid w:val="00C9112E"/>
    <w:rsid w:val="00C919E8"/>
    <w:rsid w:val="00C928C6"/>
    <w:rsid w:val="00C92EA5"/>
    <w:rsid w:val="00C958B6"/>
    <w:rsid w:val="00CA1C3B"/>
    <w:rsid w:val="00CA3E8C"/>
    <w:rsid w:val="00CA4170"/>
    <w:rsid w:val="00CA64E8"/>
    <w:rsid w:val="00CB0CFB"/>
    <w:rsid w:val="00CB3DC7"/>
    <w:rsid w:val="00CB4CAF"/>
    <w:rsid w:val="00CB5717"/>
    <w:rsid w:val="00CB5870"/>
    <w:rsid w:val="00CB5B5F"/>
    <w:rsid w:val="00CC12AE"/>
    <w:rsid w:val="00CC3AF3"/>
    <w:rsid w:val="00CC5C6E"/>
    <w:rsid w:val="00CD1DF9"/>
    <w:rsid w:val="00CD4F6D"/>
    <w:rsid w:val="00CD53F3"/>
    <w:rsid w:val="00CD7228"/>
    <w:rsid w:val="00CE207D"/>
    <w:rsid w:val="00CE20BE"/>
    <w:rsid w:val="00CE6B2F"/>
    <w:rsid w:val="00CF1C6A"/>
    <w:rsid w:val="00CF4661"/>
    <w:rsid w:val="00CF6503"/>
    <w:rsid w:val="00CF766B"/>
    <w:rsid w:val="00D016E5"/>
    <w:rsid w:val="00D02FE4"/>
    <w:rsid w:val="00D05853"/>
    <w:rsid w:val="00D07C33"/>
    <w:rsid w:val="00D1129A"/>
    <w:rsid w:val="00D145D5"/>
    <w:rsid w:val="00D15F69"/>
    <w:rsid w:val="00D17EC7"/>
    <w:rsid w:val="00D21EDA"/>
    <w:rsid w:val="00D2542A"/>
    <w:rsid w:val="00D2575A"/>
    <w:rsid w:val="00D310F6"/>
    <w:rsid w:val="00D31E8F"/>
    <w:rsid w:val="00D33E61"/>
    <w:rsid w:val="00D34763"/>
    <w:rsid w:val="00D37309"/>
    <w:rsid w:val="00D4514E"/>
    <w:rsid w:val="00D46A58"/>
    <w:rsid w:val="00D46BD3"/>
    <w:rsid w:val="00D476FE"/>
    <w:rsid w:val="00D53623"/>
    <w:rsid w:val="00D53928"/>
    <w:rsid w:val="00D553DA"/>
    <w:rsid w:val="00D5568C"/>
    <w:rsid w:val="00D56F87"/>
    <w:rsid w:val="00D6380C"/>
    <w:rsid w:val="00D64730"/>
    <w:rsid w:val="00D82298"/>
    <w:rsid w:val="00D83A91"/>
    <w:rsid w:val="00D91FCB"/>
    <w:rsid w:val="00D929AB"/>
    <w:rsid w:val="00D97DF5"/>
    <w:rsid w:val="00DA26EE"/>
    <w:rsid w:val="00DA29C6"/>
    <w:rsid w:val="00DA3446"/>
    <w:rsid w:val="00DA35AA"/>
    <w:rsid w:val="00DA7EFE"/>
    <w:rsid w:val="00DB1A0F"/>
    <w:rsid w:val="00DB2471"/>
    <w:rsid w:val="00DB4AC9"/>
    <w:rsid w:val="00DC0E6E"/>
    <w:rsid w:val="00DC15E8"/>
    <w:rsid w:val="00DC4BEC"/>
    <w:rsid w:val="00DC5ACC"/>
    <w:rsid w:val="00DC7322"/>
    <w:rsid w:val="00DD08C1"/>
    <w:rsid w:val="00DD3F61"/>
    <w:rsid w:val="00DD55A7"/>
    <w:rsid w:val="00DE2C8C"/>
    <w:rsid w:val="00DE30FB"/>
    <w:rsid w:val="00DE3DBF"/>
    <w:rsid w:val="00DE4481"/>
    <w:rsid w:val="00DF17D5"/>
    <w:rsid w:val="00DF3426"/>
    <w:rsid w:val="00DF3826"/>
    <w:rsid w:val="00DF3B52"/>
    <w:rsid w:val="00DF69AE"/>
    <w:rsid w:val="00E01154"/>
    <w:rsid w:val="00E018FA"/>
    <w:rsid w:val="00E01C60"/>
    <w:rsid w:val="00E050FC"/>
    <w:rsid w:val="00E05330"/>
    <w:rsid w:val="00E061A3"/>
    <w:rsid w:val="00E06B69"/>
    <w:rsid w:val="00E078FA"/>
    <w:rsid w:val="00E13510"/>
    <w:rsid w:val="00E156C2"/>
    <w:rsid w:val="00E16D76"/>
    <w:rsid w:val="00E16E5E"/>
    <w:rsid w:val="00E17ED3"/>
    <w:rsid w:val="00E2103E"/>
    <w:rsid w:val="00E215C2"/>
    <w:rsid w:val="00E2288D"/>
    <w:rsid w:val="00E23643"/>
    <w:rsid w:val="00E23762"/>
    <w:rsid w:val="00E23B85"/>
    <w:rsid w:val="00E2416A"/>
    <w:rsid w:val="00E243B0"/>
    <w:rsid w:val="00E24E8C"/>
    <w:rsid w:val="00E24EB6"/>
    <w:rsid w:val="00E309A9"/>
    <w:rsid w:val="00E30A9E"/>
    <w:rsid w:val="00E3161E"/>
    <w:rsid w:val="00E322ED"/>
    <w:rsid w:val="00E363CB"/>
    <w:rsid w:val="00E36498"/>
    <w:rsid w:val="00E40C22"/>
    <w:rsid w:val="00E42DDD"/>
    <w:rsid w:val="00E43A3D"/>
    <w:rsid w:val="00E43E1C"/>
    <w:rsid w:val="00E465EB"/>
    <w:rsid w:val="00E54AB4"/>
    <w:rsid w:val="00E568A2"/>
    <w:rsid w:val="00E61369"/>
    <w:rsid w:val="00E6484B"/>
    <w:rsid w:val="00E65F0D"/>
    <w:rsid w:val="00E67F22"/>
    <w:rsid w:val="00E70E0F"/>
    <w:rsid w:val="00E7180A"/>
    <w:rsid w:val="00E7285F"/>
    <w:rsid w:val="00E73CA4"/>
    <w:rsid w:val="00E81A0C"/>
    <w:rsid w:val="00E82D12"/>
    <w:rsid w:val="00E86B43"/>
    <w:rsid w:val="00E879DF"/>
    <w:rsid w:val="00E91D34"/>
    <w:rsid w:val="00E949E6"/>
    <w:rsid w:val="00E95C61"/>
    <w:rsid w:val="00EA47B9"/>
    <w:rsid w:val="00EB1D1D"/>
    <w:rsid w:val="00EC05D7"/>
    <w:rsid w:val="00EC3D64"/>
    <w:rsid w:val="00EC3FE1"/>
    <w:rsid w:val="00EC4A0A"/>
    <w:rsid w:val="00EC4E21"/>
    <w:rsid w:val="00EC5C8B"/>
    <w:rsid w:val="00EC6525"/>
    <w:rsid w:val="00ED317B"/>
    <w:rsid w:val="00ED42CA"/>
    <w:rsid w:val="00EE0ADB"/>
    <w:rsid w:val="00EE1A51"/>
    <w:rsid w:val="00EE2B3D"/>
    <w:rsid w:val="00EE4DE1"/>
    <w:rsid w:val="00EE4DE5"/>
    <w:rsid w:val="00EE7F7B"/>
    <w:rsid w:val="00EF01F2"/>
    <w:rsid w:val="00EF14FD"/>
    <w:rsid w:val="00EF670B"/>
    <w:rsid w:val="00F02923"/>
    <w:rsid w:val="00F05058"/>
    <w:rsid w:val="00F069BF"/>
    <w:rsid w:val="00F07F55"/>
    <w:rsid w:val="00F112AF"/>
    <w:rsid w:val="00F153FE"/>
    <w:rsid w:val="00F2328D"/>
    <w:rsid w:val="00F2339B"/>
    <w:rsid w:val="00F24F7B"/>
    <w:rsid w:val="00F27BFE"/>
    <w:rsid w:val="00F350DB"/>
    <w:rsid w:val="00F361BD"/>
    <w:rsid w:val="00F3653B"/>
    <w:rsid w:val="00F37089"/>
    <w:rsid w:val="00F40479"/>
    <w:rsid w:val="00F4138A"/>
    <w:rsid w:val="00F47970"/>
    <w:rsid w:val="00F501F2"/>
    <w:rsid w:val="00F51020"/>
    <w:rsid w:val="00F51A02"/>
    <w:rsid w:val="00F532AF"/>
    <w:rsid w:val="00F549C0"/>
    <w:rsid w:val="00F54DDE"/>
    <w:rsid w:val="00F613EA"/>
    <w:rsid w:val="00F63ED4"/>
    <w:rsid w:val="00F70BA0"/>
    <w:rsid w:val="00F750DB"/>
    <w:rsid w:val="00F807C6"/>
    <w:rsid w:val="00F83F9C"/>
    <w:rsid w:val="00F84D71"/>
    <w:rsid w:val="00F90DF0"/>
    <w:rsid w:val="00FA1B1F"/>
    <w:rsid w:val="00FA1CB2"/>
    <w:rsid w:val="00FA1CEA"/>
    <w:rsid w:val="00FA37FD"/>
    <w:rsid w:val="00FB0C71"/>
    <w:rsid w:val="00FB1D01"/>
    <w:rsid w:val="00FB58B2"/>
    <w:rsid w:val="00FC0769"/>
    <w:rsid w:val="00FC19C0"/>
    <w:rsid w:val="00FC533B"/>
    <w:rsid w:val="00FC6A4E"/>
    <w:rsid w:val="00FC6AA3"/>
    <w:rsid w:val="00FD25D8"/>
    <w:rsid w:val="00FD4F8E"/>
    <w:rsid w:val="00FD53C1"/>
    <w:rsid w:val="00FD6001"/>
    <w:rsid w:val="00FD65A2"/>
    <w:rsid w:val="00FD7C14"/>
    <w:rsid w:val="00FE18B8"/>
    <w:rsid w:val="00FE1AC1"/>
    <w:rsid w:val="00FE3CBF"/>
    <w:rsid w:val="00FE4B30"/>
    <w:rsid w:val="00FF05EB"/>
    <w:rsid w:val="00FF1679"/>
    <w:rsid w:val="00FF312C"/>
    <w:rsid w:val="00FF3C6C"/>
    <w:rsid w:val="00FF537E"/>
    <w:rsid w:val="00FF7C33"/>
    <w:rsid w:val="0137A800"/>
    <w:rsid w:val="01881D23"/>
    <w:rsid w:val="0194020D"/>
    <w:rsid w:val="052AE933"/>
    <w:rsid w:val="05ECF9C3"/>
    <w:rsid w:val="068ED80E"/>
    <w:rsid w:val="075CAB1C"/>
    <w:rsid w:val="07B32FC7"/>
    <w:rsid w:val="097EC209"/>
    <w:rsid w:val="0A4D1484"/>
    <w:rsid w:val="0C9BDAB1"/>
    <w:rsid w:val="0CD175FB"/>
    <w:rsid w:val="0D6FE432"/>
    <w:rsid w:val="0EB2BAFE"/>
    <w:rsid w:val="0F0BB493"/>
    <w:rsid w:val="0FDE61A3"/>
    <w:rsid w:val="11D1D3C6"/>
    <w:rsid w:val="136296B0"/>
    <w:rsid w:val="169E7D5A"/>
    <w:rsid w:val="17B18FD6"/>
    <w:rsid w:val="17FD36AB"/>
    <w:rsid w:val="19B86889"/>
    <w:rsid w:val="1A52CCD8"/>
    <w:rsid w:val="1AE93098"/>
    <w:rsid w:val="1CC4D231"/>
    <w:rsid w:val="1CF0A1E9"/>
    <w:rsid w:val="1D9598E1"/>
    <w:rsid w:val="1FF18CC3"/>
    <w:rsid w:val="2027AA0D"/>
    <w:rsid w:val="2141BDCA"/>
    <w:rsid w:val="22ADE9BF"/>
    <w:rsid w:val="22C1276C"/>
    <w:rsid w:val="235EC8CF"/>
    <w:rsid w:val="23A5D525"/>
    <w:rsid w:val="23E24811"/>
    <w:rsid w:val="2469C403"/>
    <w:rsid w:val="24AEFBAE"/>
    <w:rsid w:val="24C8C15C"/>
    <w:rsid w:val="257E1872"/>
    <w:rsid w:val="260CFD83"/>
    <w:rsid w:val="264ACC0F"/>
    <w:rsid w:val="2719E8D3"/>
    <w:rsid w:val="2868D5EA"/>
    <w:rsid w:val="29AE8A94"/>
    <w:rsid w:val="2C5E1FA7"/>
    <w:rsid w:val="2CC1CD9E"/>
    <w:rsid w:val="2DFEC061"/>
    <w:rsid w:val="2E5D9DFF"/>
    <w:rsid w:val="2EE19760"/>
    <w:rsid w:val="2FF5F36E"/>
    <w:rsid w:val="30244561"/>
    <w:rsid w:val="315A3B28"/>
    <w:rsid w:val="331026BA"/>
    <w:rsid w:val="34FBF1B9"/>
    <w:rsid w:val="3779E755"/>
    <w:rsid w:val="3C447F1B"/>
    <w:rsid w:val="3D1232F4"/>
    <w:rsid w:val="3F015CB4"/>
    <w:rsid w:val="3F9156C3"/>
    <w:rsid w:val="409FA726"/>
    <w:rsid w:val="4126E898"/>
    <w:rsid w:val="427B16F1"/>
    <w:rsid w:val="4309F682"/>
    <w:rsid w:val="43A6B668"/>
    <w:rsid w:val="44161D84"/>
    <w:rsid w:val="44A5C6E3"/>
    <w:rsid w:val="453773ED"/>
    <w:rsid w:val="4627A073"/>
    <w:rsid w:val="469B9248"/>
    <w:rsid w:val="4ADD5C03"/>
    <w:rsid w:val="4C0E2412"/>
    <w:rsid w:val="4D258673"/>
    <w:rsid w:val="4EF92E7F"/>
    <w:rsid w:val="4FB0CD26"/>
    <w:rsid w:val="516B218E"/>
    <w:rsid w:val="516DE987"/>
    <w:rsid w:val="51AE84E6"/>
    <w:rsid w:val="52D207E2"/>
    <w:rsid w:val="5380145A"/>
    <w:rsid w:val="53E59D05"/>
    <w:rsid w:val="5435864E"/>
    <w:rsid w:val="55946C42"/>
    <w:rsid w:val="5656BF1F"/>
    <w:rsid w:val="5713D19D"/>
    <w:rsid w:val="5730E9A8"/>
    <w:rsid w:val="57D2A958"/>
    <w:rsid w:val="59134FF5"/>
    <w:rsid w:val="59C18451"/>
    <w:rsid w:val="5AC3BB77"/>
    <w:rsid w:val="5AC3F16A"/>
    <w:rsid w:val="5B5D54B2"/>
    <w:rsid w:val="5CFA0409"/>
    <w:rsid w:val="5D7A55FC"/>
    <w:rsid w:val="621224CD"/>
    <w:rsid w:val="631889A8"/>
    <w:rsid w:val="6413A0A5"/>
    <w:rsid w:val="64EA3F2C"/>
    <w:rsid w:val="673849C5"/>
    <w:rsid w:val="676994D1"/>
    <w:rsid w:val="68286CBC"/>
    <w:rsid w:val="68CDE96B"/>
    <w:rsid w:val="6AA86EFB"/>
    <w:rsid w:val="6B600D7E"/>
    <w:rsid w:val="6C443F5C"/>
    <w:rsid w:val="6D800E8E"/>
    <w:rsid w:val="6DB6BF03"/>
    <w:rsid w:val="6EB25EE3"/>
    <w:rsid w:val="70734FD9"/>
    <w:rsid w:val="765FA53C"/>
    <w:rsid w:val="777FB792"/>
    <w:rsid w:val="779511A9"/>
    <w:rsid w:val="7B2E13DC"/>
    <w:rsid w:val="7B779200"/>
    <w:rsid w:val="7D268BC7"/>
    <w:rsid w:val="7D4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" fillcolor="white">
      <v:fill color="white"/>
      <v:stroke weight=".5pt"/>
      <v:textbox style="mso-fit-shape-to-text:t" inset="8.5pt,5.67pt,8.5pt,5.67pt"/>
    </o:shapedefaults>
    <o:shapelayout v:ext="edit">
      <o:idmap v:ext="edit" data="2"/>
    </o:shapelayout>
  </w:shapeDefaults>
  <w:decimalSymbol w:val=","/>
  <w:listSeparator w:val=";"/>
  <w14:docId w14:val="46F8800D"/>
  <w15:docId w15:val="{4195CF28-9942-4BAA-89D0-681010C5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8F"/>
    <w:pPr>
      <w:suppressAutoHyphens/>
    </w:pPr>
    <w:rPr>
      <w:rFonts w:ascii="Arial" w:hAnsi="Arial"/>
      <w:color w:val="000000" w:themeColor="text1"/>
      <w:szCs w:val="24"/>
      <w:lang w:val="en-GB"/>
    </w:rPr>
  </w:style>
  <w:style w:type="paragraph" w:styleId="1">
    <w:name w:val="heading 1"/>
    <w:aliases w:val="Section Heading"/>
    <w:basedOn w:val="a"/>
    <w:next w:val="a"/>
    <w:qFormat/>
    <w:locked/>
    <w:rsid w:val="00BA1A73"/>
    <w:pPr>
      <w:pBdr>
        <w:bottom w:val="single" w:sz="4" w:space="2" w:color="A6A6A6" w:themeColor="background1" w:themeShade="A6"/>
      </w:pBdr>
      <w:spacing w:after="200"/>
      <w:outlineLvl w:val="0"/>
    </w:pPr>
    <w:rPr>
      <w:rFonts w:cs="Arial"/>
      <w:bCs/>
      <w:caps/>
      <w:color w:val="808080"/>
      <w:sz w:val="18"/>
    </w:rPr>
  </w:style>
  <w:style w:type="paragraph" w:styleId="2">
    <w:name w:val="heading 2"/>
    <w:aliases w:val="Section Title"/>
    <w:basedOn w:val="a"/>
    <w:next w:val="a"/>
    <w:qFormat/>
    <w:locked/>
    <w:rsid w:val="00BA1A73"/>
    <w:pPr>
      <w:keepNext/>
      <w:keepLines/>
      <w:spacing w:after="200"/>
      <w:outlineLvl w:val="1"/>
    </w:pPr>
    <w:rPr>
      <w:color w:val="2EA18E"/>
      <w:sz w:val="40"/>
      <w:szCs w:val="28"/>
    </w:rPr>
  </w:style>
  <w:style w:type="paragraph" w:styleId="3">
    <w:name w:val="heading 3"/>
    <w:aliases w:val="Subhead"/>
    <w:basedOn w:val="a"/>
    <w:next w:val="a"/>
    <w:qFormat/>
    <w:locked/>
    <w:rsid w:val="000B2905"/>
    <w:pPr>
      <w:keepNext/>
      <w:keepLines/>
      <w:spacing w:after="200"/>
      <w:outlineLvl w:val="2"/>
    </w:pPr>
    <w:rPr>
      <w:rFonts w:cs="Arial"/>
      <w:b/>
      <w:bCs/>
      <w:color w:val="227B6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4"/>
    <w:rsid w:val="00EA47B9"/>
    <w:pPr>
      <w:tabs>
        <w:tab w:val="left" w:pos="446"/>
        <w:tab w:val="right" w:pos="8550"/>
        <w:tab w:val="right" w:pos="9000"/>
      </w:tabs>
    </w:pPr>
    <w:rPr>
      <w:rFonts w:cs="Arial"/>
      <w:caps/>
      <w:sz w:val="14"/>
      <w:szCs w:val="14"/>
    </w:rPr>
  </w:style>
  <w:style w:type="paragraph" w:customStyle="1" w:styleId="Bullet2">
    <w:name w:val="Bullet 2"/>
    <w:basedOn w:val="Bullet"/>
    <w:qFormat/>
    <w:rsid w:val="00201D81"/>
    <w:pPr>
      <w:numPr>
        <w:ilvl w:val="1"/>
      </w:numPr>
    </w:pPr>
  </w:style>
  <w:style w:type="character" w:styleId="a5">
    <w:name w:val="footnote reference"/>
    <w:uiPriority w:val="99"/>
    <w:semiHidden/>
    <w:rsid w:val="005D4F6D"/>
    <w:rPr>
      <w:vertAlign w:val="superscript"/>
    </w:rPr>
  </w:style>
  <w:style w:type="paragraph" w:customStyle="1" w:styleId="Bullet">
    <w:name w:val="Bullet"/>
    <w:basedOn w:val="a"/>
    <w:qFormat/>
    <w:rsid w:val="003911C2"/>
    <w:pPr>
      <w:numPr>
        <w:numId w:val="24"/>
      </w:numPr>
    </w:pPr>
  </w:style>
  <w:style w:type="paragraph" w:styleId="a6">
    <w:name w:val="footnote text"/>
    <w:basedOn w:val="a"/>
    <w:link w:val="a7"/>
    <w:uiPriority w:val="99"/>
    <w:semiHidden/>
    <w:rsid w:val="005D4F6D"/>
    <w:rPr>
      <w:sz w:val="18"/>
      <w:szCs w:val="18"/>
    </w:rPr>
  </w:style>
  <w:style w:type="paragraph" w:customStyle="1" w:styleId="Numberedlist">
    <w:name w:val="Numbered list"/>
    <w:basedOn w:val="a"/>
    <w:qFormat/>
    <w:rsid w:val="00A6410A"/>
    <w:pPr>
      <w:numPr>
        <w:numId w:val="19"/>
      </w:numPr>
    </w:pPr>
  </w:style>
  <w:style w:type="paragraph" w:customStyle="1" w:styleId="BoxTableText">
    <w:name w:val="Box/Table Text"/>
    <w:basedOn w:val="a"/>
    <w:link w:val="BoxTableTextChar"/>
    <w:qFormat/>
    <w:rsid w:val="00A02874"/>
    <w:rPr>
      <w:rFonts w:cs="Arial"/>
      <w:kern w:val="20"/>
      <w:szCs w:val="20"/>
    </w:rPr>
  </w:style>
  <w:style w:type="paragraph" w:customStyle="1" w:styleId="BoxHeadline">
    <w:name w:val="Box Headline"/>
    <w:basedOn w:val="a"/>
    <w:next w:val="BoxTableText"/>
    <w:link w:val="BoxHeadlineChar"/>
    <w:qFormat/>
    <w:rsid w:val="00BA1A73"/>
    <w:pPr>
      <w:spacing w:after="120"/>
    </w:pPr>
    <w:rPr>
      <w:rFonts w:cs="Arial"/>
      <w:bCs/>
      <w:color w:val="2EA18E"/>
      <w:sz w:val="28"/>
      <w:szCs w:val="18"/>
    </w:rPr>
  </w:style>
  <w:style w:type="paragraph" w:styleId="a8">
    <w:name w:val="header"/>
    <w:basedOn w:val="a"/>
    <w:rsid w:val="00EA47B9"/>
    <w:pPr>
      <w:tabs>
        <w:tab w:val="center" w:pos="4320"/>
        <w:tab w:val="right" w:pos="8640"/>
      </w:tabs>
    </w:pPr>
    <w:rPr>
      <w:rFonts w:cs="Arial"/>
      <w:caps/>
      <w:sz w:val="14"/>
      <w:szCs w:val="14"/>
    </w:rPr>
  </w:style>
  <w:style w:type="character" w:styleId="a9">
    <w:name w:val="page number"/>
    <w:uiPriority w:val="4"/>
    <w:rsid w:val="00B34AB3"/>
    <w:rPr>
      <w:rFonts w:ascii="Arial" w:hAnsi="Arial"/>
      <w:caps w:val="0"/>
      <w:smallCaps w:val="0"/>
      <w:strike w:val="0"/>
      <w:dstrike w:val="0"/>
      <w:noProof w:val="0"/>
      <w:vanish w:val="0"/>
      <w:sz w:val="14"/>
      <w:vertAlign w:val="baseline"/>
      <w:lang w:val="en-US"/>
    </w:rPr>
  </w:style>
  <w:style w:type="paragraph" w:customStyle="1" w:styleId="BoxTableBullet">
    <w:name w:val="Box/Table Bullet"/>
    <w:basedOn w:val="BoxTableText"/>
    <w:link w:val="BoxTableBulletChar"/>
    <w:qFormat/>
    <w:rsid w:val="00D145D5"/>
    <w:pPr>
      <w:numPr>
        <w:numId w:val="20"/>
      </w:numPr>
      <w:ind w:left="144" w:hanging="144"/>
    </w:pPr>
  </w:style>
  <w:style w:type="character" w:styleId="aa">
    <w:name w:val="Placeholder Text"/>
    <w:basedOn w:val="a0"/>
    <w:uiPriority w:val="99"/>
    <w:semiHidden/>
    <w:rsid w:val="001C1187"/>
    <w:rPr>
      <w:color w:val="808080"/>
    </w:rPr>
  </w:style>
  <w:style w:type="character" w:customStyle="1" w:styleId="a4">
    <w:name w:val="Нижній колонтитул Знак"/>
    <w:link w:val="a3"/>
    <w:uiPriority w:val="4"/>
    <w:rsid w:val="00EA47B9"/>
    <w:rPr>
      <w:rFonts w:ascii="Arial" w:hAnsi="Arial" w:cs="Arial"/>
      <w:caps/>
      <w:color w:val="000000" w:themeColor="text1"/>
      <w:sz w:val="14"/>
      <w:szCs w:val="14"/>
      <w:lang w:val="en-GB"/>
    </w:rPr>
  </w:style>
  <w:style w:type="paragraph" w:customStyle="1" w:styleId="BoxAttributionforquotes">
    <w:name w:val="Box Attribution (for quotes)"/>
    <w:basedOn w:val="BoxTableText"/>
    <w:next w:val="BoxTableText"/>
    <w:qFormat/>
    <w:rsid w:val="00B34AB3"/>
    <w:pPr>
      <w:spacing w:before="120"/>
      <w:jc w:val="right"/>
    </w:pPr>
    <w:rPr>
      <w:i/>
    </w:rPr>
  </w:style>
  <w:style w:type="paragraph" w:styleId="ab">
    <w:name w:val="Balloon Text"/>
    <w:basedOn w:val="a"/>
    <w:link w:val="ac"/>
    <w:uiPriority w:val="99"/>
    <w:semiHidden/>
    <w:unhideWhenUsed/>
    <w:rsid w:val="0023117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31171"/>
    <w:rPr>
      <w:rFonts w:ascii="Segoe UI" w:hAnsi="Segoe UI" w:cs="Segoe UI"/>
      <w:sz w:val="18"/>
      <w:szCs w:val="18"/>
    </w:rPr>
  </w:style>
  <w:style w:type="paragraph" w:customStyle="1" w:styleId="Acronym">
    <w:name w:val="Acronym"/>
    <w:basedOn w:val="a"/>
    <w:rsid w:val="00E61369"/>
    <w:pPr>
      <w:tabs>
        <w:tab w:val="left" w:pos="2160"/>
      </w:tabs>
      <w:ind w:left="2160" w:hanging="2160"/>
    </w:pPr>
  </w:style>
  <w:style w:type="paragraph" w:customStyle="1" w:styleId="Contents">
    <w:name w:val="Contents"/>
    <w:basedOn w:val="a"/>
    <w:rsid w:val="001652A0"/>
    <w:pPr>
      <w:tabs>
        <w:tab w:val="left" w:pos="1440"/>
        <w:tab w:val="right" w:pos="9360"/>
      </w:tabs>
      <w:suppressAutoHyphens w:val="0"/>
      <w:ind w:left="1440" w:right="187" w:hanging="1440"/>
    </w:pPr>
    <w:rPr>
      <w:rFonts w:cs="Arial"/>
      <w:szCs w:val="20"/>
    </w:rPr>
  </w:style>
  <w:style w:type="paragraph" w:customStyle="1" w:styleId="TableSubtext">
    <w:name w:val="Table Subtext"/>
    <w:basedOn w:val="a"/>
    <w:next w:val="a"/>
    <w:qFormat/>
    <w:rsid w:val="00B35619"/>
    <w:rPr>
      <w:sz w:val="12"/>
      <w:szCs w:val="12"/>
    </w:rPr>
  </w:style>
  <w:style w:type="character" w:styleId="ad">
    <w:name w:val="Hyperlink"/>
    <w:basedOn w:val="a0"/>
    <w:uiPriority w:val="99"/>
    <w:unhideWhenUsed/>
    <w:rsid w:val="00241ACF"/>
    <w:rPr>
      <w:color w:val="774751" w:themeColor="hyperlink"/>
      <w:u w:val="single"/>
    </w:rPr>
  </w:style>
  <w:style w:type="table" w:styleId="ae">
    <w:name w:val="Table Grid"/>
    <w:basedOn w:val="a1"/>
    <w:uiPriority w:val="59"/>
    <w:rsid w:val="00E9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StudyIntroSection">
    <w:name w:val="Case Study Intro Section"/>
    <w:basedOn w:val="a"/>
    <w:next w:val="BoxTableText"/>
    <w:link w:val="CaseStudyIntroSectionChar"/>
    <w:qFormat/>
    <w:rsid w:val="00D37309"/>
    <w:pPr>
      <w:keepNext/>
      <w:spacing w:after="120"/>
    </w:pPr>
    <w:rPr>
      <w:color w:val="6B6960"/>
      <w:sz w:val="24"/>
    </w:rPr>
  </w:style>
  <w:style w:type="character" w:customStyle="1" w:styleId="BoxHeadlineChar">
    <w:name w:val="Box Headline Char"/>
    <w:basedOn w:val="a0"/>
    <w:link w:val="BoxHeadline"/>
    <w:rsid w:val="00BA1A73"/>
    <w:rPr>
      <w:rFonts w:ascii="Arial" w:hAnsi="Arial" w:cs="Arial"/>
      <w:bCs/>
      <w:color w:val="2EA18E"/>
      <w:sz w:val="28"/>
      <w:szCs w:val="18"/>
      <w:lang w:val="en-GB"/>
    </w:rPr>
  </w:style>
  <w:style w:type="character" w:customStyle="1" w:styleId="CaseStudyIntroSectionChar">
    <w:name w:val="Case Study Intro Section Char"/>
    <w:basedOn w:val="a0"/>
    <w:link w:val="CaseStudyIntroSection"/>
    <w:rsid w:val="00D37309"/>
    <w:rPr>
      <w:rFonts w:ascii="Arial" w:hAnsi="Arial"/>
      <w:color w:val="6B6960"/>
      <w:sz w:val="24"/>
      <w:szCs w:val="24"/>
      <w:lang w:val="en-GB"/>
    </w:rPr>
  </w:style>
  <w:style w:type="paragraph" w:customStyle="1" w:styleId="TableHeaders">
    <w:name w:val="Table Headers"/>
    <w:basedOn w:val="BoxTableBullet"/>
    <w:link w:val="TableHeadersChar"/>
    <w:qFormat/>
    <w:rsid w:val="003B0AF9"/>
    <w:pPr>
      <w:keepNext/>
      <w:numPr>
        <w:numId w:val="0"/>
      </w:numPr>
    </w:pPr>
    <w:rPr>
      <w:b/>
      <w:color w:val="FFFFFF" w:themeColor="background1"/>
    </w:rPr>
  </w:style>
  <w:style w:type="character" w:customStyle="1" w:styleId="BoxTableTextChar">
    <w:name w:val="Box/Table Text Char"/>
    <w:basedOn w:val="a0"/>
    <w:link w:val="BoxTableText"/>
    <w:rsid w:val="00A02874"/>
    <w:rPr>
      <w:rFonts w:ascii="Arial" w:hAnsi="Arial" w:cs="Arial"/>
      <w:color w:val="000000" w:themeColor="text1"/>
      <w:kern w:val="20"/>
      <w:lang w:val="en-GB"/>
    </w:rPr>
  </w:style>
  <w:style w:type="character" w:customStyle="1" w:styleId="BoxTableBulletChar">
    <w:name w:val="Box/Table Bullet Char"/>
    <w:basedOn w:val="BoxTableTextChar"/>
    <w:link w:val="BoxTableBullet"/>
    <w:rsid w:val="00D145D5"/>
    <w:rPr>
      <w:rFonts w:ascii="Arial" w:hAnsi="Arial" w:cs="Arial"/>
      <w:color w:val="262626" w:themeColor="text1" w:themeTint="D9"/>
      <w:kern w:val="20"/>
      <w:lang w:val="en-GB"/>
    </w:rPr>
  </w:style>
  <w:style w:type="character" w:customStyle="1" w:styleId="TableHeadersChar">
    <w:name w:val="Table Headers Char"/>
    <w:basedOn w:val="BoxTableBulletChar"/>
    <w:link w:val="TableHeaders"/>
    <w:rsid w:val="003B0AF9"/>
    <w:rPr>
      <w:rFonts w:ascii="Arial" w:hAnsi="Arial" w:cs="Arial"/>
      <w:b/>
      <w:color w:val="FFFFFF" w:themeColor="background1"/>
      <w:kern w:val="20"/>
      <w:lang w:val="en-GB"/>
    </w:rPr>
  </w:style>
  <w:style w:type="paragraph" w:styleId="af">
    <w:name w:val="List Paragraph"/>
    <w:basedOn w:val="a"/>
    <w:uiPriority w:val="34"/>
    <w:qFormat/>
    <w:rsid w:val="0009555F"/>
    <w:pPr>
      <w:ind w:left="720"/>
      <w:contextualSpacing/>
    </w:pPr>
  </w:style>
  <w:style w:type="character" w:styleId="af0">
    <w:name w:val="annotation reference"/>
    <w:basedOn w:val="a0"/>
    <w:uiPriority w:val="99"/>
    <w:unhideWhenUsed/>
    <w:rsid w:val="003C1DE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C1DE3"/>
    <w:rPr>
      <w:szCs w:val="20"/>
    </w:rPr>
  </w:style>
  <w:style w:type="character" w:customStyle="1" w:styleId="af2">
    <w:name w:val="Текст примітки Знак"/>
    <w:basedOn w:val="a0"/>
    <w:link w:val="af1"/>
    <w:uiPriority w:val="99"/>
    <w:rsid w:val="003C1DE3"/>
    <w:rPr>
      <w:rFonts w:ascii="Arial" w:hAnsi="Arial"/>
      <w:color w:val="262626" w:themeColor="text1" w:themeTint="D9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1DE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3C1DE3"/>
    <w:rPr>
      <w:rFonts w:ascii="Arial" w:hAnsi="Arial"/>
      <w:b/>
      <w:bCs/>
      <w:color w:val="262626" w:themeColor="text1" w:themeTint="D9"/>
    </w:rPr>
  </w:style>
  <w:style w:type="paragraph" w:styleId="af5">
    <w:name w:val="Revision"/>
    <w:hidden/>
    <w:uiPriority w:val="99"/>
    <w:semiHidden/>
    <w:rsid w:val="003C1DE3"/>
    <w:rPr>
      <w:rFonts w:ascii="Arial" w:hAnsi="Arial"/>
      <w:color w:val="262626" w:themeColor="text1" w:themeTint="D9"/>
      <w:szCs w:val="24"/>
    </w:rPr>
  </w:style>
  <w:style w:type="paragraph" w:styleId="af6">
    <w:name w:val="caption"/>
    <w:basedOn w:val="a"/>
    <w:next w:val="a"/>
    <w:uiPriority w:val="35"/>
    <w:unhideWhenUsed/>
    <w:qFormat/>
    <w:rsid w:val="00E3161E"/>
    <w:pPr>
      <w:keepNext/>
      <w:spacing w:after="120"/>
      <w:jc w:val="center"/>
    </w:pPr>
    <w:rPr>
      <w:b/>
      <w:iCs/>
      <w:color w:val="auto"/>
      <w:szCs w:val="18"/>
    </w:rPr>
  </w:style>
  <w:style w:type="paragraph" w:customStyle="1" w:styleId="CaseStudyHeadline">
    <w:name w:val="Case Study Headline"/>
    <w:basedOn w:val="a"/>
    <w:next w:val="CaseStudyIntroSection"/>
    <w:qFormat/>
    <w:rsid w:val="000B2905"/>
    <w:pPr>
      <w:keepNext/>
      <w:keepLines/>
      <w:spacing w:after="120"/>
    </w:pPr>
    <w:rPr>
      <w:color w:val="2EA18E"/>
      <w:sz w:val="40"/>
    </w:rPr>
  </w:style>
  <w:style w:type="paragraph" w:customStyle="1" w:styleId="ExhibitCaption">
    <w:name w:val="Exhibit Caption"/>
    <w:basedOn w:val="af6"/>
    <w:next w:val="a"/>
    <w:qFormat/>
    <w:rsid w:val="00E3161E"/>
  </w:style>
  <w:style w:type="paragraph" w:customStyle="1" w:styleId="TitleofSection">
    <w:name w:val="Title of Section"/>
    <w:basedOn w:val="a"/>
    <w:next w:val="a"/>
    <w:qFormat/>
    <w:rsid w:val="001C4C01"/>
    <w:pPr>
      <w:spacing w:after="120" w:line="264" w:lineRule="auto"/>
    </w:pPr>
    <w:rPr>
      <w:noProof/>
      <w:color w:val="E67C49"/>
      <w:sz w:val="40"/>
      <w:szCs w:val="28"/>
      <w14:textFill>
        <w14:solidFill>
          <w14:srgbClr w14:val="E67C49">
            <w14:lumMod w14:val="85000"/>
            <w14:lumOff w14:val="15000"/>
          </w14:srgbClr>
        </w14:solidFill>
      </w14:textFill>
    </w:rPr>
  </w:style>
  <w:style w:type="character" w:customStyle="1" w:styleId="a7">
    <w:name w:val="Текст виноски Знак"/>
    <w:basedOn w:val="a0"/>
    <w:link w:val="a6"/>
    <w:uiPriority w:val="99"/>
    <w:semiHidden/>
    <w:rsid w:val="00A53C39"/>
    <w:rPr>
      <w:rFonts w:ascii="Arial" w:hAnsi="Arial"/>
      <w:color w:val="000000" w:themeColor="text1"/>
      <w:sz w:val="18"/>
      <w:szCs w:val="18"/>
      <w:lang w:val="en-GB"/>
    </w:rPr>
  </w:style>
  <w:style w:type="character" w:styleId="af7">
    <w:name w:val="Unresolved Mention"/>
    <w:basedOn w:val="a0"/>
    <w:uiPriority w:val="99"/>
    <w:semiHidden/>
    <w:unhideWhenUsed/>
    <w:rsid w:val="00E17ED3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660B5"/>
    <w:rPr>
      <w:color w:val="43647B" w:themeColor="followedHyperlink"/>
      <w:u w:val="single"/>
    </w:rPr>
  </w:style>
  <w:style w:type="paragraph" w:styleId="af9">
    <w:name w:val="Normal (Web)"/>
    <w:basedOn w:val="a"/>
    <w:uiPriority w:val="99"/>
    <w:unhideWhenUsed/>
    <w:rsid w:val="00B144D5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0ACBB87044CE6BAF9100F90B8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B987-029B-40FC-A113-3F25C5BB1197}"/>
      </w:docPartPr>
      <w:docPartBody>
        <w:p w:rsidR="00170EC9" w:rsidRDefault="00FC7204" w:rsidP="00FC7204">
          <w:pPr>
            <w:pStyle w:val="B980ACBB87044CE6BAF9100F90B8B466"/>
          </w:pPr>
          <w:r w:rsidRPr="00852CD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D785AEB52AD4379AC89D484BB45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B2F4-5BA5-4200-B781-FEBF8A133663}"/>
      </w:docPartPr>
      <w:docPartBody>
        <w:p w:rsidR="00170EC9" w:rsidRDefault="00FC7204" w:rsidP="00FC7204">
          <w:pPr>
            <w:pStyle w:val="AD785AEB52AD4379AC89D484BB45C1E4"/>
          </w:pPr>
          <w:r w:rsidRPr="00852CD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5563849E50D460B85A664207AD3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99DF-1D19-40B9-A047-9611B510CE19}"/>
      </w:docPartPr>
      <w:docPartBody>
        <w:p w:rsidR="00170EC9" w:rsidRDefault="00FC7204" w:rsidP="00FC7204">
          <w:pPr>
            <w:pStyle w:val="C5563849E50D460B85A664207AD3108E"/>
          </w:pPr>
          <w:r w:rsidRPr="00852CD2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B7"/>
    <w:rsid w:val="000809CD"/>
    <w:rsid w:val="000851B3"/>
    <w:rsid w:val="00087E20"/>
    <w:rsid w:val="00106E3D"/>
    <w:rsid w:val="00170EC9"/>
    <w:rsid w:val="002A3EA0"/>
    <w:rsid w:val="003528FA"/>
    <w:rsid w:val="003977E3"/>
    <w:rsid w:val="004C1FB5"/>
    <w:rsid w:val="00590E15"/>
    <w:rsid w:val="0060234E"/>
    <w:rsid w:val="00604C8D"/>
    <w:rsid w:val="0066084C"/>
    <w:rsid w:val="00677DA4"/>
    <w:rsid w:val="0069356D"/>
    <w:rsid w:val="006B6D18"/>
    <w:rsid w:val="006D1028"/>
    <w:rsid w:val="007156A1"/>
    <w:rsid w:val="00720B47"/>
    <w:rsid w:val="00843C01"/>
    <w:rsid w:val="0085381B"/>
    <w:rsid w:val="008C7B9D"/>
    <w:rsid w:val="008E1F98"/>
    <w:rsid w:val="0091087E"/>
    <w:rsid w:val="00953FF9"/>
    <w:rsid w:val="00A51C2F"/>
    <w:rsid w:val="00A94AB7"/>
    <w:rsid w:val="00AE393D"/>
    <w:rsid w:val="00AE398C"/>
    <w:rsid w:val="00B06F5B"/>
    <w:rsid w:val="00CC312F"/>
    <w:rsid w:val="00CC7E52"/>
    <w:rsid w:val="00CF00CA"/>
    <w:rsid w:val="00D54117"/>
    <w:rsid w:val="00E672DA"/>
    <w:rsid w:val="00E849D1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B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7204"/>
    <w:rPr>
      <w:color w:val="808080"/>
    </w:rPr>
  </w:style>
  <w:style w:type="paragraph" w:customStyle="1" w:styleId="B980ACBB87044CE6BAF9100F90B8B466">
    <w:name w:val="B980ACBB87044CE6BAF9100F90B8B466"/>
    <w:rsid w:val="00FC7204"/>
  </w:style>
  <w:style w:type="paragraph" w:customStyle="1" w:styleId="AD785AEB52AD4379AC89D484BB45C1E4">
    <w:name w:val="AD785AEB52AD4379AC89D484BB45C1E4"/>
    <w:rsid w:val="00FC7204"/>
  </w:style>
  <w:style w:type="paragraph" w:customStyle="1" w:styleId="C5563849E50D460B85A664207AD3108E">
    <w:name w:val="C5563849E50D460B85A664207AD3108E"/>
    <w:rsid w:val="00FC7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emonics-Aqua-Blue 1">
      <a:dk1>
        <a:srgbClr val="000000"/>
      </a:dk1>
      <a:lt1>
        <a:srgbClr val="FFFFFF"/>
      </a:lt1>
      <a:dk2>
        <a:srgbClr val="2EA18E"/>
      </a:dk2>
      <a:lt2>
        <a:srgbClr val="ADDDD8"/>
      </a:lt2>
      <a:accent1>
        <a:srgbClr val="227B6B"/>
      </a:accent1>
      <a:accent2>
        <a:srgbClr val="C3C0BC"/>
      </a:accent2>
      <a:accent3>
        <a:srgbClr val="E8E6E3"/>
      </a:accent3>
      <a:accent4>
        <a:srgbClr val="E67C49"/>
      </a:accent4>
      <a:accent5>
        <a:srgbClr val="00B7F1"/>
      </a:accent5>
      <a:accent6>
        <a:srgbClr val="A69A88"/>
      </a:accent6>
      <a:hlink>
        <a:srgbClr val="774751"/>
      </a:hlink>
      <a:folHlink>
        <a:srgbClr val="4364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109728" tIns="73152" rIns="109728" bIns="73152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C" PreviousValue="false" LastSyncTimeStamp="2016-09-27T17:27:45.66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649A244981A78A4FAD93C8411B9DC6DA" ma:contentTypeVersion="6" ma:contentTypeDescription="" ma:contentTypeScope="" ma:versionID="811264b6e5a321aa33791666f814dcb5">
  <xsd:schema xmlns:xsd="http://www.w3.org/2001/XMLSchema" xmlns:xs="http://www.w3.org/2001/XMLSchema" xmlns:p="http://schemas.microsoft.com/office/2006/metadata/properties" xmlns:ns2="8d7096d6-fc66-4344-9e3f-2445529a09f6" targetNamespace="http://schemas.microsoft.com/office/2006/metadata/properties" ma:root="true" ma:fieldsID="68f07f787bdca9121e7a5ca5b87ee36a" ns2:_="">
    <xsd:import namespace="8d7096d6-fc66-4344-9e3f-2445529a09f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13037d-3595-4027-890b-6ff8d11f2495}" ma:internalName="TaxCatchAll" ma:showField="CatchAllData" ma:web="f3f8671f-fd4e-4a7b-9e96-cd428ee9c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13037d-3595-4027-890b-6ff8d11f2495}" ma:internalName="TaxCatchAllLabel" ma:readOnly="true" ma:showField="CatchAllDataLabel" ma:web="f3f8671f-fd4e-4a7b-9e96-cd428ee9c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E869-2E4D-4028-96EB-6CE3DE42A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7243E-A4F5-425B-AD93-16B0BE707B49}"/>
</file>

<file path=customXml/itemProps3.xml><?xml version="1.0" encoding="utf-8"?>
<ds:datastoreItem xmlns:ds="http://schemas.openxmlformats.org/officeDocument/2006/customXml" ds:itemID="{60AAFCCC-57B0-4F9B-916E-00731D225344}"/>
</file>

<file path=customXml/itemProps4.xml><?xml version="1.0" encoding="utf-8"?>
<ds:datastoreItem xmlns:ds="http://schemas.openxmlformats.org/officeDocument/2006/customXml" ds:itemID="{E070409E-41D7-4E35-AB50-8487E8D0EA29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5.xml><?xml version="1.0" encoding="utf-8"?>
<ds:datastoreItem xmlns:ds="http://schemas.openxmlformats.org/officeDocument/2006/customXml" ds:itemID="{56CEA70F-A8DD-4568-BEB9-68198360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11232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UK Section Template – Aqua</vt:lpstr>
      <vt:lpstr>UK Section Template – Aqua</vt:lpstr>
    </vt:vector>
  </TitlesOfParts>
  <Manager/>
  <Company>Chemonics International</Company>
  <LinksUpToDate>false</LinksUpToDate>
  <CharactersWithSpaces>12871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Section Template – Aqua</dc:title>
  <dc:subject/>
  <dc:creator>Instructions</dc:creator>
  <cp:keywords/>
  <dc:description/>
  <cp:lastModifiedBy>Yaroslav Syvohryvov</cp:lastModifiedBy>
  <cp:revision>3</cp:revision>
  <cp:lastPrinted>2019-05-25T01:46:00Z</cp:lastPrinted>
  <dcterms:created xsi:type="dcterms:W3CDTF">2023-03-06T10:38:00Z</dcterms:created>
  <dcterms:modified xsi:type="dcterms:W3CDTF">2023-03-06T11:34:00Z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0x0101008DA58B5CA681664FAB24816C56F410850C00649A244981A78A4FAD93C8411B9DC6DA</vt:lpwstr>
  </property>
  <property fmtid="{D5CDD505-2E9C-101B-9397-08002B2CF9AE}" pid="3" name="Applicable Divisions_C1">
    <vt:lpwstr/>
  </property>
  <property fmtid="{D5CDD505-2E9C-101B-9397-08002B2CF9AE}" pid="4" name="Process_x0020_Areas">
    <vt:lpwstr>68;#Live Solicitation|7739752f-894b-4522-be73-7c400843bcce</vt:lpwstr>
  </property>
  <property fmtid="{D5CDD505-2E9C-101B-9397-08002B2CF9AE}" pid="5" name="Process Areas">
    <vt:lpwstr/>
  </property>
  <property fmtid="{D5CDD505-2E9C-101B-9397-08002B2CF9AE}" pid="6" name="Document Type">
    <vt:lpwstr>9;#Form or Templates|2a9f07b7-16a7-4a78-9f88-644d11f888af</vt:lpwstr>
  </property>
  <property fmtid="{D5CDD505-2E9C-101B-9397-08002B2CF9AE}" pid="7" name="QMS Process Leaders">
    <vt:lpwstr>36;#Editorial Support and Production|9abd1de8-05ca-46a8-bd43-b478f8a828db</vt:lpwstr>
  </property>
  <property fmtid="{D5CDD505-2E9C-101B-9397-08002B2CF9AE}" pid="8" name="Process Area">
    <vt:lpwstr>158;#Proposal Development|cc40d64f-a78f-4f25-b335-68e6ff9503db</vt:lpwstr>
  </property>
  <property fmtid="{D5CDD505-2E9C-101B-9397-08002B2CF9AE}" pid="9" name="FileLeafRef">
    <vt:lpwstr>Section Template.docx</vt:lpwstr>
  </property>
  <property fmtid="{D5CDD505-2E9C-101B-9397-08002B2CF9AE}" pid="10" name="Users">
    <vt:lpwstr/>
  </property>
  <property fmtid="{D5CDD505-2E9C-101B-9397-08002B2CF9AE}" pid="11" name="source_item_id">
    <vt:lpwstr>5487</vt:lpwstr>
  </property>
  <property fmtid="{D5CDD505-2E9C-101B-9397-08002B2CF9AE}" pid="12" name="LINKTEK-ID-FILE">
    <vt:lpwstr>0192-2A0B-D5A5-2D01</vt:lpwstr>
  </property>
  <property fmtid="{D5CDD505-2E9C-101B-9397-08002B2CF9AE}" pid="13" name="DivisionDepartment">
    <vt:lpwstr>11;#Editorial Support and Production|9abd1de8-05ca-46a8-bd43-b478f8a828db</vt:lpwstr>
  </property>
  <property fmtid="{D5CDD505-2E9C-101B-9397-08002B2CF9AE}" pid="14" name="BusinessUnit">
    <vt:lpwstr>3;#Strategic Solutions and Communications|243815c8-8aec-4f2f-b92a-dc3397f14641</vt:lpwstr>
  </property>
  <property fmtid="{D5CDD505-2E9C-101B-9397-08002B2CF9AE}" pid="15" name="AuthorIds_UIVersion_512">
    <vt:lpwstr>58</vt:lpwstr>
  </property>
  <property fmtid="{D5CDD505-2E9C-101B-9397-08002B2CF9AE}" pid="16" name="nfb0a3ea95f04080be0ce21f3a0b0f60">
    <vt:lpwstr>Strategic Solutions and Communications|243815c8-8aec-4f2f-b92a-dc3397f14641</vt:lpwstr>
  </property>
  <property fmtid="{D5CDD505-2E9C-101B-9397-08002B2CF9AE}" pid="17" name="TaxCatchAll">
    <vt:lpwstr>11;#Editorial Support and Production|9abd1de8-05ca-46a8-bd43-b478f8a828db;#3;#Strategic Solutions and Communications|243815c8-8aec-4f2f-b92a-dc3397f14641</vt:lpwstr>
  </property>
  <property fmtid="{D5CDD505-2E9C-101B-9397-08002B2CF9AE}" pid="18" name="cc4b6d57927b44fca125d9b128745266">
    <vt:lpwstr>Editorial Support and Production|9abd1de8-05ca-46a8-bd43-b478f8a828db</vt:lpwstr>
  </property>
  <property fmtid="{D5CDD505-2E9C-101B-9397-08002B2CF9AE}" pid="19" name="Project Document Type">
    <vt:lpwstr/>
  </property>
  <property fmtid="{D5CDD505-2E9C-101B-9397-08002B2CF9AE}" pid="20" name="MediaServiceImageTags">
    <vt:lpwstr/>
  </property>
  <property fmtid="{D5CDD505-2E9C-101B-9397-08002B2CF9AE}" pid="21" name="lcf76f155ced4ddcb4097134ff3c332f">
    <vt:lpwstr/>
  </property>
</Properties>
</file>