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EDC66" w14:textId="77777777" w:rsidR="006A5268" w:rsidRPr="00546D62" w:rsidRDefault="006A5268" w:rsidP="00BD6511">
      <w:pPr>
        <w:jc w:val="center"/>
        <w:rPr>
          <w:rFonts w:asciiTheme="majorBidi" w:hAnsiTheme="majorBidi" w:cstheme="majorBidi"/>
          <w:bCs/>
          <w:color w:val="000000"/>
        </w:rPr>
      </w:pPr>
    </w:p>
    <w:p w14:paraId="2F8A1B8F" w14:textId="77777777" w:rsidR="006A5268" w:rsidRPr="00546D62" w:rsidRDefault="003E772A" w:rsidP="00BD6511">
      <w:pPr>
        <w:jc w:val="center"/>
        <w:rPr>
          <w:rFonts w:asciiTheme="majorBidi" w:hAnsiTheme="majorBidi" w:cstheme="majorBidi"/>
          <w:bCs/>
          <w:color w:val="000000"/>
        </w:rPr>
      </w:pPr>
      <w:r w:rsidRPr="00546D62">
        <w:rPr>
          <w:rFonts w:asciiTheme="majorBidi" w:hAnsiTheme="majorBidi" w:cstheme="majorBidi"/>
          <w:noProof/>
        </w:rPr>
        <w:drawing>
          <wp:inline distT="0" distB="0" distL="0" distR="0" wp14:anchorId="45F10644" wp14:editId="4A8A376B">
            <wp:extent cx="2512695" cy="1095375"/>
            <wp:effectExtent l="0" t="0" r="190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2695" cy="1095375"/>
                    </a:xfrm>
                    <a:prstGeom prst="rect">
                      <a:avLst/>
                    </a:prstGeom>
                    <a:noFill/>
                    <a:ln>
                      <a:noFill/>
                    </a:ln>
                  </pic:spPr>
                </pic:pic>
              </a:graphicData>
            </a:graphic>
          </wp:inline>
        </w:drawing>
      </w:r>
    </w:p>
    <w:p w14:paraId="60500301" w14:textId="77777777" w:rsidR="006A5268" w:rsidRPr="00546D62" w:rsidRDefault="006A5268" w:rsidP="00BD6511">
      <w:pPr>
        <w:jc w:val="center"/>
        <w:rPr>
          <w:rFonts w:asciiTheme="majorBidi" w:hAnsiTheme="majorBidi" w:cstheme="majorBidi"/>
          <w:b/>
          <w:bCs/>
          <w:color w:val="000000"/>
        </w:rPr>
      </w:pPr>
    </w:p>
    <w:p w14:paraId="07AFB629" w14:textId="77777777" w:rsidR="00BD6511" w:rsidRPr="00546D62" w:rsidRDefault="00BD6511" w:rsidP="00384706">
      <w:pPr>
        <w:pBdr>
          <w:top w:val="single" w:sz="4" w:space="1" w:color="auto"/>
        </w:pBdr>
        <w:jc w:val="center"/>
        <w:rPr>
          <w:rFonts w:asciiTheme="majorBidi" w:hAnsiTheme="majorBidi" w:cstheme="majorBidi"/>
          <w:b/>
          <w:bCs/>
          <w:color w:val="000000"/>
        </w:rPr>
      </w:pPr>
    </w:p>
    <w:p w14:paraId="4A3EC909" w14:textId="48F55AF8" w:rsidR="00BD6511" w:rsidRPr="00546D62" w:rsidRDefault="00BD6511" w:rsidP="00384706">
      <w:pPr>
        <w:pBdr>
          <w:top w:val="single" w:sz="4" w:space="1" w:color="auto"/>
        </w:pBdr>
        <w:jc w:val="center"/>
        <w:rPr>
          <w:rFonts w:asciiTheme="majorBidi" w:hAnsiTheme="majorBidi" w:cstheme="majorBidi"/>
          <w:b/>
          <w:bCs/>
          <w:color w:val="000000"/>
        </w:rPr>
      </w:pPr>
      <w:r w:rsidRPr="00546D62">
        <w:rPr>
          <w:rFonts w:asciiTheme="majorBidi" w:hAnsiTheme="majorBidi" w:cstheme="majorBidi"/>
          <w:b/>
          <w:bCs/>
          <w:color w:val="000000"/>
        </w:rPr>
        <w:t xml:space="preserve">AMERICAN BAR ASSOCIATION </w:t>
      </w:r>
    </w:p>
    <w:p w14:paraId="3A577A23" w14:textId="00D68275" w:rsidR="00BD6511" w:rsidRPr="00546D62" w:rsidRDefault="00BD6511" w:rsidP="00384706">
      <w:pPr>
        <w:pBdr>
          <w:top w:val="single" w:sz="4" w:space="1" w:color="auto"/>
        </w:pBdr>
        <w:jc w:val="center"/>
        <w:rPr>
          <w:rFonts w:asciiTheme="majorBidi" w:hAnsiTheme="majorBidi" w:cstheme="majorBidi"/>
          <w:b/>
          <w:bCs/>
          <w:color w:val="000000"/>
        </w:rPr>
      </w:pPr>
      <w:r w:rsidRPr="00546D62">
        <w:rPr>
          <w:rFonts w:asciiTheme="majorBidi" w:hAnsiTheme="majorBidi" w:cstheme="majorBidi"/>
          <w:b/>
          <w:bCs/>
          <w:color w:val="000000"/>
        </w:rPr>
        <w:t>RULE OF LAW INITIATIVE</w:t>
      </w:r>
    </w:p>
    <w:p w14:paraId="2356C818" w14:textId="77777777" w:rsidR="00F66258" w:rsidRPr="00546D62" w:rsidRDefault="00F66258" w:rsidP="00F933A0">
      <w:pPr>
        <w:jc w:val="both"/>
        <w:rPr>
          <w:rFonts w:asciiTheme="majorBidi" w:hAnsiTheme="majorBidi" w:cstheme="majorBidi"/>
          <w:b/>
          <w:bCs/>
          <w:color w:val="000000"/>
        </w:rPr>
      </w:pPr>
    </w:p>
    <w:p w14:paraId="06293271" w14:textId="7FA2D83C" w:rsidR="00384706" w:rsidRPr="00546D62" w:rsidRDefault="00384706" w:rsidP="00384706">
      <w:pPr>
        <w:jc w:val="center"/>
        <w:rPr>
          <w:rFonts w:asciiTheme="majorBidi" w:hAnsiTheme="majorBidi" w:cstheme="majorBidi"/>
          <w:b/>
          <w:color w:val="000000"/>
        </w:rPr>
      </w:pPr>
      <w:r w:rsidRPr="00546D62">
        <w:rPr>
          <w:rFonts w:asciiTheme="majorBidi" w:hAnsiTheme="majorBidi" w:cstheme="majorBidi"/>
          <w:b/>
          <w:bCs/>
          <w:color w:val="000000"/>
        </w:rPr>
        <w:t xml:space="preserve">Promoting </w:t>
      </w:r>
      <w:r w:rsidR="00CA2BCC" w:rsidRPr="00546D62">
        <w:rPr>
          <w:rFonts w:asciiTheme="majorBidi" w:hAnsiTheme="majorBidi" w:cstheme="majorBidi"/>
          <w:b/>
          <w:bCs/>
          <w:color w:val="000000"/>
        </w:rPr>
        <w:t>Social Cohesion</w:t>
      </w:r>
      <w:r w:rsidRPr="00546D62">
        <w:rPr>
          <w:rFonts w:asciiTheme="majorBidi" w:hAnsiTheme="majorBidi" w:cstheme="majorBidi"/>
          <w:b/>
          <w:bCs/>
          <w:color w:val="000000"/>
        </w:rPr>
        <w:t xml:space="preserve"> in Ukraine – Subaward</w:t>
      </w:r>
    </w:p>
    <w:p w14:paraId="7580BB71" w14:textId="77777777" w:rsidR="00384706" w:rsidRPr="00E03F32" w:rsidRDefault="00384706" w:rsidP="00384706">
      <w:pPr>
        <w:jc w:val="center"/>
        <w:rPr>
          <w:rFonts w:asciiTheme="majorBidi" w:hAnsiTheme="majorBidi" w:cstheme="majorBidi"/>
          <w:b/>
          <w:bCs/>
          <w:color w:val="000000"/>
        </w:rPr>
      </w:pPr>
      <w:r w:rsidRPr="00546D62">
        <w:rPr>
          <w:rFonts w:asciiTheme="majorBidi" w:hAnsiTheme="majorBidi" w:cstheme="majorBidi"/>
          <w:b/>
          <w:bCs/>
          <w:color w:val="000000"/>
        </w:rPr>
        <w:t xml:space="preserve">Request for </w:t>
      </w:r>
      <w:r w:rsidRPr="00E03F32">
        <w:rPr>
          <w:rFonts w:asciiTheme="majorBidi" w:hAnsiTheme="majorBidi" w:cstheme="majorBidi"/>
          <w:b/>
          <w:bCs/>
          <w:color w:val="000000"/>
        </w:rPr>
        <w:t>Applications (RFA)</w:t>
      </w:r>
    </w:p>
    <w:p w14:paraId="66A3C633" w14:textId="38B0746E" w:rsidR="00384706" w:rsidRPr="00E03F32" w:rsidRDefault="00384706" w:rsidP="00384706">
      <w:pPr>
        <w:jc w:val="center"/>
        <w:rPr>
          <w:rFonts w:asciiTheme="majorBidi" w:hAnsiTheme="majorBidi" w:cstheme="majorBidi"/>
          <w:b/>
          <w:bCs/>
          <w:color w:val="000000"/>
        </w:rPr>
      </w:pPr>
      <w:r w:rsidRPr="00E03F32">
        <w:rPr>
          <w:rFonts w:asciiTheme="majorBidi" w:hAnsiTheme="majorBidi" w:cstheme="majorBidi"/>
          <w:b/>
          <w:bCs/>
          <w:color w:val="000000"/>
        </w:rPr>
        <w:t xml:space="preserve">SOLICITATION # </w:t>
      </w:r>
      <w:r w:rsidR="00BE16F7" w:rsidRPr="00E03F32">
        <w:rPr>
          <w:rFonts w:asciiTheme="majorBidi" w:hAnsiTheme="majorBidi" w:cstheme="majorBidi"/>
          <w:b/>
          <w:bCs/>
          <w:color w:val="000000"/>
        </w:rPr>
        <w:t>UKR-</w:t>
      </w:r>
      <w:r w:rsidR="00E03F32" w:rsidRPr="00E03F32">
        <w:rPr>
          <w:rFonts w:asciiTheme="majorBidi" w:hAnsiTheme="majorBidi" w:cstheme="majorBidi"/>
          <w:b/>
          <w:bCs/>
          <w:color w:val="000000"/>
        </w:rPr>
        <w:t>0927</w:t>
      </w:r>
      <w:r w:rsidR="00BE16F7" w:rsidRPr="00E03F32">
        <w:rPr>
          <w:rFonts w:asciiTheme="majorBidi" w:hAnsiTheme="majorBidi" w:cstheme="majorBidi"/>
          <w:b/>
          <w:bCs/>
          <w:color w:val="000000"/>
        </w:rPr>
        <w:t>202</w:t>
      </w:r>
      <w:r w:rsidR="00E03F32" w:rsidRPr="00E03F32">
        <w:rPr>
          <w:rFonts w:asciiTheme="majorBidi" w:hAnsiTheme="majorBidi" w:cstheme="majorBidi"/>
          <w:b/>
          <w:bCs/>
          <w:color w:val="000000"/>
        </w:rPr>
        <w:t>2</w:t>
      </w:r>
      <w:r w:rsidR="00BE16F7" w:rsidRPr="00E03F32">
        <w:rPr>
          <w:rFonts w:asciiTheme="majorBidi" w:hAnsiTheme="majorBidi" w:cstheme="majorBidi"/>
          <w:b/>
          <w:bCs/>
          <w:color w:val="000000"/>
        </w:rPr>
        <w:t>-001</w:t>
      </w:r>
    </w:p>
    <w:p w14:paraId="33F77EF3" w14:textId="77777777" w:rsidR="00384706" w:rsidRPr="00E03F32" w:rsidRDefault="00384706" w:rsidP="00384706">
      <w:pPr>
        <w:jc w:val="center"/>
        <w:rPr>
          <w:rFonts w:asciiTheme="majorBidi" w:hAnsiTheme="majorBidi" w:cstheme="majorBidi"/>
          <w:b/>
          <w:bCs/>
          <w:color w:val="000000"/>
        </w:rPr>
      </w:pPr>
    </w:p>
    <w:tbl>
      <w:tblPr>
        <w:tblStyle w:val="aff0"/>
        <w:tblW w:w="0" w:type="auto"/>
        <w:tblInd w:w="1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2520"/>
      </w:tblGrid>
      <w:tr w:rsidR="00384706" w:rsidRPr="00E03F32" w14:paraId="12137BBA" w14:textId="77777777" w:rsidTr="009D2A01">
        <w:tc>
          <w:tcPr>
            <w:tcW w:w="4860" w:type="dxa"/>
          </w:tcPr>
          <w:p w14:paraId="38CE03C0" w14:textId="77777777" w:rsidR="00384706" w:rsidRPr="00E03F32" w:rsidRDefault="00384706" w:rsidP="009D2A01">
            <w:pPr>
              <w:tabs>
                <w:tab w:val="left" w:pos="2160"/>
              </w:tabs>
              <w:rPr>
                <w:rFonts w:asciiTheme="majorBidi" w:hAnsiTheme="majorBidi" w:cstheme="majorBidi"/>
                <w:b/>
                <w:bCs/>
                <w:color w:val="000000"/>
              </w:rPr>
            </w:pPr>
            <w:r w:rsidRPr="00E03F32">
              <w:rPr>
                <w:rFonts w:asciiTheme="majorBidi" w:hAnsiTheme="majorBidi" w:cstheme="majorBidi"/>
                <w:b/>
                <w:bCs/>
                <w:color w:val="000000"/>
              </w:rPr>
              <w:t xml:space="preserve">DATE: </w:t>
            </w:r>
          </w:p>
        </w:tc>
        <w:tc>
          <w:tcPr>
            <w:tcW w:w="2520" w:type="dxa"/>
          </w:tcPr>
          <w:p w14:paraId="52729D90" w14:textId="2FEB054C" w:rsidR="00384706" w:rsidRPr="00E03F32" w:rsidRDefault="00E03F32" w:rsidP="009D2A01">
            <w:pPr>
              <w:rPr>
                <w:rFonts w:asciiTheme="majorBidi" w:hAnsiTheme="majorBidi" w:cstheme="majorBidi"/>
                <w:b/>
                <w:color w:val="000000"/>
              </w:rPr>
            </w:pPr>
            <w:r w:rsidRPr="00E03F32">
              <w:rPr>
                <w:rFonts w:asciiTheme="majorBidi" w:hAnsiTheme="majorBidi" w:cstheme="majorBidi"/>
                <w:b/>
                <w:bCs/>
                <w:color w:val="000000"/>
              </w:rPr>
              <w:t>27 September</w:t>
            </w:r>
            <w:r w:rsidR="00384706" w:rsidRPr="00E03F32">
              <w:rPr>
                <w:rFonts w:asciiTheme="majorBidi" w:hAnsiTheme="majorBidi" w:cstheme="majorBidi"/>
                <w:b/>
                <w:color w:val="000000"/>
              </w:rPr>
              <w:t xml:space="preserve"> 202</w:t>
            </w:r>
            <w:r w:rsidR="00CA2BCC" w:rsidRPr="00E03F32">
              <w:rPr>
                <w:rFonts w:asciiTheme="majorBidi" w:hAnsiTheme="majorBidi" w:cstheme="majorBidi"/>
                <w:b/>
                <w:color w:val="000000"/>
              </w:rPr>
              <w:t>2</w:t>
            </w:r>
          </w:p>
        </w:tc>
      </w:tr>
      <w:tr w:rsidR="00384706" w:rsidRPr="00E03F32" w14:paraId="37F923BB" w14:textId="77777777" w:rsidTr="009D2A01">
        <w:tc>
          <w:tcPr>
            <w:tcW w:w="4860" w:type="dxa"/>
          </w:tcPr>
          <w:p w14:paraId="107E3CF4" w14:textId="77777777" w:rsidR="00384706" w:rsidRPr="00E03F32" w:rsidRDefault="00384706" w:rsidP="009D2A01">
            <w:pPr>
              <w:tabs>
                <w:tab w:val="left" w:pos="2160"/>
              </w:tabs>
              <w:rPr>
                <w:rFonts w:asciiTheme="majorBidi" w:hAnsiTheme="majorBidi" w:cstheme="majorBidi"/>
                <w:b/>
                <w:bCs/>
                <w:color w:val="000000"/>
              </w:rPr>
            </w:pPr>
            <w:r w:rsidRPr="00E03F32">
              <w:rPr>
                <w:rFonts w:asciiTheme="majorBidi" w:hAnsiTheme="majorBidi" w:cstheme="majorBidi"/>
                <w:b/>
                <w:bCs/>
                <w:color w:val="000000"/>
              </w:rPr>
              <w:t>NUMBER OF AWARDS:</w:t>
            </w:r>
          </w:p>
        </w:tc>
        <w:tc>
          <w:tcPr>
            <w:tcW w:w="2520" w:type="dxa"/>
          </w:tcPr>
          <w:p w14:paraId="55F520D3" w14:textId="45D7A1D2" w:rsidR="00384706" w:rsidRPr="00E03F32" w:rsidRDefault="000D544A" w:rsidP="009D2A01">
            <w:pPr>
              <w:rPr>
                <w:rFonts w:asciiTheme="majorBidi" w:hAnsiTheme="majorBidi" w:cstheme="majorBidi"/>
                <w:b/>
                <w:color w:val="000000"/>
              </w:rPr>
            </w:pPr>
            <w:r w:rsidRPr="00E03F32">
              <w:rPr>
                <w:rFonts w:asciiTheme="majorBidi" w:hAnsiTheme="majorBidi" w:cstheme="majorBidi"/>
                <w:b/>
                <w:color w:val="000000"/>
              </w:rPr>
              <w:t xml:space="preserve">Up to </w:t>
            </w:r>
            <w:r w:rsidR="00CA2BCC" w:rsidRPr="00E03F32">
              <w:rPr>
                <w:rFonts w:asciiTheme="majorBidi" w:hAnsiTheme="majorBidi" w:cstheme="majorBidi"/>
                <w:b/>
                <w:color w:val="000000"/>
              </w:rPr>
              <w:t>3</w:t>
            </w:r>
            <w:r w:rsidR="00384706" w:rsidRPr="00E03F32">
              <w:rPr>
                <w:rFonts w:asciiTheme="majorBidi" w:hAnsiTheme="majorBidi" w:cstheme="majorBidi"/>
                <w:b/>
                <w:color w:val="000000"/>
              </w:rPr>
              <w:t xml:space="preserve"> </w:t>
            </w:r>
          </w:p>
        </w:tc>
      </w:tr>
      <w:tr w:rsidR="00384706" w:rsidRPr="00E03F32" w14:paraId="0FBE248E" w14:textId="77777777" w:rsidTr="009D2A01">
        <w:tc>
          <w:tcPr>
            <w:tcW w:w="4860" w:type="dxa"/>
          </w:tcPr>
          <w:p w14:paraId="6BDC980B" w14:textId="77777777" w:rsidR="00384706" w:rsidRPr="00E03F32" w:rsidRDefault="00384706" w:rsidP="009D2A01">
            <w:pPr>
              <w:tabs>
                <w:tab w:val="left" w:pos="2160"/>
              </w:tabs>
              <w:rPr>
                <w:rFonts w:asciiTheme="majorBidi" w:hAnsiTheme="majorBidi" w:cstheme="majorBidi"/>
                <w:b/>
                <w:bCs/>
                <w:color w:val="000000"/>
              </w:rPr>
            </w:pPr>
            <w:r w:rsidRPr="00E03F32">
              <w:rPr>
                <w:rFonts w:asciiTheme="majorBidi" w:hAnsiTheme="majorBidi" w:cstheme="majorBidi"/>
                <w:b/>
                <w:bCs/>
                <w:color w:val="000000"/>
              </w:rPr>
              <w:t>AWARD CEILING:</w:t>
            </w:r>
          </w:p>
        </w:tc>
        <w:tc>
          <w:tcPr>
            <w:tcW w:w="2520" w:type="dxa"/>
          </w:tcPr>
          <w:p w14:paraId="08C1D968" w14:textId="03EFC542" w:rsidR="00384706" w:rsidRPr="00E03F32" w:rsidRDefault="002B08DA" w:rsidP="009D2A01">
            <w:pPr>
              <w:rPr>
                <w:rFonts w:asciiTheme="majorBidi" w:hAnsiTheme="majorBidi" w:cstheme="majorBidi"/>
                <w:b/>
                <w:color w:val="000000"/>
              </w:rPr>
            </w:pPr>
            <w:r w:rsidRPr="00E03F32">
              <w:rPr>
                <w:rFonts w:asciiTheme="majorBidi" w:hAnsiTheme="majorBidi" w:cstheme="majorBidi"/>
                <w:b/>
                <w:color w:val="000000"/>
              </w:rPr>
              <w:t>$</w:t>
            </w:r>
            <w:r w:rsidR="00CA2BCC" w:rsidRPr="00E03F32">
              <w:rPr>
                <w:rFonts w:asciiTheme="majorBidi" w:hAnsiTheme="majorBidi" w:cstheme="majorBidi"/>
                <w:b/>
                <w:color w:val="000000"/>
              </w:rPr>
              <w:t>25</w:t>
            </w:r>
            <w:r w:rsidRPr="00E03F32">
              <w:rPr>
                <w:rFonts w:asciiTheme="majorBidi" w:hAnsiTheme="majorBidi" w:cstheme="majorBidi"/>
                <w:b/>
                <w:color w:val="000000"/>
              </w:rPr>
              <w:t>,000</w:t>
            </w:r>
          </w:p>
        </w:tc>
      </w:tr>
      <w:tr w:rsidR="00384706" w:rsidRPr="00E03F32" w14:paraId="49F7B3EC" w14:textId="77777777" w:rsidTr="009D2A01">
        <w:tc>
          <w:tcPr>
            <w:tcW w:w="4860" w:type="dxa"/>
          </w:tcPr>
          <w:p w14:paraId="0C8D10CA" w14:textId="77777777" w:rsidR="00384706" w:rsidRPr="00E03F32" w:rsidRDefault="00384706" w:rsidP="009D2A01">
            <w:pPr>
              <w:tabs>
                <w:tab w:val="left" w:pos="2160"/>
              </w:tabs>
              <w:rPr>
                <w:rFonts w:asciiTheme="majorBidi" w:hAnsiTheme="majorBidi" w:cstheme="majorBidi"/>
                <w:b/>
                <w:bCs/>
                <w:color w:val="000000"/>
              </w:rPr>
            </w:pPr>
            <w:r w:rsidRPr="00E03F32">
              <w:rPr>
                <w:rFonts w:asciiTheme="majorBidi" w:hAnsiTheme="majorBidi" w:cstheme="majorBidi"/>
                <w:b/>
                <w:bCs/>
                <w:color w:val="000000"/>
              </w:rPr>
              <w:t>AWARD FLOOR:</w:t>
            </w:r>
          </w:p>
        </w:tc>
        <w:tc>
          <w:tcPr>
            <w:tcW w:w="2520" w:type="dxa"/>
          </w:tcPr>
          <w:p w14:paraId="1AC9C783" w14:textId="6EBB739D" w:rsidR="00384706" w:rsidRPr="00E03F32" w:rsidRDefault="002B08DA" w:rsidP="009D2A01">
            <w:pPr>
              <w:rPr>
                <w:rFonts w:asciiTheme="majorBidi" w:hAnsiTheme="majorBidi" w:cstheme="majorBidi"/>
                <w:b/>
                <w:color w:val="000000"/>
              </w:rPr>
            </w:pPr>
            <w:r w:rsidRPr="00E03F32">
              <w:rPr>
                <w:rFonts w:asciiTheme="majorBidi" w:hAnsiTheme="majorBidi" w:cstheme="majorBidi"/>
                <w:b/>
                <w:color w:val="000000"/>
              </w:rPr>
              <w:t>$</w:t>
            </w:r>
            <w:r w:rsidR="00CA2BCC" w:rsidRPr="00E03F32">
              <w:rPr>
                <w:rFonts w:asciiTheme="majorBidi" w:hAnsiTheme="majorBidi" w:cstheme="majorBidi"/>
                <w:b/>
                <w:color w:val="000000"/>
              </w:rPr>
              <w:t>15</w:t>
            </w:r>
            <w:r w:rsidRPr="00E03F32">
              <w:rPr>
                <w:rFonts w:asciiTheme="majorBidi" w:hAnsiTheme="majorBidi" w:cstheme="majorBidi"/>
                <w:b/>
                <w:color w:val="000000"/>
              </w:rPr>
              <w:t>,000</w:t>
            </w:r>
          </w:p>
        </w:tc>
      </w:tr>
      <w:tr w:rsidR="00384706" w:rsidRPr="00546D62" w14:paraId="6112A9AA" w14:textId="77777777" w:rsidTr="009D2A01">
        <w:tc>
          <w:tcPr>
            <w:tcW w:w="4860" w:type="dxa"/>
          </w:tcPr>
          <w:p w14:paraId="3EBE3B94" w14:textId="77777777" w:rsidR="00384706" w:rsidRPr="00E03F32" w:rsidRDefault="00384706" w:rsidP="009D2A01">
            <w:pPr>
              <w:tabs>
                <w:tab w:val="left" w:pos="2160"/>
              </w:tabs>
              <w:rPr>
                <w:rFonts w:asciiTheme="majorBidi" w:hAnsiTheme="majorBidi" w:cstheme="majorBidi"/>
                <w:b/>
                <w:bCs/>
                <w:color w:val="000000"/>
              </w:rPr>
            </w:pPr>
            <w:r w:rsidRPr="00E03F32">
              <w:rPr>
                <w:rFonts w:asciiTheme="majorBidi" w:hAnsiTheme="majorBidi" w:cstheme="majorBidi"/>
                <w:b/>
                <w:bCs/>
                <w:color w:val="000000"/>
              </w:rPr>
              <w:t>TOTAL FUNDING AMOUNT:</w:t>
            </w:r>
          </w:p>
        </w:tc>
        <w:tc>
          <w:tcPr>
            <w:tcW w:w="2520" w:type="dxa"/>
          </w:tcPr>
          <w:p w14:paraId="23006440" w14:textId="56878D8B" w:rsidR="00384706" w:rsidRPr="00546D62" w:rsidRDefault="00384706" w:rsidP="009D2A01">
            <w:pPr>
              <w:rPr>
                <w:rFonts w:asciiTheme="majorBidi" w:hAnsiTheme="majorBidi" w:cstheme="majorBidi"/>
                <w:b/>
                <w:color w:val="000000"/>
              </w:rPr>
            </w:pPr>
            <w:r w:rsidRPr="00E03F32">
              <w:rPr>
                <w:rFonts w:asciiTheme="majorBidi" w:hAnsiTheme="majorBidi" w:cstheme="majorBidi"/>
                <w:b/>
                <w:color w:val="000000"/>
              </w:rPr>
              <w:t>$</w:t>
            </w:r>
            <w:r w:rsidR="00CA2BCC" w:rsidRPr="00E03F32">
              <w:rPr>
                <w:rFonts w:asciiTheme="majorBidi" w:hAnsiTheme="majorBidi" w:cstheme="majorBidi"/>
                <w:b/>
                <w:color w:val="000000"/>
              </w:rPr>
              <w:t>60</w:t>
            </w:r>
            <w:r w:rsidRPr="00E03F32">
              <w:rPr>
                <w:rFonts w:asciiTheme="majorBidi" w:hAnsiTheme="majorBidi" w:cstheme="majorBidi"/>
                <w:b/>
                <w:color w:val="000000"/>
              </w:rPr>
              <w:t>,000</w:t>
            </w:r>
          </w:p>
        </w:tc>
      </w:tr>
    </w:tbl>
    <w:p w14:paraId="345F62D6" w14:textId="77777777" w:rsidR="00384706" w:rsidRPr="00546D62" w:rsidRDefault="00384706" w:rsidP="00384706">
      <w:pPr>
        <w:pBdr>
          <w:bottom w:val="single" w:sz="4" w:space="1" w:color="auto"/>
        </w:pBdr>
        <w:rPr>
          <w:rFonts w:asciiTheme="majorBidi" w:hAnsiTheme="majorBidi" w:cstheme="majorBidi"/>
          <w:b/>
          <w:color w:val="000000"/>
        </w:rPr>
      </w:pPr>
    </w:p>
    <w:p w14:paraId="5346F611" w14:textId="77777777" w:rsidR="00071DAD" w:rsidRPr="00546D62" w:rsidRDefault="00071DAD" w:rsidP="00F933A0">
      <w:pPr>
        <w:jc w:val="both"/>
        <w:rPr>
          <w:rFonts w:asciiTheme="majorBidi" w:hAnsiTheme="majorBidi" w:cstheme="majorBidi"/>
          <w:b/>
          <w:u w:val="single"/>
        </w:rPr>
      </w:pPr>
    </w:p>
    <w:p w14:paraId="645AD09A" w14:textId="196A3334" w:rsidR="006A5268" w:rsidRPr="00546D62" w:rsidRDefault="00BD6511" w:rsidP="00BD6511">
      <w:pPr>
        <w:jc w:val="center"/>
        <w:rPr>
          <w:rFonts w:asciiTheme="majorBidi" w:hAnsiTheme="majorBidi" w:cstheme="majorBidi"/>
          <w:b/>
        </w:rPr>
      </w:pPr>
      <w:r w:rsidRPr="00546D62">
        <w:rPr>
          <w:rFonts w:asciiTheme="majorBidi" w:hAnsiTheme="majorBidi" w:cstheme="majorBidi"/>
          <w:b/>
        </w:rPr>
        <w:t>TABLE OF CONTENTS</w:t>
      </w:r>
    </w:p>
    <w:p w14:paraId="520854AC" w14:textId="24A53A81" w:rsidR="00BD6511" w:rsidRPr="00546D62" w:rsidRDefault="00BD6511" w:rsidP="00BD6511">
      <w:pPr>
        <w:rPr>
          <w:rFonts w:asciiTheme="majorBidi" w:hAnsiTheme="majorBidi" w:cstheme="majorBidi"/>
        </w:rPr>
      </w:pPr>
    </w:p>
    <w:p w14:paraId="6EBD461B" w14:textId="77777777" w:rsidR="00BD6511" w:rsidRPr="00546D62" w:rsidRDefault="00BD6511" w:rsidP="00BD6511">
      <w:pPr>
        <w:jc w:val="center"/>
        <w:rPr>
          <w:rFonts w:asciiTheme="majorBidi" w:hAnsiTheme="majorBidi" w:cstheme="majorBidi"/>
          <w:b/>
          <w:u w:val="single"/>
        </w:rPr>
      </w:pPr>
    </w:p>
    <w:p w14:paraId="14D87596" w14:textId="645B140D" w:rsidR="0063643A" w:rsidRPr="00546D62" w:rsidRDefault="00BD6511" w:rsidP="001D633C">
      <w:pPr>
        <w:pStyle w:val="11"/>
        <w:rPr>
          <w:rFonts w:asciiTheme="majorBidi" w:eastAsiaTheme="minorEastAsia" w:hAnsiTheme="majorBidi" w:cstheme="majorBidi"/>
          <w:noProof/>
        </w:rPr>
      </w:pPr>
      <w:r w:rsidRPr="00546D62">
        <w:rPr>
          <w:rFonts w:asciiTheme="majorBidi" w:hAnsiTheme="majorBidi" w:cstheme="majorBidi"/>
          <w:b/>
        </w:rPr>
        <w:fldChar w:fldCharType="begin"/>
      </w:r>
      <w:r w:rsidRPr="00546D62">
        <w:rPr>
          <w:rFonts w:asciiTheme="majorBidi" w:hAnsiTheme="majorBidi" w:cstheme="majorBidi"/>
          <w:b/>
        </w:rPr>
        <w:instrText xml:space="preserve"> TOC \o "1-1" \h \z \u </w:instrText>
      </w:r>
      <w:r w:rsidRPr="00546D62">
        <w:rPr>
          <w:rFonts w:asciiTheme="majorBidi" w:hAnsiTheme="majorBidi" w:cstheme="majorBidi"/>
          <w:b/>
        </w:rPr>
        <w:fldChar w:fldCharType="separate"/>
      </w:r>
      <w:hyperlink w:anchor="_Toc52196717" w:history="1">
        <w:r w:rsidR="0063643A" w:rsidRPr="00546D62">
          <w:rPr>
            <w:rStyle w:val="af0"/>
            <w:rFonts w:asciiTheme="majorBidi" w:hAnsiTheme="majorBidi" w:cstheme="majorBidi"/>
            <w:noProof/>
          </w:rPr>
          <w:t>Bid Timetable</w:t>
        </w:r>
        <w:r w:rsidR="0063643A" w:rsidRPr="00546D62">
          <w:rPr>
            <w:rFonts w:asciiTheme="majorBidi" w:hAnsiTheme="majorBidi" w:cstheme="majorBidi"/>
            <w:noProof/>
            <w:webHidden/>
          </w:rPr>
          <w:tab/>
        </w:r>
        <w:r w:rsidR="0063643A" w:rsidRPr="00546D62">
          <w:rPr>
            <w:rFonts w:asciiTheme="majorBidi" w:hAnsiTheme="majorBidi" w:cstheme="majorBidi"/>
            <w:noProof/>
            <w:webHidden/>
          </w:rPr>
          <w:fldChar w:fldCharType="begin"/>
        </w:r>
        <w:r w:rsidR="0063643A" w:rsidRPr="00546D62">
          <w:rPr>
            <w:rFonts w:asciiTheme="majorBidi" w:hAnsiTheme="majorBidi" w:cstheme="majorBidi"/>
            <w:noProof/>
            <w:webHidden/>
          </w:rPr>
          <w:instrText xml:space="preserve"> PAGEREF _Toc52196717 \h </w:instrText>
        </w:r>
        <w:r w:rsidR="0063643A" w:rsidRPr="00546D62">
          <w:rPr>
            <w:rFonts w:asciiTheme="majorBidi" w:hAnsiTheme="majorBidi" w:cstheme="majorBidi"/>
            <w:noProof/>
            <w:webHidden/>
          </w:rPr>
        </w:r>
        <w:r w:rsidR="0063643A" w:rsidRPr="00546D62">
          <w:rPr>
            <w:rFonts w:asciiTheme="majorBidi" w:hAnsiTheme="majorBidi" w:cstheme="majorBidi"/>
            <w:noProof/>
            <w:webHidden/>
          </w:rPr>
          <w:fldChar w:fldCharType="separate"/>
        </w:r>
        <w:r w:rsidR="001D633C" w:rsidRPr="00546D62">
          <w:rPr>
            <w:rFonts w:asciiTheme="majorBidi" w:hAnsiTheme="majorBidi" w:cstheme="majorBidi"/>
            <w:noProof/>
            <w:webHidden/>
          </w:rPr>
          <w:t>2</w:t>
        </w:r>
        <w:r w:rsidR="0063643A" w:rsidRPr="00546D62">
          <w:rPr>
            <w:rFonts w:asciiTheme="majorBidi" w:hAnsiTheme="majorBidi" w:cstheme="majorBidi"/>
            <w:noProof/>
            <w:webHidden/>
          </w:rPr>
          <w:fldChar w:fldCharType="end"/>
        </w:r>
      </w:hyperlink>
    </w:p>
    <w:p w14:paraId="4F23C646" w14:textId="37659B95" w:rsidR="0063643A" w:rsidRPr="00546D62" w:rsidRDefault="00000000" w:rsidP="001D633C">
      <w:pPr>
        <w:pStyle w:val="11"/>
        <w:rPr>
          <w:rFonts w:asciiTheme="majorBidi" w:eastAsiaTheme="minorEastAsia" w:hAnsiTheme="majorBidi" w:cstheme="majorBidi"/>
          <w:noProof/>
        </w:rPr>
      </w:pPr>
      <w:hyperlink w:anchor="_Toc52196718" w:history="1">
        <w:r w:rsidR="0063643A" w:rsidRPr="00546D62">
          <w:rPr>
            <w:rStyle w:val="af0"/>
            <w:rFonts w:asciiTheme="majorBidi" w:hAnsiTheme="majorBidi" w:cstheme="majorBidi"/>
            <w:noProof/>
          </w:rPr>
          <w:t>1.0</w:t>
        </w:r>
        <w:r w:rsidR="0063643A" w:rsidRPr="00546D62">
          <w:rPr>
            <w:rFonts w:asciiTheme="majorBidi" w:eastAsiaTheme="minorEastAsia" w:hAnsiTheme="majorBidi" w:cstheme="majorBidi"/>
            <w:noProof/>
          </w:rPr>
          <w:tab/>
        </w:r>
        <w:r w:rsidR="0063643A" w:rsidRPr="00546D62">
          <w:rPr>
            <w:rStyle w:val="af0"/>
            <w:rFonts w:asciiTheme="majorBidi" w:hAnsiTheme="majorBidi" w:cstheme="majorBidi"/>
            <w:noProof/>
          </w:rPr>
          <w:t>General Information</w:t>
        </w:r>
        <w:r w:rsidR="0063643A" w:rsidRPr="00546D62">
          <w:rPr>
            <w:rFonts w:asciiTheme="majorBidi" w:hAnsiTheme="majorBidi" w:cstheme="majorBidi"/>
            <w:noProof/>
            <w:webHidden/>
          </w:rPr>
          <w:tab/>
        </w:r>
        <w:r w:rsidR="0063643A" w:rsidRPr="00546D62">
          <w:rPr>
            <w:rFonts w:asciiTheme="majorBidi" w:hAnsiTheme="majorBidi" w:cstheme="majorBidi"/>
            <w:noProof/>
            <w:webHidden/>
          </w:rPr>
          <w:fldChar w:fldCharType="begin"/>
        </w:r>
        <w:r w:rsidR="0063643A" w:rsidRPr="00546D62">
          <w:rPr>
            <w:rFonts w:asciiTheme="majorBidi" w:hAnsiTheme="majorBidi" w:cstheme="majorBidi"/>
            <w:noProof/>
            <w:webHidden/>
          </w:rPr>
          <w:instrText xml:space="preserve"> PAGEREF _Toc52196718 \h </w:instrText>
        </w:r>
        <w:r w:rsidR="0063643A" w:rsidRPr="00546D62">
          <w:rPr>
            <w:rFonts w:asciiTheme="majorBidi" w:hAnsiTheme="majorBidi" w:cstheme="majorBidi"/>
            <w:noProof/>
            <w:webHidden/>
          </w:rPr>
        </w:r>
        <w:r w:rsidR="0063643A" w:rsidRPr="00546D62">
          <w:rPr>
            <w:rFonts w:asciiTheme="majorBidi" w:hAnsiTheme="majorBidi" w:cstheme="majorBidi"/>
            <w:noProof/>
            <w:webHidden/>
          </w:rPr>
          <w:fldChar w:fldCharType="separate"/>
        </w:r>
        <w:r w:rsidR="001D633C" w:rsidRPr="00546D62">
          <w:rPr>
            <w:rFonts w:asciiTheme="majorBidi" w:hAnsiTheme="majorBidi" w:cstheme="majorBidi"/>
            <w:noProof/>
            <w:webHidden/>
          </w:rPr>
          <w:t>3</w:t>
        </w:r>
        <w:r w:rsidR="0063643A" w:rsidRPr="00546D62">
          <w:rPr>
            <w:rFonts w:asciiTheme="majorBidi" w:hAnsiTheme="majorBidi" w:cstheme="majorBidi"/>
            <w:noProof/>
            <w:webHidden/>
          </w:rPr>
          <w:fldChar w:fldCharType="end"/>
        </w:r>
      </w:hyperlink>
    </w:p>
    <w:p w14:paraId="2A7A408D" w14:textId="087192C0" w:rsidR="0063643A" w:rsidRPr="00546D62" w:rsidRDefault="00000000" w:rsidP="001D633C">
      <w:pPr>
        <w:pStyle w:val="11"/>
        <w:rPr>
          <w:rFonts w:asciiTheme="majorBidi" w:eastAsiaTheme="minorEastAsia" w:hAnsiTheme="majorBidi" w:cstheme="majorBidi"/>
          <w:noProof/>
        </w:rPr>
      </w:pPr>
      <w:hyperlink w:anchor="_Toc52196719" w:history="1">
        <w:r w:rsidR="0063643A" w:rsidRPr="00546D62">
          <w:rPr>
            <w:rStyle w:val="af0"/>
            <w:rFonts w:asciiTheme="majorBidi" w:hAnsiTheme="majorBidi" w:cstheme="majorBidi"/>
            <w:noProof/>
          </w:rPr>
          <w:t>2.0</w:t>
        </w:r>
        <w:r w:rsidR="0063643A" w:rsidRPr="00546D62">
          <w:rPr>
            <w:rFonts w:asciiTheme="majorBidi" w:eastAsiaTheme="minorEastAsia" w:hAnsiTheme="majorBidi" w:cstheme="majorBidi"/>
            <w:noProof/>
          </w:rPr>
          <w:tab/>
        </w:r>
        <w:r w:rsidR="0063643A" w:rsidRPr="00546D62">
          <w:rPr>
            <w:rStyle w:val="af0"/>
            <w:rFonts w:asciiTheme="majorBidi" w:hAnsiTheme="majorBidi" w:cstheme="majorBidi"/>
            <w:noProof/>
          </w:rPr>
          <w:t>Application Requirements</w:t>
        </w:r>
        <w:r w:rsidR="0063643A" w:rsidRPr="00546D62">
          <w:rPr>
            <w:rFonts w:asciiTheme="majorBidi" w:hAnsiTheme="majorBidi" w:cstheme="majorBidi"/>
            <w:noProof/>
            <w:webHidden/>
          </w:rPr>
          <w:tab/>
        </w:r>
        <w:r w:rsidR="0063643A" w:rsidRPr="00546D62">
          <w:rPr>
            <w:rFonts w:asciiTheme="majorBidi" w:hAnsiTheme="majorBidi" w:cstheme="majorBidi"/>
            <w:noProof/>
            <w:webHidden/>
          </w:rPr>
          <w:fldChar w:fldCharType="begin"/>
        </w:r>
        <w:r w:rsidR="0063643A" w:rsidRPr="00546D62">
          <w:rPr>
            <w:rFonts w:asciiTheme="majorBidi" w:hAnsiTheme="majorBidi" w:cstheme="majorBidi"/>
            <w:noProof/>
            <w:webHidden/>
          </w:rPr>
          <w:instrText xml:space="preserve"> PAGEREF _Toc52196719 \h </w:instrText>
        </w:r>
        <w:r w:rsidR="0063643A" w:rsidRPr="00546D62">
          <w:rPr>
            <w:rFonts w:asciiTheme="majorBidi" w:hAnsiTheme="majorBidi" w:cstheme="majorBidi"/>
            <w:noProof/>
            <w:webHidden/>
          </w:rPr>
        </w:r>
        <w:r w:rsidR="0063643A" w:rsidRPr="00546D62">
          <w:rPr>
            <w:rFonts w:asciiTheme="majorBidi" w:hAnsiTheme="majorBidi" w:cstheme="majorBidi"/>
            <w:noProof/>
            <w:webHidden/>
          </w:rPr>
          <w:fldChar w:fldCharType="separate"/>
        </w:r>
        <w:r w:rsidR="001D633C" w:rsidRPr="00546D62">
          <w:rPr>
            <w:rFonts w:asciiTheme="majorBidi" w:hAnsiTheme="majorBidi" w:cstheme="majorBidi"/>
            <w:noProof/>
            <w:webHidden/>
          </w:rPr>
          <w:t>6</w:t>
        </w:r>
        <w:r w:rsidR="0063643A" w:rsidRPr="00546D62">
          <w:rPr>
            <w:rFonts w:asciiTheme="majorBidi" w:hAnsiTheme="majorBidi" w:cstheme="majorBidi"/>
            <w:noProof/>
            <w:webHidden/>
          </w:rPr>
          <w:fldChar w:fldCharType="end"/>
        </w:r>
      </w:hyperlink>
    </w:p>
    <w:p w14:paraId="2F0B21E3" w14:textId="2E5D1E25" w:rsidR="0063643A" w:rsidRPr="00546D62" w:rsidRDefault="00000000" w:rsidP="001D633C">
      <w:pPr>
        <w:pStyle w:val="11"/>
        <w:rPr>
          <w:rFonts w:asciiTheme="majorBidi" w:eastAsiaTheme="minorEastAsia" w:hAnsiTheme="majorBidi" w:cstheme="majorBidi"/>
          <w:noProof/>
        </w:rPr>
      </w:pPr>
      <w:hyperlink w:anchor="_Toc52196720" w:history="1">
        <w:r w:rsidR="0063643A" w:rsidRPr="00546D62">
          <w:rPr>
            <w:rStyle w:val="af0"/>
            <w:rFonts w:asciiTheme="majorBidi" w:hAnsiTheme="majorBidi" w:cstheme="majorBidi"/>
            <w:noProof/>
          </w:rPr>
          <w:t>3.0</w:t>
        </w:r>
        <w:r w:rsidR="0063643A" w:rsidRPr="00546D62">
          <w:rPr>
            <w:rFonts w:asciiTheme="majorBidi" w:eastAsiaTheme="minorEastAsia" w:hAnsiTheme="majorBidi" w:cstheme="majorBidi"/>
            <w:noProof/>
          </w:rPr>
          <w:tab/>
        </w:r>
        <w:r w:rsidR="0063643A" w:rsidRPr="00546D62">
          <w:rPr>
            <w:rStyle w:val="af0"/>
            <w:rFonts w:asciiTheme="majorBidi" w:hAnsiTheme="majorBidi" w:cstheme="majorBidi"/>
            <w:noProof/>
          </w:rPr>
          <w:t>Criteria for Selection</w:t>
        </w:r>
        <w:r w:rsidR="0063643A" w:rsidRPr="00546D62">
          <w:rPr>
            <w:rFonts w:asciiTheme="majorBidi" w:hAnsiTheme="majorBidi" w:cstheme="majorBidi"/>
            <w:noProof/>
            <w:webHidden/>
          </w:rPr>
          <w:tab/>
        </w:r>
        <w:r w:rsidR="0063643A" w:rsidRPr="00546D62">
          <w:rPr>
            <w:rFonts w:asciiTheme="majorBidi" w:hAnsiTheme="majorBidi" w:cstheme="majorBidi"/>
            <w:noProof/>
            <w:webHidden/>
          </w:rPr>
          <w:fldChar w:fldCharType="begin"/>
        </w:r>
        <w:r w:rsidR="0063643A" w:rsidRPr="00546D62">
          <w:rPr>
            <w:rFonts w:asciiTheme="majorBidi" w:hAnsiTheme="majorBidi" w:cstheme="majorBidi"/>
            <w:noProof/>
            <w:webHidden/>
          </w:rPr>
          <w:instrText xml:space="preserve"> PAGEREF _Toc52196720 \h </w:instrText>
        </w:r>
        <w:r w:rsidR="0063643A" w:rsidRPr="00546D62">
          <w:rPr>
            <w:rFonts w:asciiTheme="majorBidi" w:hAnsiTheme="majorBidi" w:cstheme="majorBidi"/>
            <w:noProof/>
            <w:webHidden/>
          </w:rPr>
        </w:r>
        <w:r w:rsidR="0063643A" w:rsidRPr="00546D62">
          <w:rPr>
            <w:rFonts w:asciiTheme="majorBidi" w:hAnsiTheme="majorBidi" w:cstheme="majorBidi"/>
            <w:noProof/>
            <w:webHidden/>
          </w:rPr>
          <w:fldChar w:fldCharType="separate"/>
        </w:r>
        <w:r w:rsidR="001D633C" w:rsidRPr="00546D62">
          <w:rPr>
            <w:rFonts w:asciiTheme="majorBidi" w:hAnsiTheme="majorBidi" w:cstheme="majorBidi"/>
            <w:noProof/>
            <w:webHidden/>
          </w:rPr>
          <w:t>7</w:t>
        </w:r>
        <w:r w:rsidR="0063643A" w:rsidRPr="00546D62">
          <w:rPr>
            <w:rFonts w:asciiTheme="majorBidi" w:hAnsiTheme="majorBidi" w:cstheme="majorBidi"/>
            <w:noProof/>
            <w:webHidden/>
          </w:rPr>
          <w:fldChar w:fldCharType="end"/>
        </w:r>
      </w:hyperlink>
    </w:p>
    <w:p w14:paraId="591FD1F0" w14:textId="45CD0D04" w:rsidR="0063643A" w:rsidRPr="00546D62" w:rsidRDefault="00000000" w:rsidP="001D633C">
      <w:pPr>
        <w:pStyle w:val="11"/>
        <w:rPr>
          <w:rFonts w:asciiTheme="majorBidi" w:eastAsiaTheme="minorEastAsia" w:hAnsiTheme="majorBidi" w:cstheme="majorBidi"/>
          <w:noProof/>
        </w:rPr>
      </w:pPr>
      <w:hyperlink w:anchor="_Toc52196721" w:history="1">
        <w:r w:rsidR="0063643A" w:rsidRPr="00546D62">
          <w:rPr>
            <w:rStyle w:val="af0"/>
            <w:rFonts w:asciiTheme="majorBidi" w:hAnsiTheme="majorBidi" w:cstheme="majorBidi"/>
            <w:noProof/>
            <w:lang w:eastAsia="ja-JP"/>
          </w:rPr>
          <w:t>Appendix A – Applicant Response Sheet</w:t>
        </w:r>
        <w:r w:rsidR="0063643A" w:rsidRPr="00546D62">
          <w:rPr>
            <w:rFonts w:asciiTheme="majorBidi" w:hAnsiTheme="majorBidi" w:cstheme="majorBidi"/>
            <w:noProof/>
            <w:webHidden/>
          </w:rPr>
          <w:tab/>
        </w:r>
        <w:r w:rsidR="0063643A" w:rsidRPr="00546D62">
          <w:rPr>
            <w:rFonts w:asciiTheme="majorBidi" w:hAnsiTheme="majorBidi" w:cstheme="majorBidi"/>
            <w:noProof/>
            <w:webHidden/>
          </w:rPr>
          <w:fldChar w:fldCharType="begin"/>
        </w:r>
        <w:r w:rsidR="0063643A" w:rsidRPr="00546D62">
          <w:rPr>
            <w:rFonts w:asciiTheme="majorBidi" w:hAnsiTheme="majorBidi" w:cstheme="majorBidi"/>
            <w:noProof/>
            <w:webHidden/>
          </w:rPr>
          <w:instrText xml:space="preserve"> PAGEREF _Toc52196721 \h </w:instrText>
        </w:r>
        <w:r w:rsidR="0063643A" w:rsidRPr="00546D62">
          <w:rPr>
            <w:rFonts w:asciiTheme="majorBidi" w:hAnsiTheme="majorBidi" w:cstheme="majorBidi"/>
            <w:noProof/>
            <w:webHidden/>
          </w:rPr>
        </w:r>
        <w:r w:rsidR="0063643A" w:rsidRPr="00546D62">
          <w:rPr>
            <w:rFonts w:asciiTheme="majorBidi" w:hAnsiTheme="majorBidi" w:cstheme="majorBidi"/>
            <w:noProof/>
            <w:webHidden/>
          </w:rPr>
          <w:fldChar w:fldCharType="separate"/>
        </w:r>
        <w:r w:rsidR="001D633C" w:rsidRPr="00546D62">
          <w:rPr>
            <w:rFonts w:asciiTheme="majorBidi" w:hAnsiTheme="majorBidi" w:cstheme="majorBidi"/>
            <w:noProof/>
            <w:webHidden/>
          </w:rPr>
          <w:t>8</w:t>
        </w:r>
        <w:r w:rsidR="0063643A" w:rsidRPr="00546D62">
          <w:rPr>
            <w:rFonts w:asciiTheme="majorBidi" w:hAnsiTheme="majorBidi" w:cstheme="majorBidi"/>
            <w:noProof/>
            <w:webHidden/>
          </w:rPr>
          <w:fldChar w:fldCharType="end"/>
        </w:r>
      </w:hyperlink>
    </w:p>
    <w:p w14:paraId="1FA27449" w14:textId="021C5AEA" w:rsidR="00BD6511" w:rsidRPr="00546D62" w:rsidRDefault="00BD6511" w:rsidP="00BD6511">
      <w:pPr>
        <w:outlineLvl w:val="0"/>
        <w:rPr>
          <w:rFonts w:asciiTheme="majorBidi" w:hAnsiTheme="majorBidi" w:cstheme="majorBidi"/>
        </w:rPr>
        <w:sectPr w:rsidR="00BD6511" w:rsidRPr="00546D62" w:rsidSect="00BD6511">
          <w:headerReference w:type="default" r:id="rId12"/>
          <w:footerReference w:type="default" r:id="rId13"/>
          <w:pgSz w:w="12240" w:h="15840" w:code="1"/>
          <w:pgMar w:top="1440" w:right="1080" w:bottom="1440" w:left="1080" w:header="720" w:footer="720" w:gutter="0"/>
          <w:cols w:space="720"/>
          <w:titlePg/>
          <w:docGrid w:linePitch="326"/>
        </w:sectPr>
      </w:pPr>
      <w:r w:rsidRPr="00546D62">
        <w:rPr>
          <w:rFonts w:asciiTheme="majorBidi" w:hAnsiTheme="majorBidi" w:cstheme="majorBidi"/>
          <w:b/>
          <w:u w:val="single"/>
        </w:rPr>
        <w:fldChar w:fldCharType="end"/>
      </w:r>
    </w:p>
    <w:p w14:paraId="571B22E8" w14:textId="278E781B" w:rsidR="006A5268" w:rsidRPr="00546D62" w:rsidRDefault="006A5268" w:rsidP="00BD6511">
      <w:pPr>
        <w:pStyle w:val="1"/>
        <w:numPr>
          <w:ilvl w:val="0"/>
          <w:numId w:val="0"/>
        </w:numPr>
        <w:ind w:left="144"/>
        <w:rPr>
          <w:rFonts w:asciiTheme="majorBidi" w:hAnsiTheme="majorBidi" w:cstheme="majorBidi"/>
        </w:rPr>
      </w:pPr>
      <w:bookmarkStart w:id="0" w:name="_Toc52196717"/>
      <w:r w:rsidRPr="00546D62">
        <w:rPr>
          <w:rFonts w:asciiTheme="majorBidi" w:hAnsiTheme="majorBidi" w:cstheme="majorBidi"/>
        </w:rPr>
        <w:lastRenderedPageBreak/>
        <w:t>Bid Timetable</w:t>
      </w:r>
      <w:bookmarkEnd w:id="0"/>
    </w:p>
    <w:p w14:paraId="471712A5" w14:textId="77777777" w:rsidR="006A5268" w:rsidRPr="00546D62" w:rsidRDefault="006A5268" w:rsidP="00F933A0">
      <w:pPr>
        <w:jc w:val="both"/>
        <w:rPr>
          <w:rFonts w:asciiTheme="majorBidi" w:hAnsiTheme="majorBidi" w:cstheme="majorBidi"/>
        </w:rPr>
      </w:pPr>
    </w:p>
    <w:p w14:paraId="5B332127" w14:textId="66FE5D1F" w:rsidR="006A5268" w:rsidRPr="00546D62" w:rsidRDefault="006A5268" w:rsidP="00BD6511">
      <w:pPr>
        <w:ind w:left="144"/>
        <w:jc w:val="both"/>
        <w:rPr>
          <w:rFonts w:asciiTheme="majorBidi" w:hAnsiTheme="majorBidi" w:cstheme="majorBidi"/>
        </w:rPr>
      </w:pPr>
      <w:r w:rsidRPr="00546D62">
        <w:rPr>
          <w:rFonts w:asciiTheme="majorBidi" w:hAnsiTheme="majorBidi" w:cstheme="majorBidi"/>
        </w:rPr>
        <w:t xml:space="preserve">ABA </w:t>
      </w:r>
      <w:r w:rsidR="00F75AB4" w:rsidRPr="00546D62">
        <w:rPr>
          <w:rFonts w:asciiTheme="majorBidi" w:hAnsiTheme="majorBidi" w:cstheme="majorBidi"/>
        </w:rPr>
        <w:t xml:space="preserve">ROLI </w:t>
      </w:r>
      <w:r w:rsidRPr="00546D62">
        <w:rPr>
          <w:rFonts w:asciiTheme="majorBidi" w:hAnsiTheme="majorBidi" w:cstheme="majorBidi"/>
        </w:rPr>
        <w:t>will make every effort to adhere to the following schedule:</w:t>
      </w:r>
    </w:p>
    <w:p w14:paraId="538BAD82" w14:textId="77777777" w:rsidR="006A5268" w:rsidRPr="00546D62" w:rsidRDefault="006A5268" w:rsidP="00F933A0">
      <w:pPr>
        <w:jc w:val="both"/>
        <w:rPr>
          <w:rFonts w:asciiTheme="majorBidi" w:hAnsiTheme="majorBidi" w:cstheme="majorBidi"/>
          <w:b/>
        </w:rPr>
      </w:pPr>
    </w:p>
    <w:tbl>
      <w:tblPr>
        <w:tblW w:w="989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3"/>
        <w:gridCol w:w="2217"/>
        <w:gridCol w:w="3070"/>
      </w:tblGrid>
      <w:tr w:rsidR="006A5268" w:rsidRPr="00546D62" w14:paraId="157729F4" w14:textId="77777777" w:rsidTr="00BD6511">
        <w:trPr>
          <w:trHeight w:val="30"/>
        </w:trPr>
        <w:tc>
          <w:tcPr>
            <w:tcW w:w="4603" w:type="dxa"/>
            <w:shd w:val="pct5" w:color="auto" w:fill="auto"/>
            <w:vAlign w:val="center"/>
          </w:tcPr>
          <w:p w14:paraId="308C33FC" w14:textId="77777777" w:rsidR="006A5268" w:rsidRPr="00546D62" w:rsidRDefault="006A5268" w:rsidP="00BD6511">
            <w:pPr>
              <w:jc w:val="center"/>
              <w:rPr>
                <w:rFonts w:asciiTheme="majorBidi" w:hAnsiTheme="majorBidi" w:cstheme="majorBidi"/>
                <w:b/>
                <w:bCs/>
              </w:rPr>
            </w:pPr>
            <w:r w:rsidRPr="00546D62">
              <w:rPr>
                <w:rFonts w:asciiTheme="majorBidi" w:hAnsiTheme="majorBidi" w:cstheme="majorBidi"/>
                <w:b/>
                <w:bCs/>
              </w:rPr>
              <w:t>Activity</w:t>
            </w:r>
          </w:p>
        </w:tc>
        <w:tc>
          <w:tcPr>
            <w:tcW w:w="2217" w:type="dxa"/>
            <w:shd w:val="pct5" w:color="auto" w:fill="auto"/>
            <w:vAlign w:val="center"/>
          </w:tcPr>
          <w:p w14:paraId="0DB329A2" w14:textId="77777777" w:rsidR="006A5268" w:rsidRPr="00546D62" w:rsidRDefault="006A5268" w:rsidP="00BD6511">
            <w:pPr>
              <w:jc w:val="center"/>
              <w:rPr>
                <w:rFonts w:asciiTheme="majorBidi" w:hAnsiTheme="majorBidi" w:cstheme="majorBidi"/>
                <w:b/>
                <w:bCs/>
              </w:rPr>
            </w:pPr>
            <w:r w:rsidRPr="00546D62">
              <w:rPr>
                <w:rFonts w:asciiTheme="majorBidi" w:hAnsiTheme="majorBidi" w:cstheme="majorBidi"/>
                <w:b/>
                <w:bCs/>
              </w:rPr>
              <w:t>Responsibility</w:t>
            </w:r>
          </w:p>
        </w:tc>
        <w:tc>
          <w:tcPr>
            <w:tcW w:w="3070" w:type="dxa"/>
            <w:shd w:val="pct5" w:color="auto" w:fill="auto"/>
            <w:vAlign w:val="center"/>
          </w:tcPr>
          <w:p w14:paraId="2D50F296" w14:textId="77777777" w:rsidR="006A5268" w:rsidRPr="00546D62" w:rsidRDefault="006A5268" w:rsidP="00BD6511">
            <w:pPr>
              <w:jc w:val="center"/>
              <w:rPr>
                <w:rFonts w:asciiTheme="majorBidi" w:hAnsiTheme="majorBidi" w:cstheme="majorBidi"/>
                <w:b/>
                <w:bCs/>
              </w:rPr>
            </w:pPr>
            <w:r w:rsidRPr="00546D62">
              <w:rPr>
                <w:rFonts w:asciiTheme="majorBidi" w:hAnsiTheme="majorBidi" w:cstheme="majorBidi"/>
                <w:b/>
                <w:bCs/>
              </w:rPr>
              <w:t>Date</w:t>
            </w:r>
          </w:p>
        </w:tc>
      </w:tr>
      <w:tr w:rsidR="006A5268" w:rsidRPr="00546D62" w14:paraId="02FD90BB" w14:textId="77777777" w:rsidTr="00BD6511">
        <w:trPr>
          <w:trHeight w:val="30"/>
        </w:trPr>
        <w:tc>
          <w:tcPr>
            <w:tcW w:w="4603" w:type="dxa"/>
            <w:vAlign w:val="center"/>
          </w:tcPr>
          <w:p w14:paraId="179137BB" w14:textId="7AEC031B" w:rsidR="006A5268" w:rsidRPr="00546D62" w:rsidRDefault="007907C0" w:rsidP="00BD6511">
            <w:pPr>
              <w:spacing w:before="120" w:after="120"/>
              <w:jc w:val="both"/>
              <w:rPr>
                <w:rFonts w:asciiTheme="majorBidi" w:hAnsiTheme="majorBidi" w:cstheme="majorBidi"/>
              </w:rPr>
            </w:pPr>
            <w:r w:rsidRPr="00546D62">
              <w:rPr>
                <w:rFonts w:asciiTheme="majorBidi" w:hAnsiTheme="majorBidi" w:cstheme="majorBidi"/>
              </w:rPr>
              <w:t>RFA</w:t>
            </w:r>
            <w:r w:rsidR="006A5268" w:rsidRPr="00546D62">
              <w:rPr>
                <w:rFonts w:asciiTheme="majorBidi" w:hAnsiTheme="majorBidi" w:cstheme="majorBidi"/>
              </w:rPr>
              <w:t xml:space="preserve"> </w:t>
            </w:r>
            <w:r w:rsidR="00DD3AC8" w:rsidRPr="00546D62">
              <w:rPr>
                <w:rFonts w:asciiTheme="majorBidi" w:hAnsiTheme="majorBidi" w:cstheme="majorBidi"/>
              </w:rPr>
              <w:t xml:space="preserve">submitted for posting </w:t>
            </w:r>
          </w:p>
        </w:tc>
        <w:tc>
          <w:tcPr>
            <w:tcW w:w="2217" w:type="dxa"/>
            <w:vAlign w:val="center"/>
          </w:tcPr>
          <w:p w14:paraId="3913BC5A" w14:textId="77777777" w:rsidR="006A5268" w:rsidRPr="00546D62" w:rsidRDefault="006A5268" w:rsidP="00BD6511">
            <w:pPr>
              <w:spacing w:before="120" w:after="120"/>
              <w:jc w:val="center"/>
              <w:rPr>
                <w:rFonts w:asciiTheme="majorBidi" w:hAnsiTheme="majorBidi" w:cstheme="majorBidi"/>
              </w:rPr>
            </w:pPr>
            <w:r w:rsidRPr="00546D62">
              <w:rPr>
                <w:rFonts w:asciiTheme="majorBidi" w:hAnsiTheme="majorBidi" w:cstheme="majorBidi"/>
              </w:rPr>
              <w:t>ABA</w:t>
            </w:r>
          </w:p>
        </w:tc>
        <w:tc>
          <w:tcPr>
            <w:tcW w:w="3070" w:type="dxa"/>
            <w:vAlign w:val="center"/>
          </w:tcPr>
          <w:p w14:paraId="452DA41C" w14:textId="1A772E39" w:rsidR="006A5268" w:rsidRPr="00546D62" w:rsidRDefault="00E03F32" w:rsidP="00BD6511">
            <w:pPr>
              <w:spacing w:before="120" w:after="120"/>
              <w:jc w:val="center"/>
              <w:rPr>
                <w:rFonts w:asciiTheme="majorBidi" w:hAnsiTheme="majorBidi" w:cstheme="majorBidi"/>
              </w:rPr>
            </w:pPr>
            <w:r>
              <w:rPr>
                <w:rFonts w:asciiTheme="majorBidi" w:hAnsiTheme="majorBidi" w:cstheme="majorBidi"/>
              </w:rPr>
              <w:t>September 27</w:t>
            </w:r>
            <w:r w:rsidR="007907C0" w:rsidRPr="00546D62">
              <w:rPr>
                <w:rFonts w:asciiTheme="majorBidi" w:hAnsiTheme="majorBidi" w:cstheme="majorBidi"/>
              </w:rPr>
              <w:t>, 202</w:t>
            </w:r>
            <w:r w:rsidR="00CA2BCC" w:rsidRPr="00546D62">
              <w:rPr>
                <w:rFonts w:asciiTheme="majorBidi" w:hAnsiTheme="majorBidi" w:cstheme="majorBidi"/>
              </w:rPr>
              <w:t>2</w:t>
            </w:r>
          </w:p>
        </w:tc>
      </w:tr>
      <w:tr w:rsidR="007907C0" w:rsidRPr="00546D62" w14:paraId="3F27F325" w14:textId="77777777" w:rsidTr="00BD6511">
        <w:trPr>
          <w:trHeight w:val="30"/>
        </w:trPr>
        <w:tc>
          <w:tcPr>
            <w:tcW w:w="4603" w:type="dxa"/>
            <w:vAlign w:val="center"/>
          </w:tcPr>
          <w:p w14:paraId="75ABD73F" w14:textId="4EA30058" w:rsidR="007907C0" w:rsidRPr="00546D62" w:rsidRDefault="007907C0" w:rsidP="00BD6511">
            <w:pPr>
              <w:spacing w:before="120" w:after="120"/>
              <w:jc w:val="both"/>
              <w:rPr>
                <w:rFonts w:asciiTheme="majorBidi" w:hAnsiTheme="majorBidi" w:cstheme="majorBidi"/>
              </w:rPr>
            </w:pPr>
            <w:r w:rsidRPr="00546D62">
              <w:rPr>
                <w:rFonts w:asciiTheme="majorBidi" w:hAnsiTheme="majorBidi" w:cstheme="majorBidi"/>
              </w:rPr>
              <w:t xml:space="preserve">Deadline to submit </w:t>
            </w:r>
            <w:r w:rsidR="0057683D" w:rsidRPr="00546D62">
              <w:rPr>
                <w:rFonts w:asciiTheme="majorBidi" w:hAnsiTheme="majorBidi" w:cstheme="majorBidi"/>
              </w:rPr>
              <w:t xml:space="preserve">clarification </w:t>
            </w:r>
            <w:r w:rsidRPr="00546D62">
              <w:rPr>
                <w:rFonts w:asciiTheme="majorBidi" w:hAnsiTheme="majorBidi" w:cstheme="majorBidi"/>
              </w:rPr>
              <w:t xml:space="preserve">questions via e-mail to </w:t>
            </w:r>
            <w:hyperlink r:id="rId14" w:history="1">
              <w:r w:rsidR="00B35369" w:rsidRPr="00546D62">
                <w:rPr>
                  <w:rStyle w:val="af0"/>
                  <w:rFonts w:asciiTheme="majorBidi" w:hAnsiTheme="majorBidi" w:cstheme="majorBidi"/>
                </w:rPr>
                <w:t>anastasiia.shenardian@americanbar.org</w:t>
              </w:r>
            </w:hyperlink>
            <w:r w:rsidRPr="00546D62">
              <w:rPr>
                <w:rFonts w:asciiTheme="majorBidi" w:hAnsiTheme="majorBidi" w:cstheme="majorBidi"/>
              </w:rPr>
              <w:t>.</w:t>
            </w:r>
          </w:p>
        </w:tc>
        <w:tc>
          <w:tcPr>
            <w:tcW w:w="2217" w:type="dxa"/>
            <w:vAlign w:val="center"/>
          </w:tcPr>
          <w:p w14:paraId="5C6D710A" w14:textId="26CA364C" w:rsidR="007907C0" w:rsidRPr="00546D62" w:rsidRDefault="00DF2C30" w:rsidP="00BD6511">
            <w:pPr>
              <w:spacing w:before="120" w:after="120"/>
              <w:jc w:val="center"/>
              <w:rPr>
                <w:rFonts w:asciiTheme="majorBidi" w:hAnsiTheme="majorBidi" w:cstheme="majorBidi"/>
              </w:rPr>
            </w:pPr>
            <w:r w:rsidRPr="00546D62">
              <w:rPr>
                <w:rFonts w:asciiTheme="majorBidi" w:hAnsiTheme="majorBidi" w:cstheme="majorBidi"/>
              </w:rPr>
              <w:t>Applicants</w:t>
            </w:r>
          </w:p>
        </w:tc>
        <w:tc>
          <w:tcPr>
            <w:tcW w:w="3070" w:type="dxa"/>
            <w:vAlign w:val="center"/>
          </w:tcPr>
          <w:p w14:paraId="1E9D7780" w14:textId="75527BB5" w:rsidR="00CC44A8" w:rsidRPr="00546D62" w:rsidRDefault="00CC44A8" w:rsidP="00CC44A8">
            <w:pPr>
              <w:spacing w:before="120" w:after="120"/>
              <w:jc w:val="center"/>
              <w:rPr>
                <w:rFonts w:asciiTheme="majorBidi" w:hAnsiTheme="majorBidi" w:cstheme="majorBidi"/>
              </w:rPr>
            </w:pPr>
            <w:r w:rsidRPr="00546D62">
              <w:rPr>
                <w:rFonts w:asciiTheme="majorBidi" w:hAnsiTheme="majorBidi" w:cstheme="majorBidi"/>
              </w:rPr>
              <w:t>Close of Business (</w:t>
            </w:r>
            <w:r w:rsidR="002B08DA" w:rsidRPr="00546D62">
              <w:rPr>
                <w:rFonts w:asciiTheme="majorBidi" w:hAnsiTheme="majorBidi" w:cstheme="majorBidi"/>
              </w:rPr>
              <w:t>Kyiv</w:t>
            </w:r>
            <w:r w:rsidRPr="00546D62">
              <w:rPr>
                <w:rFonts w:asciiTheme="majorBidi" w:hAnsiTheme="majorBidi" w:cstheme="majorBidi"/>
              </w:rPr>
              <w:t>, Ukraine time GMT+3)</w:t>
            </w:r>
          </w:p>
          <w:p w14:paraId="6D966EDD" w14:textId="087B479C" w:rsidR="007907C0" w:rsidRPr="00546D62" w:rsidRDefault="00B35369" w:rsidP="00BD6511">
            <w:pPr>
              <w:spacing w:before="120" w:after="120"/>
              <w:jc w:val="center"/>
              <w:rPr>
                <w:rFonts w:asciiTheme="majorBidi" w:hAnsiTheme="majorBidi" w:cstheme="majorBidi"/>
              </w:rPr>
            </w:pPr>
            <w:r w:rsidRPr="00546D62">
              <w:rPr>
                <w:rFonts w:asciiTheme="majorBidi" w:hAnsiTheme="majorBidi" w:cstheme="majorBidi"/>
              </w:rPr>
              <w:t>October</w:t>
            </w:r>
            <w:r w:rsidR="007907C0" w:rsidRPr="00546D62">
              <w:rPr>
                <w:rFonts w:asciiTheme="majorBidi" w:hAnsiTheme="majorBidi" w:cstheme="majorBidi"/>
              </w:rPr>
              <w:t xml:space="preserve"> 2</w:t>
            </w:r>
            <w:r w:rsidR="002B08DA" w:rsidRPr="00546D62">
              <w:rPr>
                <w:rFonts w:asciiTheme="majorBidi" w:hAnsiTheme="majorBidi" w:cstheme="majorBidi"/>
              </w:rPr>
              <w:t>0</w:t>
            </w:r>
            <w:r w:rsidR="007907C0" w:rsidRPr="00546D62">
              <w:rPr>
                <w:rFonts w:asciiTheme="majorBidi" w:hAnsiTheme="majorBidi" w:cstheme="majorBidi"/>
              </w:rPr>
              <w:t>, 202</w:t>
            </w:r>
            <w:r w:rsidRPr="00546D62">
              <w:rPr>
                <w:rFonts w:asciiTheme="majorBidi" w:hAnsiTheme="majorBidi" w:cstheme="majorBidi"/>
              </w:rPr>
              <w:t>2</w:t>
            </w:r>
          </w:p>
        </w:tc>
      </w:tr>
      <w:tr w:rsidR="006A5268" w:rsidRPr="00546D62" w14:paraId="577354B1" w14:textId="77777777" w:rsidTr="00BD6511">
        <w:trPr>
          <w:trHeight w:val="30"/>
        </w:trPr>
        <w:tc>
          <w:tcPr>
            <w:tcW w:w="4603" w:type="dxa"/>
            <w:vAlign w:val="center"/>
          </w:tcPr>
          <w:p w14:paraId="7AA7AAC7" w14:textId="15BF9272" w:rsidR="006A5268" w:rsidRPr="00546D62" w:rsidRDefault="006A5268" w:rsidP="00BD6511">
            <w:pPr>
              <w:spacing w:before="120" w:after="120"/>
              <w:jc w:val="both"/>
              <w:rPr>
                <w:rFonts w:asciiTheme="majorBidi" w:hAnsiTheme="majorBidi" w:cstheme="majorBidi"/>
              </w:rPr>
            </w:pPr>
            <w:r w:rsidRPr="00546D62">
              <w:rPr>
                <w:rFonts w:asciiTheme="majorBidi" w:hAnsiTheme="majorBidi" w:cstheme="majorBidi"/>
              </w:rPr>
              <w:t xml:space="preserve">Deadline to answer </w:t>
            </w:r>
            <w:r w:rsidR="0057683D" w:rsidRPr="00546D62">
              <w:rPr>
                <w:rFonts w:asciiTheme="majorBidi" w:hAnsiTheme="majorBidi" w:cstheme="majorBidi"/>
              </w:rPr>
              <w:t xml:space="preserve">clarification </w:t>
            </w:r>
            <w:r w:rsidRPr="00546D62">
              <w:rPr>
                <w:rFonts w:asciiTheme="majorBidi" w:hAnsiTheme="majorBidi" w:cstheme="majorBidi"/>
              </w:rPr>
              <w:t>questions</w:t>
            </w:r>
          </w:p>
        </w:tc>
        <w:tc>
          <w:tcPr>
            <w:tcW w:w="2217" w:type="dxa"/>
            <w:vAlign w:val="center"/>
          </w:tcPr>
          <w:p w14:paraId="0D4F9A6B" w14:textId="77777777" w:rsidR="006A5268" w:rsidRPr="00546D62" w:rsidRDefault="006A5268" w:rsidP="00BD6511">
            <w:pPr>
              <w:spacing w:before="120" w:after="120"/>
              <w:jc w:val="center"/>
              <w:rPr>
                <w:rFonts w:asciiTheme="majorBidi" w:hAnsiTheme="majorBidi" w:cstheme="majorBidi"/>
              </w:rPr>
            </w:pPr>
            <w:r w:rsidRPr="00546D62">
              <w:rPr>
                <w:rFonts w:asciiTheme="majorBidi" w:hAnsiTheme="majorBidi" w:cstheme="majorBidi"/>
              </w:rPr>
              <w:t>ABA</w:t>
            </w:r>
          </w:p>
        </w:tc>
        <w:tc>
          <w:tcPr>
            <w:tcW w:w="3070" w:type="dxa"/>
            <w:vAlign w:val="center"/>
          </w:tcPr>
          <w:p w14:paraId="41E3B3BE" w14:textId="3E36ED2B" w:rsidR="006A5268" w:rsidRPr="00546D62" w:rsidRDefault="00B35369" w:rsidP="00BD6511">
            <w:pPr>
              <w:spacing w:before="120" w:after="120"/>
              <w:jc w:val="center"/>
              <w:rPr>
                <w:rFonts w:asciiTheme="majorBidi" w:hAnsiTheme="majorBidi" w:cstheme="majorBidi"/>
              </w:rPr>
            </w:pPr>
            <w:r w:rsidRPr="00546D62">
              <w:rPr>
                <w:rFonts w:asciiTheme="majorBidi" w:hAnsiTheme="majorBidi" w:cstheme="majorBidi"/>
              </w:rPr>
              <w:t>October</w:t>
            </w:r>
            <w:r w:rsidR="007907C0" w:rsidRPr="00546D62">
              <w:rPr>
                <w:rFonts w:asciiTheme="majorBidi" w:hAnsiTheme="majorBidi" w:cstheme="majorBidi"/>
              </w:rPr>
              <w:t xml:space="preserve"> 3</w:t>
            </w:r>
            <w:r w:rsidRPr="00546D62">
              <w:rPr>
                <w:rFonts w:asciiTheme="majorBidi" w:hAnsiTheme="majorBidi" w:cstheme="majorBidi"/>
              </w:rPr>
              <w:t>1</w:t>
            </w:r>
            <w:r w:rsidR="007907C0" w:rsidRPr="00546D62">
              <w:rPr>
                <w:rFonts w:asciiTheme="majorBidi" w:hAnsiTheme="majorBidi" w:cstheme="majorBidi"/>
              </w:rPr>
              <w:t>, 202</w:t>
            </w:r>
            <w:r w:rsidRPr="00546D62">
              <w:rPr>
                <w:rFonts w:asciiTheme="majorBidi" w:hAnsiTheme="majorBidi" w:cstheme="majorBidi"/>
              </w:rPr>
              <w:t>2</w:t>
            </w:r>
          </w:p>
        </w:tc>
      </w:tr>
      <w:tr w:rsidR="006A5268" w:rsidRPr="00546D62" w14:paraId="076E8AAB" w14:textId="77777777" w:rsidTr="00BD6511">
        <w:trPr>
          <w:trHeight w:val="30"/>
        </w:trPr>
        <w:tc>
          <w:tcPr>
            <w:tcW w:w="4603" w:type="dxa"/>
            <w:vAlign w:val="center"/>
          </w:tcPr>
          <w:p w14:paraId="7E84EDE1" w14:textId="3A03107F" w:rsidR="006A5268" w:rsidRPr="007F1F11" w:rsidRDefault="007907C0" w:rsidP="00BD6511">
            <w:pPr>
              <w:spacing w:before="120" w:after="120"/>
              <w:jc w:val="both"/>
              <w:rPr>
                <w:rFonts w:asciiTheme="majorBidi" w:hAnsiTheme="majorBidi" w:cstheme="majorBidi"/>
                <w:highlight w:val="darkYellow"/>
                <w:lang w:val="uk-UA"/>
              </w:rPr>
            </w:pPr>
            <w:r w:rsidRPr="007F1F11">
              <w:rPr>
                <w:rFonts w:asciiTheme="majorBidi" w:hAnsiTheme="majorBidi" w:cstheme="majorBidi"/>
              </w:rPr>
              <w:t>Applications</w:t>
            </w:r>
            <w:r w:rsidR="00DD3AC8" w:rsidRPr="007F1F11">
              <w:rPr>
                <w:rFonts w:asciiTheme="majorBidi" w:hAnsiTheme="majorBidi" w:cstheme="majorBidi"/>
              </w:rPr>
              <w:t xml:space="preserve"> must be submitted electronically to</w:t>
            </w:r>
            <w:r w:rsidR="00641D66" w:rsidRPr="007F1F11">
              <w:rPr>
                <w:rFonts w:asciiTheme="majorBidi" w:hAnsiTheme="majorBidi" w:cstheme="majorBidi"/>
              </w:rPr>
              <w:t xml:space="preserve"> </w:t>
            </w:r>
            <w:hyperlink r:id="rId15" w:history="1">
              <w:r w:rsidR="007F1F11" w:rsidRPr="00784C14">
                <w:rPr>
                  <w:rStyle w:val="af0"/>
                </w:rPr>
                <w:t>irina.khorokhorina@americanbar.org</w:t>
              </w:r>
            </w:hyperlink>
            <w:r w:rsidR="007F1F11">
              <w:rPr>
                <w:lang w:val="uk-UA"/>
              </w:rPr>
              <w:t xml:space="preserve"> </w:t>
            </w:r>
          </w:p>
        </w:tc>
        <w:tc>
          <w:tcPr>
            <w:tcW w:w="2217" w:type="dxa"/>
            <w:vAlign w:val="center"/>
          </w:tcPr>
          <w:p w14:paraId="4CA6B9F0" w14:textId="14466055" w:rsidR="006A5268" w:rsidRPr="00546D62" w:rsidRDefault="00DF2C30" w:rsidP="00BD6511">
            <w:pPr>
              <w:spacing w:before="120" w:after="120"/>
              <w:jc w:val="center"/>
              <w:rPr>
                <w:rFonts w:asciiTheme="majorBidi" w:hAnsiTheme="majorBidi" w:cstheme="majorBidi"/>
              </w:rPr>
            </w:pPr>
            <w:r w:rsidRPr="00546D62">
              <w:rPr>
                <w:rFonts w:asciiTheme="majorBidi" w:hAnsiTheme="majorBidi" w:cstheme="majorBidi"/>
              </w:rPr>
              <w:t>Applicants</w:t>
            </w:r>
          </w:p>
        </w:tc>
        <w:tc>
          <w:tcPr>
            <w:tcW w:w="3070" w:type="dxa"/>
            <w:vAlign w:val="center"/>
          </w:tcPr>
          <w:p w14:paraId="65B57767" w14:textId="524C26B4" w:rsidR="00CC44A8" w:rsidRPr="00546D62" w:rsidRDefault="007907C0" w:rsidP="00BD6511">
            <w:pPr>
              <w:spacing w:before="120" w:after="120"/>
              <w:jc w:val="center"/>
              <w:rPr>
                <w:rFonts w:asciiTheme="majorBidi" w:hAnsiTheme="majorBidi" w:cstheme="majorBidi"/>
              </w:rPr>
            </w:pPr>
            <w:r w:rsidRPr="00546D62">
              <w:rPr>
                <w:rFonts w:asciiTheme="majorBidi" w:hAnsiTheme="majorBidi" w:cstheme="majorBidi"/>
              </w:rPr>
              <w:t xml:space="preserve">Close of Business </w:t>
            </w:r>
            <w:r w:rsidR="00CC44A8" w:rsidRPr="00546D62">
              <w:rPr>
                <w:rFonts w:asciiTheme="majorBidi" w:hAnsiTheme="majorBidi" w:cstheme="majorBidi"/>
              </w:rPr>
              <w:t>(</w:t>
            </w:r>
            <w:r w:rsidR="002B08DA" w:rsidRPr="00546D62">
              <w:rPr>
                <w:rFonts w:asciiTheme="majorBidi" w:hAnsiTheme="majorBidi" w:cstheme="majorBidi"/>
              </w:rPr>
              <w:t>Kyiv</w:t>
            </w:r>
            <w:r w:rsidR="00CC44A8" w:rsidRPr="00546D62">
              <w:rPr>
                <w:rFonts w:asciiTheme="majorBidi" w:hAnsiTheme="majorBidi" w:cstheme="majorBidi"/>
              </w:rPr>
              <w:t>, Ukraine time GMT+3)</w:t>
            </w:r>
          </w:p>
          <w:p w14:paraId="333806ED" w14:textId="670C9039" w:rsidR="006A5268" w:rsidRPr="00546D62" w:rsidRDefault="00B35369" w:rsidP="00BD6511">
            <w:pPr>
              <w:spacing w:before="120" w:after="120"/>
              <w:jc w:val="center"/>
              <w:rPr>
                <w:rFonts w:asciiTheme="majorBidi" w:hAnsiTheme="majorBidi" w:cstheme="majorBidi"/>
              </w:rPr>
            </w:pPr>
            <w:r w:rsidRPr="00546D62">
              <w:rPr>
                <w:rFonts w:asciiTheme="majorBidi" w:hAnsiTheme="majorBidi" w:cstheme="majorBidi"/>
              </w:rPr>
              <w:t>November</w:t>
            </w:r>
            <w:r w:rsidR="007907C0" w:rsidRPr="00546D62">
              <w:rPr>
                <w:rFonts w:asciiTheme="majorBidi" w:hAnsiTheme="majorBidi" w:cstheme="majorBidi"/>
              </w:rPr>
              <w:t xml:space="preserve"> </w:t>
            </w:r>
            <w:r w:rsidRPr="00546D62">
              <w:rPr>
                <w:rFonts w:asciiTheme="majorBidi" w:hAnsiTheme="majorBidi" w:cstheme="majorBidi"/>
              </w:rPr>
              <w:t>10,</w:t>
            </w:r>
            <w:r w:rsidR="007907C0" w:rsidRPr="00546D62">
              <w:rPr>
                <w:rFonts w:asciiTheme="majorBidi" w:hAnsiTheme="majorBidi" w:cstheme="majorBidi"/>
              </w:rPr>
              <w:t xml:space="preserve"> </w:t>
            </w:r>
            <w:proofErr w:type="gramStart"/>
            <w:r w:rsidR="007907C0" w:rsidRPr="00546D62">
              <w:rPr>
                <w:rFonts w:asciiTheme="majorBidi" w:hAnsiTheme="majorBidi" w:cstheme="majorBidi"/>
              </w:rPr>
              <w:t>202</w:t>
            </w:r>
            <w:r w:rsidRPr="00546D62">
              <w:rPr>
                <w:rFonts w:asciiTheme="majorBidi" w:hAnsiTheme="majorBidi" w:cstheme="majorBidi"/>
              </w:rPr>
              <w:t>2</w:t>
            </w:r>
            <w:proofErr w:type="gramEnd"/>
            <w:r w:rsidR="007907C0" w:rsidRPr="00546D62">
              <w:rPr>
                <w:rFonts w:asciiTheme="majorBidi" w:hAnsiTheme="majorBidi" w:cstheme="majorBidi"/>
              </w:rPr>
              <w:t xml:space="preserve"> </w:t>
            </w:r>
          </w:p>
        </w:tc>
      </w:tr>
      <w:tr w:rsidR="00DD3AC8" w:rsidRPr="00546D62" w14:paraId="3133D05D" w14:textId="77777777" w:rsidTr="00BD6511">
        <w:trPr>
          <w:trHeight w:val="30"/>
        </w:trPr>
        <w:tc>
          <w:tcPr>
            <w:tcW w:w="4603" w:type="dxa"/>
            <w:vAlign w:val="center"/>
          </w:tcPr>
          <w:p w14:paraId="36CA6A0F" w14:textId="77777777" w:rsidR="00DD3AC8" w:rsidRPr="00546D62" w:rsidRDefault="00DD3AC8" w:rsidP="00BD6511">
            <w:pPr>
              <w:spacing w:before="120" w:after="120"/>
              <w:jc w:val="both"/>
              <w:rPr>
                <w:rFonts w:asciiTheme="majorBidi" w:hAnsiTheme="majorBidi" w:cstheme="majorBidi"/>
              </w:rPr>
            </w:pPr>
            <w:r w:rsidRPr="00546D62">
              <w:rPr>
                <w:rFonts w:asciiTheme="majorBidi" w:hAnsiTheme="majorBidi" w:cstheme="majorBidi"/>
              </w:rPr>
              <w:t>Review is completed and finalists are notified</w:t>
            </w:r>
          </w:p>
        </w:tc>
        <w:tc>
          <w:tcPr>
            <w:tcW w:w="2217" w:type="dxa"/>
            <w:vAlign w:val="center"/>
          </w:tcPr>
          <w:p w14:paraId="0E53942C" w14:textId="77777777" w:rsidR="00DD3AC8" w:rsidRPr="00546D62" w:rsidRDefault="00DD3AC8" w:rsidP="00BD6511">
            <w:pPr>
              <w:spacing w:before="120" w:after="120"/>
              <w:jc w:val="center"/>
              <w:rPr>
                <w:rFonts w:asciiTheme="majorBidi" w:hAnsiTheme="majorBidi" w:cstheme="majorBidi"/>
              </w:rPr>
            </w:pPr>
            <w:r w:rsidRPr="00546D62">
              <w:rPr>
                <w:rFonts w:asciiTheme="majorBidi" w:hAnsiTheme="majorBidi" w:cstheme="majorBidi"/>
              </w:rPr>
              <w:t>ABA</w:t>
            </w:r>
          </w:p>
        </w:tc>
        <w:tc>
          <w:tcPr>
            <w:tcW w:w="3070" w:type="dxa"/>
            <w:vAlign w:val="center"/>
          </w:tcPr>
          <w:p w14:paraId="376823D7" w14:textId="1A00AF55" w:rsidR="00DD3AC8" w:rsidRPr="00546D62" w:rsidRDefault="00B35369" w:rsidP="00BD6511">
            <w:pPr>
              <w:spacing w:before="120" w:after="120"/>
              <w:jc w:val="center"/>
              <w:rPr>
                <w:rFonts w:asciiTheme="majorBidi" w:hAnsiTheme="majorBidi" w:cstheme="majorBidi"/>
              </w:rPr>
            </w:pPr>
            <w:r w:rsidRPr="00546D62">
              <w:rPr>
                <w:rFonts w:asciiTheme="majorBidi" w:hAnsiTheme="majorBidi" w:cstheme="majorBidi"/>
              </w:rPr>
              <w:t>December</w:t>
            </w:r>
            <w:r w:rsidR="007907C0" w:rsidRPr="00546D62">
              <w:rPr>
                <w:rFonts w:asciiTheme="majorBidi" w:hAnsiTheme="majorBidi" w:cstheme="majorBidi"/>
              </w:rPr>
              <w:t xml:space="preserve"> 1</w:t>
            </w:r>
            <w:r w:rsidRPr="00546D62">
              <w:rPr>
                <w:rFonts w:asciiTheme="majorBidi" w:hAnsiTheme="majorBidi" w:cstheme="majorBidi"/>
              </w:rPr>
              <w:t>2</w:t>
            </w:r>
            <w:r w:rsidR="007907C0" w:rsidRPr="00546D62">
              <w:rPr>
                <w:rFonts w:asciiTheme="majorBidi" w:hAnsiTheme="majorBidi" w:cstheme="majorBidi"/>
              </w:rPr>
              <w:t>, 202</w:t>
            </w:r>
            <w:r w:rsidR="00E40D0C">
              <w:rPr>
                <w:rFonts w:asciiTheme="majorBidi" w:hAnsiTheme="majorBidi" w:cstheme="majorBidi"/>
              </w:rPr>
              <w:t>2</w:t>
            </w:r>
          </w:p>
        </w:tc>
      </w:tr>
      <w:tr w:rsidR="00E40D0C" w:rsidRPr="00546D62" w14:paraId="7EE17FF0" w14:textId="77777777" w:rsidTr="00BD6511">
        <w:trPr>
          <w:trHeight w:val="30"/>
        </w:trPr>
        <w:tc>
          <w:tcPr>
            <w:tcW w:w="4603" w:type="dxa"/>
            <w:vAlign w:val="center"/>
          </w:tcPr>
          <w:p w14:paraId="7464B3BC" w14:textId="7A9DF9FA" w:rsidR="00E40D0C" w:rsidRPr="005A01D2" w:rsidRDefault="00E40D0C" w:rsidP="00BD6511">
            <w:pPr>
              <w:spacing w:before="120" w:after="120"/>
              <w:jc w:val="both"/>
              <w:rPr>
                <w:rFonts w:asciiTheme="majorBidi" w:hAnsiTheme="majorBidi" w:cstheme="majorBidi"/>
              </w:rPr>
            </w:pPr>
            <w:r>
              <w:rPr>
                <w:rFonts w:asciiTheme="majorBidi" w:hAnsiTheme="majorBidi" w:cstheme="majorBidi"/>
              </w:rPr>
              <w:t>Expected beginning of the subawards</w:t>
            </w:r>
            <w:r w:rsidR="005A01D2">
              <w:rPr>
                <w:rFonts w:asciiTheme="majorBidi" w:hAnsiTheme="majorBidi" w:cstheme="majorBidi"/>
                <w:lang w:val="uk-UA"/>
              </w:rPr>
              <w:t xml:space="preserve"> </w:t>
            </w:r>
            <w:r w:rsidR="005A01D2">
              <w:rPr>
                <w:rFonts w:asciiTheme="majorBidi" w:hAnsiTheme="majorBidi" w:cstheme="majorBidi"/>
              </w:rPr>
              <w:t>for selected applicants</w:t>
            </w:r>
          </w:p>
        </w:tc>
        <w:tc>
          <w:tcPr>
            <w:tcW w:w="2217" w:type="dxa"/>
            <w:vAlign w:val="center"/>
          </w:tcPr>
          <w:p w14:paraId="56501C7F" w14:textId="14665CB5" w:rsidR="00E40D0C" w:rsidRPr="00546D62" w:rsidRDefault="00E40D0C" w:rsidP="00BD6511">
            <w:pPr>
              <w:spacing w:before="120" w:after="120"/>
              <w:jc w:val="center"/>
              <w:rPr>
                <w:rFonts w:asciiTheme="majorBidi" w:hAnsiTheme="majorBidi" w:cstheme="majorBidi"/>
              </w:rPr>
            </w:pPr>
            <w:r>
              <w:rPr>
                <w:rFonts w:asciiTheme="majorBidi" w:hAnsiTheme="majorBidi" w:cstheme="majorBidi"/>
              </w:rPr>
              <w:t>ABA, applicants</w:t>
            </w:r>
          </w:p>
        </w:tc>
        <w:tc>
          <w:tcPr>
            <w:tcW w:w="3070" w:type="dxa"/>
            <w:vAlign w:val="center"/>
          </w:tcPr>
          <w:p w14:paraId="5A620EE0" w14:textId="4F107685" w:rsidR="00E40D0C" w:rsidRPr="00546D62" w:rsidRDefault="00E40D0C" w:rsidP="00BD6511">
            <w:pPr>
              <w:spacing w:before="120" w:after="120"/>
              <w:jc w:val="center"/>
              <w:rPr>
                <w:rFonts w:asciiTheme="majorBidi" w:hAnsiTheme="majorBidi" w:cstheme="majorBidi"/>
              </w:rPr>
            </w:pPr>
            <w:r>
              <w:rPr>
                <w:rFonts w:asciiTheme="majorBidi" w:hAnsiTheme="majorBidi" w:cstheme="majorBidi"/>
              </w:rPr>
              <w:t>February 1, 2023</w:t>
            </w:r>
          </w:p>
        </w:tc>
      </w:tr>
    </w:tbl>
    <w:p w14:paraId="2BCD50C9" w14:textId="77777777" w:rsidR="006A5268" w:rsidRPr="00546D62" w:rsidRDefault="006A5268" w:rsidP="00F933A0">
      <w:pPr>
        <w:jc w:val="both"/>
        <w:rPr>
          <w:rFonts w:asciiTheme="majorBidi" w:hAnsiTheme="majorBidi" w:cstheme="majorBidi"/>
          <w:b/>
          <w:bCs/>
        </w:rPr>
      </w:pPr>
    </w:p>
    <w:p w14:paraId="7EA0F00E" w14:textId="77777777" w:rsidR="00727308" w:rsidRPr="00546D62" w:rsidRDefault="00727308" w:rsidP="00F933A0">
      <w:pPr>
        <w:jc w:val="both"/>
        <w:rPr>
          <w:rFonts w:asciiTheme="majorBidi" w:hAnsiTheme="majorBidi" w:cstheme="majorBidi"/>
          <w:b/>
          <w:bCs/>
        </w:rPr>
      </w:pPr>
    </w:p>
    <w:p w14:paraId="27F47FC2" w14:textId="10C44CFD" w:rsidR="00F75AB4" w:rsidRPr="00546D62" w:rsidRDefault="00F75AB4" w:rsidP="00F75AB4">
      <w:pPr>
        <w:ind w:left="144"/>
        <w:jc w:val="both"/>
        <w:rPr>
          <w:rFonts w:asciiTheme="majorBidi" w:hAnsiTheme="majorBidi" w:cstheme="majorBidi"/>
        </w:rPr>
      </w:pPr>
      <w:r w:rsidRPr="00546D62">
        <w:rPr>
          <w:rFonts w:asciiTheme="majorBidi" w:hAnsiTheme="majorBidi" w:cstheme="majorBidi"/>
        </w:rPr>
        <w:t>Please include your organization’s name and this RFA solicitation number in the subject heading of clarification question emails and/or application submission email.</w:t>
      </w:r>
    </w:p>
    <w:p w14:paraId="1E2EC888" w14:textId="77777777" w:rsidR="004B59D8" w:rsidRPr="00546D62" w:rsidRDefault="004B59D8" w:rsidP="00057F02">
      <w:pPr>
        <w:pStyle w:val="a0"/>
        <w:numPr>
          <w:ilvl w:val="0"/>
          <w:numId w:val="2"/>
        </w:numPr>
        <w:pBdr>
          <w:bottom w:val="single" w:sz="4" w:space="1" w:color="auto"/>
        </w:pBdr>
        <w:jc w:val="both"/>
        <w:rPr>
          <w:rFonts w:asciiTheme="majorBidi" w:hAnsiTheme="majorBidi" w:cstheme="majorBidi"/>
          <w:b/>
          <w:bCs/>
        </w:rPr>
        <w:sectPr w:rsidR="004B59D8" w:rsidRPr="00546D62" w:rsidSect="00BD6511">
          <w:headerReference w:type="first" r:id="rId16"/>
          <w:pgSz w:w="12240" w:h="15840" w:code="1"/>
          <w:pgMar w:top="1440" w:right="1080" w:bottom="1440" w:left="1080" w:header="720" w:footer="720" w:gutter="0"/>
          <w:cols w:space="720"/>
          <w:titlePg/>
          <w:docGrid w:linePitch="326"/>
        </w:sectPr>
      </w:pPr>
    </w:p>
    <w:p w14:paraId="7F4C0B03" w14:textId="29CFA662" w:rsidR="00385163" w:rsidRPr="00546D62" w:rsidRDefault="006A5268" w:rsidP="00F933A0">
      <w:pPr>
        <w:pStyle w:val="1"/>
        <w:jc w:val="both"/>
        <w:rPr>
          <w:rFonts w:asciiTheme="majorBidi" w:hAnsiTheme="majorBidi" w:cstheme="majorBidi"/>
        </w:rPr>
      </w:pPr>
      <w:bookmarkStart w:id="1" w:name="_Toc52196718"/>
      <w:r w:rsidRPr="00546D62">
        <w:rPr>
          <w:rFonts w:asciiTheme="majorBidi" w:hAnsiTheme="majorBidi" w:cstheme="majorBidi"/>
        </w:rPr>
        <w:lastRenderedPageBreak/>
        <w:t>General Information</w:t>
      </w:r>
      <w:bookmarkEnd w:id="1"/>
    </w:p>
    <w:p w14:paraId="5214B800" w14:textId="353F0479" w:rsidR="00385163" w:rsidRPr="00546D62" w:rsidRDefault="00385163" w:rsidP="00F933A0">
      <w:pPr>
        <w:pStyle w:val="a0"/>
        <w:ind w:left="600"/>
        <w:jc w:val="both"/>
        <w:rPr>
          <w:rFonts w:asciiTheme="majorBidi" w:hAnsiTheme="majorBidi" w:cstheme="majorBidi"/>
          <w:b/>
          <w:bCs/>
        </w:rPr>
      </w:pPr>
    </w:p>
    <w:p w14:paraId="2A4325CD" w14:textId="5F1CFBCD" w:rsidR="009A1A51" w:rsidRPr="00813780" w:rsidRDefault="006A5268" w:rsidP="009903FB">
      <w:pPr>
        <w:pStyle w:val="a0"/>
        <w:numPr>
          <w:ilvl w:val="1"/>
          <w:numId w:val="2"/>
        </w:numPr>
        <w:ind w:left="630"/>
        <w:jc w:val="both"/>
        <w:rPr>
          <w:rFonts w:asciiTheme="majorBidi" w:hAnsiTheme="majorBidi" w:cstheme="majorBidi"/>
          <w:bCs/>
        </w:rPr>
      </w:pPr>
      <w:r w:rsidRPr="00813780">
        <w:rPr>
          <w:rFonts w:asciiTheme="majorBidi" w:hAnsiTheme="majorBidi" w:cstheme="majorBidi"/>
          <w:b/>
          <w:bCs/>
        </w:rPr>
        <w:t>Purpose</w:t>
      </w:r>
      <w:r w:rsidRPr="00813780">
        <w:rPr>
          <w:rFonts w:asciiTheme="majorBidi" w:hAnsiTheme="majorBidi" w:cstheme="majorBidi"/>
        </w:rPr>
        <w:t xml:space="preserve">.  </w:t>
      </w:r>
      <w:r w:rsidR="009A1A51" w:rsidRPr="00813780">
        <w:rPr>
          <w:rFonts w:asciiTheme="majorBidi" w:hAnsiTheme="majorBidi" w:cstheme="majorBidi"/>
          <w:bCs/>
        </w:rPr>
        <w:t xml:space="preserve">The American Bar Association Rule of Law Initiative (ABA ROLI) is a non-profit program, under the ABA’s Fund for Justice and Education, that implements legal reform programs in more than 50 countries around the world.  </w:t>
      </w:r>
      <w:r w:rsidR="00B35369" w:rsidRPr="00813780">
        <w:rPr>
          <w:rFonts w:asciiTheme="majorBidi" w:hAnsiTheme="majorBidi" w:cstheme="majorBidi"/>
          <w:bCs/>
        </w:rPr>
        <w:t xml:space="preserve">In October 2020, ABA ROLI launched the project: “Promoting Social Cohesion in Ukraine.” This 39-month project aims to bring together media, civil society, and youth actors from different geographic regions of Ukraine to work on joint projects that will increase national unity, promote civic identity, and foster informed and constructive dialogue on issues central to Ukraine’s European future. Under the current program, ABA ROLI </w:t>
      </w:r>
      <w:r w:rsidR="00813780" w:rsidRPr="00813780">
        <w:rPr>
          <w:rFonts w:asciiTheme="majorBidi" w:hAnsiTheme="majorBidi" w:cstheme="majorBidi"/>
          <w:bCs/>
        </w:rPr>
        <w:t xml:space="preserve">works to </w:t>
      </w:r>
      <w:r w:rsidR="00B35369" w:rsidRPr="00813780">
        <w:rPr>
          <w:rFonts w:asciiTheme="majorBidi" w:hAnsiTheme="majorBidi" w:cstheme="majorBidi"/>
          <w:bCs/>
        </w:rPr>
        <w:t>unite diverse Ukrainian champions (including youth leadership) from different regions around shared challenges and common national values and enable them to jointly advocate for key political reforms</w:t>
      </w:r>
      <w:r w:rsidR="00813780" w:rsidRPr="00813780">
        <w:rPr>
          <w:rFonts w:asciiTheme="majorBidi" w:hAnsiTheme="majorBidi" w:cstheme="majorBidi"/>
          <w:bCs/>
        </w:rPr>
        <w:t xml:space="preserve">. </w:t>
      </w:r>
      <w:bookmarkStart w:id="2" w:name="_Hlk114846089"/>
      <w:r w:rsidR="00813780" w:rsidRPr="00813780">
        <w:rPr>
          <w:rFonts w:asciiTheme="majorBidi" w:hAnsiTheme="majorBidi" w:cstheme="majorBidi"/>
          <w:bCs/>
        </w:rPr>
        <w:t xml:space="preserve">We are working towards greater tolerance of differences and inclusion of vulnerable groups such as ethnic and national minorities, IDPs, and LGBTQI. </w:t>
      </w:r>
      <w:bookmarkEnd w:id="2"/>
      <w:r w:rsidR="00813780" w:rsidRPr="00813780">
        <w:rPr>
          <w:rFonts w:asciiTheme="majorBidi" w:hAnsiTheme="majorBidi" w:cstheme="majorBidi"/>
          <w:bCs/>
        </w:rPr>
        <w:t xml:space="preserve"> Under this program, ABA ROLI strives to </w:t>
      </w:r>
      <w:r w:rsidR="00813780">
        <w:rPr>
          <w:rFonts w:asciiTheme="majorBidi" w:hAnsiTheme="majorBidi" w:cstheme="majorBidi"/>
          <w:bCs/>
        </w:rPr>
        <w:t>e</w:t>
      </w:r>
      <w:r w:rsidR="00B35369" w:rsidRPr="00813780">
        <w:rPr>
          <w:rFonts w:asciiTheme="majorBidi" w:hAnsiTheme="majorBidi" w:cstheme="majorBidi"/>
          <w:bCs/>
        </w:rPr>
        <w:t>mpower Ukrainian advocates to understand existing divisions and develop new initiatives for social cohesion</w:t>
      </w:r>
      <w:r w:rsidR="00813780">
        <w:rPr>
          <w:rFonts w:asciiTheme="majorBidi" w:hAnsiTheme="majorBidi" w:cstheme="majorBidi"/>
          <w:bCs/>
        </w:rPr>
        <w:t>, e</w:t>
      </w:r>
      <w:r w:rsidR="00B35369" w:rsidRPr="00813780">
        <w:rPr>
          <w:rFonts w:asciiTheme="majorBidi" w:hAnsiTheme="majorBidi" w:cstheme="majorBidi"/>
          <w:bCs/>
        </w:rPr>
        <w:t>mpower journalists to confront the cross-regional stereotypes that undermine social cohesion</w:t>
      </w:r>
      <w:r w:rsidR="00813780">
        <w:rPr>
          <w:rFonts w:asciiTheme="majorBidi" w:hAnsiTheme="majorBidi" w:cstheme="majorBidi"/>
          <w:bCs/>
        </w:rPr>
        <w:t>, and d</w:t>
      </w:r>
      <w:r w:rsidR="00B35369" w:rsidRPr="00813780">
        <w:rPr>
          <w:rFonts w:asciiTheme="majorBidi" w:hAnsiTheme="majorBidi" w:cstheme="majorBidi"/>
          <w:bCs/>
        </w:rPr>
        <w:t>evelop and advance a policy reform agenda around improved social cohesion</w:t>
      </w:r>
      <w:r w:rsidR="00813780">
        <w:rPr>
          <w:rFonts w:asciiTheme="majorBidi" w:hAnsiTheme="majorBidi" w:cstheme="majorBidi"/>
          <w:bCs/>
        </w:rPr>
        <w:t>.</w:t>
      </w:r>
    </w:p>
    <w:p w14:paraId="6D0DFE5D" w14:textId="77777777" w:rsidR="009A1A51" w:rsidRPr="00546D62" w:rsidRDefault="009A1A51" w:rsidP="009A1A51">
      <w:pPr>
        <w:ind w:left="630"/>
        <w:jc w:val="both"/>
        <w:rPr>
          <w:rFonts w:asciiTheme="majorBidi" w:hAnsiTheme="majorBidi" w:cstheme="majorBidi"/>
          <w:bCs/>
        </w:rPr>
      </w:pPr>
    </w:p>
    <w:p w14:paraId="4CE42E45" w14:textId="449CA744" w:rsidR="00E71620" w:rsidRPr="00546D62" w:rsidRDefault="002B0D51" w:rsidP="009A1A51">
      <w:pPr>
        <w:ind w:left="630"/>
        <w:jc w:val="both"/>
        <w:rPr>
          <w:rFonts w:asciiTheme="majorBidi" w:hAnsiTheme="majorBidi" w:cstheme="majorBidi"/>
          <w:bCs/>
        </w:rPr>
      </w:pPr>
      <w:r w:rsidRPr="00546D62">
        <w:rPr>
          <w:rFonts w:asciiTheme="majorBidi" w:hAnsiTheme="majorBidi" w:cstheme="majorBidi"/>
          <w:bCs/>
        </w:rPr>
        <w:t xml:space="preserve">With a mission of promoting justice, economic opportunity, and human dignity through the rule of law, ABA ROLI has unique needs under its Ukraine </w:t>
      </w:r>
      <w:r w:rsidR="00B35369" w:rsidRPr="00546D62">
        <w:rPr>
          <w:rFonts w:asciiTheme="majorBidi" w:hAnsiTheme="majorBidi" w:cstheme="majorBidi"/>
          <w:bCs/>
        </w:rPr>
        <w:t>Social Cohesion program to support local organizations through subawards to promote social cohesion and national unity</w:t>
      </w:r>
      <w:r w:rsidRPr="00546D62">
        <w:rPr>
          <w:rFonts w:asciiTheme="majorBidi" w:hAnsiTheme="majorBidi" w:cstheme="majorBidi"/>
          <w:bCs/>
        </w:rPr>
        <w:t xml:space="preserve">.  </w:t>
      </w:r>
    </w:p>
    <w:p w14:paraId="68CFE9E7" w14:textId="77777777" w:rsidR="009A1A51" w:rsidRPr="00546D62" w:rsidRDefault="009A1A51" w:rsidP="009A1A51">
      <w:pPr>
        <w:ind w:left="630"/>
        <w:jc w:val="both"/>
        <w:rPr>
          <w:rFonts w:asciiTheme="majorBidi" w:hAnsiTheme="majorBidi" w:cstheme="majorBidi"/>
          <w:bCs/>
        </w:rPr>
      </w:pPr>
    </w:p>
    <w:p w14:paraId="0B4D1EC9" w14:textId="06082BE1" w:rsidR="009A1A51" w:rsidRPr="00546D62" w:rsidRDefault="009A1A51" w:rsidP="009A1A51">
      <w:pPr>
        <w:ind w:left="630"/>
        <w:jc w:val="both"/>
        <w:rPr>
          <w:rFonts w:asciiTheme="majorBidi" w:hAnsiTheme="majorBidi" w:cstheme="majorBidi"/>
          <w:bCs/>
        </w:rPr>
      </w:pPr>
      <w:r w:rsidRPr="00546D62">
        <w:rPr>
          <w:rFonts w:asciiTheme="majorBidi" w:hAnsiTheme="majorBidi" w:cstheme="majorBidi"/>
          <w:bCs/>
        </w:rPr>
        <w:t xml:space="preserve">Through this request for applications (RFA), ABA ROLI will support </w:t>
      </w:r>
      <w:r w:rsidRPr="00546D62">
        <w:rPr>
          <w:rFonts w:asciiTheme="majorBidi" w:hAnsiTheme="majorBidi" w:cstheme="majorBidi"/>
          <w:bCs/>
          <w:i/>
        </w:rPr>
        <w:t xml:space="preserve">up to </w:t>
      </w:r>
      <w:r w:rsidR="00B35369" w:rsidRPr="00546D62">
        <w:rPr>
          <w:rFonts w:asciiTheme="majorBidi" w:hAnsiTheme="majorBidi" w:cstheme="majorBidi"/>
          <w:bCs/>
          <w:i/>
        </w:rPr>
        <w:t>three</w:t>
      </w:r>
      <w:r w:rsidRPr="00546D62">
        <w:rPr>
          <w:rFonts w:asciiTheme="majorBidi" w:hAnsiTheme="majorBidi" w:cstheme="majorBidi"/>
          <w:bCs/>
          <w:i/>
        </w:rPr>
        <w:t xml:space="preserve"> (</w:t>
      </w:r>
      <w:r w:rsidR="00B35369" w:rsidRPr="00546D62">
        <w:rPr>
          <w:rFonts w:asciiTheme="majorBidi" w:hAnsiTheme="majorBidi" w:cstheme="majorBidi"/>
          <w:bCs/>
          <w:i/>
        </w:rPr>
        <w:t>3</w:t>
      </w:r>
      <w:r w:rsidRPr="00546D62">
        <w:rPr>
          <w:rFonts w:asciiTheme="majorBidi" w:hAnsiTheme="majorBidi" w:cstheme="majorBidi"/>
          <w:bCs/>
          <w:i/>
        </w:rPr>
        <w:t>)</w:t>
      </w:r>
      <w:r w:rsidRPr="00546D62">
        <w:rPr>
          <w:rFonts w:asciiTheme="majorBidi" w:hAnsiTheme="majorBidi" w:cstheme="majorBidi"/>
          <w:bCs/>
        </w:rPr>
        <w:t xml:space="preserve"> local organizations with subawards ranging from $</w:t>
      </w:r>
      <w:r w:rsidR="00B35369" w:rsidRPr="00546D62">
        <w:rPr>
          <w:rFonts w:asciiTheme="majorBidi" w:hAnsiTheme="majorBidi" w:cstheme="majorBidi"/>
          <w:bCs/>
        </w:rPr>
        <w:t>15</w:t>
      </w:r>
      <w:r w:rsidRPr="00546D62">
        <w:rPr>
          <w:rFonts w:asciiTheme="majorBidi" w:hAnsiTheme="majorBidi" w:cstheme="majorBidi"/>
          <w:bCs/>
        </w:rPr>
        <w:t>,000 to $</w:t>
      </w:r>
      <w:r w:rsidR="00B35369" w:rsidRPr="00546D62">
        <w:rPr>
          <w:rFonts w:asciiTheme="majorBidi" w:hAnsiTheme="majorBidi" w:cstheme="majorBidi"/>
          <w:bCs/>
        </w:rPr>
        <w:t>25</w:t>
      </w:r>
      <w:r w:rsidRPr="00546D62">
        <w:rPr>
          <w:rFonts w:asciiTheme="majorBidi" w:hAnsiTheme="majorBidi" w:cstheme="majorBidi"/>
          <w:bCs/>
        </w:rPr>
        <w:t>,000 for a total amount of $</w:t>
      </w:r>
      <w:r w:rsidR="00B35369" w:rsidRPr="00546D62">
        <w:rPr>
          <w:rFonts w:asciiTheme="majorBidi" w:hAnsiTheme="majorBidi" w:cstheme="majorBidi"/>
          <w:bCs/>
        </w:rPr>
        <w:t>6</w:t>
      </w:r>
      <w:r w:rsidRPr="00546D62">
        <w:rPr>
          <w:rFonts w:asciiTheme="majorBidi" w:hAnsiTheme="majorBidi" w:cstheme="majorBidi"/>
          <w:bCs/>
        </w:rPr>
        <w:t xml:space="preserve">0,000. </w:t>
      </w:r>
      <w:bookmarkStart w:id="3" w:name="_Hlk114663297"/>
      <w:r w:rsidR="00546D62" w:rsidRPr="00E40D0C">
        <w:rPr>
          <w:rFonts w:asciiTheme="majorBidi" w:hAnsiTheme="majorBidi" w:cstheme="majorBidi"/>
          <w:bCs/>
        </w:rPr>
        <w:t xml:space="preserve">Total duration of the projects should </w:t>
      </w:r>
      <w:r w:rsidR="00692026">
        <w:rPr>
          <w:rFonts w:asciiTheme="majorBidi" w:hAnsiTheme="majorBidi" w:cstheme="majorBidi"/>
          <w:bCs/>
        </w:rPr>
        <w:t xml:space="preserve">run </w:t>
      </w:r>
      <w:r w:rsidR="00546D62" w:rsidRPr="00E40D0C">
        <w:rPr>
          <w:rFonts w:asciiTheme="majorBidi" w:hAnsiTheme="majorBidi" w:cstheme="majorBidi"/>
          <w:bCs/>
        </w:rPr>
        <w:t xml:space="preserve">from </w:t>
      </w:r>
      <w:r w:rsidR="001C0D9A">
        <w:rPr>
          <w:rFonts w:asciiTheme="majorBidi" w:hAnsiTheme="majorBidi" w:cstheme="majorBidi"/>
          <w:bCs/>
        </w:rPr>
        <w:t>6</w:t>
      </w:r>
      <w:r w:rsidR="00546D62" w:rsidRPr="00E40D0C">
        <w:rPr>
          <w:rFonts w:asciiTheme="majorBidi" w:hAnsiTheme="majorBidi" w:cstheme="majorBidi"/>
          <w:bCs/>
        </w:rPr>
        <w:t xml:space="preserve"> to </w:t>
      </w:r>
      <w:r w:rsidR="00E40D0C" w:rsidRPr="00E40D0C">
        <w:rPr>
          <w:rFonts w:asciiTheme="majorBidi" w:hAnsiTheme="majorBidi" w:cstheme="majorBidi"/>
          <w:bCs/>
        </w:rPr>
        <w:t>8</w:t>
      </w:r>
      <w:r w:rsidR="00546D62" w:rsidRPr="00E40D0C">
        <w:rPr>
          <w:rFonts w:asciiTheme="majorBidi" w:hAnsiTheme="majorBidi" w:cstheme="majorBidi"/>
          <w:bCs/>
        </w:rPr>
        <w:t xml:space="preserve"> months maximum.</w:t>
      </w:r>
      <w:bookmarkEnd w:id="3"/>
    </w:p>
    <w:p w14:paraId="32C9FF01" w14:textId="77777777" w:rsidR="0004399F" w:rsidRPr="00546D62" w:rsidRDefault="0004399F" w:rsidP="0063643A">
      <w:pPr>
        <w:jc w:val="both"/>
        <w:rPr>
          <w:rFonts w:asciiTheme="majorBidi" w:hAnsiTheme="majorBidi" w:cstheme="majorBidi"/>
        </w:rPr>
      </w:pPr>
    </w:p>
    <w:p w14:paraId="4D1F02B3" w14:textId="7DC143D4" w:rsidR="0004399F" w:rsidRPr="00546D62" w:rsidRDefault="0004399F" w:rsidP="00057F02">
      <w:pPr>
        <w:pStyle w:val="a0"/>
        <w:numPr>
          <w:ilvl w:val="1"/>
          <w:numId w:val="2"/>
        </w:numPr>
        <w:ind w:left="630"/>
        <w:jc w:val="both"/>
        <w:rPr>
          <w:rFonts w:asciiTheme="majorBidi" w:hAnsiTheme="majorBidi" w:cstheme="majorBidi"/>
        </w:rPr>
      </w:pPr>
      <w:r w:rsidRPr="00546D62">
        <w:rPr>
          <w:rFonts w:asciiTheme="majorBidi" w:hAnsiTheme="majorBidi" w:cstheme="majorBidi"/>
          <w:b/>
          <w:bCs/>
        </w:rPr>
        <w:t xml:space="preserve">Subrecipient Relationship: </w:t>
      </w:r>
      <w:r w:rsidRPr="00546D62">
        <w:rPr>
          <w:rFonts w:asciiTheme="majorBidi" w:hAnsiTheme="majorBidi" w:cstheme="majorBidi"/>
          <w:bCs/>
        </w:rPr>
        <w:t>A</w:t>
      </w:r>
      <w:r w:rsidRPr="00546D62">
        <w:rPr>
          <w:rFonts w:asciiTheme="majorBidi" w:hAnsiTheme="majorBidi" w:cstheme="majorBidi"/>
        </w:rPr>
        <w:t xml:space="preserve"> subrecipient relationship the benefit flows down from the ABA to the receiving entity with the scope of work being drafted by the subrecipient. Some other characteristics of a subaward are as follows:</w:t>
      </w:r>
    </w:p>
    <w:p w14:paraId="39B76E49" w14:textId="4BB8E98C" w:rsidR="0004399F" w:rsidRPr="00546D62" w:rsidRDefault="0004399F" w:rsidP="00057F02">
      <w:pPr>
        <w:pStyle w:val="a0"/>
        <w:numPr>
          <w:ilvl w:val="0"/>
          <w:numId w:val="5"/>
        </w:numPr>
        <w:jc w:val="both"/>
        <w:rPr>
          <w:rFonts w:asciiTheme="majorBidi" w:hAnsiTheme="majorBidi" w:cstheme="majorBidi"/>
        </w:rPr>
      </w:pPr>
      <w:r w:rsidRPr="00546D62">
        <w:rPr>
          <w:rFonts w:asciiTheme="majorBidi" w:hAnsiTheme="majorBidi" w:cstheme="majorBidi"/>
        </w:rPr>
        <w:t>Has its performance measured against program objectives</w:t>
      </w:r>
    </w:p>
    <w:p w14:paraId="4D0EB784" w14:textId="0FE46FD0" w:rsidR="0004399F" w:rsidRPr="00546D62" w:rsidRDefault="0004399F" w:rsidP="00057F02">
      <w:pPr>
        <w:pStyle w:val="a0"/>
        <w:numPr>
          <w:ilvl w:val="0"/>
          <w:numId w:val="5"/>
        </w:numPr>
        <w:jc w:val="both"/>
        <w:rPr>
          <w:rFonts w:asciiTheme="majorBidi" w:hAnsiTheme="majorBidi" w:cstheme="majorBidi"/>
        </w:rPr>
      </w:pPr>
      <w:r w:rsidRPr="00546D62">
        <w:rPr>
          <w:rFonts w:asciiTheme="majorBidi" w:hAnsiTheme="majorBidi" w:cstheme="majorBidi"/>
        </w:rPr>
        <w:t>Has responsibility for programmatic decision making</w:t>
      </w:r>
    </w:p>
    <w:p w14:paraId="369CB203" w14:textId="49A22AC5" w:rsidR="0004399F" w:rsidRPr="00546D62" w:rsidRDefault="0004399F" w:rsidP="00057F02">
      <w:pPr>
        <w:pStyle w:val="a0"/>
        <w:numPr>
          <w:ilvl w:val="0"/>
          <w:numId w:val="5"/>
        </w:numPr>
        <w:jc w:val="both"/>
        <w:rPr>
          <w:rFonts w:asciiTheme="majorBidi" w:hAnsiTheme="majorBidi" w:cstheme="majorBidi"/>
        </w:rPr>
      </w:pPr>
      <w:r w:rsidRPr="00546D62">
        <w:rPr>
          <w:rFonts w:asciiTheme="majorBidi" w:hAnsiTheme="majorBidi" w:cstheme="majorBidi"/>
        </w:rPr>
        <w:t>Is responsible for compliance to applicable donor requirements specified in the prime</w:t>
      </w:r>
      <w:r w:rsidR="004B59D8" w:rsidRPr="00546D62">
        <w:rPr>
          <w:rFonts w:asciiTheme="majorBidi" w:hAnsiTheme="majorBidi" w:cstheme="majorBidi"/>
        </w:rPr>
        <w:t xml:space="preserve"> </w:t>
      </w:r>
      <w:r w:rsidRPr="00546D62">
        <w:rPr>
          <w:rFonts w:asciiTheme="majorBidi" w:hAnsiTheme="majorBidi" w:cstheme="majorBidi"/>
        </w:rPr>
        <w:t>award</w:t>
      </w:r>
    </w:p>
    <w:p w14:paraId="38827841" w14:textId="65D47D75" w:rsidR="0004399F" w:rsidRPr="00546D62" w:rsidRDefault="0004399F" w:rsidP="00057F02">
      <w:pPr>
        <w:pStyle w:val="a0"/>
        <w:numPr>
          <w:ilvl w:val="0"/>
          <w:numId w:val="5"/>
        </w:numPr>
        <w:jc w:val="both"/>
        <w:rPr>
          <w:rFonts w:asciiTheme="majorBidi" w:hAnsiTheme="majorBidi" w:cstheme="majorBidi"/>
        </w:rPr>
      </w:pPr>
      <w:r w:rsidRPr="00546D62">
        <w:rPr>
          <w:rFonts w:asciiTheme="majorBidi" w:hAnsiTheme="majorBidi" w:cstheme="majorBidi"/>
        </w:rPr>
        <w:t>Uses donor funds to carry out a program for a public purpose specified in the prime award, as opposed to providing goods or services for the benefit of the ABA.</w:t>
      </w:r>
    </w:p>
    <w:p w14:paraId="1F6DA3F1" w14:textId="77777777" w:rsidR="006A5268" w:rsidRPr="00546D62" w:rsidRDefault="006A5268" w:rsidP="00F933A0">
      <w:pPr>
        <w:jc w:val="both"/>
        <w:rPr>
          <w:rFonts w:asciiTheme="majorBidi" w:hAnsiTheme="majorBidi" w:cstheme="majorBidi"/>
        </w:rPr>
      </w:pPr>
    </w:p>
    <w:p w14:paraId="5E1BB046" w14:textId="77777777" w:rsidR="004B59D8" w:rsidRPr="00546D62" w:rsidRDefault="00727308" w:rsidP="00057F02">
      <w:pPr>
        <w:pStyle w:val="a0"/>
        <w:numPr>
          <w:ilvl w:val="1"/>
          <w:numId w:val="2"/>
        </w:numPr>
        <w:ind w:left="630"/>
        <w:jc w:val="both"/>
        <w:rPr>
          <w:rFonts w:asciiTheme="majorBidi" w:hAnsiTheme="majorBidi" w:cstheme="majorBidi"/>
        </w:rPr>
      </w:pPr>
      <w:r w:rsidRPr="00546D62">
        <w:rPr>
          <w:rFonts w:asciiTheme="majorBidi" w:hAnsiTheme="majorBidi" w:cstheme="majorBidi"/>
          <w:b/>
          <w:bCs/>
        </w:rPr>
        <w:t>Issuing</w:t>
      </w:r>
      <w:r w:rsidR="006A5268" w:rsidRPr="00546D62">
        <w:rPr>
          <w:rFonts w:asciiTheme="majorBidi" w:hAnsiTheme="majorBidi" w:cstheme="majorBidi"/>
          <w:b/>
          <w:bCs/>
        </w:rPr>
        <w:t xml:space="preserve"> Department</w:t>
      </w:r>
      <w:r w:rsidR="006A5268" w:rsidRPr="00546D62">
        <w:rPr>
          <w:rFonts w:asciiTheme="majorBidi" w:hAnsiTheme="majorBidi" w:cstheme="majorBidi"/>
        </w:rPr>
        <w:t xml:space="preserve">. </w:t>
      </w:r>
      <w:r w:rsidR="00A26A78" w:rsidRPr="00546D62">
        <w:rPr>
          <w:rFonts w:asciiTheme="majorBidi" w:hAnsiTheme="majorBidi" w:cstheme="majorBidi"/>
        </w:rPr>
        <w:t>The Rule of Law Initiative</w:t>
      </w:r>
      <w:r w:rsidR="006A5268" w:rsidRPr="00546D62">
        <w:rPr>
          <w:rFonts w:asciiTheme="majorBidi" w:hAnsiTheme="majorBidi" w:cstheme="majorBidi"/>
        </w:rPr>
        <w:t xml:space="preserve"> has issued this </w:t>
      </w:r>
      <w:r w:rsidR="007907C0" w:rsidRPr="00546D62">
        <w:rPr>
          <w:rFonts w:asciiTheme="majorBidi" w:hAnsiTheme="majorBidi" w:cstheme="majorBidi"/>
        </w:rPr>
        <w:t>RFA</w:t>
      </w:r>
      <w:r w:rsidR="006A5268" w:rsidRPr="00546D62">
        <w:rPr>
          <w:rFonts w:asciiTheme="majorBidi" w:hAnsiTheme="majorBidi" w:cstheme="majorBidi"/>
        </w:rPr>
        <w:t xml:space="preserve"> on behalf of the American Bar Association.  The sole point of contact in the ABA for this </w:t>
      </w:r>
      <w:r w:rsidR="007907C0" w:rsidRPr="00546D62">
        <w:rPr>
          <w:rFonts w:asciiTheme="majorBidi" w:hAnsiTheme="majorBidi" w:cstheme="majorBidi"/>
        </w:rPr>
        <w:t>RFA</w:t>
      </w:r>
      <w:r w:rsidR="006A5268" w:rsidRPr="00546D62">
        <w:rPr>
          <w:rFonts w:asciiTheme="majorBidi" w:hAnsiTheme="majorBidi" w:cstheme="majorBidi"/>
        </w:rPr>
        <w:t xml:space="preserve"> shall be:</w:t>
      </w:r>
    </w:p>
    <w:p w14:paraId="089570F4" w14:textId="35F9BC80" w:rsidR="004B59D8" w:rsidRPr="00546D62" w:rsidRDefault="00B35369" w:rsidP="0063643A">
      <w:pPr>
        <w:pStyle w:val="a0"/>
        <w:ind w:left="1440"/>
        <w:jc w:val="both"/>
        <w:rPr>
          <w:rFonts w:asciiTheme="majorBidi" w:hAnsiTheme="majorBidi" w:cstheme="majorBidi"/>
        </w:rPr>
      </w:pPr>
      <w:r w:rsidRPr="00546D62">
        <w:rPr>
          <w:rFonts w:asciiTheme="majorBidi" w:hAnsiTheme="majorBidi" w:cstheme="majorBidi"/>
        </w:rPr>
        <w:t>Anastasiia Shebardina</w:t>
      </w:r>
    </w:p>
    <w:p w14:paraId="249E019D" w14:textId="5AA5FBA9" w:rsidR="00BD6511" w:rsidRPr="00546D62" w:rsidRDefault="00873C9E" w:rsidP="0063643A">
      <w:pPr>
        <w:pStyle w:val="a0"/>
        <w:ind w:left="1440"/>
        <w:jc w:val="both"/>
        <w:rPr>
          <w:rFonts w:asciiTheme="majorBidi" w:hAnsiTheme="majorBidi" w:cstheme="majorBidi"/>
        </w:rPr>
      </w:pPr>
      <w:r w:rsidRPr="00546D62">
        <w:rPr>
          <w:rFonts w:asciiTheme="majorBidi" w:hAnsiTheme="majorBidi" w:cstheme="majorBidi"/>
        </w:rPr>
        <w:t>Program Manager</w:t>
      </w:r>
    </w:p>
    <w:p w14:paraId="612EF76D" w14:textId="7A9CCFF6" w:rsidR="0057683D" w:rsidRPr="00546D62" w:rsidRDefault="00B35369" w:rsidP="00EB66D0">
      <w:pPr>
        <w:pStyle w:val="a0"/>
        <w:ind w:left="1440"/>
        <w:jc w:val="both"/>
        <w:rPr>
          <w:rFonts w:asciiTheme="majorBidi" w:hAnsiTheme="majorBidi" w:cstheme="majorBidi"/>
        </w:rPr>
      </w:pPr>
      <w:r w:rsidRPr="00546D62">
        <w:rPr>
          <w:rFonts w:asciiTheme="majorBidi" w:hAnsiTheme="majorBidi" w:cstheme="majorBidi"/>
        </w:rPr>
        <w:t>Anastasiia.shebardina</w:t>
      </w:r>
      <w:r w:rsidR="00873C9E" w:rsidRPr="00546D62">
        <w:rPr>
          <w:rFonts w:asciiTheme="majorBidi" w:hAnsiTheme="majorBidi" w:cstheme="majorBidi"/>
        </w:rPr>
        <w:t>@</w:t>
      </w:r>
      <w:r w:rsidRPr="00546D62">
        <w:rPr>
          <w:rFonts w:asciiTheme="majorBidi" w:hAnsiTheme="majorBidi" w:cstheme="majorBidi"/>
        </w:rPr>
        <w:t>americanbar</w:t>
      </w:r>
      <w:r w:rsidR="00873C9E" w:rsidRPr="00546D62">
        <w:rPr>
          <w:rFonts w:asciiTheme="majorBidi" w:hAnsiTheme="majorBidi" w:cstheme="majorBidi"/>
        </w:rPr>
        <w:t xml:space="preserve">.org </w:t>
      </w:r>
    </w:p>
    <w:p w14:paraId="409DB63B" w14:textId="06E4D38F" w:rsidR="004B59D8" w:rsidRPr="00546D62" w:rsidRDefault="004B59D8" w:rsidP="0063643A">
      <w:pPr>
        <w:pStyle w:val="a0"/>
        <w:ind w:left="1440"/>
        <w:jc w:val="both"/>
        <w:rPr>
          <w:rFonts w:asciiTheme="majorBidi" w:hAnsiTheme="majorBidi" w:cstheme="majorBidi"/>
        </w:rPr>
      </w:pPr>
      <w:r w:rsidRPr="00546D62">
        <w:rPr>
          <w:rFonts w:asciiTheme="majorBidi" w:hAnsiTheme="majorBidi" w:cstheme="majorBidi"/>
        </w:rPr>
        <w:t xml:space="preserve"> </w:t>
      </w:r>
    </w:p>
    <w:p w14:paraId="006E3370" w14:textId="2BE225BF" w:rsidR="006A5268" w:rsidRPr="00546D62" w:rsidRDefault="006A5268" w:rsidP="00F933A0">
      <w:pPr>
        <w:jc w:val="both"/>
        <w:rPr>
          <w:rFonts w:asciiTheme="majorBidi" w:hAnsiTheme="majorBidi" w:cstheme="majorBidi"/>
        </w:rPr>
      </w:pPr>
    </w:p>
    <w:p w14:paraId="658CB39F" w14:textId="5CD19544" w:rsidR="004B59D8" w:rsidRPr="00546D62" w:rsidRDefault="006A5268" w:rsidP="00057F02">
      <w:pPr>
        <w:pStyle w:val="a0"/>
        <w:numPr>
          <w:ilvl w:val="1"/>
          <w:numId w:val="2"/>
        </w:numPr>
        <w:ind w:left="630"/>
        <w:jc w:val="both"/>
        <w:rPr>
          <w:rFonts w:asciiTheme="majorBidi" w:hAnsiTheme="majorBidi" w:cstheme="majorBidi"/>
        </w:rPr>
      </w:pPr>
      <w:r w:rsidRPr="00546D62">
        <w:rPr>
          <w:rFonts w:asciiTheme="majorBidi" w:hAnsiTheme="majorBidi" w:cstheme="majorBidi"/>
          <w:b/>
          <w:bCs/>
        </w:rPr>
        <w:t>Problem Statement</w:t>
      </w:r>
      <w:r w:rsidR="00385163" w:rsidRPr="00546D62">
        <w:rPr>
          <w:rFonts w:asciiTheme="majorBidi" w:hAnsiTheme="majorBidi" w:cstheme="majorBidi"/>
          <w:b/>
          <w:bCs/>
        </w:rPr>
        <w:t>:</w:t>
      </w:r>
      <w:r w:rsidRPr="00546D62">
        <w:rPr>
          <w:rFonts w:asciiTheme="majorBidi" w:hAnsiTheme="majorBidi" w:cstheme="majorBidi"/>
        </w:rPr>
        <w:t xml:space="preserve">  </w:t>
      </w:r>
    </w:p>
    <w:p w14:paraId="2F6F2194" w14:textId="4A750848" w:rsidR="004B59D8" w:rsidRPr="001C0D9A" w:rsidRDefault="004B59D8" w:rsidP="00F933A0">
      <w:pPr>
        <w:ind w:left="630"/>
        <w:jc w:val="both"/>
        <w:rPr>
          <w:rFonts w:asciiTheme="majorBidi" w:hAnsiTheme="majorBidi" w:cstheme="majorBidi"/>
          <w:b/>
        </w:rPr>
      </w:pPr>
      <w:r w:rsidRPr="00546D62">
        <w:rPr>
          <w:rFonts w:asciiTheme="majorBidi" w:hAnsiTheme="majorBidi" w:cstheme="majorBidi"/>
        </w:rPr>
        <w:t xml:space="preserve">The program activities of </w:t>
      </w:r>
      <w:r w:rsidR="00D8550B" w:rsidRPr="00546D62">
        <w:rPr>
          <w:rFonts w:asciiTheme="majorBidi" w:hAnsiTheme="majorBidi" w:cstheme="majorBidi"/>
        </w:rPr>
        <w:t>sub</w:t>
      </w:r>
      <w:r w:rsidRPr="00546D62">
        <w:rPr>
          <w:rFonts w:asciiTheme="majorBidi" w:hAnsiTheme="majorBidi" w:cstheme="majorBidi"/>
        </w:rPr>
        <w:t xml:space="preserve">grantees should lay within the framework of the overall ABA ROLI Internet Freedom program in Ukraine </w:t>
      </w:r>
      <w:r w:rsidRPr="00546D62">
        <w:rPr>
          <w:rFonts w:asciiTheme="majorBidi" w:hAnsiTheme="majorBidi" w:cstheme="majorBidi"/>
          <w:lang w:val="uk-UA"/>
        </w:rPr>
        <w:t>(</w:t>
      </w:r>
      <w:r w:rsidRPr="00546D62">
        <w:rPr>
          <w:rFonts w:asciiTheme="majorBidi" w:hAnsiTheme="majorBidi" w:cstheme="majorBidi"/>
        </w:rPr>
        <w:t xml:space="preserve">see part </w:t>
      </w:r>
      <w:r w:rsidRPr="00546D62">
        <w:rPr>
          <w:rFonts w:asciiTheme="majorBidi" w:hAnsiTheme="majorBidi" w:cstheme="majorBidi"/>
          <w:b/>
        </w:rPr>
        <w:t xml:space="preserve">ABA ROLI’s </w:t>
      </w:r>
      <w:r w:rsidR="00BD39FB" w:rsidRPr="00546D62">
        <w:rPr>
          <w:rFonts w:asciiTheme="majorBidi" w:hAnsiTheme="majorBidi" w:cstheme="majorBidi"/>
          <w:b/>
        </w:rPr>
        <w:t>Social Cohesion</w:t>
      </w:r>
      <w:r w:rsidRPr="00546D62">
        <w:rPr>
          <w:rFonts w:asciiTheme="majorBidi" w:hAnsiTheme="majorBidi" w:cstheme="majorBidi"/>
          <w:b/>
        </w:rPr>
        <w:t xml:space="preserve"> program </w:t>
      </w:r>
      <w:r w:rsidRPr="001C0D9A">
        <w:rPr>
          <w:rFonts w:asciiTheme="majorBidi" w:hAnsiTheme="majorBidi" w:cstheme="majorBidi"/>
          <w:b/>
        </w:rPr>
        <w:t>background in Ukraine</w:t>
      </w:r>
      <w:r w:rsidRPr="001C0D9A">
        <w:rPr>
          <w:rFonts w:asciiTheme="majorBidi" w:hAnsiTheme="majorBidi" w:cstheme="majorBidi"/>
        </w:rPr>
        <w:t>)</w:t>
      </w:r>
      <w:r w:rsidRPr="001C0D9A">
        <w:rPr>
          <w:rFonts w:asciiTheme="majorBidi" w:hAnsiTheme="majorBidi" w:cstheme="majorBidi"/>
          <w:b/>
        </w:rPr>
        <w:t xml:space="preserve"> </w:t>
      </w:r>
      <w:r w:rsidRPr="001C0D9A">
        <w:rPr>
          <w:rFonts w:asciiTheme="majorBidi" w:hAnsiTheme="majorBidi" w:cstheme="majorBidi"/>
        </w:rPr>
        <w:t xml:space="preserve">and </w:t>
      </w:r>
      <w:bookmarkStart w:id="4" w:name="_Hlk57980303"/>
      <w:r w:rsidR="00D8550B" w:rsidRPr="001C0D9A">
        <w:rPr>
          <w:rFonts w:asciiTheme="majorBidi" w:hAnsiTheme="majorBidi" w:cstheme="majorBidi"/>
        </w:rPr>
        <w:t xml:space="preserve">shall </w:t>
      </w:r>
      <w:r w:rsidRPr="001C0D9A">
        <w:rPr>
          <w:rFonts w:asciiTheme="majorBidi" w:hAnsiTheme="majorBidi" w:cstheme="majorBidi"/>
        </w:rPr>
        <w:t>be focused on topics relating to</w:t>
      </w:r>
      <w:r w:rsidR="00D8550B" w:rsidRPr="001C0D9A">
        <w:rPr>
          <w:rFonts w:asciiTheme="majorBidi" w:hAnsiTheme="majorBidi" w:cstheme="majorBidi"/>
        </w:rPr>
        <w:t xml:space="preserve"> one or more of the following</w:t>
      </w:r>
      <w:bookmarkEnd w:id="4"/>
      <w:r w:rsidRPr="001C0D9A">
        <w:rPr>
          <w:rFonts w:asciiTheme="majorBidi" w:hAnsiTheme="majorBidi" w:cstheme="majorBidi"/>
        </w:rPr>
        <w:t>:</w:t>
      </w:r>
    </w:p>
    <w:p w14:paraId="23D42C7D" w14:textId="0B1124D7" w:rsidR="001D03F3" w:rsidRPr="001C0D9A" w:rsidRDefault="00692026" w:rsidP="00057F02">
      <w:pPr>
        <w:numPr>
          <w:ilvl w:val="0"/>
          <w:numId w:val="4"/>
        </w:numPr>
        <w:ind w:left="1350"/>
        <w:jc w:val="both"/>
        <w:rPr>
          <w:rFonts w:asciiTheme="majorBidi" w:hAnsiTheme="majorBidi" w:cstheme="majorBidi"/>
        </w:rPr>
      </w:pPr>
      <w:r>
        <w:rPr>
          <w:spacing w:val="-6"/>
          <w:lang w:eastAsia="ru-RU"/>
        </w:rPr>
        <w:lastRenderedPageBreak/>
        <w:t xml:space="preserve">Easing the </w:t>
      </w:r>
      <w:r w:rsidR="001D03F3" w:rsidRPr="001C0D9A">
        <w:rPr>
          <w:spacing w:val="-6"/>
          <w:lang w:eastAsia="ru-RU"/>
        </w:rPr>
        <w:t>integration of IDPs into new communities</w:t>
      </w:r>
    </w:p>
    <w:p w14:paraId="3B49D8C2" w14:textId="304525E7" w:rsidR="001D03F3" w:rsidRPr="001C0D9A" w:rsidRDefault="001D03F3" w:rsidP="00057F02">
      <w:pPr>
        <w:numPr>
          <w:ilvl w:val="0"/>
          <w:numId w:val="4"/>
        </w:numPr>
        <w:ind w:left="1350"/>
        <w:jc w:val="both"/>
        <w:rPr>
          <w:rFonts w:asciiTheme="majorBidi" w:hAnsiTheme="majorBidi" w:cstheme="majorBidi"/>
        </w:rPr>
      </w:pPr>
      <w:r w:rsidRPr="001C0D9A">
        <w:rPr>
          <w:spacing w:val="-6"/>
          <w:lang w:eastAsia="ru-RU"/>
        </w:rPr>
        <w:t>Combating new challenges brought upon vulnerable groups (</w:t>
      </w:r>
      <w:r w:rsidRPr="001C0D9A">
        <w:rPr>
          <w:rFonts w:asciiTheme="majorBidi" w:hAnsiTheme="majorBidi" w:cstheme="majorBidi"/>
          <w:lang w:eastAsia="uk-UA"/>
        </w:rPr>
        <w:t xml:space="preserve">ethnic and national minorities, IDPs, LGBTQI and others) </w:t>
      </w:r>
      <w:r w:rsidRPr="001C0D9A">
        <w:rPr>
          <w:spacing w:val="-6"/>
          <w:lang w:eastAsia="ru-RU"/>
        </w:rPr>
        <w:t>from the war</w:t>
      </w:r>
    </w:p>
    <w:p w14:paraId="30A587DC" w14:textId="2BBF1071" w:rsidR="001D03F3" w:rsidRPr="001C0D9A" w:rsidRDefault="004B59D8" w:rsidP="00057F02">
      <w:pPr>
        <w:numPr>
          <w:ilvl w:val="0"/>
          <w:numId w:val="4"/>
        </w:numPr>
        <w:ind w:left="1350"/>
        <w:jc w:val="both"/>
        <w:rPr>
          <w:rFonts w:asciiTheme="majorBidi" w:hAnsiTheme="majorBidi" w:cstheme="majorBidi"/>
        </w:rPr>
      </w:pPr>
      <w:r w:rsidRPr="001C0D9A">
        <w:rPr>
          <w:rFonts w:asciiTheme="majorBidi" w:hAnsiTheme="majorBidi" w:cstheme="majorBidi"/>
        </w:rPr>
        <w:t>Advoca</w:t>
      </w:r>
      <w:r w:rsidR="00692026">
        <w:rPr>
          <w:rFonts w:asciiTheme="majorBidi" w:hAnsiTheme="majorBidi" w:cstheme="majorBidi"/>
        </w:rPr>
        <w:t>ting</w:t>
      </w:r>
      <w:r w:rsidRPr="001C0D9A">
        <w:rPr>
          <w:rFonts w:asciiTheme="majorBidi" w:hAnsiTheme="majorBidi" w:cstheme="majorBidi"/>
        </w:rPr>
        <w:t xml:space="preserve"> to support </w:t>
      </w:r>
      <w:r w:rsidR="001D03F3" w:rsidRPr="001C0D9A">
        <w:rPr>
          <w:rFonts w:asciiTheme="majorBidi" w:hAnsiTheme="majorBidi" w:cstheme="majorBidi"/>
        </w:rPr>
        <w:t>policy reforms in combatting discrimination towards vulnerable groups on the national and local levels</w:t>
      </w:r>
    </w:p>
    <w:p w14:paraId="61968657" w14:textId="72761F21" w:rsidR="001D03F3" w:rsidRPr="001C0D9A" w:rsidRDefault="001D03F3" w:rsidP="00057F02">
      <w:pPr>
        <w:numPr>
          <w:ilvl w:val="0"/>
          <w:numId w:val="4"/>
        </w:numPr>
        <w:ind w:left="1350"/>
        <w:jc w:val="both"/>
        <w:rPr>
          <w:rFonts w:asciiTheme="majorBidi" w:hAnsiTheme="majorBidi" w:cstheme="majorBidi"/>
        </w:rPr>
      </w:pPr>
      <w:r w:rsidRPr="001C0D9A">
        <w:rPr>
          <w:rFonts w:asciiTheme="majorBidi" w:hAnsiTheme="majorBidi" w:cstheme="majorBidi"/>
        </w:rPr>
        <w:t>Empower</w:t>
      </w:r>
      <w:r w:rsidR="00692026">
        <w:rPr>
          <w:rFonts w:asciiTheme="majorBidi" w:hAnsiTheme="majorBidi" w:cstheme="majorBidi"/>
        </w:rPr>
        <w:t>ing</w:t>
      </w:r>
      <w:r w:rsidR="001C0D9A">
        <w:rPr>
          <w:rFonts w:asciiTheme="majorBidi" w:hAnsiTheme="majorBidi" w:cstheme="majorBidi"/>
        </w:rPr>
        <w:t xml:space="preserve"> and </w:t>
      </w:r>
      <w:r w:rsidR="00692026">
        <w:rPr>
          <w:rFonts w:asciiTheme="majorBidi" w:hAnsiTheme="majorBidi" w:cstheme="majorBidi"/>
        </w:rPr>
        <w:t xml:space="preserve">building </w:t>
      </w:r>
      <w:r w:rsidR="001C0D9A">
        <w:rPr>
          <w:rFonts w:asciiTheme="majorBidi" w:hAnsiTheme="majorBidi" w:cstheme="majorBidi"/>
        </w:rPr>
        <w:t xml:space="preserve">capacity </w:t>
      </w:r>
      <w:r w:rsidRPr="001C0D9A">
        <w:rPr>
          <w:rFonts w:asciiTheme="majorBidi" w:hAnsiTheme="majorBidi" w:cstheme="majorBidi"/>
        </w:rPr>
        <w:t>of vulnerable groups</w:t>
      </w:r>
      <w:r w:rsidR="001C0D9A">
        <w:rPr>
          <w:rFonts w:asciiTheme="majorBidi" w:hAnsiTheme="majorBidi" w:cstheme="majorBidi"/>
        </w:rPr>
        <w:t>, as well as</w:t>
      </w:r>
      <w:r w:rsidRPr="001C0D9A">
        <w:rPr>
          <w:rFonts w:asciiTheme="majorBidi" w:hAnsiTheme="majorBidi" w:cstheme="majorBidi"/>
        </w:rPr>
        <w:t xml:space="preserve"> </w:t>
      </w:r>
      <w:r w:rsidR="001C0D9A" w:rsidRPr="001C0D9A">
        <w:rPr>
          <w:rFonts w:asciiTheme="majorBidi" w:hAnsiTheme="majorBidi" w:cstheme="majorBidi"/>
        </w:rPr>
        <w:t xml:space="preserve">their </w:t>
      </w:r>
      <w:r w:rsidRPr="001C0D9A">
        <w:rPr>
          <w:rFonts w:asciiTheme="majorBidi" w:hAnsiTheme="majorBidi" w:cstheme="majorBidi"/>
        </w:rPr>
        <w:t>involvement in decision making on the national and local level</w:t>
      </w:r>
      <w:r w:rsidR="001C0D9A" w:rsidRPr="001C0D9A">
        <w:rPr>
          <w:rFonts w:asciiTheme="majorBidi" w:hAnsiTheme="majorBidi" w:cstheme="majorBidi"/>
        </w:rPr>
        <w:t>s</w:t>
      </w:r>
    </w:p>
    <w:p w14:paraId="753A247A" w14:textId="34212BDF" w:rsidR="001D03F3" w:rsidRPr="001C0D9A" w:rsidRDefault="001D03F3" w:rsidP="00057F02">
      <w:pPr>
        <w:numPr>
          <w:ilvl w:val="0"/>
          <w:numId w:val="4"/>
        </w:numPr>
        <w:ind w:left="1350"/>
        <w:jc w:val="both"/>
        <w:rPr>
          <w:rFonts w:asciiTheme="majorBidi" w:hAnsiTheme="majorBidi" w:cstheme="majorBidi"/>
        </w:rPr>
      </w:pPr>
      <w:r w:rsidRPr="001C0D9A">
        <w:rPr>
          <w:rFonts w:asciiTheme="majorBidi" w:hAnsiTheme="majorBidi" w:cstheme="majorBidi"/>
        </w:rPr>
        <w:t>Support</w:t>
      </w:r>
      <w:r w:rsidR="00692026">
        <w:rPr>
          <w:rFonts w:asciiTheme="majorBidi" w:hAnsiTheme="majorBidi" w:cstheme="majorBidi"/>
        </w:rPr>
        <w:t>ing</w:t>
      </w:r>
      <w:r w:rsidRPr="001C0D9A">
        <w:rPr>
          <w:rFonts w:asciiTheme="majorBidi" w:hAnsiTheme="majorBidi" w:cstheme="majorBidi"/>
        </w:rPr>
        <w:t xml:space="preserve"> </w:t>
      </w:r>
      <w:r w:rsidR="001C0D9A" w:rsidRPr="001C0D9A">
        <w:rPr>
          <w:rFonts w:asciiTheme="majorBidi" w:hAnsiTheme="majorBidi" w:cstheme="majorBidi"/>
        </w:rPr>
        <w:t>initiatives</w:t>
      </w:r>
      <w:r w:rsidRPr="001C0D9A">
        <w:rPr>
          <w:rFonts w:asciiTheme="majorBidi" w:hAnsiTheme="majorBidi" w:cstheme="majorBidi"/>
        </w:rPr>
        <w:t xml:space="preserve"> on combating discrimination</w:t>
      </w:r>
      <w:r w:rsidR="001C0D9A" w:rsidRPr="001C0D9A">
        <w:rPr>
          <w:rFonts w:asciiTheme="majorBidi" w:hAnsiTheme="majorBidi" w:cstheme="majorBidi"/>
        </w:rPr>
        <w:t xml:space="preserve"> and negative stereotypes towards vulnerable</w:t>
      </w:r>
      <w:r w:rsidR="001C0D9A" w:rsidRPr="001C0D9A">
        <w:rPr>
          <w:spacing w:val="-6"/>
          <w:lang w:eastAsia="ru-RU"/>
        </w:rPr>
        <w:t xml:space="preserve"> groups (</w:t>
      </w:r>
      <w:r w:rsidR="001C0D9A" w:rsidRPr="001C0D9A">
        <w:rPr>
          <w:rFonts w:asciiTheme="majorBidi" w:hAnsiTheme="majorBidi" w:cstheme="majorBidi"/>
          <w:lang w:eastAsia="uk-UA"/>
        </w:rPr>
        <w:t>ethnic and national minorities, IDPs, LGBTQI and others)</w:t>
      </w:r>
    </w:p>
    <w:p w14:paraId="10E1D2DD" w14:textId="4F06CBE5" w:rsidR="004B59D8" w:rsidRPr="001C0D9A" w:rsidRDefault="004B59D8" w:rsidP="00057F02">
      <w:pPr>
        <w:numPr>
          <w:ilvl w:val="0"/>
          <w:numId w:val="4"/>
        </w:numPr>
        <w:ind w:left="1350"/>
        <w:jc w:val="both"/>
        <w:rPr>
          <w:rFonts w:asciiTheme="majorBidi" w:hAnsiTheme="majorBidi" w:cstheme="majorBidi"/>
        </w:rPr>
      </w:pPr>
      <w:r w:rsidRPr="001C0D9A">
        <w:rPr>
          <w:rFonts w:asciiTheme="majorBidi" w:hAnsiTheme="majorBidi" w:cstheme="majorBidi"/>
        </w:rPr>
        <w:t>Develop</w:t>
      </w:r>
      <w:r w:rsidR="00692026">
        <w:rPr>
          <w:rFonts w:asciiTheme="majorBidi" w:hAnsiTheme="majorBidi" w:cstheme="majorBidi"/>
        </w:rPr>
        <w:t>ing</w:t>
      </w:r>
      <w:r w:rsidRPr="001C0D9A">
        <w:rPr>
          <w:rFonts w:asciiTheme="majorBidi" w:hAnsiTheme="majorBidi" w:cstheme="majorBidi"/>
        </w:rPr>
        <w:t xml:space="preserve"> </w:t>
      </w:r>
      <w:r w:rsidRPr="001C0D9A">
        <w:rPr>
          <w:rFonts w:asciiTheme="majorBidi" w:hAnsiTheme="majorBidi" w:cstheme="majorBidi"/>
          <w:lang w:val="en"/>
        </w:rPr>
        <w:t>cross-sector engagement between CSOs, the private sector, and Governmental stakeholders</w:t>
      </w:r>
      <w:r w:rsidR="001C0D9A" w:rsidRPr="001C0D9A">
        <w:rPr>
          <w:rFonts w:asciiTheme="majorBidi" w:hAnsiTheme="majorBidi" w:cstheme="majorBidi"/>
          <w:lang w:val="en"/>
        </w:rPr>
        <w:t xml:space="preserve"> to reach program goals</w:t>
      </w:r>
    </w:p>
    <w:p w14:paraId="3D6DB4B4" w14:textId="32B557B2" w:rsidR="004B59D8" w:rsidRPr="001C0D9A" w:rsidRDefault="004B59D8" w:rsidP="00057F02">
      <w:pPr>
        <w:numPr>
          <w:ilvl w:val="0"/>
          <w:numId w:val="4"/>
        </w:numPr>
        <w:ind w:left="1350"/>
        <w:jc w:val="both"/>
        <w:rPr>
          <w:rFonts w:asciiTheme="majorBidi" w:hAnsiTheme="majorBidi" w:cstheme="majorBidi"/>
        </w:rPr>
      </w:pPr>
      <w:r w:rsidRPr="001C0D9A">
        <w:rPr>
          <w:rFonts w:asciiTheme="majorBidi" w:hAnsiTheme="majorBidi" w:cstheme="majorBidi"/>
        </w:rPr>
        <w:t>Other topics that might be relevant for the program implementation.</w:t>
      </w:r>
    </w:p>
    <w:p w14:paraId="2D918335" w14:textId="77777777" w:rsidR="004B59D8" w:rsidRPr="00546D62" w:rsidRDefault="004B59D8" w:rsidP="0063643A">
      <w:pPr>
        <w:spacing w:after="120"/>
        <w:jc w:val="both"/>
        <w:rPr>
          <w:rFonts w:asciiTheme="majorBidi" w:hAnsiTheme="majorBidi" w:cstheme="majorBidi"/>
          <w:b/>
        </w:rPr>
      </w:pPr>
    </w:p>
    <w:p w14:paraId="12C2931F" w14:textId="0B33A138" w:rsidR="0004399F" w:rsidRPr="00546D62" w:rsidRDefault="00385163" w:rsidP="00057F02">
      <w:pPr>
        <w:pStyle w:val="a0"/>
        <w:numPr>
          <w:ilvl w:val="1"/>
          <w:numId w:val="2"/>
        </w:numPr>
        <w:ind w:left="630"/>
        <w:jc w:val="both"/>
        <w:rPr>
          <w:rFonts w:asciiTheme="majorBidi" w:hAnsiTheme="majorBidi" w:cstheme="majorBidi"/>
          <w:b/>
        </w:rPr>
      </w:pPr>
      <w:r w:rsidRPr="00546D62">
        <w:rPr>
          <w:rFonts w:asciiTheme="majorBidi" w:hAnsiTheme="majorBidi" w:cstheme="majorBidi"/>
          <w:b/>
          <w:bCs/>
        </w:rPr>
        <w:t>Eligibility:</w:t>
      </w:r>
    </w:p>
    <w:p w14:paraId="1BA8C1BF" w14:textId="49AF6659" w:rsidR="009629BF" w:rsidRPr="00546D62" w:rsidRDefault="0004399F" w:rsidP="00057F02">
      <w:pPr>
        <w:pStyle w:val="a0"/>
        <w:numPr>
          <w:ilvl w:val="2"/>
          <w:numId w:val="2"/>
        </w:numPr>
        <w:ind w:left="1440"/>
        <w:jc w:val="both"/>
        <w:rPr>
          <w:rFonts w:asciiTheme="majorBidi" w:hAnsiTheme="majorBidi" w:cstheme="majorBidi"/>
          <w:b/>
        </w:rPr>
      </w:pPr>
      <w:r w:rsidRPr="00546D62">
        <w:rPr>
          <w:rFonts w:asciiTheme="majorBidi" w:hAnsiTheme="majorBidi" w:cstheme="majorBidi"/>
        </w:rPr>
        <w:t xml:space="preserve">The following organizations are eligible to become subrecipients: </w:t>
      </w:r>
      <w:r w:rsidR="009629BF" w:rsidRPr="00546D62">
        <w:rPr>
          <w:rFonts w:asciiTheme="majorBidi" w:hAnsiTheme="majorBidi" w:cstheme="majorBidi"/>
        </w:rPr>
        <w:t>Non-profit, non-governmental organizations (NGOs) that are registered as such according to the laws of the country.</w:t>
      </w:r>
      <w:r w:rsidR="004635AC" w:rsidRPr="00546D62">
        <w:rPr>
          <w:rFonts w:asciiTheme="majorBidi" w:hAnsiTheme="majorBidi" w:cstheme="majorBidi"/>
        </w:rPr>
        <w:t xml:space="preserve"> </w:t>
      </w:r>
    </w:p>
    <w:p w14:paraId="1A167FF1" w14:textId="2A9E3FFA" w:rsidR="0004399F" w:rsidRPr="00546D62" w:rsidRDefault="0004399F" w:rsidP="00057F02">
      <w:pPr>
        <w:pStyle w:val="a0"/>
        <w:numPr>
          <w:ilvl w:val="2"/>
          <w:numId w:val="2"/>
        </w:numPr>
        <w:ind w:left="1440"/>
        <w:jc w:val="both"/>
        <w:rPr>
          <w:rFonts w:asciiTheme="majorBidi" w:hAnsiTheme="majorBidi" w:cstheme="majorBidi"/>
        </w:rPr>
      </w:pPr>
      <w:r w:rsidRPr="00546D62">
        <w:rPr>
          <w:rFonts w:asciiTheme="majorBidi" w:hAnsiTheme="majorBidi" w:cstheme="majorBidi"/>
        </w:rPr>
        <w:t>The following are ineligible to become Subrecipients: a. Political parties, groupings or institutions, or their subsidiaries and affiliates. b. For-profit entities, except in special circumstances in which they will undertake grant allowable activities (e.g., supporting a for-profit law firm’s development of pro bono activities). c. Organizations or projects that advocate, promote, or espouse anti-democratic policies or illegal activities. d. Applicants assessed as ineligible based on the Subaward Risk Assessment. e. Applicants who are debarred, suspended, or otherwise excluded from or ineligible for participation in Federal assistance programs or activities.</w:t>
      </w:r>
    </w:p>
    <w:p w14:paraId="140921AE" w14:textId="2784FA63" w:rsidR="0057683D" w:rsidRPr="00546D62" w:rsidRDefault="0057683D" w:rsidP="00057F02">
      <w:pPr>
        <w:pStyle w:val="a0"/>
        <w:numPr>
          <w:ilvl w:val="2"/>
          <w:numId w:val="2"/>
        </w:numPr>
        <w:ind w:left="1440"/>
        <w:jc w:val="both"/>
        <w:rPr>
          <w:rFonts w:asciiTheme="majorBidi" w:hAnsiTheme="majorBidi" w:cstheme="majorBidi"/>
        </w:rPr>
      </w:pPr>
      <w:r w:rsidRPr="00546D62">
        <w:rPr>
          <w:rFonts w:asciiTheme="majorBidi" w:hAnsiTheme="majorBidi" w:cstheme="majorBidi"/>
        </w:rPr>
        <w:t xml:space="preserve">Questions on eligibility should be submitted to </w:t>
      </w:r>
      <w:hyperlink r:id="rId17" w:history="1">
        <w:r w:rsidR="001C0D9A" w:rsidRPr="00A25D99">
          <w:rPr>
            <w:rStyle w:val="af0"/>
            <w:rFonts w:asciiTheme="majorBidi" w:hAnsiTheme="majorBidi" w:cstheme="majorBidi"/>
          </w:rPr>
          <w:t>anastasiia.shebardina@americanbar.org</w:t>
        </w:r>
      </w:hyperlink>
      <w:r w:rsidRPr="00546D62">
        <w:rPr>
          <w:rFonts w:asciiTheme="majorBidi" w:hAnsiTheme="majorBidi" w:cstheme="majorBidi"/>
        </w:rPr>
        <w:t xml:space="preserve"> by the deadline for clarification questions.</w:t>
      </w:r>
    </w:p>
    <w:p w14:paraId="79F6418B" w14:textId="77777777" w:rsidR="004B59D8" w:rsidRPr="00546D62" w:rsidRDefault="004B59D8" w:rsidP="00F933A0">
      <w:pPr>
        <w:pStyle w:val="a0"/>
        <w:ind w:left="1440"/>
        <w:jc w:val="both"/>
        <w:rPr>
          <w:rFonts w:asciiTheme="majorBidi" w:hAnsiTheme="majorBidi" w:cstheme="majorBidi"/>
        </w:rPr>
      </w:pPr>
    </w:p>
    <w:p w14:paraId="5323928E" w14:textId="69C142AC" w:rsidR="00DF2C30" w:rsidRPr="00546D62" w:rsidRDefault="00DF2C30" w:rsidP="00057F02">
      <w:pPr>
        <w:pStyle w:val="a0"/>
        <w:numPr>
          <w:ilvl w:val="1"/>
          <w:numId w:val="2"/>
        </w:numPr>
        <w:ind w:left="630"/>
        <w:jc w:val="both"/>
        <w:rPr>
          <w:rFonts w:asciiTheme="majorBidi" w:hAnsiTheme="majorBidi" w:cstheme="majorBidi"/>
        </w:rPr>
      </w:pPr>
      <w:r w:rsidRPr="00546D62">
        <w:rPr>
          <w:rFonts w:asciiTheme="majorBidi" w:hAnsiTheme="majorBidi" w:cstheme="majorBidi"/>
          <w:b/>
        </w:rPr>
        <w:t>Ineligible Activities/Purchases</w:t>
      </w:r>
      <w:r w:rsidRPr="00546D62">
        <w:rPr>
          <w:rFonts w:asciiTheme="majorBidi" w:hAnsiTheme="majorBidi" w:cstheme="majorBidi"/>
        </w:rPr>
        <w:t>. Subaward funds may not be utilized for:</w:t>
      </w:r>
    </w:p>
    <w:p w14:paraId="16BA3219" w14:textId="063A64FF" w:rsidR="00DF2C30" w:rsidRPr="00546D62" w:rsidRDefault="00DF2C30" w:rsidP="00057F02">
      <w:pPr>
        <w:pStyle w:val="a0"/>
        <w:numPr>
          <w:ilvl w:val="0"/>
          <w:numId w:val="6"/>
        </w:numPr>
        <w:jc w:val="both"/>
        <w:rPr>
          <w:rFonts w:asciiTheme="majorBidi" w:hAnsiTheme="majorBidi" w:cstheme="majorBidi"/>
        </w:rPr>
      </w:pPr>
      <w:r w:rsidRPr="00546D62">
        <w:rPr>
          <w:rFonts w:asciiTheme="majorBidi" w:hAnsiTheme="majorBidi" w:cstheme="majorBidi"/>
        </w:rPr>
        <w:t>Activities which conflict with the activities of other U.S. supported programs in the country</w:t>
      </w:r>
    </w:p>
    <w:p w14:paraId="00209AC4" w14:textId="1D8920DF" w:rsidR="00DF2C30" w:rsidRPr="00546D62" w:rsidRDefault="00DF2C30" w:rsidP="00057F02">
      <w:pPr>
        <w:pStyle w:val="a0"/>
        <w:numPr>
          <w:ilvl w:val="0"/>
          <w:numId w:val="6"/>
        </w:numPr>
        <w:jc w:val="both"/>
        <w:rPr>
          <w:rFonts w:asciiTheme="majorBidi" w:hAnsiTheme="majorBidi" w:cstheme="majorBidi"/>
        </w:rPr>
      </w:pPr>
      <w:r w:rsidRPr="00546D62">
        <w:rPr>
          <w:rFonts w:asciiTheme="majorBidi" w:hAnsiTheme="majorBidi" w:cstheme="majorBidi"/>
        </w:rPr>
        <w:t xml:space="preserve">Research, unless it is instrumental for planning, </w:t>
      </w:r>
      <w:r w:rsidR="00C77289" w:rsidRPr="00546D62">
        <w:rPr>
          <w:rFonts w:asciiTheme="majorBidi" w:hAnsiTheme="majorBidi" w:cstheme="majorBidi"/>
        </w:rPr>
        <w:t>implementing,</w:t>
      </w:r>
      <w:r w:rsidRPr="00546D62">
        <w:rPr>
          <w:rFonts w:asciiTheme="majorBidi" w:hAnsiTheme="majorBidi" w:cstheme="majorBidi"/>
        </w:rPr>
        <w:t xml:space="preserve"> and evaluating legal reform</w:t>
      </w:r>
    </w:p>
    <w:p w14:paraId="7DDDEEB9" w14:textId="0941374C" w:rsidR="00DF2C30" w:rsidRPr="00546D62" w:rsidRDefault="00DF2C30" w:rsidP="00057F02">
      <w:pPr>
        <w:pStyle w:val="a0"/>
        <w:numPr>
          <w:ilvl w:val="0"/>
          <w:numId w:val="6"/>
        </w:numPr>
        <w:jc w:val="both"/>
        <w:rPr>
          <w:rFonts w:asciiTheme="majorBidi" w:hAnsiTheme="majorBidi" w:cstheme="majorBidi"/>
        </w:rPr>
      </w:pPr>
      <w:r w:rsidRPr="00546D62">
        <w:rPr>
          <w:rFonts w:asciiTheme="majorBidi" w:hAnsiTheme="majorBidi" w:cstheme="majorBidi"/>
        </w:rPr>
        <w:t>programs or for strengthening public policy efforts</w:t>
      </w:r>
    </w:p>
    <w:p w14:paraId="461C1EC7" w14:textId="3BFC6F59" w:rsidR="00DF2C30" w:rsidRPr="00546D62" w:rsidRDefault="00DF2C30" w:rsidP="00057F02">
      <w:pPr>
        <w:pStyle w:val="a0"/>
        <w:numPr>
          <w:ilvl w:val="0"/>
          <w:numId w:val="6"/>
        </w:numPr>
        <w:jc w:val="both"/>
        <w:rPr>
          <w:rFonts w:asciiTheme="majorBidi" w:hAnsiTheme="majorBidi" w:cstheme="majorBidi"/>
        </w:rPr>
      </w:pPr>
      <w:r w:rsidRPr="00546D62">
        <w:rPr>
          <w:rFonts w:asciiTheme="majorBidi" w:hAnsiTheme="majorBidi" w:cstheme="majorBidi"/>
        </w:rPr>
        <w:t>Capital development or endowment, unless considered necessary to further the goals of</w:t>
      </w:r>
    </w:p>
    <w:p w14:paraId="3FD58BFD" w14:textId="25F31BFA" w:rsidR="00DF2C30" w:rsidRPr="00546D62" w:rsidRDefault="00DF2C30" w:rsidP="00057F02">
      <w:pPr>
        <w:pStyle w:val="a0"/>
        <w:numPr>
          <w:ilvl w:val="0"/>
          <w:numId w:val="6"/>
        </w:numPr>
        <w:jc w:val="both"/>
        <w:rPr>
          <w:rFonts w:asciiTheme="majorBidi" w:hAnsiTheme="majorBidi" w:cstheme="majorBidi"/>
        </w:rPr>
      </w:pPr>
      <w:r w:rsidRPr="00546D62">
        <w:rPr>
          <w:rFonts w:asciiTheme="majorBidi" w:hAnsiTheme="majorBidi" w:cstheme="majorBidi"/>
        </w:rPr>
        <w:t>ABA’s legal reform programs</w:t>
      </w:r>
    </w:p>
    <w:p w14:paraId="7E683EA0" w14:textId="5E48778E" w:rsidR="00DF2C30" w:rsidRPr="00546D62" w:rsidRDefault="00DF2C30" w:rsidP="00057F02">
      <w:pPr>
        <w:pStyle w:val="a0"/>
        <w:numPr>
          <w:ilvl w:val="0"/>
          <w:numId w:val="6"/>
        </w:numPr>
        <w:jc w:val="both"/>
        <w:rPr>
          <w:rFonts w:asciiTheme="majorBidi" w:hAnsiTheme="majorBidi" w:cstheme="majorBidi"/>
        </w:rPr>
      </w:pPr>
      <w:r w:rsidRPr="00546D62">
        <w:rPr>
          <w:rFonts w:asciiTheme="majorBidi" w:hAnsiTheme="majorBidi" w:cstheme="majorBidi"/>
        </w:rPr>
        <w:t>Unallowable costs as defined by 2 CFR 200 Uniform Administrative Requirements for Federal</w:t>
      </w:r>
    </w:p>
    <w:p w14:paraId="0037788A" w14:textId="30BED93D" w:rsidR="00DF2C30" w:rsidRPr="00546D62" w:rsidRDefault="00DF2C30" w:rsidP="00057F02">
      <w:pPr>
        <w:pStyle w:val="a0"/>
        <w:numPr>
          <w:ilvl w:val="0"/>
          <w:numId w:val="6"/>
        </w:numPr>
        <w:jc w:val="both"/>
        <w:rPr>
          <w:rFonts w:asciiTheme="majorBidi" w:hAnsiTheme="majorBidi" w:cstheme="majorBidi"/>
        </w:rPr>
      </w:pPr>
      <w:r w:rsidRPr="00546D62">
        <w:rPr>
          <w:rFonts w:asciiTheme="majorBidi" w:hAnsiTheme="majorBidi" w:cstheme="majorBidi"/>
        </w:rPr>
        <w:t>Awards</w:t>
      </w:r>
    </w:p>
    <w:p w14:paraId="6B17F5B6" w14:textId="24A0C4EA" w:rsidR="00DF2C30" w:rsidRPr="00546D62" w:rsidRDefault="00DF2C30" w:rsidP="00057F02">
      <w:pPr>
        <w:pStyle w:val="a0"/>
        <w:numPr>
          <w:ilvl w:val="0"/>
          <w:numId w:val="6"/>
        </w:numPr>
        <w:jc w:val="both"/>
        <w:rPr>
          <w:rFonts w:asciiTheme="majorBidi" w:hAnsiTheme="majorBidi" w:cstheme="majorBidi"/>
        </w:rPr>
      </w:pPr>
      <w:r w:rsidRPr="00546D62">
        <w:rPr>
          <w:rFonts w:asciiTheme="majorBidi" w:hAnsiTheme="majorBidi" w:cstheme="majorBidi"/>
        </w:rPr>
        <w:t>Projects that advocate, promote, or espouse anti-democratic policies or illegal activities</w:t>
      </w:r>
    </w:p>
    <w:p w14:paraId="60DF1078" w14:textId="773D634F" w:rsidR="00DF2C30" w:rsidRPr="00546D62" w:rsidRDefault="00DF2C30" w:rsidP="00057F02">
      <w:pPr>
        <w:pStyle w:val="a0"/>
        <w:numPr>
          <w:ilvl w:val="0"/>
          <w:numId w:val="6"/>
        </w:numPr>
        <w:jc w:val="both"/>
        <w:rPr>
          <w:rFonts w:asciiTheme="majorBidi" w:hAnsiTheme="majorBidi" w:cstheme="majorBidi"/>
        </w:rPr>
      </w:pPr>
      <w:r w:rsidRPr="00546D62">
        <w:rPr>
          <w:rFonts w:asciiTheme="majorBidi" w:hAnsiTheme="majorBidi" w:cstheme="majorBidi"/>
        </w:rPr>
        <w:t>Purchases or activities unnecessary to accomplish grant purposes.</w:t>
      </w:r>
    </w:p>
    <w:p w14:paraId="0917CA9C" w14:textId="77777777" w:rsidR="004B59D8" w:rsidRPr="00546D62" w:rsidRDefault="004B59D8" w:rsidP="00F933A0">
      <w:pPr>
        <w:pStyle w:val="a0"/>
        <w:ind w:left="1350"/>
        <w:jc w:val="both"/>
        <w:rPr>
          <w:rFonts w:asciiTheme="majorBidi" w:hAnsiTheme="majorBidi" w:cstheme="majorBidi"/>
        </w:rPr>
      </w:pPr>
    </w:p>
    <w:p w14:paraId="00E496A6" w14:textId="70C46E5A" w:rsidR="009629BF" w:rsidRPr="00546D62" w:rsidRDefault="006A5268" w:rsidP="00057F02">
      <w:pPr>
        <w:pStyle w:val="a0"/>
        <w:numPr>
          <w:ilvl w:val="1"/>
          <w:numId w:val="2"/>
        </w:numPr>
        <w:ind w:left="630"/>
        <w:jc w:val="both"/>
        <w:rPr>
          <w:rFonts w:asciiTheme="majorBidi" w:hAnsiTheme="majorBidi" w:cstheme="majorBidi"/>
          <w:b/>
        </w:rPr>
      </w:pPr>
      <w:r w:rsidRPr="00546D62">
        <w:rPr>
          <w:rFonts w:asciiTheme="majorBidi" w:hAnsiTheme="majorBidi" w:cstheme="majorBidi"/>
          <w:b/>
          <w:bCs/>
          <w:color w:val="000000"/>
        </w:rPr>
        <w:t xml:space="preserve">Rejection of </w:t>
      </w:r>
      <w:r w:rsidR="007907C0" w:rsidRPr="00546D62">
        <w:rPr>
          <w:rFonts w:asciiTheme="majorBidi" w:hAnsiTheme="majorBidi" w:cstheme="majorBidi"/>
          <w:b/>
          <w:bCs/>
          <w:color w:val="000000"/>
        </w:rPr>
        <w:t>Applications</w:t>
      </w:r>
      <w:r w:rsidRPr="00546D62">
        <w:rPr>
          <w:rFonts w:asciiTheme="majorBidi" w:hAnsiTheme="majorBidi" w:cstheme="majorBidi"/>
          <w:b/>
          <w:bCs/>
          <w:color w:val="000000"/>
        </w:rPr>
        <w:t>.</w:t>
      </w:r>
      <w:r w:rsidRPr="00546D62">
        <w:rPr>
          <w:rFonts w:asciiTheme="majorBidi" w:hAnsiTheme="majorBidi" w:cstheme="majorBidi"/>
          <w:bCs/>
          <w:color w:val="000000"/>
        </w:rPr>
        <w:t xml:space="preserve">  The American Bar Association reserves the right, in their sole and complete discretion, to reject any </w:t>
      </w:r>
      <w:r w:rsidR="007907C0" w:rsidRPr="00546D62">
        <w:rPr>
          <w:rFonts w:asciiTheme="majorBidi" w:hAnsiTheme="majorBidi" w:cstheme="majorBidi"/>
          <w:bCs/>
          <w:color w:val="000000"/>
        </w:rPr>
        <w:t>application</w:t>
      </w:r>
      <w:r w:rsidRPr="00546D62">
        <w:rPr>
          <w:rFonts w:asciiTheme="majorBidi" w:hAnsiTheme="majorBidi" w:cstheme="majorBidi"/>
          <w:bCs/>
          <w:color w:val="000000"/>
        </w:rPr>
        <w:t xml:space="preserve"> received because of this </w:t>
      </w:r>
      <w:r w:rsidR="007907C0" w:rsidRPr="00546D62">
        <w:rPr>
          <w:rFonts w:asciiTheme="majorBidi" w:hAnsiTheme="majorBidi" w:cstheme="majorBidi"/>
          <w:bCs/>
          <w:color w:val="000000"/>
        </w:rPr>
        <w:t>RFA</w:t>
      </w:r>
      <w:r w:rsidRPr="00546D62">
        <w:rPr>
          <w:rFonts w:asciiTheme="majorBidi" w:hAnsiTheme="majorBidi" w:cstheme="majorBidi"/>
          <w:bCs/>
          <w:color w:val="000000"/>
        </w:rPr>
        <w:t>.</w:t>
      </w:r>
      <w:r w:rsidR="00AA719D" w:rsidRPr="00546D62">
        <w:rPr>
          <w:rFonts w:asciiTheme="majorBidi" w:hAnsiTheme="majorBidi" w:cstheme="majorBidi"/>
          <w:bCs/>
          <w:color w:val="000000"/>
        </w:rPr>
        <w:t xml:space="preserve"> ABA reserves the right to reject all offers, to waive technicalities, and to pursue procurement in a manner that is in the best interests of the organization.</w:t>
      </w:r>
    </w:p>
    <w:p w14:paraId="3ACA6EED" w14:textId="77777777" w:rsidR="004B59D8" w:rsidRPr="00546D62" w:rsidRDefault="004B59D8" w:rsidP="00F933A0">
      <w:pPr>
        <w:pStyle w:val="a0"/>
        <w:ind w:left="630"/>
        <w:jc w:val="both"/>
        <w:rPr>
          <w:rFonts w:asciiTheme="majorBidi" w:hAnsiTheme="majorBidi" w:cstheme="majorBidi"/>
          <w:b/>
        </w:rPr>
      </w:pPr>
    </w:p>
    <w:p w14:paraId="5CBD7FEC" w14:textId="7768A740" w:rsidR="009629BF" w:rsidRPr="00546D62" w:rsidRDefault="006A5268" w:rsidP="00057F02">
      <w:pPr>
        <w:pStyle w:val="a0"/>
        <w:numPr>
          <w:ilvl w:val="1"/>
          <w:numId w:val="2"/>
        </w:numPr>
        <w:ind w:left="630"/>
        <w:jc w:val="both"/>
        <w:rPr>
          <w:rFonts w:asciiTheme="majorBidi" w:hAnsiTheme="majorBidi" w:cstheme="majorBidi"/>
          <w:b/>
        </w:rPr>
      </w:pPr>
      <w:r w:rsidRPr="00546D62">
        <w:rPr>
          <w:rFonts w:asciiTheme="majorBidi" w:hAnsiTheme="majorBidi" w:cstheme="majorBidi"/>
          <w:b/>
          <w:bCs/>
          <w:color w:val="000000"/>
        </w:rPr>
        <w:lastRenderedPageBreak/>
        <w:t>Incurring Costs.</w:t>
      </w:r>
      <w:r w:rsidRPr="00546D62">
        <w:rPr>
          <w:rFonts w:asciiTheme="majorBidi" w:hAnsiTheme="majorBidi" w:cstheme="majorBidi"/>
          <w:bCs/>
          <w:color w:val="000000"/>
        </w:rPr>
        <w:t xml:space="preserve">  The ABA is not liable for any costs the </w:t>
      </w:r>
      <w:r w:rsidR="00DF2C30" w:rsidRPr="00546D62">
        <w:rPr>
          <w:rFonts w:asciiTheme="majorBidi" w:hAnsiTheme="majorBidi" w:cstheme="majorBidi"/>
          <w:bCs/>
          <w:color w:val="000000"/>
        </w:rPr>
        <w:t>Applicant</w:t>
      </w:r>
      <w:r w:rsidRPr="00546D62">
        <w:rPr>
          <w:rFonts w:asciiTheme="majorBidi" w:hAnsiTheme="majorBidi" w:cstheme="majorBidi"/>
          <w:bCs/>
          <w:color w:val="000000"/>
        </w:rPr>
        <w:t xml:space="preserve"> incurs in preparation and submission of its </w:t>
      </w:r>
      <w:r w:rsidR="007907C0" w:rsidRPr="00546D62">
        <w:rPr>
          <w:rFonts w:asciiTheme="majorBidi" w:hAnsiTheme="majorBidi" w:cstheme="majorBidi"/>
          <w:bCs/>
          <w:color w:val="000000"/>
        </w:rPr>
        <w:t>application</w:t>
      </w:r>
      <w:r w:rsidRPr="00546D62">
        <w:rPr>
          <w:rFonts w:asciiTheme="majorBidi" w:hAnsiTheme="majorBidi" w:cstheme="majorBidi"/>
          <w:bCs/>
          <w:color w:val="000000"/>
        </w:rPr>
        <w:t xml:space="preserve">, in participating in the </w:t>
      </w:r>
      <w:r w:rsidR="007907C0" w:rsidRPr="00546D62">
        <w:rPr>
          <w:rFonts w:asciiTheme="majorBidi" w:hAnsiTheme="majorBidi" w:cstheme="majorBidi"/>
          <w:bCs/>
          <w:color w:val="000000"/>
        </w:rPr>
        <w:t>RFA</w:t>
      </w:r>
      <w:r w:rsidRPr="00546D62">
        <w:rPr>
          <w:rFonts w:asciiTheme="majorBidi" w:hAnsiTheme="majorBidi" w:cstheme="majorBidi"/>
          <w:bCs/>
          <w:color w:val="000000"/>
        </w:rPr>
        <w:t xml:space="preserve"> process or in anticipation of the award of the contract.</w:t>
      </w:r>
    </w:p>
    <w:p w14:paraId="49DC0835" w14:textId="77777777" w:rsidR="004B59D8" w:rsidRPr="00546D62" w:rsidRDefault="004B59D8" w:rsidP="00F933A0">
      <w:pPr>
        <w:jc w:val="both"/>
        <w:rPr>
          <w:rFonts w:asciiTheme="majorBidi" w:hAnsiTheme="majorBidi" w:cstheme="majorBidi"/>
          <w:b/>
        </w:rPr>
      </w:pPr>
    </w:p>
    <w:p w14:paraId="1A50A426" w14:textId="04E53173" w:rsidR="009629BF" w:rsidRPr="00546D62" w:rsidRDefault="006A5268" w:rsidP="00057F02">
      <w:pPr>
        <w:pStyle w:val="a0"/>
        <w:numPr>
          <w:ilvl w:val="1"/>
          <w:numId w:val="2"/>
        </w:numPr>
        <w:ind w:left="630"/>
        <w:jc w:val="both"/>
        <w:rPr>
          <w:rFonts w:asciiTheme="majorBidi" w:hAnsiTheme="majorBidi" w:cstheme="majorBidi"/>
          <w:b/>
        </w:rPr>
      </w:pPr>
      <w:r w:rsidRPr="00546D62">
        <w:rPr>
          <w:rFonts w:asciiTheme="majorBidi" w:hAnsiTheme="majorBidi" w:cstheme="majorBidi"/>
          <w:b/>
          <w:bCs/>
          <w:spacing w:val="4"/>
        </w:rPr>
        <w:t>Questions &amp; Answers</w:t>
      </w:r>
      <w:r w:rsidRPr="00546D62">
        <w:rPr>
          <w:rFonts w:asciiTheme="majorBidi" w:hAnsiTheme="majorBidi" w:cstheme="majorBidi"/>
          <w:spacing w:val="4"/>
        </w:rPr>
        <w:t xml:space="preserve">.  </w:t>
      </w:r>
      <w:r w:rsidRPr="00546D62">
        <w:rPr>
          <w:rFonts w:asciiTheme="majorBidi" w:hAnsiTheme="majorBidi" w:cstheme="majorBidi"/>
        </w:rPr>
        <w:t xml:space="preserve">If </w:t>
      </w:r>
      <w:r w:rsidR="00DF2C30" w:rsidRPr="00546D62">
        <w:rPr>
          <w:rFonts w:asciiTheme="majorBidi" w:hAnsiTheme="majorBidi" w:cstheme="majorBidi"/>
        </w:rPr>
        <w:t>an Applicant</w:t>
      </w:r>
      <w:r w:rsidRPr="00546D62">
        <w:rPr>
          <w:rFonts w:asciiTheme="majorBidi" w:hAnsiTheme="majorBidi" w:cstheme="majorBidi"/>
          <w:color w:val="000080"/>
        </w:rPr>
        <w:t xml:space="preserve"> </w:t>
      </w:r>
      <w:r w:rsidRPr="00546D62">
        <w:rPr>
          <w:rFonts w:asciiTheme="majorBidi" w:hAnsiTheme="majorBidi" w:cstheme="majorBidi"/>
        </w:rPr>
        <w:t xml:space="preserve">has any questions regarding this </w:t>
      </w:r>
      <w:r w:rsidR="007907C0" w:rsidRPr="00546D62">
        <w:rPr>
          <w:rFonts w:asciiTheme="majorBidi" w:hAnsiTheme="majorBidi" w:cstheme="majorBidi"/>
        </w:rPr>
        <w:t>RFA</w:t>
      </w:r>
      <w:r w:rsidRPr="00546D62">
        <w:rPr>
          <w:rFonts w:asciiTheme="majorBidi" w:hAnsiTheme="majorBidi" w:cstheme="majorBidi"/>
        </w:rPr>
        <w:t xml:space="preserve">, </w:t>
      </w:r>
      <w:r w:rsidR="009629BF" w:rsidRPr="00546D62">
        <w:rPr>
          <w:rFonts w:asciiTheme="majorBidi" w:hAnsiTheme="majorBidi" w:cstheme="majorBidi"/>
        </w:rPr>
        <w:t xml:space="preserve">including eligibility, </w:t>
      </w:r>
      <w:r w:rsidRPr="00546D62">
        <w:rPr>
          <w:rFonts w:asciiTheme="majorBidi" w:hAnsiTheme="majorBidi" w:cstheme="majorBidi"/>
        </w:rPr>
        <w:t xml:space="preserve">the </w:t>
      </w:r>
      <w:r w:rsidR="00DF2C30" w:rsidRPr="00546D62">
        <w:rPr>
          <w:rFonts w:asciiTheme="majorBidi" w:hAnsiTheme="majorBidi" w:cstheme="majorBidi"/>
        </w:rPr>
        <w:t>Applicant</w:t>
      </w:r>
      <w:r w:rsidRPr="00546D62">
        <w:rPr>
          <w:rFonts w:asciiTheme="majorBidi" w:hAnsiTheme="majorBidi" w:cstheme="majorBidi"/>
        </w:rPr>
        <w:t xml:space="preserve"> must submit</w:t>
      </w:r>
      <w:r w:rsidR="007B74C3" w:rsidRPr="00546D62">
        <w:rPr>
          <w:rFonts w:asciiTheme="majorBidi" w:hAnsiTheme="majorBidi" w:cstheme="majorBidi"/>
        </w:rPr>
        <w:t xml:space="preserve"> the questions by email to the </w:t>
      </w:r>
      <w:r w:rsidR="00727308" w:rsidRPr="00546D62">
        <w:rPr>
          <w:rFonts w:asciiTheme="majorBidi" w:hAnsiTheme="majorBidi" w:cstheme="majorBidi"/>
        </w:rPr>
        <w:t>issuing</w:t>
      </w:r>
      <w:r w:rsidRPr="00546D62">
        <w:rPr>
          <w:rFonts w:asciiTheme="majorBidi" w:hAnsiTheme="majorBidi" w:cstheme="majorBidi"/>
        </w:rPr>
        <w:t xml:space="preserve"> employee named in </w:t>
      </w:r>
      <w:r w:rsidRPr="00546D62">
        <w:rPr>
          <w:rFonts w:asciiTheme="majorBidi" w:hAnsiTheme="majorBidi" w:cstheme="majorBidi"/>
          <w:b/>
        </w:rPr>
        <w:t>Section 1.2</w:t>
      </w:r>
      <w:r w:rsidRPr="00546D62">
        <w:rPr>
          <w:rFonts w:asciiTheme="majorBidi" w:hAnsiTheme="majorBidi" w:cstheme="majorBidi"/>
        </w:rPr>
        <w:t xml:space="preserve"> of the </w:t>
      </w:r>
      <w:r w:rsidR="007907C0" w:rsidRPr="00546D62">
        <w:rPr>
          <w:rFonts w:asciiTheme="majorBidi" w:hAnsiTheme="majorBidi" w:cstheme="majorBidi"/>
        </w:rPr>
        <w:t>RFA</w:t>
      </w:r>
      <w:r w:rsidRPr="00546D62">
        <w:rPr>
          <w:rFonts w:asciiTheme="majorBidi" w:hAnsiTheme="majorBidi" w:cstheme="majorBidi"/>
        </w:rPr>
        <w:t xml:space="preserve">.  Questions should be submitted </w:t>
      </w:r>
      <w:r w:rsidRPr="00546D62">
        <w:rPr>
          <w:rFonts w:asciiTheme="majorBidi" w:hAnsiTheme="majorBidi" w:cstheme="majorBidi"/>
          <w:b/>
          <w:bCs/>
        </w:rPr>
        <w:t>no later than</w:t>
      </w:r>
      <w:r w:rsidRPr="00546D62">
        <w:rPr>
          <w:rFonts w:asciiTheme="majorBidi" w:hAnsiTheme="majorBidi" w:cstheme="majorBidi"/>
        </w:rPr>
        <w:t xml:space="preserve"> the date indicated on the Bid Timetable.  </w:t>
      </w:r>
      <w:r w:rsidRPr="00546D62">
        <w:rPr>
          <w:rFonts w:asciiTheme="majorBidi" w:hAnsiTheme="majorBidi" w:cstheme="majorBidi"/>
          <w:b/>
        </w:rPr>
        <w:t xml:space="preserve">The </w:t>
      </w:r>
      <w:r w:rsidR="00DF2C30" w:rsidRPr="00546D62">
        <w:rPr>
          <w:rFonts w:asciiTheme="majorBidi" w:hAnsiTheme="majorBidi" w:cstheme="majorBidi"/>
          <w:b/>
        </w:rPr>
        <w:t>Applicant</w:t>
      </w:r>
      <w:r w:rsidRPr="00546D62">
        <w:rPr>
          <w:rFonts w:asciiTheme="majorBidi" w:hAnsiTheme="majorBidi" w:cstheme="majorBidi"/>
          <w:b/>
          <w:color w:val="000080"/>
        </w:rPr>
        <w:t xml:space="preserve"> </w:t>
      </w:r>
      <w:r w:rsidRPr="00546D62">
        <w:rPr>
          <w:rFonts w:asciiTheme="majorBidi" w:hAnsiTheme="majorBidi" w:cstheme="majorBidi"/>
          <w:b/>
        </w:rPr>
        <w:t>sh</w:t>
      </w:r>
      <w:r w:rsidR="007B74C3" w:rsidRPr="00546D62">
        <w:rPr>
          <w:rFonts w:asciiTheme="majorBidi" w:hAnsiTheme="majorBidi" w:cstheme="majorBidi"/>
          <w:b/>
        </w:rPr>
        <w:t xml:space="preserve">all not attempt to contact the </w:t>
      </w:r>
      <w:r w:rsidR="00727308" w:rsidRPr="00546D62">
        <w:rPr>
          <w:rFonts w:asciiTheme="majorBidi" w:hAnsiTheme="majorBidi" w:cstheme="majorBidi"/>
          <w:b/>
        </w:rPr>
        <w:t>issuing</w:t>
      </w:r>
      <w:r w:rsidRPr="00546D62">
        <w:rPr>
          <w:rFonts w:asciiTheme="majorBidi" w:hAnsiTheme="majorBidi" w:cstheme="majorBidi"/>
          <w:b/>
        </w:rPr>
        <w:t xml:space="preserve"> employee by any other means.  </w:t>
      </w:r>
    </w:p>
    <w:p w14:paraId="67A6AB2B" w14:textId="77777777" w:rsidR="004B59D8" w:rsidRPr="00546D62" w:rsidRDefault="004B59D8" w:rsidP="00F933A0">
      <w:pPr>
        <w:jc w:val="both"/>
        <w:rPr>
          <w:rFonts w:asciiTheme="majorBidi" w:hAnsiTheme="majorBidi" w:cstheme="majorBidi"/>
          <w:b/>
        </w:rPr>
      </w:pPr>
    </w:p>
    <w:p w14:paraId="6E0BE22D" w14:textId="77777777" w:rsidR="004B59D8" w:rsidRPr="00546D62" w:rsidRDefault="006A5268" w:rsidP="00057F02">
      <w:pPr>
        <w:pStyle w:val="a0"/>
        <w:numPr>
          <w:ilvl w:val="1"/>
          <w:numId w:val="2"/>
        </w:numPr>
        <w:ind w:left="630"/>
        <w:jc w:val="both"/>
        <w:rPr>
          <w:rFonts w:asciiTheme="majorBidi" w:hAnsiTheme="majorBidi" w:cstheme="majorBidi"/>
          <w:b/>
        </w:rPr>
      </w:pPr>
      <w:r w:rsidRPr="00546D62">
        <w:rPr>
          <w:rFonts w:asciiTheme="majorBidi" w:hAnsiTheme="majorBidi" w:cstheme="majorBidi"/>
          <w:b/>
          <w:bCs/>
          <w:color w:val="000000"/>
        </w:rPr>
        <w:t>Response Date.</w:t>
      </w:r>
      <w:r w:rsidRPr="00546D62">
        <w:rPr>
          <w:rFonts w:asciiTheme="majorBidi" w:hAnsiTheme="majorBidi" w:cstheme="majorBidi"/>
          <w:bCs/>
          <w:color w:val="000000"/>
        </w:rPr>
        <w:t xml:space="preserve">  </w:t>
      </w:r>
      <w:r w:rsidRPr="00546D62">
        <w:rPr>
          <w:rFonts w:asciiTheme="majorBidi" w:hAnsiTheme="majorBidi" w:cstheme="majorBidi"/>
          <w:color w:val="000000"/>
        </w:rPr>
        <w:t>To be considered for selection, electronic submission</w:t>
      </w:r>
      <w:r w:rsidR="007B74C3" w:rsidRPr="00546D62">
        <w:rPr>
          <w:rFonts w:asciiTheme="majorBidi" w:hAnsiTheme="majorBidi" w:cstheme="majorBidi"/>
          <w:color w:val="000000"/>
        </w:rPr>
        <w:t xml:space="preserve">s must arrive to the </w:t>
      </w:r>
      <w:r w:rsidR="00727308" w:rsidRPr="00546D62">
        <w:rPr>
          <w:rFonts w:asciiTheme="majorBidi" w:hAnsiTheme="majorBidi" w:cstheme="majorBidi"/>
          <w:color w:val="000000"/>
        </w:rPr>
        <w:t>issuing</w:t>
      </w:r>
      <w:r w:rsidRPr="00546D62">
        <w:rPr>
          <w:rFonts w:asciiTheme="majorBidi" w:hAnsiTheme="majorBidi" w:cstheme="majorBidi"/>
          <w:color w:val="000000"/>
        </w:rPr>
        <w:t xml:space="preserve"> employee on the date specified in the </w:t>
      </w:r>
      <w:r w:rsidR="007907C0" w:rsidRPr="00546D62">
        <w:rPr>
          <w:rFonts w:asciiTheme="majorBidi" w:hAnsiTheme="majorBidi" w:cstheme="majorBidi"/>
          <w:color w:val="000000"/>
        </w:rPr>
        <w:t>RFA</w:t>
      </w:r>
      <w:r w:rsidRPr="00546D62">
        <w:rPr>
          <w:rFonts w:asciiTheme="majorBidi" w:hAnsiTheme="majorBidi" w:cstheme="majorBidi"/>
          <w:color w:val="000000"/>
        </w:rPr>
        <w:t xml:space="preserve"> Bid Timetable.  </w:t>
      </w:r>
      <w:r w:rsidR="00DF2C30" w:rsidRPr="00546D62">
        <w:rPr>
          <w:rFonts w:asciiTheme="majorBidi" w:hAnsiTheme="majorBidi" w:cstheme="majorBidi"/>
          <w:color w:val="000000"/>
        </w:rPr>
        <w:t>Applicants</w:t>
      </w:r>
      <w:r w:rsidRPr="00546D62">
        <w:rPr>
          <w:rFonts w:asciiTheme="majorBidi" w:hAnsiTheme="majorBidi" w:cstheme="majorBidi"/>
          <w:color w:val="000000"/>
        </w:rPr>
        <w:t xml:space="preserve"> who send </w:t>
      </w:r>
      <w:r w:rsidR="007907C0" w:rsidRPr="00546D62">
        <w:rPr>
          <w:rFonts w:asciiTheme="majorBidi" w:hAnsiTheme="majorBidi" w:cstheme="majorBidi"/>
          <w:color w:val="000000"/>
        </w:rPr>
        <w:t>applications</w:t>
      </w:r>
      <w:r w:rsidRPr="00546D62">
        <w:rPr>
          <w:rFonts w:asciiTheme="majorBidi" w:hAnsiTheme="majorBidi" w:cstheme="majorBidi"/>
          <w:color w:val="000000"/>
        </w:rPr>
        <w:t xml:space="preserve"> by mail or other delivery service should allow sufficient delivery time to ensure timely receipt of their </w:t>
      </w:r>
      <w:r w:rsidR="007907C0" w:rsidRPr="00546D62">
        <w:rPr>
          <w:rFonts w:asciiTheme="majorBidi" w:hAnsiTheme="majorBidi" w:cstheme="majorBidi"/>
          <w:color w:val="000000"/>
        </w:rPr>
        <w:t>applications</w:t>
      </w:r>
      <w:r w:rsidRPr="00546D62">
        <w:rPr>
          <w:rFonts w:asciiTheme="majorBidi" w:hAnsiTheme="majorBidi" w:cstheme="majorBidi"/>
          <w:color w:val="000000"/>
        </w:rPr>
        <w:t xml:space="preserve">. </w:t>
      </w:r>
    </w:p>
    <w:p w14:paraId="156DB2DF" w14:textId="790FCBD7" w:rsidR="009629BF" w:rsidRPr="00546D62" w:rsidRDefault="006A5268" w:rsidP="00F933A0">
      <w:pPr>
        <w:jc w:val="both"/>
        <w:rPr>
          <w:rFonts w:asciiTheme="majorBidi" w:hAnsiTheme="majorBidi" w:cstheme="majorBidi"/>
          <w:b/>
        </w:rPr>
      </w:pPr>
      <w:r w:rsidRPr="00546D62">
        <w:rPr>
          <w:rFonts w:asciiTheme="majorBidi" w:hAnsiTheme="majorBidi" w:cstheme="majorBidi"/>
          <w:color w:val="000000"/>
        </w:rPr>
        <w:t xml:space="preserve"> </w:t>
      </w:r>
    </w:p>
    <w:p w14:paraId="16D1CF6C" w14:textId="32F69EFD" w:rsidR="004B59D8" w:rsidRPr="00546D62" w:rsidRDefault="007907C0" w:rsidP="00057F02">
      <w:pPr>
        <w:pStyle w:val="a0"/>
        <w:numPr>
          <w:ilvl w:val="1"/>
          <w:numId w:val="2"/>
        </w:numPr>
        <w:ind w:left="630"/>
        <w:jc w:val="both"/>
        <w:rPr>
          <w:rFonts w:asciiTheme="majorBidi" w:hAnsiTheme="majorBidi" w:cstheme="majorBidi"/>
          <w:b/>
        </w:rPr>
      </w:pPr>
      <w:r w:rsidRPr="00546D62">
        <w:rPr>
          <w:rFonts w:asciiTheme="majorBidi" w:hAnsiTheme="majorBidi" w:cstheme="majorBidi"/>
          <w:b/>
          <w:bCs/>
          <w:color w:val="000000"/>
        </w:rPr>
        <w:t>Applications</w:t>
      </w:r>
      <w:r w:rsidR="006A5268" w:rsidRPr="00546D62">
        <w:rPr>
          <w:rFonts w:asciiTheme="majorBidi" w:hAnsiTheme="majorBidi" w:cstheme="majorBidi"/>
          <w:b/>
          <w:bCs/>
          <w:color w:val="000000"/>
        </w:rPr>
        <w:t>.</w:t>
      </w:r>
      <w:r w:rsidR="006A5268" w:rsidRPr="00546D62">
        <w:rPr>
          <w:rFonts w:asciiTheme="majorBidi" w:hAnsiTheme="majorBidi" w:cstheme="majorBidi"/>
          <w:bCs/>
          <w:color w:val="000000"/>
        </w:rPr>
        <w:t xml:space="preserve">  To be considered, </w:t>
      </w:r>
      <w:r w:rsidR="00DF2C30" w:rsidRPr="00546D62">
        <w:rPr>
          <w:rFonts w:asciiTheme="majorBidi" w:hAnsiTheme="majorBidi" w:cstheme="majorBidi"/>
          <w:bCs/>
          <w:color w:val="000000"/>
        </w:rPr>
        <w:t>Applicants</w:t>
      </w:r>
      <w:r w:rsidR="006A5268" w:rsidRPr="00546D62">
        <w:rPr>
          <w:rFonts w:asciiTheme="majorBidi" w:hAnsiTheme="majorBidi" w:cstheme="majorBidi"/>
          <w:bCs/>
          <w:color w:val="000000"/>
        </w:rPr>
        <w:t xml:space="preserve"> should submit a complete electronic response to this </w:t>
      </w:r>
      <w:r w:rsidRPr="00546D62">
        <w:rPr>
          <w:rFonts w:asciiTheme="majorBidi" w:hAnsiTheme="majorBidi" w:cstheme="majorBidi"/>
          <w:bCs/>
          <w:color w:val="000000"/>
        </w:rPr>
        <w:t>RFA</w:t>
      </w:r>
      <w:r w:rsidR="006A5268" w:rsidRPr="00546D62">
        <w:rPr>
          <w:rFonts w:asciiTheme="majorBidi" w:hAnsiTheme="majorBidi" w:cstheme="majorBidi"/>
          <w:bCs/>
          <w:color w:val="000000"/>
        </w:rPr>
        <w:t xml:space="preserve">, using the format </w:t>
      </w:r>
      <w:r w:rsidR="006A5268" w:rsidRPr="00546D62">
        <w:rPr>
          <w:rFonts w:asciiTheme="majorBidi" w:hAnsiTheme="majorBidi" w:cstheme="majorBidi"/>
          <w:color w:val="000000"/>
        </w:rPr>
        <w:t>provided</w:t>
      </w:r>
      <w:r w:rsidR="009629BF" w:rsidRPr="00546D62">
        <w:rPr>
          <w:rFonts w:asciiTheme="majorBidi" w:hAnsiTheme="majorBidi" w:cstheme="majorBidi"/>
          <w:color w:val="000000"/>
        </w:rPr>
        <w:t xml:space="preserve"> in the </w:t>
      </w:r>
      <w:r w:rsidR="009629BF" w:rsidRPr="00546D62">
        <w:rPr>
          <w:rFonts w:asciiTheme="majorBidi" w:hAnsiTheme="majorBidi" w:cstheme="majorBidi"/>
          <w:i/>
          <w:color w:val="000000"/>
        </w:rPr>
        <w:t>Subaward Application</w:t>
      </w:r>
      <w:r w:rsidR="009629BF" w:rsidRPr="00546D62">
        <w:rPr>
          <w:rFonts w:asciiTheme="majorBidi" w:hAnsiTheme="majorBidi" w:cstheme="majorBidi"/>
          <w:bCs/>
          <w:color w:val="000000"/>
        </w:rPr>
        <w:t xml:space="preserve"> with all relevant and required attachments</w:t>
      </w:r>
      <w:r w:rsidR="006A5268" w:rsidRPr="00546D62">
        <w:rPr>
          <w:rFonts w:asciiTheme="majorBidi" w:hAnsiTheme="majorBidi" w:cstheme="majorBidi"/>
          <w:bCs/>
          <w:color w:val="000000"/>
        </w:rPr>
        <w:t>.</w:t>
      </w:r>
      <w:r w:rsidR="009629BF" w:rsidRPr="00546D62">
        <w:rPr>
          <w:rFonts w:asciiTheme="majorBidi" w:hAnsiTheme="majorBidi" w:cstheme="majorBidi"/>
          <w:bCs/>
          <w:color w:val="000000"/>
        </w:rPr>
        <w:t xml:space="preserve"> </w:t>
      </w:r>
      <w:r w:rsidR="00DF2C30" w:rsidRPr="00546D62">
        <w:rPr>
          <w:rFonts w:asciiTheme="majorBidi" w:hAnsiTheme="majorBidi" w:cstheme="majorBidi"/>
          <w:bCs/>
          <w:color w:val="000000"/>
        </w:rPr>
        <w:t>Applicants</w:t>
      </w:r>
      <w:r w:rsidR="006A5268" w:rsidRPr="00546D62">
        <w:rPr>
          <w:rFonts w:asciiTheme="majorBidi" w:hAnsiTheme="majorBidi" w:cstheme="majorBidi"/>
          <w:bCs/>
          <w:color w:val="000000"/>
        </w:rPr>
        <w:t xml:space="preserve"> must submit one </w:t>
      </w:r>
      <w:r w:rsidR="006A5268" w:rsidRPr="00546D62">
        <w:rPr>
          <w:rFonts w:asciiTheme="majorBidi" w:hAnsiTheme="majorBidi" w:cstheme="majorBidi"/>
          <w:b/>
          <w:color w:val="000000"/>
        </w:rPr>
        <w:t>complete and exact</w:t>
      </w:r>
      <w:r w:rsidR="006A5268" w:rsidRPr="00546D62">
        <w:rPr>
          <w:rFonts w:asciiTheme="majorBidi" w:hAnsiTheme="majorBidi" w:cstheme="majorBidi"/>
          <w:bCs/>
          <w:color w:val="000000"/>
        </w:rPr>
        <w:t xml:space="preserve"> electronic copy of the </w:t>
      </w:r>
      <w:r w:rsidRPr="00546D62">
        <w:rPr>
          <w:rFonts w:asciiTheme="majorBidi" w:hAnsiTheme="majorBidi" w:cstheme="majorBidi"/>
          <w:bCs/>
          <w:color w:val="000000"/>
        </w:rPr>
        <w:t>application</w:t>
      </w:r>
      <w:r w:rsidR="006A5268" w:rsidRPr="00546D62">
        <w:rPr>
          <w:rFonts w:asciiTheme="majorBidi" w:hAnsiTheme="majorBidi" w:cstheme="majorBidi"/>
          <w:bCs/>
          <w:color w:val="000000"/>
        </w:rPr>
        <w:t xml:space="preserve"> via e-mail.</w:t>
      </w:r>
      <w:r w:rsidR="009629BF" w:rsidRPr="00546D62">
        <w:rPr>
          <w:rFonts w:asciiTheme="majorBidi" w:hAnsiTheme="majorBidi" w:cstheme="majorBidi"/>
          <w:bCs/>
          <w:color w:val="000000"/>
        </w:rPr>
        <w:t xml:space="preserve"> If an application is submitted electronically, the </w:t>
      </w:r>
      <w:r w:rsidR="00DF2C30" w:rsidRPr="00546D62">
        <w:rPr>
          <w:rFonts w:asciiTheme="majorBidi" w:hAnsiTheme="majorBidi" w:cstheme="majorBidi"/>
          <w:bCs/>
          <w:color w:val="000000"/>
        </w:rPr>
        <w:t>Applicant</w:t>
      </w:r>
      <w:r w:rsidR="009629BF" w:rsidRPr="00546D62">
        <w:rPr>
          <w:rFonts w:asciiTheme="majorBidi" w:hAnsiTheme="majorBidi" w:cstheme="majorBidi"/>
          <w:bCs/>
          <w:color w:val="000000"/>
        </w:rPr>
        <w:t xml:space="preserve"> must submit the Subaward Application </w:t>
      </w:r>
      <w:r w:rsidR="009629BF" w:rsidRPr="00E03F32">
        <w:rPr>
          <w:rFonts w:asciiTheme="majorBidi" w:hAnsiTheme="majorBidi" w:cstheme="majorBidi"/>
          <w:bCs/>
          <w:color w:val="000000"/>
        </w:rPr>
        <w:t>with an original signature (and stamp, if available) – no electronic signatures will be accepted. T</w:t>
      </w:r>
      <w:r w:rsidR="006A5268" w:rsidRPr="00E03F32">
        <w:rPr>
          <w:rFonts w:asciiTheme="majorBidi" w:hAnsiTheme="majorBidi" w:cstheme="majorBidi"/>
          <w:bCs/>
          <w:color w:val="000000"/>
        </w:rPr>
        <w:t>he</w:t>
      </w:r>
      <w:r w:rsidR="006A5268" w:rsidRPr="00546D62">
        <w:rPr>
          <w:rFonts w:asciiTheme="majorBidi" w:hAnsiTheme="majorBidi" w:cstheme="majorBidi"/>
          <w:bCs/>
          <w:color w:val="000000"/>
        </w:rPr>
        <w:t xml:space="preserve"> </w:t>
      </w:r>
      <w:r w:rsidR="00DF2C30" w:rsidRPr="00546D62">
        <w:rPr>
          <w:rFonts w:asciiTheme="majorBidi" w:hAnsiTheme="majorBidi" w:cstheme="majorBidi"/>
          <w:bCs/>
          <w:color w:val="000000"/>
        </w:rPr>
        <w:t>Applicant</w:t>
      </w:r>
      <w:r w:rsidR="006A5268" w:rsidRPr="00546D62">
        <w:rPr>
          <w:rFonts w:asciiTheme="majorBidi" w:hAnsiTheme="majorBidi" w:cstheme="majorBidi"/>
          <w:bCs/>
          <w:color w:val="000000"/>
        </w:rPr>
        <w:t xml:space="preserve"> shall make no other distribution of its </w:t>
      </w:r>
      <w:r w:rsidRPr="00546D62">
        <w:rPr>
          <w:rFonts w:asciiTheme="majorBidi" w:hAnsiTheme="majorBidi" w:cstheme="majorBidi"/>
          <w:bCs/>
          <w:color w:val="000000"/>
        </w:rPr>
        <w:t>application</w:t>
      </w:r>
      <w:r w:rsidR="006A5268" w:rsidRPr="00546D62">
        <w:rPr>
          <w:rFonts w:asciiTheme="majorBidi" w:hAnsiTheme="majorBidi" w:cstheme="majorBidi"/>
          <w:bCs/>
          <w:color w:val="000000"/>
        </w:rPr>
        <w:t xml:space="preserve"> to any other </w:t>
      </w:r>
      <w:r w:rsidR="00DF2C30" w:rsidRPr="00546D62">
        <w:rPr>
          <w:rFonts w:asciiTheme="majorBidi" w:hAnsiTheme="majorBidi" w:cstheme="majorBidi"/>
          <w:bCs/>
          <w:color w:val="000000"/>
        </w:rPr>
        <w:t>Applicant</w:t>
      </w:r>
      <w:r w:rsidR="006A5268" w:rsidRPr="00546D62">
        <w:rPr>
          <w:rFonts w:asciiTheme="majorBidi" w:hAnsiTheme="majorBidi" w:cstheme="majorBidi"/>
          <w:bCs/>
          <w:color w:val="000000"/>
        </w:rPr>
        <w:t xml:space="preserve"> or ABA employee or ABA consultant.  An official </w:t>
      </w:r>
      <w:r w:rsidR="009D5D17" w:rsidRPr="00546D62">
        <w:rPr>
          <w:rFonts w:asciiTheme="majorBidi" w:hAnsiTheme="majorBidi" w:cstheme="majorBidi"/>
          <w:bCs/>
          <w:color w:val="000000"/>
        </w:rPr>
        <w:t>authorized to</w:t>
      </w:r>
      <w:r w:rsidR="006A5268" w:rsidRPr="00546D62">
        <w:rPr>
          <w:rFonts w:asciiTheme="majorBidi" w:hAnsiTheme="majorBidi" w:cstheme="majorBidi"/>
          <w:bCs/>
          <w:color w:val="000000"/>
        </w:rPr>
        <w:t xml:space="preserve"> bind the </w:t>
      </w:r>
      <w:r w:rsidR="00DF2C30" w:rsidRPr="00546D62">
        <w:rPr>
          <w:rFonts w:asciiTheme="majorBidi" w:hAnsiTheme="majorBidi" w:cstheme="majorBidi"/>
          <w:bCs/>
          <w:color w:val="000000"/>
        </w:rPr>
        <w:t>Applicant</w:t>
      </w:r>
      <w:r w:rsidR="006A5268" w:rsidRPr="00546D62">
        <w:rPr>
          <w:rFonts w:asciiTheme="majorBidi" w:hAnsiTheme="majorBidi" w:cstheme="majorBidi"/>
          <w:bCs/>
          <w:color w:val="000000"/>
        </w:rPr>
        <w:t xml:space="preserve"> to its provisions must sign the </w:t>
      </w:r>
      <w:r w:rsidRPr="00546D62">
        <w:rPr>
          <w:rFonts w:asciiTheme="majorBidi" w:hAnsiTheme="majorBidi" w:cstheme="majorBidi"/>
          <w:bCs/>
          <w:color w:val="000000"/>
        </w:rPr>
        <w:t>application</w:t>
      </w:r>
      <w:r w:rsidR="006A5268" w:rsidRPr="00546D62">
        <w:rPr>
          <w:rFonts w:asciiTheme="majorBidi" w:hAnsiTheme="majorBidi" w:cstheme="majorBidi"/>
          <w:bCs/>
          <w:color w:val="000000"/>
        </w:rPr>
        <w:t xml:space="preserve"> in Appendix A.  </w:t>
      </w:r>
    </w:p>
    <w:p w14:paraId="0A0F2E97" w14:textId="77777777" w:rsidR="004B59D8" w:rsidRPr="00546D62" w:rsidRDefault="004B59D8" w:rsidP="00F933A0">
      <w:pPr>
        <w:pStyle w:val="a0"/>
        <w:jc w:val="both"/>
        <w:rPr>
          <w:rFonts w:asciiTheme="majorBidi" w:hAnsiTheme="majorBidi" w:cstheme="majorBidi"/>
          <w:bCs/>
          <w:color w:val="000000"/>
        </w:rPr>
      </w:pPr>
    </w:p>
    <w:p w14:paraId="56A1F8D2" w14:textId="61D3D651" w:rsidR="009629BF" w:rsidRPr="00546D62" w:rsidRDefault="006A5268" w:rsidP="00F933A0">
      <w:pPr>
        <w:pStyle w:val="a0"/>
        <w:ind w:left="630"/>
        <w:jc w:val="both"/>
        <w:rPr>
          <w:rFonts w:asciiTheme="majorBidi" w:hAnsiTheme="majorBidi" w:cstheme="majorBidi"/>
          <w:b/>
        </w:rPr>
      </w:pPr>
      <w:r w:rsidRPr="00546D62">
        <w:rPr>
          <w:rFonts w:asciiTheme="majorBidi" w:hAnsiTheme="majorBidi" w:cstheme="majorBidi"/>
          <w:bCs/>
          <w:color w:val="000000"/>
        </w:rPr>
        <w:t xml:space="preserve">For this </w:t>
      </w:r>
      <w:r w:rsidR="007907C0" w:rsidRPr="00546D62">
        <w:rPr>
          <w:rFonts w:asciiTheme="majorBidi" w:hAnsiTheme="majorBidi" w:cstheme="majorBidi"/>
          <w:bCs/>
          <w:color w:val="000000"/>
        </w:rPr>
        <w:t>RFA</w:t>
      </w:r>
      <w:r w:rsidRPr="00546D62">
        <w:rPr>
          <w:rFonts w:asciiTheme="majorBidi" w:hAnsiTheme="majorBidi" w:cstheme="majorBidi"/>
          <w:bCs/>
          <w:color w:val="000000"/>
        </w:rPr>
        <w:t xml:space="preserve">, the </w:t>
      </w:r>
      <w:r w:rsidR="007907C0" w:rsidRPr="00546D62">
        <w:rPr>
          <w:rFonts w:asciiTheme="majorBidi" w:hAnsiTheme="majorBidi" w:cstheme="majorBidi"/>
          <w:bCs/>
          <w:color w:val="000000"/>
        </w:rPr>
        <w:t>application</w:t>
      </w:r>
      <w:r w:rsidRPr="00546D62">
        <w:rPr>
          <w:rFonts w:asciiTheme="majorBidi" w:hAnsiTheme="majorBidi" w:cstheme="majorBidi"/>
          <w:bCs/>
          <w:color w:val="000000"/>
        </w:rPr>
        <w:t xml:space="preserve"> must remain valid for 120 days </w:t>
      </w:r>
      <w:r w:rsidRPr="00546D62">
        <w:rPr>
          <w:rFonts w:asciiTheme="majorBidi" w:hAnsiTheme="majorBidi" w:cstheme="majorBidi"/>
          <w:color w:val="000000"/>
        </w:rPr>
        <w:t xml:space="preserve">taking into consideration time required for evaluation of </w:t>
      </w:r>
      <w:r w:rsidR="007907C0" w:rsidRPr="00546D62">
        <w:rPr>
          <w:rFonts w:asciiTheme="majorBidi" w:hAnsiTheme="majorBidi" w:cstheme="majorBidi"/>
          <w:color w:val="000000"/>
        </w:rPr>
        <w:t>applications</w:t>
      </w:r>
      <w:r w:rsidRPr="00546D62">
        <w:rPr>
          <w:rFonts w:asciiTheme="majorBidi" w:hAnsiTheme="majorBidi" w:cstheme="majorBidi"/>
          <w:color w:val="000000"/>
        </w:rPr>
        <w:t xml:space="preserve"> and processing of the contract</w:t>
      </w:r>
      <w:r w:rsidRPr="00546D62">
        <w:rPr>
          <w:rFonts w:asciiTheme="majorBidi" w:hAnsiTheme="majorBidi" w:cstheme="majorBidi"/>
          <w:bCs/>
          <w:color w:val="000000"/>
        </w:rPr>
        <w:t xml:space="preserve"> or until a contract is fully executed.  If the </w:t>
      </w:r>
      <w:r w:rsidR="00727308" w:rsidRPr="00546D62">
        <w:rPr>
          <w:rFonts w:asciiTheme="majorBidi" w:hAnsiTheme="majorBidi" w:cstheme="majorBidi"/>
          <w:bCs/>
          <w:color w:val="000000"/>
        </w:rPr>
        <w:t>Issuing</w:t>
      </w:r>
      <w:r w:rsidRPr="00546D62">
        <w:rPr>
          <w:rFonts w:asciiTheme="majorBidi" w:hAnsiTheme="majorBidi" w:cstheme="majorBidi"/>
          <w:bCs/>
          <w:color w:val="000000"/>
        </w:rPr>
        <w:t xml:space="preserve"> employee selects the </w:t>
      </w:r>
      <w:r w:rsidR="00DF2C30" w:rsidRPr="00546D62">
        <w:rPr>
          <w:rFonts w:asciiTheme="majorBidi" w:hAnsiTheme="majorBidi" w:cstheme="majorBidi"/>
          <w:bCs/>
          <w:color w:val="000000"/>
        </w:rPr>
        <w:t>Applicant</w:t>
      </w:r>
      <w:r w:rsidRPr="00546D62">
        <w:rPr>
          <w:rFonts w:asciiTheme="majorBidi" w:hAnsiTheme="majorBidi" w:cstheme="majorBidi"/>
          <w:bCs/>
          <w:color w:val="000000"/>
        </w:rPr>
        <w:t xml:space="preserve">’s </w:t>
      </w:r>
      <w:r w:rsidR="007907C0" w:rsidRPr="00546D62">
        <w:rPr>
          <w:rFonts w:asciiTheme="majorBidi" w:hAnsiTheme="majorBidi" w:cstheme="majorBidi"/>
          <w:bCs/>
          <w:color w:val="000000"/>
        </w:rPr>
        <w:t>application</w:t>
      </w:r>
      <w:r w:rsidRPr="00546D62">
        <w:rPr>
          <w:rFonts w:asciiTheme="majorBidi" w:hAnsiTheme="majorBidi" w:cstheme="majorBidi"/>
          <w:bCs/>
          <w:color w:val="000000"/>
        </w:rPr>
        <w:t xml:space="preserve"> for award, the contents of the selected </w:t>
      </w:r>
      <w:r w:rsidR="00DF2C30" w:rsidRPr="00546D62">
        <w:rPr>
          <w:rFonts w:asciiTheme="majorBidi" w:hAnsiTheme="majorBidi" w:cstheme="majorBidi"/>
          <w:bCs/>
          <w:color w:val="000000"/>
        </w:rPr>
        <w:t>Applicant</w:t>
      </w:r>
      <w:r w:rsidRPr="00546D62">
        <w:rPr>
          <w:rFonts w:asciiTheme="majorBidi" w:hAnsiTheme="majorBidi" w:cstheme="majorBidi"/>
          <w:bCs/>
          <w:color w:val="000000"/>
        </w:rPr>
        <w:t xml:space="preserve">’s </w:t>
      </w:r>
      <w:r w:rsidR="007907C0" w:rsidRPr="00546D62">
        <w:rPr>
          <w:rFonts w:asciiTheme="majorBidi" w:hAnsiTheme="majorBidi" w:cstheme="majorBidi"/>
          <w:bCs/>
          <w:color w:val="000000"/>
        </w:rPr>
        <w:t>application</w:t>
      </w:r>
      <w:r w:rsidRPr="00546D62">
        <w:rPr>
          <w:rFonts w:asciiTheme="majorBidi" w:hAnsiTheme="majorBidi" w:cstheme="majorBidi"/>
          <w:bCs/>
          <w:color w:val="000000"/>
        </w:rPr>
        <w:t xml:space="preserve"> will become, except to the extent the contents are changed through Best and Final Offers or negotiations, contractual obligations.  </w:t>
      </w:r>
    </w:p>
    <w:p w14:paraId="1D520061" w14:textId="77777777" w:rsidR="004B59D8" w:rsidRPr="00546D62" w:rsidRDefault="004B59D8" w:rsidP="00F933A0">
      <w:pPr>
        <w:pStyle w:val="a0"/>
        <w:ind w:left="630"/>
        <w:jc w:val="both"/>
        <w:rPr>
          <w:rFonts w:asciiTheme="majorBidi" w:hAnsiTheme="majorBidi" w:cstheme="majorBidi"/>
          <w:b/>
        </w:rPr>
      </w:pPr>
    </w:p>
    <w:p w14:paraId="732F3610" w14:textId="64B99A82" w:rsidR="009629BF" w:rsidRPr="00546D62" w:rsidRDefault="006A5268" w:rsidP="00057F02">
      <w:pPr>
        <w:pStyle w:val="a0"/>
        <w:numPr>
          <w:ilvl w:val="1"/>
          <w:numId w:val="2"/>
        </w:numPr>
        <w:ind w:left="630"/>
        <w:jc w:val="both"/>
        <w:rPr>
          <w:rFonts w:asciiTheme="majorBidi" w:hAnsiTheme="majorBidi" w:cstheme="majorBidi"/>
          <w:b/>
        </w:rPr>
      </w:pPr>
      <w:r w:rsidRPr="00546D62">
        <w:rPr>
          <w:rFonts w:asciiTheme="majorBidi" w:hAnsiTheme="majorBidi" w:cstheme="majorBidi"/>
          <w:b/>
        </w:rPr>
        <w:t>Discussions for Clarification.</w:t>
      </w:r>
      <w:r w:rsidRPr="00546D62">
        <w:rPr>
          <w:rFonts w:asciiTheme="majorBidi" w:hAnsiTheme="majorBidi" w:cstheme="majorBidi"/>
        </w:rPr>
        <w:t xml:space="preserve">  </w:t>
      </w:r>
      <w:r w:rsidR="00DF2C30" w:rsidRPr="00546D62">
        <w:rPr>
          <w:rFonts w:asciiTheme="majorBidi" w:hAnsiTheme="majorBidi" w:cstheme="majorBidi"/>
        </w:rPr>
        <w:t>Applicants</w:t>
      </w:r>
      <w:r w:rsidRPr="00546D62">
        <w:rPr>
          <w:rFonts w:asciiTheme="majorBidi" w:hAnsiTheme="majorBidi" w:cstheme="majorBidi"/>
        </w:rPr>
        <w:t xml:space="preserve"> may be required to make an oral or written clarifica</w:t>
      </w:r>
      <w:r w:rsidR="00727308" w:rsidRPr="00546D62">
        <w:rPr>
          <w:rFonts w:asciiTheme="majorBidi" w:hAnsiTheme="majorBidi" w:cstheme="majorBidi"/>
        </w:rPr>
        <w:t xml:space="preserve">tion of their </w:t>
      </w:r>
      <w:r w:rsidR="007907C0" w:rsidRPr="00546D62">
        <w:rPr>
          <w:rFonts w:asciiTheme="majorBidi" w:hAnsiTheme="majorBidi" w:cstheme="majorBidi"/>
        </w:rPr>
        <w:t>applications</w:t>
      </w:r>
      <w:r w:rsidR="00727308" w:rsidRPr="00546D62">
        <w:rPr>
          <w:rFonts w:asciiTheme="majorBidi" w:hAnsiTheme="majorBidi" w:cstheme="majorBidi"/>
        </w:rPr>
        <w:t xml:space="preserve"> to the issuing</w:t>
      </w:r>
      <w:r w:rsidRPr="00546D62">
        <w:rPr>
          <w:rFonts w:asciiTheme="majorBidi" w:hAnsiTheme="majorBidi" w:cstheme="majorBidi"/>
        </w:rPr>
        <w:t xml:space="preserve"> </w:t>
      </w:r>
      <w:r w:rsidR="00727308" w:rsidRPr="00546D62">
        <w:rPr>
          <w:rFonts w:asciiTheme="majorBidi" w:hAnsiTheme="majorBidi" w:cstheme="majorBidi"/>
        </w:rPr>
        <w:t>e</w:t>
      </w:r>
      <w:r w:rsidRPr="00546D62">
        <w:rPr>
          <w:rFonts w:asciiTheme="majorBidi" w:hAnsiTheme="majorBidi" w:cstheme="majorBidi"/>
        </w:rPr>
        <w:t xml:space="preserve">mployee to ensure thorough mutual understanding </w:t>
      </w:r>
      <w:r w:rsidR="00775D8A" w:rsidRPr="00546D62">
        <w:rPr>
          <w:rFonts w:asciiTheme="majorBidi" w:hAnsiTheme="majorBidi" w:cstheme="majorBidi"/>
        </w:rPr>
        <w:t xml:space="preserve">and </w:t>
      </w:r>
      <w:r w:rsidR="00DF2C30" w:rsidRPr="00546D62">
        <w:rPr>
          <w:rFonts w:asciiTheme="majorBidi" w:hAnsiTheme="majorBidi" w:cstheme="majorBidi"/>
        </w:rPr>
        <w:t>Applicant</w:t>
      </w:r>
      <w:r w:rsidRPr="00546D62">
        <w:rPr>
          <w:rFonts w:asciiTheme="majorBidi" w:hAnsiTheme="majorBidi" w:cstheme="majorBidi"/>
        </w:rPr>
        <w:t xml:space="preserve"> responsiveness to the s</w:t>
      </w:r>
      <w:r w:rsidR="00727308" w:rsidRPr="00546D62">
        <w:rPr>
          <w:rFonts w:asciiTheme="majorBidi" w:hAnsiTheme="majorBidi" w:cstheme="majorBidi"/>
        </w:rPr>
        <w:t>olicitation requirements. The issuing</w:t>
      </w:r>
      <w:r w:rsidRPr="00546D62">
        <w:rPr>
          <w:rFonts w:asciiTheme="majorBidi" w:hAnsiTheme="majorBidi" w:cstheme="majorBidi"/>
        </w:rPr>
        <w:t xml:space="preserve"> employee will initiate requests for clarification.</w:t>
      </w:r>
    </w:p>
    <w:p w14:paraId="3F694A70" w14:textId="77777777" w:rsidR="004B59D8" w:rsidRPr="00546D62" w:rsidRDefault="004B59D8" w:rsidP="00F933A0">
      <w:pPr>
        <w:jc w:val="both"/>
        <w:rPr>
          <w:rFonts w:asciiTheme="majorBidi" w:hAnsiTheme="majorBidi" w:cstheme="majorBidi"/>
          <w:b/>
        </w:rPr>
      </w:pPr>
    </w:p>
    <w:p w14:paraId="4C946852" w14:textId="3AD0851A" w:rsidR="009629BF" w:rsidRPr="00546D62" w:rsidRDefault="006A5268" w:rsidP="00057F02">
      <w:pPr>
        <w:pStyle w:val="a0"/>
        <w:numPr>
          <w:ilvl w:val="1"/>
          <w:numId w:val="2"/>
        </w:numPr>
        <w:ind w:left="630"/>
        <w:jc w:val="both"/>
        <w:rPr>
          <w:rFonts w:asciiTheme="majorBidi" w:hAnsiTheme="majorBidi" w:cstheme="majorBidi"/>
        </w:rPr>
      </w:pPr>
      <w:r w:rsidRPr="00546D62">
        <w:rPr>
          <w:rFonts w:asciiTheme="majorBidi" w:hAnsiTheme="majorBidi" w:cstheme="majorBidi"/>
          <w:b/>
        </w:rPr>
        <w:t>Prime Responsibilities.</w:t>
      </w:r>
      <w:r w:rsidRPr="00546D62">
        <w:rPr>
          <w:rFonts w:asciiTheme="majorBidi" w:hAnsiTheme="majorBidi" w:cstheme="majorBidi"/>
        </w:rPr>
        <w:t xml:space="preserve">  The </w:t>
      </w:r>
      <w:r w:rsidR="009629BF" w:rsidRPr="00546D62">
        <w:rPr>
          <w:rFonts w:asciiTheme="majorBidi" w:hAnsiTheme="majorBidi" w:cstheme="majorBidi"/>
        </w:rPr>
        <w:t>Subaward Agreement</w:t>
      </w:r>
      <w:r w:rsidRPr="00546D62">
        <w:rPr>
          <w:rFonts w:asciiTheme="majorBidi" w:hAnsiTheme="majorBidi" w:cstheme="majorBidi"/>
        </w:rPr>
        <w:t xml:space="preserve"> will require the selected </w:t>
      </w:r>
      <w:r w:rsidR="00DF2C30" w:rsidRPr="00546D62">
        <w:rPr>
          <w:rFonts w:asciiTheme="majorBidi" w:hAnsiTheme="majorBidi" w:cstheme="majorBidi"/>
        </w:rPr>
        <w:t>Applicant</w:t>
      </w:r>
      <w:r w:rsidRPr="00546D62">
        <w:rPr>
          <w:rFonts w:asciiTheme="majorBidi" w:hAnsiTheme="majorBidi" w:cstheme="majorBidi"/>
        </w:rPr>
        <w:t xml:space="preserve"> to assume responsibility for all </w:t>
      </w:r>
      <w:r w:rsidR="009629BF" w:rsidRPr="00546D62">
        <w:rPr>
          <w:rFonts w:asciiTheme="majorBidi" w:hAnsiTheme="majorBidi" w:cstheme="majorBidi"/>
        </w:rPr>
        <w:t>activities</w:t>
      </w:r>
      <w:r w:rsidRPr="00546D62">
        <w:rPr>
          <w:rFonts w:asciiTheme="majorBidi" w:hAnsiTheme="majorBidi" w:cstheme="majorBidi"/>
        </w:rPr>
        <w:t xml:space="preserve"> offered in its </w:t>
      </w:r>
      <w:r w:rsidR="007907C0" w:rsidRPr="00546D62">
        <w:rPr>
          <w:rFonts w:asciiTheme="majorBidi" w:hAnsiTheme="majorBidi" w:cstheme="majorBidi"/>
        </w:rPr>
        <w:t>application</w:t>
      </w:r>
      <w:r w:rsidR="00727308" w:rsidRPr="00546D62">
        <w:rPr>
          <w:rFonts w:asciiTheme="majorBidi" w:hAnsiTheme="majorBidi" w:cstheme="majorBidi"/>
        </w:rPr>
        <w:t xml:space="preserve">.  </w:t>
      </w:r>
    </w:p>
    <w:p w14:paraId="6C8F03B2" w14:textId="77777777" w:rsidR="004B59D8" w:rsidRPr="00546D62" w:rsidRDefault="004B59D8" w:rsidP="00F933A0">
      <w:pPr>
        <w:jc w:val="both"/>
        <w:rPr>
          <w:rFonts w:asciiTheme="majorBidi" w:hAnsiTheme="majorBidi" w:cstheme="majorBidi"/>
        </w:rPr>
      </w:pPr>
    </w:p>
    <w:p w14:paraId="32CF8841" w14:textId="164EE7D0" w:rsidR="009629BF" w:rsidRPr="00546D62" w:rsidRDefault="007907C0" w:rsidP="00057F02">
      <w:pPr>
        <w:pStyle w:val="a0"/>
        <w:numPr>
          <w:ilvl w:val="1"/>
          <w:numId w:val="2"/>
        </w:numPr>
        <w:ind w:left="630"/>
        <w:jc w:val="both"/>
        <w:rPr>
          <w:rFonts w:asciiTheme="majorBidi" w:hAnsiTheme="majorBidi" w:cstheme="majorBidi"/>
        </w:rPr>
      </w:pPr>
      <w:r w:rsidRPr="00546D62">
        <w:rPr>
          <w:rFonts w:asciiTheme="majorBidi" w:hAnsiTheme="majorBidi" w:cstheme="majorBidi"/>
          <w:b/>
        </w:rPr>
        <w:t>Application</w:t>
      </w:r>
      <w:r w:rsidR="006A5268" w:rsidRPr="00546D62">
        <w:rPr>
          <w:rFonts w:asciiTheme="majorBidi" w:hAnsiTheme="majorBidi" w:cstheme="majorBidi"/>
          <w:b/>
        </w:rPr>
        <w:t xml:space="preserve"> Contents.</w:t>
      </w:r>
      <w:r w:rsidR="006A5268" w:rsidRPr="00546D62">
        <w:rPr>
          <w:rFonts w:asciiTheme="majorBidi" w:hAnsiTheme="majorBidi" w:cstheme="majorBidi"/>
        </w:rPr>
        <w:t xml:space="preserve">  </w:t>
      </w:r>
      <w:r w:rsidR="00DF2C30" w:rsidRPr="00546D62">
        <w:rPr>
          <w:rFonts w:asciiTheme="majorBidi" w:hAnsiTheme="majorBidi" w:cstheme="majorBidi"/>
        </w:rPr>
        <w:t>Applicants</w:t>
      </w:r>
      <w:r w:rsidR="006A5268" w:rsidRPr="00546D62">
        <w:rPr>
          <w:rFonts w:asciiTheme="majorBidi" w:hAnsiTheme="majorBidi" w:cstheme="majorBidi"/>
        </w:rPr>
        <w:t xml:space="preserve"> should not label </w:t>
      </w:r>
      <w:r w:rsidRPr="00546D62">
        <w:rPr>
          <w:rFonts w:asciiTheme="majorBidi" w:hAnsiTheme="majorBidi" w:cstheme="majorBidi"/>
        </w:rPr>
        <w:t>application</w:t>
      </w:r>
      <w:r w:rsidR="006A5268" w:rsidRPr="00546D62">
        <w:rPr>
          <w:rFonts w:asciiTheme="majorBidi" w:hAnsiTheme="majorBidi" w:cstheme="majorBidi"/>
        </w:rPr>
        <w:t xml:space="preserve"> submissions as con</w:t>
      </w:r>
      <w:r w:rsidR="00727308" w:rsidRPr="00546D62">
        <w:rPr>
          <w:rFonts w:asciiTheme="majorBidi" w:hAnsiTheme="majorBidi" w:cstheme="majorBidi"/>
        </w:rPr>
        <w:t>fidential or proprietary.  The issuing</w:t>
      </w:r>
      <w:r w:rsidR="006A5268" w:rsidRPr="00546D62">
        <w:rPr>
          <w:rFonts w:asciiTheme="majorBidi" w:hAnsiTheme="majorBidi" w:cstheme="majorBidi"/>
        </w:rPr>
        <w:t xml:space="preserve"> employee will hold all </w:t>
      </w:r>
      <w:r w:rsidRPr="00546D62">
        <w:rPr>
          <w:rFonts w:asciiTheme="majorBidi" w:hAnsiTheme="majorBidi" w:cstheme="majorBidi"/>
        </w:rPr>
        <w:t>applications</w:t>
      </w:r>
      <w:r w:rsidR="006A5268" w:rsidRPr="00546D62">
        <w:rPr>
          <w:rFonts w:asciiTheme="majorBidi" w:hAnsiTheme="majorBidi" w:cstheme="majorBidi"/>
        </w:rPr>
        <w:t xml:space="preserve"> in confidence and will not reveal or discuss any </w:t>
      </w:r>
      <w:r w:rsidRPr="00546D62">
        <w:rPr>
          <w:rFonts w:asciiTheme="majorBidi" w:hAnsiTheme="majorBidi" w:cstheme="majorBidi"/>
        </w:rPr>
        <w:t>application</w:t>
      </w:r>
      <w:r w:rsidR="006A5268" w:rsidRPr="00546D62">
        <w:rPr>
          <w:rFonts w:asciiTheme="majorBidi" w:hAnsiTheme="majorBidi" w:cstheme="majorBidi"/>
        </w:rPr>
        <w:t xml:space="preserve"> with competitors for the contract, unless disclosure is required:</w:t>
      </w:r>
    </w:p>
    <w:p w14:paraId="1F3E166D" w14:textId="77777777" w:rsidR="009629BF" w:rsidRPr="00546D62" w:rsidRDefault="009629BF" w:rsidP="00F933A0">
      <w:pPr>
        <w:pStyle w:val="a0"/>
        <w:ind w:left="630"/>
        <w:jc w:val="both"/>
        <w:rPr>
          <w:rFonts w:asciiTheme="majorBidi" w:hAnsiTheme="majorBidi" w:cstheme="majorBidi"/>
        </w:rPr>
      </w:pPr>
    </w:p>
    <w:p w14:paraId="12C3F97A" w14:textId="77777777" w:rsidR="009629BF" w:rsidRPr="00546D62" w:rsidRDefault="006A5268" w:rsidP="00057F02">
      <w:pPr>
        <w:pStyle w:val="a0"/>
        <w:numPr>
          <w:ilvl w:val="2"/>
          <w:numId w:val="9"/>
        </w:numPr>
        <w:jc w:val="both"/>
        <w:rPr>
          <w:rFonts w:asciiTheme="majorBidi" w:hAnsiTheme="majorBidi" w:cstheme="majorBidi"/>
        </w:rPr>
      </w:pPr>
      <w:r w:rsidRPr="00546D62">
        <w:rPr>
          <w:rFonts w:asciiTheme="majorBidi" w:hAnsiTheme="majorBidi" w:cstheme="majorBidi"/>
        </w:rPr>
        <w:t>Under the provisions of any State or United States statute or regulation; or</w:t>
      </w:r>
    </w:p>
    <w:p w14:paraId="0B3F43EE" w14:textId="05109DD1" w:rsidR="009629BF" w:rsidRPr="00546D62" w:rsidRDefault="006A5268" w:rsidP="00057F02">
      <w:pPr>
        <w:pStyle w:val="a0"/>
        <w:numPr>
          <w:ilvl w:val="2"/>
          <w:numId w:val="9"/>
        </w:numPr>
        <w:jc w:val="both"/>
        <w:rPr>
          <w:rFonts w:asciiTheme="majorBidi" w:hAnsiTheme="majorBidi" w:cstheme="majorBidi"/>
        </w:rPr>
      </w:pPr>
      <w:r w:rsidRPr="00546D62">
        <w:rPr>
          <w:rFonts w:asciiTheme="majorBidi" w:hAnsiTheme="majorBidi" w:cstheme="majorBidi"/>
        </w:rPr>
        <w:t>By rule or order of any court of competent jurisdiction.</w:t>
      </w:r>
    </w:p>
    <w:p w14:paraId="69831837" w14:textId="77777777" w:rsidR="009629BF" w:rsidRPr="00546D62" w:rsidRDefault="009629BF" w:rsidP="00F933A0">
      <w:pPr>
        <w:pStyle w:val="a0"/>
        <w:ind w:left="2160"/>
        <w:jc w:val="both"/>
        <w:rPr>
          <w:rFonts w:asciiTheme="majorBidi" w:hAnsiTheme="majorBidi" w:cstheme="majorBidi"/>
        </w:rPr>
      </w:pPr>
    </w:p>
    <w:p w14:paraId="018EA5B6" w14:textId="1A6015C4" w:rsidR="009629BF" w:rsidRPr="00546D62" w:rsidRDefault="006A5268" w:rsidP="00F933A0">
      <w:pPr>
        <w:ind w:left="630"/>
        <w:jc w:val="both"/>
        <w:rPr>
          <w:rFonts w:asciiTheme="majorBidi" w:hAnsiTheme="majorBidi" w:cstheme="majorBidi"/>
        </w:rPr>
      </w:pPr>
      <w:r w:rsidRPr="00546D62">
        <w:rPr>
          <w:rFonts w:asciiTheme="majorBidi" w:hAnsiTheme="majorBidi" w:cstheme="majorBidi"/>
        </w:rPr>
        <w:lastRenderedPageBreak/>
        <w:t xml:space="preserve">All material submitted with the </w:t>
      </w:r>
      <w:r w:rsidR="007907C0" w:rsidRPr="00546D62">
        <w:rPr>
          <w:rFonts w:asciiTheme="majorBidi" w:hAnsiTheme="majorBidi" w:cstheme="majorBidi"/>
        </w:rPr>
        <w:t>application</w:t>
      </w:r>
      <w:r w:rsidRPr="00546D62">
        <w:rPr>
          <w:rFonts w:asciiTheme="majorBidi" w:hAnsiTheme="majorBidi" w:cstheme="majorBidi"/>
        </w:rPr>
        <w:t xml:space="preserve"> becomes the property of the ABA and may be returned only at</w:t>
      </w:r>
      <w:r w:rsidR="00727308" w:rsidRPr="00546D62">
        <w:rPr>
          <w:rFonts w:asciiTheme="majorBidi" w:hAnsiTheme="majorBidi" w:cstheme="majorBidi"/>
        </w:rPr>
        <w:t xml:space="preserve"> the issuing employee’s option.  The issuing</w:t>
      </w:r>
      <w:r w:rsidRPr="00546D62">
        <w:rPr>
          <w:rFonts w:asciiTheme="majorBidi" w:hAnsiTheme="majorBidi" w:cstheme="majorBidi"/>
        </w:rPr>
        <w:t xml:space="preserve"> employee, in its sole discretion, may include any person other than competing </w:t>
      </w:r>
      <w:r w:rsidR="00DF2C30" w:rsidRPr="00546D62">
        <w:rPr>
          <w:rFonts w:asciiTheme="majorBidi" w:hAnsiTheme="majorBidi" w:cstheme="majorBidi"/>
        </w:rPr>
        <w:t>Applicants</w:t>
      </w:r>
      <w:r w:rsidRPr="00546D62">
        <w:rPr>
          <w:rFonts w:asciiTheme="majorBidi" w:hAnsiTheme="majorBidi" w:cstheme="majorBidi"/>
        </w:rPr>
        <w:t xml:space="preserve"> on its </w:t>
      </w:r>
      <w:r w:rsidR="007907C0" w:rsidRPr="00546D62">
        <w:rPr>
          <w:rFonts w:asciiTheme="majorBidi" w:hAnsiTheme="majorBidi" w:cstheme="majorBidi"/>
        </w:rPr>
        <w:t>application</w:t>
      </w:r>
      <w:r w:rsidRPr="00546D62">
        <w:rPr>
          <w:rFonts w:asciiTheme="majorBidi" w:hAnsiTheme="majorBidi" w:cstheme="majorBidi"/>
        </w:rPr>
        <w:t xml:space="preserve"> evaluation committee.  The </w:t>
      </w:r>
      <w:r w:rsidR="00727308" w:rsidRPr="00546D62">
        <w:rPr>
          <w:rFonts w:asciiTheme="majorBidi" w:hAnsiTheme="majorBidi" w:cstheme="majorBidi"/>
        </w:rPr>
        <w:t>issuing</w:t>
      </w:r>
      <w:r w:rsidRPr="00546D62">
        <w:rPr>
          <w:rFonts w:asciiTheme="majorBidi" w:hAnsiTheme="majorBidi" w:cstheme="majorBidi"/>
        </w:rPr>
        <w:t xml:space="preserve"> employee has the right to use any or all ideas presented in any </w:t>
      </w:r>
      <w:r w:rsidR="007907C0" w:rsidRPr="00546D62">
        <w:rPr>
          <w:rFonts w:asciiTheme="majorBidi" w:hAnsiTheme="majorBidi" w:cstheme="majorBidi"/>
        </w:rPr>
        <w:t>application</w:t>
      </w:r>
      <w:r w:rsidRPr="00546D62">
        <w:rPr>
          <w:rFonts w:asciiTheme="majorBidi" w:hAnsiTheme="majorBidi" w:cstheme="majorBidi"/>
        </w:rPr>
        <w:t xml:space="preserve"> regardless of whether the </w:t>
      </w:r>
      <w:r w:rsidR="007907C0" w:rsidRPr="00546D62">
        <w:rPr>
          <w:rFonts w:asciiTheme="majorBidi" w:hAnsiTheme="majorBidi" w:cstheme="majorBidi"/>
        </w:rPr>
        <w:t>application</w:t>
      </w:r>
      <w:r w:rsidRPr="00546D62">
        <w:rPr>
          <w:rFonts w:asciiTheme="majorBidi" w:hAnsiTheme="majorBidi" w:cstheme="majorBidi"/>
        </w:rPr>
        <w:t xml:space="preserve"> becomes part of a contract.</w:t>
      </w:r>
    </w:p>
    <w:p w14:paraId="25F36258" w14:textId="77777777" w:rsidR="009629BF" w:rsidRPr="00546D62" w:rsidRDefault="009629BF" w:rsidP="00F933A0">
      <w:pPr>
        <w:ind w:left="630"/>
        <w:jc w:val="both"/>
        <w:rPr>
          <w:rFonts w:asciiTheme="majorBidi" w:hAnsiTheme="majorBidi" w:cstheme="majorBidi"/>
        </w:rPr>
      </w:pPr>
    </w:p>
    <w:p w14:paraId="3A41093A" w14:textId="7B09A6D6" w:rsidR="009629BF" w:rsidRPr="00546D62" w:rsidRDefault="006A5268" w:rsidP="00057F02">
      <w:pPr>
        <w:pStyle w:val="a0"/>
        <w:numPr>
          <w:ilvl w:val="1"/>
          <w:numId w:val="2"/>
        </w:numPr>
        <w:ind w:left="630"/>
        <w:jc w:val="both"/>
        <w:rPr>
          <w:rFonts w:asciiTheme="majorBidi" w:hAnsiTheme="majorBidi" w:cstheme="majorBidi"/>
        </w:rPr>
      </w:pPr>
      <w:r w:rsidRPr="00546D62">
        <w:rPr>
          <w:rFonts w:asciiTheme="majorBidi" w:hAnsiTheme="majorBidi" w:cstheme="majorBidi"/>
          <w:b/>
        </w:rPr>
        <w:t xml:space="preserve">Best and Final </w:t>
      </w:r>
      <w:r w:rsidR="0004399F" w:rsidRPr="00546D62">
        <w:rPr>
          <w:rFonts w:asciiTheme="majorBidi" w:hAnsiTheme="majorBidi" w:cstheme="majorBidi"/>
          <w:b/>
        </w:rPr>
        <w:t>Applications</w:t>
      </w:r>
      <w:r w:rsidRPr="00546D62">
        <w:rPr>
          <w:rFonts w:asciiTheme="majorBidi" w:hAnsiTheme="majorBidi" w:cstheme="majorBidi"/>
          <w:b/>
        </w:rPr>
        <w:t xml:space="preserve">.  </w:t>
      </w:r>
      <w:r w:rsidRPr="00546D62">
        <w:rPr>
          <w:rFonts w:asciiTheme="majorBidi" w:hAnsiTheme="majorBidi" w:cstheme="majorBidi"/>
        </w:rPr>
        <w:t xml:space="preserve">The </w:t>
      </w:r>
      <w:r w:rsidR="00727308" w:rsidRPr="00546D62">
        <w:rPr>
          <w:rFonts w:asciiTheme="majorBidi" w:hAnsiTheme="majorBidi" w:cstheme="majorBidi"/>
        </w:rPr>
        <w:t>issuing</w:t>
      </w:r>
      <w:r w:rsidRPr="00546D62">
        <w:rPr>
          <w:rFonts w:asciiTheme="majorBidi" w:hAnsiTheme="majorBidi" w:cstheme="majorBidi"/>
        </w:rPr>
        <w:t xml:space="preserve"> employee reserves the right to conduct discussions with </w:t>
      </w:r>
      <w:r w:rsidR="00DF2C30" w:rsidRPr="00546D62">
        <w:rPr>
          <w:rFonts w:asciiTheme="majorBidi" w:hAnsiTheme="majorBidi" w:cstheme="majorBidi"/>
        </w:rPr>
        <w:t>Applicants</w:t>
      </w:r>
      <w:r w:rsidRPr="00546D62">
        <w:rPr>
          <w:rFonts w:asciiTheme="majorBidi" w:hAnsiTheme="majorBidi" w:cstheme="majorBidi"/>
        </w:rPr>
        <w:t xml:space="preserve"> for obta</w:t>
      </w:r>
      <w:r w:rsidR="00727308" w:rsidRPr="00546D62">
        <w:rPr>
          <w:rFonts w:asciiTheme="majorBidi" w:hAnsiTheme="majorBidi" w:cstheme="majorBidi"/>
        </w:rPr>
        <w:t xml:space="preserve">ining “best and final </w:t>
      </w:r>
      <w:r w:rsidR="0004399F" w:rsidRPr="00546D62">
        <w:rPr>
          <w:rFonts w:asciiTheme="majorBidi" w:hAnsiTheme="majorBidi" w:cstheme="majorBidi"/>
        </w:rPr>
        <w:t>applications</w:t>
      </w:r>
      <w:r w:rsidR="00727308" w:rsidRPr="00546D62">
        <w:rPr>
          <w:rFonts w:asciiTheme="majorBidi" w:hAnsiTheme="majorBidi" w:cstheme="majorBidi"/>
        </w:rPr>
        <w:t xml:space="preserve">.” </w:t>
      </w:r>
      <w:r w:rsidRPr="00546D62">
        <w:rPr>
          <w:rFonts w:asciiTheme="majorBidi" w:hAnsiTheme="majorBidi" w:cstheme="majorBidi"/>
        </w:rPr>
        <w:t xml:space="preserve">To obtain best and final </w:t>
      </w:r>
      <w:r w:rsidR="0004399F" w:rsidRPr="00546D62">
        <w:rPr>
          <w:rFonts w:asciiTheme="majorBidi" w:hAnsiTheme="majorBidi" w:cstheme="majorBidi"/>
        </w:rPr>
        <w:t xml:space="preserve">applications </w:t>
      </w:r>
      <w:r w:rsidRPr="00546D62">
        <w:rPr>
          <w:rFonts w:asciiTheme="majorBidi" w:hAnsiTheme="majorBidi" w:cstheme="majorBidi"/>
        </w:rPr>
        <w:t xml:space="preserve">from </w:t>
      </w:r>
      <w:r w:rsidR="00DF2C30" w:rsidRPr="00546D62">
        <w:rPr>
          <w:rFonts w:asciiTheme="majorBidi" w:hAnsiTheme="majorBidi" w:cstheme="majorBidi"/>
        </w:rPr>
        <w:t>Applicants</w:t>
      </w:r>
      <w:r w:rsidRPr="00546D62">
        <w:rPr>
          <w:rFonts w:asciiTheme="majorBidi" w:hAnsiTheme="majorBidi" w:cstheme="majorBidi"/>
        </w:rPr>
        <w:t xml:space="preserve">, the </w:t>
      </w:r>
      <w:r w:rsidR="00727308" w:rsidRPr="00546D62">
        <w:rPr>
          <w:rFonts w:asciiTheme="majorBidi" w:hAnsiTheme="majorBidi" w:cstheme="majorBidi"/>
        </w:rPr>
        <w:t>issuing</w:t>
      </w:r>
      <w:r w:rsidRPr="00546D62">
        <w:rPr>
          <w:rFonts w:asciiTheme="majorBidi" w:hAnsiTheme="majorBidi" w:cstheme="majorBidi"/>
        </w:rPr>
        <w:t xml:space="preserve"> department may do one or more of the following: enter into pre-selection negotiations, including</w:t>
      </w:r>
      <w:r w:rsidR="00727308" w:rsidRPr="00546D62">
        <w:rPr>
          <w:rFonts w:asciiTheme="majorBidi" w:hAnsiTheme="majorBidi" w:cstheme="majorBidi"/>
        </w:rPr>
        <w:t xml:space="preserve"> schedule oral presentations</w:t>
      </w:r>
      <w:r w:rsidRPr="00546D62">
        <w:rPr>
          <w:rFonts w:asciiTheme="majorBidi" w:hAnsiTheme="majorBidi" w:cstheme="majorBidi"/>
        </w:rPr>
        <w:t xml:space="preserve"> and request revised </w:t>
      </w:r>
      <w:r w:rsidR="007907C0" w:rsidRPr="00546D62">
        <w:rPr>
          <w:rFonts w:asciiTheme="majorBidi" w:hAnsiTheme="majorBidi" w:cstheme="majorBidi"/>
        </w:rPr>
        <w:t>applications</w:t>
      </w:r>
      <w:r w:rsidRPr="00546D62">
        <w:rPr>
          <w:rFonts w:asciiTheme="majorBidi" w:hAnsiTheme="majorBidi" w:cstheme="majorBidi"/>
        </w:rPr>
        <w:t>.</w:t>
      </w:r>
    </w:p>
    <w:p w14:paraId="3C526BB5" w14:textId="77777777" w:rsidR="004B59D8" w:rsidRPr="00546D62" w:rsidRDefault="004B59D8" w:rsidP="00F933A0">
      <w:pPr>
        <w:pStyle w:val="a0"/>
        <w:ind w:left="630"/>
        <w:jc w:val="both"/>
        <w:rPr>
          <w:rFonts w:asciiTheme="majorBidi" w:hAnsiTheme="majorBidi" w:cstheme="majorBidi"/>
        </w:rPr>
      </w:pPr>
    </w:p>
    <w:p w14:paraId="22D1A985" w14:textId="51015B29" w:rsidR="0004399F" w:rsidRPr="00546D62" w:rsidRDefault="006A5268" w:rsidP="00057F02">
      <w:pPr>
        <w:pStyle w:val="a0"/>
        <w:numPr>
          <w:ilvl w:val="1"/>
          <w:numId w:val="2"/>
        </w:numPr>
        <w:ind w:left="630"/>
        <w:jc w:val="both"/>
        <w:rPr>
          <w:rFonts w:asciiTheme="majorBidi" w:hAnsiTheme="majorBidi" w:cstheme="majorBidi"/>
        </w:rPr>
      </w:pPr>
      <w:r w:rsidRPr="00546D62">
        <w:rPr>
          <w:rFonts w:asciiTheme="majorBidi" w:hAnsiTheme="majorBidi" w:cstheme="majorBidi"/>
          <w:b/>
          <w:bCs/>
        </w:rPr>
        <w:t xml:space="preserve">Term of </w:t>
      </w:r>
      <w:r w:rsidR="0004399F" w:rsidRPr="00546D62">
        <w:rPr>
          <w:rFonts w:asciiTheme="majorBidi" w:hAnsiTheme="majorBidi" w:cstheme="majorBidi"/>
          <w:b/>
          <w:bCs/>
        </w:rPr>
        <w:t>Agreement</w:t>
      </w:r>
      <w:r w:rsidRPr="00546D62">
        <w:rPr>
          <w:rFonts w:asciiTheme="majorBidi" w:hAnsiTheme="majorBidi" w:cstheme="majorBidi"/>
        </w:rPr>
        <w:t xml:space="preserve">.  The term of the </w:t>
      </w:r>
      <w:r w:rsidR="0004399F" w:rsidRPr="00546D62">
        <w:rPr>
          <w:rFonts w:asciiTheme="majorBidi" w:hAnsiTheme="majorBidi" w:cstheme="majorBidi"/>
        </w:rPr>
        <w:t>Subaward Agreement</w:t>
      </w:r>
      <w:r w:rsidRPr="00546D62">
        <w:rPr>
          <w:rFonts w:asciiTheme="majorBidi" w:hAnsiTheme="majorBidi" w:cstheme="majorBidi"/>
        </w:rPr>
        <w:t xml:space="preserve"> will </w:t>
      </w:r>
      <w:r w:rsidR="00BF4B2A" w:rsidRPr="00546D62">
        <w:rPr>
          <w:rFonts w:asciiTheme="majorBidi" w:hAnsiTheme="majorBidi" w:cstheme="majorBidi"/>
        </w:rPr>
        <w:t xml:space="preserve">be for </w:t>
      </w:r>
      <w:r w:rsidR="0004399F" w:rsidRPr="00546D62">
        <w:rPr>
          <w:rFonts w:asciiTheme="majorBidi" w:hAnsiTheme="majorBidi" w:cstheme="majorBidi"/>
        </w:rPr>
        <w:t>a twelve (12) month period</w:t>
      </w:r>
      <w:r w:rsidRPr="00546D62">
        <w:rPr>
          <w:rFonts w:asciiTheme="majorBidi" w:hAnsiTheme="majorBidi" w:cstheme="majorBidi"/>
        </w:rPr>
        <w:t xml:space="preserve">. The selected </w:t>
      </w:r>
      <w:r w:rsidR="0004399F" w:rsidRPr="00546D62">
        <w:rPr>
          <w:rFonts w:asciiTheme="majorBidi" w:hAnsiTheme="majorBidi" w:cstheme="majorBidi"/>
        </w:rPr>
        <w:t>Subgrantee</w:t>
      </w:r>
      <w:r w:rsidRPr="00546D62">
        <w:rPr>
          <w:rFonts w:asciiTheme="majorBidi" w:hAnsiTheme="majorBidi" w:cstheme="majorBidi"/>
        </w:rPr>
        <w:t xml:space="preserve"> shall not start the performance of any work prior to the effective date of the </w:t>
      </w:r>
      <w:r w:rsidR="00CD6280" w:rsidRPr="00546D62">
        <w:rPr>
          <w:rFonts w:asciiTheme="majorBidi" w:hAnsiTheme="majorBidi" w:cstheme="majorBidi"/>
        </w:rPr>
        <w:t xml:space="preserve">executed </w:t>
      </w:r>
      <w:r w:rsidRPr="00546D62">
        <w:rPr>
          <w:rFonts w:asciiTheme="majorBidi" w:hAnsiTheme="majorBidi" w:cstheme="majorBidi"/>
        </w:rPr>
        <w:t xml:space="preserve">contract and the ABA shall not be liable to pay the selected </w:t>
      </w:r>
      <w:r w:rsidR="0004399F" w:rsidRPr="00546D62">
        <w:rPr>
          <w:rFonts w:asciiTheme="majorBidi" w:hAnsiTheme="majorBidi" w:cstheme="majorBidi"/>
        </w:rPr>
        <w:t>subgrantee</w:t>
      </w:r>
      <w:r w:rsidRPr="00546D62">
        <w:rPr>
          <w:rFonts w:asciiTheme="majorBidi" w:hAnsiTheme="majorBidi" w:cstheme="majorBidi"/>
        </w:rPr>
        <w:t xml:space="preserve"> for any service or work performed or expenses incurred before the effective date of the contract.  </w:t>
      </w:r>
      <w:r w:rsidR="0004399F" w:rsidRPr="00546D62">
        <w:rPr>
          <w:rFonts w:asciiTheme="majorBidi" w:hAnsiTheme="majorBidi" w:cstheme="majorBidi"/>
        </w:rPr>
        <w:br/>
      </w:r>
      <w:r w:rsidR="0004399F" w:rsidRPr="00546D62">
        <w:rPr>
          <w:rFonts w:asciiTheme="majorBidi" w:hAnsiTheme="majorBidi" w:cstheme="majorBidi"/>
        </w:rPr>
        <w:br/>
      </w:r>
      <w:r w:rsidRPr="00546D62">
        <w:rPr>
          <w:rFonts w:asciiTheme="majorBidi" w:hAnsiTheme="majorBidi" w:cstheme="majorBidi"/>
        </w:rPr>
        <w:t xml:space="preserve">The </w:t>
      </w:r>
      <w:r w:rsidR="0004399F" w:rsidRPr="00546D62">
        <w:rPr>
          <w:rFonts w:asciiTheme="majorBidi" w:hAnsiTheme="majorBidi" w:cstheme="majorBidi"/>
        </w:rPr>
        <w:t>Agreement</w:t>
      </w:r>
      <w:r w:rsidRPr="00546D62">
        <w:rPr>
          <w:rFonts w:asciiTheme="majorBidi" w:hAnsiTheme="majorBidi" w:cstheme="majorBidi"/>
        </w:rPr>
        <w:t xml:space="preserve"> is not considered approved until the terms have been reviewed and approved by the Office of General Counsel.  An “American Bar Association Office of General Counsel” approval seal will appear on the contract with the signature of the attorney approving the terms of the contract.  </w:t>
      </w:r>
    </w:p>
    <w:p w14:paraId="3C131647" w14:textId="77777777" w:rsidR="004B59D8" w:rsidRPr="00546D62" w:rsidRDefault="004B59D8" w:rsidP="00F933A0">
      <w:pPr>
        <w:jc w:val="both"/>
        <w:rPr>
          <w:rFonts w:asciiTheme="majorBidi" w:hAnsiTheme="majorBidi" w:cstheme="majorBidi"/>
        </w:rPr>
      </w:pPr>
    </w:p>
    <w:p w14:paraId="4C77EC4E" w14:textId="7D55FC6B" w:rsidR="006A5268" w:rsidRPr="00546D62" w:rsidRDefault="006A5268" w:rsidP="00057F02">
      <w:pPr>
        <w:pStyle w:val="a0"/>
        <w:numPr>
          <w:ilvl w:val="1"/>
          <w:numId w:val="2"/>
        </w:numPr>
        <w:ind w:left="630"/>
        <w:jc w:val="both"/>
        <w:rPr>
          <w:rFonts w:asciiTheme="majorBidi" w:hAnsiTheme="majorBidi" w:cstheme="majorBidi"/>
        </w:rPr>
      </w:pPr>
      <w:r w:rsidRPr="00546D62">
        <w:rPr>
          <w:rFonts w:asciiTheme="majorBidi" w:hAnsiTheme="majorBidi" w:cstheme="majorBidi"/>
          <w:b/>
          <w:bCs/>
        </w:rPr>
        <w:t xml:space="preserve">Use of Electronic Versions of this </w:t>
      </w:r>
      <w:r w:rsidR="007907C0" w:rsidRPr="00546D62">
        <w:rPr>
          <w:rFonts w:asciiTheme="majorBidi" w:hAnsiTheme="majorBidi" w:cstheme="majorBidi"/>
          <w:b/>
          <w:bCs/>
        </w:rPr>
        <w:t>RFA</w:t>
      </w:r>
      <w:r w:rsidRPr="00546D62">
        <w:rPr>
          <w:rFonts w:asciiTheme="majorBidi" w:hAnsiTheme="majorBidi" w:cstheme="majorBidi"/>
          <w:b/>
          <w:bCs/>
        </w:rPr>
        <w:t>.</w:t>
      </w:r>
      <w:r w:rsidRPr="00546D62">
        <w:rPr>
          <w:rFonts w:asciiTheme="majorBidi" w:hAnsiTheme="majorBidi" w:cstheme="majorBidi"/>
        </w:rPr>
        <w:t xml:space="preserve">  </w:t>
      </w:r>
      <w:r w:rsidRPr="00546D62">
        <w:rPr>
          <w:rFonts w:asciiTheme="majorBidi" w:hAnsiTheme="majorBidi" w:cstheme="majorBidi"/>
          <w:bCs/>
        </w:rPr>
        <w:t xml:space="preserve">This </w:t>
      </w:r>
      <w:r w:rsidR="007907C0" w:rsidRPr="00546D62">
        <w:rPr>
          <w:rFonts w:asciiTheme="majorBidi" w:hAnsiTheme="majorBidi" w:cstheme="majorBidi"/>
          <w:bCs/>
        </w:rPr>
        <w:t>RFA</w:t>
      </w:r>
      <w:r w:rsidRPr="00546D62">
        <w:rPr>
          <w:rFonts w:asciiTheme="majorBidi" w:hAnsiTheme="majorBidi" w:cstheme="majorBidi"/>
          <w:bCs/>
        </w:rPr>
        <w:t xml:space="preserve"> is being made available by electronic means.  If a</w:t>
      </w:r>
      <w:r w:rsidR="00DF2C30" w:rsidRPr="00546D62">
        <w:rPr>
          <w:rFonts w:asciiTheme="majorBidi" w:hAnsiTheme="majorBidi" w:cstheme="majorBidi"/>
          <w:bCs/>
        </w:rPr>
        <w:t>n</w:t>
      </w:r>
      <w:r w:rsidRPr="00546D62">
        <w:rPr>
          <w:rFonts w:asciiTheme="majorBidi" w:hAnsiTheme="majorBidi" w:cstheme="majorBidi"/>
          <w:bCs/>
        </w:rPr>
        <w:t xml:space="preserve"> </w:t>
      </w:r>
      <w:r w:rsidR="00DF2C30" w:rsidRPr="00546D62">
        <w:rPr>
          <w:rFonts w:asciiTheme="majorBidi" w:hAnsiTheme="majorBidi" w:cstheme="majorBidi"/>
          <w:bCs/>
        </w:rPr>
        <w:t>Applicant</w:t>
      </w:r>
      <w:r w:rsidRPr="00546D62">
        <w:rPr>
          <w:rFonts w:asciiTheme="majorBidi" w:hAnsiTheme="majorBidi" w:cstheme="majorBidi"/>
          <w:bCs/>
        </w:rPr>
        <w:t xml:space="preserve"> electronically accepts the </w:t>
      </w:r>
      <w:r w:rsidR="007907C0" w:rsidRPr="00546D62">
        <w:rPr>
          <w:rFonts w:asciiTheme="majorBidi" w:hAnsiTheme="majorBidi" w:cstheme="majorBidi"/>
          <w:bCs/>
        </w:rPr>
        <w:t>RFA</w:t>
      </w:r>
      <w:r w:rsidRPr="00546D62">
        <w:rPr>
          <w:rFonts w:asciiTheme="majorBidi" w:hAnsiTheme="majorBidi" w:cstheme="majorBidi"/>
          <w:bCs/>
        </w:rPr>
        <w:t xml:space="preserve">, the </w:t>
      </w:r>
      <w:r w:rsidR="00DF2C30" w:rsidRPr="00546D62">
        <w:rPr>
          <w:rFonts w:asciiTheme="majorBidi" w:hAnsiTheme="majorBidi" w:cstheme="majorBidi"/>
          <w:bCs/>
        </w:rPr>
        <w:t>Applicant</w:t>
      </w:r>
      <w:r w:rsidRPr="00546D62">
        <w:rPr>
          <w:rFonts w:asciiTheme="majorBidi" w:hAnsiTheme="majorBidi" w:cstheme="majorBidi"/>
          <w:bCs/>
        </w:rPr>
        <w:t xml:space="preserve"> acknowledges and accepts full responsibility </w:t>
      </w:r>
      <w:r w:rsidR="0004399F" w:rsidRPr="00546D62">
        <w:rPr>
          <w:rFonts w:asciiTheme="majorBidi" w:hAnsiTheme="majorBidi" w:cstheme="majorBidi"/>
          <w:bCs/>
        </w:rPr>
        <w:t>to ensure that</w:t>
      </w:r>
      <w:r w:rsidRPr="00546D62">
        <w:rPr>
          <w:rFonts w:asciiTheme="majorBidi" w:hAnsiTheme="majorBidi" w:cstheme="majorBidi"/>
          <w:bCs/>
        </w:rPr>
        <w:t xml:space="preserve"> no changes are made to the </w:t>
      </w:r>
      <w:r w:rsidR="007907C0" w:rsidRPr="00546D62">
        <w:rPr>
          <w:rFonts w:asciiTheme="majorBidi" w:hAnsiTheme="majorBidi" w:cstheme="majorBidi"/>
          <w:bCs/>
        </w:rPr>
        <w:t>RFA</w:t>
      </w:r>
      <w:r w:rsidRPr="00546D62">
        <w:rPr>
          <w:rFonts w:asciiTheme="majorBidi" w:hAnsiTheme="majorBidi" w:cstheme="majorBidi"/>
          <w:bCs/>
        </w:rPr>
        <w:t xml:space="preserve">. </w:t>
      </w:r>
    </w:p>
    <w:p w14:paraId="2FB1455A" w14:textId="77777777" w:rsidR="006A5268" w:rsidRPr="00546D62" w:rsidRDefault="006A5268" w:rsidP="00F933A0">
      <w:pPr>
        <w:jc w:val="both"/>
        <w:rPr>
          <w:rFonts w:asciiTheme="majorBidi" w:hAnsiTheme="majorBidi" w:cstheme="majorBidi"/>
          <w:b/>
          <w:bCs/>
          <w:color w:val="000000"/>
        </w:rPr>
      </w:pPr>
    </w:p>
    <w:p w14:paraId="3EBE6D14" w14:textId="77777777" w:rsidR="006A5268" w:rsidRPr="00546D62" w:rsidRDefault="006A5268" w:rsidP="00F933A0">
      <w:pPr>
        <w:jc w:val="both"/>
        <w:rPr>
          <w:rFonts w:asciiTheme="majorBidi" w:hAnsiTheme="majorBidi" w:cstheme="majorBidi"/>
          <w:b/>
          <w:bCs/>
          <w:color w:val="000000"/>
        </w:rPr>
      </w:pPr>
    </w:p>
    <w:p w14:paraId="2A6B7ADF" w14:textId="413F76A1" w:rsidR="006A5268" w:rsidRPr="00546D62" w:rsidRDefault="007907C0" w:rsidP="00F933A0">
      <w:pPr>
        <w:pStyle w:val="1"/>
        <w:jc w:val="both"/>
        <w:rPr>
          <w:rFonts w:asciiTheme="majorBidi" w:hAnsiTheme="majorBidi" w:cstheme="majorBidi"/>
        </w:rPr>
      </w:pPr>
      <w:bookmarkStart w:id="5" w:name="_Toc52196719"/>
      <w:r w:rsidRPr="00546D62">
        <w:rPr>
          <w:rFonts w:asciiTheme="majorBidi" w:hAnsiTheme="majorBidi" w:cstheme="majorBidi"/>
        </w:rPr>
        <w:t>Application</w:t>
      </w:r>
      <w:r w:rsidR="006A5268" w:rsidRPr="00546D62">
        <w:rPr>
          <w:rFonts w:asciiTheme="majorBidi" w:hAnsiTheme="majorBidi" w:cstheme="majorBidi"/>
        </w:rPr>
        <w:t xml:space="preserve"> Requirements</w:t>
      </w:r>
      <w:bookmarkEnd w:id="5"/>
    </w:p>
    <w:p w14:paraId="78559859" w14:textId="77777777" w:rsidR="006A5268" w:rsidRPr="00546D62" w:rsidRDefault="006A5268" w:rsidP="00F933A0">
      <w:pPr>
        <w:jc w:val="both"/>
        <w:rPr>
          <w:rFonts w:asciiTheme="majorBidi" w:hAnsiTheme="majorBidi" w:cstheme="majorBidi"/>
        </w:rPr>
      </w:pPr>
    </w:p>
    <w:p w14:paraId="06C27849" w14:textId="57573F2C" w:rsidR="006A5268" w:rsidRPr="00546D62" w:rsidRDefault="00DF2C30" w:rsidP="00F933A0">
      <w:pPr>
        <w:jc w:val="both"/>
        <w:rPr>
          <w:rFonts w:asciiTheme="majorBidi" w:hAnsiTheme="majorBidi" w:cstheme="majorBidi"/>
        </w:rPr>
      </w:pPr>
      <w:r w:rsidRPr="00546D62">
        <w:rPr>
          <w:rFonts w:asciiTheme="majorBidi" w:hAnsiTheme="majorBidi" w:cstheme="majorBidi"/>
        </w:rPr>
        <w:t>Applicants</w:t>
      </w:r>
      <w:r w:rsidR="006A5268" w:rsidRPr="00546D62">
        <w:rPr>
          <w:rFonts w:asciiTheme="majorBidi" w:hAnsiTheme="majorBidi" w:cstheme="majorBidi"/>
        </w:rPr>
        <w:t xml:space="preserve"> must submit their </w:t>
      </w:r>
      <w:r w:rsidR="007907C0" w:rsidRPr="00546D62">
        <w:rPr>
          <w:rFonts w:asciiTheme="majorBidi" w:hAnsiTheme="majorBidi" w:cstheme="majorBidi"/>
        </w:rPr>
        <w:t>applications</w:t>
      </w:r>
      <w:r w:rsidR="00727308" w:rsidRPr="00546D62">
        <w:rPr>
          <w:rFonts w:asciiTheme="majorBidi" w:hAnsiTheme="majorBidi" w:cstheme="majorBidi"/>
        </w:rPr>
        <w:t xml:space="preserve"> in the format </w:t>
      </w:r>
      <w:r w:rsidRPr="00546D62">
        <w:rPr>
          <w:rFonts w:asciiTheme="majorBidi" w:hAnsiTheme="majorBidi" w:cstheme="majorBidi"/>
        </w:rPr>
        <w:t xml:space="preserve">and requirements </w:t>
      </w:r>
      <w:r w:rsidR="00727308" w:rsidRPr="00546D62">
        <w:rPr>
          <w:rFonts w:asciiTheme="majorBidi" w:hAnsiTheme="majorBidi" w:cstheme="majorBidi"/>
        </w:rPr>
        <w:t xml:space="preserve">outlined </w:t>
      </w:r>
      <w:r w:rsidRPr="00546D62">
        <w:rPr>
          <w:rFonts w:asciiTheme="majorBidi" w:hAnsiTheme="majorBidi" w:cstheme="majorBidi"/>
        </w:rPr>
        <w:t xml:space="preserve">in the </w:t>
      </w:r>
      <w:r w:rsidRPr="00546D62">
        <w:rPr>
          <w:rFonts w:asciiTheme="majorBidi" w:hAnsiTheme="majorBidi" w:cstheme="majorBidi"/>
          <w:b/>
          <w:i/>
        </w:rPr>
        <w:t>Subaward Application Form</w:t>
      </w:r>
      <w:r w:rsidR="00727308" w:rsidRPr="00546D62">
        <w:rPr>
          <w:rFonts w:asciiTheme="majorBidi" w:hAnsiTheme="majorBidi" w:cstheme="majorBidi"/>
        </w:rPr>
        <w:t xml:space="preserve">. </w:t>
      </w:r>
      <w:r w:rsidR="006A5268" w:rsidRPr="00546D62">
        <w:rPr>
          <w:rFonts w:asciiTheme="majorBidi" w:hAnsiTheme="majorBidi" w:cstheme="majorBidi"/>
        </w:rPr>
        <w:t xml:space="preserve">To be considered, the </w:t>
      </w:r>
      <w:r w:rsidR="007907C0" w:rsidRPr="00546D62">
        <w:rPr>
          <w:rFonts w:asciiTheme="majorBidi" w:hAnsiTheme="majorBidi" w:cstheme="majorBidi"/>
        </w:rPr>
        <w:t>application</w:t>
      </w:r>
      <w:r w:rsidR="006A5268" w:rsidRPr="00546D62">
        <w:rPr>
          <w:rFonts w:asciiTheme="majorBidi" w:hAnsiTheme="majorBidi" w:cstheme="majorBidi"/>
        </w:rPr>
        <w:t xml:space="preserve"> must respond to every requi</w:t>
      </w:r>
      <w:r w:rsidR="00727308" w:rsidRPr="00546D62">
        <w:rPr>
          <w:rFonts w:asciiTheme="majorBidi" w:hAnsiTheme="majorBidi" w:cstheme="majorBidi"/>
        </w:rPr>
        <w:t xml:space="preserve">rement in this part of the </w:t>
      </w:r>
      <w:r w:rsidR="007907C0" w:rsidRPr="00546D62">
        <w:rPr>
          <w:rFonts w:asciiTheme="majorBidi" w:hAnsiTheme="majorBidi" w:cstheme="majorBidi"/>
        </w:rPr>
        <w:t>RFA</w:t>
      </w:r>
      <w:r w:rsidR="004B59D8" w:rsidRPr="00546D62">
        <w:rPr>
          <w:rFonts w:asciiTheme="majorBidi" w:hAnsiTheme="majorBidi" w:cstheme="majorBidi"/>
        </w:rPr>
        <w:t xml:space="preserve"> and the Subaward Application Instructions</w:t>
      </w:r>
      <w:r w:rsidR="00727308" w:rsidRPr="00546D62">
        <w:rPr>
          <w:rFonts w:asciiTheme="majorBidi" w:hAnsiTheme="majorBidi" w:cstheme="majorBidi"/>
        </w:rPr>
        <w:t>.</w:t>
      </w:r>
      <w:r w:rsidR="006A5268" w:rsidRPr="00546D62">
        <w:rPr>
          <w:rFonts w:asciiTheme="majorBidi" w:hAnsiTheme="majorBidi" w:cstheme="majorBidi"/>
        </w:rPr>
        <w:t xml:space="preserve"> </w:t>
      </w:r>
      <w:r w:rsidRPr="00546D62">
        <w:rPr>
          <w:rFonts w:asciiTheme="majorBidi" w:hAnsiTheme="majorBidi" w:cstheme="majorBidi"/>
        </w:rPr>
        <w:t>Applicants</w:t>
      </w:r>
      <w:r w:rsidR="006A5268" w:rsidRPr="00546D62">
        <w:rPr>
          <w:rFonts w:asciiTheme="majorBidi" w:hAnsiTheme="majorBidi" w:cstheme="majorBidi"/>
        </w:rPr>
        <w:t xml:space="preserve"> should provide any extraneous information only as a separate attachment to their </w:t>
      </w:r>
      <w:r w:rsidR="007907C0" w:rsidRPr="00546D62">
        <w:rPr>
          <w:rFonts w:asciiTheme="majorBidi" w:hAnsiTheme="majorBidi" w:cstheme="majorBidi"/>
        </w:rPr>
        <w:t>application</w:t>
      </w:r>
      <w:r w:rsidR="006A5268" w:rsidRPr="00546D62">
        <w:rPr>
          <w:rFonts w:asciiTheme="majorBidi" w:hAnsiTheme="majorBidi" w:cstheme="majorBidi"/>
        </w:rPr>
        <w:t xml:space="preserve">.  </w:t>
      </w:r>
    </w:p>
    <w:p w14:paraId="6D8D3600" w14:textId="77777777" w:rsidR="006A5268" w:rsidRPr="00546D62" w:rsidRDefault="006A5268" w:rsidP="00F933A0">
      <w:pPr>
        <w:jc w:val="both"/>
        <w:rPr>
          <w:rFonts w:asciiTheme="majorBidi" w:hAnsiTheme="majorBidi" w:cstheme="majorBidi"/>
        </w:rPr>
      </w:pPr>
    </w:p>
    <w:p w14:paraId="2C3446AE" w14:textId="3469ADBE" w:rsidR="004B59D8" w:rsidRPr="00546D62" w:rsidRDefault="004B59D8" w:rsidP="00F933A0">
      <w:pPr>
        <w:pStyle w:val="2"/>
        <w:ind w:right="0"/>
        <w:rPr>
          <w:rFonts w:asciiTheme="majorBidi" w:hAnsiTheme="majorBidi" w:cstheme="majorBidi"/>
          <w:sz w:val="24"/>
          <w:szCs w:val="24"/>
        </w:rPr>
      </w:pPr>
      <w:r w:rsidRPr="00546D62">
        <w:rPr>
          <w:rFonts w:asciiTheme="majorBidi" w:hAnsiTheme="majorBidi" w:cstheme="majorBidi"/>
          <w:sz w:val="24"/>
          <w:szCs w:val="24"/>
        </w:rPr>
        <w:t>Subaward Application</w:t>
      </w:r>
      <w:r w:rsidR="006A5268" w:rsidRPr="00546D62">
        <w:rPr>
          <w:rFonts w:asciiTheme="majorBidi" w:hAnsiTheme="majorBidi" w:cstheme="majorBidi"/>
          <w:sz w:val="24"/>
          <w:szCs w:val="24"/>
        </w:rPr>
        <w:t xml:space="preserve">.  </w:t>
      </w:r>
      <w:r w:rsidRPr="00546D62">
        <w:rPr>
          <w:rFonts w:asciiTheme="majorBidi" w:hAnsiTheme="majorBidi" w:cstheme="majorBidi"/>
          <w:b w:val="0"/>
          <w:sz w:val="24"/>
          <w:szCs w:val="24"/>
        </w:rPr>
        <w:t>The applicant must submit all required attachments prior to a funding decision being made. Applicants are required to adhere to these grant application guidelines and to attach any additional information requested in the application. Read the application carefully and follow all instructions. Incomplete applications will not be funded.</w:t>
      </w:r>
      <w:r w:rsidRPr="00546D62">
        <w:rPr>
          <w:rFonts w:asciiTheme="majorBidi" w:hAnsiTheme="majorBidi" w:cstheme="majorBidi"/>
          <w:sz w:val="24"/>
          <w:szCs w:val="24"/>
        </w:rPr>
        <w:t xml:space="preserve"> </w:t>
      </w:r>
    </w:p>
    <w:p w14:paraId="553B22A5" w14:textId="77777777" w:rsidR="00F933A0" w:rsidRPr="00546D62" w:rsidRDefault="00F933A0" w:rsidP="00F933A0">
      <w:pPr>
        <w:jc w:val="both"/>
        <w:rPr>
          <w:rFonts w:asciiTheme="majorBidi" w:hAnsiTheme="majorBidi" w:cstheme="majorBidi"/>
        </w:rPr>
      </w:pPr>
    </w:p>
    <w:p w14:paraId="0D72D4D4" w14:textId="1CD42EC4" w:rsidR="004B59D8" w:rsidRPr="00546D62" w:rsidRDefault="004B59D8" w:rsidP="00057F02">
      <w:pPr>
        <w:pStyle w:val="a0"/>
        <w:numPr>
          <w:ilvl w:val="1"/>
          <w:numId w:val="2"/>
        </w:numPr>
        <w:ind w:left="630"/>
        <w:jc w:val="both"/>
        <w:rPr>
          <w:rFonts w:asciiTheme="majorBidi" w:hAnsiTheme="majorBidi" w:cstheme="majorBidi"/>
        </w:rPr>
      </w:pPr>
      <w:r w:rsidRPr="00546D62">
        <w:rPr>
          <w:rFonts w:asciiTheme="majorBidi" w:hAnsiTheme="majorBidi" w:cstheme="majorBidi"/>
          <w:b/>
          <w:bCs/>
        </w:rPr>
        <w:t>Required Attachments</w:t>
      </w:r>
      <w:r w:rsidRPr="00546D62">
        <w:rPr>
          <w:rFonts w:asciiTheme="majorBidi" w:hAnsiTheme="majorBidi" w:cstheme="majorBidi"/>
        </w:rPr>
        <w:t xml:space="preserve">. </w:t>
      </w:r>
    </w:p>
    <w:p w14:paraId="1312DE7C" w14:textId="4E2F14E8" w:rsidR="004B59D8" w:rsidRPr="00546D62" w:rsidRDefault="004B59D8" w:rsidP="00057F02">
      <w:pPr>
        <w:pStyle w:val="a0"/>
        <w:numPr>
          <w:ilvl w:val="1"/>
          <w:numId w:val="7"/>
        </w:numPr>
        <w:jc w:val="both"/>
        <w:rPr>
          <w:rFonts w:asciiTheme="majorBidi" w:hAnsiTheme="majorBidi" w:cstheme="majorBidi"/>
        </w:rPr>
      </w:pPr>
      <w:r w:rsidRPr="00546D62">
        <w:rPr>
          <w:rFonts w:asciiTheme="majorBidi" w:hAnsiTheme="majorBidi" w:cstheme="majorBidi"/>
          <w:bCs/>
        </w:rPr>
        <w:t xml:space="preserve">Proposal Application Form </w:t>
      </w:r>
      <w:r w:rsidR="0057683D" w:rsidRPr="00546D62">
        <w:rPr>
          <w:rFonts w:asciiTheme="majorBidi" w:hAnsiTheme="majorBidi" w:cstheme="majorBidi"/>
          <w:bCs/>
        </w:rPr>
        <w:t>(attached along with this RFA)</w:t>
      </w:r>
    </w:p>
    <w:p w14:paraId="733DEFE2" w14:textId="32B787F6" w:rsidR="004B59D8" w:rsidRPr="00546D62" w:rsidRDefault="004B59D8" w:rsidP="00057F02">
      <w:pPr>
        <w:pStyle w:val="a0"/>
        <w:numPr>
          <w:ilvl w:val="1"/>
          <w:numId w:val="7"/>
        </w:numPr>
        <w:jc w:val="both"/>
        <w:rPr>
          <w:rFonts w:asciiTheme="majorBidi" w:hAnsiTheme="majorBidi" w:cstheme="majorBidi"/>
        </w:rPr>
      </w:pPr>
      <w:r w:rsidRPr="00546D62">
        <w:rPr>
          <w:rFonts w:asciiTheme="majorBidi" w:hAnsiTheme="majorBidi" w:cstheme="majorBidi"/>
        </w:rPr>
        <w:t>Technical narrative</w:t>
      </w:r>
      <w:r w:rsidR="0057683D" w:rsidRPr="00546D62">
        <w:rPr>
          <w:rFonts w:asciiTheme="majorBidi" w:hAnsiTheme="majorBidi" w:cstheme="majorBidi"/>
        </w:rPr>
        <w:t xml:space="preserve"> (can be included within the </w:t>
      </w:r>
      <w:r w:rsidR="00546D62" w:rsidRPr="00546D62">
        <w:rPr>
          <w:rFonts w:asciiTheme="majorBidi" w:hAnsiTheme="majorBidi" w:cstheme="majorBidi"/>
          <w:bCs/>
        </w:rPr>
        <w:t xml:space="preserve">Proposal Application Form </w:t>
      </w:r>
      <w:r w:rsidR="0057683D" w:rsidRPr="00546D62">
        <w:rPr>
          <w:rFonts w:asciiTheme="majorBidi" w:hAnsiTheme="majorBidi" w:cstheme="majorBidi"/>
        </w:rPr>
        <w:t>or as a separate attachment according to application instructions)</w:t>
      </w:r>
    </w:p>
    <w:p w14:paraId="0AE2B38A" w14:textId="224D9587" w:rsidR="004B59D8" w:rsidRPr="00546D62" w:rsidRDefault="004B59D8" w:rsidP="00057F02">
      <w:pPr>
        <w:pStyle w:val="a0"/>
        <w:numPr>
          <w:ilvl w:val="1"/>
          <w:numId w:val="7"/>
        </w:numPr>
        <w:jc w:val="both"/>
        <w:rPr>
          <w:rFonts w:asciiTheme="majorBidi" w:hAnsiTheme="majorBidi" w:cstheme="majorBidi"/>
        </w:rPr>
      </w:pPr>
      <w:r w:rsidRPr="00546D62">
        <w:rPr>
          <w:rFonts w:asciiTheme="majorBidi" w:hAnsiTheme="majorBidi" w:cstheme="majorBidi"/>
        </w:rPr>
        <w:t>Budget</w:t>
      </w:r>
      <w:r w:rsidR="0057683D" w:rsidRPr="00546D62">
        <w:rPr>
          <w:rFonts w:asciiTheme="majorBidi" w:hAnsiTheme="majorBidi" w:cstheme="majorBidi"/>
        </w:rPr>
        <w:t xml:space="preserve"> (attached along with this RFA)</w:t>
      </w:r>
    </w:p>
    <w:p w14:paraId="1C616947" w14:textId="7AEE3785" w:rsidR="004B59D8" w:rsidRDefault="004B59D8" w:rsidP="00057F02">
      <w:pPr>
        <w:pStyle w:val="a0"/>
        <w:numPr>
          <w:ilvl w:val="1"/>
          <w:numId w:val="7"/>
        </w:numPr>
        <w:jc w:val="both"/>
        <w:rPr>
          <w:rFonts w:asciiTheme="majorBidi" w:hAnsiTheme="majorBidi" w:cstheme="majorBidi"/>
        </w:rPr>
      </w:pPr>
      <w:r w:rsidRPr="00546D62">
        <w:rPr>
          <w:rFonts w:asciiTheme="majorBidi" w:hAnsiTheme="majorBidi" w:cstheme="majorBidi"/>
        </w:rPr>
        <w:t>Budget narrative</w:t>
      </w:r>
      <w:r w:rsidR="0057683D" w:rsidRPr="00546D62">
        <w:rPr>
          <w:rFonts w:asciiTheme="majorBidi" w:hAnsiTheme="majorBidi" w:cstheme="majorBidi"/>
        </w:rPr>
        <w:t xml:space="preserve"> (this should contain descriptions of each line item included in the applicant’s project budget)</w:t>
      </w:r>
    </w:p>
    <w:p w14:paraId="1FD4DE5B" w14:textId="10E67744" w:rsidR="00AA259D" w:rsidRPr="00546D62" w:rsidRDefault="00AA259D" w:rsidP="00057F02">
      <w:pPr>
        <w:pStyle w:val="a0"/>
        <w:numPr>
          <w:ilvl w:val="1"/>
          <w:numId w:val="7"/>
        </w:numPr>
        <w:jc w:val="both"/>
        <w:rPr>
          <w:rFonts w:asciiTheme="majorBidi" w:hAnsiTheme="majorBidi" w:cstheme="majorBidi"/>
        </w:rPr>
      </w:pPr>
      <w:r>
        <w:rPr>
          <w:rFonts w:asciiTheme="majorBidi" w:hAnsiTheme="majorBidi" w:cstheme="majorBidi"/>
        </w:rPr>
        <w:t xml:space="preserve">Applicant response sheet </w:t>
      </w:r>
      <w:r w:rsidRPr="00546D62">
        <w:rPr>
          <w:rFonts w:asciiTheme="majorBidi" w:hAnsiTheme="majorBidi" w:cstheme="majorBidi"/>
        </w:rPr>
        <w:t>(attached along with this RFA)</w:t>
      </w:r>
    </w:p>
    <w:p w14:paraId="7FBA45D7" w14:textId="77777777" w:rsidR="00F933A0" w:rsidRPr="00546D62" w:rsidRDefault="00F933A0" w:rsidP="00F933A0">
      <w:pPr>
        <w:pStyle w:val="a0"/>
        <w:ind w:left="1320"/>
        <w:jc w:val="both"/>
        <w:rPr>
          <w:rFonts w:asciiTheme="majorBidi" w:hAnsiTheme="majorBidi" w:cstheme="majorBidi"/>
        </w:rPr>
      </w:pPr>
    </w:p>
    <w:p w14:paraId="75F4B186" w14:textId="31F47073" w:rsidR="004B59D8" w:rsidRPr="00546D62" w:rsidRDefault="004B59D8" w:rsidP="00057F02">
      <w:pPr>
        <w:pStyle w:val="a0"/>
        <w:numPr>
          <w:ilvl w:val="1"/>
          <w:numId w:val="2"/>
        </w:numPr>
        <w:ind w:left="630"/>
        <w:jc w:val="both"/>
        <w:rPr>
          <w:rFonts w:asciiTheme="majorBidi" w:hAnsiTheme="majorBidi" w:cstheme="majorBidi"/>
        </w:rPr>
      </w:pPr>
      <w:r w:rsidRPr="00546D62">
        <w:rPr>
          <w:rFonts w:asciiTheme="majorBidi" w:hAnsiTheme="majorBidi" w:cstheme="majorBidi"/>
          <w:b/>
        </w:rPr>
        <w:t>Supplemental documentation:</w:t>
      </w:r>
      <w:r w:rsidRPr="00546D62">
        <w:rPr>
          <w:rFonts w:asciiTheme="majorBidi" w:hAnsiTheme="majorBidi" w:cstheme="majorBidi"/>
        </w:rPr>
        <w:t xml:space="preserve"> Supplemental documentation which may be required to be submitted by the applicant with the Subaward Application includes the following:</w:t>
      </w:r>
    </w:p>
    <w:p w14:paraId="0B10F4ED" w14:textId="46AF10FC" w:rsidR="004B59D8" w:rsidRPr="00546D62" w:rsidRDefault="004B59D8" w:rsidP="00057F02">
      <w:pPr>
        <w:pStyle w:val="a0"/>
        <w:numPr>
          <w:ilvl w:val="1"/>
          <w:numId w:val="8"/>
        </w:numPr>
        <w:jc w:val="both"/>
        <w:rPr>
          <w:rFonts w:asciiTheme="majorBidi" w:hAnsiTheme="majorBidi" w:cstheme="majorBidi"/>
        </w:rPr>
      </w:pPr>
      <w:r w:rsidRPr="00546D62">
        <w:rPr>
          <w:rFonts w:asciiTheme="majorBidi" w:hAnsiTheme="majorBidi" w:cstheme="majorBidi"/>
        </w:rPr>
        <w:t>Copy of registration certificate or an explanation why the applicant is not registered (required)</w:t>
      </w:r>
    </w:p>
    <w:p w14:paraId="2490E53E" w14:textId="452B746E" w:rsidR="004B59D8" w:rsidRPr="00546D62" w:rsidRDefault="004B59D8" w:rsidP="00057F02">
      <w:pPr>
        <w:pStyle w:val="a0"/>
        <w:numPr>
          <w:ilvl w:val="1"/>
          <w:numId w:val="8"/>
        </w:numPr>
        <w:jc w:val="both"/>
        <w:rPr>
          <w:rFonts w:asciiTheme="majorBidi" w:hAnsiTheme="majorBidi" w:cstheme="majorBidi"/>
        </w:rPr>
      </w:pPr>
      <w:r w:rsidRPr="00546D62">
        <w:rPr>
          <w:rFonts w:asciiTheme="majorBidi" w:hAnsiTheme="majorBidi" w:cstheme="majorBidi"/>
        </w:rPr>
        <w:t>Copy of mission statement (optional)</w:t>
      </w:r>
    </w:p>
    <w:p w14:paraId="65B73764" w14:textId="2F1E747B" w:rsidR="004B59D8" w:rsidRPr="00546D62" w:rsidRDefault="004B59D8" w:rsidP="00057F02">
      <w:pPr>
        <w:pStyle w:val="a0"/>
        <w:numPr>
          <w:ilvl w:val="1"/>
          <w:numId w:val="8"/>
        </w:numPr>
        <w:jc w:val="both"/>
        <w:rPr>
          <w:rFonts w:asciiTheme="majorBidi" w:hAnsiTheme="majorBidi" w:cstheme="majorBidi"/>
        </w:rPr>
      </w:pPr>
      <w:r w:rsidRPr="00546D62">
        <w:rPr>
          <w:rFonts w:asciiTheme="majorBidi" w:hAnsiTheme="majorBidi" w:cstheme="majorBidi"/>
        </w:rPr>
        <w:t>Copy of organization charter (optional)</w:t>
      </w:r>
    </w:p>
    <w:p w14:paraId="4029C7A1" w14:textId="3E676854" w:rsidR="004B59D8" w:rsidRPr="00546D62" w:rsidRDefault="004B59D8" w:rsidP="00057F02">
      <w:pPr>
        <w:pStyle w:val="a0"/>
        <w:numPr>
          <w:ilvl w:val="1"/>
          <w:numId w:val="8"/>
        </w:numPr>
        <w:jc w:val="both"/>
        <w:rPr>
          <w:rFonts w:asciiTheme="majorBidi" w:hAnsiTheme="majorBidi" w:cstheme="majorBidi"/>
        </w:rPr>
      </w:pPr>
      <w:r w:rsidRPr="00546D62">
        <w:rPr>
          <w:rFonts w:asciiTheme="majorBidi" w:hAnsiTheme="majorBidi" w:cstheme="majorBidi"/>
        </w:rPr>
        <w:t>Copy of NICRA (required if organization receives funds directly from the US Government)</w:t>
      </w:r>
    </w:p>
    <w:p w14:paraId="758BDCC7" w14:textId="201A2999" w:rsidR="004B59D8" w:rsidRPr="00546D62" w:rsidRDefault="004B59D8" w:rsidP="00057F02">
      <w:pPr>
        <w:pStyle w:val="a0"/>
        <w:numPr>
          <w:ilvl w:val="1"/>
          <w:numId w:val="8"/>
        </w:numPr>
        <w:jc w:val="both"/>
        <w:rPr>
          <w:rFonts w:asciiTheme="majorBidi" w:hAnsiTheme="majorBidi" w:cstheme="majorBidi"/>
        </w:rPr>
      </w:pPr>
      <w:r w:rsidRPr="00546D62">
        <w:rPr>
          <w:rFonts w:asciiTheme="majorBidi" w:hAnsiTheme="majorBidi" w:cstheme="majorBidi"/>
        </w:rPr>
        <w:t>Copy of organizational indirect cost rate document (required if applying an organizational indirect cost rate). This indirect cost rate document would need to be reviewed and approved by ABA Finance prior to a Subaward Agreement being drafted</w:t>
      </w:r>
    </w:p>
    <w:p w14:paraId="04D982AE" w14:textId="26BA8636" w:rsidR="004B59D8" w:rsidRPr="00546D62" w:rsidRDefault="004B59D8" w:rsidP="00057F02">
      <w:pPr>
        <w:pStyle w:val="a0"/>
        <w:numPr>
          <w:ilvl w:val="1"/>
          <w:numId w:val="8"/>
        </w:numPr>
        <w:jc w:val="both"/>
        <w:rPr>
          <w:rFonts w:asciiTheme="majorBidi" w:hAnsiTheme="majorBidi" w:cstheme="majorBidi"/>
        </w:rPr>
      </w:pPr>
      <w:r w:rsidRPr="00546D62">
        <w:rPr>
          <w:rFonts w:asciiTheme="majorBidi" w:hAnsiTheme="majorBidi" w:cstheme="majorBidi"/>
        </w:rPr>
        <w:t>Copy of the most recent single or program specific audit (required if organization has annual expenditures of $750,000 or more in USG funding)</w:t>
      </w:r>
    </w:p>
    <w:p w14:paraId="2776F1A1" w14:textId="1694E26E" w:rsidR="004B59D8" w:rsidRPr="00546D62" w:rsidRDefault="004B59D8" w:rsidP="00057F02">
      <w:pPr>
        <w:pStyle w:val="a0"/>
        <w:numPr>
          <w:ilvl w:val="1"/>
          <w:numId w:val="8"/>
        </w:numPr>
        <w:jc w:val="both"/>
        <w:rPr>
          <w:rFonts w:asciiTheme="majorBidi" w:hAnsiTheme="majorBidi" w:cstheme="majorBidi"/>
        </w:rPr>
      </w:pPr>
      <w:r w:rsidRPr="00546D62">
        <w:rPr>
          <w:rFonts w:asciiTheme="majorBidi" w:hAnsiTheme="majorBidi" w:cstheme="majorBidi"/>
        </w:rPr>
        <w:t>Copy of cash handling policy</w:t>
      </w:r>
    </w:p>
    <w:p w14:paraId="7513F5A7" w14:textId="5CBB7EDC" w:rsidR="004B59D8" w:rsidRPr="00546D62" w:rsidRDefault="004B59D8" w:rsidP="00057F02">
      <w:pPr>
        <w:pStyle w:val="a0"/>
        <w:numPr>
          <w:ilvl w:val="1"/>
          <w:numId w:val="8"/>
        </w:numPr>
        <w:jc w:val="both"/>
        <w:rPr>
          <w:rFonts w:asciiTheme="majorBidi" w:hAnsiTheme="majorBidi" w:cstheme="majorBidi"/>
        </w:rPr>
      </w:pPr>
      <w:r w:rsidRPr="00546D62">
        <w:rPr>
          <w:rFonts w:asciiTheme="majorBidi" w:hAnsiTheme="majorBidi" w:cstheme="majorBidi"/>
        </w:rPr>
        <w:t>Copy of financial policy manual</w:t>
      </w:r>
    </w:p>
    <w:p w14:paraId="17018326" w14:textId="19C3FC42" w:rsidR="00BF4B2A" w:rsidRPr="00546D62" w:rsidRDefault="004B59D8" w:rsidP="00057F02">
      <w:pPr>
        <w:pStyle w:val="a0"/>
        <w:numPr>
          <w:ilvl w:val="1"/>
          <w:numId w:val="8"/>
        </w:numPr>
        <w:jc w:val="both"/>
        <w:rPr>
          <w:rFonts w:asciiTheme="majorBidi" w:hAnsiTheme="majorBidi" w:cstheme="majorBidi"/>
        </w:rPr>
      </w:pPr>
      <w:r w:rsidRPr="00546D62">
        <w:rPr>
          <w:rFonts w:asciiTheme="majorBidi" w:hAnsiTheme="majorBidi" w:cstheme="majorBidi"/>
        </w:rPr>
        <w:t>Copy of tax certificate or equivalent.</w:t>
      </w:r>
    </w:p>
    <w:p w14:paraId="2076E97B" w14:textId="6CDAF98E" w:rsidR="00BD6511" w:rsidRPr="00546D62" w:rsidRDefault="00BD6511" w:rsidP="00BD6511">
      <w:pPr>
        <w:pStyle w:val="1"/>
        <w:numPr>
          <w:ilvl w:val="0"/>
          <w:numId w:val="0"/>
        </w:numPr>
        <w:jc w:val="both"/>
        <w:rPr>
          <w:rFonts w:asciiTheme="majorBidi" w:hAnsiTheme="majorBidi" w:cstheme="majorBidi"/>
        </w:rPr>
      </w:pPr>
    </w:p>
    <w:p w14:paraId="2787C962" w14:textId="6CC36E9A" w:rsidR="004B59D8" w:rsidRPr="00546D62" w:rsidRDefault="006A5268" w:rsidP="00057F02">
      <w:pPr>
        <w:pStyle w:val="1"/>
        <w:numPr>
          <w:ilvl w:val="0"/>
          <w:numId w:val="11"/>
        </w:numPr>
        <w:rPr>
          <w:rFonts w:asciiTheme="majorBidi" w:hAnsiTheme="majorBidi" w:cstheme="majorBidi"/>
        </w:rPr>
      </w:pPr>
      <w:bookmarkStart w:id="6" w:name="_Toc52196720"/>
      <w:r w:rsidRPr="00546D62">
        <w:rPr>
          <w:rFonts w:asciiTheme="majorBidi" w:hAnsiTheme="majorBidi" w:cstheme="majorBidi"/>
        </w:rPr>
        <w:t>Criteria for Selection</w:t>
      </w:r>
      <w:bookmarkEnd w:id="6"/>
    </w:p>
    <w:p w14:paraId="3DA9C4E9" w14:textId="77777777" w:rsidR="004B59D8" w:rsidRPr="00546D62" w:rsidRDefault="004B59D8" w:rsidP="00F933A0">
      <w:pPr>
        <w:pStyle w:val="a0"/>
        <w:ind w:left="600"/>
        <w:jc w:val="both"/>
        <w:rPr>
          <w:rFonts w:asciiTheme="majorBidi" w:hAnsiTheme="majorBidi" w:cstheme="majorBidi"/>
          <w:b/>
        </w:rPr>
      </w:pPr>
    </w:p>
    <w:p w14:paraId="17C3B7F4" w14:textId="7686E410" w:rsidR="006A5268" w:rsidRPr="00546D62" w:rsidRDefault="006A5268" w:rsidP="00057F02">
      <w:pPr>
        <w:pStyle w:val="a0"/>
        <w:numPr>
          <w:ilvl w:val="1"/>
          <w:numId w:val="2"/>
        </w:numPr>
        <w:ind w:left="630"/>
        <w:jc w:val="both"/>
        <w:rPr>
          <w:rFonts w:asciiTheme="majorBidi" w:hAnsiTheme="majorBidi" w:cstheme="majorBidi"/>
          <w:b/>
        </w:rPr>
      </w:pPr>
      <w:r w:rsidRPr="00546D62">
        <w:rPr>
          <w:rFonts w:asciiTheme="majorBidi" w:hAnsiTheme="majorBidi" w:cstheme="majorBidi"/>
          <w:b/>
        </w:rPr>
        <w:t>Mandatory Responsiveness Requirements.</w:t>
      </w:r>
      <w:r w:rsidRPr="00546D62">
        <w:rPr>
          <w:rFonts w:asciiTheme="majorBidi" w:hAnsiTheme="majorBidi" w:cstheme="majorBidi"/>
        </w:rPr>
        <w:t xml:space="preserve">  To be eligible for selection, a</w:t>
      </w:r>
      <w:r w:rsidR="004B59D8" w:rsidRPr="00546D62">
        <w:rPr>
          <w:rFonts w:asciiTheme="majorBidi" w:hAnsiTheme="majorBidi" w:cstheme="majorBidi"/>
        </w:rPr>
        <w:t>n</w:t>
      </w:r>
      <w:r w:rsidRPr="00546D62">
        <w:rPr>
          <w:rFonts w:asciiTheme="majorBidi" w:hAnsiTheme="majorBidi" w:cstheme="majorBidi"/>
        </w:rPr>
        <w:t xml:space="preserve"> </w:t>
      </w:r>
      <w:r w:rsidR="007907C0" w:rsidRPr="00546D62">
        <w:rPr>
          <w:rFonts w:asciiTheme="majorBidi" w:hAnsiTheme="majorBidi" w:cstheme="majorBidi"/>
        </w:rPr>
        <w:t>application</w:t>
      </w:r>
      <w:r w:rsidRPr="00546D62">
        <w:rPr>
          <w:rFonts w:asciiTheme="majorBidi" w:hAnsiTheme="majorBidi" w:cstheme="majorBidi"/>
        </w:rPr>
        <w:t xml:space="preserve"> must:</w:t>
      </w:r>
    </w:p>
    <w:p w14:paraId="4A74D7FE" w14:textId="77777777" w:rsidR="006A5268" w:rsidRPr="00546D62" w:rsidRDefault="006A5268" w:rsidP="00F933A0">
      <w:pPr>
        <w:jc w:val="both"/>
        <w:rPr>
          <w:rFonts w:asciiTheme="majorBidi" w:hAnsiTheme="majorBidi" w:cstheme="majorBidi"/>
        </w:rPr>
      </w:pPr>
    </w:p>
    <w:p w14:paraId="7F8F08A1" w14:textId="0983324D" w:rsidR="006A5268" w:rsidRPr="00546D62" w:rsidRDefault="006A5268" w:rsidP="00057F02">
      <w:pPr>
        <w:numPr>
          <w:ilvl w:val="1"/>
          <w:numId w:val="1"/>
        </w:numPr>
        <w:jc w:val="both"/>
        <w:rPr>
          <w:rFonts w:asciiTheme="majorBidi" w:hAnsiTheme="majorBidi" w:cstheme="majorBidi"/>
        </w:rPr>
      </w:pPr>
      <w:r w:rsidRPr="00546D62">
        <w:rPr>
          <w:rFonts w:asciiTheme="majorBidi" w:hAnsiTheme="majorBidi" w:cstheme="majorBidi"/>
        </w:rPr>
        <w:t>Be received according to dates set in the Bid Timetable</w:t>
      </w:r>
    </w:p>
    <w:p w14:paraId="2D4B1521" w14:textId="092D78B0" w:rsidR="006A5268" w:rsidRPr="00546D62" w:rsidRDefault="006A5268" w:rsidP="00057F02">
      <w:pPr>
        <w:numPr>
          <w:ilvl w:val="1"/>
          <w:numId w:val="1"/>
        </w:numPr>
        <w:jc w:val="both"/>
        <w:rPr>
          <w:rFonts w:asciiTheme="majorBidi" w:hAnsiTheme="majorBidi" w:cstheme="majorBidi"/>
        </w:rPr>
      </w:pPr>
      <w:r w:rsidRPr="00546D62">
        <w:rPr>
          <w:rFonts w:asciiTheme="majorBidi" w:hAnsiTheme="majorBidi" w:cstheme="majorBidi"/>
        </w:rPr>
        <w:t xml:space="preserve">Be properly signed by a representative of the </w:t>
      </w:r>
      <w:r w:rsidR="00DF2C30" w:rsidRPr="00546D62">
        <w:rPr>
          <w:rFonts w:asciiTheme="majorBidi" w:hAnsiTheme="majorBidi" w:cstheme="majorBidi"/>
        </w:rPr>
        <w:t>Applicant</w:t>
      </w:r>
      <w:r w:rsidRPr="00546D62">
        <w:rPr>
          <w:rFonts w:asciiTheme="majorBidi" w:hAnsiTheme="majorBidi" w:cstheme="majorBidi"/>
        </w:rPr>
        <w:t xml:space="preserve"> who is eligible to bind them in contract with the ABA</w:t>
      </w:r>
    </w:p>
    <w:p w14:paraId="34766A95" w14:textId="2B33E383" w:rsidR="006A5268" w:rsidRPr="00546D62" w:rsidRDefault="006A5268" w:rsidP="00057F02">
      <w:pPr>
        <w:numPr>
          <w:ilvl w:val="1"/>
          <w:numId w:val="1"/>
        </w:numPr>
        <w:jc w:val="both"/>
        <w:rPr>
          <w:rFonts w:asciiTheme="majorBidi" w:hAnsiTheme="majorBidi" w:cstheme="majorBidi"/>
        </w:rPr>
      </w:pPr>
      <w:r w:rsidRPr="00546D62">
        <w:rPr>
          <w:rFonts w:asciiTheme="majorBidi" w:hAnsiTheme="majorBidi" w:cstheme="majorBidi"/>
        </w:rPr>
        <w:t xml:space="preserve">Be in accordance with all instructions as set forth in </w:t>
      </w:r>
      <w:r w:rsidR="00840229" w:rsidRPr="00546D62">
        <w:rPr>
          <w:rFonts w:asciiTheme="majorBidi" w:hAnsiTheme="majorBidi" w:cstheme="majorBidi"/>
        </w:rPr>
        <w:t>Sections 1 and 2</w:t>
      </w:r>
      <w:r w:rsidRPr="00546D62">
        <w:rPr>
          <w:rFonts w:asciiTheme="majorBidi" w:hAnsiTheme="majorBidi" w:cstheme="majorBidi"/>
        </w:rPr>
        <w:t>.</w:t>
      </w:r>
    </w:p>
    <w:p w14:paraId="00ABD85C" w14:textId="77777777" w:rsidR="00BD6511" w:rsidRPr="00546D62" w:rsidRDefault="00BD6511" w:rsidP="00BD6511">
      <w:pPr>
        <w:ind w:left="1440"/>
        <w:jc w:val="both"/>
        <w:rPr>
          <w:rFonts w:asciiTheme="majorBidi" w:hAnsiTheme="majorBidi" w:cstheme="majorBidi"/>
        </w:rPr>
      </w:pPr>
    </w:p>
    <w:p w14:paraId="5F141A9B" w14:textId="0CE7DDF1" w:rsidR="006A5268" w:rsidRPr="00546D62" w:rsidRDefault="006A5268" w:rsidP="00057F02">
      <w:pPr>
        <w:pStyle w:val="a0"/>
        <w:numPr>
          <w:ilvl w:val="1"/>
          <w:numId w:val="2"/>
        </w:numPr>
        <w:ind w:left="630"/>
        <w:jc w:val="both"/>
        <w:rPr>
          <w:rFonts w:asciiTheme="majorBidi" w:hAnsiTheme="majorBidi" w:cstheme="majorBidi"/>
        </w:rPr>
      </w:pPr>
      <w:r w:rsidRPr="00546D62">
        <w:rPr>
          <w:rFonts w:asciiTheme="majorBidi" w:hAnsiTheme="majorBidi" w:cstheme="majorBidi"/>
          <w:b/>
        </w:rPr>
        <w:t xml:space="preserve">Technical Nonconforming </w:t>
      </w:r>
      <w:r w:rsidR="007907C0" w:rsidRPr="00546D62">
        <w:rPr>
          <w:rFonts w:asciiTheme="majorBidi" w:hAnsiTheme="majorBidi" w:cstheme="majorBidi"/>
          <w:b/>
        </w:rPr>
        <w:t>Applications</w:t>
      </w:r>
      <w:r w:rsidRPr="00546D62">
        <w:rPr>
          <w:rFonts w:asciiTheme="majorBidi" w:hAnsiTheme="majorBidi" w:cstheme="majorBidi"/>
          <w:b/>
        </w:rPr>
        <w:t>.</w:t>
      </w:r>
      <w:r w:rsidRPr="00546D62">
        <w:rPr>
          <w:rFonts w:asciiTheme="majorBidi" w:hAnsiTheme="majorBidi" w:cstheme="majorBidi"/>
        </w:rPr>
        <w:t xml:space="preserve">  The </w:t>
      </w:r>
      <w:r w:rsidR="00727308" w:rsidRPr="00546D62">
        <w:rPr>
          <w:rFonts w:asciiTheme="majorBidi" w:hAnsiTheme="majorBidi" w:cstheme="majorBidi"/>
        </w:rPr>
        <w:t>Issuing</w:t>
      </w:r>
      <w:r w:rsidRPr="00546D62">
        <w:rPr>
          <w:rFonts w:asciiTheme="majorBidi" w:hAnsiTheme="majorBidi" w:cstheme="majorBidi"/>
        </w:rPr>
        <w:t xml:space="preserve"> employee reserves the right, in its sole discretion, to waive technical or immaterial nonconformities in </w:t>
      </w:r>
      <w:r w:rsidR="00DF2C30" w:rsidRPr="00546D62">
        <w:rPr>
          <w:rFonts w:asciiTheme="majorBidi" w:hAnsiTheme="majorBidi" w:cstheme="majorBidi"/>
        </w:rPr>
        <w:t>an Applicant</w:t>
      </w:r>
      <w:r w:rsidRPr="00546D62">
        <w:rPr>
          <w:rFonts w:asciiTheme="majorBidi" w:hAnsiTheme="majorBidi" w:cstheme="majorBidi"/>
        </w:rPr>
        <w:t xml:space="preserve">’s </w:t>
      </w:r>
      <w:r w:rsidR="007907C0" w:rsidRPr="00546D62">
        <w:rPr>
          <w:rFonts w:asciiTheme="majorBidi" w:hAnsiTheme="majorBidi" w:cstheme="majorBidi"/>
        </w:rPr>
        <w:t>application</w:t>
      </w:r>
      <w:r w:rsidRPr="00546D62">
        <w:rPr>
          <w:rFonts w:asciiTheme="majorBidi" w:hAnsiTheme="majorBidi" w:cstheme="majorBidi"/>
        </w:rPr>
        <w:t>.</w:t>
      </w:r>
    </w:p>
    <w:p w14:paraId="4566431A" w14:textId="77777777" w:rsidR="006A5268" w:rsidRPr="00546D62" w:rsidRDefault="006A5268" w:rsidP="00F933A0">
      <w:pPr>
        <w:jc w:val="both"/>
        <w:rPr>
          <w:rFonts w:asciiTheme="majorBidi" w:hAnsiTheme="majorBidi" w:cstheme="majorBidi"/>
          <w:b/>
          <w:bCs/>
        </w:rPr>
      </w:pPr>
      <w:r w:rsidRPr="00546D62">
        <w:rPr>
          <w:rFonts w:asciiTheme="majorBidi" w:hAnsiTheme="majorBidi" w:cstheme="majorBidi"/>
        </w:rPr>
        <w:tab/>
        <w:t xml:space="preserve"> </w:t>
      </w:r>
    </w:p>
    <w:p w14:paraId="7F2927D0" w14:textId="58374C14" w:rsidR="006A5268" w:rsidRPr="00546D62" w:rsidRDefault="006A5268" w:rsidP="00057F02">
      <w:pPr>
        <w:pStyle w:val="a0"/>
        <w:numPr>
          <w:ilvl w:val="1"/>
          <w:numId w:val="2"/>
        </w:numPr>
        <w:ind w:left="630"/>
        <w:jc w:val="both"/>
        <w:rPr>
          <w:rFonts w:asciiTheme="majorBidi" w:hAnsiTheme="majorBidi" w:cstheme="majorBidi"/>
          <w:b/>
          <w:bCs/>
        </w:rPr>
      </w:pPr>
      <w:r w:rsidRPr="00546D62">
        <w:rPr>
          <w:rFonts w:asciiTheme="majorBidi" w:hAnsiTheme="majorBidi" w:cstheme="majorBidi"/>
          <w:b/>
          <w:bCs/>
        </w:rPr>
        <w:t xml:space="preserve">Criteria for Selection.  </w:t>
      </w:r>
      <w:r w:rsidRPr="00546D62">
        <w:rPr>
          <w:rFonts w:asciiTheme="majorBidi" w:hAnsiTheme="majorBidi" w:cstheme="majorBidi"/>
        </w:rPr>
        <w:t xml:space="preserve">The following criteria will be used, in no particular order, in evaluating each </w:t>
      </w:r>
      <w:r w:rsidR="007907C0" w:rsidRPr="00546D62">
        <w:rPr>
          <w:rFonts w:asciiTheme="majorBidi" w:hAnsiTheme="majorBidi" w:cstheme="majorBidi"/>
        </w:rPr>
        <w:t>application</w:t>
      </w:r>
      <w:r w:rsidRPr="00546D62">
        <w:rPr>
          <w:rFonts w:asciiTheme="majorBidi" w:hAnsiTheme="majorBidi" w:cstheme="majorBidi"/>
        </w:rPr>
        <w:t xml:space="preserve">:  </w:t>
      </w:r>
    </w:p>
    <w:p w14:paraId="68E961ED" w14:textId="520F31C5" w:rsidR="006A5268" w:rsidRPr="00546D62" w:rsidRDefault="006A5268" w:rsidP="00F933A0">
      <w:pPr>
        <w:autoSpaceDE w:val="0"/>
        <w:autoSpaceDN w:val="0"/>
        <w:adjustRightInd w:val="0"/>
        <w:jc w:val="both"/>
        <w:rPr>
          <w:rFonts w:asciiTheme="majorBidi" w:hAnsiTheme="majorBidi" w:cstheme="majorBidi"/>
        </w:rPr>
      </w:pPr>
    </w:p>
    <w:p w14:paraId="1FD97123" w14:textId="18165CC7" w:rsidR="007907C0" w:rsidRPr="007F1F11" w:rsidRDefault="00385163" w:rsidP="00057F02">
      <w:pPr>
        <w:pStyle w:val="a0"/>
        <w:numPr>
          <w:ilvl w:val="1"/>
          <w:numId w:val="3"/>
        </w:numPr>
        <w:autoSpaceDE w:val="0"/>
        <w:autoSpaceDN w:val="0"/>
        <w:adjustRightInd w:val="0"/>
        <w:jc w:val="both"/>
        <w:rPr>
          <w:rFonts w:asciiTheme="majorBidi" w:hAnsiTheme="majorBidi" w:cstheme="majorBidi"/>
        </w:rPr>
      </w:pPr>
      <w:r w:rsidRPr="007F1F11">
        <w:rPr>
          <w:rFonts w:asciiTheme="majorBidi" w:hAnsiTheme="majorBidi" w:cstheme="majorBidi"/>
        </w:rPr>
        <w:t>R</w:t>
      </w:r>
      <w:r w:rsidR="007907C0" w:rsidRPr="007F1F11">
        <w:rPr>
          <w:rFonts w:asciiTheme="majorBidi" w:hAnsiTheme="majorBidi" w:cstheme="majorBidi"/>
        </w:rPr>
        <w:t xml:space="preserve">elevance of the </w:t>
      </w:r>
      <w:r w:rsidRPr="007F1F11">
        <w:rPr>
          <w:rFonts w:asciiTheme="majorBidi" w:hAnsiTheme="majorBidi" w:cstheme="majorBidi"/>
        </w:rPr>
        <w:t xml:space="preserve">proposed </w:t>
      </w:r>
      <w:r w:rsidR="007907C0" w:rsidRPr="007F1F11">
        <w:rPr>
          <w:rFonts w:asciiTheme="majorBidi" w:hAnsiTheme="majorBidi" w:cstheme="majorBidi"/>
        </w:rPr>
        <w:t>program idea for</w:t>
      </w:r>
      <w:r w:rsidR="000D544A" w:rsidRPr="007F1F11">
        <w:rPr>
          <w:rFonts w:asciiTheme="majorBidi" w:hAnsiTheme="majorBidi" w:cstheme="majorBidi"/>
        </w:rPr>
        <w:t xml:space="preserve"> the</w:t>
      </w:r>
      <w:r w:rsidR="007907C0" w:rsidRPr="007F1F11">
        <w:rPr>
          <w:rFonts w:asciiTheme="majorBidi" w:hAnsiTheme="majorBidi" w:cstheme="majorBidi"/>
        </w:rPr>
        <w:t xml:space="preserve"> Ukrain</w:t>
      </w:r>
      <w:r w:rsidRPr="007F1F11">
        <w:rPr>
          <w:rFonts w:asciiTheme="majorBidi" w:hAnsiTheme="majorBidi" w:cstheme="majorBidi"/>
        </w:rPr>
        <w:t>ian context</w:t>
      </w:r>
      <w:r w:rsidR="007F1F11">
        <w:rPr>
          <w:rFonts w:asciiTheme="majorBidi" w:hAnsiTheme="majorBidi" w:cstheme="majorBidi"/>
          <w:lang w:val="uk-UA"/>
        </w:rPr>
        <w:t xml:space="preserve"> (20%)</w:t>
      </w:r>
    </w:p>
    <w:p w14:paraId="1EB042EE" w14:textId="5863C4FC" w:rsidR="007907C0" w:rsidRPr="007F1F11" w:rsidRDefault="007907C0" w:rsidP="00057F02">
      <w:pPr>
        <w:pStyle w:val="a0"/>
        <w:numPr>
          <w:ilvl w:val="1"/>
          <w:numId w:val="3"/>
        </w:numPr>
        <w:autoSpaceDE w:val="0"/>
        <w:autoSpaceDN w:val="0"/>
        <w:adjustRightInd w:val="0"/>
        <w:jc w:val="both"/>
        <w:rPr>
          <w:rFonts w:asciiTheme="majorBidi" w:hAnsiTheme="majorBidi" w:cstheme="majorBidi"/>
        </w:rPr>
      </w:pPr>
      <w:r w:rsidRPr="007F1F11">
        <w:rPr>
          <w:rFonts w:asciiTheme="majorBidi" w:hAnsiTheme="majorBidi" w:cstheme="majorBidi"/>
        </w:rPr>
        <w:t>Relevance to the problem statement and topics expressed</w:t>
      </w:r>
      <w:r w:rsidR="007F1F11">
        <w:rPr>
          <w:rFonts w:asciiTheme="majorBidi" w:hAnsiTheme="majorBidi" w:cstheme="majorBidi"/>
          <w:lang w:val="uk-UA"/>
        </w:rPr>
        <w:t xml:space="preserve"> (15%)</w:t>
      </w:r>
    </w:p>
    <w:p w14:paraId="68FA9C5D" w14:textId="1ADE95F4" w:rsidR="00385163" w:rsidRPr="007F1F11" w:rsidRDefault="00385163" w:rsidP="00057F02">
      <w:pPr>
        <w:pStyle w:val="a0"/>
        <w:numPr>
          <w:ilvl w:val="1"/>
          <w:numId w:val="3"/>
        </w:numPr>
        <w:autoSpaceDE w:val="0"/>
        <w:autoSpaceDN w:val="0"/>
        <w:adjustRightInd w:val="0"/>
        <w:jc w:val="both"/>
        <w:rPr>
          <w:rFonts w:asciiTheme="majorBidi" w:hAnsiTheme="majorBidi" w:cstheme="majorBidi"/>
        </w:rPr>
      </w:pPr>
      <w:r w:rsidRPr="007F1F11">
        <w:rPr>
          <w:rFonts w:asciiTheme="majorBidi" w:hAnsiTheme="majorBidi" w:cstheme="majorBidi"/>
        </w:rPr>
        <w:t xml:space="preserve">Quality of </w:t>
      </w:r>
      <w:r w:rsidR="000D544A" w:rsidRPr="007F1F11">
        <w:rPr>
          <w:rFonts w:asciiTheme="majorBidi" w:hAnsiTheme="majorBidi" w:cstheme="majorBidi"/>
        </w:rPr>
        <w:t xml:space="preserve">the </w:t>
      </w:r>
      <w:r w:rsidRPr="007F1F11">
        <w:rPr>
          <w:rFonts w:asciiTheme="majorBidi" w:hAnsiTheme="majorBidi" w:cstheme="majorBidi"/>
        </w:rPr>
        <w:t>proposed program objectives and activities</w:t>
      </w:r>
      <w:r w:rsidR="007F1F11">
        <w:rPr>
          <w:rFonts w:asciiTheme="majorBidi" w:hAnsiTheme="majorBidi" w:cstheme="majorBidi"/>
          <w:lang w:val="uk-UA"/>
        </w:rPr>
        <w:t xml:space="preserve"> (10%)</w:t>
      </w:r>
    </w:p>
    <w:p w14:paraId="4BCA1441" w14:textId="51117A38" w:rsidR="007907C0" w:rsidRPr="007F1F11" w:rsidRDefault="007907C0" w:rsidP="00057F02">
      <w:pPr>
        <w:pStyle w:val="a0"/>
        <w:numPr>
          <w:ilvl w:val="1"/>
          <w:numId w:val="3"/>
        </w:numPr>
        <w:autoSpaceDE w:val="0"/>
        <w:autoSpaceDN w:val="0"/>
        <w:adjustRightInd w:val="0"/>
        <w:jc w:val="both"/>
        <w:rPr>
          <w:rFonts w:asciiTheme="majorBidi" w:hAnsiTheme="majorBidi" w:cstheme="majorBidi"/>
        </w:rPr>
      </w:pPr>
      <w:r w:rsidRPr="007F1F11">
        <w:rPr>
          <w:rFonts w:asciiTheme="majorBidi" w:hAnsiTheme="majorBidi" w:cstheme="majorBidi"/>
        </w:rPr>
        <w:t xml:space="preserve">Organizational capacity and </w:t>
      </w:r>
      <w:r w:rsidR="00385163" w:rsidRPr="007F1F11">
        <w:rPr>
          <w:rFonts w:asciiTheme="majorBidi" w:hAnsiTheme="majorBidi" w:cstheme="majorBidi"/>
        </w:rPr>
        <w:t>background in relevant program topics</w:t>
      </w:r>
      <w:r w:rsidR="007F1F11">
        <w:rPr>
          <w:rFonts w:asciiTheme="majorBidi" w:hAnsiTheme="majorBidi" w:cstheme="majorBidi"/>
          <w:lang w:val="uk-UA"/>
        </w:rPr>
        <w:t xml:space="preserve"> (10%)</w:t>
      </w:r>
    </w:p>
    <w:p w14:paraId="4FBD9160" w14:textId="78038557" w:rsidR="00FC4347" w:rsidRPr="007F1F11" w:rsidRDefault="00FC4347" w:rsidP="00057F02">
      <w:pPr>
        <w:pStyle w:val="a0"/>
        <w:numPr>
          <w:ilvl w:val="1"/>
          <w:numId w:val="3"/>
        </w:numPr>
        <w:autoSpaceDE w:val="0"/>
        <w:autoSpaceDN w:val="0"/>
        <w:adjustRightInd w:val="0"/>
        <w:jc w:val="both"/>
        <w:rPr>
          <w:rFonts w:asciiTheme="majorBidi" w:hAnsiTheme="majorBidi" w:cstheme="majorBidi"/>
        </w:rPr>
      </w:pPr>
      <w:r w:rsidRPr="008E6F02">
        <w:rPr>
          <w:rFonts w:asciiTheme="majorBidi" w:hAnsiTheme="majorBidi" w:cstheme="majorBidi"/>
        </w:rPr>
        <w:t>Plan and ability to collaborate with entities and representatives from other</w:t>
      </w:r>
      <w:r w:rsidRPr="007F1F11">
        <w:rPr>
          <w:color w:val="0000FF"/>
          <w:spacing w:val="-6"/>
          <w:lang w:eastAsia="ru-RU"/>
        </w:rPr>
        <w:t xml:space="preserve"> </w:t>
      </w:r>
      <w:r w:rsidRPr="008E6F02">
        <w:rPr>
          <w:rFonts w:asciiTheme="majorBidi" w:hAnsiTheme="majorBidi" w:cstheme="majorBidi"/>
        </w:rPr>
        <w:t>sectors</w:t>
      </w:r>
      <w:r w:rsidR="007F1F11" w:rsidRPr="008E6F02">
        <w:rPr>
          <w:rFonts w:asciiTheme="majorBidi" w:hAnsiTheme="majorBidi" w:cstheme="majorBidi"/>
        </w:rPr>
        <w:t xml:space="preserve"> (5%)</w:t>
      </w:r>
    </w:p>
    <w:p w14:paraId="6D4216CC" w14:textId="3BA63490" w:rsidR="007907C0" w:rsidRPr="007F1F11" w:rsidRDefault="00385163" w:rsidP="00057F02">
      <w:pPr>
        <w:pStyle w:val="a0"/>
        <w:numPr>
          <w:ilvl w:val="1"/>
          <w:numId w:val="3"/>
        </w:numPr>
        <w:autoSpaceDE w:val="0"/>
        <w:autoSpaceDN w:val="0"/>
        <w:adjustRightInd w:val="0"/>
        <w:jc w:val="both"/>
        <w:rPr>
          <w:rFonts w:asciiTheme="majorBidi" w:hAnsiTheme="majorBidi" w:cstheme="majorBidi"/>
        </w:rPr>
      </w:pPr>
      <w:r w:rsidRPr="007F1F11">
        <w:rPr>
          <w:rFonts w:asciiTheme="majorBidi" w:hAnsiTheme="majorBidi" w:cstheme="majorBidi"/>
        </w:rPr>
        <w:t>P</w:t>
      </w:r>
      <w:r w:rsidR="007907C0" w:rsidRPr="007F1F11">
        <w:rPr>
          <w:rFonts w:asciiTheme="majorBidi" w:hAnsiTheme="majorBidi" w:cstheme="majorBidi"/>
        </w:rPr>
        <w:t>otentia</w:t>
      </w:r>
      <w:r w:rsidRPr="007F1F11">
        <w:rPr>
          <w:rFonts w:asciiTheme="majorBidi" w:hAnsiTheme="majorBidi" w:cstheme="majorBidi"/>
        </w:rPr>
        <w:t xml:space="preserve">l for program’s </w:t>
      </w:r>
      <w:r w:rsidR="007907C0" w:rsidRPr="007F1F11">
        <w:rPr>
          <w:rFonts w:asciiTheme="majorBidi" w:hAnsiTheme="majorBidi" w:cstheme="majorBidi"/>
        </w:rPr>
        <w:t>sustainable impact</w:t>
      </w:r>
      <w:r w:rsidR="007F1F11">
        <w:rPr>
          <w:rFonts w:asciiTheme="majorBidi" w:hAnsiTheme="majorBidi" w:cstheme="majorBidi"/>
          <w:lang w:val="uk-UA"/>
        </w:rPr>
        <w:t xml:space="preserve"> (15%)</w:t>
      </w:r>
    </w:p>
    <w:p w14:paraId="6158566F" w14:textId="17B827B9" w:rsidR="007907C0" w:rsidRPr="007F1F11" w:rsidRDefault="007907C0" w:rsidP="00057F02">
      <w:pPr>
        <w:pStyle w:val="a0"/>
        <w:numPr>
          <w:ilvl w:val="1"/>
          <w:numId w:val="3"/>
        </w:numPr>
        <w:autoSpaceDE w:val="0"/>
        <w:autoSpaceDN w:val="0"/>
        <w:adjustRightInd w:val="0"/>
        <w:jc w:val="both"/>
        <w:rPr>
          <w:rFonts w:asciiTheme="majorBidi" w:hAnsiTheme="majorBidi" w:cstheme="majorBidi"/>
        </w:rPr>
      </w:pPr>
      <w:r w:rsidRPr="007F1F11">
        <w:rPr>
          <w:rFonts w:asciiTheme="majorBidi" w:hAnsiTheme="majorBidi" w:cstheme="majorBidi"/>
        </w:rPr>
        <w:t>Financial</w:t>
      </w:r>
      <w:r w:rsidR="00385163" w:rsidRPr="007F1F11">
        <w:rPr>
          <w:rFonts w:asciiTheme="majorBidi" w:hAnsiTheme="majorBidi" w:cstheme="majorBidi"/>
        </w:rPr>
        <w:t xml:space="preserve">/grant </w:t>
      </w:r>
      <w:r w:rsidRPr="007F1F11">
        <w:rPr>
          <w:rFonts w:asciiTheme="majorBidi" w:hAnsiTheme="majorBidi" w:cstheme="majorBidi"/>
        </w:rPr>
        <w:t>management capacity</w:t>
      </w:r>
      <w:r w:rsidR="007F1F11">
        <w:rPr>
          <w:rFonts w:asciiTheme="majorBidi" w:hAnsiTheme="majorBidi" w:cstheme="majorBidi"/>
          <w:lang w:val="uk-UA"/>
        </w:rPr>
        <w:t xml:space="preserve"> (10%)</w:t>
      </w:r>
    </w:p>
    <w:p w14:paraId="01C04B47" w14:textId="347CC085" w:rsidR="007907C0" w:rsidRPr="007F1F11" w:rsidRDefault="007907C0" w:rsidP="00057F02">
      <w:pPr>
        <w:pStyle w:val="a0"/>
        <w:numPr>
          <w:ilvl w:val="1"/>
          <w:numId w:val="3"/>
        </w:numPr>
        <w:autoSpaceDE w:val="0"/>
        <w:autoSpaceDN w:val="0"/>
        <w:adjustRightInd w:val="0"/>
        <w:jc w:val="both"/>
        <w:rPr>
          <w:rFonts w:asciiTheme="majorBidi" w:hAnsiTheme="majorBidi" w:cstheme="majorBidi"/>
        </w:rPr>
      </w:pPr>
      <w:r w:rsidRPr="007F1F11">
        <w:rPr>
          <w:rFonts w:asciiTheme="majorBidi" w:hAnsiTheme="majorBidi" w:cstheme="majorBidi"/>
        </w:rPr>
        <w:t>Overall cost of the program</w:t>
      </w:r>
      <w:r w:rsidR="00385163" w:rsidRPr="007F1F11">
        <w:rPr>
          <w:rFonts w:asciiTheme="majorBidi" w:hAnsiTheme="majorBidi" w:cstheme="majorBidi"/>
        </w:rPr>
        <w:t xml:space="preserve"> in relation to activities proposed</w:t>
      </w:r>
      <w:r w:rsidR="007F1F11">
        <w:rPr>
          <w:rFonts w:asciiTheme="majorBidi" w:hAnsiTheme="majorBidi" w:cstheme="majorBidi"/>
          <w:lang w:val="uk-UA"/>
        </w:rPr>
        <w:t xml:space="preserve"> (15%)</w:t>
      </w:r>
      <w:r w:rsidR="00546D62" w:rsidRPr="007F1F11">
        <w:rPr>
          <w:rFonts w:asciiTheme="majorBidi" w:hAnsiTheme="majorBidi" w:cstheme="majorBidi"/>
        </w:rPr>
        <w:t>.</w:t>
      </w:r>
    </w:p>
    <w:p w14:paraId="617357A9" w14:textId="491F61B6" w:rsidR="006A5268" w:rsidRPr="00546D62" w:rsidRDefault="006A5268" w:rsidP="00F933A0">
      <w:pPr>
        <w:autoSpaceDE w:val="0"/>
        <w:autoSpaceDN w:val="0"/>
        <w:adjustRightInd w:val="0"/>
        <w:jc w:val="both"/>
        <w:rPr>
          <w:rFonts w:asciiTheme="majorBidi" w:hAnsiTheme="majorBidi" w:cstheme="majorBidi"/>
        </w:rPr>
      </w:pPr>
      <w:r w:rsidRPr="00546D62">
        <w:rPr>
          <w:rFonts w:asciiTheme="majorBidi" w:hAnsiTheme="majorBidi" w:cstheme="majorBidi"/>
        </w:rPr>
        <w:tab/>
      </w:r>
    </w:p>
    <w:p w14:paraId="20F6C7A3" w14:textId="0C9C9E2A" w:rsidR="006A5268" w:rsidRPr="00546D62" w:rsidRDefault="006A5268" w:rsidP="00F933A0">
      <w:pPr>
        <w:jc w:val="both"/>
        <w:rPr>
          <w:rFonts w:asciiTheme="majorBidi" w:hAnsiTheme="majorBidi" w:cstheme="majorBidi"/>
          <w:i/>
        </w:rPr>
      </w:pPr>
      <w:r w:rsidRPr="00546D62">
        <w:rPr>
          <w:rFonts w:asciiTheme="majorBidi" w:hAnsiTheme="majorBidi" w:cstheme="majorBidi"/>
          <w:i/>
        </w:rPr>
        <w:t>Thank you for your interest in working with the American Bar Association</w:t>
      </w:r>
      <w:r w:rsidR="004B6DA4" w:rsidRPr="00546D62">
        <w:rPr>
          <w:rFonts w:asciiTheme="majorBidi" w:hAnsiTheme="majorBidi" w:cstheme="majorBidi"/>
          <w:i/>
        </w:rPr>
        <w:t xml:space="preserve"> Rule of Law Initiative</w:t>
      </w:r>
      <w:r w:rsidRPr="00546D62">
        <w:rPr>
          <w:rFonts w:asciiTheme="majorBidi" w:hAnsiTheme="majorBidi" w:cstheme="majorBidi"/>
          <w:i/>
        </w:rPr>
        <w:t>.</w:t>
      </w:r>
    </w:p>
    <w:p w14:paraId="36557881" w14:textId="77777777" w:rsidR="006A5268" w:rsidRPr="00546D62" w:rsidRDefault="006A5268" w:rsidP="00F933A0">
      <w:pPr>
        <w:spacing w:line="360" w:lineRule="auto"/>
        <w:ind w:left="720" w:hanging="720"/>
        <w:jc w:val="both"/>
        <w:rPr>
          <w:rFonts w:asciiTheme="majorBidi" w:hAnsiTheme="majorBidi" w:cstheme="majorBidi"/>
          <w:b/>
          <w:bCs/>
        </w:rPr>
        <w:sectPr w:rsidR="006A5268" w:rsidRPr="00546D62" w:rsidSect="004B6DA4">
          <w:pgSz w:w="12240" w:h="15840" w:code="1"/>
          <w:pgMar w:top="1440" w:right="1080" w:bottom="1440" w:left="1080" w:header="720" w:footer="720" w:gutter="0"/>
          <w:cols w:space="720"/>
          <w:titlePg/>
          <w:docGrid w:linePitch="326"/>
        </w:sectPr>
      </w:pPr>
    </w:p>
    <w:p w14:paraId="067F8327" w14:textId="2DEBB9AB" w:rsidR="006A5268" w:rsidRPr="00546D62" w:rsidRDefault="006A5268" w:rsidP="00BD6511">
      <w:pPr>
        <w:pStyle w:val="1"/>
        <w:numPr>
          <w:ilvl w:val="0"/>
          <w:numId w:val="0"/>
        </w:numPr>
        <w:ind w:left="600" w:hanging="600"/>
        <w:rPr>
          <w:rFonts w:asciiTheme="majorBidi" w:hAnsiTheme="majorBidi" w:cstheme="majorBidi"/>
          <w:lang w:eastAsia="ja-JP"/>
        </w:rPr>
      </w:pPr>
      <w:bookmarkStart w:id="7" w:name="_Toc52196721"/>
      <w:r w:rsidRPr="00546D62">
        <w:rPr>
          <w:rFonts w:asciiTheme="majorBidi" w:hAnsiTheme="majorBidi" w:cstheme="majorBidi"/>
          <w:lang w:eastAsia="ja-JP"/>
        </w:rPr>
        <w:lastRenderedPageBreak/>
        <w:t xml:space="preserve">Appendix A – </w:t>
      </w:r>
      <w:r w:rsidR="00DF2C30" w:rsidRPr="00546D62">
        <w:rPr>
          <w:rFonts w:asciiTheme="majorBidi" w:hAnsiTheme="majorBidi" w:cstheme="majorBidi"/>
          <w:lang w:eastAsia="ja-JP"/>
        </w:rPr>
        <w:t>Applicant</w:t>
      </w:r>
      <w:r w:rsidRPr="00546D62">
        <w:rPr>
          <w:rFonts w:asciiTheme="majorBidi" w:hAnsiTheme="majorBidi" w:cstheme="majorBidi"/>
          <w:lang w:eastAsia="ja-JP"/>
        </w:rPr>
        <w:t xml:space="preserve"> Response Sheet</w:t>
      </w:r>
      <w:bookmarkEnd w:id="7"/>
    </w:p>
    <w:p w14:paraId="64D730BA" w14:textId="77777777" w:rsidR="006A5268" w:rsidRPr="00546D62" w:rsidRDefault="006A5268" w:rsidP="00F933A0">
      <w:pPr>
        <w:jc w:val="both"/>
        <w:rPr>
          <w:rFonts w:asciiTheme="majorBidi" w:hAnsiTheme="majorBidi" w:cstheme="majorBidi"/>
          <w:b/>
          <w:lang w:eastAsia="ja-JP"/>
        </w:rPr>
      </w:pPr>
    </w:p>
    <w:p w14:paraId="2E754D4D" w14:textId="77777777" w:rsidR="006A5268" w:rsidRPr="00546D62" w:rsidRDefault="006A5268" w:rsidP="00F933A0">
      <w:pPr>
        <w:jc w:val="both"/>
        <w:rPr>
          <w:rFonts w:asciiTheme="majorBidi" w:hAnsiTheme="majorBidi" w:cstheme="maj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4"/>
        <w:gridCol w:w="5906"/>
      </w:tblGrid>
      <w:tr w:rsidR="006A5268" w:rsidRPr="00546D62" w14:paraId="5237562B" w14:textId="77777777" w:rsidTr="00BF4B2A">
        <w:trPr>
          <w:trHeight w:val="656"/>
        </w:trPr>
        <w:tc>
          <w:tcPr>
            <w:tcW w:w="9648" w:type="dxa"/>
            <w:gridSpan w:val="2"/>
            <w:vAlign w:val="center"/>
          </w:tcPr>
          <w:p w14:paraId="652354DE" w14:textId="77777777" w:rsidR="00BF4B2A" w:rsidRPr="00546D62" w:rsidRDefault="00BF4B2A" w:rsidP="00F933A0">
            <w:pPr>
              <w:jc w:val="both"/>
              <w:rPr>
                <w:rFonts w:asciiTheme="majorBidi" w:hAnsiTheme="majorBidi" w:cstheme="majorBidi"/>
                <w:b/>
              </w:rPr>
            </w:pPr>
          </w:p>
          <w:p w14:paraId="177BB6F2" w14:textId="3760F2E1" w:rsidR="006A5268" w:rsidRPr="00546D62" w:rsidRDefault="00DF2C30" w:rsidP="00F933A0">
            <w:pPr>
              <w:jc w:val="both"/>
              <w:rPr>
                <w:rFonts w:asciiTheme="majorBidi" w:hAnsiTheme="majorBidi" w:cstheme="majorBidi"/>
                <w:b/>
              </w:rPr>
            </w:pPr>
            <w:r w:rsidRPr="00546D62">
              <w:rPr>
                <w:rFonts w:asciiTheme="majorBidi" w:hAnsiTheme="majorBidi" w:cstheme="majorBidi"/>
                <w:b/>
              </w:rPr>
              <w:t>Applicant</w:t>
            </w:r>
            <w:r w:rsidR="006A5268" w:rsidRPr="00546D62">
              <w:rPr>
                <w:rFonts w:asciiTheme="majorBidi" w:hAnsiTheme="majorBidi" w:cstheme="majorBidi"/>
                <w:b/>
              </w:rPr>
              <w:t xml:space="preserve"> Information:</w:t>
            </w:r>
          </w:p>
          <w:p w14:paraId="002623C8" w14:textId="77777777" w:rsidR="006A5268" w:rsidRPr="00546D62" w:rsidRDefault="006A5268" w:rsidP="00F933A0">
            <w:pPr>
              <w:jc w:val="both"/>
              <w:rPr>
                <w:rFonts w:asciiTheme="majorBidi" w:hAnsiTheme="majorBidi" w:cstheme="majorBidi"/>
              </w:rPr>
            </w:pPr>
          </w:p>
        </w:tc>
      </w:tr>
      <w:tr w:rsidR="006A5268" w:rsidRPr="00546D62" w14:paraId="4B506F5B" w14:textId="77777777" w:rsidTr="00534880">
        <w:trPr>
          <w:trHeight w:val="773"/>
        </w:trPr>
        <w:tc>
          <w:tcPr>
            <w:tcW w:w="3528" w:type="dxa"/>
            <w:vAlign w:val="center"/>
          </w:tcPr>
          <w:p w14:paraId="2FF19766" w14:textId="00AC2AD2" w:rsidR="006A5268" w:rsidRPr="00546D62" w:rsidRDefault="00DF2C30" w:rsidP="00F933A0">
            <w:pPr>
              <w:jc w:val="both"/>
              <w:rPr>
                <w:rFonts w:asciiTheme="majorBidi" w:hAnsiTheme="majorBidi" w:cstheme="majorBidi"/>
              </w:rPr>
            </w:pPr>
            <w:r w:rsidRPr="00546D62">
              <w:rPr>
                <w:rFonts w:asciiTheme="majorBidi" w:hAnsiTheme="majorBidi" w:cstheme="majorBidi"/>
              </w:rPr>
              <w:t>Applicant</w:t>
            </w:r>
            <w:r w:rsidR="006A5268" w:rsidRPr="00546D62">
              <w:rPr>
                <w:rFonts w:asciiTheme="majorBidi" w:hAnsiTheme="majorBidi" w:cstheme="majorBidi"/>
              </w:rPr>
              <w:t xml:space="preserve"> Name</w:t>
            </w:r>
          </w:p>
        </w:tc>
        <w:tc>
          <w:tcPr>
            <w:tcW w:w="6120" w:type="dxa"/>
          </w:tcPr>
          <w:p w14:paraId="6249FBDE" w14:textId="77777777" w:rsidR="006A5268" w:rsidRPr="00546D62" w:rsidRDefault="006A5268" w:rsidP="00F933A0">
            <w:pPr>
              <w:jc w:val="both"/>
              <w:rPr>
                <w:rFonts w:asciiTheme="majorBidi" w:hAnsiTheme="majorBidi" w:cstheme="majorBidi"/>
              </w:rPr>
            </w:pPr>
          </w:p>
        </w:tc>
      </w:tr>
      <w:tr w:rsidR="006A5268" w:rsidRPr="00546D62" w14:paraId="462D1F89" w14:textId="77777777" w:rsidTr="00534880">
        <w:trPr>
          <w:trHeight w:val="899"/>
        </w:trPr>
        <w:tc>
          <w:tcPr>
            <w:tcW w:w="3528" w:type="dxa"/>
            <w:vAlign w:val="center"/>
          </w:tcPr>
          <w:p w14:paraId="67CCCBA0" w14:textId="00AA0B2C" w:rsidR="006A5268" w:rsidRPr="00546D62" w:rsidRDefault="00DF2C30" w:rsidP="00F933A0">
            <w:pPr>
              <w:jc w:val="both"/>
              <w:rPr>
                <w:rFonts w:asciiTheme="majorBidi" w:hAnsiTheme="majorBidi" w:cstheme="majorBidi"/>
              </w:rPr>
            </w:pPr>
            <w:r w:rsidRPr="00546D62">
              <w:rPr>
                <w:rFonts w:asciiTheme="majorBidi" w:hAnsiTheme="majorBidi" w:cstheme="majorBidi"/>
              </w:rPr>
              <w:t>Applicant</w:t>
            </w:r>
            <w:r w:rsidR="006A5268" w:rsidRPr="00546D62">
              <w:rPr>
                <w:rFonts w:asciiTheme="majorBidi" w:hAnsiTheme="majorBidi" w:cstheme="majorBidi"/>
              </w:rPr>
              <w:t xml:space="preserve"> Mailing Address</w:t>
            </w:r>
          </w:p>
        </w:tc>
        <w:tc>
          <w:tcPr>
            <w:tcW w:w="6120" w:type="dxa"/>
          </w:tcPr>
          <w:p w14:paraId="36ACA399" w14:textId="77777777" w:rsidR="006A5268" w:rsidRPr="00546D62" w:rsidRDefault="006A5268" w:rsidP="00F933A0">
            <w:pPr>
              <w:jc w:val="both"/>
              <w:rPr>
                <w:rFonts w:asciiTheme="majorBidi" w:hAnsiTheme="majorBidi" w:cstheme="majorBidi"/>
              </w:rPr>
            </w:pPr>
          </w:p>
          <w:p w14:paraId="180D02B2" w14:textId="77777777" w:rsidR="006A5268" w:rsidRPr="00546D62" w:rsidRDefault="006A5268" w:rsidP="00F933A0">
            <w:pPr>
              <w:jc w:val="both"/>
              <w:rPr>
                <w:rFonts w:asciiTheme="majorBidi" w:hAnsiTheme="majorBidi" w:cstheme="majorBidi"/>
              </w:rPr>
            </w:pPr>
          </w:p>
        </w:tc>
      </w:tr>
      <w:tr w:rsidR="006A5268" w:rsidRPr="00546D62" w14:paraId="1A9D6CE8" w14:textId="77777777" w:rsidTr="00534880">
        <w:trPr>
          <w:trHeight w:val="881"/>
        </w:trPr>
        <w:tc>
          <w:tcPr>
            <w:tcW w:w="3528" w:type="dxa"/>
            <w:vAlign w:val="center"/>
          </w:tcPr>
          <w:p w14:paraId="4C1F9F70" w14:textId="14F82A9E" w:rsidR="006A5268" w:rsidRPr="00546D62" w:rsidRDefault="00DF2C30" w:rsidP="00F933A0">
            <w:pPr>
              <w:jc w:val="both"/>
              <w:rPr>
                <w:rFonts w:asciiTheme="majorBidi" w:hAnsiTheme="majorBidi" w:cstheme="majorBidi"/>
              </w:rPr>
            </w:pPr>
            <w:r w:rsidRPr="00546D62">
              <w:rPr>
                <w:rFonts w:asciiTheme="majorBidi" w:hAnsiTheme="majorBidi" w:cstheme="majorBidi"/>
              </w:rPr>
              <w:t>Applicant</w:t>
            </w:r>
            <w:r w:rsidR="006A5268" w:rsidRPr="00546D62">
              <w:rPr>
                <w:rFonts w:asciiTheme="majorBidi" w:hAnsiTheme="majorBidi" w:cstheme="majorBidi"/>
              </w:rPr>
              <w:t xml:space="preserve"> Website</w:t>
            </w:r>
          </w:p>
        </w:tc>
        <w:tc>
          <w:tcPr>
            <w:tcW w:w="6120" w:type="dxa"/>
          </w:tcPr>
          <w:p w14:paraId="74346F44" w14:textId="77777777" w:rsidR="006A5268" w:rsidRPr="00546D62" w:rsidRDefault="006A5268" w:rsidP="00F933A0">
            <w:pPr>
              <w:jc w:val="both"/>
              <w:rPr>
                <w:rFonts w:asciiTheme="majorBidi" w:hAnsiTheme="majorBidi" w:cstheme="majorBidi"/>
              </w:rPr>
            </w:pPr>
          </w:p>
        </w:tc>
      </w:tr>
      <w:tr w:rsidR="006A5268" w:rsidRPr="00546D62" w14:paraId="0E01E0E3" w14:textId="77777777" w:rsidTr="00534880">
        <w:trPr>
          <w:trHeight w:val="809"/>
        </w:trPr>
        <w:tc>
          <w:tcPr>
            <w:tcW w:w="3528" w:type="dxa"/>
            <w:vAlign w:val="center"/>
          </w:tcPr>
          <w:p w14:paraId="2467B4A8" w14:textId="63E31190" w:rsidR="006A5268" w:rsidRPr="00546D62" w:rsidRDefault="00DF2C30" w:rsidP="00F933A0">
            <w:pPr>
              <w:jc w:val="both"/>
              <w:rPr>
                <w:rFonts w:asciiTheme="majorBidi" w:hAnsiTheme="majorBidi" w:cstheme="majorBidi"/>
              </w:rPr>
            </w:pPr>
            <w:r w:rsidRPr="00546D62">
              <w:rPr>
                <w:rFonts w:asciiTheme="majorBidi" w:hAnsiTheme="majorBidi" w:cstheme="majorBidi"/>
              </w:rPr>
              <w:t>Applicant</w:t>
            </w:r>
            <w:r w:rsidR="006A5268" w:rsidRPr="00546D62">
              <w:rPr>
                <w:rFonts w:asciiTheme="majorBidi" w:hAnsiTheme="majorBidi" w:cstheme="majorBidi"/>
              </w:rPr>
              <w:t xml:space="preserve"> Contact Person</w:t>
            </w:r>
          </w:p>
        </w:tc>
        <w:tc>
          <w:tcPr>
            <w:tcW w:w="6120" w:type="dxa"/>
          </w:tcPr>
          <w:p w14:paraId="398A6999" w14:textId="77777777" w:rsidR="006A5268" w:rsidRPr="00546D62" w:rsidRDefault="006A5268" w:rsidP="00F933A0">
            <w:pPr>
              <w:jc w:val="both"/>
              <w:rPr>
                <w:rFonts w:asciiTheme="majorBidi" w:hAnsiTheme="majorBidi" w:cstheme="majorBidi"/>
              </w:rPr>
            </w:pPr>
          </w:p>
        </w:tc>
      </w:tr>
      <w:tr w:rsidR="006A5268" w:rsidRPr="00546D62" w14:paraId="0E06FA90" w14:textId="77777777" w:rsidTr="00534880">
        <w:trPr>
          <w:trHeight w:val="872"/>
        </w:trPr>
        <w:tc>
          <w:tcPr>
            <w:tcW w:w="3528" w:type="dxa"/>
            <w:vAlign w:val="center"/>
          </w:tcPr>
          <w:p w14:paraId="791D10D2" w14:textId="77777777" w:rsidR="006A5268" w:rsidRPr="00546D62" w:rsidRDefault="006A5268" w:rsidP="00F933A0">
            <w:pPr>
              <w:jc w:val="both"/>
              <w:rPr>
                <w:rFonts w:asciiTheme="majorBidi" w:hAnsiTheme="majorBidi" w:cstheme="majorBidi"/>
              </w:rPr>
            </w:pPr>
            <w:r w:rsidRPr="00546D62">
              <w:rPr>
                <w:rFonts w:asciiTheme="majorBidi" w:hAnsiTheme="majorBidi" w:cstheme="majorBidi"/>
              </w:rPr>
              <w:t>Contact Person’s Phone Number</w:t>
            </w:r>
          </w:p>
        </w:tc>
        <w:tc>
          <w:tcPr>
            <w:tcW w:w="6120" w:type="dxa"/>
          </w:tcPr>
          <w:p w14:paraId="6B1B3682" w14:textId="77777777" w:rsidR="006A5268" w:rsidRPr="00546D62" w:rsidRDefault="006A5268" w:rsidP="00F933A0">
            <w:pPr>
              <w:jc w:val="both"/>
              <w:rPr>
                <w:rFonts w:asciiTheme="majorBidi" w:hAnsiTheme="majorBidi" w:cstheme="majorBidi"/>
              </w:rPr>
            </w:pPr>
          </w:p>
        </w:tc>
      </w:tr>
      <w:tr w:rsidR="006A5268" w:rsidRPr="00546D62" w14:paraId="654E0119" w14:textId="77777777" w:rsidTr="00534880">
        <w:trPr>
          <w:trHeight w:val="899"/>
        </w:trPr>
        <w:tc>
          <w:tcPr>
            <w:tcW w:w="3528" w:type="dxa"/>
            <w:vAlign w:val="center"/>
          </w:tcPr>
          <w:p w14:paraId="3CC717FE" w14:textId="77777777" w:rsidR="006A5268" w:rsidRPr="00546D62" w:rsidRDefault="006A5268" w:rsidP="00F933A0">
            <w:pPr>
              <w:jc w:val="both"/>
              <w:rPr>
                <w:rFonts w:asciiTheme="majorBidi" w:hAnsiTheme="majorBidi" w:cstheme="majorBidi"/>
              </w:rPr>
            </w:pPr>
            <w:r w:rsidRPr="00546D62">
              <w:rPr>
                <w:rFonts w:asciiTheme="majorBidi" w:hAnsiTheme="majorBidi" w:cstheme="majorBidi"/>
              </w:rPr>
              <w:t>Contact Person’s Email Address</w:t>
            </w:r>
          </w:p>
        </w:tc>
        <w:tc>
          <w:tcPr>
            <w:tcW w:w="6120" w:type="dxa"/>
          </w:tcPr>
          <w:p w14:paraId="3CF02F29" w14:textId="77777777" w:rsidR="006A5268" w:rsidRPr="00546D62" w:rsidRDefault="006A5268" w:rsidP="00F933A0">
            <w:pPr>
              <w:jc w:val="both"/>
              <w:rPr>
                <w:rFonts w:asciiTheme="majorBidi" w:hAnsiTheme="majorBidi" w:cstheme="majorBidi"/>
              </w:rPr>
            </w:pPr>
          </w:p>
        </w:tc>
      </w:tr>
    </w:tbl>
    <w:p w14:paraId="343B8923" w14:textId="77777777" w:rsidR="006A5268" w:rsidRPr="00546D62" w:rsidRDefault="006A5268" w:rsidP="00F933A0">
      <w:pPr>
        <w:jc w:val="both"/>
        <w:rPr>
          <w:rFonts w:asciiTheme="majorBidi" w:hAnsiTheme="majorBidi" w:cstheme="majorBidi"/>
        </w:rPr>
      </w:pPr>
    </w:p>
    <w:p w14:paraId="6B08D4B6" w14:textId="77777777" w:rsidR="006A5268" w:rsidRPr="00546D62" w:rsidRDefault="006A5268" w:rsidP="00F933A0">
      <w:pPr>
        <w:jc w:val="both"/>
        <w:rPr>
          <w:rFonts w:asciiTheme="majorBidi" w:hAnsiTheme="majorBidi" w:cstheme="majorBidi"/>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4"/>
        <w:gridCol w:w="5926"/>
      </w:tblGrid>
      <w:tr w:rsidR="00BF4B2A" w:rsidRPr="00546D62" w14:paraId="4E520C16" w14:textId="77777777" w:rsidTr="00BF4B2A">
        <w:tc>
          <w:tcPr>
            <w:tcW w:w="9738" w:type="dxa"/>
            <w:gridSpan w:val="2"/>
            <w:tcBorders>
              <w:top w:val="single" w:sz="4" w:space="0" w:color="auto"/>
              <w:left w:val="single" w:sz="4" w:space="0" w:color="auto"/>
              <w:bottom w:val="single" w:sz="4" w:space="0" w:color="auto"/>
              <w:right w:val="single" w:sz="4" w:space="0" w:color="auto"/>
            </w:tcBorders>
          </w:tcPr>
          <w:p w14:paraId="4CD53185" w14:textId="77777777" w:rsidR="00BF4B2A" w:rsidRPr="00546D62" w:rsidRDefault="00BF4B2A" w:rsidP="00F933A0">
            <w:pPr>
              <w:jc w:val="both"/>
              <w:rPr>
                <w:rFonts w:asciiTheme="majorBidi" w:hAnsiTheme="majorBidi" w:cstheme="majorBidi"/>
                <w:b/>
              </w:rPr>
            </w:pPr>
            <w:r w:rsidRPr="00546D62">
              <w:rPr>
                <w:rFonts w:asciiTheme="majorBidi" w:hAnsiTheme="majorBidi" w:cstheme="majorBidi"/>
                <w:b/>
              </w:rPr>
              <w:t xml:space="preserve">        </w:t>
            </w:r>
          </w:p>
          <w:p w14:paraId="29D98845" w14:textId="77777777" w:rsidR="00BF4B2A" w:rsidRPr="00546D62" w:rsidRDefault="00BF4B2A" w:rsidP="00F933A0">
            <w:pPr>
              <w:jc w:val="both"/>
              <w:rPr>
                <w:rFonts w:asciiTheme="majorBidi" w:hAnsiTheme="majorBidi" w:cstheme="majorBidi"/>
                <w:b/>
              </w:rPr>
            </w:pPr>
            <w:r w:rsidRPr="00546D62">
              <w:rPr>
                <w:rFonts w:asciiTheme="majorBidi" w:hAnsiTheme="majorBidi" w:cstheme="majorBidi"/>
                <w:b/>
              </w:rPr>
              <w:t xml:space="preserve"> Signature</w:t>
            </w:r>
          </w:p>
          <w:p w14:paraId="194D8773" w14:textId="77777777" w:rsidR="00BF4B2A" w:rsidRPr="00546D62" w:rsidRDefault="00BF4B2A" w:rsidP="00F933A0">
            <w:pPr>
              <w:jc w:val="both"/>
              <w:rPr>
                <w:rFonts w:asciiTheme="majorBidi" w:hAnsiTheme="majorBidi" w:cstheme="majorBidi"/>
                <w:b/>
              </w:rPr>
            </w:pPr>
          </w:p>
        </w:tc>
      </w:tr>
      <w:tr w:rsidR="00BF4B2A" w:rsidRPr="00546D62" w14:paraId="49CF7721" w14:textId="77777777" w:rsidTr="00F933A0">
        <w:trPr>
          <w:trHeight w:val="1362"/>
        </w:trPr>
        <w:tc>
          <w:tcPr>
            <w:tcW w:w="3528" w:type="dxa"/>
            <w:tcBorders>
              <w:top w:val="single" w:sz="4" w:space="0" w:color="auto"/>
              <w:left w:val="single" w:sz="4" w:space="0" w:color="auto"/>
              <w:bottom w:val="single" w:sz="4" w:space="0" w:color="auto"/>
              <w:right w:val="single" w:sz="4" w:space="0" w:color="auto"/>
            </w:tcBorders>
            <w:vAlign w:val="center"/>
          </w:tcPr>
          <w:p w14:paraId="3CA68282" w14:textId="56864841" w:rsidR="00BF4B2A" w:rsidRPr="00546D62" w:rsidRDefault="00BF4B2A" w:rsidP="00F933A0">
            <w:pPr>
              <w:jc w:val="both"/>
              <w:rPr>
                <w:rFonts w:asciiTheme="majorBidi" w:hAnsiTheme="majorBidi" w:cstheme="majorBidi"/>
              </w:rPr>
            </w:pPr>
            <w:r w:rsidRPr="00546D62">
              <w:rPr>
                <w:rFonts w:asciiTheme="majorBidi" w:hAnsiTheme="majorBidi" w:cstheme="majorBidi"/>
              </w:rPr>
              <w:t xml:space="preserve">Signature of an official authorized to bind the </w:t>
            </w:r>
            <w:r w:rsidR="00DF2C30" w:rsidRPr="00546D62">
              <w:rPr>
                <w:rFonts w:asciiTheme="majorBidi" w:hAnsiTheme="majorBidi" w:cstheme="majorBidi"/>
              </w:rPr>
              <w:t>Applicant</w:t>
            </w:r>
            <w:r w:rsidRPr="00546D62">
              <w:rPr>
                <w:rFonts w:asciiTheme="majorBidi" w:hAnsiTheme="majorBidi" w:cstheme="majorBidi"/>
              </w:rPr>
              <w:t xml:space="preserve"> to the provisions contained in the </w:t>
            </w:r>
            <w:r w:rsidR="00DF2C30" w:rsidRPr="00546D62">
              <w:rPr>
                <w:rFonts w:asciiTheme="majorBidi" w:hAnsiTheme="majorBidi" w:cstheme="majorBidi"/>
              </w:rPr>
              <w:t>Applicant</w:t>
            </w:r>
            <w:r w:rsidRPr="00546D62">
              <w:rPr>
                <w:rFonts w:asciiTheme="majorBidi" w:hAnsiTheme="majorBidi" w:cstheme="majorBidi"/>
              </w:rPr>
              <w:t xml:space="preserve">’s </w:t>
            </w:r>
            <w:r w:rsidR="007907C0" w:rsidRPr="00546D62">
              <w:rPr>
                <w:rFonts w:asciiTheme="majorBidi" w:hAnsiTheme="majorBidi" w:cstheme="majorBidi"/>
              </w:rPr>
              <w:t>application</w:t>
            </w:r>
            <w:r w:rsidRPr="00546D62">
              <w:rPr>
                <w:rFonts w:asciiTheme="majorBidi" w:hAnsiTheme="majorBidi" w:cstheme="majorBidi"/>
              </w:rPr>
              <w:t>:</w:t>
            </w:r>
          </w:p>
        </w:tc>
        <w:tc>
          <w:tcPr>
            <w:tcW w:w="6210" w:type="dxa"/>
            <w:tcBorders>
              <w:top w:val="single" w:sz="4" w:space="0" w:color="auto"/>
              <w:left w:val="single" w:sz="4" w:space="0" w:color="auto"/>
              <w:bottom w:val="single" w:sz="4" w:space="0" w:color="auto"/>
              <w:right w:val="single" w:sz="4" w:space="0" w:color="auto"/>
            </w:tcBorders>
            <w:vAlign w:val="center"/>
          </w:tcPr>
          <w:p w14:paraId="5AE978E3" w14:textId="77777777" w:rsidR="00BF4B2A" w:rsidRPr="00546D62" w:rsidRDefault="00BF4B2A" w:rsidP="00F933A0">
            <w:pPr>
              <w:jc w:val="both"/>
              <w:rPr>
                <w:rFonts w:asciiTheme="majorBidi" w:hAnsiTheme="majorBidi" w:cstheme="majorBidi"/>
              </w:rPr>
            </w:pPr>
          </w:p>
        </w:tc>
      </w:tr>
      <w:tr w:rsidR="00BF4B2A" w:rsidRPr="00546D62" w14:paraId="2A38ED5B" w14:textId="77777777" w:rsidTr="00F933A0">
        <w:trPr>
          <w:trHeight w:val="485"/>
        </w:trPr>
        <w:tc>
          <w:tcPr>
            <w:tcW w:w="3528" w:type="dxa"/>
            <w:tcBorders>
              <w:top w:val="single" w:sz="4" w:space="0" w:color="auto"/>
              <w:left w:val="single" w:sz="4" w:space="0" w:color="auto"/>
              <w:bottom w:val="single" w:sz="4" w:space="0" w:color="auto"/>
              <w:right w:val="single" w:sz="4" w:space="0" w:color="auto"/>
            </w:tcBorders>
            <w:vAlign w:val="center"/>
          </w:tcPr>
          <w:p w14:paraId="3719FE96" w14:textId="77777777" w:rsidR="00BF4B2A" w:rsidRPr="00546D62" w:rsidRDefault="00BF4B2A" w:rsidP="00F933A0">
            <w:pPr>
              <w:jc w:val="both"/>
              <w:rPr>
                <w:rFonts w:asciiTheme="majorBidi" w:hAnsiTheme="majorBidi" w:cstheme="majorBidi"/>
              </w:rPr>
            </w:pPr>
            <w:r w:rsidRPr="00546D62">
              <w:rPr>
                <w:rFonts w:asciiTheme="majorBidi" w:hAnsiTheme="majorBidi" w:cstheme="majorBidi"/>
              </w:rPr>
              <w:t>Printed Name</w:t>
            </w:r>
          </w:p>
        </w:tc>
        <w:tc>
          <w:tcPr>
            <w:tcW w:w="6210" w:type="dxa"/>
            <w:tcBorders>
              <w:top w:val="single" w:sz="4" w:space="0" w:color="auto"/>
              <w:left w:val="single" w:sz="4" w:space="0" w:color="auto"/>
              <w:bottom w:val="single" w:sz="4" w:space="0" w:color="auto"/>
              <w:right w:val="single" w:sz="4" w:space="0" w:color="auto"/>
            </w:tcBorders>
            <w:vAlign w:val="center"/>
          </w:tcPr>
          <w:p w14:paraId="7B4892E9" w14:textId="77777777" w:rsidR="00BF4B2A" w:rsidRPr="00546D62" w:rsidRDefault="00BF4B2A" w:rsidP="00F933A0">
            <w:pPr>
              <w:jc w:val="both"/>
              <w:rPr>
                <w:rFonts w:asciiTheme="majorBidi" w:hAnsiTheme="majorBidi" w:cstheme="majorBidi"/>
              </w:rPr>
            </w:pPr>
          </w:p>
        </w:tc>
      </w:tr>
      <w:tr w:rsidR="00BF4B2A" w:rsidRPr="00546D62" w14:paraId="47E5A174" w14:textId="77777777" w:rsidTr="00F933A0">
        <w:trPr>
          <w:trHeight w:val="494"/>
        </w:trPr>
        <w:tc>
          <w:tcPr>
            <w:tcW w:w="3528" w:type="dxa"/>
            <w:tcBorders>
              <w:top w:val="single" w:sz="4" w:space="0" w:color="auto"/>
              <w:left w:val="single" w:sz="4" w:space="0" w:color="auto"/>
              <w:bottom w:val="single" w:sz="4" w:space="0" w:color="auto"/>
              <w:right w:val="single" w:sz="4" w:space="0" w:color="auto"/>
            </w:tcBorders>
            <w:vAlign w:val="center"/>
          </w:tcPr>
          <w:p w14:paraId="64F68782" w14:textId="77777777" w:rsidR="00BF4B2A" w:rsidRPr="00546D62" w:rsidRDefault="00BF4B2A" w:rsidP="00F933A0">
            <w:pPr>
              <w:jc w:val="both"/>
              <w:rPr>
                <w:rFonts w:asciiTheme="majorBidi" w:hAnsiTheme="majorBidi" w:cstheme="majorBidi"/>
              </w:rPr>
            </w:pPr>
            <w:r w:rsidRPr="00546D62">
              <w:rPr>
                <w:rFonts w:asciiTheme="majorBidi" w:hAnsiTheme="majorBidi" w:cstheme="majorBidi"/>
              </w:rPr>
              <w:t>Title</w:t>
            </w:r>
          </w:p>
        </w:tc>
        <w:tc>
          <w:tcPr>
            <w:tcW w:w="6210" w:type="dxa"/>
            <w:tcBorders>
              <w:top w:val="single" w:sz="4" w:space="0" w:color="auto"/>
              <w:left w:val="single" w:sz="4" w:space="0" w:color="auto"/>
              <w:bottom w:val="single" w:sz="4" w:space="0" w:color="auto"/>
              <w:right w:val="single" w:sz="4" w:space="0" w:color="auto"/>
            </w:tcBorders>
            <w:vAlign w:val="center"/>
          </w:tcPr>
          <w:p w14:paraId="60B9830E" w14:textId="77777777" w:rsidR="00BF4B2A" w:rsidRPr="00546D62" w:rsidRDefault="00BF4B2A" w:rsidP="00F933A0">
            <w:pPr>
              <w:jc w:val="both"/>
              <w:rPr>
                <w:rFonts w:asciiTheme="majorBidi" w:hAnsiTheme="majorBidi" w:cstheme="majorBidi"/>
              </w:rPr>
            </w:pPr>
          </w:p>
        </w:tc>
      </w:tr>
      <w:tr w:rsidR="00F933A0" w:rsidRPr="00546D62" w14:paraId="2CE93A30" w14:textId="77777777" w:rsidTr="00F933A0">
        <w:trPr>
          <w:trHeight w:val="494"/>
        </w:trPr>
        <w:tc>
          <w:tcPr>
            <w:tcW w:w="3528" w:type="dxa"/>
            <w:tcBorders>
              <w:top w:val="single" w:sz="4" w:space="0" w:color="auto"/>
              <w:left w:val="single" w:sz="4" w:space="0" w:color="auto"/>
              <w:bottom w:val="single" w:sz="4" w:space="0" w:color="auto"/>
              <w:right w:val="single" w:sz="4" w:space="0" w:color="auto"/>
            </w:tcBorders>
            <w:vAlign w:val="center"/>
          </w:tcPr>
          <w:p w14:paraId="21480FAA" w14:textId="1F810A02" w:rsidR="00F933A0" w:rsidRPr="00546D62" w:rsidRDefault="00F933A0" w:rsidP="00F933A0">
            <w:pPr>
              <w:jc w:val="both"/>
              <w:rPr>
                <w:rFonts w:asciiTheme="majorBidi" w:hAnsiTheme="majorBidi" w:cstheme="majorBidi"/>
              </w:rPr>
            </w:pPr>
            <w:r w:rsidRPr="00546D62">
              <w:rPr>
                <w:rFonts w:asciiTheme="majorBidi" w:hAnsiTheme="majorBidi" w:cstheme="majorBidi"/>
              </w:rPr>
              <w:t>Date</w:t>
            </w:r>
          </w:p>
        </w:tc>
        <w:tc>
          <w:tcPr>
            <w:tcW w:w="6210" w:type="dxa"/>
            <w:tcBorders>
              <w:top w:val="single" w:sz="4" w:space="0" w:color="auto"/>
              <w:left w:val="single" w:sz="4" w:space="0" w:color="auto"/>
              <w:bottom w:val="single" w:sz="4" w:space="0" w:color="auto"/>
              <w:right w:val="single" w:sz="4" w:space="0" w:color="auto"/>
            </w:tcBorders>
            <w:vAlign w:val="center"/>
          </w:tcPr>
          <w:p w14:paraId="648DBF1A" w14:textId="77777777" w:rsidR="00F933A0" w:rsidRPr="00546D62" w:rsidRDefault="00F933A0" w:rsidP="00F933A0">
            <w:pPr>
              <w:jc w:val="both"/>
              <w:rPr>
                <w:rFonts w:asciiTheme="majorBidi" w:hAnsiTheme="majorBidi" w:cstheme="majorBidi"/>
              </w:rPr>
            </w:pPr>
          </w:p>
        </w:tc>
      </w:tr>
    </w:tbl>
    <w:p w14:paraId="4F6FB229" w14:textId="77777777" w:rsidR="006A5268" w:rsidRPr="00546D62" w:rsidRDefault="006A5268" w:rsidP="00F933A0">
      <w:pPr>
        <w:jc w:val="both"/>
        <w:rPr>
          <w:rFonts w:asciiTheme="majorBidi" w:hAnsiTheme="majorBidi" w:cstheme="majorBidi"/>
          <w:b/>
          <w:bCs/>
        </w:rPr>
      </w:pPr>
    </w:p>
    <w:p w14:paraId="0B12B2A1" w14:textId="25190AE5" w:rsidR="006A5268" w:rsidRPr="00546D62" w:rsidRDefault="006A5268" w:rsidP="00F933A0">
      <w:pPr>
        <w:jc w:val="both"/>
        <w:rPr>
          <w:rFonts w:asciiTheme="majorBidi" w:hAnsiTheme="majorBidi" w:cstheme="majorBidi"/>
          <w:bCs/>
        </w:rPr>
      </w:pPr>
      <w:r w:rsidRPr="00546D62">
        <w:rPr>
          <w:rFonts w:asciiTheme="majorBidi" w:hAnsiTheme="majorBidi" w:cstheme="majorBidi"/>
          <w:bCs/>
        </w:rPr>
        <w:t xml:space="preserve">Failure to complete, sign, and return this form with the </w:t>
      </w:r>
      <w:r w:rsidR="00DF2C30" w:rsidRPr="00546D62">
        <w:rPr>
          <w:rFonts w:asciiTheme="majorBidi" w:hAnsiTheme="majorBidi" w:cstheme="majorBidi"/>
          <w:bCs/>
        </w:rPr>
        <w:t>Applicant</w:t>
      </w:r>
      <w:r w:rsidRPr="00546D62">
        <w:rPr>
          <w:rFonts w:asciiTheme="majorBidi" w:hAnsiTheme="majorBidi" w:cstheme="majorBidi"/>
          <w:bCs/>
        </w:rPr>
        <w:t xml:space="preserve">’s </w:t>
      </w:r>
      <w:r w:rsidR="007907C0" w:rsidRPr="00546D62">
        <w:rPr>
          <w:rFonts w:asciiTheme="majorBidi" w:hAnsiTheme="majorBidi" w:cstheme="majorBidi"/>
          <w:bCs/>
        </w:rPr>
        <w:t>application</w:t>
      </w:r>
      <w:r w:rsidRPr="00546D62">
        <w:rPr>
          <w:rFonts w:asciiTheme="majorBidi" w:hAnsiTheme="majorBidi" w:cstheme="majorBidi"/>
          <w:bCs/>
        </w:rPr>
        <w:t xml:space="preserve"> may result in the rejection of the </w:t>
      </w:r>
      <w:r w:rsidR="00DF2C30" w:rsidRPr="00546D62">
        <w:rPr>
          <w:rFonts w:asciiTheme="majorBidi" w:hAnsiTheme="majorBidi" w:cstheme="majorBidi"/>
          <w:bCs/>
        </w:rPr>
        <w:t>Applicant</w:t>
      </w:r>
      <w:r w:rsidRPr="00546D62">
        <w:rPr>
          <w:rFonts w:asciiTheme="majorBidi" w:hAnsiTheme="majorBidi" w:cstheme="majorBidi"/>
          <w:bCs/>
        </w:rPr>
        <w:t xml:space="preserve">’s </w:t>
      </w:r>
      <w:r w:rsidR="007907C0" w:rsidRPr="00546D62">
        <w:rPr>
          <w:rFonts w:asciiTheme="majorBidi" w:hAnsiTheme="majorBidi" w:cstheme="majorBidi"/>
          <w:bCs/>
        </w:rPr>
        <w:t>application</w:t>
      </w:r>
      <w:r w:rsidRPr="00546D62">
        <w:rPr>
          <w:rFonts w:asciiTheme="majorBidi" w:hAnsiTheme="majorBidi" w:cstheme="majorBidi"/>
          <w:bCs/>
        </w:rPr>
        <w:t>.</w:t>
      </w:r>
    </w:p>
    <w:p w14:paraId="675B74E5" w14:textId="77777777" w:rsidR="00960A41" w:rsidRPr="00546D62" w:rsidRDefault="00960A41" w:rsidP="00F933A0">
      <w:pPr>
        <w:jc w:val="both"/>
        <w:rPr>
          <w:rFonts w:asciiTheme="majorBidi" w:hAnsiTheme="majorBidi" w:cstheme="majorBidi"/>
          <w:b/>
          <w:lang w:eastAsia="ja-JP"/>
        </w:rPr>
      </w:pPr>
    </w:p>
    <w:p w14:paraId="52EC1511" w14:textId="76279089" w:rsidR="001446DE" w:rsidRPr="00546D62" w:rsidRDefault="001446DE" w:rsidP="00F933A0">
      <w:pPr>
        <w:jc w:val="both"/>
        <w:rPr>
          <w:rFonts w:asciiTheme="majorBidi" w:hAnsiTheme="majorBidi" w:cstheme="majorBidi"/>
          <w:b/>
          <w:lang w:eastAsia="ja-JP"/>
        </w:rPr>
      </w:pPr>
    </w:p>
    <w:sectPr w:rsidR="001446DE" w:rsidRPr="00546D62" w:rsidSect="00F933A0">
      <w:headerReference w:type="default" r:id="rId18"/>
      <w:footerReference w:type="even" r:id="rId19"/>
      <w:footerReference w:type="default" r:id="rId20"/>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EE4D6" w14:textId="77777777" w:rsidR="00B90B8D" w:rsidRDefault="00B90B8D">
      <w:r>
        <w:separator/>
      </w:r>
    </w:p>
  </w:endnote>
  <w:endnote w:type="continuationSeparator" w:id="0">
    <w:p w14:paraId="744F9316" w14:textId="77777777" w:rsidR="00B90B8D" w:rsidRDefault="00B90B8D">
      <w:r>
        <w:continuationSeparator/>
      </w:r>
    </w:p>
  </w:endnote>
  <w:endnote w:type="continuationNotice" w:id="1">
    <w:p w14:paraId="1AF2EF5C" w14:textId="77777777" w:rsidR="00B90B8D" w:rsidRDefault="00B90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F8FE7" w14:textId="77777777" w:rsidR="00DF2C30" w:rsidRDefault="00DF2C30" w:rsidP="005B0832">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2</w:t>
    </w:r>
    <w:r>
      <w:rPr>
        <w:rStyle w:val="aa"/>
      </w:rPr>
      <w:fldChar w:fldCharType="end"/>
    </w:r>
  </w:p>
  <w:p w14:paraId="34A08EB9" w14:textId="77777777" w:rsidR="00DF2C30" w:rsidRDefault="00DF2C30" w:rsidP="005B0832">
    <w:pPr>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9B48B" w14:textId="77777777" w:rsidR="00DF2C30" w:rsidRDefault="00DF2C30" w:rsidP="00961767">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70903F97" w14:textId="77777777" w:rsidR="00DF2C30" w:rsidRDefault="00DF2C30" w:rsidP="00961767">
    <w:pPr>
      <w:pStyle w:val="a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1548749"/>
      <w:docPartObj>
        <w:docPartGallery w:val="Page Numbers (Bottom of Page)"/>
        <w:docPartUnique/>
      </w:docPartObj>
    </w:sdtPr>
    <w:sdtEndPr>
      <w:rPr>
        <w:noProof/>
      </w:rPr>
    </w:sdtEndPr>
    <w:sdtContent>
      <w:p w14:paraId="15A6010F" w14:textId="749E08C4" w:rsidR="00F933A0" w:rsidRDefault="00F933A0">
        <w:pPr>
          <w:pStyle w:val="a8"/>
          <w:jc w:val="right"/>
        </w:pPr>
        <w:r>
          <w:fldChar w:fldCharType="begin"/>
        </w:r>
        <w:r>
          <w:instrText xml:space="preserve"> PAGE   \* MERGEFORMAT </w:instrText>
        </w:r>
        <w:r>
          <w:fldChar w:fldCharType="separate"/>
        </w:r>
        <w:r>
          <w:rPr>
            <w:noProof/>
          </w:rPr>
          <w:t>2</w:t>
        </w:r>
        <w:r>
          <w:rPr>
            <w:noProof/>
          </w:rPr>
          <w:fldChar w:fldCharType="end"/>
        </w:r>
      </w:p>
    </w:sdtContent>
  </w:sdt>
  <w:p w14:paraId="1822BDE1" w14:textId="73C68D89" w:rsidR="00DF2C30" w:rsidRPr="00925C9F" w:rsidRDefault="00DF2C30" w:rsidP="009556C2">
    <w:pPr>
      <w:pStyle w:val="a8"/>
      <w:ind w:right="360"/>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66055" w14:textId="77777777" w:rsidR="00B90B8D" w:rsidRDefault="00B90B8D">
      <w:r>
        <w:separator/>
      </w:r>
    </w:p>
  </w:footnote>
  <w:footnote w:type="continuationSeparator" w:id="0">
    <w:p w14:paraId="71A50250" w14:textId="77777777" w:rsidR="00B90B8D" w:rsidRDefault="00B90B8D">
      <w:r>
        <w:continuationSeparator/>
      </w:r>
    </w:p>
  </w:footnote>
  <w:footnote w:type="continuationNotice" w:id="1">
    <w:p w14:paraId="2F634FD5" w14:textId="77777777" w:rsidR="00B90B8D" w:rsidRDefault="00B90B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04FC9" w14:textId="5E19A80F" w:rsidR="00DF2C30" w:rsidRPr="008D4C89" w:rsidRDefault="00DF2C30" w:rsidP="00BD6511">
    <w:pPr>
      <w:jc w:val="center"/>
      <w:rPr>
        <w:rFonts w:ascii="Arial" w:hAnsi="Arial" w:cs="Arial"/>
        <w:b/>
        <w:bCs/>
        <w:color w:val="000000"/>
        <w:sz w:val="20"/>
        <w:szCs w:val="22"/>
      </w:rPr>
    </w:pPr>
    <w:r w:rsidRPr="008D4C89">
      <w:rPr>
        <w:rFonts w:ascii="Arial" w:hAnsi="Arial" w:cs="Arial"/>
        <w:b/>
        <w:bCs/>
        <w:color w:val="000000"/>
        <w:sz w:val="20"/>
        <w:szCs w:val="22"/>
      </w:rPr>
      <w:t xml:space="preserve">Request for </w:t>
    </w:r>
    <w:r>
      <w:rPr>
        <w:rFonts w:ascii="Arial" w:hAnsi="Arial" w:cs="Arial"/>
        <w:b/>
        <w:bCs/>
        <w:color w:val="000000"/>
        <w:sz w:val="20"/>
        <w:szCs w:val="22"/>
      </w:rPr>
      <w:t>Applications</w:t>
    </w:r>
    <w:r w:rsidR="00BD6511">
      <w:rPr>
        <w:rFonts w:ascii="Arial" w:hAnsi="Arial" w:cs="Arial"/>
        <w:b/>
        <w:bCs/>
        <w:color w:val="000000"/>
        <w:sz w:val="20"/>
        <w:szCs w:val="22"/>
      </w:rPr>
      <w:t xml:space="preserve"> </w:t>
    </w:r>
    <w:r w:rsidR="00BD6511" w:rsidRPr="00BD6511">
      <w:rPr>
        <w:rFonts w:ascii="Arial" w:hAnsi="Arial" w:cs="Arial"/>
        <w:b/>
        <w:bCs/>
        <w:color w:val="000000"/>
        <w:sz w:val="20"/>
        <w:szCs w:val="22"/>
      </w:rPr>
      <w:t xml:space="preserve"># </w:t>
    </w:r>
    <w:r w:rsidR="00BE16F7" w:rsidRPr="00CB53D3">
      <w:rPr>
        <w:rFonts w:ascii="Arial" w:hAnsi="Arial" w:cs="Arial"/>
        <w:b/>
        <w:bCs/>
        <w:color w:val="000000"/>
        <w:sz w:val="20"/>
        <w:szCs w:val="22"/>
      </w:rPr>
      <w:t>UKR-</w:t>
    </w:r>
    <w:r w:rsidR="00236F74">
      <w:rPr>
        <w:rFonts w:ascii="Arial" w:hAnsi="Arial" w:cs="Arial"/>
        <w:b/>
        <w:bCs/>
        <w:color w:val="000000"/>
        <w:sz w:val="20"/>
        <w:szCs w:val="22"/>
        <w:lang w:val="uk-UA"/>
      </w:rPr>
      <w:t>0927</w:t>
    </w:r>
    <w:r w:rsidR="00BE16F7" w:rsidRPr="00CB53D3">
      <w:rPr>
        <w:rFonts w:ascii="Arial" w:hAnsi="Arial" w:cs="Arial"/>
        <w:b/>
        <w:bCs/>
        <w:color w:val="000000"/>
        <w:sz w:val="20"/>
        <w:szCs w:val="22"/>
      </w:rPr>
      <w:t>202</w:t>
    </w:r>
    <w:r w:rsidR="00236F74">
      <w:rPr>
        <w:rFonts w:ascii="Arial" w:hAnsi="Arial" w:cs="Arial"/>
        <w:b/>
        <w:bCs/>
        <w:color w:val="000000"/>
        <w:sz w:val="20"/>
        <w:szCs w:val="22"/>
        <w:lang w:val="uk-UA"/>
      </w:rPr>
      <w:t>2</w:t>
    </w:r>
    <w:r w:rsidR="00BE16F7" w:rsidRPr="00CB53D3">
      <w:rPr>
        <w:rFonts w:ascii="Arial" w:hAnsi="Arial" w:cs="Arial"/>
        <w:b/>
        <w:bCs/>
        <w:color w:val="000000"/>
        <w:sz w:val="20"/>
        <w:szCs w:val="22"/>
      </w:rPr>
      <w:t>-001</w:t>
    </w:r>
  </w:p>
  <w:p w14:paraId="668579BD" w14:textId="77777777" w:rsidR="00DF2C30" w:rsidRPr="007907C0" w:rsidRDefault="00DF2C30" w:rsidP="007907C0">
    <w:pPr>
      <w:pStyle w:val="a6"/>
      <w:jc w:val="center"/>
      <w:rPr>
        <w:rFonts w:ascii="Arial" w:hAnsi="Arial" w:cs="Arial"/>
        <w:b/>
        <w:bCs/>
        <w:color w:val="000000"/>
        <w:sz w:val="20"/>
        <w:szCs w:val="22"/>
      </w:rPr>
    </w:pPr>
    <w:r w:rsidRPr="007907C0">
      <w:rPr>
        <w:rFonts w:ascii="Arial" w:hAnsi="Arial" w:cs="Arial"/>
        <w:b/>
        <w:bCs/>
        <w:color w:val="000000"/>
        <w:sz w:val="20"/>
        <w:szCs w:val="22"/>
      </w:rPr>
      <w:t>Promoting Internet Freedom in Ukraine - Subaward</w:t>
    </w:r>
  </w:p>
  <w:p w14:paraId="034221CD" w14:textId="77777777" w:rsidR="00DF2C30" w:rsidRDefault="00DF2C30">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2B5D0" w14:textId="01D1189D" w:rsidR="00BD6511" w:rsidRPr="008D4C89" w:rsidRDefault="00BD6511" w:rsidP="00BD6511">
    <w:pPr>
      <w:jc w:val="center"/>
      <w:rPr>
        <w:rFonts w:ascii="Arial" w:hAnsi="Arial" w:cs="Arial"/>
        <w:b/>
        <w:bCs/>
        <w:color w:val="000000"/>
        <w:sz w:val="20"/>
        <w:szCs w:val="22"/>
      </w:rPr>
    </w:pPr>
    <w:r w:rsidRPr="008D4C89">
      <w:rPr>
        <w:rFonts w:ascii="Arial" w:hAnsi="Arial" w:cs="Arial"/>
        <w:b/>
        <w:bCs/>
        <w:color w:val="000000"/>
        <w:sz w:val="20"/>
        <w:szCs w:val="22"/>
      </w:rPr>
      <w:t xml:space="preserve">Request for </w:t>
    </w:r>
    <w:r>
      <w:rPr>
        <w:rFonts w:ascii="Arial" w:hAnsi="Arial" w:cs="Arial"/>
        <w:b/>
        <w:bCs/>
        <w:color w:val="000000"/>
        <w:sz w:val="20"/>
        <w:szCs w:val="22"/>
      </w:rPr>
      <w:t xml:space="preserve">Applications </w:t>
    </w:r>
    <w:r w:rsidRPr="00BD6511">
      <w:rPr>
        <w:rFonts w:ascii="Arial" w:hAnsi="Arial" w:cs="Arial"/>
        <w:b/>
        <w:bCs/>
        <w:color w:val="000000"/>
        <w:sz w:val="20"/>
        <w:szCs w:val="22"/>
      </w:rPr>
      <w:t xml:space="preserve"># </w:t>
    </w:r>
    <w:r w:rsidR="00CB53D3" w:rsidRPr="00CB53D3">
      <w:rPr>
        <w:rFonts w:ascii="Arial" w:hAnsi="Arial" w:cs="Arial"/>
        <w:b/>
        <w:bCs/>
        <w:color w:val="000000"/>
        <w:sz w:val="20"/>
        <w:szCs w:val="22"/>
      </w:rPr>
      <w:t>UKR-12</w:t>
    </w:r>
    <w:r w:rsidR="00BE16F7">
      <w:rPr>
        <w:rFonts w:ascii="Arial" w:hAnsi="Arial" w:cs="Arial"/>
        <w:b/>
        <w:bCs/>
        <w:color w:val="000000"/>
        <w:sz w:val="20"/>
        <w:szCs w:val="22"/>
      </w:rPr>
      <w:t>07</w:t>
    </w:r>
    <w:r w:rsidR="00CB53D3" w:rsidRPr="00CB53D3">
      <w:rPr>
        <w:rFonts w:ascii="Arial" w:hAnsi="Arial" w:cs="Arial"/>
        <w:b/>
        <w:bCs/>
        <w:color w:val="000000"/>
        <w:sz w:val="20"/>
        <w:szCs w:val="22"/>
      </w:rPr>
      <w:t>2020-001</w:t>
    </w:r>
    <w:r w:rsidR="00BE16F7">
      <w:rPr>
        <w:rFonts w:ascii="Arial" w:hAnsi="Arial" w:cs="Arial"/>
        <w:b/>
        <w:bCs/>
        <w:color w:val="000000"/>
        <w:sz w:val="20"/>
        <w:szCs w:val="22"/>
      </w:rPr>
      <w:t xml:space="preserve"> </w:t>
    </w:r>
  </w:p>
  <w:p w14:paraId="36C5BC70" w14:textId="77777777" w:rsidR="00BD6511" w:rsidRPr="007907C0" w:rsidRDefault="00BD6511" w:rsidP="00BD6511">
    <w:pPr>
      <w:pStyle w:val="a6"/>
      <w:jc w:val="center"/>
      <w:rPr>
        <w:rFonts w:ascii="Arial" w:hAnsi="Arial" w:cs="Arial"/>
        <w:b/>
        <w:bCs/>
        <w:color w:val="000000"/>
        <w:sz w:val="20"/>
        <w:szCs w:val="22"/>
      </w:rPr>
    </w:pPr>
    <w:r w:rsidRPr="007907C0">
      <w:rPr>
        <w:rFonts w:ascii="Arial" w:hAnsi="Arial" w:cs="Arial"/>
        <w:b/>
        <w:bCs/>
        <w:color w:val="000000"/>
        <w:sz w:val="20"/>
        <w:szCs w:val="22"/>
      </w:rPr>
      <w:t>Promoting Internet Freedom in Ukraine - Subaward</w:t>
    </w:r>
  </w:p>
  <w:p w14:paraId="5ADAE04A" w14:textId="77777777" w:rsidR="00BD6511" w:rsidRDefault="00BD651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44EEC" w14:textId="305AB90F" w:rsidR="00BE16F7" w:rsidRPr="008D4C89" w:rsidRDefault="00BE16F7" w:rsidP="00BE16F7">
    <w:pPr>
      <w:jc w:val="center"/>
      <w:rPr>
        <w:rFonts w:ascii="Arial" w:hAnsi="Arial" w:cs="Arial"/>
        <w:b/>
        <w:bCs/>
        <w:color w:val="000000"/>
        <w:sz w:val="20"/>
        <w:szCs w:val="22"/>
      </w:rPr>
    </w:pPr>
    <w:r w:rsidRPr="008D4C89">
      <w:rPr>
        <w:rFonts w:ascii="Arial" w:hAnsi="Arial" w:cs="Arial"/>
        <w:b/>
        <w:bCs/>
        <w:color w:val="000000"/>
        <w:sz w:val="20"/>
        <w:szCs w:val="22"/>
      </w:rPr>
      <w:t xml:space="preserve">Request for </w:t>
    </w:r>
    <w:r>
      <w:rPr>
        <w:rFonts w:ascii="Arial" w:hAnsi="Arial" w:cs="Arial"/>
        <w:b/>
        <w:bCs/>
        <w:color w:val="000000"/>
        <w:sz w:val="20"/>
        <w:szCs w:val="22"/>
      </w:rPr>
      <w:t xml:space="preserve">Applications </w:t>
    </w:r>
    <w:r w:rsidRPr="00BD6511">
      <w:rPr>
        <w:rFonts w:ascii="Arial" w:hAnsi="Arial" w:cs="Arial"/>
        <w:b/>
        <w:bCs/>
        <w:color w:val="000000"/>
        <w:sz w:val="20"/>
        <w:szCs w:val="22"/>
      </w:rPr>
      <w:t xml:space="preserve"># </w:t>
    </w:r>
    <w:r w:rsidRPr="00CB53D3">
      <w:rPr>
        <w:rFonts w:ascii="Arial" w:hAnsi="Arial" w:cs="Arial"/>
        <w:b/>
        <w:bCs/>
        <w:color w:val="000000"/>
        <w:sz w:val="20"/>
        <w:szCs w:val="22"/>
      </w:rPr>
      <w:t>UKR-</w:t>
    </w:r>
    <w:r w:rsidR="00236F74">
      <w:rPr>
        <w:rFonts w:ascii="Arial" w:hAnsi="Arial" w:cs="Arial"/>
        <w:b/>
        <w:bCs/>
        <w:color w:val="000000"/>
        <w:sz w:val="20"/>
        <w:szCs w:val="22"/>
        <w:lang w:val="uk-UA"/>
      </w:rPr>
      <w:t>0927</w:t>
    </w:r>
    <w:r w:rsidRPr="00CB53D3">
      <w:rPr>
        <w:rFonts w:ascii="Arial" w:hAnsi="Arial" w:cs="Arial"/>
        <w:b/>
        <w:bCs/>
        <w:color w:val="000000"/>
        <w:sz w:val="20"/>
        <w:szCs w:val="22"/>
      </w:rPr>
      <w:t>202</w:t>
    </w:r>
    <w:r w:rsidR="00236F74">
      <w:rPr>
        <w:rFonts w:ascii="Arial" w:hAnsi="Arial" w:cs="Arial"/>
        <w:b/>
        <w:bCs/>
        <w:color w:val="000000"/>
        <w:sz w:val="20"/>
        <w:szCs w:val="22"/>
        <w:lang w:val="uk-UA"/>
      </w:rPr>
      <w:t>2</w:t>
    </w:r>
    <w:r w:rsidRPr="00CB53D3">
      <w:rPr>
        <w:rFonts w:ascii="Arial" w:hAnsi="Arial" w:cs="Arial"/>
        <w:b/>
        <w:bCs/>
        <w:color w:val="000000"/>
        <w:sz w:val="20"/>
        <w:szCs w:val="22"/>
      </w:rPr>
      <w:t>-001</w:t>
    </w:r>
  </w:p>
  <w:p w14:paraId="239493DF" w14:textId="77777777" w:rsidR="00BE16F7" w:rsidRPr="007907C0" w:rsidRDefault="00BE16F7" w:rsidP="00BE16F7">
    <w:pPr>
      <w:pStyle w:val="a6"/>
      <w:jc w:val="center"/>
      <w:rPr>
        <w:rFonts w:ascii="Arial" w:hAnsi="Arial" w:cs="Arial"/>
        <w:b/>
        <w:bCs/>
        <w:color w:val="000000"/>
        <w:sz w:val="20"/>
        <w:szCs w:val="22"/>
      </w:rPr>
    </w:pPr>
    <w:r w:rsidRPr="007907C0">
      <w:rPr>
        <w:rFonts w:ascii="Arial" w:hAnsi="Arial" w:cs="Arial"/>
        <w:b/>
        <w:bCs/>
        <w:color w:val="000000"/>
        <w:sz w:val="20"/>
        <w:szCs w:val="22"/>
      </w:rPr>
      <w:t>Promoting Internet Freedom in Ukraine - Subaward</w:t>
    </w:r>
  </w:p>
  <w:p w14:paraId="4AA7CD60" w14:textId="77777777" w:rsidR="00DF2C30" w:rsidRPr="006F19E7" w:rsidRDefault="00DF2C30" w:rsidP="0096176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D7DBC"/>
    <w:multiLevelType w:val="hybridMultilevel"/>
    <w:tmpl w:val="D1CC1F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5B3E21"/>
    <w:multiLevelType w:val="multilevel"/>
    <w:tmpl w:val="E8C201F4"/>
    <w:lvl w:ilvl="0">
      <w:start w:val="1"/>
      <w:numFmt w:val="decimal"/>
      <w:lvlText w:val="III-%1."/>
      <w:lvlJc w:val="left"/>
      <w:pPr>
        <w:tabs>
          <w:tab w:val="num" w:pos="720"/>
        </w:tabs>
      </w:pPr>
      <w:rPr>
        <w:rFonts w:ascii="Times New Roman" w:hAnsi="Times New Roman" w:cs="Times New Roman" w:hint="default"/>
        <w:b/>
        <w:i w:val="0"/>
        <w:sz w:val="24"/>
      </w:rPr>
    </w:lvl>
    <w:lvl w:ilvl="1">
      <w:start w:val="1"/>
      <w:numFmt w:val="lowerLetter"/>
      <w:lvlText w:val="%2."/>
      <w:lvlJc w:val="left"/>
      <w:pPr>
        <w:tabs>
          <w:tab w:val="num" w:pos="1440"/>
        </w:tabs>
        <w:ind w:left="1440" w:hanging="720"/>
      </w:pPr>
      <w:rPr>
        <w:rFonts w:cs="Times New Roman" w:hint="default"/>
        <w:b w:val="0"/>
        <w:i w:val="0"/>
        <w:vanish w:val="0"/>
        <w:sz w:val="24"/>
        <w:szCs w:val="24"/>
      </w:rPr>
    </w:lvl>
    <w:lvl w:ilvl="2">
      <w:start w:val="1"/>
      <w:numFmt w:val="lowerRoman"/>
      <w:lvlText w:val="%3)"/>
      <w:lvlJc w:val="left"/>
      <w:pPr>
        <w:tabs>
          <w:tab w:val="num" w:pos="2160"/>
        </w:tabs>
        <w:ind w:left="2160" w:hanging="720"/>
      </w:pPr>
      <w:rPr>
        <w:rFonts w:ascii="Times New Roman" w:hAnsi="Times New Roman" w:cs="Times New Roman" w:hint="default"/>
        <w:b w:val="0"/>
        <w:i w:val="0"/>
        <w:color w:val="auto"/>
        <w:sz w:val="24"/>
        <w:u w:val="none"/>
      </w:rPr>
    </w:lvl>
    <w:lvl w:ilvl="3">
      <w:start w:val="1"/>
      <w:numFmt w:val="decimal"/>
      <w:lvlText w:val="%4)"/>
      <w:lvlJc w:val="left"/>
      <w:pPr>
        <w:tabs>
          <w:tab w:val="num" w:pos="2880"/>
        </w:tabs>
        <w:ind w:left="2880" w:hanging="720"/>
      </w:pPr>
      <w:rPr>
        <w:rFonts w:ascii="Times New Roman" w:hAnsi="Times New Roman" w:cs="Times New Roman" w:hint="default"/>
        <w:b w:val="0"/>
        <w:i w:val="0"/>
        <w:color w:val="auto"/>
        <w:sz w:val="24"/>
        <w:u w:val="none"/>
      </w:rPr>
    </w:lvl>
    <w:lvl w:ilvl="4">
      <w:start w:val="1"/>
      <w:numFmt w:val="lowerLetter"/>
      <w:lvlText w:val="%5)"/>
      <w:lvlJc w:val="left"/>
      <w:pPr>
        <w:tabs>
          <w:tab w:val="num" w:pos="3600"/>
        </w:tabs>
        <w:ind w:left="3600" w:hanging="720"/>
      </w:pPr>
      <w:rPr>
        <w:rFonts w:cs="Times New Roman" w:hint="default"/>
        <w:b w:val="0"/>
        <w:i w:val="0"/>
      </w:rPr>
    </w:lvl>
    <w:lvl w:ilvl="5">
      <w:start w:val="1"/>
      <w:numFmt w:val="lowerRoman"/>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lowerLetter"/>
      <w:lvlText w:val="(%8)"/>
      <w:lvlJc w:val="left"/>
      <w:pPr>
        <w:tabs>
          <w:tab w:val="num" w:pos="5760"/>
        </w:tabs>
        <w:ind w:left="5760" w:hanging="720"/>
      </w:pPr>
      <w:rPr>
        <w:rFonts w:cs="Times New Roman" w:hint="default"/>
      </w:rPr>
    </w:lvl>
    <w:lvl w:ilvl="8">
      <w:start w:val="1"/>
      <w:numFmt w:val="lowerRoman"/>
      <w:lvlText w:val="%9."/>
      <w:lvlJc w:val="left"/>
      <w:pPr>
        <w:tabs>
          <w:tab w:val="num" w:pos="6480"/>
        </w:tabs>
        <w:ind w:left="6480" w:hanging="720"/>
      </w:pPr>
      <w:rPr>
        <w:rFonts w:cs="Times New Roman" w:hint="default"/>
      </w:rPr>
    </w:lvl>
  </w:abstractNum>
  <w:abstractNum w:abstractNumId="2" w15:restartNumberingAfterBreak="0">
    <w:nsid w:val="2FF174BB"/>
    <w:multiLevelType w:val="multilevel"/>
    <w:tmpl w:val="E8C201F4"/>
    <w:lvl w:ilvl="0">
      <w:start w:val="1"/>
      <w:numFmt w:val="decimal"/>
      <w:lvlText w:val="III-%1."/>
      <w:lvlJc w:val="left"/>
      <w:pPr>
        <w:tabs>
          <w:tab w:val="num" w:pos="720"/>
        </w:tabs>
      </w:pPr>
      <w:rPr>
        <w:rFonts w:ascii="Times New Roman" w:hAnsi="Times New Roman" w:cs="Times New Roman" w:hint="default"/>
        <w:b/>
        <w:i w:val="0"/>
        <w:sz w:val="24"/>
      </w:rPr>
    </w:lvl>
    <w:lvl w:ilvl="1">
      <w:start w:val="1"/>
      <w:numFmt w:val="lowerLetter"/>
      <w:lvlText w:val="%2."/>
      <w:lvlJc w:val="left"/>
      <w:pPr>
        <w:tabs>
          <w:tab w:val="num" w:pos="1440"/>
        </w:tabs>
        <w:ind w:left="1440" w:hanging="720"/>
      </w:pPr>
      <w:rPr>
        <w:rFonts w:cs="Times New Roman" w:hint="default"/>
        <w:b w:val="0"/>
        <w:i w:val="0"/>
        <w:vanish w:val="0"/>
        <w:sz w:val="24"/>
        <w:szCs w:val="24"/>
      </w:rPr>
    </w:lvl>
    <w:lvl w:ilvl="2">
      <w:start w:val="1"/>
      <w:numFmt w:val="lowerRoman"/>
      <w:lvlText w:val="%3)"/>
      <w:lvlJc w:val="left"/>
      <w:pPr>
        <w:tabs>
          <w:tab w:val="num" w:pos="2160"/>
        </w:tabs>
        <w:ind w:left="2160" w:hanging="720"/>
      </w:pPr>
      <w:rPr>
        <w:rFonts w:ascii="Times New Roman" w:hAnsi="Times New Roman" w:cs="Times New Roman" w:hint="default"/>
        <w:b w:val="0"/>
        <w:i w:val="0"/>
        <w:color w:val="auto"/>
        <w:sz w:val="24"/>
        <w:u w:val="none"/>
      </w:rPr>
    </w:lvl>
    <w:lvl w:ilvl="3">
      <w:start w:val="1"/>
      <w:numFmt w:val="decimal"/>
      <w:lvlText w:val="%4)"/>
      <w:lvlJc w:val="left"/>
      <w:pPr>
        <w:tabs>
          <w:tab w:val="num" w:pos="2880"/>
        </w:tabs>
        <w:ind w:left="2880" w:hanging="720"/>
      </w:pPr>
      <w:rPr>
        <w:rFonts w:ascii="Times New Roman" w:hAnsi="Times New Roman" w:cs="Times New Roman" w:hint="default"/>
        <w:b w:val="0"/>
        <w:i w:val="0"/>
        <w:color w:val="auto"/>
        <w:sz w:val="24"/>
        <w:u w:val="none"/>
      </w:rPr>
    </w:lvl>
    <w:lvl w:ilvl="4">
      <w:start w:val="1"/>
      <w:numFmt w:val="lowerLetter"/>
      <w:lvlText w:val="%5)"/>
      <w:lvlJc w:val="left"/>
      <w:pPr>
        <w:tabs>
          <w:tab w:val="num" w:pos="3600"/>
        </w:tabs>
        <w:ind w:left="3600" w:hanging="720"/>
      </w:pPr>
      <w:rPr>
        <w:rFonts w:cs="Times New Roman" w:hint="default"/>
        <w:b w:val="0"/>
        <w:i w:val="0"/>
      </w:rPr>
    </w:lvl>
    <w:lvl w:ilvl="5">
      <w:start w:val="1"/>
      <w:numFmt w:val="lowerRoman"/>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lowerLetter"/>
      <w:lvlText w:val="(%8)"/>
      <w:lvlJc w:val="left"/>
      <w:pPr>
        <w:tabs>
          <w:tab w:val="num" w:pos="5760"/>
        </w:tabs>
        <w:ind w:left="5760" w:hanging="720"/>
      </w:pPr>
      <w:rPr>
        <w:rFonts w:cs="Times New Roman" w:hint="default"/>
      </w:rPr>
    </w:lvl>
    <w:lvl w:ilvl="8">
      <w:start w:val="1"/>
      <w:numFmt w:val="lowerRoman"/>
      <w:lvlText w:val="%9."/>
      <w:lvlJc w:val="left"/>
      <w:pPr>
        <w:tabs>
          <w:tab w:val="num" w:pos="6480"/>
        </w:tabs>
        <w:ind w:left="6480" w:hanging="720"/>
      </w:pPr>
      <w:rPr>
        <w:rFonts w:cs="Times New Roman" w:hint="default"/>
      </w:rPr>
    </w:lvl>
  </w:abstractNum>
  <w:abstractNum w:abstractNumId="3" w15:restartNumberingAfterBreak="0">
    <w:nsid w:val="562C14FD"/>
    <w:multiLevelType w:val="hybridMultilevel"/>
    <w:tmpl w:val="739ED704"/>
    <w:lvl w:ilvl="0" w:tplc="5D70E61C">
      <w:start w:val="3"/>
      <w:numFmt w:val="bullet"/>
      <w:lvlText w:val="-"/>
      <w:lvlJc w:val="left"/>
      <w:pPr>
        <w:ind w:left="720" w:hanging="360"/>
      </w:pPr>
      <w:rPr>
        <w:rFonts w:ascii="Arial" w:eastAsia="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CE203B1"/>
    <w:multiLevelType w:val="multilevel"/>
    <w:tmpl w:val="8584A09E"/>
    <w:lvl w:ilvl="0">
      <w:start w:val="1"/>
      <w:numFmt w:val="bullet"/>
      <w:lvlText w:val=""/>
      <w:lvlJc w:val="left"/>
      <w:pPr>
        <w:ind w:left="1200" w:hanging="600"/>
      </w:pPr>
      <w:rPr>
        <w:rFonts w:ascii="Symbol" w:hAnsi="Symbol" w:hint="default"/>
        <w:b/>
      </w:rPr>
    </w:lvl>
    <w:lvl w:ilvl="1">
      <w:start w:val="1"/>
      <w:numFmt w:val="bullet"/>
      <w:lvlText w:val=""/>
      <w:lvlJc w:val="left"/>
      <w:pPr>
        <w:ind w:left="1920" w:hanging="600"/>
      </w:pPr>
      <w:rPr>
        <w:rFonts w:ascii="Symbol" w:hAnsi="Symbol" w:hint="default"/>
        <w:b/>
      </w:rPr>
    </w:lvl>
    <w:lvl w:ilvl="2">
      <w:start w:val="1"/>
      <w:numFmt w:val="bullet"/>
      <w:lvlText w:val=""/>
      <w:lvlJc w:val="left"/>
      <w:pPr>
        <w:ind w:left="2760" w:hanging="720"/>
      </w:pPr>
      <w:rPr>
        <w:rFonts w:ascii="Symbol" w:hAnsi="Symbol" w:hint="default"/>
        <w:b w:val="0"/>
      </w:rPr>
    </w:lvl>
    <w:lvl w:ilvl="3">
      <w:start w:val="1"/>
      <w:numFmt w:val="decimal"/>
      <w:lvlText w:val="%1.%2.%3.%4"/>
      <w:lvlJc w:val="left"/>
      <w:pPr>
        <w:ind w:left="3840" w:hanging="1080"/>
      </w:pPr>
      <w:rPr>
        <w:rFonts w:hint="default"/>
      </w:rPr>
    </w:lvl>
    <w:lvl w:ilvl="4">
      <w:start w:val="1"/>
      <w:numFmt w:val="decimal"/>
      <w:lvlText w:val="%1.%2.%3.%4.%5"/>
      <w:lvlJc w:val="left"/>
      <w:pPr>
        <w:ind w:left="456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360" w:hanging="1440"/>
      </w:pPr>
      <w:rPr>
        <w:rFonts w:hint="default"/>
      </w:rPr>
    </w:lvl>
    <w:lvl w:ilvl="7">
      <w:start w:val="1"/>
      <w:numFmt w:val="decimal"/>
      <w:lvlText w:val="%1.%2.%3.%4.%5.%6.%7.%8"/>
      <w:lvlJc w:val="left"/>
      <w:pPr>
        <w:ind w:left="7440" w:hanging="1800"/>
      </w:pPr>
      <w:rPr>
        <w:rFonts w:hint="default"/>
      </w:rPr>
    </w:lvl>
    <w:lvl w:ilvl="8">
      <w:start w:val="1"/>
      <w:numFmt w:val="decimal"/>
      <w:lvlText w:val="%1.%2.%3.%4.%5.%6.%7.%8.%9"/>
      <w:lvlJc w:val="left"/>
      <w:pPr>
        <w:ind w:left="8160" w:hanging="1800"/>
      </w:pPr>
      <w:rPr>
        <w:rFonts w:hint="default"/>
      </w:rPr>
    </w:lvl>
  </w:abstractNum>
  <w:abstractNum w:abstractNumId="5" w15:restartNumberingAfterBreak="0">
    <w:nsid w:val="6772507C"/>
    <w:multiLevelType w:val="multilevel"/>
    <w:tmpl w:val="372E5DE8"/>
    <w:lvl w:ilvl="0">
      <w:start w:val="1"/>
      <w:numFmt w:val="decimal"/>
      <w:lvlText w:val="%1.0"/>
      <w:lvlJc w:val="left"/>
      <w:pPr>
        <w:ind w:left="600" w:hanging="600"/>
      </w:pPr>
      <w:rPr>
        <w:rFonts w:hint="default"/>
        <w:b/>
      </w:rPr>
    </w:lvl>
    <w:lvl w:ilvl="1">
      <w:start w:val="1"/>
      <w:numFmt w:val="bullet"/>
      <w:lvlText w:val=""/>
      <w:lvlJc w:val="left"/>
      <w:pPr>
        <w:ind w:left="1320" w:hanging="600"/>
      </w:pPr>
      <w:rPr>
        <w:rFonts w:ascii="Symbol" w:hAnsi="Symbol" w:hint="default"/>
        <w:b/>
      </w:rPr>
    </w:lvl>
    <w:lvl w:ilvl="2">
      <w:start w:val="1"/>
      <w:numFmt w:val="bullet"/>
      <w:lvlText w:val=""/>
      <w:lvlJc w:val="left"/>
      <w:pPr>
        <w:ind w:left="2160" w:hanging="720"/>
      </w:pPr>
      <w:rPr>
        <w:rFonts w:ascii="Symbol" w:hAnsi="Symbol" w:hint="default"/>
        <w:b w:val="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69F2445B"/>
    <w:multiLevelType w:val="multilevel"/>
    <w:tmpl w:val="372E5DE8"/>
    <w:lvl w:ilvl="0">
      <w:start w:val="1"/>
      <w:numFmt w:val="decimal"/>
      <w:lvlText w:val="%1.0"/>
      <w:lvlJc w:val="left"/>
      <w:pPr>
        <w:ind w:left="600" w:hanging="600"/>
      </w:pPr>
      <w:rPr>
        <w:rFonts w:hint="default"/>
        <w:b/>
      </w:rPr>
    </w:lvl>
    <w:lvl w:ilvl="1">
      <w:start w:val="1"/>
      <w:numFmt w:val="bullet"/>
      <w:lvlText w:val=""/>
      <w:lvlJc w:val="left"/>
      <w:pPr>
        <w:ind w:left="1320" w:hanging="600"/>
      </w:pPr>
      <w:rPr>
        <w:rFonts w:ascii="Symbol" w:hAnsi="Symbol" w:hint="default"/>
        <w:b/>
      </w:rPr>
    </w:lvl>
    <w:lvl w:ilvl="2">
      <w:start w:val="1"/>
      <w:numFmt w:val="bullet"/>
      <w:lvlText w:val=""/>
      <w:lvlJc w:val="left"/>
      <w:pPr>
        <w:ind w:left="2160" w:hanging="720"/>
      </w:pPr>
      <w:rPr>
        <w:rFonts w:ascii="Symbol" w:hAnsi="Symbol" w:hint="default"/>
        <w:b w:val="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71701D97"/>
    <w:multiLevelType w:val="multilevel"/>
    <w:tmpl w:val="E3C82EE6"/>
    <w:lvl w:ilvl="0">
      <w:start w:val="1"/>
      <w:numFmt w:val="decimal"/>
      <w:pStyle w:val="1"/>
      <w:lvlText w:val="%1.0"/>
      <w:lvlJc w:val="left"/>
      <w:pPr>
        <w:ind w:left="600" w:hanging="600"/>
      </w:pPr>
      <w:rPr>
        <w:rFonts w:hint="default"/>
        <w:b/>
      </w:rPr>
    </w:lvl>
    <w:lvl w:ilvl="1">
      <w:start w:val="1"/>
      <w:numFmt w:val="decimal"/>
      <w:pStyle w:val="2"/>
      <w:lvlText w:val="%1.%2"/>
      <w:lvlJc w:val="left"/>
      <w:pPr>
        <w:ind w:left="1320" w:hanging="600"/>
      </w:pPr>
      <w:rPr>
        <w:rFonts w:hint="default"/>
        <w:b/>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78994D00"/>
    <w:multiLevelType w:val="hybridMultilevel"/>
    <w:tmpl w:val="82FC9BD6"/>
    <w:lvl w:ilvl="0" w:tplc="04090017">
      <w:start w:val="1"/>
      <w:numFmt w:val="lowerLetter"/>
      <w:lvlText w:val="%1)"/>
      <w:lvlJc w:val="left"/>
      <w:pPr>
        <w:ind w:left="1350" w:hanging="360"/>
      </w:pPr>
    </w:lvl>
    <w:lvl w:ilvl="1" w:tplc="F9EC7CB6">
      <w:start w:val="1"/>
      <w:numFmt w:val="lowerRoman"/>
      <w:lvlText w:val="%2."/>
      <w:lvlJc w:val="left"/>
      <w:pPr>
        <w:ind w:left="2430" w:hanging="720"/>
      </w:pPr>
      <w:rPr>
        <w:rFonts w:hint="default"/>
      </w:r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7A5307F6"/>
    <w:multiLevelType w:val="hybridMultilevel"/>
    <w:tmpl w:val="2D42C01A"/>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16cid:durableId="2126381074">
    <w:abstractNumId w:val="1"/>
  </w:num>
  <w:num w:numId="2" w16cid:durableId="1782989984">
    <w:abstractNumId w:val="7"/>
  </w:num>
  <w:num w:numId="3" w16cid:durableId="877745666">
    <w:abstractNumId w:val="2"/>
  </w:num>
  <w:num w:numId="4" w16cid:durableId="1832600396">
    <w:abstractNumId w:val="3"/>
  </w:num>
  <w:num w:numId="5" w16cid:durableId="577058347">
    <w:abstractNumId w:val="9"/>
  </w:num>
  <w:num w:numId="6" w16cid:durableId="1145898001">
    <w:abstractNumId w:val="8"/>
  </w:num>
  <w:num w:numId="7" w16cid:durableId="2046759158">
    <w:abstractNumId w:val="6"/>
  </w:num>
  <w:num w:numId="8" w16cid:durableId="251741237">
    <w:abstractNumId w:val="0"/>
  </w:num>
  <w:num w:numId="9" w16cid:durableId="1347557622">
    <w:abstractNumId w:val="5"/>
  </w:num>
  <w:num w:numId="10" w16cid:durableId="37630283">
    <w:abstractNumId w:val="4"/>
  </w:num>
  <w:num w:numId="11" w16cid:durableId="132200326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832"/>
    <w:rsid w:val="00002BD8"/>
    <w:rsid w:val="0000643A"/>
    <w:rsid w:val="00011167"/>
    <w:rsid w:val="00014A20"/>
    <w:rsid w:val="00015E4C"/>
    <w:rsid w:val="00022E37"/>
    <w:rsid w:val="00033792"/>
    <w:rsid w:val="000422AE"/>
    <w:rsid w:val="0004399F"/>
    <w:rsid w:val="00057F02"/>
    <w:rsid w:val="00071DAD"/>
    <w:rsid w:val="000728CB"/>
    <w:rsid w:val="00075F13"/>
    <w:rsid w:val="00085508"/>
    <w:rsid w:val="000866B7"/>
    <w:rsid w:val="00090D28"/>
    <w:rsid w:val="00091681"/>
    <w:rsid w:val="000A1564"/>
    <w:rsid w:val="000A7C56"/>
    <w:rsid w:val="000C15F6"/>
    <w:rsid w:val="000C29B3"/>
    <w:rsid w:val="000C4E92"/>
    <w:rsid w:val="000C60F4"/>
    <w:rsid w:val="000D544A"/>
    <w:rsid w:val="000E51A2"/>
    <w:rsid w:val="000E7058"/>
    <w:rsid w:val="00103D87"/>
    <w:rsid w:val="0010743D"/>
    <w:rsid w:val="00110BA2"/>
    <w:rsid w:val="0012156D"/>
    <w:rsid w:val="00121E79"/>
    <w:rsid w:val="0014035D"/>
    <w:rsid w:val="00141A4D"/>
    <w:rsid w:val="001446DE"/>
    <w:rsid w:val="00145A34"/>
    <w:rsid w:val="00150F5C"/>
    <w:rsid w:val="001511C3"/>
    <w:rsid w:val="00153A1D"/>
    <w:rsid w:val="00155DE9"/>
    <w:rsid w:val="00162686"/>
    <w:rsid w:val="00165060"/>
    <w:rsid w:val="00171C14"/>
    <w:rsid w:val="00182949"/>
    <w:rsid w:val="00190AA4"/>
    <w:rsid w:val="00191532"/>
    <w:rsid w:val="001A2E0E"/>
    <w:rsid w:val="001A7ABD"/>
    <w:rsid w:val="001B4B64"/>
    <w:rsid w:val="001B55A7"/>
    <w:rsid w:val="001C0D9A"/>
    <w:rsid w:val="001C4045"/>
    <w:rsid w:val="001D03F3"/>
    <w:rsid w:val="001D11AA"/>
    <w:rsid w:val="001D3427"/>
    <w:rsid w:val="001D633C"/>
    <w:rsid w:val="001D6D0A"/>
    <w:rsid w:val="001E2F16"/>
    <w:rsid w:val="001E7DE6"/>
    <w:rsid w:val="001F1194"/>
    <w:rsid w:val="001F7524"/>
    <w:rsid w:val="00202D4B"/>
    <w:rsid w:val="00206E2F"/>
    <w:rsid w:val="002151DE"/>
    <w:rsid w:val="00215B78"/>
    <w:rsid w:val="00215D95"/>
    <w:rsid w:val="00217649"/>
    <w:rsid w:val="00224069"/>
    <w:rsid w:val="00231204"/>
    <w:rsid w:val="002331B0"/>
    <w:rsid w:val="00233284"/>
    <w:rsid w:val="00236F74"/>
    <w:rsid w:val="0023757F"/>
    <w:rsid w:val="002550C7"/>
    <w:rsid w:val="002572FE"/>
    <w:rsid w:val="00262251"/>
    <w:rsid w:val="00272D98"/>
    <w:rsid w:val="002760F3"/>
    <w:rsid w:val="00276271"/>
    <w:rsid w:val="00276AA4"/>
    <w:rsid w:val="00277C44"/>
    <w:rsid w:val="00283F58"/>
    <w:rsid w:val="00287233"/>
    <w:rsid w:val="0029075B"/>
    <w:rsid w:val="0029362C"/>
    <w:rsid w:val="00295E4D"/>
    <w:rsid w:val="002965CC"/>
    <w:rsid w:val="002B08DA"/>
    <w:rsid w:val="002B0D51"/>
    <w:rsid w:val="002B3980"/>
    <w:rsid w:val="002C60AA"/>
    <w:rsid w:val="002D639F"/>
    <w:rsid w:val="002E2C23"/>
    <w:rsid w:val="002F1E21"/>
    <w:rsid w:val="002F3D82"/>
    <w:rsid w:val="002F5C0F"/>
    <w:rsid w:val="002F6711"/>
    <w:rsid w:val="003020BF"/>
    <w:rsid w:val="00304AFA"/>
    <w:rsid w:val="003060BF"/>
    <w:rsid w:val="00307683"/>
    <w:rsid w:val="00307BEA"/>
    <w:rsid w:val="003202B8"/>
    <w:rsid w:val="003304E3"/>
    <w:rsid w:val="00333E6E"/>
    <w:rsid w:val="00336B67"/>
    <w:rsid w:val="00342588"/>
    <w:rsid w:val="003469BC"/>
    <w:rsid w:val="003516DA"/>
    <w:rsid w:val="00353D7B"/>
    <w:rsid w:val="00356C31"/>
    <w:rsid w:val="003712BD"/>
    <w:rsid w:val="00374842"/>
    <w:rsid w:val="00382A6A"/>
    <w:rsid w:val="00384706"/>
    <w:rsid w:val="00384E7E"/>
    <w:rsid w:val="00385163"/>
    <w:rsid w:val="00394283"/>
    <w:rsid w:val="00395A69"/>
    <w:rsid w:val="003A1B24"/>
    <w:rsid w:val="003A5E60"/>
    <w:rsid w:val="003C296D"/>
    <w:rsid w:val="003C7E31"/>
    <w:rsid w:val="003C7E55"/>
    <w:rsid w:val="003E772A"/>
    <w:rsid w:val="003E7A46"/>
    <w:rsid w:val="00403CBA"/>
    <w:rsid w:val="00404FD6"/>
    <w:rsid w:val="00412D11"/>
    <w:rsid w:val="00417E90"/>
    <w:rsid w:val="00437706"/>
    <w:rsid w:val="00444368"/>
    <w:rsid w:val="00450B24"/>
    <w:rsid w:val="00454B2D"/>
    <w:rsid w:val="004635AC"/>
    <w:rsid w:val="00467216"/>
    <w:rsid w:val="00470099"/>
    <w:rsid w:val="004713E1"/>
    <w:rsid w:val="004917DA"/>
    <w:rsid w:val="004A2B11"/>
    <w:rsid w:val="004A7C4F"/>
    <w:rsid w:val="004B1F93"/>
    <w:rsid w:val="004B54AA"/>
    <w:rsid w:val="004B5659"/>
    <w:rsid w:val="004B59D8"/>
    <w:rsid w:val="004B6DA4"/>
    <w:rsid w:val="004C7FD6"/>
    <w:rsid w:val="004E0E69"/>
    <w:rsid w:val="004E1E64"/>
    <w:rsid w:val="004F0733"/>
    <w:rsid w:val="004F232A"/>
    <w:rsid w:val="004F2B35"/>
    <w:rsid w:val="004F6556"/>
    <w:rsid w:val="004F7F27"/>
    <w:rsid w:val="005025B4"/>
    <w:rsid w:val="00507D5A"/>
    <w:rsid w:val="00514FA9"/>
    <w:rsid w:val="005174D0"/>
    <w:rsid w:val="00517C58"/>
    <w:rsid w:val="00523A6F"/>
    <w:rsid w:val="00525E2D"/>
    <w:rsid w:val="00530243"/>
    <w:rsid w:val="00534880"/>
    <w:rsid w:val="00537412"/>
    <w:rsid w:val="00543D01"/>
    <w:rsid w:val="005451F3"/>
    <w:rsid w:val="00546D62"/>
    <w:rsid w:val="00546E19"/>
    <w:rsid w:val="00571EC6"/>
    <w:rsid w:val="0057239C"/>
    <w:rsid w:val="0057683D"/>
    <w:rsid w:val="00591E56"/>
    <w:rsid w:val="00596407"/>
    <w:rsid w:val="00597AEA"/>
    <w:rsid w:val="005A01D2"/>
    <w:rsid w:val="005A29F1"/>
    <w:rsid w:val="005B0832"/>
    <w:rsid w:val="005B4AA3"/>
    <w:rsid w:val="005D52D4"/>
    <w:rsid w:val="005E11C5"/>
    <w:rsid w:val="006053FF"/>
    <w:rsid w:val="00621D97"/>
    <w:rsid w:val="00625246"/>
    <w:rsid w:val="00632378"/>
    <w:rsid w:val="00634A30"/>
    <w:rsid w:val="0063643A"/>
    <w:rsid w:val="0064009E"/>
    <w:rsid w:val="00641D66"/>
    <w:rsid w:val="00653406"/>
    <w:rsid w:val="00654090"/>
    <w:rsid w:val="00655888"/>
    <w:rsid w:val="00656DD1"/>
    <w:rsid w:val="00661DA7"/>
    <w:rsid w:val="006703E8"/>
    <w:rsid w:val="00671A93"/>
    <w:rsid w:val="00671D6C"/>
    <w:rsid w:val="00671EE2"/>
    <w:rsid w:val="00674DE4"/>
    <w:rsid w:val="00682116"/>
    <w:rsid w:val="00692026"/>
    <w:rsid w:val="00692A76"/>
    <w:rsid w:val="006931ED"/>
    <w:rsid w:val="006944CC"/>
    <w:rsid w:val="006A074B"/>
    <w:rsid w:val="006A2958"/>
    <w:rsid w:val="006A5268"/>
    <w:rsid w:val="006B0FF8"/>
    <w:rsid w:val="006B1A10"/>
    <w:rsid w:val="006B6ED0"/>
    <w:rsid w:val="006B7C34"/>
    <w:rsid w:val="006E63BB"/>
    <w:rsid w:val="006F038E"/>
    <w:rsid w:val="006F7329"/>
    <w:rsid w:val="006F743D"/>
    <w:rsid w:val="006F7758"/>
    <w:rsid w:val="006F792A"/>
    <w:rsid w:val="00703DA4"/>
    <w:rsid w:val="00707273"/>
    <w:rsid w:val="00713E61"/>
    <w:rsid w:val="00727308"/>
    <w:rsid w:val="007325E8"/>
    <w:rsid w:val="00745765"/>
    <w:rsid w:val="00755091"/>
    <w:rsid w:val="00757108"/>
    <w:rsid w:val="00762F09"/>
    <w:rsid w:val="00775D8A"/>
    <w:rsid w:val="00776AD1"/>
    <w:rsid w:val="007877E2"/>
    <w:rsid w:val="007907C0"/>
    <w:rsid w:val="007A7814"/>
    <w:rsid w:val="007A7A8A"/>
    <w:rsid w:val="007B496B"/>
    <w:rsid w:val="007B74C3"/>
    <w:rsid w:val="007C02B3"/>
    <w:rsid w:val="007C2402"/>
    <w:rsid w:val="007C6753"/>
    <w:rsid w:val="007E34B2"/>
    <w:rsid w:val="007E5408"/>
    <w:rsid w:val="007F0EC1"/>
    <w:rsid w:val="007F1F11"/>
    <w:rsid w:val="007F7743"/>
    <w:rsid w:val="00813780"/>
    <w:rsid w:val="00822BEC"/>
    <w:rsid w:val="008261E5"/>
    <w:rsid w:val="008265E3"/>
    <w:rsid w:val="008358CA"/>
    <w:rsid w:val="00837A79"/>
    <w:rsid w:val="00840229"/>
    <w:rsid w:val="00844435"/>
    <w:rsid w:val="00865DF1"/>
    <w:rsid w:val="008675F9"/>
    <w:rsid w:val="00871EEA"/>
    <w:rsid w:val="00872563"/>
    <w:rsid w:val="00873C9E"/>
    <w:rsid w:val="00875F61"/>
    <w:rsid w:val="00876752"/>
    <w:rsid w:val="0089761E"/>
    <w:rsid w:val="008A31D4"/>
    <w:rsid w:val="008A64AA"/>
    <w:rsid w:val="008C4A81"/>
    <w:rsid w:val="008C7C03"/>
    <w:rsid w:val="008D4C89"/>
    <w:rsid w:val="008D7B52"/>
    <w:rsid w:val="008E08AF"/>
    <w:rsid w:val="008E444A"/>
    <w:rsid w:val="008E4A5E"/>
    <w:rsid w:val="008E6597"/>
    <w:rsid w:val="008E6F02"/>
    <w:rsid w:val="008F13D1"/>
    <w:rsid w:val="008F22A3"/>
    <w:rsid w:val="008F2B9D"/>
    <w:rsid w:val="008F2F34"/>
    <w:rsid w:val="008F3996"/>
    <w:rsid w:val="008F47B5"/>
    <w:rsid w:val="008F52CF"/>
    <w:rsid w:val="008F7A11"/>
    <w:rsid w:val="00905898"/>
    <w:rsid w:val="00934F84"/>
    <w:rsid w:val="00935960"/>
    <w:rsid w:val="00944E7E"/>
    <w:rsid w:val="009556C2"/>
    <w:rsid w:val="00957E6F"/>
    <w:rsid w:val="00960A41"/>
    <w:rsid w:val="00961767"/>
    <w:rsid w:val="009629BF"/>
    <w:rsid w:val="00964E58"/>
    <w:rsid w:val="009704A8"/>
    <w:rsid w:val="009778CE"/>
    <w:rsid w:val="009802C1"/>
    <w:rsid w:val="00981569"/>
    <w:rsid w:val="0098346D"/>
    <w:rsid w:val="00986B45"/>
    <w:rsid w:val="0099385C"/>
    <w:rsid w:val="00996A2D"/>
    <w:rsid w:val="009A1A51"/>
    <w:rsid w:val="009A70EE"/>
    <w:rsid w:val="009C29D7"/>
    <w:rsid w:val="009D1A59"/>
    <w:rsid w:val="009D5D17"/>
    <w:rsid w:val="009E7B61"/>
    <w:rsid w:val="009F22B5"/>
    <w:rsid w:val="00A067B0"/>
    <w:rsid w:val="00A06BD9"/>
    <w:rsid w:val="00A15294"/>
    <w:rsid w:val="00A17872"/>
    <w:rsid w:val="00A25568"/>
    <w:rsid w:val="00A26A78"/>
    <w:rsid w:val="00A30CEF"/>
    <w:rsid w:val="00A428E4"/>
    <w:rsid w:val="00A46837"/>
    <w:rsid w:val="00A46A42"/>
    <w:rsid w:val="00A52751"/>
    <w:rsid w:val="00A55704"/>
    <w:rsid w:val="00A70792"/>
    <w:rsid w:val="00A73F7D"/>
    <w:rsid w:val="00A843BF"/>
    <w:rsid w:val="00A85825"/>
    <w:rsid w:val="00A86DC7"/>
    <w:rsid w:val="00A932B1"/>
    <w:rsid w:val="00AA259D"/>
    <w:rsid w:val="00AA719D"/>
    <w:rsid w:val="00AA7FD6"/>
    <w:rsid w:val="00AB0A35"/>
    <w:rsid w:val="00AB584E"/>
    <w:rsid w:val="00AB640D"/>
    <w:rsid w:val="00AB72EB"/>
    <w:rsid w:val="00AC128D"/>
    <w:rsid w:val="00AC316B"/>
    <w:rsid w:val="00AC5CBB"/>
    <w:rsid w:val="00AD03A2"/>
    <w:rsid w:val="00AD3E0D"/>
    <w:rsid w:val="00AD7BAA"/>
    <w:rsid w:val="00AF09AE"/>
    <w:rsid w:val="00AF2227"/>
    <w:rsid w:val="00AF30DB"/>
    <w:rsid w:val="00B005BB"/>
    <w:rsid w:val="00B24688"/>
    <w:rsid w:val="00B2529F"/>
    <w:rsid w:val="00B35369"/>
    <w:rsid w:val="00B5320A"/>
    <w:rsid w:val="00B54638"/>
    <w:rsid w:val="00B565DB"/>
    <w:rsid w:val="00B60A0F"/>
    <w:rsid w:val="00B66B25"/>
    <w:rsid w:val="00B71C7E"/>
    <w:rsid w:val="00B75E2F"/>
    <w:rsid w:val="00B76CFC"/>
    <w:rsid w:val="00B828C6"/>
    <w:rsid w:val="00B8767D"/>
    <w:rsid w:val="00B90B8D"/>
    <w:rsid w:val="00B947B0"/>
    <w:rsid w:val="00B96B8D"/>
    <w:rsid w:val="00BA2674"/>
    <w:rsid w:val="00BB2E6A"/>
    <w:rsid w:val="00BB4EEA"/>
    <w:rsid w:val="00BB4F18"/>
    <w:rsid w:val="00BC06F7"/>
    <w:rsid w:val="00BC3384"/>
    <w:rsid w:val="00BD39FB"/>
    <w:rsid w:val="00BD492A"/>
    <w:rsid w:val="00BD61D8"/>
    <w:rsid w:val="00BD6511"/>
    <w:rsid w:val="00BE16F7"/>
    <w:rsid w:val="00BE5439"/>
    <w:rsid w:val="00BE6934"/>
    <w:rsid w:val="00BF069B"/>
    <w:rsid w:val="00BF4B2A"/>
    <w:rsid w:val="00C0189E"/>
    <w:rsid w:val="00C07F21"/>
    <w:rsid w:val="00C13671"/>
    <w:rsid w:val="00C207E6"/>
    <w:rsid w:val="00C21BDC"/>
    <w:rsid w:val="00C32002"/>
    <w:rsid w:val="00C35F7C"/>
    <w:rsid w:val="00C3723C"/>
    <w:rsid w:val="00C50412"/>
    <w:rsid w:val="00C63A27"/>
    <w:rsid w:val="00C71942"/>
    <w:rsid w:val="00C77289"/>
    <w:rsid w:val="00C80B87"/>
    <w:rsid w:val="00C8217B"/>
    <w:rsid w:val="00CA2BCC"/>
    <w:rsid w:val="00CA4ACC"/>
    <w:rsid w:val="00CA5CA2"/>
    <w:rsid w:val="00CB53D3"/>
    <w:rsid w:val="00CC304D"/>
    <w:rsid w:val="00CC44A8"/>
    <w:rsid w:val="00CC6D55"/>
    <w:rsid w:val="00CC7297"/>
    <w:rsid w:val="00CD25CE"/>
    <w:rsid w:val="00CD2699"/>
    <w:rsid w:val="00CD54B1"/>
    <w:rsid w:val="00CD6280"/>
    <w:rsid w:val="00CE417F"/>
    <w:rsid w:val="00CE5A05"/>
    <w:rsid w:val="00CF1D18"/>
    <w:rsid w:val="00CF6E78"/>
    <w:rsid w:val="00D010D9"/>
    <w:rsid w:val="00D062F6"/>
    <w:rsid w:val="00D14A24"/>
    <w:rsid w:val="00D20C9C"/>
    <w:rsid w:val="00D31037"/>
    <w:rsid w:val="00D32E36"/>
    <w:rsid w:val="00D342BD"/>
    <w:rsid w:val="00D4454A"/>
    <w:rsid w:val="00D573A3"/>
    <w:rsid w:val="00D624E6"/>
    <w:rsid w:val="00D62B0D"/>
    <w:rsid w:val="00D631FE"/>
    <w:rsid w:val="00D63E57"/>
    <w:rsid w:val="00D822FC"/>
    <w:rsid w:val="00D83238"/>
    <w:rsid w:val="00D8550B"/>
    <w:rsid w:val="00D96D63"/>
    <w:rsid w:val="00DC070A"/>
    <w:rsid w:val="00DC683A"/>
    <w:rsid w:val="00DC6AB4"/>
    <w:rsid w:val="00DD0705"/>
    <w:rsid w:val="00DD3AC8"/>
    <w:rsid w:val="00DE04EB"/>
    <w:rsid w:val="00DE3A6C"/>
    <w:rsid w:val="00DE3DF7"/>
    <w:rsid w:val="00DE637B"/>
    <w:rsid w:val="00DF2702"/>
    <w:rsid w:val="00DF2C30"/>
    <w:rsid w:val="00DF33E8"/>
    <w:rsid w:val="00E03F32"/>
    <w:rsid w:val="00E13460"/>
    <w:rsid w:val="00E27B57"/>
    <w:rsid w:val="00E31CC9"/>
    <w:rsid w:val="00E36C7D"/>
    <w:rsid w:val="00E37E20"/>
    <w:rsid w:val="00E40D0C"/>
    <w:rsid w:val="00E42080"/>
    <w:rsid w:val="00E46E90"/>
    <w:rsid w:val="00E47C3E"/>
    <w:rsid w:val="00E5662D"/>
    <w:rsid w:val="00E571F2"/>
    <w:rsid w:val="00E67B26"/>
    <w:rsid w:val="00E71C27"/>
    <w:rsid w:val="00E756E0"/>
    <w:rsid w:val="00E7767A"/>
    <w:rsid w:val="00E804F3"/>
    <w:rsid w:val="00E87607"/>
    <w:rsid w:val="00E9061E"/>
    <w:rsid w:val="00EA2F31"/>
    <w:rsid w:val="00EA3827"/>
    <w:rsid w:val="00EB2AAD"/>
    <w:rsid w:val="00EB66D0"/>
    <w:rsid w:val="00EC5990"/>
    <w:rsid w:val="00EC731F"/>
    <w:rsid w:val="00ED466F"/>
    <w:rsid w:val="00ED6BCE"/>
    <w:rsid w:val="00EF7518"/>
    <w:rsid w:val="00F02EEA"/>
    <w:rsid w:val="00F04614"/>
    <w:rsid w:val="00F05D20"/>
    <w:rsid w:val="00F06827"/>
    <w:rsid w:val="00F06AEB"/>
    <w:rsid w:val="00F07996"/>
    <w:rsid w:val="00F24050"/>
    <w:rsid w:val="00F402A1"/>
    <w:rsid w:val="00F410C0"/>
    <w:rsid w:val="00F42ADB"/>
    <w:rsid w:val="00F57551"/>
    <w:rsid w:val="00F643F2"/>
    <w:rsid w:val="00F66258"/>
    <w:rsid w:val="00F75AB4"/>
    <w:rsid w:val="00F76E95"/>
    <w:rsid w:val="00F81C83"/>
    <w:rsid w:val="00F83D4B"/>
    <w:rsid w:val="00F8400B"/>
    <w:rsid w:val="00F903EA"/>
    <w:rsid w:val="00F9314B"/>
    <w:rsid w:val="00F933A0"/>
    <w:rsid w:val="00FA38BC"/>
    <w:rsid w:val="00FC3637"/>
    <w:rsid w:val="00FC4347"/>
    <w:rsid w:val="00FD4E19"/>
    <w:rsid w:val="00FD56C6"/>
    <w:rsid w:val="00FD7F45"/>
    <w:rsid w:val="00FE3DBB"/>
    <w:rsid w:val="00FE554B"/>
    <w:rsid w:val="00FF42A9"/>
    <w:rsid w:val="00FF6D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3DD0E5"/>
  <w15:docId w15:val="{4D8E5CFA-57A7-4791-9A77-D4FB66227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0832"/>
    <w:rPr>
      <w:sz w:val="24"/>
      <w:szCs w:val="24"/>
    </w:rPr>
  </w:style>
  <w:style w:type="paragraph" w:styleId="1">
    <w:name w:val="heading 1"/>
    <w:basedOn w:val="a0"/>
    <w:next w:val="a"/>
    <w:link w:val="10"/>
    <w:uiPriority w:val="99"/>
    <w:qFormat/>
    <w:rsid w:val="004B59D8"/>
    <w:pPr>
      <w:numPr>
        <w:numId w:val="2"/>
      </w:numPr>
      <w:pBdr>
        <w:bottom w:val="single" w:sz="4" w:space="1" w:color="auto"/>
      </w:pBdr>
      <w:outlineLvl w:val="0"/>
    </w:pPr>
    <w:rPr>
      <w:rFonts w:ascii="Arial" w:hAnsi="Arial" w:cs="Arial"/>
      <w:b/>
      <w:bCs/>
      <w:color w:val="000000"/>
    </w:rPr>
  </w:style>
  <w:style w:type="paragraph" w:styleId="2">
    <w:name w:val="heading 2"/>
    <w:aliases w:val="Heading 2 Char1,Heading 2 Char Char"/>
    <w:basedOn w:val="a0"/>
    <w:next w:val="a"/>
    <w:link w:val="20"/>
    <w:uiPriority w:val="99"/>
    <w:qFormat/>
    <w:rsid w:val="004B59D8"/>
    <w:pPr>
      <w:numPr>
        <w:ilvl w:val="1"/>
        <w:numId w:val="2"/>
      </w:numPr>
      <w:ind w:right="720"/>
      <w:jc w:val="both"/>
      <w:outlineLvl w:val="1"/>
    </w:pPr>
    <w:rPr>
      <w:rFonts w:ascii="Arial" w:hAnsi="Arial" w:cs="Arial"/>
      <w:b/>
      <w:bCs/>
      <w:sz w:val="22"/>
      <w:szCs w:val="22"/>
    </w:rPr>
  </w:style>
  <w:style w:type="paragraph" w:styleId="3">
    <w:name w:val="heading 3"/>
    <w:basedOn w:val="a"/>
    <w:next w:val="a"/>
    <w:link w:val="30"/>
    <w:uiPriority w:val="99"/>
    <w:qFormat/>
    <w:rsid w:val="005B0832"/>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5B0832"/>
    <w:pPr>
      <w:keepNext/>
      <w:spacing w:before="240" w:after="60"/>
      <w:outlineLvl w:val="3"/>
    </w:pPr>
    <w:rPr>
      <w:b/>
      <w:bCs/>
      <w:sz w:val="28"/>
      <w:szCs w:val="28"/>
    </w:rPr>
  </w:style>
  <w:style w:type="paragraph" w:styleId="5">
    <w:name w:val="heading 5"/>
    <w:basedOn w:val="a"/>
    <w:next w:val="a"/>
    <w:link w:val="50"/>
    <w:uiPriority w:val="99"/>
    <w:qFormat/>
    <w:rsid w:val="005B0832"/>
    <w:pPr>
      <w:keepNext/>
      <w:tabs>
        <w:tab w:val="left" w:pos="1440"/>
        <w:tab w:val="left" w:pos="1800"/>
        <w:tab w:val="right" w:pos="10080"/>
      </w:tabs>
      <w:overflowPunct w:val="0"/>
      <w:autoSpaceDE w:val="0"/>
      <w:autoSpaceDN w:val="0"/>
      <w:adjustRightInd w:val="0"/>
      <w:ind w:left="1440" w:right="475"/>
      <w:textAlignment w:val="baseline"/>
      <w:outlineLvl w:val="4"/>
    </w:pPr>
    <w:rPr>
      <w:sz w:val="22"/>
      <w:szCs w:val="20"/>
      <w:u w:val="single"/>
    </w:rPr>
  </w:style>
  <w:style w:type="paragraph" w:styleId="6">
    <w:name w:val="heading 6"/>
    <w:basedOn w:val="a"/>
    <w:next w:val="a"/>
    <w:link w:val="60"/>
    <w:uiPriority w:val="99"/>
    <w:qFormat/>
    <w:rsid w:val="005B0832"/>
    <w:pPr>
      <w:keepNext/>
      <w:ind w:firstLine="360"/>
      <w:jc w:val="both"/>
      <w:outlineLvl w:val="5"/>
    </w:pPr>
    <w:rPr>
      <w:rFonts w:ascii="Arial" w:hAnsi="Arial" w:cs="Arial"/>
      <w:b/>
      <w:bCs/>
      <w:sz w:val="20"/>
      <w:szCs w:val="20"/>
    </w:rPr>
  </w:style>
  <w:style w:type="paragraph" w:styleId="7">
    <w:name w:val="heading 7"/>
    <w:basedOn w:val="a"/>
    <w:next w:val="a"/>
    <w:link w:val="70"/>
    <w:uiPriority w:val="99"/>
    <w:qFormat/>
    <w:rsid w:val="005B0832"/>
    <w:pPr>
      <w:keepNext/>
      <w:ind w:left="360"/>
      <w:jc w:val="both"/>
      <w:outlineLvl w:val="6"/>
    </w:pPr>
    <w:rPr>
      <w:rFonts w:ascii="Arial" w:hAnsi="Arial" w:cs="Arial"/>
      <w:b/>
      <w:bCs/>
      <w:sz w:val="20"/>
      <w:szCs w:val="20"/>
    </w:rPr>
  </w:style>
  <w:style w:type="paragraph" w:styleId="8">
    <w:name w:val="heading 8"/>
    <w:basedOn w:val="a"/>
    <w:next w:val="a"/>
    <w:link w:val="80"/>
    <w:uiPriority w:val="99"/>
    <w:qFormat/>
    <w:rsid w:val="005B0832"/>
    <w:pPr>
      <w:keepNext/>
      <w:spacing w:before="100"/>
      <w:jc w:val="right"/>
      <w:outlineLvl w:val="7"/>
    </w:pPr>
    <w:rPr>
      <w:rFonts w:ascii="Arial" w:hAnsi="Arial"/>
      <w:b/>
      <w:bCs/>
      <w:sz w:val="20"/>
      <w:szCs w:val="20"/>
    </w:rPr>
  </w:style>
  <w:style w:type="paragraph" w:styleId="9">
    <w:name w:val="heading 9"/>
    <w:basedOn w:val="a"/>
    <w:next w:val="a"/>
    <w:link w:val="90"/>
    <w:uiPriority w:val="99"/>
    <w:qFormat/>
    <w:rsid w:val="005B0832"/>
    <w:pPr>
      <w:keepNext/>
      <w:ind w:left="720"/>
      <w:jc w:val="both"/>
      <w:outlineLvl w:val="8"/>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4B59D8"/>
    <w:rPr>
      <w:rFonts w:ascii="Arial" w:hAnsi="Arial" w:cs="Arial"/>
      <w:b/>
      <w:bCs/>
      <w:color w:val="000000"/>
      <w:sz w:val="24"/>
      <w:szCs w:val="24"/>
    </w:rPr>
  </w:style>
  <w:style w:type="character" w:customStyle="1" w:styleId="20">
    <w:name w:val="Заголовок 2 Знак"/>
    <w:aliases w:val="Heading 2 Char1 Знак,Heading 2 Char Char Знак"/>
    <w:basedOn w:val="a1"/>
    <w:link w:val="2"/>
    <w:uiPriority w:val="99"/>
    <w:locked/>
    <w:rsid w:val="004B59D8"/>
    <w:rPr>
      <w:rFonts w:ascii="Arial" w:hAnsi="Arial" w:cs="Arial"/>
      <w:b/>
      <w:bCs/>
    </w:rPr>
  </w:style>
  <w:style w:type="character" w:customStyle="1" w:styleId="30">
    <w:name w:val="Заголовок 3 Знак"/>
    <w:basedOn w:val="a1"/>
    <w:link w:val="3"/>
    <w:uiPriority w:val="99"/>
    <w:semiHidden/>
    <w:locked/>
    <w:rsid w:val="00964E58"/>
    <w:rPr>
      <w:rFonts w:ascii="Cambria" w:hAnsi="Cambria" w:cs="Times New Roman"/>
      <w:b/>
      <w:bCs/>
      <w:sz w:val="26"/>
      <w:szCs w:val="26"/>
    </w:rPr>
  </w:style>
  <w:style w:type="character" w:customStyle="1" w:styleId="40">
    <w:name w:val="Заголовок 4 Знак"/>
    <w:basedOn w:val="a1"/>
    <w:link w:val="4"/>
    <w:uiPriority w:val="99"/>
    <w:semiHidden/>
    <w:locked/>
    <w:rsid w:val="00964E58"/>
    <w:rPr>
      <w:rFonts w:ascii="Calibri" w:hAnsi="Calibri" w:cs="Times New Roman"/>
      <w:b/>
      <w:bCs/>
      <w:sz w:val="28"/>
      <w:szCs w:val="28"/>
    </w:rPr>
  </w:style>
  <w:style w:type="character" w:customStyle="1" w:styleId="50">
    <w:name w:val="Заголовок 5 Знак"/>
    <w:basedOn w:val="a1"/>
    <w:link w:val="5"/>
    <w:uiPriority w:val="99"/>
    <w:semiHidden/>
    <w:locked/>
    <w:rsid w:val="00964E58"/>
    <w:rPr>
      <w:rFonts w:ascii="Calibri" w:hAnsi="Calibri" w:cs="Times New Roman"/>
      <w:b/>
      <w:bCs/>
      <w:i/>
      <w:iCs/>
      <w:sz w:val="26"/>
      <w:szCs w:val="26"/>
    </w:rPr>
  </w:style>
  <w:style w:type="character" w:customStyle="1" w:styleId="60">
    <w:name w:val="Заголовок 6 Знак"/>
    <w:basedOn w:val="a1"/>
    <w:link w:val="6"/>
    <w:uiPriority w:val="99"/>
    <w:semiHidden/>
    <w:locked/>
    <w:rsid w:val="00964E58"/>
    <w:rPr>
      <w:rFonts w:ascii="Calibri" w:hAnsi="Calibri" w:cs="Times New Roman"/>
      <w:b/>
      <w:bCs/>
    </w:rPr>
  </w:style>
  <w:style w:type="character" w:customStyle="1" w:styleId="70">
    <w:name w:val="Заголовок 7 Знак"/>
    <w:basedOn w:val="a1"/>
    <w:link w:val="7"/>
    <w:uiPriority w:val="99"/>
    <w:semiHidden/>
    <w:locked/>
    <w:rsid w:val="00964E58"/>
    <w:rPr>
      <w:rFonts w:ascii="Calibri" w:hAnsi="Calibri" w:cs="Times New Roman"/>
      <w:sz w:val="24"/>
      <w:szCs w:val="24"/>
    </w:rPr>
  </w:style>
  <w:style w:type="character" w:customStyle="1" w:styleId="80">
    <w:name w:val="Заголовок 8 Знак"/>
    <w:basedOn w:val="a1"/>
    <w:link w:val="8"/>
    <w:uiPriority w:val="99"/>
    <w:semiHidden/>
    <w:locked/>
    <w:rsid w:val="00964E58"/>
    <w:rPr>
      <w:rFonts w:ascii="Calibri" w:hAnsi="Calibri" w:cs="Times New Roman"/>
      <w:i/>
      <w:iCs/>
      <w:sz w:val="24"/>
      <w:szCs w:val="24"/>
    </w:rPr>
  </w:style>
  <w:style w:type="character" w:customStyle="1" w:styleId="90">
    <w:name w:val="Заголовок 9 Знак"/>
    <w:basedOn w:val="a1"/>
    <w:link w:val="9"/>
    <w:uiPriority w:val="99"/>
    <w:semiHidden/>
    <w:locked/>
    <w:rsid w:val="00964E58"/>
    <w:rPr>
      <w:rFonts w:ascii="Cambria" w:hAnsi="Cambria" w:cs="Times New Roman"/>
    </w:rPr>
  </w:style>
  <w:style w:type="paragraph" w:styleId="a4">
    <w:name w:val="Body Text"/>
    <w:aliases w:val="Body Text Char1,Body Text Char Char"/>
    <w:basedOn w:val="a"/>
    <w:link w:val="a5"/>
    <w:uiPriority w:val="99"/>
    <w:rsid w:val="005B0832"/>
    <w:pPr>
      <w:overflowPunct w:val="0"/>
      <w:autoSpaceDE w:val="0"/>
      <w:autoSpaceDN w:val="0"/>
      <w:adjustRightInd w:val="0"/>
      <w:jc w:val="both"/>
    </w:pPr>
    <w:rPr>
      <w:kern w:val="28"/>
      <w:sz w:val="22"/>
      <w:szCs w:val="22"/>
    </w:rPr>
  </w:style>
  <w:style w:type="character" w:customStyle="1" w:styleId="a5">
    <w:name w:val="Основний текст Знак"/>
    <w:aliases w:val="Body Text Char1 Знак,Body Text Char Char Знак"/>
    <w:basedOn w:val="a1"/>
    <w:link w:val="a4"/>
    <w:uiPriority w:val="99"/>
    <w:semiHidden/>
    <w:locked/>
    <w:rsid w:val="00964E58"/>
    <w:rPr>
      <w:rFonts w:cs="Times New Roman"/>
      <w:sz w:val="24"/>
      <w:szCs w:val="24"/>
    </w:rPr>
  </w:style>
  <w:style w:type="paragraph" w:styleId="a6">
    <w:name w:val="header"/>
    <w:basedOn w:val="a"/>
    <w:link w:val="a7"/>
    <w:rsid w:val="005B0832"/>
    <w:pPr>
      <w:tabs>
        <w:tab w:val="center" w:pos="4320"/>
        <w:tab w:val="right" w:pos="8640"/>
      </w:tabs>
    </w:pPr>
  </w:style>
  <w:style w:type="character" w:customStyle="1" w:styleId="a7">
    <w:name w:val="Верхній колонтитул Знак"/>
    <w:basedOn w:val="a1"/>
    <w:link w:val="a6"/>
    <w:locked/>
    <w:rsid w:val="00964E58"/>
    <w:rPr>
      <w:rFonts w:cs="Times New Roman"/>
      <w:sz w:val="24"/>
      <w:szCs w:val="24"/>
    </w:rPr>
  </w:style>
  <w:style w:type="paragraph" w:styleId="a8">
    <w:name w:val="footer"/>
    <w:basedOn w:val="a"/>
    <w:link w:val="a9"/>
    <w:uiPriority w:val="99"/>
    <w:rsid w:val="005B0832"/>
    <w:pPr>
      <w:tabs>
        <w:tab w:val="center" w:pos="4320"/>
        <w:tab w:val="right" w:pos="8640"/>
      </w:tabs>
    </w:pPr>
  </w:style>
  <w:style w:type="character" w:customStyle="1" w:styleId="a9">
    <w:name w:val="Нижній колонтитул Знак"/>
    <w:basedOn w:val="a1"/>
    <w:link w:val="a8"/>
    <w:uiPriority w:val="99"/>
    <w:locked/>
    <w:rsid w:val="00964E58"/>
    <w:rPr>
      <w:rFonts w:cs="Times New Roman"/>
      <w:sz w:val="24"/>
      <w:szCs w:val="24"/>
    </w:rPr>
  </w:style>
  <w:style w:type="character" w:styleId="aa">
    <w:name w:val="page number"/>
    <w:basedOn w:val="a1"/>
    <w:rsid w:val="005B0832"/>
    <w:rPr>
      <w:rFonts w:cs="Times New Roman"/>
    </w:rPr>
  </w:style>
  <w:style w:type="paragraph" w:styleId="ab">
    <w:name w:val="Block Text"/>
    <w:basedOn w:val="a"/>
    <w:uiPriority w:val="99"/>
    <w:rsid w:val="005B0832"/>
    <w:pPr>
      <w:tabs>
        <w:tab w:val="left" w:pos="288"/>
        <w:tab w:val="left" w:pos="1440"/>
        <w:tab w:val="right" w:pos="10080"/>
      </w:tabs>
      <w:overflowPunct w:val="0"/>
      <w:autoSpaceDE w:val="0"/>
      <w:autoSpaceDN w:val="0"/>
      <w:adjustRightInd w:val="0"/>
      <w:ind w:left="1440" w:right="475" w:hanging="1440"/>
      <w:textAlignment w:val="baseline"/>
    </w:pPr>
    <w:rPr>
      <w:sz w:val="22"/>
      <w:szCs w:val="20"/>
    </w:rPr>
  </w:style>
  <w:style w:type="paragraph" w:styleId="21">
    <w:name w:val="Body Text 2"/>
    <w:basedOn w:val="a"/>
    <w:link w:val="22"/>
    <w:uiPriority w:val="99"/>
    <w:rsid w:val="005B0832"/>
    <w:pPr>
      <w:tabs>
        <w:tab w:val="left" w:pos="288"/>
        <w:tab w:val="left" w:pos="1800"/>
        <w:tab w:val="right" w:pos="10080"/>
      </w:tabs>
    </w:pPr>
    <w:rPr>
      <w:sz w:val="22"/>
    </w:rPr>
  </w:style>
  <w:style w:type="character" w:customStyle="1" w:styleId="22">
    <w:name w:val="Основний текст 2 Знак"/>
    <w:basedOn w:val="a1"/>
    <w:link w:val="21"/>
    <w:uiPriority w:val="99"/>
    <w:semiHidden/>
    <w:locked/>
    <w:rsid w:val="00964E58"/>
    <w:rPr>
      <w:rFonts w:cs="Times New Roman"/>
      <w:sz w:val="24"/>
      <w:szCs w:val="24"/>
    </w:rPr>
  </w:style>
  <w:style w:type="paragraph" w:styleId="ac">
    <w:name w:val="Body Text Indent"/>
    <w:basedOn w:val="a"/>
    <w:link w:val="ad"/>
    <w:uiPriority w:val="99"/>
    <w:rsid w:val="005B0832"/>
    <w:pPr>
      <w:tabs>
        <w:tab w:val="left" w:pos="288"/>
        <w:tab w:val="left" w:pos="1800"/>
        <w:tab w:val="right" w:pos="10080"/>
      </w:tabs>
      <w:ind w:hanging="1440"/>
    </w:pPr>
    <w:rPr>
      <w:sz w:val="22"/>
    </w:rPr>
  </w:style>
  <w:style w:type="character" w:customStyle="1" w:styleId="ad">
    <w:name w:val="Основний текст з відступом Знак"/>
    <w:basedOn w:val="a1"/>
    <w:link w:val="ac"/>
    <w:uiPriority w:val="99"/>
    <w:semiHidden/>
    <w:locked/>
    <w:rsid w:val="00964E58"/>
    <w:rPr>
      <w:rFonts w:cs="Times New Roman"/>
      <w:sz w:val="24"/>
      <w:szCs w:val="24"/>
    </w:rPr>
  </w:style>
  <w:style w:type="paragraph" w:styleId="ae">
    <w:name w:val="Title"/>
    <w:basedOn w:val="a"/>
    <w:link w:val="af"/>
    <w:uiPriority w:val="99"/>
    <w:qFormat/>
    <w:rsid w:val="005B0832"/>
    <w:pPr>
      <w:autoSpaceDE w:val="0"/>
      <w:autoSpaceDN w:val="0"/>
      <w:adjustRightInd w:val="0"/>
      <w:jc w:val="center"/>
    </w:pPr>
    <w:rPr>
      <w:b/>
      <w:bCs/>
      <w:sz w:val="44"/>
      <w:szCs w:val="20"/>
    </w:rPr>
  </w:style>
  <w:style w:type="character" w:customStyle="1" w:styleId="af">
    <w:name w:val="Назва Знак"/>
    <w:basedOn w:val="a1"/>
    <w:link w:val="ae"/>
    <w:uiPriority w:val="99"/>
    <w:locked/>
    <w:rsid w:val="00964E58"/>
    <w:rPr>
      <w:rFonts w:ascii="Cambria" w:hAnsi="Cambria" w:cs="Times New Roman"/>
      <w:b/>
      <w:bCs/>
      <w:kern w:val="28"/>
      <w:sz w:val="32"/>
      <w:szCs w:val="32"/>
    </w:rPr>
  </w:style>
  <w:style w:type="character" w:styleId="af0">
    <w:name w:val="Hyperlink"/>
    <w:basedOn w:val="a1"/>
    <w:uiPriority w:val="99"/>
    <w:rsid w:val="005B0832"/>
    <w:rPr>
      <w:rFonts w:cs="Times New Roman"/>
      <w:color w:val="0000FF"/>
      <w:u w:val="single"/>
    </w:rPr>
  </w:style>
  <w:style w:type="paragraph" w:styleId="af1">
    <w:name w:val="footnote text"/>
    <w:basedOn w:val="a"/>
    <w:link w:val="af2"/>
    <w:uiPriority w:val="99"/>
    <w:semiHidden/>
    <w:rsid w:val="005B0832"/>
    <w:rPr>
      <w:rFonts w:ascii="Arial" w:hAnsi="Arial"/>
      <w:sz w:val="20"/>
      <w:szCs w:val="20"/>
    </w:rPr>
  </w:style>
  <w:style w:type="character" w:customStyle="1" w:styleId="af2">
    <w:name w:val="Текст виноски Знак"/>
    <w:basedOn w:val="a1"/>
    <w:link w:val="af1"/>
    <w:uiPriority w:val="99"/>
    <w:semiHidden/>
    <w:locked/>
    <w:rsid w:val="00964E58"/>
    <w:rPr>
      <w:rFonts w:cs="Times New Roman"/>
      <w:sz w:val="20"/>
      <w:szCs w:val="20"/>
    </w:rPr>
  </w:style>
  <w:style w:type="character" w:styleId="af3">
    <w:name w:val="footnote reference"/>
    <w:basedOn w:val="a1"/>
    <w:uiPriority w:val="99"/>
    <w:semiHidden/>
    <w:rsid w:val="005B0832"/>
    <w:rPr>
      <w:rFonts w:cs="Times New Roman"/>
      <w:vertAlign w:val="superscript"/>
    </w:rPr>
  </w:style>
  <w:style w:type="paragraph" w:styleId="af4">
    <w:name w:val="Balloon Text"/>
    <w:basedOn w:val="a"/>
    <w:link w:val="af5"/>
    <w:uiPriority w:val="99"/>
    <w:semiHidden/>
    <w:rsid w:val="005B0832"/>
    <w:rPr>
      <w:rFonts w:ascii="Tahoma" w:hAnsi="Tahoma" w:cs="Tahoma"/>
      <w:sz w:val="16"/>
      <w:szCs w:val="16"/>
    </w:rPr>
  </w:style>
  <w:style w:type="character" w:customStyle="1" w:styleId="af5">
    <w:name w:val="Текст у виносці Знак"/>
    <w:basedOn w:val="a1"/>
    <w:link w:val="af4"/>
    <w:uiPriority w:val="99"/>
    <w:semiHidden/>
    <w:locked/>
    <w:rsid w:val="00964E58"/>
    <w:rPr>
      <w:rFonts w:cs="Times New Roman"/>
      <w:sz w:val="2"/>
    </w:rPr>
  </w:style>
  <w:style w:type="character" w:customStyle="1" w:styleId="DeltaViewInsertion">
    <w:name w:val="DeltaView Insertion"/>
    <w:uiPriority w:val="99"/>
    <w:rsid w:val="005B0832"/>
    <w:rPr>
      <w:color w:val="0000FF"/>
      <w:spacing w:val="0"/>
      <w:u w:val="double"/>
    </w:rPr>
  </w:style>
  <w:style w:type="paragraph" w:styleId="31">
    <w:name w:val="Body Text 3"/>
    <w:basedOn w:val="a"/>
    <w:link w:val="32"/>
    <w:uiPriority w:val="99"/>
    <w:rsid w:val="005B0832"/>
    <w:pPr>
      <w:spacing w:after="120"/>
    </w:pPr>
    <w:rPr>
      <w:sz w:val="16"/>
      <w:szCs w:val="16"/>
    </w:rPr>
  </w:style>
  <w:style w:type="character" w:customStyle="1" w:styleId="32">
    <w:name w:val="Основний текст 3 Знак"/>
    <w:basedOn w:val="a1"/>
    <w:link w:val="31"/>
    <w:uiPriority w:val="99"/>
    <w:semiHidden/>
    <w:locked/>
    <w:rsid w:val="00964E58"/>
    <w:rPr>
      <w:rFonts w:cs="Times New Roman"/>
      <w:sz w:val="16"/>
      <w:szCs w:val="16"/>
    </w:rPr>
  </w:style>
  <w:style w:type="character" w:styleId="af6">
    <w:name w:val="Emphasis"/>
    <w:basedOn w:val="a1"/>
    <w:uiPriority w:val="99"/>
    <w:qFormat/>
    <w:rsid w:val="005B0832"/>
    <w:rPr>
      <w:rFonts w:cs="Times New Roman"/>
      <w:i/>
      <w:iCs/>
    </w:rPr>
  </w:style>
  <w:style w:type="paragraph" w:styleId="af7">
    <w:name w:val="Document Map"/>
    <w:basedOn w:val="a"/>
    <w:link w:val="af8"/>
    <w:uiPriority w:val="99"/>
    <w:semiHidden/>
    <w:rsid w:val="005B0832"/>
    <w:pPr>
      <w:shd w:val="clear" w:color="auto" w:fill="000080"/>
    </w:pPr>
    <w:rPr>
      <w:rFonts w:ascii="Tahoma" w:hAnsi="Tahoma" w:cs="Tahoma"/>
      <w:sz w:val="20"/>
      <w:szCs w:val="20"/>
    </w:rPr>
  </w:style>
  <w:style w:type="character" w:customStyle="1" w:styleId="af8">
    <w:name w:val="Схема документа Знак"/>
    <w:basedOn w:val="a1"/>
    <w:link w:val="af7"/>
    <w:uiPriority w:val="99"/>
    <w:semiHidden/>
    <w:locked/>
    <w:rsid w:val="00964E58"/>
    <w:rPr>
      <w:rFonts w:cs="Times New Roman"/>
      <w:sz w:val="2"/>
    </w:rPr>
  </w:style>
  <w:style w:type="paragraph" w:styleId="23">
    <w:name w:val="Body Text Indent 2"/>
    <w:basedOn w:val="a"/>
    <w:link w:val="24"/>
    <w:uiPriority w:val="99"/>
    <w:rsid w:val="005B0832"/>
    <w:pPr>
      <w:spacing w:after="120" w:line="480" w:lineRule="auto"/>
      <w:ind w:left="360"/>
    </w:pPr>
  </w:style>
  <w:style w:type="character" w:customStyle="1" w:styleId="24">
    <w:name w:val="Основний текст з відступом 2 Знак"/>
    <w:basedOn w:val="a1"/>
    <w:link w:val="23"/>
    <w:uiPriority w:val="99"/>
    <w:semiHidden/>
    <w:locked/>
    <w:rsid w:val="00964E58"/>
    <w:rPr>
      <w:rFonts w:cs="Times New Roman"/>
      <w:sz w:val="24"/>
      <w:szCs w:val="24"/>
    </w:rPr>
  </w:style>
  <w:style w:type="paragraph" w:styleId="af9">
    <w:name w:val="annotation text"/>
    <w:basedOn w:val="a"/>
    <w:link w:val="afa"/>
    <w:uiPriority w:val="99"/>
    <w:semiHidden/>
    <w:rsid w:val="005B0832"/>
    <w:rPr>
      <w:sz w:val="20"/>
      <w:szCs w:val="20"/>
    </w:rPr>
  </w:style>
  <w:style w:type="character" w:customStyle="1" w:styleId="afa">
    <w:name w:val="Текст примітки Знак"/>
    <w:basedOn w:val="a1"/>
    <w:link w:val="af9"/>
    <w:uiPriority w:val="99"/>
    <w:semiHidden/>
    <w:locked/>
    <w:rsid w:val="00964E58"/>
    <w:rPr>
      <w:rFonts w:cs="Times New Roman"/>
      <w:sz w:val="20"/>
      <w:szCs w:val="20"/>
    </w:rPr>
  </w:style>
  <w:style w:type="paragraph" w:styleId="afb">
    <w:name w:val="Normal (Web)"/>
    <w:basedOn w:val="a"/>
    <w:uiPriority w:val="99"/>
    <w:rsid w:val="005B0832"/>
    <w:pPr>
      <w:spacing w:before="100" w:beforeAutospacing="1" w:after="100" w:afterAutospacing="1"/>
    </w:pPr>
  </w:style>
  <w:style w:type="paragraph" w:customStyle="1" w:styleId="RecipientAddress">
    <w:name w:val="Recipient Address"/>
    <w:basedOn w:val="a"/>
    <w:uiPriority w:val="99"/>
    <w:rsid w:val="005B0832"/>
  </w:style>
  <w:style w:type="paragraph" w:customStyle="1" w:styleId="Default">
    <w:name w:val="Default"/>
    <w:uiPriority w:val="99"/>
    <w:rsid w:val="005B0832"/>
    <w:pPr>
      <w:widowControl w:val="0"/>
      <w:autoSpaceDE w:val="0"/>
      <w:autoSpaceDN w:val="0"/>
      <w:adjustRightInd w:val="0"/>
    </w:pPr>
    <w:rPr>
      <w:rFonts w:ascii="Arial" w:hAnsi="Arial" w:cs="Arial"/>
      <w:color w:val="000000"/>
      <w:sz w:val="24"/>
      <w:szCs w:val="24"/>
    </w:rPr>
  </w:style>
  <w:style w:type="paragraph" w:customStyle="1" w:styleId="CM1">
    <w:name w:val="CM1"/>
    <w:basedOn w:val="Default"/>
    <w:next w:val="Default"/>
    <w:uiPriority w:val="99"/>
    <w:rsid w:val="005B0832"/>
    <w:rPr>
      <w:rFonts w:cs="Times New Roman"/>
      <w:color w:val="auto"/>
    </w:rPr>
  </w:style>
  <w:style w:type="paragraph" w:customStyle="1" w:styleId="CM11">
    <w:name w:val="CM11"/>
    <w:basedOn w:val="Default"/>
    <w:next w:val="Default"/>
    <w:uiPriority w:val="99"/>
    <w:rsid w:val="005B0832"/>
    <w:rPr>
      <w:rFonts w:cs="Times New Roman"/>
      <w:color w:val="auto"/>
    </w:rPr>
  </w:style>
  <w:style w:type="paragraph" w:customStyle="1" w:styleId="CM12">
    <w:name w:val="CM12"/>
    <w:basedOn w:val="Default"/>
    <w:next w:val="Default"/>
    <w:uiPriority w:val="99"/>
    <w:rsid w:val="005B0832"/>
    <w:rPr>
      <w:rFonts w:cs="Times New Roman"/>
      <w:color w:val="auto"/>
    </w:rPr>
  </w:style>
  <w:style w:type="paragraph" w:customStyle="1" w:styleId="CM3">
    <w:name w:val="CM3"/>
    <w:basedOn w:val="Default"/>
    <w:next w:val="Default"/>
    <w:uiPriority w:val="99"/>
    <w:rsid w:val="005B0832"/>
    <w:pPr>
      <w:spacing w:line="253" w:lineRule="atLeast"/>
    </w:pPr>
    <w:rPr>
      <w:rFonts w:cs="Times New Roman"/>
      <w:color w:val="auto"/>
    </w:rPr>
  </w:style>
  <w:style w:type="paragraph" w:customStyle="1" w:styleId="CM4">
    <w:name w:val="CM4"/>
    <w:basedOn w:val="Default"/>
    <w:next w:val="Default"/>
    <w:uiPriority w:val="99"/>
    <w:rsid w:val="005B0832"/>
    <w:pPr>
      <w:spacing w:line="758" w:lineRule="atLeast"/>
    </w:pPr>
    <w:rPr>
      <w:rFonts w:cs="Times New Roman"/>
      <w:color w:val="auto"/>
    </w:rPr>
  </w:style>
  <w:style w:type="paragraph" w:customStyle="1" w:styleId="CM13">
    <w:name w:val="CM13"/>
    <w:basedOn w:val="Default"/>
    <w:next w:val="Default"/>
    <w:uiPriority w:val="99"/>
    <w:rsid w:val="005B0832"/>
    <w:rPr>
      <w:rFonts w:cs="Times New Roman"/>
      <w:color w:val="auto"/>
    </w:rPr>
  </w:style>
  <w:style w:type="paragraph" w:customStyle="1" w:styleId="CM5">
    <w:name w:val="CM5"/>
    <w:basedOn w:val="Default"/>
    <w:next w:val="Default"/>
    <w:uiPriority w:val="99"/>
    <w:rsid w:val="005B0832"/>
    <w:pPr>
      <w:spacing w:line="253" w:lineRule="atLeast"/>
    </w:pPr>
    <w:rPr>
      <w:rFonts w:cs="Times New Roman"/>
      <w:color w:val="auto"/>
    </w:rPr>
  </w:style>
  <w:style w:type="paragraph" w:styleId="33">
    <w:name w:val="Body Text Indent 3"/>
    <w:basedOn w:val="a"/>
    <w:link w:val="34"/>
    <w:uiPriority w:val="99"/>
    <w:rsid w:val="005B0832"/>
    <w:pPr>
      <w:ind w:left="360"/>
      <w:jc w:val="both"/>
    </w:pPr>
  </w:style>
  <w:style w:type="character" w:customStyle="1" w:styleId="34">
    <w:name w:val="Основний текст з відступом 3 Знак"/>
    <w:basedOn w:val="a1"/>
    <w:link w:val="33"/>
    <w:uiPriority w:val="99"/>
    <w:semiHidden/>
    <w:locked/>
    <w:rsid w:val="00964E58"/>
    <w:rPr>
      <w:rFonts w:cs="Times New Roman"/>
      <w:sz w:val="16"/>
      <w:szCs w:val="16"/>
    </w:rPr>
  </w:style>
  <w:style w:type="paragraph" w:customStyle="1" w:styleId="ABLOCKPARA">
    <w:name w:val="A BLOCK PARA"/>
    <w:basedOn w:val="a"/>
    <w:autoRedefine/>
    <w:uiPriority w:val="99"/>
    <w:rsid w:val="005B0832"/>
    <w:pPr>
      <w:jc w:val="both"/>
    </w:pPr>
    <w:rPr>
      <w:rFonts w:cs="Tahoma"/>
      <w:bCs/>
      <w:kern w:val="24"/>
    </w:rPr>
  </w:style>
  <w:style w:type="character" w:styleId="afc">
    <w:name w:val="FollowedHyperlink"/>
    <w:basedOn w:val="a1"/>
    <w:uiPriority w:val="99"/>
    <w:rsid w:val="005B0832"/>
    <w:rPr>
      <w:rFonts w:cs="Times New Roman"/>
      <w:color w:val="800080"/>
      <w:u w:val="single"/>
    </w:rPr>
  </w:style>
  <w:style w:type="paragraph" w:customStyle="1" w:styleId="Style1">
    <w:name w:val="Style 1"/>
    <w:basedOn w:val="a"/>
    <w:uiPriority w:val="99"/>
    <w:rsid w:val="005B0832"/>
    <w:pPr>
      <w:autoSpaceDE w:val="0"/>
      <w:autoSpaceDN w:val="0"/>
      <w:spacing w:after="216"/>
      <w:ind w:left="360"/>
      <w:jc w:val="both"/>
    </w:pPr>
    <w:rPr>
      <w:rFonts w:ascii="Tahoma" w:hAnsi="Tahoma" w:cs="Tahoma"/>
      <w:b/>
      <w:bCs/>
    </w:rPr>
  </w:style>
  <w:style w:type="paragraph" w:customStyle="1" w:styleId="Style2">
    <w:name w:val="Style 2"/>
    <w:basedOn w:val="a"/>
    <w:uiPriority w:val="99"/>
    <w:rsid w:val="005B0832"/>
    <w:pPr>
      <w:tabs>
        <w:tab w:val="left" w:pos="2160"/>
        <w:tab w:val="left" w:pos="7488"/>
      </w:tabs>
      <w:autoSpaceDE w:val="0"/>
      <w:autoSpaceDN w:val="0"/>
      <w:spacing w:before="216"/>
      <w:ind w:left="360"/>
      <w:jc w:val="right"/>
    </w:pPr>
    <w:rPr>
      <w:rFonts w:ascii="Tahoma" w:hAnsi="Tahoma" w:cs="Tahoma"/>
      <w:b/>
      <w:bCs/>
    </w:rPr>
  </w:style>
  <w:style w:type="character" w:styleId="afd">
    <w:name w:val="annotation reference"/>
    <w:basedOn w:val="a1"/>
    <w:uiPriority w:val="99"/>
    <w:semiHidden/>
    <w:rsid w:val="005B0832"/>
    <w:rPr>
      <w:rFonts w:cs="Times New Roman"/>
      <w:sz w:val="16"/>
      <w:szCs w:val="16"/>
    </w:rPr>
  </w:style>
  <w:style w:type="paragraph" w:styleId="afe">
    <w:name w:val="Plain Text"/>
    <w:basedOn w:val="a"/>
    <w:link w:val="aff"/>
    <w:uiPriority w:val="99"/>
    <w:rsid w:val="005B0832"/>
    <w:pPr>
      <w:jc w:val="both"/>
    </w:pPr>
    <w:rPr>
      <w:rFonts w:ascii="Courier New" w:hAnsi="Courier New" w:cs="Courier New"/>
      <w:sz w:val="20"/>
      <w:szCs w:val="20"/>
    </w:rPr>
  </w:style>
  <w:style w:type="character" w:customStyle="1" w:styleId="aff">
    <w:name w:val="Текст Знак"/>
    <w:basedOn w:val="a1"/>
    <w:link w:val="afe"/>
    <w:uiPriority w:val="99"/>
    <w:semiHidden/>
    <w:locked/>
    <w:rsid w:val="00964E58"/>
    <w:rPr>
      <w:rFonts w:ascii="Courier New" w:hAnsi="Courier New" w:cs="Courier New"/>
      <w:sz w:val="20"/>
      <w:szCs w:val="20"/>
    </w:rPr>
  </w:style>
  <w:style w:type="paragraph" w:styleId="25">
    <w:name w:val="Body Text First Indent 2"/>
    <w:basedOn w:val="ac"/>
    <w:link w:val="26"/>
    <w:uiPriority w:val="99"/>
    <w:rsid w:val="005B0832"/>
    <w:pPr>
      <w:tabs>
        <w:tab w:val="clear" w:pos="288"/>
        <w:tab w:val="clear" w:pos="1800"/>
        <w:tab w:val="clear" w:pos="10080"/>
      </w:tabs>
      <w:spacing w:after="120"/>
      <w:ind w:left="360" w:firstLine="210"/>
      <w:jc w:val="both"/>
    </w:pPr>
    <w:rPr>
      <w:sz w:val="24"/>
    </w:rPr>
  </w:style>
  <w:style w:type="character" w:customStyle="1" w:styleId="26">
    <w:name w:val="Червоний рядок 2 Знак"/>
    <w:basedOn w:val="ad"/>
    <w:link w:val="25"/>
    <w:uiPriority w:val="99"/>
    <w:semiHidden/>
    <w:locked/>
    <w:rsid w:val="00964E58"/>
    <w:rPr>
      <w:rFonts w:cs="Times New Roman"/>
      <w:sz w:val="24"/>
      <w:szCs w:val="24"/>
    </w:rPr>
  </w:style>
  <w:style w:type="table" w:styleId="aff0">
    <w:name w:val="Table Grid"/>
    <w:basedOn w:val="a2"/>
    <w:uiPriority w:val="99"/>
    <w:rsid w:val="005B083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9704A8"/>
    <w:rPr>
      <w:sz w:val="24"/>
      <w:szCs w:val="24"/>
    </w:rPr>
  </w:style>
  <w:style w:type="paragraph" w:styleId="a0">
    <w:name w:val="List Paragraph"/>
    <w:basedOn w:val="a"/>
    <w:uiPriority w:val="34"/>
    <w:qFormat/>
    <w:rsid w:val="004C7FD6"/>
    <w:pPr>
      <w:ind w:left="720"/>
      <w:contextualSpacing/>
    </w:pPr>
  </w:style>
  <w:style w:type="paragraph" w:styleId="aff2">
    <w:name w:val="annotation subject"/>
    <w:basedOn w:val="af9"/>
    <w:next w:val="af9"/>
    <w:link w:val="aff3"/>
    <w:uiPriority w:val="99"/>
    <w:semiHidden/>
    <w:unhideWhenUsed/>
    <w:locked/>
    <w:rsid w:val="007E5408"/>
    <w:rPr>
      <w:b/>
      <w:bCs/>
    </w:rPr>
  </w:style>
  <w:style w:type="character" w:customStyle="1" w:styleId="aff3">
    <w:name w:val="Тема примітки Знак"/>
    <w:basedOn w:val="afa"/>
    <w:link w:val="aff2"/>
    <w:uiPriority w:val="99"/>
    <w:semiHidden/>
    <w:rsid w:val="007E5408"/>
    <w:rPr>
      <w:rFonts w:cs="Times New Roman"/>
      <w:b/>
      <w:bCs/>
      <w:sz w:val="20"/>
      <w:szCs w:val="20"/>
    </w:rPr>
  </w:style>
  <w:style w:type="character" w:styleId="aff4">
    <w:name w:val="Unresolved Mention"/>
    <w:basedOn w:val="a1"/>
    <w:uiPriority w:val="99"/>
    <w:semiHidden/>
    <w:unhideWhenUsed/>
    <w:rsid w:val="007907C0"/>
    <w:rPr>
      <w:color w:val="605E5C"/>
      <w:shd w:val="clear" w:color="auto" w:fill="E1DFDD"/>
    </w:rPr>
  </w:style>
  <w:style w:type="paragraph" w:styleId="11">
    <w:name w:val="toc 1"/>
    <w:basedOn w:val="a"/>
    <w:next w:val="a"/>
    <w:autoRedefine/>
    <w:uiPriority w:val="39"/>
    <w:unhideWhenUsed/>
    <w:locked/>
    <w:rsid w:val="001D633C"/>
    <w:pPr>
      <w:tabs>
        <w:tab w:val="left" w:pos="660"/>
        <w:tab w:val="right" w:leader="dot" w:pos="10070"/>
      </w:tabs>
      <w:spacing w:after="480"/>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622326">
      <w:bodyDiv w:val="1"/>
      <w:marLeft w:val="0"/>
      <w:marRight w:val="0"/>
      <w:marTop w:val="0"/>
      <w:marBottom w:val="0"/>
      <w:divBdr>
        <w:top w:val="none" w:sz="0" w:space="0" w:color="auto"/>
        <w:left w:val="none" w:sz="0" w:space="0" w:color="auto"/>
        <w:bottom w:val="none" w:sz="0" w:space="0" w:color="auto"/>
        <w:right w:val="none" w:sz="0" w:space="0" w:color="auto"/>
      </w:divBdr>
    </w:div>
    <w:div w:id="1394893231">
      <w:bodyDiv w:val="1"/>
      <w:marLeft w:val="0"/>
      <w:marRight w:val="0"/>
      <w:marTop w:val="0"/>
      <w:marBottom w:val="0"/>
      <w:divBdr>
        <w:top w:val="none" w:sz="0" w:space="0" w:color="auto"/>
        <w:left w:val="none" w:sz="0" w:space="0" w:color="auto"/>
        <w:bottom w:val="none" w:sz="0" w:space="0" w:color="auto"/>
        <w:right w:val="none" w:sz="0" w:space="0" w:color="auto"/>
      </w:divBdr>
    </w:div>
    <w:div w:id="166535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anastasiia.shebardina@americanbar.org"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irina.khorokhorina@americanbar.org"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nastasiia.shenardian@americanbar.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4339996D9F694287A635A36A95E79D" ma:contentTypeVersion="5" ma:contentTypeDescription="Create a new document." ma:contentTypeScope="" ma:versionID="b114f5927eceb687faee1683d4d5122b">
  <xsd:schema xmlns:xsd="http://www.w3.org/2001/XMLSchema" xmlns:xs="http://www.w3.org/2001/XMLSchema" xmlns:p="http://schemas.microsoft.com/office/2006/metadata/properties" xmlns:ns3="ca8f8be5-9d90-4a23-9d16-38889c58a808" xmlns:ns4="7228785e-1137-4332-abfb-68bd953073b2" targetNamespace="http://schemas.microsoft.com/office/2006/metadata/properties" ma:root="true" ma:fieldsID="45039b92610aab02f141a1c80427bc0a" ns3:_="" ns4:_="">
    <xsd:import namespace="ca8f8be5-9d90-4a23-9d16-38889c58a808"/>
    <xsd:import namespace="7228785e-1137-4332-abfb-68bd953073b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f8be5-9d90-4a23-9d16-38889c58a8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28785e-1137-4332-abfb-68bd953073b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73405-464A-483E-BF9B-19379D44DB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A77C10-EA8B-4A2F-98E4-374854DF1040}">
  <ds:schemaRefs>
    <ds:schemaRef ds:uri="http://schemas.microsoft.com/sharepoint/v3/contenttype/forms"/>
  </ds:schemaRefs>
</ds:datastoreItem>
</file>

<file path=customXml/itemProps3.xml><?xml version="1.0" encoding="utf-8"?>
<ds:datastoreItem xmlns:ds="http://schemas.openxmlformats.org/officeDocument/2006/customXml" ds:itemID="{68E485D0-3906-4DAB-9C6C-F6F7F45E56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8f8be5-9d90-4a23-9d16-38889c58a808"/>
    <ds:schemaRef ds:uri="7228785e-1137-4332-abfb-68bd95307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0A97AD-02C8-F647-AE8B-D113321B2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10400</Words>
  <Characters>5929</Characters>
  <Application>Microsoft Office Word</Application>
  <DocSecurity>0</DocSecurity>
  <Lines>49</Lines>
  <Paragraphs>32</Paragraphs>
  <ScaleCrop>false</ScaleCrop>
  <HeadingPairs>
    <vt:vector size="4" baseType="variant">
      <vt:variant>
        <vt:lpstr>Title</vt:lpstr>
      </vt:variant>
      <vt:variant>
        <vt:i4>1</vt:i4>
      </vt:variant>
      <vt:variant>
        <vt:lpstr>Назва</vt:lpstr>
      </vt:variant>
      <vt:variant>
        <vt:i4>1</vt:i4>
      </vt:variant>
    </vt:vector>
  </HeadingPairs>
  <TitlesOfParts>
    <vt:vector size="2" baseType="lpstr">
      <vt:lpstr>REQUESTS FOR PROPOSAL (RFP)</vt:lpstr>
      <vt:lpstr>REQUESTS FOR PROPOSAL (RFP)</vt:lpstr>
    </vt:vector>
  </TitlesOfParts>
  <Company>ABA</Company>
  <LinksUpToDate>false</LinksUpToDate>
  <CharactersWithSpaces>16297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REQUESTS FOR PROPOSAL (RFP)</dc:title>
  <dc:creator>genuser</dc:creator>
  <cp:lastModifiedBy>Anastasiia Shebardina</cp:lastModifiedBy>
  <cp:revision>5</cp:revision>
  <cp:lastPrinted>2015-05-04T20:37:00Z</cp:lastPrinted>
  <dcterms:created xsi:type="dcterms:W3CDTF">2022-09-23T21:26:00Z</dcterms:created>
  <dcterms:modified xsi:type="dcterms:W3CDTF">2022-09-26T10:25:00Z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ABA</vt:lpwstr>
  </property>
  <property fmtid="{D5CDD505-2E9C-101B-9397-08002B2CF9AE}" pid="3" name="Department">
    <vt:lpwstr>106</vt:lpwstr>
  </property>
  <property fmtid="{D5CDD505-2E9C-101B-9397-08002B2CF9AE}" pid="4" name="ContentType">
    <vt:lpwstr>Document</vt:lpwstr>
  </property>
  <property fmtid="{D5CDD505-2E9C-101B-9397-08002B2CF9AE}" pid="5" name="File Name">
    <vt:lpwstr/>
  </property>
  <property fmtid="{D5CDD505-2E9C-101B-9397-08002B2CF9AE}" pid="6" name="Subject">
    <vt:lpwstr/>
  </property>
  <property fmtid="{D5CDD505-2E9C-101B-9397-08002B2CF9AE}" pid="7" name="Keywords">
    <vt:lpwstr/>
  </property>
  <property fmtid="{D5CDD505-2E9C-101B-9397-08002B2CF9AE}" pid="8" name="_Author">
    <vt:lpwstr>genuser</vt:lpwstr>
  </property>
  <property fmtid="{D5CDD505-2E9C-101B-9397-08002B2CF9AE}" pid="9" name="_Category">
    <vt:lpwstr/>
  </property>
  <property fmtid="{D5CDD505-2E9C-101B-9397-08002B2CF9AE}" pid="10" name="Categories">
    <vt:lpwstr/>
  </property>
  <property fmtid="{D5CDD505-2E9C-101B-9397-08002B2CF9AE}" pid="11" name="Approval Level">
    <vt:lpwstr/>
  </property>
  <property fmtid="{D5CDD505-2E9C-101B-9397-08002B2CF9AE}" pid="12" name="_Comments">
    <vt:lpwstr/>
  </property>
  <property fmtid="{D5CDD505-2E9C-101B-9397-08002B2CF9AE}" pid="13" name="Assigned To">
    <vt:lpwstr/>
  </property>
  <property fmtid="{D5CDD505-2E9C-101B-9397-08002B2CF9AE}" pid="14" name="ContentTypeId">
    <vt:lpwstr>0x010100F24339996D9F694287A635A36A95E79D</vt:lpwstr>
  </property>
</Properties>
</file>