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26ECB" w14:textId="524FA181" w:rsidR="008C4E3E" w:rsidRPr="007F29C2" w:rsidRDefault="008C4E3E" w:rsidP="000D3DDD">
      <w:pPr>
        <w:widowControl/>
        <w:spacing w:after="0"/>
        <w:rPr>
          <w:rFonts w:ascii="Calibri" w:hAnsi="Calibri" w:cs="Times New Roman"/>
          <w:b/>
          <w:color w:val="365F91" w:themeColor="accent1" w:themeShade="BF"/>
          <w:u w:val="single"/>
          <w:lang w:val="uk-UA"/>
        </w:rPr>
      </w:pPr>
      <w:r w:rsidRPr="007F29C2">
        <w:rPr>
          <w:rFonts w:ascii="Arial" w:hAnsi="Arial" w:cs="Arial"/>
          <w:b/>
          <w:noProof/>
          <w:color w:val="0092C8"/>
          <w:sz w:val="40"/>
          <w:lang w:val="uk-UA"/>
        </w:rPr>
        <w:drawing>
          <wp:anchor distT="0" distB="0" distL="114300" distR="114300" simplePos="0" relativeHeight="251659264" behindDoc="0" locked="0" layoutInCell="1" allowOverlap="1" wp14:anchorId="30A395F8" wp14:editId="53F3A1BC">
            <wp:simplePos x="0" y="0"/>
            <wp:positionH relativeFrom="margin">
              <wp:posOffset>-272955</wp:posOffset>
            </wp:positionH>
            <wp:positionV relativeFrom="paragraph">
              <wp:posOffset>-689629</wp:posOffset>
            </wp:positionV>
            <wp:extent cx="948055" cy="685800"/>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e. MOSAIC Logo with TAGLINE for PRINT - Horizontal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48055" cy="685800"/>
                    </a:xfrm>
                    <a:prstGeom prst="rect">
                      <a:avLst/>
                    </a:prstGeom>
                  </pic:spPr>
                </pic:pic>
              </a:graphicData>
            </a:graphic>
            <wp14:sizeRelH relativeFrom="margin">
              <wp14:pctWidth>0</wp14:pctWidth>
            </wp14:sizeRelH>
            <wp14:sizeRelV relativeFrom="margin">
              <wp14:pctHeight>0</wp14:pctHeight>
            </wp14:sizeRelV>
          </wp:anchor>
        </w:drawing>
      </w:r>
    </w:p>
    <w:p w14:paraId="4EB7ED94" w14:textId="3D39BF26" w:rsidR="00354CE5" w:rsidRPr="007F29C2" w:rsidRDefault="00354CE5" w:rsidP="00354CE5">
      <w:pPr>
        <w:jc w:val="both"/>
        <w:rPr>
          <w:rFonts w:eastAsia="Times New Roman" w:cs="Arial"/>
          <w:lang w:val="uk-UA"/>
        </w:rPr>
      </w:pPr>
      <w:r w:rsidRPr="007F29C2">
        <w:rPr>
          <w:rFonts w:eastAsia="Times New Roman" w:cs="Arial"/>
          <w:b/>
          <w:lang w:val="uk-UA"/>
        </w:rPr>
        <w:t>Запит на надання пропозицій</w:t>
      </w:r>
    </w:p>
    <w:p w14:paraId="587C5F8B" w14:textId="706770D7" w:rsidR="00354CE5" w:rsidRPr="007F29C2" w:rsidRDefault="00354CE5" w:rsidP="00354CE5">
      <w:pPr>
        <w:jc w:val="both"/>
        <w:rPr>
          <w:rFonts w:eastAsia="Times New Roman" w:cs="Arial"/>
          <w:lang w:val="uk-UA"/>
        </w:rPr>
      </w:pPr>
      <w:r w:rsidRPr="007F29C2">
        <w:rPr>
          <w:rFonts w:eastAsia="Times New Roman" w:cs="Arial"/>
          <w:lang w:val="uk-UA"/>
        </w:rPr>
        <w:t xml:space="preserve">Назва ЗНП: </w:t>
      </w:r>
      <w:r w:rsidR="000920B4" w:rsidRPr="007B02BD">
        <w:rPr>
          <w:rFonts w:eastAsia="Times New Roman" w:cs="Arial"/>
          <w:b/>
          <w:bCs/>
          <w:lang w:val="uk-UA"/>
        </w:rPr>
        <w:t>Послуги медичного страхування</w:t>
      </w:r>
    </w:p>
    <w:p w14:paraId="366A4F75" w14:textId="5ACE194B" w:rsidR="00354CE5" w:rsidRPr="001D1B2E" w:rsidRDefault="00354CE5" w:rsidP="00354CE5">
      <w:pPr>
        <w:jc w:val="both"/>
        <w:rPr>
          <w:rFonts w:eastAsia="Times New Roman" w:cs="Arial"/>
          <w:lang w:val="uk-UA"/>
        </w:rPr>
      </w:pPr>
      <w:r w:rsidRPr="007F29C2">
        <w:rPr>
          <w:rFonts w:eastAsia="Times New Roman" w:cs="Arial"/>
          <w:lang w:val="uk-UA"/>
        </w:rPr>
        <w:t xml:space="preserve">Номер ЗНП: </w:t>
      </w:r>
      <w:r w:rsidRPr="00CF03CF">
        <w:rPr>
          <w:rFonts w:eastAsia="Times New Roman" w:cs="Arial"/>
          <w:b/>
          <w:bCs/>
          <w:lang w:val="uk-UA"/>
        </w:rPr>
        <w:t>RFP-4056-2022-</w:t>
      </w:r>
      <w:r w:rsidR="00197578" w:rsidRPr="00CF03CF">
        <w:rPr>
          <w:rFonts w:eastAsia="Times New Roman" w:cs="Arial"/>
          <w:b/>
          <w:bCs/>
          <w:lang w:val="ru-RU"/>
        </w:rPr>
        <w:t>5</w:t>
      </w:r>
    </w:p>
    <w:p w14:paraId="27770DED" w14:textId="7E9FA4E1" w:rsidR="00354CE5" w:rsidRPr="00F5136F" w:rsidRDefault="00354CE5" w:rsidP="00354CE5">
      <w:pPr>
        <w:jc w:val="both"/>
        <w:rPr>
          <w:rFonts w:eastAsia="Times New Roman" w:cs="Arial"/>
          <w:lang w:val="uk-UA"/>
        </w:rPr>
      </w:pPr>
      <w:r w:rsidRPr="003A57C4">
        <w:rPr>
          <w:rFonts w:eastAsia="Times New Roman" w:cs="Arial"/>
          <w:lang w:val="uk-UA"/>
        </w:rPr>
        <w:t xml:space="preserve">Дата опублікування: </w:t>
      </w:r>
      <w:r w:rsidR="009D1174" w:rsidRPr="001D1B2E">
        <w:rPr>
          <w:rFonts w:eastAsia="Times New Roman" w:cs="Arial"/>
          <w:b/>
          <w:bCs/>
          <w:lang w:val="ru-RU"/>
        </w:rPr>
        <w:t>22</w:t>
      </w:r>
      <w:r w:rsidR="009D1174" w:rsidRPr="001D1B2E">
        <w:rPr>
          <w:rFonts w:eastAsia="Times New Roman" w:cs="Arial"/>
          <w:lang w:val="ru-RU"/>
        </w:rPr>
        <w:t xml:space="preserve"> </w:t>
      </w:r>
      <w:r w:rsidR="009D1174" w:rsidRPr="00AC6757">
        <w:rPr>
          <w:rFonts w:eastAsia="Times New Roman" w:cs="Arial"/>
          <w:b/>
          <w:bCs/>
          <w:lang w:val="ru-RU"/>
        </w:rPr>
        <w:t xml:space="preserve"> </w:t>
      </w:r>
      <w:r w:rsidR="00F11ECE" w:rsidRPr="001D1B2E">
        <w:rPr>
          <w:rFonts w:eastAsia="Times New Roman" w:cs="Arial"/>
          <w:b/>
          <w:bCs/>
          <w:lang w:val="ru-RU"/>
        </w:rPr>
        <w:t xml:space="preserve">серпня </w:t>
      </w:r>
      <w:r w:rsidRPr="001D1B2E">
        <w:rPr>
          <w:rFonts w:eastAsia="Times New Roman" w:cs="Arial"/>
          <w:b/>
          <w:bCs/>
          <w:lang w:val="uk-UA"/>
        </w:rPr>
        <w:t>2022 р.</w:t>
      </w:r>
    </w:p>
    <w:p w14:paraId="1D5E0F72" w14:textId="15BB2181" w:rsidR="00354CE5" w:rsidRPr="003A57C4" w:rsidRDefault="00354CE5" w:rsidP="00354CE5">
      <w:pPr>
        <w:jc w:val="both"/>
        <w:rPr>
          <w:rFonts w:eastAsia="Times New Roman" w:cs="Arial"/>
          <w:lang w:val="uk-UA"/>
        </w:rPr>
      </w:pPr>
      <w:r w:rsidRPr="003A57C4">
        <w:rPr>
          <w:rFonts w:eastAsia="Times New Roman" w:cs="Arial"/>
          <w:lang w:val="uk-UA"/>
        </w:rPr>
        <w:t xml:space="preserve">Кінцевий термін подання запитань: </w:t>
      </w:r>
      <w:r w:rsidR="006579C3" w:rsidRPr="00FE5DA5">
        <w:rPr>
          <w:rFonts w:eastAsia="Times New Roman" w:cs="Arial"/>
          <w:b/>
          <w:bCs/>
          <w:lang w:val="ru-RU"/>
        </w:rPr>
        <w:t>0</w:t>
      </w:r>
      <w:r w:rsidR="0081569F" w:rsidRPr="001D1B2E">
        <w:rPr>
          <w:rFonts w:eastAsia="Times New Roman" w:cs="Arial"/>
          <w:b/>
          <w:bCs/>
          <w:lang w:val="ru-RU"/>
        </w:rPr>
        <w:t>5</w:t>
      </w:r>
      <w:r w:rsidR="006579C3" w:rsidRPr="00AC6757">
        <w:rPr>
          <w:rFonts w:eastAsia="Times New Roman" w:cs="Arial"/>
          <w:b/>
          <w:bCs/>
          <w:lang w:val="ru-RU"/>
        </w:rPr>
        <w:t xml:space="preserve"> вересня</w:t>
      </w:r>
      <w:r w:rsidR="006579C3" w:rsidRPr="00AC6757" w:rsidDel="00AC6757">
        <w:rPr>
          <w:rFonts w:eastAsia="Times New Roman" w:cs="Arial"/>
          <w:b/>
          <w:bCs/>
          <w:lang w:val="uk-UA"/>
        </w:rPr>
        <w:t xml:space="preserve"> </w:t>
      </w:r>
      <w:r w:rsidRPr="00AC6757">
        <w:rPr>
          <w:rFonts w:eastAsia="Times New Roman" w:cs="Arial"/>
          <w:b/>
          <w:bCs/>
          <w:lang w:val="uk-UA"/>
        </w:rPr>
        <w:t>2022 р.</w:t>
      </w:r>
    </w:p>
    <w:p w14:paraId="3C8353CB" w14:textId="11417DB9" w:rsidR="00354CE5" w:rsidRPr="00AC6757" w:rsidRDefault="00354CE5" w:rsidP="00354CE5">
      <w:pPr>
        <w:jc w:val="both"/>
        <w:rPr>
          <w:rFonts w:eastAsia="Times New Roman" w:cs="Arial"/>
          <w:b/>
          <w:bCs/>
          <w:lang w:val="uk-UA"/>
        </w:rPr>
      </w:pPr>
      <w:r w:rsidRPr="003A57C4">
        <w:rPr>
          <w:rFonts w:eastAsia="Times New Roman" w:cs="Arial"/>
          <w:lang w:val="uk-UA"/>
        </w:rPr>
        <w:t xml:space="preserve">Надання відповідей на запитання: </w:t>
      </w:r>
      <w:r w:rsidR="0081569F" w:rsidRPr="00FE5DA5">
        <w:rPr>
          <w:rFonts w:eastAsia="Times New Roman" w:cs="Arial"/>
          <w:b/>
          <w:bCs/>
          <w:lang w:val="ru-RU"/>
        </w:rPr>
        <w:t>0</w:t>
      </w:r>
      <w:r w:rsidR="0081569F" w:rsidRPr="001D1B2E">
        <w:rPr>
          <w:rFonts w:eastAsia="Times New Roman" w:cs="Arial"/>
          <w:b/>
          <w:bCs/>
          <w:lang w:val="ru-RU"/>
        </w:rPr>
        <w:t>7</w:t>
      </w:r>
      <w:r w:rsidR="0081569F" w:rsidRPr="00AC6757">
        <w:rPr>
          <w:rFonts w:eastAsia="Times New Roman" w:cs="Arial"/>
          <w:b/>
          <w:bCs/>
          <w:lang w:val="ru-RU"/>
        </w:rPr>
        <w:t xml:space="preserve"> </w:t>
      </w:r>
      <w:r w:rsidR="00AC6757" w:rsidRPr="00AC6757">
        <w:rPr>
          <w:rFonts w:eastAsia="Times New Roman" w:cs="Arial"/>
          <w:b/>
          <w:bCs/>
          <w:lang w:val="ru-RU"/>
        </w:rPr>
        <w:t>вересня</w:t>
      </w:r>
      <w:r w:rsidR="00AC6757" w:rsidRPr="00AC6757" w:rsidDel="00AC6757">
        <w:rPr>
          <w:rFonts w:eastAsia="Times New Roman" w:cs="Arial"/>
          <w:b/>
          <w:bCs/>
          <w:lang w:val="uk-UA"/>
        </w:rPr>
        <w:t xml:space="preserve"> </w:t>
      </w:r>
      <w:r w:rsidRPr="00AC6757">
        <w:rPr>
          <w:rFonts w:eastAsia="Times New Roman" w:cs="Arial"/>
          <w:b/>
          <w:bCs/>
          <w:lang w:val="uk-UA"/>
        </w:rPr>
        <w:t>2022 р.</w:t>
      </w:r>
    </w:p>
    <w:p w14:paraId="7F00624E" w14:textId="64728261" w:rsidR="00E130EA" w:rsidRPr="003A57C4" w:rsidRDefault="0090496D" w:rsidP="00354CE5">
      <w:pPr>
        <w:jc w:val="both"/>
        <w:rPr>
          <w:rFonts w:eastAsia="Times New Roman" w:cs="Arial"/>
          <w:lang w:val="uk-UA"/>
        </w:rPr>
      </w:pPr>
      <w:r w:rsidRPr="003A57C4">
        <w:rPr>
          <w:rFonts w:eastAsia="Times New Roman" w:cs="Arial"/>
          <w:lang w:val="uk-UA"/>
        </w:rPr>
        <w:t xml:space="preserve">Дата завершення: </w:t>
      </w:r>
      <w:r w:rsidR="0081569F" w:rsidRPr="00FE5DA5">
        <w:rPr>
          <w:rFonts w:eastAsia="Times New Roman" w:cs="Arial"/>
          <w:b/>
          <w:bCs/>
          <w:lang w:val="ru-RU"/>
        </w:rPr>
        <w:t>0</w:t>
      </w:r>
      <w:r w:rsidR="0081569F" w:rsidRPr="001D1B2E">
        <w:rPr>
          <w:rFonts w:eastAsia="Times New Roman" w:cs="Arial"/>
          <w:b/>
          <w:bCs/>
          <w:lang w:val="ru-RU"/>
        </w:rPr>
        <w:t>9</w:t>
      </w:r>
      <w:r w:rsidR="0081569F" w:rsidRPr="00AC6757">
        <w:rPr>
          <w:rFonts w:eastAsia="Times New Roman" w:cs="Arial"/>
          <w:b/>
          <w:bCs/>
          <w:lang w:val="ru-RU"/>
        </w:rPr>
        <w:t xml:space="preserve"> </w:t>
      </w:r>
      <w:r w:rsidR="00AC6757" w:rsidRPr="00AC6757">
        <w:rPr>
          <w:rFonts w:eastAsia="Times New Roman" w:cs="Arial"/>
          <w:b/>
          <w:bCs/>
          <w:lang w:val="ru-RU"/>
        </w:rPr>
        <w:t>вересня</w:t>
      </w:r>
      <w:r w:rsidR="007A0941">
        <w:rPr>
          <w:rFonts w:eastAsia="Times New Roman" w:cs="Arial"/>
          <w:b/>
          <w:bCs/>
          <w:lang w:val="ru-RU"/>
        </w:rPr>
        <w:t xml:space="preserve"> </w:t>
      </w:r>
      <w:r w:rsidR="007A0941" w:rsidRPr="00AC6757">
        <w:rPr>
          <w:rFonts w:eastAsia="Times New Roman" w:cs="Arial"/>
          <w:b/>
          <w:bCs/>
          <w:lang w:val="uk-UA"/>
        </w:rPr>
        <w:t>2022 р.</w:t>
      </w:r>
    </w:p>
    <w:p w14:paraId="1FD72E00" w14:textId="283D6325" w:rsidR="005C1509" w:rsidRPr="007F29C2" w:rsidRDefault="00354CE5" w:rsidP="005C1509">
      <w:pPr>
        <w:jc w:val="both"/>
        <w:rPr>
          <w:rFonts w:eastAsia="Times New Roman" w:cs="Arial"/>
          <w:lang w:val="uk-UA"/>
        </w:rPr>
      </w:pPr>
      <w:r w:rsidRPr="003A57C4">
        <w:rPr>
          <w:rFonts w:eastAsia="Times New Roman" w:cs="Arial"/>
          <w:lang w:val="uk-UA"/>
        </w:rPr>
        <w:t xml:space="preserve">Орієнтовна дата присудження договору: </w:t>
      </w:r>
      <w:bookmarkStart w:id="0" w:name="_Hlk111494211"/>
      <w:r w:rsidR="00AC6757" w:rsidRPr="00AC6757">
        <w:rPr>
          <w:rFonts w:eastAsia="Times New Roman" w:cs="Arial"/>
          <w:b/>
          <w:bCs/>
          <w:lang w:val="ru-RU"/>
        </w:rPr>
        <w:t>20</w:t>
      </w:r>
      <w:r w:rsidR="00666762" w:rsidRPr="001D1B2E">
        <w:rPr>
          <w:rFonts w:eastAsia="Times New Roman" w:cs="Arial"/>
          <w:b/>
          <w:bCs/>
          <w:lang w:val="ru-RU"/>
        </w:rPr>
        <w:t xml:space="preserve"> </w:t>
      </w:r>
      <w:r w:rsidR="00961223" w:rsidRPr="001D1B2E">
        <w:rPr>
          <w:rFonts w:eastAsia="Times New Roman" w:cs="Arial"/>
          <w:b/>
          <w:bCs/>
          <w:lang w:val="ru-RU"/>
        </w:rPr>
        <w:t xml:space="preserve">вересня </w:t>
      </w:r>
      <w:bookmarkEnd w:id="0"/>
      <w:r w:rsidRPr="001D1B2E">
        <w:rPr>
          <w:rFonts w:eastAsia="Times New Roman" w:cs="Arial"/>
          <w:b/>
          <w:bCs/>
          <w:lang w:val="uk-UA"/>
        </w:rPr>
        <w:t>2022 р.</w:t>
      </w:r>
    </w:p>
    <w:p w14:paraId="13386B3C" w14:textId="5BDDBBBF" w:rsidR="00DA72A2" w:rsidRPr="007F29C2" w:rsidRDefault="00DA72A2" w:rsidP="00354CE5">
      <w:pPr>
        <w:pStyle w:val="Heading1"/>
        <w:rPr>
          <w:rFonts w:ascii="Arial" w:hAnsi="Arial" w:cs="Arial"/>
          <w:b/>
          <w:color w:val="4C0055"/>
          <w:sz w:val="32"/>
          <w:szCs w:val="32"/>
          <w:lang w:val="uk-UA"/>
        </w:rPr>
      </w:pPr>
      <w:r w:rsidRPr="007F29C2">
        <w:rPr>
          <w:rFonts w:ascii="Arial" w:hAnsi="Arial" w:cs="Arial"/>
          <w:b/>
          <w:color w:val="4C0055"/>
          <w:sz w:val="32"/>
          <w:szCs w:val="32"/>
          <w:lang w:val="uk-UA"/>
        </w:rPr>
        <w:t>Запит на надання пропозицій (ЗНП) «</w:t>
      </w:r>
      <w:r w:rsidR="00637ED4" w:rsidRPr="00637ED4">
        <w:rPr>
          <w:rFonts w:ascii="Arial" w:hAnsi="Arial" w:cs="Arial"/>
          <w:b/>
          <w:color w:val="4C0055"/>
          <w:sz w:val="32"/>
          <w:szCs w:val="32"/>
          <w:lang w:val="uk-UA"/>
        </w:rPr>
        <w:t>Послуги медичного страхування</w:t>
      </w:r>
      <w:r w:rsidRPr="007F29C2">
        <w:rPr>
          <w:rFonts w:ascii="Arial" w:hAnsi="Arial" w:cs="Arial"/>
          <w:b/>
          <w:color w:val="4C0055"/>
          <w:sz w:val="32"/>
          <w:szCs w:val="32"/>
          <w:lang w:val="uk-UA"/>
        </w:rPr>
        <w:t>».</w:t>
      </w:r>
    </w:p>
    <w:p w14:paraId="7299BFED" w14:textId="31403B49" w:rsidR="00354CE5" w:rsidRPr="007F29C2" w:rsidRDefault="00322F5F" w:rsidP="00EB560F">
      <w:pPr>
        <w:pStyle w:val="RFP"/>
        <w:rPr>
          <w:lang w:val="uk-UA"/>
        </w:rPr>
      </w:pPr>
      <w:r w:rsidRPr="007F29C2">
        <w:rPr>
          <w:lang w:val="uk-UA"/>
        </w:rPr>
        <w:t>ЗАГАЛЬНІ ВІДОМОСТІ</w:t>
      </w:r>
    </w:p>
    <w:p w14:paraId="09BCD207" w14:textId="64BF399C" w:rsidR="00354CE5" w:rsidRPr="007F29C2" w:rsidRDefault="00354CE5" w:rsidP="000B641E">
      <w:pPr>
        <w:jc w:val="both"/>
        <w:rPr>
          <w:rFonts w:cs="Arial"/>
          <w:lang w:val="uk-UA"/>
        </w:rPr>
      </w:pPr>
      <w:r w:rsidRPr="007F29C2">
        <w:rPr>
          <w:rFonts w:cs="Arial"/>
          <w:lang w:val="uk-UA"/>
        </w:rPr>
        <w:t>Pact є міжнародна НУО з представництвами по всьому світі, місія якої полягає в забезпеченні систематичних рішень, котрі дозволяють бідним і маргіналізованим верствам населення заробляти на гідне життя, бути здоровими та користуватися перевагами, що їх надає природа. Pact досягає цієї мети шляхом посилення місцевого потенціалу, формування ефективних систем управління та перетворення ринків на фактор розвитку.</w:t>
      </w:r>
    </w:p>
    <w:p w14:paraId="4CFE030C" w14:textId="7103C174" w:rsidR="006C1E03" w:rsidRPr="007F29C2" w:rsidRDefault="00256D8E" w:rsidP="000B641E">
      <w:pPr>
        <w:jc w:val="both"/>
        <w:rPr>
          <w:rFonts w:cs="Arial"/>
          <w:lang w:val="uk-UA"/>
        </w:rPr>
      </w:pPr>
      <w:r w:rsidRPr="007F29C2">
        <w:rPr>
          <w:lang w:val="uk-UA"/>
        </w:rPr>
        <w:t xml:space="preserve">Pact </w:t>
      </w:r>
      <w:r w:rsidRPr="00256D8E">
        <w:rPr>
          <w:lang w:val="uk-UA"/>
        </w:rPr>
        <w:t xml:space="preserve">працює в Україні з 2006 року у сферах управління, розвитку потенціалу та охорони здоров’я. Спираючись на десятирічний досвід, ми вирішуємо ключові виклики, з якими стикаються організації громадянського суспільства в Україні. </w:t>
      </w:r>
      <w:r w:rsidR="00A53C6E" w:rsidRPr="007F29C2">
        <w:rPr>
          <w:lang w:val="uk-UA"/>
        </w:rPr>
        <w:t xml:space="preserve">Pact Inc. реалізує проєкт «Інновації для подолання епідемії ВІЛ», що фінансується Агентством США з міжнародного розвитку (USAID). Мета проєкту — активізувати зусилля України з досягнення контролю над епідемією ВІЛ до 2030 року через покращення програм профілактики, тестування та зв’язку з лікуванням для представників ключових і пріоритетних груп. В рамках загальнонаціональної інформаційної кампанії для ключових і пріоритетних груп населення щодо доступних послуг для осіб із ВІЛ, яка ведеться проєктом і Центром громадського здоров’я МОЗ України. </w:t>
      </w:r>
    </w:p>
    <w:p w14:paraId="07DABD9C" w14:textId="6DD3D68C" w:rsidR="007F6AA0" w:rsidRPr="007F6AA0" w:rsidRDefault="007F6AA0" w:rsidP="007F6AA0">
      <w:pPr>
        <w:rPr>
          <w:rFonts w:cs="Arial"/>
          <w:b/>
          <w:bCs/>
          <w:i/>
          <w:iCs/>
          <w:lang w:val="uk-UA"/>
        </w:rPr>
      </w:pPr>
      <w:r w:rsidRPr="007F6AA0">
        <w:rPr>
          <w:rFonts w:cs="Arial"/>
          <w:b/>
          <w:bCs/>
          <w:i/>
          <w:iCs/>
          <w:lang w:val="uk-UA"/>
        </w:rPr>
        <w:t xml:space="preserve">Даний тендер проводиться за участю страхового брокера «Risk &amp; Life Consulting», тому, якщо у вас виникнуть запитання під час підготовки пропозиції, просимо звертатися до Ярослава Кириліва, директора ТОВ «Risk &amp; Life Consulting» на електронну адресу </w:t>
      </w:r>
      <w:hyperlink r:id="rId9" w:history="1">
        <w:r w:rsidRPr="00E9396E">
          <w:rPr>
            <w:rStyle w:val="Hyperlink"/>
            <w:rFonts w:cs="Arial"/>
            <w:b/>
            <w:bCs/>
            <w:i/>
            <w:iCs/>
            <w:lang w:val="uk-UA"/>
          </w:rPr>
          <w:t>yk@risk-life.com.ua</w:t>
        </w:r>
      </w:hyperlink>
      <w:r w:rsidR="003249CE">
        <w:rPr>
          <w:rFonts w:cs="Arial"/>
          <w:b/>
          <w:bCs/>
          <w:i/>
          <w:iCs/>
          <w:lang w:val="uk-UA"/>
        </w:rPr>
        <w:t xml:space="preserve"> </w:t>
      </w:r>
      <w:r w:rsidR="003249CE" w:rsidRPr="003249CE">
        <w:rPr>
          <w:rFonts w:cs="Arial"/>
          <w:b/>
          <w:bCs/>
          <w:i/>
          <w:iCs/>
          <w:lang w:val="uk-UA"/>
        </w:rPr>
        <w:t xml:space="preserve">з копією на </w:t>
      </w:r>
      <w:r w:rsidR="003249CE" w:rsidRPr="003249CE">
        <w:rPr>
          <w:rFonts w:cs="Arial"/>
          <w:b/>
          <w:bCs/>
          <w:i/>
          <w:iCs/>
        </w:rPr>
        <w:fldChar w:fldCharType="begin"/>
      </w:r>
      <w:r w:rsidR="003249CE" w:rsidRPr="003249CE">
        <w:rPr>
          <w:rFonts w:cs="Arial"/>
          <w:b/>
          <w:bCs/>
          <w:i/>
          <w:iCs/>
          <w:lang w:val="uk-UA"/>
        </w:rPr>
        <w:instrText xml:space="preserve"> </w:instrText>
      </w:r>
      <w:r w:rsidR="003249CE" w:rsidRPr="003249CE">
        <w:rPr>
          <w:rFonts w:cs="Arial"/>
          <w:b/>
          <w:bCs/>
          <w:i/>
          <w:iCs/>
        </w:rPr>
        <w:instrText>HYPERLINK</w:instrText>
      </w:r>
      <w:r w:rsidR="003249CE" w:rsidRPr="003249CE">
        <w:rPr>
          <w:rFonts w:cs="Arial"/>
          <w:b/>
          <w:bCs/>
          <w:i/>
          <w:iCs/>
          <w:lang w:val="uk-UA"/>
        </w:rPr>
        <w:instrText xml:space="preserve"> "</w:instrText>
      </w:r>
      <w:r w:rsidR="003249CE" w:rsidRPr="003249CE">
        <w:rPr>
          <w:rFonts w:cs="Arial"/>
          <w:b/>
          <w:bCs/>
          <w:i/>
          <w:iCs/>
        </w:rPr>
        <w:instrText>mailto</w:instrText>
      </w:r>
      <w:r w:rsidR="003249CE" w:rsidRPr="003249CE">
        <w:rPr>
          <w:rFonts w:cs="Arial"/>
          <w:b/>
          <w:bCs/>
          <w:i/>
          <w:iCs/>
          <w:lang w:val="uk-UA"/>
        </w:rPr>
        <w:instrText>:</w:instrText>
      </w:r>
      <w:r w:rsidR="003249CE" w:rsidRPr="003249CE">
        <w:rPr>
          <w:rFonts w:cs="Arial"/>
          <w:b/>
          <w:bCs/>
          <w:i/>
          <w:iCs/>
        </w:rPr>
        <w:instrText>procurement</w:instrText>
      </w:r>
      <w:r w:rsidR="003249CE" w:rsidRPr="003249CE">
        <w:rPr>
          <w:rFonts w:cs="Arial"/>
          <w:b/>
          <w:bCs/>
          <w:i/>
          <w:iCs/>
          <w:lang w:val="uk-UA"/>
        </w:rPr>
        <w:instrText>.</w:instrText>
      </w:r>
      <w:r w:rsidR="003249CE" w:rsidRPr="003249CE">
        <w:rPr>
          <w:rFonts w:cs="Arial"/>
          <w:b/>
          <w:bCs/>
          <w:i/>
          <w:iCs/>
        </w:rPr>
        <w:instrText>cahc</w:instrText>
      </w:r>
      <w:r w:rsidR="003249CE" w:rsidRPr="003249CE">
        <w:rPr>
          <w:rFonts w:cs="Arial"/>
          <w:b/>
          <w:bCs/>
          <w:i/>
          <w:iCs/>
          <w:lang w:val="uk-UA"/>
        </w:rPr>
        <w:instrText>@</w:instrText>
      </w:r>
      <w:r w:rsidR="003249CE" w:rsidRPr="003249CE">
        <w:rPr>
          <w:rFonts w:cs="Arial"/>
          <w:b/>
          <w:bCs/>
          <w:i/>
          <w:iCs/>
        </w:rPr>
        <w:instrText>pactworld</w:instrText>
      </w:r>
      <w:r w:rsidR="003249CE" w:rsidRPr="003249CE">
        <w:rPr>
          <w:rFonts w:cs="Arial"/>
          <w:b/>
          <w:bCs/>
          <w:i/>
          <w:iCs/>
          <w:lang w:val="uk-UA"/>
        </w:rPr>
        <w:instrText>.</w:instrText>
      </w:r>
      <w:r w:rsidR="003249CE" w:rsidRPr="003249CE">
        <w:rPr>
          <w:rFonts w:cs="Arial"/>
          <w:b/>
          <w:bCs/>
          <w:i/>
          <w:iCs/>
        </w:rPr>
        <w:instrText>org</w:instrText>
      </w:r>
      <w:r w:rsidR="003249CE" w:rsidRPr="003249CE">
        <w:rPr>
          <w:rFonts w:cs="Arial"/>
          <w:b/>
          <w:bCs/>
          <w:i/>
          <w:iCs/>
          <w:lang w:val="uk-UA"/>
        </w:rPr>
        <w:instrText xml:space="preserve">" </w:instrText>
      </w:r>
      <w:r w:rsidR="003249CE" w:rsidRPr="003249CE">
        <w:rPr>
          <w:rFonts w:cs="Arial"/>
          <w:b/>
          <w:bCs/>
          <w:i/>
          <w:iCs/>
        </w:rPr>
        <w:fldChar w:fldCharType="separate"/>
      </w:r>
      <w:r w:rsidR="003249CE" w:rsidRPr="003249CE">
        <w:rPr>
          <w:rStyle w:val="Hyperlink"/>
          <w:rFonts w:cs="Arial"/>
          <w:b/>
          <w:bCs/>
          <w:i/>
          <w:iCs/>
        </w:rPr>
        <w:t>procurement</w:t>
      </w:r>
      <w:r w:rsidR="003249CE" w:rsidRPr="003249CE">
        <w:rPr>
          <w:rStyle w:val="Hyperlink"/>
          <w:rFonts w:cs="Arial"/>
          <w:b/>
          <w:bCs/>
          <w:i/>
          <w:iCs/>
          <w:lang w:val="uk-UA"/>
        </w:rPr>
        <w:t>.</w:t>
      </w:r>
      <w:r w:rsidR="003249CE" w:rsidRPr="003249CE">
        <w:rPr>
          <w:rStyle w:val="Hyperlink"/>
          <w:rFonts w:cs="Arial"/>
          <w:b/>
          <w:bCs/>
          <w:i/>
          <w:iCs/>
        </w:rPr>
        <w:t>cahc</w:t>
      </w:r>
      <w:r w:rsidR="003249CE" w:rsidRPr="003249CE">
        <w:rPr>
          <w:rStyle w:val="Hyperlink"/>
          <w:rFonts w:cs="Arial"/>
          <w:b/>
          <w:bCs/>
          <w:i/>
          <w:iCs/>
          <w:lang w:val="uk-UA"/>
        </w:rPr>
        <w:t>@</w:t>
      </w:r>
      <w:r w:rsidR="003249CE" w:rsidRPr="003249CE">
        <w:rPr>
          <w:rStyle w:val="Hyperlink"/>
          <w:rFonts w:cs="Arial"/>
          <w:b/>
          <w:bCs/>
          <w:i/>
          <w:iCs/>
        </w:rPr>
        <w:t>pactworld</w:t>
      </w:r>
      <w:r w:rsidR="003249CE" w:rsidRPr="003249CE">
        <w:rPr>
          <w:rStyle w:val="Hyperlink"/>
          <w:rFonts w:cs="Arial"/>
          <w:b/>
          <w:bCs/>
          <w:i/>
          <w:iCs/>
          <w:lang w:val="uk-UA"/>
        </w:rPr>
        <w:t>.</w:t>
      </w:r>
      <w:r w:rsidR="003249CE" w:rsidRPr="003249CE">
        <w:rPr>
          <w:rStyle w:val="Hyperlink"/>
          <w:rFonts w:cs="Arial"/>
          <w:b/>
          <w:bCs/>
          <w:i/>
          <w:iCs/>
        </w:rPr>
        <w:t>org</w:t>
      </w:r>
      <w:r w:rsidR="003249CE" w:rsidRPr="003249CE">
        <w:rPr>
          <w:rFonts w:cs="Arial"/>
          <w:b/>
          <w:bCs/>
          <w:i/>
          <w:iCs/>
          <w:lang w:val="uk-UA"/>
        </w:rPr>
        <w:fldChar w:fldCharType="end"/>
      </w:r>
      <w:r w:rsidR="003249CE">
        <w:rPr>
          <w:rFonts w:cs="Arial"/>
          <w:b/>
          <w:bCs/>
          <w:i/>
          <w:iCs/>
          <w:lang w:val="uk-UA"/>
        </w:rPr>
        <w:t>.</w:t>
      </w:r>
    </w:p>
    <w:p w14:paraId="37786216" w14:textId="10D53CFD" w:rsidR="00004EAD" w:rsidRDefault="007F6AA0" w:rsidP="007F6AA0">
      <w:pPr>
        <w:rPr>
          <w:rFonts w:cs="Arial"/>
          <w:b/>
          <w:bCs/>
          <w:i/>
          <w:iCs/>
          <w:lang w:val="uk-UA"/>
        </w:rPr>
      </w:pPr>
      <w:r w:rsidRPr="007F6AA0">
        <w:rPr>
          <w:rFonts w:cs="Arial"/>
          <w:b/>
          <w:bCs/>
          <w:i/>
          <w:iCs/>
          <w:lang w:val="uk-UA"/>
        </w:rPr>
        <w:t>Всі звернення та уточнення надсилаються в письмовій формі зручним для вас способом. Прохання утриматися від телефонних дзвінків та особистих візитів.</w:t>
      </w:r>
    </w:p>
    <w:p w14:paraId="5F91827C" w14:textId="77777777" w:rsidR="001E2131" w:rsidRPr="007F6AA0" w:rsidRDefault="001E2131" w:rsidP="007F6AA0">
      <w:pPr>
        <w:rPr>
          <w:rFonts w:cs="Arial"/>
          <w:b/>
          <w:bCs/>
          <w:i/>
          <w:iCs/>
          <w:lang w:val="uk-UA"/>
        </w:rPr>
      </w:pPr>
    </w:p>
    <w:p w14:paraId="70D2123B" w14:textId="77777777" w:rsidR="00D75FD6" w:rsidRPr="00DA72A2" w:rsidRDefault="00D75FD6" w:rsidP="00D75FD6">
      <w:pPr>
        <w:pStyle w:val="RFP"/>
      </w:pPr>
      <w:bookmarkStart w:id="1" w:name="_Hlk526233924"/>
      <w:r w:rsidRPr="00DA72A2">
        <w:lastRenderedPageBreak/>
        <w:t>ОБСЯГ РОБІТ</w:t>
      </w:r>
    </w:p>
    <w:p w14:paraId="33343973" w14:textId="71E84027" w:rsidR="00DA72A2" w:rsidRPr="007F29C2" w:rsidRDefault="00DA72A2" w:rsidP="00887801">
      <w:pPr>
        <w:pStyle w:val="ListParagraph"/>
        <w:numPr>
          <w:ilvl w:val="0"/>
          <w:numId w:val="9"/>
        </w:numPr>
        <w:spacing w:line="240" w:lineRule="auto"/>
        <w:rPr>
          <w:rFonts w:cs="Arial"/>
          <w:u w:val="single"/>
          <w:lang w:val="uk-UA"/>
        </w:rPr>
      </w:pPr>
      <w:r w:rsidRPr="007F29C2">
        <w:rPr>
          <w:rFonts w:cs="Arial"/>
          <w:u w:val="single"/>
          <w:lang w:val="uk-UA"/>
        </w:rPr>
        <w:t>Місце виконання</w:t>
      </w:r>
    </w:p>
    <w:p w14:paraId="528FF7C5" w14:textId="60451B14" w:rsidR="006C1E03" w:rsidRPr="007F29C2" w:rsidRDefault="00DA72A2" w:rsidP="00EB560F">
      <w:pPr>
        <w:spacing w:line="240" w:lineRule="auto"/>
        <w:ind w:left="720"/>
        <w:rPr>
          <w:rFonts w:cs="Arial"/>
          <w:lang w:val="uk-UA"/>
        </w:rPr>
      </w:pPr>
      <w:r w:rsidRPr="007F29C2">
        <w:rPr>
          <w:rFonts w:cs="Arial"/>
          <w:lang w:val="uk-UA"/>
        </w:rPr>
        <w:t xml:space="preserve">Усі послуги, передбачені цим запрошенням, надаватимуться </w:t>
      </w:r>
      <w:r w:rsidR="00C06C0C" w:rsidRPr="00C06C0C">
        <w:rPr>
          <w:rFonts w:cs="Arial"/>
          <w:lang w:val="uk-UA"/>
        </w:rPr>
        <w:t>на підконтрольній Україні території</w:t>
      </w:r>
      <w:r w:rsidRPr="007F29C2">
        <w:rPr>
          <w:rFonts w:cs="Arial"/>
          <w:lang w:val="uk-UA"/>
        </w:rPr>
        <w:t>.</w:t>
      </w:r>
    </w:p>
    <w:p w14:paraId="175F4945" w14:textId="47C7AEF6" w:rsidR="00EB560F" w:rsidRPr="007F29C2" w:rsidRDefault="00DA72A2" w:rsidP="00887801">
      <w:pPr>
        <w:pStyle w:val="ListParagraph"/>
        <w:numPr>
          <w:ilvl w:val="0"/>
          <w:numId w:val="9"/>
        </w:numPr>
        <w:spacing w:line="240" w:lineRule="auto"/>
        <w:rPr>
          <w:rFonts w:cs="Arial"/>
          <w:u w:val="single"/>
          <w:lang w:val="uk-UA"/>
        </w:rPr>
      </w:pPr>
      <w:r w:rsidRPr="007F29C2">
        <w:rPr>
          <w:rFonts w:cs="Arial"/>
          <w:u w:val="single"/>
          <w:lang w:val="uk-UA"/>
        </w:rPr>
        <w:t>Період виконання</w:t>
      </w:r>
    </w:p>
    <w:p w14:paraId="2B493F12" w14:textId="382B8952" w:rsidR="006C1E03" w:rsidRPr="007F29C2" w:rsidRDefault="00056147" w:rsidP="00EB560F">
      <w:pPr>
        <w:pStyle w:val="ListParagraph"/>
        <w:spacing w:line="240" w:lineRule="auto"/>
        <w:rPr>
          <w:rFonts w:cs="Arial"/>
          <w:lang w:val="uk-UA"/>
        </w:rPr>
      </w:pPr>
      <w:r w:rsidRPr="007F29C2">
        <w:rPr>
          <w:rFonts w:cs="Arial"/>
          <w:lang w:val="uk-UA"/>
        </w:rPr>
        <w:t xml:space="preserve">Послуги, передбачені цим запрошенням, надаватимуться в період з </w:t>
      </w:r>
      <w:r w:rsidR="007D7029" w:rsidRPr="007D7029">
        <w:rPr>
          <w:rFonts w:cs="Arial"/>
          <w:lang w:val="uk-UA"/>
        </w:rPr>
        <w:t>1 жовтня 2022 року до 30 вересня 2023 року</w:t>
      </w:r>
      <w:r w:rsidRPr="007F29C2">
        <w:rPr>
          <w:rFonts w:cs="Arial"/>
          <w:lang w:val="uk-UA"/>
        </w:rPr>
        <w:t>.</w:t>
      </w:r>
    </w:p>
    <w:p w14:paraId="07ABD96E" w14:textId="782129B0" w:rsidR="00EB560F" w:rsidRPr="007F29C2" w:rsidRDefault="00EB560F" w:rsidP="00EB560F">
      <w:pPr>
        <w:pStyle w:val="ListParagraph"/>
        <w:spacing w:line="240" w:lineRule="auto"/>
        <w:rPr>
          <w:rFonts w:cs="Arial"/>
          <w:u w:val="single"/>
          <w:lang w:val="uk-UA"/>
        </w:rPr>
      </w:pPr>
    </w:p>
    <w:p w14:paraId="7DA277B9" w14:textId="4D8F70F1" w:rsidR="00DA72A2" w:rsidRDefault="00DA72A2" w:rsidP="00887801">
      <w:pPr>
        <w:pStyle w:val="ListParagraph"/>
        <w:numPr>
          <w:ilvl w:val="0"/>
          <w:numId w:val="9"/>
        </w:numPr>
        <w:spacing w:line="240" w:lineRule="auto"/>
        <w:rPr>
          <w:rFonts w:cs="Arial"/>
          <w:u w:val="single"/>
          <w:lang w:val="uk-UA"/>
        </w:rPr>
      </w:pPr>
      <w:r w:rsidRPr="007F29C2">
        <w:rPr>
          <w:rFonts w:cs="Arial"/>
          <w:u w:val="single"/>
          <w:lang w:val="uk-UA"/>
        </w:rPr>
        <w:t>Обсяг робіт</w:t>
      </w:r>
    </w:p>
    <w:p w14:paraId="12ECB1CF" w14:textId="77777777" w:rsidR="00B87436" w:rsidRPr="007F29C2" w:rsidRDefault="00B87436" w:rsidP="00B87436">
      <w:pPr>
        <w:pStyle w:val="ListParagraph"/>
        <w:spacing w:line="240" w:lineRule="auto"/>
        <w:rPr>
          <w:rFonts w:cs="Arial"/>
          <w:u w:val="single"/>
          <w:lang w:val="uk-UA"/>
        </w:rPr>
      </w:pPr>
    </w:p>
    <w:bookmarkEnd w:id="1"/>
    <w:p w14:paraId="2917C224" w14:textId="7B232A95" w:rsidR="006C1E03" w:rsidRDefault="00B87436" w:rsidP="007F28CF">
      <w:pPr>
        <w:pStyle w:val="ListParagraph"/>
        <w:spacing w:line="240" w:lineRule="auto"/>
        <w:rPr>
          <w:lang w:val="uk-UA"/>
        </w:rPr>
      </w:pPr>
      <w:r w:rsidRPr="00B87436">
        <w:rPr>
          <w:lang w:val="uk-UA"/>
        </w:rPr>
        <w:t xml:space="preserve">За цим запитом про пропозиції Pact прагне придбати послуги медичного страхування для 65 співробітників офісу Pact в Україні та 30 </w:t>
      </w:r>
      <w:r w:rsidR="000D594A">
        <w:rPr>
          <w:lang w:val="uk-UA"/>
        </w:rPr>
        <w:t>дітей</w:t>
      </w:r>
      <w:r w:rsidRPr="00B87436">
        <w:rPr>
          <w:lang w:val="uk-UA"/>
        </w:rPr>
        <w:t>.</w:t>
      </w:r>
    </w:p>
    <w:p w14:paraId="43F738EF" w14:textId="77777777" w:rsidR="00B87436" w:rsidRPr="007F29C2" w:rsidRDefault="00B87436" w:rsidP="007F28CF">
      <w:pPr>
        <w:pStyle w:val="ListParagraph"/>
        <w:spacing w:line="240" w:lineRule="auto"/>
        <w:rPr>
          <w:lang w:val="uk-UA"/>
        </w:rPr>
      </w:pPr>
    </w:p>
    <w:p w14:paraId="6869038B" w14:textId="77777777" w:rsidR="00790361" w:rsidRPr="00790361" w:rsidRDefault="00790361" w:rsidP="00790361">
      <w:pPr>
        <w:pStyle w:val="ListParagraph"/>
        <w:numPr>
          <w:ilvl w:val="0"/>
          <w:numId w:val="9"/>
        </w:numPr>
        <w:rPr>
          <w:u w:val="single"/>
          <w:lang w:val="uk-UA"/>
        </w:rPr>
      </w:pPr>
      <w:r w:rsidRPr="00790361">
        <w:rPr>
          <w:u w:val="single"/>
          <w:lang w:val="uk-UA"/>
        </w:rPr>
        <w:t>Результати</w:t>
      </w:r>
    </w:p>
    <w:p w14:paraId="68E9E769" w14:textId="77777777" w:rsidR="00F55535" w:rsidRDefault="00F55535" w:rsidP="00F55535">
      <w:pPr>
        <w:spacing w:after="0" w:line="240" w:lineRule="auto"/>
        <w:ind w:left="720"/>
        <w:jc w:val="both"/>
      </w:pPr>
      <w:r w:rsidRPr="00946EC1">
        <w:rPr>
          <w:lang w:val="ru-RU"/>
        </w:rPr>
        <w:t xml:space="preserve">Пакт Україна надає місцевому персоналу приватне медичне страхування. Страхування надається всім працівникам </w:t>
      </w:r>
      <w:r w:rsidRPr="00681B1B">
        <w:t>Pact</w:t>
      </w:r>
      <w:r w:rsidRPr="00946EC1">
        <w:rPr>
          <w:lang w:val="ru-RU"/>
        </w:rPr>
        <w:t xml:space="preserve"> </w:t>
      </w:r>
      <w:r w:rsidRPr="00681B1B">
        <w:t>Ukraine</w:t>
      </w:r>
      <w:r w:rsidRPr="00946EC1">
        <w:rPr>
          <w:lang w:val="ru-RU"/>
        </w:rPr>
        <w:t xml:space="preserve"> та їхнім дітям до 18 років. </w:t>
      </w:r>
      <w:proofErr w:type="spellStart"/>
      <w:r w:rsidRPr="00681B1B">
        <w:t>Плани</w:t>
      </w:r>
      <w:proofErr w:type="spellEnd"/>
      <w:r w:rsidRPr="00681B1B">
        <w:t xml:space="preserve"> </w:t>
      </w:r>
      <w:proofErr w:type="spellStart"/>
      <w:r w:rsidRPr="00681B1B">
        <w:t>медичного</w:t>
      </w:r>
      <w:proofErr w:type="spellEnd"/>
      <w:r w:rsidRPr="00681B1B">
        <w:t xml:space="preserve"> </w:t>
      </w:r>
      <w:proofErr w:type="spellStart"/>
      <w:r w:rsidRPr="00681B1B">
        <w:t>страхування</w:t>
      </w:r>
      <w:proofErr w:type="spellEnd"/>
      <w:r w:rsidRPr="00681B1B">
        <w:t xml:space="preserve"> </w:t>
      </w:r>
      <w:proofErr w:type="spellStart"/>
      <w:r w:rsidRPr="00681B1B">
        <w:t>повинні</w:t>
      </w:r>
      <w:proofErr w:type="spellEnd"/>
      <w:r w:rsidRPr="00681B1B">
        <w:t xml:space="preserve"> </w:t>
      </w:r>
      <w:proofErr w:type="spellStart"/>
      <w:r w:rsidRPr="00681B1B">
        <w:t>покривати</w:t>
      </w:r>
      <w:proofErr w:type="spellEnd"/>
      <w:r w:rsidRPr="00681B1B">
        <w:t>:</w:t>
      </w:r>
    </w:p>
    <w:p w14:paraId="705F9211" w14:textId="68FCB30F" w:rsidR="00F55535" w:rsidRPr="002C7AF8" w:rsidRDefault="00F55535" w:rsidP="00F55535">
      <w:pPr>
        <w:pStyle w:val="ListParagraph"/>
        <w:numPr>
          <w:ilvl w:val="0"/>
          <w:numId w:val="17"/>
        </w:numPr>
        <w:spacing w:after="0" w:line="240" w:lineRule="auto"/>
        <w:jc w:val="both"/>
        <w:rPr>
          <w:rFonts w:cs="Arial"/>
          <w:i/>
          <w:lang w:val="ru-RU"/>
        </w:rPr>
      </w:pPr>
      <w:r w:rsidRPr="002C7AF8">
        <w:rPr>
          <w:lang w:val="ru-RU"/>
        </w:rPr>
        <w:t>Стоматологічні послуги (</w:t>
      </w:r>
      <w:r w:rsidR="00000C18">
        <w:rPr>
          <w:lang w:val="ru-RU"/>
        </w:rPr>
        <w:t>6</w:t>
      </w:r>
      <w:r w:rsidR="00000C18" w:rsidRPr="002C7AF8">
        <w:rPr>
          <w:lang w:val="ru-RU"/>
        </w:rPr>
        <w:t xml:space="preserve">000 </w:t>
      </w:r>
      <w:r w:rsidRPr="002C7AF8">
        <w:rPr>
          <w:lang w:val="ru-RU"/>
        </w:rPr>
        <w:t>грн. з однієї застрахованої особи)</w:t>
      </w:r>
    </w:p>
    <w:p w14:paraId="1D7377BC" w14:textId="77777777" w:rsidR="00F55535" w:rsidRPr="002C7AF8" w:rsidRDefault="00F55535" w:rsidP="00F55535">
      <w:pPr>
        <w:pStyle w:val="ListParagraph"/>
        <w:numPr>
          <w:ilvl w:val="0"/>
          <w:numId w:val="17"/>
        </w:numPr>
        <w:spacing w:after="0" w:line="240" w:lineRule="auto"/>
        <w:jc w:val="both"/>
        <w:rPr>
          <w:rFonts w:cs="Arial"/>
          <w:i/>
          <w:lang w:val="ru-RU"/>
        </w:rPr>
      </w:pPr>
      <w:r w:rsidRPr="002C7AF8">
        <w:rPr>
          <w:lang w:val="ru-RU"/>
        </w:rPr>
        <w:t>Медична допомога при гострих/хронічних захворюваннях,</w:t>
      </w:r>
    </w:p>
    <w:p w14:paraId="71C52DF4" w14:textId="77777777" w:rsidR="00F55535" w:rsidRPr="002C7AF8" w:rsidRDefault="00F55535" w:rsidP="00F55535">
      <w:pPr>
        <w:pStyle w:val="ListParagraph"/>
        <w:numPr>
          <w:ilvl w:val="0"/>
          <w:numId w:val="17"/>
        </w:numPr>
        <w:spacing w:after="0" w:line="240" w:lineRule="auto"/>
        <w:jc w:val="both"/>
        <w:rPr>
          <w:rFonts w:cs="Arial"/>
          <w:iCs/>
        </w:rPr>
      </w:pPr>
      <w:proofErr w:type="spellStart"/>
      <w:r w:rsidRPr="002C7AF8">
        <w:rPr>
          <w:rFonts w:cs="Arial"/>
          <w:iCs/>
        </w:rPr>
        <w:t>Ліки</w:t>
      </w:r>
      <w:proofErr w:type="spellEnd"/>
      <w:r w:rsidRPr="002C7AF8">
        <w:rPr>
          <w:rFonts w:cs="Arial"/>
          <w:iCs/>
        </w:rPr>
        <w:t xml:space="preserve">, </w:t>
      </w:r>
      <w:proofErr w:type="spellStart"/>
      <w:r w:rsidRPr="002C7AF8">
        <w:rPr>
          <w:rFonts w:cs="Arial"/>
          <w:iCs/>
        </w:rPr>
        <w:t>що</w:t>
      </w:r>
      <w:proofErr w:type="spellEnd"/>
      <w:r w:rsidRPr="002C7AF8">
        <w:rPr>
          <w:rFonts w:cs="Arial"/>
          <w:iCs/>
        </w:rPr>
        <w:t xml:space="preserve"> </w:t>
      </w:r>
      <w:proofErr w:type="spellStart"/>
      <w:r w:rsidRPr="002C7AF8">
        <w:rPr>
          <w:rFonts w:cs="Arial"/>
          <w:iCs/>
        </w:rPr>
        <w:t>відпускаються</w:t>
      </w:r>
      <w:proofErr w:type="spellEnd"/>
      <w:r w:rsidRPr="002C7AF8">
        <w:rPr>
          <w:rFonts w:cs="Arial"/>
          <w:iCs/>
        </w:rPr>
        <w:t xml:space="preserve"> </w:t>
      </w:r>
      <w:proofErr w:type="spellStart"/>
      <w:r w:rsidRPr="002C7AF8">
        <w:rPr>
          <w:rFonts w:cs="Arial"/>
          <w:iCs/>
        </w:rPr>
        <w:t>за</w:t>
      </w:r>
      <w:proofErr w:type="spellEnd"/>
      <w:r w:rsidRPr="002C7AF8">
        <w:rPr>
          <w:rFonts w:cs="Arial"/>
          <w:iCs/>
        </w:rPr>
        <w:t xml:space="preserve"> </w:t>
      </w:r>
      <w:proofErr w:type="spellStart"/>
      <w:r w:rsidRPr="002C7AF8">
        <w:rPr>
          <w:rFonts w:cs="Arial"/>
          <w:iCs/>
        </w:rPr>
        <w:t>рецептом</w:t>
      </w:r>
      <w:proofErr w:type="spellEnd"/>
    </w:p>
    <w:p w14:paraId="3480CE7F" w14:textId="77777777" w:rsidR="00F55535" w:rsidRPr="002C7AF8" w:rsidRDefault="00F55535" w:rsidP="00F55535">
      <w:pPr>
        <w:pStyle w:val="ListParagraph"/>
        <w:numPr>
          <w:ilvl w:val="0"/>
          <w:numId w:val="17"/>
        </w:numPr>
        <w:spacing w:after="0" w:line="240" w:lineRule="auto"/>
        <w:jc w:val="both"/>
        <w:rPr>
          <w:rFonts w:cs="Arial"/>
          <w:iCs/>
          <w:lang w:val="ru-RU"/>
        </w:rPr>
      </w:pPr>
      <w:r w:rsidRPr="002C7AF8">
        <w:rPr>
          <w:rFonts w:cs="Arial"/>
          <w:iCs/>
          <w:lang w:val="ru-RU"/>
        </w:rPr>
        <w:t>Ліки, перев'язувальний та інші витратні матеріали</w:t>
      </w:r>
    </w:p>
    <w:p w14:paraId="4C7EA47E" w14:textId="77777777" w:rsidR="00F55535" w:rsidRPr="002C7AF8" w:rsidRDefault="00F55535" w:rsidP="00F55535">
      <w:pPr>
        <w:pStyle w:val="ListParagraph"/>
        <w:numPr>
          <w:ilvl w:val="0"/>
          <w:numId w:val="17"/>
        </w:numPr>
        <w:spacing w:after="0" w:line="240" w:lineRule="auto"/>
        <w:jc w:val="both"/>
        <w:rPr>
          <w:rFonts w:cs="Arial"/>
          <w:i/>
        </w:rPr>
      </w:pPr>
      <w:proofErr w:type="spellStart"/>
      <w:r w:rsidRPr="002C7AF8">
        <w:t>Амбулаторна</w:t>
      </w:r>
      <w:proofErr w:type="spellEnd"/>
      <w:r w:rsidRPr="002C7AF8">
        <w:t xml:space="preserve"> </w:t>
      </w:r>
      <w:proofErr w:type="spellStart"/>
      <w:r w:rsidRPr="002C7AF8">
        <w:t>медична</w:t>
      </w:r>
      <w:proofErr w:type="spellEnd"/>
      <w:r w:rsidRPr="002C7AF8">
        <w:t xml:space="preserve"> </w:t>
      </w:r>
      <w:proofErr w:type="spellStart"/>
      <w:r w:rsidRPr="002C7AF8">
        <w:t>допомога</w:t>
      </w:r>
      <w:proofErr w:type="spellEnd"/>
      <w:r w:rsidRPr="002C7AF8">
        <w:t>,</w:t>
      </w:r>
    </w:p>
    <w:p w14:paraId="3179651E" w14:textId="77777777" w:rsidR="00F55535" w:rsidRPr="002C7AF8" w:rsidRDefault="00F55535" w:rsidP="00F55535">
      <w:pPr>
        <w:pStyle w:val="ListParagraph"/>
        <w:numPr>
          <w:ilvl w:val="0"/>
          <w:numId w:val="17"/>
        </w:numPr>
        <w:spacing w:after="0" w:line="240" w:lineRule="auto"/>
        <w:jc w:val="both"/>
        <w:rPr>
          <w:rFonts w:cs="Arial"/>
          <w:i/>
          <w:lang w:val="ru-RU"/>
        </w:rPr>
      </w:pPr>
      <w:r w:rsidRPr="002C7AF8">
        <w:rPr>
          <w:lang w:val="ru-RU"/>
        </w:rPr>
        <w:t>Лікарське забезпечення при амбулаторному лікуванні,</w:t>
      </w:r>
    </w:p>
    <w:p w14:paraId="19290698" w14:textId="0878206F" w:rsidR="00F55535" w:rsidRPr="002C7AF8" w:rsidRDefault="001D1B2E" w:rsidP="00F55535">
      <w:pPr>
        <w:pStyle w:val="ListParagraph"/>
        <w:numPr>
          <w:ilvl w:val="0"/>
          <w:numId w:val="17"/>
        </w:numPr>
        <w:spacing w:after="0" w:line="240" w:lineRule="auto"/>
        <w:jc w:val="both"/>
        <w:rPr>
          <w:rFonts w:cs="Arial"/>
          <w:i/>
        </w:rPr>
      </w:pPr>
      <w:r>
        <w:rPr>
          <w:lang w:val="ru-RU"/>
        </w:rPr>
        <w:t>С</w:t>
      </w:r>
      <w:proofErr w:type="spellStart"/>
      <w:r w:rsidR="00F55535" w:rsidRPr="002C7AF8">
        <w:t>таціонарний</w:t>
      </w:r>
      <w:proofErr w:type="spellEnd"/>
      <w:r w:rsidR="00F55535" w:rsidRPr="002C7AF8">
        <w:t xml:space="preserve"> </w:t>
      </w:r>
      <w:proofErr w:type="spellStart"/>
      <w:r w:rsidR="00F55535" w:rsidRPr="002C7AF8">
        <w:t>догляд</w:t>
      </w:r>
      <w:proofErr w:type="spellEnd"/>
      <w:r w:rsidR="00F55535" w:rsidRPr="002C7AF8">
        <w:t>,</w:t>
      </w:r>
    </w:p>
    <w:p w14:paraId="55EEAEC3" w14:textId="77777777" w:rsidR="00F55535" w:rsidRPr="002C7AF8" w:rsidRDefault="00F55535" w:rsidP="00F55535">
      <w:pPr>
        <w:pStyle w:val="ListParagraph"/>
        <w:numPr>
          <w:ilvl w:val="0"/>
          <w:numId w:val="17"/>
        </w:numPr>
        <w:spacing w:after="0" w:line="240" w:lineRule="auto"/>
        <w:jc w:val="both"/>
      </w:pPr>
      <w:proofErr w:type="spellStart"/>
      <w:r w:rsidRPr="002C7AF8">
        <w:t>Лабораторні</w:t>
      </w:r>
      <w:proofErr w:type="spellEnd"/>
      <w:r w:rsidRPr="002C7AF8">
        <w:t xml:space="preserve"> </w:t>
      </w:r>
      <w:proofErr w:type="spellStart"/>
      <w:r w:rsidRPr="002C7AF8">
        <w:t>послуги</w:t>
      </w:r>
      <w:proofErr w:type="spellEnd"/>
    </w:p>
    <w:p w14:paraId="40B35BDC" w14:textId="77777777" w:rsidR="00F55535" w:rsidRPr="002C7AF8" w:rsidRDefault="00F55535" w:rsidP="00F55535">
      <w:pPr>
        <w:pStyle w:val="ListParagraph"/>
        <w:numPr>
          <w:ilvl w:val="0"/>
          <w:numId w:val="17"/>
        </w:numPr>
        <w:spacing w:after="0" w:line="240" w:lineRule="auto"/>
        <w:jc w:val="both"/>
        <w:rPr>
          <w:rFonts w:cs="Arial"/>
          <w:i/>
        </w:rPr>
      </w:pPr>
      <w:proofErr w:type="spellStart"/>
      <w:r w:rsidRPr="002C7AF8">
        <w:t>Невідкладна</w:t>
      </w:r>
      <w:proofErr w:type="spellEnd"/>
      <w:r w:rsidRPr="002C7AF8">
        <w:t xml:space="preserve"> </w:t>
      </w:r>
      <w:proofErr w:type="spellStart"/>
      <w:r w:rsidRPr="002C7AF8">
        <w:t>медична</w:t>
      </w:r>
      <w:proofErr w:type="spellEnd"/>
      <w:r w:rsidRPr="002C7AF8">
        <w:t xml:space="preserve"> </w:t>
      </w:r>
      <w:proofErr w:type="spellStart"/>
      <w:r w:rsidRPr="002C7AF8">
        <w:t>допомога</w:t>
      </w:r>
      <w:proofErr w:type="spellEnd"/>
      <w:r w:rsidRPr="002C7AF8">
        <w:t>,</w:t>
      </w:r>
    </w:p>
    <w:p w14:paraId="3BD7EBC7" w14:textId="77777777" w:rsidR="00F55535" w:rsidRPr="002C7AF8" w:rsidRDefault="00F55535" w:rsidP="00F55535">
      <w:pPr>
        <w:pStyle w:val="ListParagraph"/>
        <w:numPr>
          <w:ilvl w:val="0"/>
          <w:numId w:val="17"/>
        </w:numPr>
        <w:spacing w:after="0" w:line="240" w:lineRule="auto"/>
        <w:jc w:val="both"/>
        <w:rPr>
          <w:rFonts w:cs="Arial"/>
          <w:iCs/>
        </w:rPr>
      </w:pPr>
      <w:proofErr w:type="spellStart"/>
      <w:r w:rsidRPr="002C7AF8">
        <w:rPr>
          <w:rFonts w:cs="Arial"/>
          <w:iCs/>
        </w:rPr>
        <w:t>Медична</w:t>
      </w:r>
      <w:proofErr w:type="spellEnd"/>
      <w:r w:rsidRPr="002C7AF8">
        <w:rPr>
          <w:rFonts w:cs="Arial"/>
          <w:iCs/>
        </w:rPr>
        <w:t xml:space="preserve"> </w:t>
      </w:r>
      <w:proofErr w:type="spellStart"/>
      <w:r w:rsidRPr="002C7AF8">
        <w:rPr>
          <w:rFonts w:cs="Arial"/>
          <w:iCs/>
        </w:rPr>
        <w:t>евакуація</w:t>
      </w:r>
      <w:proofErr w:type="spellEnd"/>
      <w:r w:rsidRPr="002C7AF8">
        <w:rPr>
          <w:rFonts w:cs="Arial"/>
          <w:iCs/>
        </w:rPr>
        <w:t xml:space="preserve"> (</w:t>
      </w:r>
      <w:proofErr w:type="spellStart"/>
      <w:r w:rsidRPr="002C7AF8">
        <w:rPr>
          <w:rFonts w:cs="Arial"/>
          <w:iCs/>
        </w:rPr>
        <w:t>якщо</w:t>
      </w:r>
      <w:proofErr w:type="spellEnd"/>
      <w:r w:rsidRPr="002C7AF8">
        <w:rPr>
          <w:rFonts w:cs="Arial"/>
          <w:iCs/>
        </w:rPr>
        <w:t xml:space="preserve"> </w:t>
      </w:r>
      <w:proofErr w:type="spellStart"/>
      <w:r w:rsidRPr="002C7AF8">
        <w:rPr>
          <w:rFonts w:cs="Arial"/>
          <w:iCs/>
        </w:rPr>
        <w:t>пацієнт</w:t>
      </w:r>
      <w:proofErr w:type="spellEnd"/>
      <w:r w:rsidRPr="002C7AF8">
        <w:rPr>
          <w:rFonts w:cs="Arial"/>
          <w:iCs/>
        </w:rPr>
        <w:t xml:space="preserve"> </w:t>
      </w:r>
      <w:proofErr w:type="spellStart"/>
      <w:r w:rsidRPr="002C7AF8">
        <w:rPr>
          <w:rFonts w:cs="Arial"/>
          <w:iCs/>
        </w:rPr>
        <w:t>серйозно</w:t>
      </w:r>
      <w:proofErr w:type="spellEnd"/>
      <w:r w:rsidRPr="002C7AF8">
        <w:rPr>
          <w:rFonts w:cs="Arial"/>
          <w:iCs/>
        </w:rPr>
        <w:t xml:space="preserve"> </w:t>
      </w:r>
      <w:proofErr w:type="spellStart"/>
      <w:r w:rsidRPr="002C7AF8">
        <w:rPr>
          <w:rFonts w:cs="Arial"/>
          <w:iCs/>
        </w:rPr>
        <w:t>хворий</w:t>
      </w:r>
      <w:proofErr w:type="spellEnd"/>
      <w:r w:rsidRPr="002C7AF8">
        <w:rPr>
          <w:rFonts w:cs="Arial"/>
          <w:iCs/>
        </w:rPr>
        <w:t>/</w:t>
      </w:r>
      <w:proofErr w:type="spellStart"/>
      <w:r w:rsidRPr="002C7AF8">
        <w:rPr>
          <w:rFonts w:cs="Arial"/>
          <w:iCs/>
        </w:rPr>
        <w:t>поранений</w:t>
      </w:r>
      <w:proofErr w:type="spellEnd"/>
      <w:r w:rsidRPr="002C7AF8">
        <w:rPr>
          <w:rFonts w:cs="Arial"/>
          <w:iCs/>
        </w:rPr>
        <w:t xml:space="preserve"> і </w:t>
      </w:r>
      <w:proofErr w:type="spellStart"/>
      <w:r w:rsidRPr="002C7AF8">
        <w:rPr>
          <w:rFonts w:cs="Arial"/>
          <w:iCs/>
        </w:rPr>
        <w:t>потребує</w:t>
      </w:r>
      <w:proofErr w:type="spellEnd"/>
      <w:r w:rsidRPr="002C7AF8">
        <w:rPr>
          <w:rFonts w:cs="Arial"/>
          <w:iCs/>
        </w:rPr>
        <w:t xml:space="preserve"> </w:t>
      </w:r>
      <w:proofErr w:type="spellStart"/>
      <w:r w:rsidRPr="002C7AF8">
        <w:rPr>
          <w:rFonts w:cs="Arial"/>
          <w:iCs/>
        </w:rPr>
        <w:t>медичної</w:t>
      </w:r>
      <w:proofErr w:type="spellEnd"/>
      <w:r w:rsidRPr="002C7AF8">
        <w:rPr>
          <w:rFonts w:cs="Arial"/>
          <w:iCs/>
        </w:rPr>
        <w:t xml:space="preserve"> </w:t>
      </w:r>
      <w:proofErr w:type="spellStart"/>
      <w:r w:rsidRPr="002C7AF8">
        <w:rPr>
          <w:rFonts w:cs="Arial"/>
          <w:iCs/>
        </w:rPr>
        <w:t>допомоги</w:t>
      </w:r>
      <w:proofErr w:type="spellEnd"/>
      <w:r w:rsidRPr="002C7AF8">
        <w:rPr>
          <w:rFonts w:cs="Arial"/>
          <w:iCs/>
        </w:rPr>
        <w:t xml:space="preserve">, </w:t>
      </w:r>
      <w:proofErr w:type="spellStart"/>
      <w:r w:rsidRPr="002C7AF8">
        <w:rPr>
          <w:rFonts w:cs="Arial"/>
          <w:iCs/>
        </w:rPr>
        <w:t>доступної</w:t>
      </w:r>
      <w:proofErr w:type="spellEnd"/>
      <w:r w:rsidRPr="002C7AF8">
        <w:rPr>
          <w:rFonts w:cs="Arial"/>
          <w:iCs/>
        </w:rPr>
        <w:t xml:space="preserve"> </w:t>
      </w:r>
      <w:proofErr w:type="spellStart"/>
      <w:r w:rsidRPr="002C7AF8">
        <w:rPr>
          <w:rFonts w:cs="Arial"/>
          <w:iCs/>
        </w:rPr>
        <w:t>лише</w:t>
      </w:r>
      <w:proofErr w:type="spellEnd"/>
      <w:r w:rsidRPr="002C7AF8">
        <w:rPr>
          <w:rFonts w:cs="Arial"/>
          <w:iCs/>
        </w:rPr>
        <w:t xml:space="preserve"> в </w:t>
      </w:r>
      <w:proofErr w:type="spellStart"/>
      <w:r w:rsidRPr="002C7AF8">
        <w:rPr>
          <w:rFonts w:cs="Arial"/>
          <w:iCs/>
        </w:rPr>
        <w:t>іншій</w:t>
      </w:r>
      <w:proofErr w:type="spellEnd"/>
      <w:r w:rsidRPr="002C7AF8">
        <w:rPr>
          <w:rFonts w:cs="Arial"/>
          <w:iCs/>
        </w:rPr>
        <w:t xml:space="preserve"> </w:t>
      </w:r>
      <w:proofErr w:type="spellStart"/>
      <w:r w:rsidRPr="002C7AF8">
        <w:rPr>
          <w:rFonts w:cs="Arial"/>
          <w:iCs/>
        </w:rPr>
        <w:t>лікарні</w:t>
      </w:r>
      <w:proofErr w:type="spellEnd"/>
      <w:r w:rsidRPr="002C7AF8">
        <w:rPr>
          <w:rFonts w:cs="Arial"/>
          <w:iCs/>
        </w:rPr>
        <w:t>)</w:t>
      </w:r>
    </w:p>
    <w:p w14:paraId="657CF780" w14:textId="77777777" w:rsidR="00F55535" w:rsidRPr="002C7AF8" w:rsidRDefault="00F55535" w:rsidP="00F55535">
      <w:pPr>
        <w:pStyle w:val="ListParagraph"/>
        <w:numPr>
          <w:ilvl w:val="0"/>
          <w:numId w:val="17"/>
        </w:numPr>
        <w:spacing w:after="0" w:line="240" w:lineRule="auto"/>
        <w:jc w:val="both"/>
        <w:rPr>
          <w:rFonts w:cs="Arial"/>
          <w:i/>
        </w:rPr>
      </w:pPr>
      <w:proofErr w:type="spellStart"/>
      <w:r w:rsidRPr="002C7AF8">
        <w:t>Покриття</w:t>
      </w:r>
      <w:proofErr w:type="spellEnd"/>
      <w:r w:rsidRPr="002C7AF8">
        <w:t xml:space="preserve"> </w:t>
      </w:r>
      <w:proofErr w:type="spellStart"/>
      <w:r w:rsidRPr="002C7AF8">
        <w:t>лікування</w:t>
      </w:r>
      <w:proofErr w:type="spellEnd"/>
      <w:r w:rsidRPr="002C7AF8">
        <w:t xml:space="preserve"> COVID,</w:t>
      </w:r>
    </w:p>
    <w:p w14:paraId="062FCAE9" w14:textId="77777777" w:rsidR="00F55535" w:rsidRPr="002C7AF8" w:rsidRDefault="00F55535" w:rsidP="00F55535">
      <w:pPr>
        <w:pStyle w:val="ListParagraph"/>
        <w:numPr>
          <w:ilvl w:val="0"/>
          <w:numId w:val="17"/>
        </w:numPr>
        <w:spacing w:after="0" w:line="240" w:lineRule="auto"/>
        <w:jc w:val="both"/>
        <w:rPr>
          <w:lang w:val="ru-RU"/>
        </w:rPr>
      </w:pPr>
      <w:r w:rsidRPr="002C7AF8">
        <w:rPr>
          <w:lang w:val="ru-RU"/>
        </w:rPr>
        <w:t>Сезонна вакцинація (грип та ін.)</w:t>
      </w:r>
    </w:p>
    <w:p w14:paraId="72880536" w14:textId="77777777" w:rsidR="00F55535" w:rsidRPr="002C7AF8" w:rsidRDefault="00F55535" w:rsidP="00F55535">
      <w:pPr>
        <w:pStyle w:val="ListParagraph"/>
        <w:numPr>
          <w:ilvl w:val="0"/>
          <w:numId w:val="17"/>
        </w:numPr>
        <w:spacing w:after="0" w:line="240" w:lineRule="auto"/>
        <w:jc w:val="both"/>
      </w:pPr>
      <w:proofErr w:type="spellStart"/>
      <w:r w:rsidRPr="002C7AF8">
        <w:t>Вітамінотерапія</w:t>
      </w:r>
      <w:proofErr w:type="spellEnd"/>
    </w:p>
    <w:p w14:paraId="673CEE23" w14:textId="77777777" w:rsidR="00F55535" w:rsidRPr="002C7AF8" w:rsidRDefault="00F55535" w:rsidP="00F55535">
      <w:pPr>
        <w:pStyle w:val="ListParagraph"/>
        <w:numPr>
          <w:ilvl w:val="0"/>
          <w:numId w:val="17"/>
        </w:numPr>
        <w:spacing w:after="0" w:line="240" w:lineRule="auto"/>
        <w:jc w:val="both"/>
      </w:pPr>
      <w:proofErr w:type="spellStart"/>
      <w:r w:rsidRPr="002C7AF8">
        <w:t>Реабілітаційні</w:t>
      </w:r>
      <w:proofErr w:type="spellEnd"/>
      <w:r w:rsidRPr="002C7AF8">
        <w:t xml:space="preserve"> </w:t>
      </w:r>
      <w:proofErr w:type="spellStart"/>
      <w:r w:rsidRPr="002C7AF8">
        <w:t>послуги</w:t>
      </w:r>
      <w:proofErr w:type="spellEnd"/>
      <w:r w:rsidRPr="002C7AF8">
        <w:t xml:space="preserve"> (</w:t>
      </w:r>
      <w:proofErr w:type="spellStart"/>
      <w:r w:rsidRPr="002C7AF8">
        <w:t>відновлення</w:t>
      </w:r>
      <w:proofErr w:type="spellEnd"/>
      <w:r w:rsidRPr="002C7AF8">
        <w:t>)</w:t>
      </w:r>
    </w:p>
    <w:p w14:paraId="2788A8EE" w14:textId="77777777" w:rsidR="00F55535" w:rsidRPr="002C7AF8" w:rsidRDefault="00F55535" w:rsidP="00F55535">
      <w:pPr>
        <w:pStyle w:val="ListParagraph"/>
        <w:numPr>
          <w:ilvl w:val="0"/>
          <w:numId w:val="17"/>
        </w:numPr>
        <w:spacing w:after="0" w:line="240" w:lineRule="auto"/>
        <w:jc w:val="both"/>
        <w:rPr>
          <w:lang w:val="ru-RU"/>
        </w:rPr>
      </w:pPr>
      <w:r w:rsidRPr="002C7AF8">
        <w:rPr>
          <w:lang w:val="ru-RU"/>
        </w:rPr>
        <w:t>Онкологія (вкажіть корпоративний ліміт у грн. на рік)</w:t>
      </w:r>
    </w:p>
    <w:p w14:paraId="40C581BC" w14:textId="77777777" w:rsidR="00F55535" w:rsidRPr="002C7AF8" w:rsidRDefault="00F55535" w:rsidP="00F55535">
      <w:pPr>
        <w:pStyle w:val="ListParagraph"/>
        <w:numPr>
          <w:ilvl w:val="0"/>
          <w:numId w:val="17"/>
        </w:numPr>
        <w:spacing w:after="0" w:line="240" w:lineRule="auto"/>
        <w:jc w:val="both"/>
      </w:pPr>
      <w:proofErr w:type="spellStart"/>
      <w:r w:rsidRPr="002C7AF8">
        <w:t>Туберкульоз</w:t>
      </w:r>
      <w:proofErr w:type="spellEnd"/>
      <w:r w:rsidRPr="002C7AF8">
        <w:t xml:space="preserve"> (</w:t>
      </w:r>
      <w:proofErr w:type="spellStart"/>
      <w:r w:rsidRPr="002C7AF8">
        <w:t>Діагностика</w:t>
      </w:r>
      <w:proofErr w:type="spellEnd"/>
      <w:r w:rsidRPr="002C7AF8">
        <w:t xml:space="preserve"> </w:t>
      </w:r>
      <w:proofErr w:type="spellStart"/>
      <w:r w:rsidRPr="002C7AF8">
        <w:t>та</w:t>
      </w:r>
      <w:proofErr w:type="spellEnd"/>
      <w:r w:rsidRPr="002C7AF8">
        <w:t xml:space="preserve"> </w:t>
      </w:r>
      <w:proofErr w:type="spellStart"/>
      <w:r w:rsidRPr="002C7AF8">
        <w:t>лікування</w:t>
      </w:r>
      <w:proofErr w:type="spellEnd"/>
      <w:r w:rsidRPr="002C7AF8">
        <w:t>)</w:t>
      </w:r>
    </w:p>
    <w:p w14:paraId="740EE9E0" w14:textId="77777777" w:rsidR="00F55535" w:rsidRPr="002C7AF8" w:rsidRDefault="00F55535" w:rsidP="00F55535">
      <w:pPr>
        <w:pStyle w:val="ListParagraph"/>
        <w:numPr>
          <w:ilvl w:val="0"/>
          <w:numId w:val="17"/>
        </w:numPr>
        <w:spacing w:after="0" w:line="240" w:lineRule="auto"/>
        <w:jc w:val="both"/>
      </w:pPr>
      <w:proofErr w:type="spellStart"/>
      <w:r w:rsidRPr="002C7AF8">
        <w:t>Медичні</w:t>
      </w:r>
      <w:proofErr w:type="spellEnd"/>
      <w:r w:rsidRPr="002C7AF8">
        <w:t xml:space="preserve"> </w:t>
      </w:r>
      <w:proofErr w:type="spellStart"/>
      <w:r w:rsidRPr="002C7AF8">
        <w:t>огляди</w:t>
      </w:r>
      <w:proofErr w:type="spellEnd"/>
    </w:p>
    <w:p w14:paraId="7B2F3BBE" w14:textId="77777777" w:rsidR="00F55535" w:rsidRPr="002C7AF8" w:rsidRDefault="00F55535" w:rsidP="00F55535">
      <w:pPr>
        <w:pStyle w:val="ListParagraph"/>
        <w:numPr>
          <w:ilvl w:val="0"/>
          <w:numId w:val="17"/>
        </w:numPr>
        <w:spacing w:after="0" w:line="240" w:lineRule="auto"/>
        <w:jc w:val="both"/>
      </w:pPr>
      <w:proofErr w:type="spellStart"/>
      <w:r w:rsidRPr="002C7AF8">
        <w:t>Охоплення</w:t>
      </w:r>
      <w:proofErr w:type="spellEnd"/>
      <w:r w:rsidRPr="002C7AF8">
        <w:t xml:space="preserve"> </w:t>
      </w:r>
      <w:proofErr w:type="spellStart"/>
      <w:r w:rsidRPr="002C7AF8">
        <w:t>справ</w:t>
      </w:r>
      <w:proofErr w:type="spellEnd"/>
      <w:r w:rsidRPr="002C7AF8">
        <w:t xml:space="preserve"> </w:t>
      </w:r>
      <w:proofErr w:type="spellStart"/>
      <w:r w:rsidRPr="002C7AF8">
        <w:t>зі</w:t>
      </w:r>
      <w:proofErr w:type="spellEnd"/>
      <w:r w:rsidRPr="002C7AF8">
        <w:t xml:space="preserve"> </w:t>
      </w:r>
      <w:proofErr w:type="spellStart"/>
      <w:r w:rsidRPr="002C7AF8">
        <w:t>списку</w:t>
      </w:r>
      <w:proofErr w:type="spellEnd"/>
      <w:r w:rsidRPr="002C7AF8">
        <w:t xml:space="preserve"> </w:t>
      </w:r>
      <w:proofErr w:type="spellStart"/>
      <w:r w:rsidRPr="002C7AF8">
        <w:t>винятків</w:t>
      </w:r>
      <w:proofErr w:type="spellEnd"/>
    </w:p>
    <w:p w14:paraId="3E98359C" w14:textId="72C44DA7" w:rsidR="00F55535" w:rsidRPr="002C7AF8" w:rsidRDefault="00F55535" w:rsidP="00A33B04">
      <w:pPr>
        <w:pStyle w:val="ListParagraph"/>
        <w:numPr>
          <w:ilvl w:val="0"/>
          <w:numId w:val="17"/>
        </w:numPr>
        <w:spacing w:after="0" w:line="240" w:lineRule="auto"/>
        <w:jc w:val="both"/>
      </w:pPr>
      <w:proofErr w:type="spellStart"/>
      <w:r w:rsidRPr="002C7AF8">
        <w:t>Можливість</w:t>
      </w:r>
      <w:proofErr w:type="spellEnd"/>
      <w:r w:rsidRPr="002C7AF8">
        <w:t xml:space="preserve"> </w:t>
      </w:r>
      <w:proofErr w:type="spellStart"/>
      <w:r w:rsidRPr="002C7AF8">
        <w:t>страхування</w:t>
      </w:r>
      <w:proofErr w:type="spellEnd"/>
      <w:r w:rsidRPr="002C7AF8">
        <w:t xml:space="preserve"> </w:t>
      </w:r>
      <w:proofErr w:type="spellStart"/>
      <w:r w:rsidRPr="002C7AF8">
        <w:t>членів</w:t>
      </w:r>
      <w:proofErr w:type="spellEnd"/>
      <w:r w:rsidRPr="002C7AF8">
        <w:t xml:space="preserve"> </w:t>
      </w:r>
      <w:proofErr w:type="spellStart"/>
      <w:r w:rsidRPr="002C7AF8">
        <w:t>сім'ї</w:t>
      </w:r>
      <w:proofErr w:type="spellEnd"/>
    </w:p>
    <w:p w14:paraId="704D6A5A" w14:textId="77777777" w:rsidR="00F55535" w:rsidRPr="002C7AF8" w:rsidRDefault="00F55535" w:rsidP="00F55535">
      <w:pPr>
        <w:pStyle w:val="ListParagraph"/>
        <w:numPr>
          <w:ilvl w:val="0"/>
          <w:numId w:val="17"/>
        </w:numPr>
        <w:spacing w:after="0" w:line="240" w:lineRule="auto"/>
        <w:jc w:val="both"/>
        <w:rPr>
          <w:rFonts w:cs="Arial"/>
          <w:iCs/>
        </w:rPr>
      </w:pPr>
      <w:proofErr w:type="spellStart"/>
      <w:r w:rsidRPr="002C7AF8">
        <w:rPr>
          <w:rFonts w:cs="Arial"/>
          <w:iCs/>
        </w:rPr>
        <w:t>Ведення</w:t>
      </w:r>
      <w:proofErr w:type="spellEnd"/>
      <w:r w:rsidRPr="002C7AF8">
        <w:rPr>
          <w:rFonts w:cs="Arial"/>
          <w:iCs/>
        </w:rPr>
        <w:t xml:space="preserve"> </w:t>
      </w:r>
      <w:proofErr w:type="spellStart"/>
      <w:r w:rsidRPr="002C7AF8">
        <w:rPr>
          <w:rFonts w:cs="Arial"/>
          <w:iCs/>
        </w:rPr>
        <w:t>вагітності</w:t>
      </w:r>
      <w:proofErr w:type="spellEnd"/>
    </w:p>
    <w:p w14:paraId="64F5DFE0" w14:textId="77777777" w:rsidR="00F55535" w:rsidRPr="002C7AF8" w:rsidRDefault="00F55535" w:rsidP="00F55535">
      <w:pPr>
        <w:pStyle w:val="ListParagraph"/>
        <w:numPr>
          <w:ilvl w:val="0"/>
          <w:numId w:val="17"/>
        </w:numPr>
        <w:spacing w:after="0" w:line="240" w:lineRule="auto"/>
        <w:jc w:val="both"/>
        <w:rPr>
          <w:rFonts w:cs="Arial"/>
          <w:iCs/>
        </w:rPr>
      </w:pPr>
      <w:proofErr w:type="spellStart"/>
      <w:r w:rsidRPr="002C7AF8">
        <w:rPr>
          <w:rFonts w:cs="Arial"/>
          <w:iCs/>
        </w:rPr>
        <w:t>Послуги</w:t>
      </w:r>
      <w:proofErr w:type="spellEnd"/>
      <w:r w:rsidRPr="002C7AF8">
        <w:rPr>
          <w:rFonts w:cs="Arial"/>
          <w:iCs/>
        </w:rPr>
        <w:t xml:space="preserve"> </w:t>
      </w:r>
      <w:proofErr w:type="spellStart"/>
      <w:r w:rsidRPr="002C7AF8">
        <w:rPr>
          <w:rFonts w:cs="Arial"/>
          <w:iCs/>
        </w:rPr>
        <w:t>мамолога</w:t>
      </w:r>
      <w:proofErr w:type="spellEnd"/>
    </w:p>
    <w:p w14:paraId="479A84D8" w14:textId="08DAE168" w:rsidR="00F55535" w:rsidRPr="002C7AF8" w:rsidRDefault="00F55535" w:rsidP="00F55535">
      <w:pPr>
        <w:pStyle w:val="ListParagraph"/>
        <w:numPr>
          <w:ilvl w:val="0"/>
          <w:numId w:val="17"/>
        </w:numPr>
        <w:spacing w:after="0" w:line="240" w:lineRule="auto"/>
        <w:jc w:val="both"/>
        <w:rPr>
          <w:rFonts w:cs="Arial"/>
          <w:iCs/>
        </w:rPr>
      </w:pPr>
      <w:proofErr w:type="spellStart"/>
      <w:r w:rsidRPr="002C7AF8">
        <w:rPr>
          <w:rFonts w:cs="Arial"/>
          <w:iCs/>
        </w:rPr>
        <w:t>Послуги</w:t>
      </w:r>
      <w:proofErr w:type="spellEnd"/>
      <w:r w:rsidRPr="002C7AF8">
        <w:rPr>
          <w:rFonts w:cs="Arial"/>
          <w:iCs/>
        </w:rPr>
        <w:t xml:space="preserve"> </w:t>
      </w:r>
      <w:proofErr w:type="spellStart"/>
      <w:r w:rsidRPr="002C7AF8">
        <w:rPr>
          <w:rFonts w:cs="Arial"/>
          <w:iCs/>
        </w:rPr>
        <w:t>гінеколога</w:t>
      </w:r>
      <w:proofErr w:type="spellEnd"/>
      <w:r w:rsidRPr="002C7AF8">
        <w:rPr>
          <w:rFonts w:cs="Arial"/>
          <w:iCs/>
        </w:rPr>
        <w:t>/</w:t>
      </w:r>
      <w:proofErr w:type="spellStart"/>
      <w:r w:rsidRPr="002C7AF8">
        <w:rPr>
          <w:rFonts w:cs="Arial"/>
          <w:iCs/>
        </w:rPr>
        <w:t>уролога</w:t>
      </w:r>
      <w:proofErr w:type="spellEnd"/>
    </w:p>
    <w:p w14:paraId="50060AFA" w14:textId="4A6100E4" w:rsidR="00A33B04" w:rsidRPr="002C7AF8" w:rsidRDefault="00A33B04" w:rsidP="00F55535">
      <w:pPr>
        <w:pStyle w:val="ListParagraph"/>
        <w:numPr>
          <w:ilvl w:val="0"/>
          <w:numId w:val="17"/>
        </w:numPr>
        <w:spacing w:after="0" w:line="240" w:lineRule="auto"/>
        <w:jc w:val="both"/>
        <w:rPr>
          <w:rFonts w:cs="Arial"/>
          <w:b/>
          <w:bCs/>
          <w:i/>
          <w:iCs/>
          <w:lang w:val="ru-RU"/>
        </w:rPr>
      </w:pPr>
      <w:r w:rsidRPr="002C7AF8">
        <w:rPr>
          <w:b/>
          <w:bCs/>
          <w:i/>
          <w:iCs/>
          <w:lang w:val="ru-RU"/>
        </w:rPr>
        <w:t>Покриття медичних травм/невідкладних випадків, спричинених війною.</w:t>
      </w:r>
    </w:p>
    <w:p w14:paraId="6D2EE629" w14:textId="454C3754" w:rsidR="007E4972" w:rsidRPr="002C7AF8" w:rsidRDefault="00F55535" w:rsidP="00934DBE">
      <w:pPr>
        <w:pStyle w:val="ListParagraph"/>
        <w:numPr>
          <w:ilvl w:val="0"/>
          <w:numId w:val="17"/>
        </w:numPr>
        <w:spacing w:line="240" w:lineRule="auto"/>
        <w:rPr>
          <w:iCs/>
          <w:lang w:val="uk-UA"/>
        </w:rPr>
      </w:pPr>
      <w:r w:rsidRPr="002C7AF8">
        <w:rPr>
          <w:lang w:val="ru-RU"/>
        </w:rPr>
        <w:t xml:space="preserve">100% покриття в </w:t>
      </w:r>
      <w:r w:rsidR="00390F50" w:rsidRPr="00390F50">
        <w:rPr>
          <w:lang w:val="ru-RU"/>
        </w:rPr>
        <w:t>комерційних клініках будь-якого цінового діапазону</w:t>
      </w:r>
      <w:r w:rsidR="00E926A4">
        <w:rPr>
          <w:lang w:val="ru-RU"/>
        </w:rPr>
        <w:t>.</w:t>
      </w:r>
    </w:p>
    <w:p w14:paraId="1B2018DF" w14:textId="77777777" w:rsidR="002C7AF8" w:rsidRPr="002C7AF8" w:rsidRDefault="002C7AF8" w:rsidP="002C7AF8">
      <w:pPr>
        <w:pStyle w:val="ListParagraph"/>
        <w:spacing w:line="240" w:lineRule="auto"/>
        <w:ind w:left="1495"/>
        <w:rPr>
          <w:iCs/>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0"/>
        <w:gridCol w:w="2776"/>
        <w:gridCol w:w="3464"/>
      </w:tblGrid>
      <w:tr w:rsidR="006E5C4D" w:rsidRPr="007A0941" w14:paraId="66762BE7" w14:textId="77777777" w:rsidTr="003667AA">
        <w:trPr>
          <w:jc w:val="center"/>
        </w:trPr>
        <w:tc>
          <w:tcPr>
            <w:tcW w:w="3110" w:type="dxa"/>
            <w:vAlign w:val="center"/>
          </w:tcPr>
          <w:p w14:paraId="033EF340" w14:textId="77777777" w:rsidR="006E5C4D" w:rsidRPr="006E5C4D" w:rsidRDefault="006E5C4D" w:rsidP="006E5C4D">
            <w:pPr>
              <w:spacing w:line="240" w:lineRule="auto"/>
              <w:rPr>
                <w:bCs/>
                <w:iCs/>
                <w:lang w:val="ru-RU"/>
              </w:rPr>
            </w:pPr>
            <w:r w:rsidRPr="006E5C4D">
              <w:rPr>
                <w:bCs/>
                <w:iCs/>
                <w:lang w:val="ru-RU"/>
              </w:rPr>
              <w:lastRenderedPageBreak/>
              <w:t>Результати, включаючи вимоги до звітності</w:t>
            </w:r>
          </w:p>
        </w:tc>
        <w:tc>
          <w:tcPr>
            <w:tcW w:w="2776" w:type="dxa"/>
            <w:vAlign w:val="center"/>
          </w:tcPr>
          <w:p w14:paraId="21068B95" w14:textId="77777777" w:rsidR="006E5C4D" w:rsidRPr="006E5C4D" w:rsidRDefault="006E5C4D" w:rsidP="006E5C4D">
            <w:pPr>
              <w:spacing w:line="240" w:lineRule="auto"/>
              <w:rPr>
                <w:bCs/>
                <w:iCs/>
                <w:lang w:val="ru-RU"/>
              </w:rPr>
            </w:pPr>
            <w:r w:rsidRPr="006E5C4D">
              <w:rPr>
                <w:bCs/>
                <w:iCs/>
                <w:lang w:val="ru-RU"/>
              </w:rPr>
              <w:t>Має бути виконано не пізніше цих термінів</w:t>
            </w:r>
          </w:p>
        </w:tc>
        <w:tc>
          <w:tcPr>
            <w:tcW w:w="3464" w:type="dxa"/>
            <w:vAlign w:val="center"/>
          </w:tcPr>
          <w:p w14:paraId="1325A8DA" w14:textId="77777777" w:rsidR="006E5C4D" w:rsidRPr="006E5C4D" w:rsidRDefault="006E5C4D" w:rsidP="006E5C4D">
            <w:pPr>
              <w:spacing w:line="240" w:lineRule="auto"/>
              <w:rPr>
                <w:bCs/>
                <w:iCs/>
                <w:lang w:val="ru-RU"/>
              </w:rPr>
            </w:pPr>
            <w:r w:rsidRPr="006E5C4D">
              <w:rPr>
                <w:bCs/>
                <w:iCs/>
                <w:lang w:val="ru-RU"/>
              </w:rPr>
              <w:t>Інструкція з доставки</w:t>
            </w:r>
          </w:p>
          <w:p w14:paraId="26CB75E2" w14:textId="77777777" w:rsidR="006E5C4D" w:rsidRPr="006E5C4D" w:rsidRDefault="006E5C4D" w:rsidP="006E5C4D">
            <w:pPr>
              <w:spacing w:line="240" w:lineRule="auto"/>
              <w:rPr>
                <w:iCs/>
                <w:lang w:val="ru-RU"/>
              </w:rPr>
            </w:pPr>
            <w:r w:rsidRPr="006E5C4D">
              <w:rPr>
                <w:iCs/>
                <w:lang w:val="ru-RU"/>
              </w:rPr>
              <w:t>(кількість копій, паперові/електронні пересилання, формати, імена одержувачів/рецензентів тощо)</w:t>
            </w:r>
          </w:p>
        </w:tc>
      </w:tr>
      <w:tr w:rsidR="006E5C4D" w:rsidRPr="00D07DA4" w14:paraId="050F6040" w14:textId="77777777" w:rsidTr="003667AA">
        <w:trPr>
          <w:trHeight w:val="288"/>
          <w:jc w:val="center"/>
        </w:trPr>
        <w:tc>
          <w:tcPr>
            <w:tcW w:w="3110" w:type="dxa"/>
            <w:shd w:val="clear" w:color="auto" w:fill="auto"/>
          </w:tcPr>
          <w:p w14:paraId="5E7F1DB9" w14:textId="078DF529" w:rsidR="006E5C4D" w:rsidRPr="006E5C4D" w:rsidRDefault="006E5C4D" w:rsidP="006E5C4D">
            <w:pPr>
              <w:spacing w:line="240" w:lineRule="auto"/>
              <w:rPr>
                <w:bCs/>
                <w:iCs/>
                <w:lang w:val="ru-RU"/>
              </w:rPr>
            </w:pPr>
            <w:r w:rsidRPr="006E5C4D">
              <w:rPr>
                <w:bCs/>
                <w:iCs/>
                <w:lang w:val="ru-RU"/>
              </w:rPr>
              <w:t xml:space="preserve">Послуги медичного страхування для персоналу проекту </w:t>
            </w:r>
            <w:r w:rsidRPr="006E5C4D">
              <w:rPr>
                <w:bCs/>
                <w:iCs/>
              </w:rPr>
              <w:t>Pact</w:t>
            </w:r>
            <w:r w:rsidRPr="006E5C4D">
              <w:rPr>
                <w:bCs/>
                <w:iCs/>
                <w:lang w:val="ru-RU"/>
              </w:rPr>
              <w:t xml:space="preserve"> за фінансовий рік з 1 жовтня 2022 року по 30 вересня 2023 року, </w:t>
            </w:r>
            <w:r w:rsidR="00EA37F8" w:rsidRPr="006E5C4D">
              <w:rPr>
                <w:bCs/>
                <w:iCs/>
                <w:lang w:val="ru-RU"/>
              </w:rPr>
              <w:t>приблизн</w:t>
            </w:r>
            <w:r w:rsidR="00EA37F8">
              <w:rPr>
                <w:bCs/>
                <w:iCs/>
                <w:lang w:val="ru-RU"/>
              </w:rPr>
              <w:t>о</w:t>
            </w:r>
            <w:r w:rsidR="001C6519">
              <w:rPr>
                <w:bCs/>
                <w:iCs/>
                <w:lang w:val="ru-RU"/>
              </w:rPr>
              <w:t xml:space="preserve"> для</w:t>
            </w:r>
            <w:r w:rsidR="00EA37F8">
              <w:rPr>
                <w:bCs/>
                <w:iCs/>
                <w:lang w:val="ru-RU"/>
              </w:rPr>
              <w:t xml:space="preserve"> </w:t>
            </w:r>
            <w:r w:rsidR="00EA37F8" w:rsidRPr="006E5C4D">
              <w:rPr>
                <w:b/>
                <w:iCs/>
                <w:lang w:val="ru-RU"/>
              </w:rPr>
              <w:t xml:space="preserve">65 </w:t>
            </w:r>
            <w:r w:rsidRPr="006E5C4D">
              <w:rPr>
                <w:b/>
                <w:iCs/>
                <w:lang w:val="ru-RU"/>
              </w:rPr>
              <w:t>співробітників</w:t>
            </w:r>
          </w:p>
        </w:tc>
        <w:tc>
          <w:tcPr>
            <w:tcW w:w="2776" w:type="dxa"/>
            <w:shd w:val="clear" w:color="auto" w:fill="auto"/>
          </w:tcPr>
          <w:p w14:paraId="4DA4361F" w14:textId="77777777" w:rsidR="006E5C4D" w:rsidRPr="00147E31" w:rsidRDefault="006E5C4D" w:rsidP="006E5C4D">
            <w:pPr>
              <w:spacing w:line="240" w:lineRule="auto"/>
              <w:rPr>
                <w:bCs/>
                <w:iCs/>
                <w:lang w:val="ru-RU"/>
              </w:rPr>
            </w:pPr>
            <w:r w:rsidRPr="006E5C4D">
              <w:rPr>
                <w:bCs/>
                <w:iCs/>
                <w:lang w:val="ru-RU"/>
              </w:rPr>
              <w:t>Триває протягом жовтня 2022 р.–вер. 2023 рік</w:t>
            </w:r>
          </w:p>
        </w:tc>
        <w:tc>
          <w:tcPr>
            <w:tcW w:w="3464" w:type="dxa"/>
            <w:shd w:val="clear" w:color="auto" w:fill="auto"/>
          </w:tcPr>
          <w:p w14:paraId="2FBD1D07" w14:textId="6BA89DC0" w:rsidR="006E5C4D" w:rsidRPr="006E5C4D" w:rsidRDefault="006E5C4D" w:rsidP="006E5C4D">
            <w:pPr>
              <w:spacing w:line="240" w:lineRule="auto"/>
              <w:rPr>
                <w:bCs/>
                <w:iCs/>
                <w:lang w:val="ru-RU"/>
              </w:rPr>
            </w:pPr>
            <w:r w:rsidRPr="006E5C4D">
              <w:rPr>
                <w:bCs/>
                <w:iCs/>
                <w:lang w:val="ru-RU"/>
              </w:rPr>
              <w:t xml:space="preserve">Список застрахованих співробітників та їхніх дітей </w:t>
            </w:r>
            <w:r w:rsidR="00F73828">
              <w:rPr>
                <w:bCs/>
                <w:iCs/>
                <w:lang w:val="ru-RU"/>
              </w:rPr>
              <w:t>буде надано</w:t>
            </w:r>
            <w:r w:rsidR="00B566E4">
              <w:rPr>
                <w:bCs/>
                <w:iCs/>
                <w:lang w:val="ru-RU"/>
              </w:rPr>
              <w:t xml:space="preserve"> організацією</w:t>
            </w:r>
            <w:r w:rsidR="00F73828" w:rsidRPr="006E5C4D">
              <w:rPr>
                <w:bCs/>
                <w:iCs/>
                <w:lang w:val="ru-RU"/>
              </w:rPr>
              <w:t xml:space="preserve"> </w:t>
            </w:r>
            <w:r w:rsidRPr="006E5C4D">
              <w:rPr>
                <w:bCs/>
                <w:iCs/>
              </w:rPr>
              <w:t>Pact</w:t>
            </w:r>
          </w:p>
        </w:tc>
      </w:tr>
      <w:tr w:rsidR="006E5C4D" w:rsidRPr="00D07DA4" w14:paraId="0A14BB2C" w14:textId="77777777" w:rsidTr="003667AA">
        <w:trPr>
          <w:trHeight w:val="288"/>
          <w:jc w:val="center"/>
        </w:trPr>
        <w:tc>
          <w:tcPr>
            <w:tcW w:w="3110" w:type="dxa"/>
            <w:shd w:val="clear" w:color="auto" w:fill="auto"/>
          </w:tcPr>
          <w:p w14:paraId="39EC2E66" w14:textId="7F27499C" w:rsidR="006E5C4D" w:rsidRPr="006E5C4D" w:rsidRDefault="006E5C4D" w:rsidP="006E5C4D">
            <w:pPr>
              <w:spacing w:line="240" w:lineRule="auto"/>
              <w:rPr>
                <w:bCs/>
                <w:iCs/>
                <w:lang w:val="ru-RU"/>
              </w:rPr>
            </w:pPr>
            <w:r w:rsidRPr="006E5C4D">
              <w:rPr>
                <w:bCs/>
                <w:iCs/>
                <w:lang w:val="ru-RU"/>
              </w:rPr>
              <w:t xml:space="preserve">Послуги медичного страхування для персоналу проекту </w:t>
            </w:r>
            <w:r w:rsidRPr="006E5C4D">
              <w:rPr>
                <w:bCs/>
                <w:iCs/>
              </w:rPr>
              <w:t>Pact</w:t>
            </w:r>
            <w:r w:rsidRPr="006E5C4D">
              <w:rPr>
                <w:bCs/>
                <w:iCs/>
                <w:lang w:val="ru-RU"/>
              </w:rPr>
              <w:t xml:space="preserve"> за фінансовий рік з 1 жовтня 2022 року по 30 вересня 2023 року, </w:t>
            </w:r>
            <w:r w:rsidR="00EA37F8" w:rsidRPr="006E5C4D">
              <w:rPr>
                <w:bCs/>
                <w:iCs/>
                <w:lang w:val="ru-RU"/>
              </w:rPr>
              <w:t>приблизн</w:t>
            </w:r>
            <w:r w:rsidR="00EA37F8">
              <w:rPr>
                <w:bCs/>
                <w:iCs/>
                <w:lang w:val="ru-RU"/>
              </w:rPr>
              <w:t>о</w:t>
            </w:r>
            <w:r w:rsidR="001C6519">
              <w:rPr>
                <w:bCs/>
                <w:iCs/>
                <w:lang w:val="ru-RU"/>
              </w:rPr>
              <w:t xml:space="preserve"> для</w:t>
            </w:r>
            <w:r w:rsidR="00EA37F8">
              <w:rPr>
                <w:bCs/>
                <w:iCs/>
                <w:lang w:val="ru-RU"/>
              </w:rPr>
              <w:t xml:space="preserve"> </w:t>
            </w:r>
            <w:r w:rsidRPr="006E5C4D">
              <w:rPr>
                <w:b/>
                <w:iCs/>
                <w:lang w:val="ru-RU"/>
              </w:rPr>
              <w:t>30 дітей</w:t>
            </w:r>
          </w:p>
        </w:tc>
        <w:tc>
          <w:tcPr>
            <w:tcW w:w="2776" w:type="dxa"/>
            <w:shd w:val="clear" w:color="auto" w:fill="auto"/>
          </w:tcPr>
          <w:p w14:paraId="34BCCCE8" w14:textId="77777777" w:rsidR="006E5C4D" w:rsidRPr="006E5C4D" w:rsidRDefault="006E5C4D" w:rsidP="006E5C4D">
            <w:pPr>
              <w:spacing w:line="240" w:lineRule="auto"/>
              <w:rPr>
                <w:bCs/>
                <w:iCs/>
                <w:lang w:val="ru-RU"/>
              </w:rPr>
            </w:pPr>
            <w:r w:rsidRPr="006E5C4D">
              <w:rPr>
                <w:bCs/>
                <w:iCs/>
                <w:lang w:val="ru-RU"/>
              </w:rPr>
              <w:t>Триває протягом жовтня 2022 р.–вер. 2023 рік</w:t>
            </w:r>
          </w:p>
        </w:tc>
        <w:tc>
          <w:tcPr>
            <w:tcW w:w="3464" w:type="dxa"/>
            <w:shd w:val="clear" w:color="auto" w:fill="auto"/>
          </w:tcPr>
          <w:p w14:paraId="4A0DAF8E" w14:textId="3EB8B0E8" w:rsidR="006E5C4D" w:rsidRPr="006E5C4D" w:rsidRDefault="006E5C4D" w:rsidP="006E5C4D">
            <w:pPr>
              <w:spacing w:line="240" w:lineRule="auto"/>
              <w:rPr>
                <w:bCs/>
                <w:iCs/>
                <w:lang w:val="ru-RU"/>
              </w:rPr>
            </w:pPr>
            <w:r w:rsidRPr="006E5C4D">
              <w:rPr>
                <w:bCs/>
                <w:iCs/>
                <w:lang w:val="ru-RU"/>
              </w:rPr>
              <w:t>Список застрахованих співробітників та їхніх дітей</w:t>
            </w:r>
            <w:r w:rsidR="00A06A70">
              <w:rPr>
                <w:bCs/>
                <w:iCs/>
                <w:lang w:val="ru-RU"/>
              </w:rPr>
              <w:t xml:space="preserve"> буде надано організацією</w:t>
            </w:r>
            <w:r w:rsidRPr="006E5C4D">
              <w:rPr>
                <w:bCs/>
                <w:iCs/>
                <w:lang w:val="ru-RU"/>
              </w:rPr>
              <w:t xml:space="preserve"> </w:t>
            </w:r>
            <w:r w:rsidRPr="006E5C4D">
              <w:rPr>
                <w:bCs/>
                <w:iCs/>
              </w:rPr>
              <w:t>Pact</w:t>
            </w:r>
          </w:p>
        </w:tc>
      </w:tr>
    </w:tbl>
    <w:p w14:paraId="1EA219E5" w14:textId="6D8BF4B4" w:rsidR="007E4972" w:rsidRPr="006E5C4D" w:rsidRDefault="007E4972" w:rsidP="007E4972">
      <w:pPr>
        <w:spacing w:line="240" w:lineRule="auto"/>
        <w:rPr>
          <w:iCs/>
          <w:lang w:val="ru-RU"/>
        </w:rPr>
      </w:pPr>
    </w:p>
    <w:p w14:paraId="783D6006" w14:textId="57449F60" w:rsidR="0021014F" w:rsidRPr="007F29C2" w:rsidRDefault="0021014F" w:rsidP="00A24EDC">
      <w:pPr>
        <w:spacing w:line="240" w:lineRule="auto"/>
        <w:ind w:left="720"/>
        <w:jc w:val="both"/>
        <w:rPr>
          <w:iCs/>
          <w:lang w:val="uk-UA"/>
        </w:rPr>
      </w:pPr>
    </w:p>
    <w:p w14:paraId="7B351A11" w14:textId="04672F65" w:rsidR="006C1E03" w:rsidRPr="007F29C2" w:rsidRDefault="00F84226" w:rsidP="002F1175">
      <w:pPr>
        <w:pStyle w:val="RFP"/>
        <w:rPr>
          <w:lang w:val="uk-UA"/>
        </w:rPr>
      </w:pPr>
      <w:r>
        <w:rPr>
          <w:lang w:val="uk-UA"/>
        </w:rPr>
        <w:t>В</w:t>
      </w:r>
      <w:r w:rsidRPr="007F29C2">
        <w:rPr>
          <w:lang w:val="uk-UA"/>
        </w:rPr>
        <w:t xml:space="preserve">КАЗІВКИ </w:t>
      </w:r>
      <w:r w:rsidR="00DA72A2" w:rsidRPr="007F29C2">
        <w:rPr>
          <w:lang w:val="uk-UA"/>
        </w:rPr>
        <w:t>З ПОДАННЯ</w:t>
      </w:r>
    </w:p>
    <w:p w14:paraId="74C740A4" w14:textId="4E678C52" w:rsidR="00DA72A2" w:rsidRPr="007F29C2" w:rsidRDefault="00DA72A2" w:rsidP="00887801">
      <w:pPr>
        <w:widowControl/>
        <w:numPr>
          <w:ilvl w:val="0"/>
          <w:numId w:val="4"/>
        </w:numPr>
        <w:autoSpaceDE w:val="0"/>
        <w:autoSpaceDN w:val="0"/>
        <w:adjustRightInd w:val="0"/>
        <w:spacing w:after="0" w:line="240" w:lineRule="auto"/>
        <w:contextualSpacing/>
        <w:jc w:val="both"/>
        <w:rPr>
          <w:rFonts w:eastAsia="Times New Roman" w:cs="Arial"/>
          <w:lang w:val="uk-UA"/>
        </w:rPr>
      </w:pPr>
      <w:r w:rsidRPr="007F29C2">
        <w:rPr>
          <w:rFonts w:eastAsia="Times New Roman" w:cs="Arial"/>
          <w:u w:val="single"/>
          <w:lang w:val="uk-UA"/>
        </w:rPr>
        <w:t>Подання запитань:</w:t>
      </w:r>
      <w:r w:rsidRPr="007F29C2">
        <w:rPr>
          <w:rFonts w:eastAsia="Times New Roman" w:cs="Arial"/>
          <w:lang w:val="uk-UA"/>
        </w:rPr>
        <w:t xml:space="preserve"> усі запитання або роз’яснення, пов’язані з цим ЗНП, мають подаватися письмово на адресу </w:t>
      </w:r>
      <w:r>
        <w:fldChar w:fldCharType="begin"/>
      </w:r>
      <w:r w:rsidRPr="001D1B2E">
        <w:rPr>
          <w:lang w:val="uk-UA"/>
        </w:rPr>
        <w:instrText xml:space="preserve"> </w:instrText>
      </w:r>
      <w:r>
        <w:instrText>HYPERLINK</w:instrText>
      </w:r>
      <w:r w:rsidRPr="001D1B2E">
        <w:rPr>
          <w:lang w:val="uk-UA"/>
        </w:rPr>
        <w:instrText xml:space="preserve"> "</w:instrText>
      </w:r>
      <w:r>
        <w:instrText>mailto</w:instrText>
      </w:r>
      <w:r w:rsidRPr="001D1B2E">
        <w:rPr>
          <w:lang w:val="uk-UA"/>
        </w:rPr>
        <w:instrText>:</w:instrText>
      </w:r>
      <w:r>
        <w:instrText>yk</w:instrText>
      </w:r>
      <w:r w:rsidRPr="001D1B2E">
        <w:rPr>
          <w:lang w:val="uk-UA"/>
        </w:rPr>
        <w:instrText>@</w:instrText>
      </w:r>
      <w:r>
        <w:instrText>risk</w:instrText>
      </w:r>
      <w:r w:rsidRPr="001D1B2E">
        <w:rPr>
          <w:lang w:val="uk-UA"/>
        </w:rPr>
        <w:instrText>-</w:instrText>
      </w:r>
      <w:r>
        <w:instrText>life</w:instrText>
      </w:r>
      <w:r w:rsidRPr="001D1B2E">
        <w:rPr>
          <w:lang w:val="uk-UA"/>
        </w:rPr>
        <w:instrText>.</w:instrText>
      </w:r>
      <w:r>
        <w:instrText>com</w:instrText>
      </w:r>
      <w:r w:rsidRPr="001D1B2E">
        <w:rPr>
          <w:lang w:val="uk-UA"/>
        </w:rPr>
        <w:instrText>.</w:instrText>
      </w:r>
      <w:r>
        <w:instrText>ua</w:instrText>
      </w:r>
      <w:r w:rsidRPr="001D1B2E">
        <w:rPr>
          <w:lang w:val="uk-UA"/>
        </w:rPr>
        <w:instrText xml:space="preserve">" </w:instrText>
      </w:r>
      <w:r>
        <w:fldChar w:fldCharType="separate"/>
      </w:r>
      <w:r w:rsidR="00545D42" w:rsidRPr="00AB6CD4">
        <w:rPr>
          <w:rStyle w:val="Hyperlink"/>
          <w:rFonts w:eastAsia="Times New Roman" w:cs="Arial"/>
        </w:rPr>
        <w:t>yk</w:t>
      </w:r>
      <w:r w:rsidR="00545D42" w:rsidRPr="00D75FD6">
        <w:rPr>
          <w:rStyle w:val="Hyperlink"/>
          <w:rFonts w:eastAsia="Times New Roman" w:cs="Arial"/>
          <w:lang w:val="uk-UA"/>
        </w:rPr>
        <w:t>@</w:t>
      </w:r>
      <w:r w:rsidR="00545D42" w:rsidRPr="00AB6CD4">
        <w:rPr>
          <w:rStyle w:val="Hyperlink"/>
          <w:rFonts w:eastAsia="Times New Roman" w:cs="Arial"/>
        </w:rPr>
        <w:t>risk</w:t>
      </w:r>
      <w:r w:rsidR="00545D42" w:rsidRPr="00D75FD6">
        <w:rPr>
          <w:rStyle w:val="Hyperlink"/>
          <w:rFonts w:eastAsia="Times New Roman" w:cs="Arial"/>
          <w:lang w:val="uk-UA"/>
        </w:rPr>
        <w:t>-</w:t>
      </w:r>
      <w:r w:rsidR="00545D42" w:rsidRPr="00AB6CD4">
        <w:rPr>
          <w:rStyle w:val="Hyperlink"/>
          <w:rFonts w:eastAsia="Times New Roman" w:cs="Arial"/>
        </w:rPr>
        <w:t>life</w:t>
      </w:r>
      <w:r w:rsidR="00545D42" w:rsidRPr="00D75FD6">
        <w:rPr>
          <w:rStyle w:val="Hyperlink"/>
          <w:rFonts w:eastAsia="Times New Roman" w:cs="Arial"/>
          <w:lang w:val="uk-UA"/>
        </w:rPr>
        <w:t>.</w:t>
      </w:r>
      <w:r w:rsidR="00545D42" w:rsidRPr="00AB6CD4">
        <w:rPr>
          <w:rStyle w:val="Hyperlink"/>
          <w:rFonts w:eastAsia="Times New Roman" w:cs="Arial"/>
        </w:rPr>
        <w:t>com</w:t>
      </w:r>
      <w:r w:rsidR="00545D42" w:rsidRPr="00D75FD6">
        <w:rPr>
          <w:rStyle w:val="Hyperlink"/>
          <w:rFonts w:eastAsia="Times New Roman" w:cs="Arial"/>
          <w:lang w:val="uk-UA"/>
        </w:rPr>
        <w:t>.</w:t>
      </w:r>
      <w:r w:rsidR="00545D42" w:rsidRPr="00AB6CD4">
        <w:rPr>
          <w:rStyle w:val="Hyperlink"/>
          <w:rFonts w:eastAsia="Times New Roman" w:cs="Arial"/>
        </w:rPr>
        <w:t>ua</w:t>
      </w:r>
      <w:r>
        <w:rPr>
          <w:rStyle w:val="Hyperlink"/>
          <w:rFonts w:eastAsia="Times New Roman" w:cs="Arial"/>
        </w:rPr>
        <w:fldChar w:fldCharType="end"/>
      </w:r>
      <w:r w:rsidR="00545D42" w:rsidRPr="00D75FD6">
        <w:rPr>
          <w:rFonts w:eastAsia="Times New Roman" w:cs="Arial"/>
          <w:lang w:val="uk-UA"/>
        </w:rPr>
        <w:t xml:space="preserve"> </w:t>
      </w:r>
      <w:bookmarkStart w:id="2" w:name="_Hlk112088314"/>
      <w:r w:rsidR="00545D42" w:rsidRPr="00D75FD6">
        <w:rPr>
          <w:rFonts w:eastAsia="Times New Roman" w:cs="Arial"/>
          <w:lang w:val="uk-UA"/>
        </w:rPr>
        <w:t xml:space="preserve">з копією на </w:t>
      </w:r>
      <w:r>
        <w:fldChar w:fldCharType="begin"/>
      </w:r>
      <w:r w:rsidRPr="001D1B2E">
        <w:rPr>
          <w:lang w:val="uk-UA"/>
        </w:rPr>
        <w:instrText xml:space="preserve"> </w:instrText>
      </w:r>
      <w:r>
        <w:instrText>HYPERLINK</w:instrText>
      </w:r>
      <w:r w:rsidRPr="001D1B2E">
        <w:rPr>
          <w:lang w:val="uk-UA"/>
        </w:rPr>
        <w:instrText xml:space="preserve"> "</w:instrText>
      </w:r>
      <w:r>
        <w:instrText>mailto</w:instrText>
      </w:r>
      <w:r w:rsidRPr="001D1B2E">
        <w:rPr>
          <w:lang w:val="uk-UA"/>
        </w:rPr>
        <w:instrText>:</w:instrText>
      </w:r>
      <w:r>
        <w:instrText>procurement</w:instrText>
      </w:r>
      <w:r w:rsidRPr="001D1B2E">
        <w:rPr>
          <w:lang w:val="uk-UA"/>
        </w:rPr>
        <w:instrText>.</w:instrText>
      </w:r>
      <w:r>
        <w:instrText>cahc</w:instrText>
      </w:r>
      <w:r w:rsidRPr="001D1B2E">
        <w:rPr>
          <w:lang w:val="uk-UA"/>
        </w:rPr>
        <w:instrText>@</w:instrText>
      </w:r>
      <w:r>
        <w:instrText>pactworld</w:instrText>
      </w:r>
      <w:r w:rsidRPr="001D1B2E">
        <w:rPr>
          <w:lang w:val="uk-UA"/>
        </w:rPr>
        <w:instrText>.</w:instrText>
      </w:r>
      <w:r>
        <w:instrText>org</w:instrText>
      </w:r>
      <w:r w:rsidRPr="001D1B2E">
        <w:rPr>
          <w:lang w:val="uk-UA"/>
        </w:rPr>
        <w:instrText xml:space="preserve">" </w:instrText>
      </w:r>
      <w:r>
        <w:fldChar w:fldCharType="separate"/>
      </w:r>
      <w:r w:rsidR="009D4A1D" w:rsidRPr="000C1B0E">
        <w:rPr>
          <w:rStyle w:val="Hyperlink"/>
          <w:rFonts w:eastAsia="Times New Roman" w:cs="Arial"/>
        </w:rPr>
        <w:t>procurement</w:t>
      </w:r>
      <w:r w:rsidR="009D4A1D" w:rsidRPr="000C1B0E">
        <w:rPr>
          <w:rStyle w:val="Hyperlink"/>
          <w:rFonts w:eastAsia="Times New Roman" w:cs="Arial"/>
          <w:lang w:val="uk-UA"/>
        </w:rPr>
        <w:t>.</w:t>
      </w:r>
      <w:r w:rsidR="009D4A1D" w:rsidRPr="000C1B0E">
        <w:rPr>
          <w:rStyle w:val="Hyperlink"/>
          <w:rFonts w:eastAsia="Times New Roman" w:cs="Arial"/>
        </w:rPr>
        <w:t>cahc</w:t>
      </w:r>
      <w:r w:rsidR="009D4A1D" w:rsidRPr="000C1B0E">
        <w:rPr>
          <w:rStyle w:val="Hyperlink"/>
          <w:rFonts w:eastAsia="Times New Roman" w:cs="Arial"/>
          <w:lang w:val="uk-UA"/>
        </w:rPr>
        <w:t>@</w:t>
      </w:r>
      <w:r w:rsidR="009D4A1D" w:rsidRPr="000C1B0E">
        <w:rPr>
          <w:rStyle w:val="Hyperlink"/>
          <w:rFonts w:eastAsia="Times New Roman" w:cs="Arial"/>
        </w:rPr>
        <w:t>pactworld</w:t>
      </w:r>
      <w:r w:rsidR="009D4A1D" w:rsidRPr="000C1B0E">
        <w:rPr>
          <w:rStyle w:val="Hyperlink"/>
          <w:rFonts w:eastAsia="Times New Roman" w:cs="Arial"/>
          <w:lang w:val="uk-UA"/>
        </w:rPr>
        <w:t>.</w:t>
      </w:r>
      <w:r w:rsidR="009D4A1D" w:rsidRPr="000C1B0E">
        <w:rPr>
          <w:rStyle w:val="Hyperlink"/>
          <w:rFonts w:eastAsia="Times New Roman" w:cs="Arial"/>
        </w:rPr>
        <w:t>org</w:t>
      </w:r>
      <w:r>
        <w:rPr>
          <w:rStyle w:val="Hyperlink"/>
          <w:rFonts w:eastAsia="Times New Roman" w:cs="Arial"/>
        </w:rPr>
        <w:fldChar w:fldCharType="end"/>
      </w:r>
      <w:bookmarkEnd w:id="2"/>
      <w:r w:rsidR="009D4A1D">
        <w:rPr>
          <w:rFonts w:eastAsia="Times New Roman" w:cs="Arial"/>
          <w:lang w:val="uk-UA"/>
        </w:rPr>
        <w:t xml:space="preserve"> </w:t>
      </w:r>
      <w:r w:rsidR="00545D42" w:rsidRPr="00D75FD6">
        <w:rPr>
          <w:rFonts w:eastAsia="Times New Roman" w:cs="Arial"/>
          <w:lang w:val="uk-UA"/>
        </w:rPr>
        <w:t xml:space="preserve">не пізніше </w:t>
      </w:r>
      <w:r w:rsidR="00545D42" w:rsidRPr="001D1B2E">
        <w:rPr>
          <w:rFonts w:eastAsia="Times New Roman" w:cs="Arial"/>
          <w:b/>
          <w:bCs/>
          <w:lang w:val="uk-UA"/>
        </w:rPr>
        <w:t>18:00</w:t>
      </w:r>
      <w:r w:rsidR="000F5584" w:rsidRPr="002C7AF8">
        <w:rPr>
          <w:rFonts w:eastAsia="Times New Roman" w:cs="Arial"/>
          <w:lang w:val="uk-UA"/>
        </w:rPr>
        <w:t xml:space="preserve"> </w:t>
      </w:r>
      <w:r w:rsidR="00E221B1" w:rsidRPr="00FE5DA5">
        <w:rPr>
          <w:rFonts w:eastAsia="Times New Roman" w:cs="Arial"/>
          <w:b/>
          <w:bCs/>
          <w:lang w:val="ru-RU"/>
        </w:rPr>
        <w:t>0</w:t>
      </w:r>
      <w:r w:rsidR="00E221B1" w:rsidRPr="00184D23">
        <w:rPr>
          <w:rFonts w:eastAsia="Times New Roman" w:cs="Arial"/>
          <w:b/>
          <w:bCs/>
          <w:lang w:val="ru-RU"/>
        </w:rPr>
        <w:t>5</w:t>
      </w:r>
      <w:r w:rsidR="00E221B1" w:rsidRPr="00AC6757">
        <w:rPr>
          <w:rFonts w:eastAsia="Times New Roman" w:cs="Arial"/>
          <w:b/>
          <w:bCs/>
          <w:lang w:val="ru-RU"/>
        </w:rPr>
        <w:t xml:space="preserve"> вересня</w:t>
      </w:r>
      <w:r w:rsidR="00E221B1" w:rsidRPr="00AC6757" w:rsidDel="00AC6757">
        <w:rPr>
          <w:rFonts w:eastAsia="Times New Roman" w:cs="Arial"/>
          <w:b/>
          <w:bCs/>
          <w:lang w:val="uk-UA"/>
        </w:rPr>
        <w:t xml:space="preserve"> </w:t>
      </w:r>
      <w:r w:rsidR="00545D42" w:rsidRPr="00A95DFB">
        <w:rPr>
          <w:rFonts w:eastAsia="Times New Roman" w:cs="Arial"/>
          <w:b/>
          <w:bCs/>
          <w:lang w:val="uk-UA"/>
        </w:rPr>
        <w:t>2022 р</w:t>
      </w:r>
      <w:r w:rsidRPr="000F5584">
        <w:rPr>
          <w:rFonts w:eastAsia="Times New Roman" w:cs="Arial"/>
          <w:lang w:val="uk-UA"/>
        </w:rPr>
        <w:t>.</w:t>
      </w:r>
      <w:r w:rsidRPr="007F29C2">
        <w:rPr>
          <w:rFonts w:eastAsia="Times New Roman" w:cs="Arial"/>
          <w:lang w:val="uk-UA"/>
        </w:rPr>
        <w:t xml:space="preserve"> Запитання та запити на надання роз’яснень і відповіді на них поширюватимуться письмово серед усіх одержувачів ЗНП, що виявили інтерес до цього ЗНП.</w:t>
      </w:r>
      <w:r>
        <w:fldChar w:fldCharType="begin"/>
      </w:r>
      <w:r w:rsidRPr="001D1B2E">
        <w:rPr>
          <w:lang w:val="uk-UA"/>
        </w:rPr>
        <w:instrText xml:space="preserve"> </w:instrText>
      </w:r>
      <w:r>
        <w:instrText>HYPERLINK</w:instrText>
      </w:r>
      <w:r w:rsidRPr="001D1B2E">
        <w:rPr>
          <w:lang w:val="uk-UA"/>
        </w:rPr>
        <w:instrText xml:space="preserve"> "</w:instrText>
      </w:r>
      <w:r>
        <w:instrText>mailto</w:instrText>
      </w:r>
      <w:r w:rsidRPr="001D1B2E">
        <w:rPr>
          <w:lang w:val="uk-UA"/>
        </w:rPr>
        <w:instrText>:</w:instrText>
      </w:r>
      <w:r>
        <w:instrText>procurement</w:instrText>
      </w:r>
      <w:r w:rsidRPr="001D1B2E">
        <w:rPr>
          <w:lang w:val="uk-UA"/>
        </w:rPr>
        <w:instrText>.</w:instrText>
      </w:r>
      <w:r>
        <w:instrText>cahc</w:instrText>
      </w:r>
      <w:r w:rsidRPr="001D1B2E">
        <w:rPr>
          <w:lang w:val="uk-UA"/>
        </w:rPr>
        <w:instrText>@</w:instrText>
      </w:r>
      <w:r>
        <w:instrText>pactworld</w:instrText>
      </w:r>
      <w:r w:rsidRPr="001D1B2E">
        <w:rPr>
          <w:lang w:val="uk-UA"/>
        </w:rPr>
        <w:instrText>.</w:instrText>
      </w:r>
      <w:r>
        <w:instrText>org</w:instrText>
      </w:r>
      <w:r w:rsidRPr="001D1B2E">
        <w:rPr>
          <w:lang w:val="uk-UA"/>
        </w:rPr>
        <w:instrText xml:space="preserve">" </w:instrText>
      </w:r>
      <w:r w:rsidR="00000000">
        <w:fldChar w:fldCharType="separate"/>
      </w:r>
      <w:r>
        <w:fldChar w:fldCharType="end"/>
      </w:r>
    </w:p>
    <w:p w14:paraId="1B07D788" w14:textId="77777777" w:rsidR="00DA72A2" w:rsidRPr="007F29C2" w:rsidRDefault="00DA72A2" w:rsidP="00DA72A2">
      <w:pPr>
        <w:autoSpaceDE w:val="0"/>
        <w:autoSpaceDN w:val="0"/>
        <w:adjustRightInd w:val="0"/>
        <w:spacing w:after="0" w:line="240" w:lineRule="auto"/>
        <w:ind w:left="720"/>
        <w:contextualSpacing/>
        <w:jc w:val="both"/>
        <w:rPr>
          <w:rFonts w:eastAsia="Times New Roman" w:cs="Arial"/>
          <w:u w:val="single"/>
          <w:lang w:val="uk-UA"/>
        </w:rPr>
      </w:pPr>
    </w:p>
    <w:p w14:paraId="16E42AF1" w14:textId="77777777" w:rsidR="00DA72A2" w:rsidRPr="007F29C2" w:rsidRDefault="00DA72A2" w:rsidP="00887801">
      <w:pPr>
        <w:widowControl/>
        <w:numPr>
          <w:ilvl w:val="0"/>
          <w:numId w:val="4"/>
        </w:numPr>
        <w:autoSpaceDE w:val="0"/>
        <w:autoSpaceDN w:val="0"/>
        <w:adjustRightInd w:val="0"/>
        <w:spacing w:after="0" w:line="240" w:lineRule="auto"/>
        <w:contextualSpacing/>
        <w:jc w:val="both"/>
        <w:rPr>
          <w:rFonts w:eastAsia="Times New Roman" w:cs="Arial"/>
          <w:u w:val="single"/>
          <w:lang w:val="uk-UA"/>
        </w:rPr>
      </w:pPr>
      <w:r w:rsidRPr="007F29C2">
        <w:rPr>
          <w:rFonts w:eastAsia="Times New Roman" w:cs="Arial"/>
          <w:u w:val="single"/>
          <w:lang w:val="uk-UA"/>
        </w:rPr>
        <w:t>Технічна пропозиція</w:t>
      </w:r>
    </w:p>
    <w:p w14:paraId="4A500B4F" w14:textId="021ADB8D" w:rsidR="00DA72A2" w:rsidRDefault="00A41471" w:rsidP="005F6BEC">
      <w:pPr>
        <w:autoSpaceDE w:val="0"/>
        <w:autoSpaceDN w:val="0"/>
        <w:adjustRightInd w:val="0"/>
        <w:spacing w:after="0" w:line="240" w:lineRule="auto"/>
        <w:ind w:left="720"/>
        <w:contextualSpacing/>
        <w:jc w:val="both"/>
        <w:rPr>
          <w:rFonts w:eastAsia="Times New Roman" w:cs="Arial"/>
          <w:lang w:val="uk-UA"/>
        </w:rPr>
      </w:pPr>
      <w:r w:rsidRPr="00A41471">
        <w:rPr>
          <w:rFonts w:eastAsia="Times New Roman" w:cs="Arial"/>
          <w:lang w:val="uk-UA"/>
        </w:rPr>
        <w:t>Зверніть увагу, що технічні пропозиції будуть оцінюватися на основі критеріїв оцінки, викладених у Розділі IV. Учасники тендеру повинні надати всю документацію англійською або українською мовами. Технічна пропозиція повинна бути написана шрифтом 12, Times New Roman, одинарний інтервал. Для розробки технічної пропозиції скористайтеся шаблоном, наведеним у Додатку 1.</w:t>
      </w:r>
    </w:p>
    <w:p w14:paraId="5B6568FB" w14:textId="77777777" w:rsidR="00EA0EDE" w:rsidRPr="007F29C2" w:rsidRDefault="00EA0EDE" w:rsidP="005F6BEC">
      <w:pPr>
        <w:autoSpaceDE w:val="0"/>
        <w:autoSpaceDN w:val="0"/>
        <w:adjustRightInd w:val="0"/>
        <w:spacing w:after="0" w:line="240" w:lineRule="auto"/>
        <w:ind w:left="720"/>
        <w:contextualSpacing/>
        <w:jc w:val="both"/>
        <w:rPr>
          <w:rFonts w:eastAsia="Times New Roman" w:cs="Arial"/>
          <w:lang w:val="uk-UA"/>
        </w:rPr>
      </w:pPr>
    </w:p>
    <w:p w14:paraId="134A798F" w14:textId="58B8684B" w:rsidR="006C1E03" w:rsidRDefault="00DA72A2" w:rsidP="00887801">
      <w:pPr>
        <w:widowControl/>
        <w:numPr>
          <w:ilvl w:val="1"/>
          <w:numId w:val="4"/>
        </w:numPr>
        <w:autoSpaceDE w:val="0"/>
        <w:autoSpaceDN w:val="0"/>
        <w:adjustRightInd w:val="0"/>
        <w:spacing w:after="0" w:line="240" w:lineRule="auto"/>
        <w:jc w:val="both"/>
        <w:rPr>
          <w:rFonts w:eastAsia="Times New Roman" w:cs="Arial"/>
          <w:bCs/>
          <w:lang w:val="uk-UA"/>
        </w:rPr>
      </w:pPr>
      <w:r w:rsidRPr="007F29C2">
        <w:rPr>
          <w:rFonts w:eastAsia="Times New Roman" w:cs="Arial"/>
          <w:b/>
          <w:lang w:val="uk-UA"/>
        </w:rPr>
        <w:t>Титульний аркуш пропозиції</w:t>
      </w:r>
      <w:r w:rsidR="00DA778B" w:rsidRPr="007F29C2">
        <w:rPr>
          <w:rFonts w:eastAsia="Times New Roman" w:cs="Arial"/>
          <w:b/>
          <w:lang w:val="uk-UA"/>
        </w:rPr>
        <w:t>.</w:t>
      </w:r>
      <w:r w:rsidRPr="007F29C2">
        <w:rPr>
          <w:rFonts w:eastAsia="Times New Roman" w:cs="Arial"/>
          <w:b/>
          <w:lang w:val="uk-UA"/>
        </w:rPr>
        <w:t xml:space="preserve"> </w:t>
      </w:r>
      <w:r w:rsidRPr="007F29C2">
        <w:rPr>
          <w:rFonts w:eastAsia="Times New Roman" w:cs="Arial"/>
          <w:bCs/>
          <w:lang w:val="uk-UA"/>
        </w:rPr>
        <w:t>Перша сторінка пропозиції має бути оформлена з використанням титульного аркуша пропозиції відповідно до Додатка 1.</w:t>
      </w:r>
    </w:p>
    <w:p w14:paraId="3585E082" w14:textId="77777777" w:rsidR="00800415" w:rsidRPr="007F29C2" w:rsidRDefault="00800415" w:rsidP="00800415">
      <w:pPr>
        <w:widowControl/>
        <w:autoSpaceDE w:val="0"/>
        <w:autoSpaceDN w:val="0"/>
        <w:adjustRightInd w:val="0"/>
        <w:spacing w:after="0" w:line="240" w:lineRule="auto"/>
        <w:ind w:left="1440"/>
        <w:jc w:val="both"/>
        <w:rPr>
          <w:rFonts w:eastAsia="Times New Roman" w:cs="Arial"/>
          <w:bCs/>
          <w:lang w:val="uk-UA"/>
        </w:rPr>
      </w:pPr>
    </w:p>
    <w:p w14:paraId="0402D2F2" w14:textId="4CE38537" w:rsidR="00DA778B" w:rsidRPr="007F29C2" w:rsidRDefault="00DA72A2" w:rsidP="000B641E">
      <w:pPr>
        <w:widowControl/>
        <w:numPr>
          <w:ilvl w:val="1"/>
          <w:numId w:val="4"/>
        </w:numPr>
        <w:autoSpaceDE w:val="0"/>
        <w:autoSpaceDN w:val="0"/>
        <w:adjustRightInd w:val="0"/>
        <w:spacing w:after="0" w:line="240" w:lineRule="auto"/>
        <w:jc w:val="both"/>
        <w:rPr>
          <w:rFonts w:eastAsia="Times New Roman" w:cs="Arial"/>
          <w:lang w:val="uk-UA"/>
        </w:rPr>
      </w:pPr>
      <w:r w:rsidRPr="007F29C2">
        <w:rPr>
          <w:rFonts w:eastAsia="Times New Roman" w:cs="Arial"/>
          <w:b/>
          <w:lang w:val="uk-UA"/>
        </w:rPr>
        <w:t>Заява про спроможність:</w:t>
      </w:r>
      <w:r w:rsidRPr="007F29C2">
        <w:rPr>
          <w:rFonts w:eastAsia="Times New Roman" w:cs="Arial"/>
          <w:bCs/>
          <w:lang w:val="uk-UA"/>
        </w:rPr>
        <w:t xml:space="preserve"> надайте короткий опис спроможностей оферента, які уможливлюють вибір його організації для виконання зазначеного обсягу робіт. Вона не має перевищувати </w:t>
      </w:r>
      <w:r w:rsidR="002B45B5">
        <w:rPr>
          <w:rFonts w:eastAsia="Times New Roman" w:cs="Arial"/>
          <w:bCs/>
          <w:lang w:val="uk-UA"/>
        </w:rPr>
        <w:t>однієї (1) сторінки</w:t>
      </w:r>
      <w:r w:rsidRPr="007F29C2">
        <w:rPr>
          <w:rFonts w:eastAsia="Times New Roman" w:cs="Arial"/>
          <w:bCs/>
          <w:lang w:val="uk-UA"/>
        </w:rPr>
        <w:t xml:space="preserve">. У додатку до технічної пропозиції ви маєте надати копію свідоцтва про державну реєстрацію юридичної особи чи внесення до державного реєстру </w:t>
      </w:r>
      <w:r w:rsidRPr="007F29C2">
        <w:rPr>
          <w:rFonts w:eastAsia="Times New Roman" w:cs="Arial"/>
          <w:bCs/>
          <w:lang w:val="uk-UA"/>
        </w:rPr>
        <w:lastRenderedPageBreak/>
        <w:t>або аналогічний документ, виданий державною установою, в якій зареєстрований оферент.</w:t>
      </w:r>
    </w:p>
    <w:p w14:paraId="43A40DA2" w14:textId="7B6344AF" w:rsidR="00DA72A2" w:rsidRPr="007F29C2" w:rsidRDefault="00DA72A2" w:rsidP="00DA778B">
      <w:pPr>
        <w:widowControl/>
        <w:autoSpaceDE w:val="0"/>
        <w:autoSpaceDN w:val="0"/>
        <w:adjustRightInd w:val="0"/>
        <w:spacing w:after="0" w:line="240" w:lineRule="auto"/>
        <w:ind w:left="1080"/>
        <w:jc w:val="both"/>
        <w:rPr>
          <w:rFonts w:eastAsia="Times New Roman" w:cs="Arial"/>
          <w:lang w:val="uk-UA"/>
        </w:rPr>
      </w:pPr>
    </w:p>
    <w:p w14:paraId="07ABCE01" w14:textId="4C43F579" w:rsidR="00DA72A2" w:rsidRPr="007F29C2" w:rsidRDefault="00DA72A2" w:rsidP="00887801">
      <w:pPr>
        <w:widowControl/>
        <w:numPr>
          <w:ilvl w:val="1"/>
          <w:numId w:val="4"/>
        </w:numPr>
        <w:spacing w:after="0" w:line="240" w:lineRule="auto"/>
        <w:contextualSpacing/>
        <w:jc w:val="both"/>
        <w:rPr>
          <w:rFonts w:eastAsia="Times New Roman" w:cs="Arial"/>
          <w:bCs/>
          <w:lang w:val="uk-UA"/>
        </w:rPr>
      </w:pPr>
      <w:r w:rsidRPr="007F29C2">
        <w:rPr>
          <w:rFonts w:eastAsia="Times New Roman" w:cs="Arial"/>
          <w:b/>
          <w:lang w:val="uk-UA"/>
        </w:rPr>
        <w:t>Технічний підхід:</w:t>
      </w:r>
      <w:r w:rsidRPr="007F29C2">
        <w:rPr>
          <w:rFonts w:eastAsia="Times New Roman" w:cs="Arial"/>
          <w:bCs/>
          <w:lang w:val="uk-UA"/>
        </w:rPr>
        <w:t xml:space="preserve"> </w:t>
      </w:r>
      <w:r w:rsidR="009C0007" w:rsidRPr="009C0007">
        <w:rPr>
          <w:rFonts w:eastAsia="Times New Roman" w:cs="Arial"/>
          <w:bCs/>
          <w:lang w:val="uk-UA"/>
        </w:rPr>
        <w:t>Технічний підхід має чітко вказувати на розуміння учасником пропозиції вимог Розділу II, а також запропонованого підходу для досягнення цілей контракту та досягнення результатів. Учасникам пропозиції слід пам’ятати про географію місця виконання та будь-яку поїздку, яка може знадобитися для виконання роботи. Чіткість, завершеність і прямота є обов’язковими. Складні формати небажані.</w:t>
      </w:r>
    </w:p>
    <w:p w14:paraId="650AC125" w14:textId="77777777" w:rsidR="00DA72A2" w:rsidRPr="007F29C2" w:rsidRDefault="00DA72A2" w:rsidP="00DA72A2">
      <w:pPr>
        <w:suppressAutoHyphens/>
        <w:autoSpaceDE w:val="0"/>
        <w:autoSpaceDN w:val="0"/>
        <w:adjustRightInd w:val="0"/>
        <w:spacing w:after="0" w:line="240" w:lineRule="auto"/>
        <w:ind w:firstLine="45"/>
        <w:jc w:val="both"/>
        <w:rPr>
          <w:rFonts w:eastAsia="Times New Roman" w:cs="Arial"/>
          <w:lang w:val="uk-UA"/>
        </w:rPr>
      </w:pPr>
    </w:p>
    <w:p w14:paraId="5AD0E019" w14:textId="044A53E7" w:rsidR="006C1E03" w:rsidRPr="007F29C2" w:rsidRDefault="00DA72A2" w:rsidP="00887801">
      <w:pPr>
        <w:widowControl/>
        <w:numPr>
          <w:ilvl w:val="1"/>
          <w:numId w:val="4"/>
        </w:numPr>
        <w:spacing w:after="220" w:line="220" w:lineRule="atLeast"/>
        <w:jc w:val="both"/>
        <w:rPr>
          <w:rFonts w:eastAsia="Calibri" w:cs="Arial"/>
          <w:bCs/>
          <w:lang w:val="uk-UA"/>
        </w:rPr>
      </w:pPr>
      <w:r w:rsidRPr="007F29C2">
        <w:rPr>
          <w:rFonts w:eastAsia="Calibri" w:cs="Arial"/>
          <w:b/>
          <w:lang w:val="uk-UA"/>
        </w:rPr>
        <w:t>Досвід роботи.</w:t>
      </w:r>
      <w:r w:rsidRPr="007F29C2">
        <w:rPr>
          <w:rFonts w:eastAsia="Calibri" w:cs="Arial"/>
          <w:bCs/>
          <w:lang w:val="uk-UA"/>
        </w:rPr>
        <w:t xml:space="preserve"> Опишіть досвід, накопичений організацією в технічній сфері виконання проєктів таких же самих чи схожих</w:t>
      </w:r>
      <w:r w:rsidR="00B97739">
        <w:rPr>
          <w:rFonts w:eastAsia="Calibri" w:cs="Arial"/>
          <w:bCs/>
          <w:lang w:val="uk-UA"/>
        </w:rPr>
        <w:t xml:space="preserve"> за</w:t>
      </w:r>
      <w:r w:rsidRPr="007F29C2">
        <w:rPr>
          <w:rFonts w:eastAsia="Calibri" w:cs="Arial"/>
          <w:bCs/>
          <w:lang w:val="uk-UA"/>
        </w:rPr>
        <w:t xml:space="preserve"> </w:t>
      </w:r>
      <w:r w:rsidR="00B97739" w:rsidRPr="007F29C2">
        <w:rPr>
          <w:rFonts w:eastAsia="Calibri" w:cs="Arial"/>
          <w:bCs/>
          <w:lang w:val="uk-UA"/>
        </w:rPr>
        <w:t>обсяг</w:t>
      </w:r>
      <w:r w:rsidR="00B97739">
        <w:rPr>
          <w:rFonts w:eastAsia="Calibri" w:cs="Arial"/>
          <w:bCs/>
          <w:lang w:val="uk-UA"/>
        </w:rPr>
        <w:t>ом</w:t>
      </w:r>
      <w:r w:rsidR="00B97739" w:rsidRPr="007F29C2">
        <w:rPr>
          <w:rFonts w:eastAsia="Calibri" w:cs="Arial"/>
          <w:bCs/>
          <w:lang w:val="uk-UA"/>
        </w:rPr>
        <w:t xml:space="preserve"> </w:t>
      </w:r>
      <w:r w:rsidRPr="007F29C2">
        <w:rPr>
          <w:rFonts w:eastAsia="Calibri" w:cs="Arial"/>
          <w:bCs/>
          <w:lang w:val="uk-UA"/>
        </w:rPr>
        <w:t xml:space="preserve">та </w:t>
      </w:r>
      <w:r w:rsidR="006A7BE2" w:rsidRPr="007F29C2">
        <w:rPr>
          <w:rFonts w:eastAsia="Calibri" w:cs="Arial"/>
          <w:bCs/>
          <w:lang w:val="uk-UA"/>
        </w:rPr>
        <w:t>розмір</w:t>
      </w:r>
      <w:r w:rsidR="006A7BE2">
        <w:rPr>
          <w:rFonts w:eastAsia="Calibri" w:cs="Arial"/>
          <w:bCs/>
          <w:lang w:val="uk-UA"/>
        </w:rPr>
        <w:t>ами</w:t>
      </w:r>
      <w:r w:rsidRPr="007F29C2">
        <w:rPr>
          <w:rFonts w:eastAsia="Calibri" w:cs="Arial"/>
          <w:bCs/>
          <w:lang w:val="uk-UA"/>
        </w:rPr>
        <w:t>.</w:t>
      </w:r>
      <w:r w:rsidR="001A592A">
        <w:rPr>
          <w:rFonts w:eastAsia="Calibri" w:cs="Arial"/>
          <w:bCs/>
          <w:lang w:val="uk-UA"/>
        </w:rPr>
        <w:t xml:space="preserve"> </w:t>
      </w:r>
      <w:r w:rsidR="001A592A" w:rsidRPr="001A592A">
        <w:rPr>
          <w:rFonts w:eastAsia="Calibri" w:cs="Arial"/>
          <w:bCs/>
          <w:lang w:val="uk-UA"/>
        </w:rPr>
        <w:t>Оференти повинні включити деталі, що демонструють їхній досвід і технічні здібності, в тому числі запропонованих членів консорціуму, у впровадженні технічного підходу/методології та детального плану роботи. Цей розділ має займати до двох (2) сторінок.</w:t>
      </w:r>
    </w:p>
    <w:p w14:paraId="0E5D36EA" w14:textId="1A98F947" w:rsidR="006C1E03" w:rsidRPr="007F29C2" w:rsidRDefault="00DA72A2" w:rsidP="00887801">
      <w:pPr>
        <w:widowControl/>
        <w:numPr>
          <w:ilvl w:val="1"/>
          <w:numId w:val="4"/>
        </w:numPr>
        <w:spacing w:after="220" w:line="220" w:lineRule="atLeast"/>
        <w:jc w:val="both"/>
        <w:rPr>
          <w:rFonts w:eastAsia="Calibri" w:cs="Arial"/>
          <w:bCs/>
          <w:lang w:val="uk-UA"/>
        </w:rPr>
      </w:pPr>
      <w:r w:rsidRPr="007F29C2">
        <w:rPr>
          <w:rFonts w:eastAsia="Calibri" w:cs="Arial"/>
          <w:b/>
          <w:lang w:val="uk-UA"/>
        </w:rPr>
        <w:t>Посилання.</w:t>
      </w:r>
      <w:r w:rsidRPr="007F29C2">
        <w:rPr>
          <w:rFonts w:eastAsia="Calibri" w:cs="Arial"/>
          <w:bCs/>
          <w:lang w:val="uk-UA"/>
        </w:rPr>
        <w:t xml:space="preserve"> Оферент має зазначити принаймні три великі договори, які його компанія протягом останніх 5 (п’яти) років уклала на виконання таких же самих або аналогічних робіт. Цей розділ не має перевищувати 1 (одної) сторінки. Наведіть такі дані щодо кожного договору:</w:t>
      </w:r>
    </w:p>
    <w:p w14:paraId="72ECF43E" w14:textId="77777777" w:rsidR="006C1E03" w:rsidRPr="007F29C2" w:rsidRDefault="00DA72A2" w:rsidP="00887801">
      <w:pPr>
        <w:widowControl/>
        <w:numPr>
          <w:ilvl w:val="0"/>
          <w:numId w:val="5"/>
        </w:numPr>
        <w:spacing w:after="0" w:line="240" w:lineRule="auto"/>
        <w:contextualSpacing/>
        <w:jc w:val="both"/>
        <w:rPr>
          <w:rFonts w:eastAsia="Times New Roman" w:cs="Arial"/>
          <w:lang w:val="uk-UA"/>
        </w:rPr>
      </w:pPr>
      <w:r w:rsidRPr="007F29C2">
        <w:rPr>
          <w:rFonts w:eastAsia="Times New Roman" w:cs="Arial"/>
          <w:lang w:val="uk-UA"/>
        </w:rPr>
        <w:t>Назва та адреса замовника, номери телефонів основної контактної особи замовника;</w:t>
      </w:r>
    </w:p>
    <w:p w14:paraId="656FB1F6" w14:textId="2910572C" w:rsidR="00DA72A2" w:rsidRPr="007F29C2" w:rsidRDefault="00DA72A2" w:rsidP="00887801">
      <w:pPr>
        <w:widowControl/>
        <w:numPr>
          <w:ilvl w:val="0"/>
          <w:numId w:val="5"/>
        </w:numPr>
        <w:spacing w:after="0" w:line="240" w:lineRule="auto"/>
        <w:contextualSpacing/>
        <w:jc w:val="both"/>
        <w:rPr>
          <w:rFonts w:eastAsia="Times New Roman" w:cs="Arial"/>
          <w:lang w:val="uk-UA"/>
        </w:rPr>
      </w:pPr>
      <w:r w:rsidRPr="007F29C2">
        <w:rPr>
          <w:rFonts w:eastAsia="Times New Roman" w:cs="Arial"/>
          <w:lang w:val="uk-UA"/>
        </w:rPr>
        <w:t>Тип договору;</w:t>
      </w:r>
    </w:p>
    <w:p w14:paraId="090B0C3A" w14:textId="41169338" w:rsidR="00DA72A2" w:rsidRPr="007F29C2" w:rsidRDefault="0080228F" w:rsidP="00887801">
      <w:pPr>
        <w:widowControl/>
        <w:numPr>
          <w:ilvl w:val="0"/>
          <w:numId w:val="5"/>
        </w:numPr>
        <w:spacing w:after="0" w:line="240" w:lineRule="auto"/>
        <w:contextualSpacing/>
        <w:jc w:val="both"/>
        <w:rPr>
          <w:rFonts w:eastAsia="Times New Roman" w:cs="Arial"/>
          <w:lang w:val="uk-UA"/>
        </w:rPr>
      </w:pPr>
      <w:r>
        <w:rPr>
          <w:rFonts w:eastAsia="Times New Roman" w:cs="Arial"/>
          <w:lang w:val="uk-UA"/>
        </w:rPr>
        <w:t>Д</w:t>
      </w:r>
      <w:r w:rsidR="0078155E" w:rsidRPr="007F29C2">
        <w:rPr>
          <w:rFonts w:eastAsia="Times New Roman" w:cs="Arial"/>
          <w:lang w:val="uk-UA"/>
        </w:rPr>
        <w:t>ати постачання чи період виконання робіт;</w:t>
      </w:r>
    </w:p>
    <w:p w14:paraId="07E0C917" w14:textId="79301CAC" w:rsidR="00DA72A2" w:rsidRPr="007F29C2" w:rsidRDefault="0045449D" w:rsidP="00887801">
      <w:pPr>
        <w:widowControl/>
        <w:numPr>
          <w:ilvl w:val="0"/>
          <w:numId w:val="5"/>
        </w:numPr>
        <w:spacing w:after="0" w:line="240" w:lineRule="auto"/>
        <w:contextualSpacing/>
        <w:jc w:val="both"/>
        <w:rPr>
          <w:rFonts w:eastAsia="Times New Roman" w:cs="Arial"/>
          <w:lang w:val="uk-UA"/>
        </w:rPr>
      </w:pPr>
      <w:r w:rsidRPr="0045449D">
        <w:rPr>
          <w:rFonts w:eastAsia="Times New Roman" w:cs="Arial"/>
          <w:lang w:val="uk-UA"/>
        </w:rPr>
        <w:t>Розмір контракту та вартість у доларах США;</w:t>
      </w:r>
    </w:p>
    <w:p w14:paraId="558F3DC9" w14:textId="55B49BF3" w:rsidR="00DA72A2" w:rsidRDefault="00DA72A2" w:rsidP="00887801">
      <w:pPr>
        <w:widowControl/>
        <w:numPr>
          <w:ilvl w:val="0"/>
          <w:numId w:val="5"/>
        </w:numPr>
        <w:spacing w:after="0" w:line="240" w:lineRule="auto"/>
        <w:contextualSpacing/>
        <w:jc w:val="both"/>
        <w:rPr>
          <w:rFonts w:eastAsia="Times New Roman" w:cs="Arial"/>
          <w:lang w:val="uk-UA"/>
        </w:rPr>
      </w:pPr>
      <w:r w:rsidRPr="007F29C2">
        <w:rPr>
          <w:rFonts w:eastAsia="Times New Roman" w:cs="Arial"/>
          <w:lang w:val="uk-UA"/>
        </w:rPr>
        <w:t>Стислий опис робіт;</w:t>
      </w:r>
    </w:p>
    <w:p w14:paraId="0CCFAEFE" w14:textId="1D440B71" w:rsidR="00DE38A2" w:rsidRPr="007F29C2" w:rsidRDefault="00DE38A2" w:rsidP="00887801">
      <w:pPr>
        <w:widowControl/>
        <w:numPr>
          <w:ilvl w:val="0"/>
          <w:numId w:val="5"/>
        </w:numPr>
        <w:spacing w:after="0" w:line="240" w:lineRule="auto"/>
        <w:contextualSpacing/>
        <w:jc w:val="both"/>
        <w:rPr>
          <w:rFonts w:eastAsia="Times New Roman" w:cs="Arial"/>
          <w:lang w:val="uk-UA"/>
        </w:rPr>
      </w:pPr>
      <w:r w:rsidRPr="00DE38A2">
        <w:rPr>
          <w:rFonts w:eastAsia="Times New Roman" w:cs="Arial"/>
          <w:lang w:val="uk-UA"/>
        </w:rPr>
        <w:t xml:space="preserve">Коротке обговорення будь-яких </w:t>
      </w:r>
      <w:r w:rsidR="006A6D96" w:rsidRPr="006A6D96">
        <w:rPr>
          <w:rFonts w:eastAsia="Times New Roman" w:cs="Arial"/>
          <w:lang w:val="uk-UA"/>
        </w:rPr>
        <w:t xml:space="preserve">переривань </w:t>
      </w:r>
      <w:r w:rsidRPr="00DE38A2">
        <w:rPr>
          <w:rFonts w:eastAsia="Times New Roman" w:cs="Arial"/>
          <w:lang w:val="uk-UA"/>
        </w:rPr>
        <w:t>(часткових чи повних) і типу (зручність чи за замовчуванням), а також будь-яких сповіщень про причину або сповіщення про усунення (надайте пояснювальні деталі).</w:t>
      </w:r>
    </w:p>
    <w:p w14:paraId="0762F6BF" w14:textId="77777777" w:rsidR="006C1E03" w:rsidRPr="007F29C2" w:rsidRDefault="006C1E03" w:rsidP="000B641E">
      <w:pPr>
        <w:widowControl/>
        <w:spacing w:after="0" w:line="240" w:lineRule="auto"/>
        <w:ind w:left="1800"/>
        <w:contextualSpacing/>
        <w:jc w:val="both"/>
        <w:rPr>
          <w:rFonts w:eastAsia="Times New Roman" w:cs="Arial"/>
          <w:lang w:val="uk-UA"/>
        </w:rPr>
      </w:pPr>
    </w:p>
    <w:p w14:paraId="0BA0811A" w14:textId="77777777" w:rsidR="00E44A98" w:rsidRPr="007F29C2" w:rsidRDefault="00E44A98" w:rsidP="00E44A98">
      <w:pPr>
        <w:spacing w:after="0" w:line="240" w:lineRule="auto"/>
        <w:ind w:left="720"/>
        <w:contextualSpacing/>
        <w:rPr>
          <w:rFonts w:eastAsia="Times New Roman" w:cs="Arial"/>
          <w:lang w:val="uk-UA"/>
        </w:rPr>
      </w:pPr>
    </w:p>
    <w:p w14:paraId="27856969" w14:textId="77777777" w:rsidR="00E44A98" w:rsidRPr="007F29C2" w:rsidRDefault="00E44A98" w:rsidP="00887801">
      <w:pPr>
        <w:widowControl/>
        <w:numPr>
          <w:ilvl w:val="0"/>
          <w:numId w:val="4"/>
        </w:numPr>
        <w:spacing w:after="0" w:line="240" w:lineRule="auto"/>
        <w:contextualSpacing/>
        <w:jc w:val="both"/>
        <w:rPr>
          <w:rFonts w:eastAsia="Times New Roman" w:cs="Arial"/>
          <w:u w:val="single"/>
          <w:lang w:val="uk-UA"/>
        </w:rPr>
      </w:pPr>
      <w:r w:rsidRPr="007F29C2">
        <w:rPr>
          <w:rFonts w:eastAsia="Times New Roman" w:cs="Arial"/>
          <w:u w:val="single"/>
          <w:lang w:val="uk-UA"/>
        </w:rPr>
        <w:t>Вартісна пропозиція</w:t>
      </w:r>
    </w:p>
    <w:p w14:paraId="12EB259D" w14:textId="096CFEDB" w:rsidR="00E44A98" w:rsidRPr="007F29C2" w:rsidRDefault="00E44A98" w:rsidP="00F36C05">
      <w:pPr>
        <w:spacing w:after="0" w:line="240" w:lineRule="auto"/>
        <w:ind w:left="720"/>
        <w:contextualSpacing/>
        <w:jc w:val="both"/>
        <w:rPr>
          <w:lang w:val="uk-UA"/>
        </w:rPr>
      </w:pPr>
      <w:r w:rsidRPr="007F29C2">
        <w:rPr>
          <w:rFonts w:eastAsia="Times New Roman" w:cs="Arial"/>
          <w:lang w:val="uk-UA"/>
        </w:rPr>
        <w:t>Вартісні пропозиції оцінюватимуться окремо від технічних пропозицій. Вартісна пропозиція має включати до себе детальний кошторис, який чітко відбиває витрати, потрібні для виконання запропонованого договору, а також включати до себе всі обов’язкові податки, пов’язані з наданням запитуваних послуг. Витрати мають вказуватися в українських гривнях</w:t>
      </w:r>
      <w:r w:rsidR="005F0EC5">
        <w:rPr>
          <w:rFonts w:eastAsia="Times New Roman" w:cs="Arial"/>
          <w:lang w:val="uk-UA"/>
        </w:rPr>
        <w:t xml:space="preserve"> </w:t>
      </w:r>
      <w:r w:rsidR="005F0EC5" w:rsidRPr="005F0EC5">
        <w:rPr>
          <w:rFonts w:eastAsia="Times New Roman" w:cs="Arial"/>
          <w:lang w:val="uk-UA"/>
        </w:rPr>
        <w:t>(UAH)</w:t>
      </w:r>
      <w:r w:rsidRPr="007F29C2">
        <w:rPr>
          <w:rFonts w:eastAsia="Times New Roman" w:cs="Arial"/>
          <w:lang w:val="uk-UA"/>
        </w:rPr>
        <w:t xml:space="preserve">. Збільшення суми прибутку, зборів, податків чи додаткових витрат після присудження договору не допускається. Вартісна пропозиція має зберігати чинність принаймні 90 днів. У вартісній пропозиції має вказуватися як загальна вартість послуг, так і окрема за кожною позицією. </w:t>
      </w:r>
      <w:r w:rsidR="00014575" w:rsidRPr="001D1B2E">
        <w:rPr>
          <w:rFonts w:eastAsia="Times New Roman" w:cs="Arial"/>
          <w:b/>
          <w:bCs/>
          <w:i/>
          <w:iCs/>
          <w:lang w:val="uk-UA"/>
        </w:rPr>
        <w:t>Бажані умови оплати – щоквартальні платежі.</w:t>
      </w:r>
    </w:p>
    <w:p w14:paraId="0D1A5C3C" w14:textId="62095E5C" w:rsidR="00F36C05" w:rsidRDefault="00705E9F" w:rsidP="00F36C05">
      <w:pPr>
        <w:spacing w:after="0" w:line="240" w:lineRule="auto"/>
        <w:ind w:left="720"/>
        <w:contextualSpacing/>
        <w:jc w:val="both"/>
        <w:rPr>
          <w:rFonts w:eastAsia="Times New Roman" w:cs="Arial"/>
          <w:lang w:val="ru-RU"/>
        </w:rPr>
      </w:pPr>
      <w:r w:rsidRPr="00946EC1">
        <w:rPr>
          <w:rFonts w:eastAsia="Times New Roman" w:cs="Arial"/>
          <w:lang w:val="ru-RU"/>
        </w:rPr>
        <w:t>Умови оплати: узгоджуються індивідуально з переможцем тендеру.</w:t>
      </w:r>
    </w:p>
    <w:p w14:paraId="1C75E549" w14:textId="77777777" w:rsidR="00705E9F" w:rsidRDefault="00705E9F" w:rsidP="00F36C05">
      <w:pPr>
        <w:spacing w:after="0" w:line="240" w:lineRule="auto"/>
        <w:ind w:left="720"/>
        <w:contextualSpacing/>
        <w:jc w:val="both"/>
        <w:rPr>
          <w:lang w:val="uk-UA"/>
        </w:rPr>
      </w:pPr>
    </w:p>
    <w:p w14:paraId="45714DBB" w14:textId="219F298B" w:rsidR="000C445B" w:rsidRDefault="000C445B" w:rsidP="00F36C05">
      <w:pPr>
        <w:spacing w:after="0" w:line="240" w:lineRule="auto"/>
        <w:ind w:left="720"/>
        <w:contextualSpacing/>
        <w:jc w:val="both"/>
        <w:rPr>
          <w:lang w:val="uk-UA"/>
        </w:rPr>
      </w:pPr>
      <w:r w:rsidRPr="000C445B">
        <w:rPr>
          <w:lang w:val="uk-UA"/>
        </w:rPr>
        <w:t>Ціни мають бути без ПДВ з огляду на реєстрацію проекту як міжнародної технічної допомоги. У разі потреби проект надасть документи (копію реєстраційної картки проекту, копію плану закупівель тощо), необхідні для реалізації права на податкову пільгу.</w:t>
      </w:r>
    </w:p>
    <w:p w14:paraId="48BACC20" w14:textId="0664A4F0" w:rsidR="000C445B" w:rsidRDefault="000C445B" w:rsidP="00F36C05">
      <w:pPr>
        <w:spacing w:after="0" w:line="240" w:lineRule="auto"/>
        <w:ind w:left="720"/>
        <w:contextualSpacing/>
        <w:jc w:val="both"/>
        <w:rPr>
          <w:lang w:val="uk-UA"/>
        </w:rPr>
      </w:pPr>
    </w:p>
    <w:p w14:paraId="63D0E956" w14:textId="2F2F9EA9" w:rsidR="00705E9F" w:rsidRDefault="00882AE4" w:rsidP="00F36C05">
      <w:pPr>
        <w:spacing w:after="0" w:line="240" w:lineRule="auto"/>
        <w:ind w:left="720"/>
        <w:contextualSpacing/>
        <w:jc w:val="both"/>
        <w:rPr>
          <w:lang w:val="uk-UA"/>
        </w:rPr>
      </w:pPr>
      <w:r>
        <w:rPr>
          <w:lang w:val="uk-UA"/>
        </w:rPr>
        <w:t>Пропозиція вартості має включати:</w:t>
      </w:r>
    </w:p>
    <w:p w14:paraId="2F338FA3" w14:textId="77777777" w:rsidR="00F112F6" w:rsidRPr="00716E7C" w:rsidRDefault="00F112F6" w:rsidP="00F112F6">
      <w:pPr>
        <w:widowControl/>
        <w:numPr>
          <w:ilvl w:val="1"/>
          <w:numId w:val="18"/>
        </w:numPr>
        <w:spacing w:after="220" w:line="220" w:lineRule="atLeast"/>
        <w:jc w:val="both"/>
        <w:rPr>
          <w:rFonts w:eastAsia="Calibri" w:cs="Arial"/>
          <w:lang w:val="ru-RU"/>
        </w:rPr>
      </w:pPr>
      <w:r w:rsidRPr="00F112F6">
        <w:rPr>
          <w:rFonts w:eastAsia="Calibri" w:cs="Arial"/>
          <w:b/>
          <w:lang w:val="uk-UA"/>
        </w:rPr>
        <w:lastRenderedPageBreak/>
        <w:t xml:space="preserve">Титульний аркуш пропозиції. </w:t>
      </w:r>
      <w:r w:rsidRPr="00F112F6">
        <w:rPr>
          <w:rFonts w:eastAsia="Calibri" w:cs="Arial"/>
          <w:lang w:val="uk-UA"/>
        </w:rPr>
        <w:t xml:space="preserve">На першій сторінці пропозиції має використовуватися титульний аркуш пропозиції згідно з Додатком 1. </w:t>
      </w:r>
      <w:r w:rsidRPr="00716E7C">
        <w:rPr>
          <w:rFonts w:eastAsia="Calibri" w:cs="Arial"/>
          <w:lang w:val="ru-RU"/>
        </w:rPr>
        <w:t>Цей розділ не враховується в наведеному вище ліміті сторінок.</w:t>
      </w:r>
    </w:p>
    <w:p w14:paraId="681A28AB" w14:textId="1D19B0F3" w:rsidR="00F112F6" w:rsidRPr="002C7AF8" w:rsidRDefault="00F112F6" w:rsidP="00F112F6">
      <w:pPr>
        <w:widowControl/>
        <w:numPr>
          <w:ilvl w:val="1"/>
          <w:numId w:val="18"/>
        </w:numPr>
        <w:spacing w:after="220" w:line="220" w:lineRule="atLeast"/>
        <w:jc w:val="both"/>
        <w:rPr>
          <w:rFonts w:eastAsia="Calibri" w:cs="Arial"/>
          <w:b/>
          <w:lang w:val="ru-RU"/>
        </w:rPr>
      </w:pPr>
      <w:r w:rsidRPr="00946EC1">
        <w:rPr>
          <w:rFonts w:eastAsia="Calibri" w:cs="Arial"/>
          <w:b/>
          <w:lang w:val="ru-RU"/>
        </w:rPr>
        <w:t>Зведений бюджет.</w:t>
      </w:r>
      <w:r w:rsidR="00081B2E">
        <w:rPr>
          <w:rFonts w:eastAsia="Calibri" w:cs="Arial"/>
          <w:b/>
          <w:lang w:val="ru-RU"/>
        </w:rPr>
        <w:t xml:space="preserve"> </w:t>
      </w:r>
      <w:r w:rsidRPr="00946EC1">
        <w:rPr>
          <w:rFonts w:eastAsia="Calibri" w:cs="Arial"/>
          <w:lang w:val="ru-RU"/>
        </w:rPr>
        <w:t>Учасник пропозиції повинен представити зведений бюджет за статтею.</w:t>
      </w:r>
      <w:r>
        <w:rPr>
          <w:rFonts w:eastAsia="Calibri" w:cs="Arial"/>
          <w:lang w:val="ru-RU"/>
        </w:rPr>
        <w:t xml:space="preserve"> </w:t>
      </w:r>
      <w:r w:rsidRPr="002C7AF8">
        <w:rPr>
          <w:rFonts w:eastAsia="Calibri" w:cs="Arial"/>
          <w:lang w:val="ru-RU"/>
        </w:rPr>
        <w:t>Будь ласка, використовуйте доданий шаблон.</w:t>
      </w:r>
    </w:p>
    <w:p w14:paraId="4E971AC3" w14:textId="77777777" w:rsidR="00F112F6" w:rsidRPr="00946EC1" w:rsidRDefault="00F112F6" w:rsidP="00F112F6">
      <w:pPr>
        <w:widowControl/>
        <w:numPr>
          <w:ilvl w:val="1"/>
          <w:numId w:val="18"/>
        </w:numPr>
        <w:spacing w:after="220" w:line="220" w:lineRule="atLeast"/>
        <w:jc w:val="both"/>
        <w:rPr>
          <w:rFonts w:eastAsia="Calibri" w:cs="Arial"/>
          <w:lang w:val="ru-RU"/>
        </w:rPr>
      </w:pPr>
      <w:r w:rsidRPr="00946EC1">
        <w:rPr>
          <w:rFonts w:eastAsia="Calibri" w:cs="Arial"/>
          <w:b/>
          <w:lang w:val="ru-RU"/>
        </w:rPr>
        <w:t>Детальний бюджет.</w:t>
      </w:r>
      <w:r w:rsidRPr="00946EC1">
        <w:rPr>
          <w:rFonts w:eastAsia="Calibri" w:cs="Arial"/>
          <w:lang w:val="ru-RU"/>
        </w:rPr>
        <w:t xml:space="preserve">У детальному бюджеті учасник пропозиції повинен включити розбивку статей, які, на їхню думку, є реалістичними та розумними для роботи відповідно до технічних вимог, викладених у Розділі </w:t>
      </w:r>
      <w:r w:rsidRPr="004F3264">
        <w:rPr>
          <w:rFonts w:eastAsia="Calibri" w:cs="Arial"/>
        </w:rPr>
        <w:t>II</w:t>
      </w:r>
      <w:r w:rsidRPr="00946EC1">
        <w:rPr>
          <w:rFonts w:eastAsia="Calibri" w:cs="Arial"/>
          <w:lang w:val="ru-RU"/>
        </w:rPr>
        <w:t>. Учасники пропозиції повинні надати детальний бюджет із зазначенням основних статей, наприклад, заробітної плати, додаткових пільг, витрат на проїзд, інших прямих витрат, непрямих тарифів тощо, а також окремих статей, наприклад, зарплат або ставок для окремих осіб, орендної плати, комунальних послуг, страхування, і т. д. Учасники пропозиції повинні показати ціни за одиницю, кількість і загальну ціну. Заявник повинен чітко визначити непрямі ставки (включаючи додаткові ставки), базу, до якої застосовується кожна непряма ставка, і базову вартість.</w:t>
      </w:r>
    </w:p>
    <w:p w14:paraId="15EA813C" w14:textId="16312925" w:rsidR="00F112F6" w:rsidRPr="00946EC1" w:rsidRDefault="00F112F6" w:rsidP="00F112F6">
      <w:pPr>
        <w:widowControl/>
        <w:numPr>
          <w:ilvl w:val="1"/>
          <w:numId w:val="18"/>
        </w:numPr>
        <w:spacing w:after="220" w:line="220" w:lineRule="atLeast"/>
        <w:jc w:val="both"/>
        <w:rPr>
          <w:rFonts w:eastAsia="Calibri" w:cs="Arial"/>
          <w:lang w:val="ru-RU"/>
        </w:rPr>
      </w:pPr>
      <w:r w:rsidRPr="00946EC1">
        <w:rPr>
          <w:rFonts w:eastAsia="Calibri" w:cs="Arial"/>
          <w:b/>
          <w:lang w:val="ru-RU"/>
        </w:rPr>
        <w:t>Примітки до бюджету:</w:t>
      </w:r>
      <w:r w:rsidR="00C962A8">
        <w:rPr>
          <w:rFonts w:eastAsia="Calibri" w:cs="Arial"/>
          <w:b/>
          <w:lang w:val="ru-RU"/>
        </w:rPr>
        <w:t xml:space="preserve"> </w:t>
      </w:r>
      <w:r w:rsidRPr="00946EC1">
        <w:rPr>
          <w:rFonts w:eastAsia="Calibri" w:cs="Arial"/>
          <w:lang w:val="ru-RU"/>
        </w:rPr>
        <w:t>Бюджетні нотатки повинні детально пояснювати методологію оцінки, використану для розрахунку бюджету, і будь-які припущення, які може зробити учасник пропозиції понад ті, що зазначені в цьому запиті на пропозиції, які мали суттєвий вплив на кінцеву запропоновану вартість. Заявники повинні чітко пояснити основу витрат, тобто чому та як Заявники оцінюють певні цифри для товару чи послуги, щоб встановити обґрунтованість витрат. Примітки повинні включати чітке та докладне пояснення для кожної статті бюджету, що відображає обґрунтування необхідної кількості. Якщо запропонована пільга (наприклад, місцева додаткова плата) є всеохоплюючою ставкою, у примітках має бути зазначено, які пільги включені в запропоновані ставки.</w:t>
      </w:r>
    </w:p>
    <w:p w14:paraId="157B1AF3" w14:textId="77777777" w:rsidR="00F112F6" w:rsidRPr="00882AE4" w:rsidRDefault="00F112F6" w:rsidP="00F36C05">
      <w:pPr>
        <w:spacing w:after="0" w:line="240" w:lineRule="auto"/>
        <w:ind w:left="720"/>
        <w:contextualSpacing/>
        <w:jc w:val="both"/>
        <w:rPr>
          <w:lang w:val="uk-UA"/>
        </w:rPr>
      </w:pPr>
    </w:p>
    <w:p w14:paraId="506DBB73" w14:textId="5FE02105" w:rsidR="00DA72A2" w:rsidRPr="007F29C2" w:rsidRDefault="00E44A98" w:rsidP="00E44A98">
      <w:pPr>
        <w:spacing w:after="0" w:line="240" w:lineRule="auto"/>
        <w:ind w:left="90"/>
        <w:jc w:val="both"/>
        <w:rPr>
          <w:rFonts w:eastAsia="Times New Roman" w:cs="Arial"/>
          <w:lang w:val="uk-UA"/>
        </w:rPr>
      </w:pPr>
      <w:r w:rsidRPr="007F29C2">
        <w:rPr>
          <w:rFonts w:eastAsia="Times New Roman" w:cs="Arial"/>
          <w:lang w:val="uk-UA"/>
        </w:rPr>
        <w:t>Перед укладенням договору субпідряду Pact може вимагати надання додаткових, детальніших відомостей про кошторис.</w:t>
      </w:r>
    </w:p>
    <w:p w14:paraId="345FB53A" w14:textId="77777777" w:rsidR="00322F5F" w:rsidRPr="007F29C2" w:rsidRDefault="00322F5F" w:rsidP="00E44A98">
      <w:pPr>
        <w:spacing w:after="0" w:line="240" w:lineRule="auto"/>
        <w:ind w:left="90"/>
        <w:jc w:val="both"/>
        <w:rPr>
          <w:rFonts w:eastAsia="Times New Roman" w:cs="Arial"/>
          <w:lang w:val="uk-UA"/>
        </w:rPr>
      </w:pPr>
    </w:p>
    <w:p w14:paraId="7DEA2E59" w14:textId="77777777" w:rsidR="00322F5F" w:rsidRPr="007F29C2" w:rsidRDefault="00322F5F" w:rsidP="00887801">
      <w:pPr>
        <w:widowControl/>
        <w:numPr>
          <w:ilvl w:val="0"/>
          <w:numId w:val="4"/>
        </w:numPr>
        <w:spacing w:after="0" w:line="240" w:lineRule="auto"/>
        <w:contextualSpacing/>
        <w:jc w:val="both"/>
        <w:rPr>
          <w:rFonts w:eastAsia="Times New Roman" w:cs="Arial"/>
          <w:lang w:val="uk-UA"/>
        </w:rPr>
      </w:pPr>
      <w:r w:rsidRPr="007F29C2">
        <w:rPr>
          <w:rFonts w:eastAsia="Times New Roman" w:cs="Arial"/>
          <w:u w:val="single"/>
          <w:lang w:val="uk-UA"/>
        </w:rPr>
        <w:t>Підтвердження:</w:t>
      </w:r>
      <w:r w:rsidRPr="007F29C2">
        <w:rPr>
          <w:rFonts w:eastAsia="Times New Roman" w:cs="Arial"/>
          <w:lang w:val="uk-UA"/>
        </w:rPr>
        <w:t xml:space="preserve"> оференти, що відгукнулися на цей ЗНП, мають навести в додатку до вартісної пропозиції такі відомості та підтвердження в рамках своєї пропозиції.</w:t>
      </w:r>
    </w:p>
    <w:p w14:paraId="1C00F83B" w14:textId="77777777" w:rsidR="00322F5F" w:rsidRPr="007F29C2" w:rsidRDefault="00322F5F" w:rsidP="00887801">
      <w:pPr>
        <w:widowControl/>
        <w:numPr>
          <w:ilvl w:val="0"/>
          <w:numId w:val="6"/>
        </w:numPr>
        <w:spacing w:after="0" w:line="240" w:lineRule="auto"/>
        <w:ind w:left="1440"/>
        <w:contextualSpacing/>
        <w:jc w:val="both"/>
        <w:rPr>
          <w:rFonts w:eastAsia="Times New Roman" w:cs="Arial"/>
          <w:lang w:val="uk-UA"/>
        </w:rPr>
      </w:pPr>
      <w:r w:rsidRPr="007F29C2">
        <w:rPr>
          <w:rFonts w:eastAsia="Times New Roman" w:cs="Arial"/>
          <w:lang w:val="uk-UA"/>
        </w:rPr>
        <w:t>Розкрити всі близькі, сімейні або фінансові відносини з Pact або співробітниками проєкту. Наприклад, якщо двоюрідний брат оферента працює в проєкті, оферент мусить це вказати.</w:t>
      </w:r>
    </w:p>
    <w:p w14:paraId="02FB50F6" w14:textId="77777777" w:rsidR="006C1E03" w:rsidRPr="007F29C2" w:rsidRDefault="00322F5F" w:rsidP="00887801">
      <w:pPr>
        <w:widowControl/>
        <w:numPr>
          <w:ilvl w:val="0"/>
          <w:numId w:val="6"/>
        </w:numPr>
        <w:spacing w:after="0" w:line="240" w:lineRule="auto"/>
        <w:ind w:left="1440"/>
        <w:contextualSpacing/>
        <w:jc w:val="both"/>
        <w:rPr>
          <w:rFonts w:eastAsia="Times New Roman" w:cs="Arial"/>
          <w:lang w:val="uk-UA"/>
        </w:rPr>
      </w:pPr>
      <w:r w:rsidRPr="007F29C2">
        <w:rPr>
          <w:rFonts w:eastAsia="Times New Roman" w:cs="Arial"/>
          <w:lang w:val="uk-UA"/>
        </w:rPr>
        <w:t>Розкрити всі сімейні або фінансові відносини з іншими оферентами, що подали пропозиції. Наприклад, якщо батько оферента володіє компанією, яка подає іншу пропозицію, оферент мусить це вказати.</w:t>
      </w:r>
    </w:p>
    <w:p w14:paraId="63957112" w14:textId="7AA0B98D" w:rsidR="00322F5F" w:rsidRPr="007F29C2" w:rsidRDefault="00322F5F" w:rsidP="00887801">
      <w:pPr>
        <w:widowControl/>
        <w:numPr>
          <w:ilvl w:val="0"/>
          <w:numId w:val="6"/>
        </w:numPr>
        <w:spacing w:after="0" w:line="240" w:lineRule="auto"/>
        <w:ind w:left="1440"/>
        <w:contextualSpacing/>
        <w:jc w:val="both"/>
        <w:rPr>
          <w:rFonts w:eastAsia="Times New Roman" w:cs="Arial"/>
          <w:lang w:val="uk-UA"/>
        </w:rPr>
      </w:pPr>
      <w:r w:rsidRPr="007F29C2">
        <w:rPr>
          <w:rFonts w:eastAsia="Times New Roman" w:cs="Arial"/>
          <w:lang w:val="uk-UA"/>
        </w:rPr>
        <w:t>Підтвердити, що ціни в пропозиції визначені незалежно, без будь-яких консультацій, спілкування або узгоджень з метою обмеження конкуренції з будь-яким іншим оферентом чи конкурентом.</w:t>
      </w:r>
    </w:p>
    <w:p w14:paraId="771F9B79" w14:textId="77777777" w:rsidR="00322F5F" w:rsidRPr="007F29C2" w:rsidRDefault="00322F5F" w:rsidP="00887801">
      <w:pPr>
        <w:widowControl/>
        <w:numPr>
          <w:ilvl w:val="0"/>
          <w:numId w:val="6"/>
        </w:numPr>
        <w:spacing w:after="0" w:line="240" w:lineRule="auto"/>
        <w:ind w:left="1440"/>
        <w:contextualSpacing/>
        <w:jc w:val="both"/>
        <w:rPr>
          <w:rFonts w:eastAsia="Times New Roman" w:cs="Arial"/>
          <w:lang w:val="uk-UA"/>
        </w:rPr>
      </w:pPr>
      <w:r w:rsidRPr="007F29C2">
        <w:rPr>
          <w:rFonts w:eastAsia="Times New Roman" w:cs="Arial"/>
          <w:lang w:val="uk-UA"/>
        </w:rPr>
        <w:t>Підтвердити, що всі наведені в пропозиції відомості та вся підтверджувальна документація є автентичні та точні.</w:t>
      </w:r>
    </w:p>
    <w:p w14:paraId="15F32C20" w14:textId="77777777" w:rsidR="00322F5F" w:rsidRPr="007F29C2" w:rsidRDefault="00322F5F" w:rsidP="00420692">
      <w:pPr>
        <w:spacing w:after="0" w:line="240" w:lineRule="auto"/>
        <w:contextualSpacing/>
        <w:jc w:val="both"/>
        <w:rPr>
          <w:rFonts w:eastAsia="Times New Roman" w:cs="Arial"/>
          <w:lang w:val="uk-UA"/>
        </w:rPr>
      </w:pPr>
    </w:p>
    <w:p w14:paraId="76ACA22B" w14:textId="757F1009" w:rsidR="00322F5F" w:rsidRPr="007F29C2" w:rsidRDefault="00322F5F" w:rsidP="00887801">
      <w:pPr>
        <w:widowControl/>
        <w:numPr>
          <w:ilvl w:val="0"/>
          <w:numId w:val="4"/>
        </w:numPr>
        <w:spacing w:after="0" w:line="240" w:lineRule="auto"/>
        <w:contextualSpacing/>
        <w:jc w:val="both"/>
        <w:rPr>
          <w:rFonts w:eastAsia="Times New Roman" w:cs="Arial"/>
          <w:lang w:val="uk-UA"/>
        </w:rPr>
      </w:pPr>
      <w:r w:rsidRPr="007F29C2">
        <w:rPr>
          <w:rFonts w:eastAsia="Times New Roman" w:cs="Arial"/>
          <w:u w:val="single"/>
          <w:lang w:val="uk-UA"/>
        </w:rPr>
        <w:t>Подання пропозицій:</w:t>
      </w:r>
      <w:r w:rsidRPr="007F29C2">
        <w:rPr>
          <w:rFonts w:eastAsia="Times New Roman" w:cs="Arial"/>
          <w:lang w:val="uk-UA"/>
        </w:rPr>
        <w:t xml:space="preserve"> кінцевий термін подання пропозицій — </w:t>
      </w:r>
      <w:r w:rsidR="009C1019">
        <w:rPr>
          <w:rFonts w:eastAsia="Times New Roman" w:cs="Arial"/>
          <w:b/>
          <w:bCs/>
          <w:lang w:val="uk-UA"/>
        </w:rPr>
        <w:t>0</w:t>
      </w:r>
      <w:r w:rsidR="009C1019" w:rsidRPr="001D1B2E">
        <w:rPr>
          <w:rFonts w:eastAsia="Times New Roman" w:cs="Arial"/>
          <w:b/>
          <w:bCs/>
          <w:lang w:val="uk-UA"/>
        </w:rPr>
        <w:t>9</w:t>
      </w:r>
      <w:r w:rsidR="009C1019">
        <w:rPr>
          <w:rFonts w:eastAsia="Times New Roman" w:cs="Arial"/>
          <w:b/>
          <w:bCs/>
          <w:lang w:val="uk-UA"/>
        </w:rPr>
        <w:t xml:space="preserve"> </w:t>
      </w:r>
      <w:r w:rsidR="000A7B7C">
        <w:rPr>
          <w:rFonts w:eastAsia="Times New Roman" w:cs="Arial"/>
          <w:b/>
          <w:bCs/>
          <w:lang w:val="uk-UA"/>
        </w:rPr>
        <w:t>вересня</w:t>
      </w:r>
      <w:r w:rsidR="000B1A66" w:rsidRPr="009668F2">
        <w:rPr>
          <w:rFonts w:eastAsia="Times New Roman" w:cs="Arial"/>
          <w:b/>
          <w:bCs/>
          <w:lang w:val="uk-UA"/>
        </w:rPr>
        <w:t xml:space="preserve"> </w:t>
      </w:r>
      <w:r w:rsidRPr="009668F2">
        <w:rPr>
          <w:rFonts w:eastAsia="Times New Roman" w:cs="Arial"/>
          <w:b/>
          <w:bCs/>
          <w:lang w:val="uk-UA"/>
        </w:rPr>
        <w:t>2022 р.</w:t>
      </w:r>
      <w:r w:rsidRPr="007F29C2">
        <w:rPr>
          <w:rFonts w:eastAsia="Times New Roman" w:cs="Arial"/>
          <w:lang w:val="uk-UA"/>
        </w:rPr>
        <w:t xml:space="preserve"> Подання мають здійснюватися виключно в електронному форматі (PDF, Microsoft Word або Excel) на адресу </w:t>
      </w:r>
      <w:hyperlink r:id="rId10" w:history="1">
        <w:r w:rsidR="00DA778B" w:rsidRPr="007F29C2">
          <w:rPr>
            <w:rStyle w:val="Hyperlink"/>
            <w:rFonts w:eastAsia="Times New Roman" w:cs="Arial"/>
            <w:lang w:val="uk-UA"/>
          </w:rPr>
          <w:t>procurement.cahc@pactworld.org</w:t>
        </w:r>
      </w:hyperlink>
      <w:r w:rsidRPr="007F29C2">
        <w:rPr>
          <w:rFonts w:eastAsia="Times New Roman" w:cs="Arial"/>
          <w:lang w:val="uk-UA"/>
        </w:rPr>
        <w:t xml:space="preserve">. У пропозиціях оферента </w:t>
      </w:r>
      <w:r w:rsidRPr="007F29C2">
        <w:rPr>
          <w:rFonts w:eastAsia="Times New Roman" w:cs="Arial"/>
          <w:lang w:val="uk-UA"/>
        </w:rPr>
        <w:lastRenderedPageBreak/>
        <w:t>не мають міститися зайві рекламні матеріали або складні формати презентацій (перевага віддається чорно-білому варіанту). Оференти не повинні надсилати архівованих файлів. Сторінки, де мають бути оригінали власноручних підписів, слід просканувати та надіслати у форматі PDF як вкладення до електронного листа. Технічна пропозиція та вартісна пропозиція мають зберігатися окремо одна від одної. У темі електронного листа вказуйте номер ЗНП та назву ЗНП. Оференти відповідають за те, щоб їхні пропозиції надходили згідно зі вказівками, наведеними в цьому документі. Несвоєчасно подані пропозиції можуть розглядатися на розсуд Pact. Pact не гарантує розгляду несвоєчасно поданих пропозицій.</w:t>
      </w:r>
      <w:r>
        <w:fldChar w:fldCharType="begin"/>
      </w:r>
      <w:r w:rsidRPr="001D1B2E">
        <w:rPr>
          <w:lang w:val="ru-RU"/>
        </w:rPr>
        <w:instrText xml:space="preserve"> </w:instrText>
      </w:r>
      <w:r>
        <w:instrText>HYPERLINK</w:instrText>
      </w:r>
      <w:r w:rsidRPr="001D1B2E">
        <w:rPr>
          <w:lang w:val="ru-RU"/>
        </w:rPr>
        <w:instrText xml:space="preserve"> "</w:instrText>
      </w:r>
      <w:r>
        <w:instrText>mailto</w:instrText>
      </w:r>
      <w:r w:rsidRPr="001D1B2E">
        <w:rPr>
          <w:lang w:val="ru-RU"/>
        </w:rPr>
        <w:instrText>:</w:instrText>
      </w:r>
      <w:r>
        <w:instrText>procurement</w:instrText>
      </w:r>
      <w:r w:rsidRPr="001D1B2E">
        <w:rPr>
          <w:lang w:val="ru-RU"/>
        </w:rPr>
        <w:instrText>.</w:instrText>
      </w:r>
      <w:r>
        <w:instrText>cahc</w:instrText>
      </w:r>
      <w:r w:rsidRPr="001D1B2E">
        <w:rPr>
          <w:lang w:val="ru-RU"/>
        </w:rPr>
        <w:instrText>@</w:instrText>
      </w:r>
      <w:r>
        <w:instrText>pactworld</w:instrText>
      </w:r>
      <w:r w:rsidRPr="001D1B2E">
        <w:rPr>
          <w:lang w:val="ru-RU"/>
        </w:rPr>
        <w:instrText>.</w:instrText>
      </w:r>
      <w:r>
        <w:instrText>org</w:instrText>
      </w:r>
      <w:r w:rsidRPr="001D1B2E">
        <w:rPr>
          <w:lang w:val="ru-RU"/>
        </w:rPr>
        <w:instrText xml:space="preserve">" </w:instrText>
      </w:r>
      <w:r w:rsidR="00000000">
        <w:fldChar w:fldCharType="separate"/>
      </w:r>
      <w:r>
        <w:fldChar w:fldCharType="end"/>
      </w:r>
    </w:p>
    <w:p w14:paraId="554A0726" w14:textId="77777777" w:rsidR="003B2C70" w:rsidRPr="007F29C2" w:rsidRDefault="003B2C70" w:rsidP="003B2C70">
      <w:pPr>
        <w:widowControl/>
        <w:spacing w:after="0" w:line="240" w:lineRule="auto"/>
        <w:ind w:left="720"/>
        <w:contextualSpacing/>
        <w:jc w:val="both"/>
        <w:rPr>
          <w:rFonts w:eastAsia="Times New Roman" w:cs="Arial"/>
          <w:lang w:val="uk-UA"/>
        </w:rPr>
      </w:pPr>
    </w:p>
    <w:p w14:paraId="7DA8705C" w14:textId="3DC33D9D" w:rsidR="00E44A98" w:rsidRPr="007F29C2" w:rsidRDefault="00322F5F" w:rsidP="00EB560F">
      <w:pPr>
        <w:pStyle w:val="RFP"/>
        <w:rPr>
          <w:lang w:val="uk-UA"/>
        </w:rPr>
      </w:pPr>
      <w:r w:rsidRPr="007F29C2">
        <w:rPr>
          <w:lang w:val="uk-UA"/>
        </w:rPr>
        <w:t>КРИТЕРІЇ ОЦІНЮВАННЯ</w:t>
      </w:r>
    </w:p>
    <w:p w14:paraId="663E6F2E" w14:textId="77777777" w:rsidR="006C1E03" w:rsidRPr="007F29C2" w:rsidRDefault="00033345" w:rsidP="00887801">
      <w:pPr>
        <w:pStyle w:val="ListParagraph"/>
        <w:numPr>
          <w:ilvl w:val="0"/>
          <w:numId w:val="8"/>
        </w:numPr>
        <w:autoSpaceDE w:val="0"/>
        <w:autoSpaceDN w:val="0"/>
        <w:adjustRightInd w:val="0"/>
        <w:spacing w:after="0" w:line="240" w:lineRule="auto"/>
        <w:jc w:val="both"/>
        <w:rPr>
          <w:rFonts w:eastAsia="Times New Roman" w:cs="Arial"/>
          <w:lang w:val="uk-UA"/>
        </w:rPr>
      </w:pPr>
      <w:r w:rsidRPr="007F29C2">
        <w:rPr>
          <w:rFonts w:eastAsia="Times New Roman" w:cs="Arial"/>
          <w:u w:val="single"/>
          <w:lang w:val="uk-UA"/>
        </w:rPr>
        <w:t>Процес оцінювання.</w:t>
      </w:r>
      <w:r w:rsidRPr="007F29C2">
        <w:rPr>
          <w:rFonts w:eastAsia="Times New Roman" w:cs="Arial"/>
          <w:lang w:val="uk-UA"/>
        </w:rPr>
        <w:t xml:space="preserve"> Pact створить відбіркову комісію у складі представників різних відділів компанії та, в разі потреби, зовнішніх фахівців. Усі технічні рецензенти пройдуть процедуру перевірки задля усунення будь-якого конфлікту інтересів. Оцінка ґрунтуватиметься на критеріях, викладених у розділі B «Критерії оцінювання».</w:t>
      </w:r>
    </w:p>
    <w:p w14:paraId="15497938" w14:textId="7E5D8EDB" w:rsidR="00033345" w:rsidRPr="007F29C2" w:rsidRDefault="00033345" w:rsidP="00033345">
      <w:pPr>
        <w:pStyle w:val="ListParagraph"/>
        <w:autoSpaceDE w:val="0"/>
        <w:autoSpaceDN w:val="0"/>
        <w:adjustRightInd w:val="0"/>
        <w:spacing w:after="0" w:line="240" w:lineRule="auto"/>
        <w:jc w:val="both"/>
        <w:rPr>
          <w:rFonts w:eastAsia="Times New Roman" w:cs="Arial"/>
          <w:lang w:val="uk-UA"/>
        </w:rPr>
      </w:pPr>
    </w:p>
    <w:p w14:paraId="4199FEEE" w14:textId="0A3BF177" w:rsidR="00286E64" w:rsidRPr="007F29C2" w:rsidRDefault="00286E64" w:rsidP="00286E64">
      <w:pPr>
        <w:pStyle w:val="ListParagraph"/>
        <w:numPr>
          <w:ilvl w:val="0"/>
          <w:numId w:val="8"/>
        </w:numPr>
        <w:autoSpaceDE w:val="0"/>
        <w:autoSpaceDN w:val="0"/>
        <w:adjustRightInd w:val="0"/>
        <w:spacing w:after="0" w:line="240" w:lineRule="auto"/>
        <w:jc w:val="both"/>
        <w:rPr>
          <w:rFonts w:eastAsia="Times New Roman" w:cs="Arial"/>
          <w:lang w:val="uk-UA"/>
        </w:rPr>
      </w:pPr>
      <w:r w:rsidRPr="007F29C2">
        <w:rPr>
          <w:rFonts w:eastAsia="Times New Roman" w:cs="Arial"/>
          <w:u w:val="single"/>
          <w:lang w:val="uk-UA"/>
        </w:rPr>
        <w:t>Критерії оцінювання.</w:t>
      </w:r>
      <w:r w:rsidRPr="007F29C2">
        <w:rPr>
          <w:rFonts w:eastAsia="Times New Roman" w:cs="Arial"/>
          <w:lang w:val="uk-UA"/>
        </w:rPr>
        <w:t xml:space="preserve"> Рішення про присудження договору ухвалюватиметься на підставі наведеної в пропозиції оферента «найкращої загальної вартості», визначеної відбірковою комісією на основі викладених нижче критеріїв. Розглядатимуться лише ті пропозиції, що відповідають вимогам запрошення. Під час визначення найкращої вартості за цим ЗНП використовуватиметься процес пошуку компромісного рішення. Це означає, що кожній пропозиції надаватиметься оцінка та виставлятимуться бали згідно з критеріями оцінювання та вимогами, наведеними в таблиці нижче. Вартісним пропозиціям бали не виставляються, але, з метою загального оцінювання в рамках цього Запиту, технічні фактори оцінювання, відмінні від вартісних, у сукупності розглядаються як важливіші за вартісні фактори. Якщо суми балів за технічними критеріями виявляться рівними або майже рівними, визначальним чинником стане вартість.</w:t>
      </w:r>
    </w:p>
    <w:p w14:paraId="4BD5B82B" w14:textId="77777777" w:rsidR="00286E64" w:rsidRPr="007F29C2" w:rsidRDefault="00286E64" w:rsidP="00286E64">
      <w:pPr>
        <w:rPr>
          <w:lang w:val="uk-UA"/>
        </w:rPr>
      </w:pPr>
    </w:p>
    <w:tbl>
      <w:tblPr>
        <w:tblStyle w:val="TableGrid"/>
        <w:tblW w:w="0" w:type="auto"/>
        <w:jc w:val="center"/>
        <w:tblLook w:val="04A0" w:firstRow="1" w:lastRow="0" w:firstColumn="1" w:lastColumn="0" w:noHBand="0" w:noVBand="1"/>
      </w:tblPr>
      <w:tblGrid>
        <w:gridCol w:w="2605"/>
        <w:gridCol w:w="5490"/>
        <w:gridCol w:w="1255"/>
      </w:tblGrid>
      <w:tr w:rsidR="00286E64" w:rsidRPr="007F29C2" w14:paraId="7257DB43" w14:textId="77777777" w:rsidTr="00B0200D">
        <w:trPr>
          <w:jc w:val="center"/>
        </w:trPr>
        <w:tc>
          <w:tcPr>
            <w:tcW w:w="2605" w:type="dxa"/>
          </w:tcPr>
          <w:p w14:paraId="61071CF1" w14:textId="77777777" w:rsidR="00286E64" w:rsidRPr="007F29C2" w:rsidRDefault="00286E64" w:rsidP="00B0200D">
            <w:pPr>
              <w:jc w:val="both"/>
              <w:rPr>
                <w:rFonts w:eastAsia="Times New Roman" w:cs="Arial"/>
                <w:b/>
                <w:lang w:val="uk-UA"/>
              </w:rPr>
            </w:pPr>
            <w:r w:rsidRPr="007F29C2">
              <w:rPr>
                <w:rFonts w:eastAsia="Times New Roman" w:cs="Arial"/>
                <w:b/>
                <w:lang w:val="uk-UA"/>
              </w:rPr>
              <w:t>Критерії оцінювання</w:t>
            </w:r>
          </w:p>
        </w:tc>
        <w:tc>
          <w:tcPr>
            <w:tcW w:w="5490" w:type="dxa"/>
          </w:tcPr>
          <w:p w14:paraId="68EE22CA" w14:textId="77777777" w:rsidR="00286E64" w:rsidRPr="007F29C2" w:rsidRDefault="00286E64" w:rsidP="00B0200D">
            <w:pPr>
              <w:jc w:val="both"/>
              <w:rPr>
                <w:rFonts w:eastAsia="Times New Roman" w:cs="Arial"/>
                <w:b/>
                <w:lang w:val="uk-UA"/>
              </w:rPr>
            </w:pPr>
            <w:r w:rsidRPr="007F29C2">
              <w:rPr>
                <w:rFonts w:eastAsia="Times New Roman" w:cs="Arial"/>
                <w:b/>
                <w:lang w:val="uk-UA"/>
              </w:rPr>
              <w:t>Вимоги</w:t>
            </w:r>
          </w:p>
        </w:tc>
        <w:tc>
          <w:tcPr>
            <w:tcW w:w="1255" w:type="dxa"/>
          </w:tcPr>
          <w:p w14:paraId="12B9860A" w14:textId="77777777" w:rsidR="00286E64" w:rsidRPr="007F29C2" w:rsidRDefault="00286E64" w:rsidP="00B0200D">
            <w:pPr>
              <w:jc w:val="both"/>
              <w:rPr>
                <w:rFonts w:eastAsia="Times New Roman" w:cs="Arial"/>
                <w:b/>
                <w:lang w:val="uk-UA"/>
              </w:rPr>
            </w:pPr>
            <w:r w:rsidRPr="007F29C2">
              <w:rPr>
                <w:rFonts w:eastAsia="Times New Roman" w:cs="Arial"/>
                <w:b/>
                <w:lang w:val="uk-UA"/>
              </w:rPr>
              <w:t>Бал</w:t>
            </w:r>
          </w:p>
        </w:tc>
      </w:tr>
      <w:tr w:rsidR="00286E64" w:rsidRPr="007F29C2" w14:paraId="2223BBC7" w14:textId="77777777" w:rsidTr="00B0200D">
        <w:trPr>
          <w:jc w:val="center"/>
        </w:trPr>
        <w:tc>
          <w:tcPr>
            <w:tcW w:w="2605" w:type="dxa"/>
          </w:tcPr>
          <w:p w14:paraId="2F838AEF" w14:textId="066AFD4F" w:rsidR="00286E64" w:rsidRPr="007F29C2" w:rsidRDefault="001E231B" w:rsidP="00B0200D">
            <w:pPr>
              <w:rPr>
                <w:rFonts w:eastAsia="Times New Roman" w:cs="Arial"/>
                <w:lang w:val="uk-UA"/>
              </w:rPr>
            </w:pPr>
            <w:r w:rsidRPr="001E231B">
              <w:rPr>
                <w:rFonts w:eastAsia="Times New Roman" w:cs="Arial"/>
                <w:lang w:val="uk-UA"/>
              </w:rPr>
              <w:t>Репутація та медичне портфоліо</w:t>
            </w:r>
          </w:p>
        </w:tc>
        <w:tc>
          <w:tcPr>
            <w:tcW w:w="5490" w:type="dxa"/>
          </w:tcPr>
          <w:p w14:paraId="0C9FB059" w14:textId="77777777" w:rsidR="00BF7E38" w:rsidRPr="00BF7E38" w:rsidRDefault="00BF7E38" w:rsidP="00BF7E38">
            <w:pPr>
              <w:rPr>
                <w:rFonts w:eastAsia="Times New Roman" w:cs="Arial"/>
                <w:lang w:val="uk-UA"/>
              </w:rPr>
            </w:pPr>
            <w:r w:rsidRPr="00BF7E38">
              <w:rPr>
                <w:rFonts w:eastAsia="Times New Roman" w:cs="Arial"/>
                <w:lang w:val="uk-UA"/>
              </w:rPr>
              <w:t>• Чуйність на потреби клієнтів, підкріплена позитивними відгуками від попередніх клієнтів порівнянного розміру та типу (міжнародні організації та/або фірми);</w:t>
            </w:r>
          </w:p>
          <w:p w14:paraId="6475B462" w14:textId="653CEB7F" w:rsidR="00286E64" w:rsidRPr="007F29C2" w:rsidRDefault="00BF7E38" w:rsidP="00BF7E38">
            <w:pPr>
              <w:rPr>
                <w:rFonts w:eastAsia="Times New Roman" w:cs="Arial"/>
                <w:lang w:val="uk-UA"/>
              </w:rPr>
            </w:pPr>
            <w:r w:rsidRPr="00BF7E38">
              <w:rPr>
                <w:rFonts w:eastAsia="Times New Roman" w:cs="Arial"/>
                <w:lang w:val="uk-UA"/>
              </w:rPr>
              <w:t>• Достатній і адекватний досвід у сфері добровільного медичного страхування.</w:t>
            </w:r>
          </w:p>
        </w:tc>
        <w:tc>
          <w:tcPr>
            <w:tcW w:w="1255" w:type="dxa"/>
          </w:tcPr>
          <w:p w14:paraId="12961156" w14:textId="18711068" w:rsidR="00286E64" w:rsidRPr="007F29C2" w:rsidRDefault="001C55B2" w:rsidP="00B0200D">
            <w:pPr>
              <w:jc w:val="both"/>
              <w:rPr>
                <w:rFonts w:eastAsia="Times New Roman" w:cs="Arial"/>
                <w:lang w:val="uk-UA"/>
              </w:rPr>
            </w:pPr>
            <w:r>
              <w:rPr>
                <w:rFonts w:eastAsia="Times New Roman" w:cs="Arial"/>
                <w:lang w:val="uk-UA"/>
              </w:rPr>
              <w:t>25</w:t>
            </w:r>
          </w:p>
        </w:tc>
      </w:tr>
      <w:tr w:rsidR="00286E64" w:rsidRPr="007F29C2" w14:paraId="37ACF2CE" w14:textId="77777777" w:rsidTr="00B0200D">
        <w:trPr>
          <w:jc w:val="center"/>
        </w:trPr>
        <w:tc>
          <w:tcPr>
            <w:tcW w:w="2605" w:type="dxa"/>
          </w:tcPr>
          <w:p w14:paraId="4FE78939" w14:textId="3338B1E8" w:rsidR="00286E64" w:rsidRPr="007F29C2" w:rsidRDefault="00CE761A" w:rsidP="00B0200D">
            <w:pPr>
              <w:rPr>
                <w:rFonts w:eastAsia="Times New Roman" w:cs="Arial"/>
                <w:lang w:val="uk-UA"/>
              </w:rPr>
            </w:pPr>
            <w:r w:rsidRPr="00CE761A">
              <w:rPr>
                <w:rFonts w:eastAsia="Times New Roman" w:cs="Arial"/>
                <w:lang w:val="uk-UA"/>
              </w:rPr>
              <w:t>Якість пропозиції та її відповідність вимогам тендеру</w:t>
            </w:r>
          </w:p>
        </w:tc>
        <w:tc>
          <w:tcPr>
            <w:tcW w:w="5490" w:type="dxa"/>
          </w:tcPr>
          <w:p w14:paraId="12888A7C" w14:textId="77777777" w:rsidR="001C55B2" w:rsidRPr="001C55B2" w:rsidRDefault="001C55B2" w:rsidP="001C55B2">
            <w:pPr>
              <w:rPr>
                <w:rFonts w:eastAsia="Times New Roman" w:cs="Arial"/>
                <w:lang w:val="uk-UA"/>
              </w:rPr>
            </w:pPr>
            <w:r w:rsidRPr="001C55B2">
              <w:rPr>
                <w:rFonts w:eastAsia="Times New Roman" w:cs="Arial"/>
                <w:lang w:val="uk-UA"/>
              </w:rPr>
              <w:t>• Покриття основної хвороби, основних ліків та госпіталізації;</w:t>
            </w:r>
          </w:p>
          <w:p w14:paraId="1B356402" w14:textId="77777777" w:rsidR="001C55B2" w:rsidRPr="001C55B2" w:rsidRDefault="001C55B2" w:rsidP="001C55B2">
            <w:pPr>
              <w:rPr>
                <w:rFonts w:eastAsia="Times New Roman" w:cs="Arial"/>
                <w:lang w:val="uk-UA"/>
              </w:rPr>
            </w:pPr>
            <w:r w:rsidRPr="001C55B2">
              <w:rPr>
                <w:rFonts w:eastAsia="Times New Roman" w:cs="Arial"/>
                <w:lang w:val="uk-UA"/>
              </w:rPr>
              <w:t>• Покриття стоматологічної допомоги;</w:t>
            </w:r>
          </w:p>
          <w:p w14:paraId="6A4A539A" w14:textId="77777777" w:rsidR="001C55B2" w:rsidRPr="001C55B2" w:rsidRDefault="001C55B2" w:rsidP="001C55B2">
            <w:pPr>
              <w:rPr>
                <w:rFonts w:eastAsia="Times New Roman" w:cs="Arial"/>
                <w:lang w:val="uk-UA"/>
              </w:rPr>
            </w:pPr>
            <w:r w:rsidRPr="001C55B2">
              <w:rPr>
                <w:rFonts w:eastAsia="Times New Roman" w:cs="Arial"/>
                <w:lang w:val="uk-UA"/>
              </w:rPr>
              <w:t>• Покриття Covid-19;</w:t>
            </w:r>
          </w:p>
          <w:p w14:paraId="40762199" w14:textId="77777777" w:rsidR="001C55B2" w:rsidRPr="001C55B2" w:rsidRDefault="001C55B2" w:rsidP="001C55B2">
            <w:pPr>
              <w:rPr>
                <w:rFonts w:eastAsia="Times New Roman" w:cs="Arial"/>
                <w:lang w:val="uk-UA"/>
              </w:rPr>
            </w:pPr>
            <w:r w:rsidRPr="001C55B2">
              <w:rPr>
                <w:rFonts w:eastAsia="Times New Roman" w:cs="Arial"/>
                <w:lang w:val="uk-UA"/>
              </w:rPr>
              <w:t>• Розумний перелік виключень щодо захворювань і справедливі умови непокриття;</w:t>
            </w:r>
          </w:p>
          <w:p w14:paraId="0EF3BE94" w14:textId="77777777" w:rsidR="001C55B2" w:rsidRPr="001C55B2" w:rsidRDefault="001C55B2" w:rsidP="001C55B2">
            <w:pPr>
              <w:rPr>
                <w:rFonts w:eastAsia="Times New Roman" w:cs="Arial"/>
                <w:lang w:val="uk-UA"/>
              </w:rPr>
            </w:pPr>
            <w:r w:rsidRPr="001C55B2">
              <w:rPr>
                <w:rFonts w:eastAsia="Times New Roman" w:cs="Arial"/>
                <w:lang w:val="uk-UA"/>
              </w:rPr>
              <w:t>• Розширений перелік медичних клінік і лікарень;</w:t>
            </w:r>
          </w:p>
          <w:p w14:paraId="37E2FEFF" w14:textId="77777777" w:rsidR="001C55B2" w:rsidRPr="001C55B2" w:rsidRDefault="001C55B2" w:rsidP="001C55B2">
            <w:pPr>
              <w:rPr>
                <w:rFonts w:eastAsia="Times New Roman" w:cs="Arial"/>
                <w:lang w:val="uk-UA"/>
              </w:rPr>
            </w:pPr>
            <w:r w:rsidRPr="001C55B2">
              <w:rPr>
                <w:rFonts w:eastAsia="Times New Roman" w:cs="Arial"/>
                <w:lang w:val="uk-UA"/>
              </w:rPr>
              <w:t>• Наявність call-центру;</w:t>
            </w:r>
          </w:p>
          <w:p w14:paraId="1A5D3E34" w14:textId="77777777" w:rsidR="001C55B2" w:rsidRPr="001C55B2" w:rsidRDefault="001C55B2" w:rsidP="001C55B2">
            <w:pPr>
              <w:rPr>
                <w:rFonts w:eastAsia="Times New Roman" w:cs="Arial"/>
                <w:lang w:val="uk-UA"/>
              </w:rPr>
            </w:pPr>
            <w:r w:rsidRPr="001C55B2">
              <w:rPr>
                <w:rFonts w:eastAsia="Times New Roman" w:cs="Arial"/>
                <w:lang w:val="uk-UA"/>
              </w:rPr>
              <w:t>• Наявність додатку для мобільного телефону;</w:t>
            </w:r>
          </w:p>
          <w:p w14:paraId="062801E6" w14:textId="030AB1EA" w:rsidR="001C55B2" w:rsidRPr="001C55B2" w:rsidRDefault="001C55B2" w:rsidP="001C55B2">
            <w:pPr>
              <w:rPr>
                <w:rFonts w:eastAsia="Times New Roman" w:cs="Arial"/>
                <w:lang w:val="uk-UA"/>
              </w:rPr>
            </w:pPr>
            <w:r w:rsidRPr="001C55B2">
              <w:rPr>
                <w:rFonts w:eastAsia="Times New Roman" w:cs="Arial"/>
                <w:lang w:val="uk-UA"/>
              </w:rPr>
              <w:t xml:space="preserve">• Можливість забезпечити покриття </w:t>
            </w:r>
            <w:r w:rsidR="008264F0">
              <w:rPr>
                <w:rFonts w:eastAsia="Times New Roman" w:cs="Arial"/>
                <w:lang w:val="uk-UA"/>
              </w:rPr>
              <w:t>на всій</w:t>
            </w:r>
            <w:r w:rsidRPr="001C55B2">
              <w:rPr>
                <w:rFonts w:eastAsia="Times New Roman" w:cs="Arial"/>
                <w:lang w:val="uk-UA"/>
              </w:rPr>
              <w:t xml:space="preserve"> </w:t>
            </w:r>
            <w:r w:rsidRPr="001C55B2">
              <w:rPr>
                <w:rFonts w:eastAsia="Times New Roman" w:cs="Arial"/>
                <w:lang w:val="uk-UA"/>
              </w:rPr>
              <w:lastRenderedPageBreak/>
              <w:t>підконтрольн</w:t>
            </w:r>
            <w:r w:rsidR="004252A9">
              <w:rPr>
                <w:rFonts w:eastAsia="Times New Roman" w:cs="Arial"/>
                <w:lang w:val="uk-UA"/>
              </w:rPr>
              <w:t>ій території</w:t>
            </w:r>
            <w:r w:rsidRPr="001C55B2">
              <w:rPr>
                <w:rFonts w:eastAsia="Times New Roman" w:cs="Arial"/>
                <w:lang w:val="uk-UA"/>
              </w:rPr>
              <w:t xml:space="preserve"> Україн</w:t>
            </w:r>
            <w:r w:rsidR="004252A9">
              <w:rPr>
                <w:rFonts w:eastAsia="Times New Roman" w:cs="Arial"/>
                <w:lang w:val="uk-UA"/>
              </w:rPr>
              <w:t>и</w:t>
            </w:r>
            <w:r w:rsidRPr="001C55B2">
              <w:rPr>
                <w:rFonts w:eastAsia="Times New Roman" w:cs="Arial"/>
                <w:lang w:val="uk-UA"/>
              </w:rPr>
              <w:t>;</w:t>
            </w:r>
          </w:p>
          <w:p w14:paraId="47DD8016" w14:textId="77777777" w:rsidR="001C55B2" w:rsidRPr="001C55B2" w:rsidRDefault="001C55B2" w:rsidP="001C55B2">
            <w:pPr>
              <w:rPr>
                <w:rFonts w:eastAsia="Times New Roman" w:cs="Arial"/>
                <w:lang w:val="uk-UA"/>
              </w:rPr>
            </w:pPr>
            <w:r w:rsidRPr="001C55B2">
              <w:rPr>
                <w:rFonts w:eastAsia="Times New Roman" w:cs="Arial"/>
                <w:lang w:val="uk-UA"/>
              </w:rPr>
              <w:t>• ОНЛАЙН консультації лікаря (телемедицина)</w:t>
            </w:r>
          </w:p>
          <w:p w14:paraId="1787BA4A" w14:textId="77777777" w:rsidR="001C55B2" w:rsidRPr="001C55B2" w:rsidRDefault="001C55B2" w:rsidP="001C55B2">
            <w:pPr>
              <w:rPr>
                <w:rFonts w:eastAsia="Times New Roman" w:cs="Arial"/>
                <w:lang w:val="uk-UA"/>
              </w:rPr>
            </w:pPr>
            <w:r w:rsidRPr="001C55B2">
              <w:rPr>
                <w:rFonts w:eastAsia="Times New Roman" w:cs="Arial"/>
                <w:lang w:val="uk-UA"/>
              </w:rPr>
              <w:t>• Покриття медичних травм/невідкладних випадків, спричинених війною.</w:t>
            </w:r>
          </w:p>
          <w:p w14:paraId="008837F0" w14:textId="4D026ABF" w:rsidR="00286E64" w:rsidRPr="007F29C2" w:rsidRDefault="001C55B2" w:rsidP="001C55B2">
            <w:pPr>
              <w:rPr>
                <w:rFonts w:eastAsia="Times New Roman" w:cs="Arial"/>
                <w:lang w:val="uk-UA"/>
              </w:rPr>
            </w:pPr>
            <w:r w:rsidRPr="001C55B2">
              <w:rPr>
                <w:rFonts w:eastAsia="Times New Roman" w:cs="Arial"/>
                <w:lang w:val="uk-UA"/>
              </w:rPr>
              <w:t>• Додаткові опції та послуги.</w:t>
            </w:r>
          </w:p>
        </w:tc>
        <w:tc>
          <w:tcPr>
            <w:tcW w:w="1255" w:type="dxa"/>
          </w:tcPr>
          <w:p w14:paraId="04D698B4" w14:textId="2907A4FB" w:rsidR="00286E64" w:rsidRPr="007F29C2" w:rsidRDefault="001C55B2" w:rsidP="00B0200D">
            <w:pPr>
              <w:jc w:val="both"/>
              <w:rPr>
                <w:rFonts w:eastAsia="Times New Roman" w:cs="Arial"/>
                <w:lang w:val="uk-UA"/>
              </w:rPr>
            </w:pPr>
            <w:r>
              <w:rPr>
                <w:rFonts w:eastAsia="Times New Roman" w:cs="Arial"/>
                <w:lang w:val="uk-UA"/>
              </w:rPr>
              <w:lastRenderedPageBreak/>
              <w:t>50</w:t>
            </w:r>
          </w:p>
        </w:tc>
      </w:tr>
      <w:tr w:rsidR="00286E64" w:rsidRPr="007F29C2" w14:paraId="44B0533D" w14:textId="77777777" w:rsidTr="00B0200D">
        <w:trPr>
          <w:jc w:val="center"/>
        </w:trPr>
        <w:tc>
          <w:tcPr>
            <w:tcW w:w="2605" w:type="dxa"/>
          </w:tcPr>
          <w:p w14:paraId="00EB9DC4" w14:textId="3EA6492E" w:rsidR="00286E64" w:rsidRPr="007F29C2" w:rsidRDefault="00A27125" w:rsidP="00B0200D">
            <w:pPr>
              <w:rPr>
                <w:rFonts w:eastAsia="Times New Roman" w:cs="Arial"/>
                <w:lang w:val="uk-UA"/>
              </w:rPr>
            </w:pPr>
            <w:proofErr w:type="spellStart"/>
            <w:r w:rsidRPr="004C127C">
              <w:rPr>
                <w:rFonts w:eastAsia="Times New Roman" w:cs="Arial"/>
              </w:rPr>
              <w:t>Технічний</w:t>
            </w:r>
            <w:proofErr w:type="spellEnd"/>
            <w:r w:rsidRPr="004C127C">
              <w:rPr>
                <w:rFonts w:eastAsia="Times New Roman" w:cs="Arial"/>
              </w:rPr>
              <w:t xml:space="preserve"> </w:t>
            </w:r>
            <w:proofErr w:type="spellStart"/>
            <w:r w:rsidRPr="004C127C">
              <w:rPr>
                <w:rFonts w:eastAsia="Times New Roman" w:cs="Arial"/>
              </w:rPr>
              <w:t>підхід</w:t>
            </w:r>
            <w:proofErr w:type="spellEnd"/>
          </w:p>
        </w:tc>
        <w:tc>
          <w:tcPr>
            <w:tcW w:w="5490" w:type="dxa"/>
          </w:tcPr>
          <w:p w14:paraId="5EE6CB2C" w14:textId="77777777" w:rsidR="009919C1" w:rsidRPr="009919C1" w:rsidRDefault="009919C1" w:rsidP="009919C1">
            <w:pPr>
              <w:rPr>
                <w:rFonts w:eastAsia="Times New Roman" w:cs="Arial"/>
                <w:color w:val="000000"/>
                <w:lang w:val="uk-UA"/>
              </w:rPr>
            </w:pPr>
            <w:r w:rsidRPr="009919C1">
              <w:rPr>
                <w:rFonts w:eastAsia="Times New Roman" w:cs="Arial"/>
                <w:color w:val="000000"/>
                <w:lang w:val="uk-UA"/>
              </w:rPr>
              <w:t>• Чи надає Оферент своєчасні відповіді клієнту та як швидко Оферент обробляє запити?</w:t>
            </w:r>
          </w:p>
          <w:p w14:paraId="570D40DB" w14:textId="1C5B6FD8" w:rsidR="009919C1" w:rsidRPr="009919C1" w:rsidRDefault="00D56FBE" w:rsidP="009919C1">
            <w:pPr>
              <w:rPr>
                <w:rFonts w:eastAsia="Times New Roman" w:cs="Arial"/>
                <w:color w:val="000000"/>
                <w:lang w:val="uk-UA"/>
              </w:rPr>
            </w:pPr>
            <w:r w:rsidRPr="00D56FBE">
              <w:rPr>
                <w:rFonts w:eastAsia="Times New Roman" w:cs="Arial"/>
                <w:color w:val="000000"/>
                <w:lang w:val="uk-UA"/>
              </w:rPr>
              <w:t>• Максимальний термін відшкодування страхової суми після настання страхового випадку, у разі самостійної оплати медичних послуг Застрахованою особою.</w:t>
            </w:r>
          </w:p>
          <w:p w14:paraId="327E04A6" w14:textId="77777777" w:rsidR="009919C1" w:rsidRPr="009919C1" w:rsidRDefault="009919C1" w:rsidP="009919C1">
            <w:pPr>
              <w:rPr>
                <w:rFonts w:eastAsia="Times New Roman" w:cs="Arial"/>
                <w:color w:val="000000"/>
                <w:lang w:val="uk-UA"/>
              </w:rPr>
            </w:pPr>
            <w:r w:rsidRPr="009919C1">
              <w:rPr>
                <w:rFonts w:eastAsia="Times New Roman" w:cs="Arial"/>
                <w:color w:val="000000"/>
                <w:lang w:val="uk-UA"/>
              </w:rPr>
              <w:t>• Чи йде Оферент на поступки та компроміси у вирішенні складних питань?</w:t>
            </w:r>
          </w:p>
          <w:p w14:paraId="3B48131D" w14:textId="7ADE65C4" w:rsidR="009919C1" w:rsidRPr="009919C1" w:rsidRDefault="009919C1" w:rsidP="009919C1">
            <w:pPr>
              <w:rPr>
                <w:rFonts w:eastAsia="Times New Roman" w:cs="Arial"/>
                <w:color w:val="000000"/>
                <w:lang w:val="uk-UA"/>
              </w:rPr>
            </w:pPr>
            <w:r w:rsidRPr="009919C1">
              <w:rPr>
                <w:rFonts w:eastAsia="Times New Roman" w:cs="Arial"/>
                <w:color w:val="000000"/>
                <w:lang w:val="uk-UA"/>
              </w:rPr>
              <w:t>• Здатність надавати</w:t>
            </w:r>
            <w:r w:rsidR="00DD278E">
              <w:rPr>
                <w:rFonts w:eastAsia="Times New Roman" w:cs="Arial"/>
                <w:color w:val="000000"/>
                <w:lang w:val="uk-UA"/>
              </w:rPr>
              <w:t xml:space="preserve"> </w:t>
            </w:r>
            <w:r w:rsidR="00DD278E" w:rsidRPr="009919C1">
              <w:rPr>
                <w:rFonts w:eastAsia="Times New Roman" w:cs="Arial"/>
                <w:color w:val="000000"/>
                <w:lang w:val="uk-UA"/>
              </w:rPr>
              <w:t>послуги</w:t>
            </w:r>
            <w:r w:rsidRPr="009919C1">
              <w:rPr>
                <w:rFonts w:eastAsia="Times New Roman" w:cs="Arial"/>
                <w:color w:val="000000"/>
                <w:lang w:val="uk-UA"/>
              </w:rPr>
              <w:t xml:space="preserve"> медичн</w:t>
            </w:r>
            <w:r w:rsidR="00DD278E">
              <w:rPr>
                <w:rFonts w:eastAsia="Times New Roman" w:cs="Arial"/>
                <w:color w:val="000000"/>
                <w:lang w:val="uk-UA"/>
              </w:rPr>
              <w:t>ого страхування</w:t>
            </w:r>
            <w:r w:rsidRPr="009919C1">
              <w:rPr>
                <w:rFonts w:eastAsia="Times New Roman" w:cs="Arial"/>
                <w:color w:val="000000"/>
                <w:lang w:val="uk-UA"/>
              </w:rPr>
              <w:t xml:space="preserve"> високої якості.</w:t>
            </w:r>
          </w:p>
          <w:p w14:paraId="571218EC" w14:textId="77777777" w:rsidR="009919C1" w:rsidRPr="009919C1" w:rsidRDefault="009919C1" w:rsidP="009919C1">
            <w:pPr>
              <w:rPr>
                <w:rFonts w:eastAsia="Times New Roman" w:cs="Arial"/>
                <w:color w:val="000000"/>
                <w:lang w:val="uk-UA"/>
              </w:rPr>
            </w:pPr>
            <w:r w:rsidRPr="009919C1">
              <w:rPr>
                <w:rFonts w:eastAsia="Times New Roman" w:cs="Arial"/>
                <w:color w:val="000000"/>
                <w:lang w:val="uk-UA"/>
              </w:rPr>
              <w:t>• Рівень франшизи в клініках, наданий Оферентом.</w:t>
            </w:r>
          </w:p>
          <w:p w14:paraId="6A102305" w14:textId="6C530A52" w:rsidR="00286E64" w:rsidRPr="007F29C2" w:rsidRDefault="009919C1" w:rsidP="009919C1">
            <w:pPr>
              <w:rPr>
                <w:rFonts w:eastAsia="Times New Roman" w:cs="Arial"/>
                <w:color w:val="000000"/>
                <w:lang w:val="uk-UA"/>
              </w:rPr>
            </w:pPr>
            <w:r w:rsidRPr="009919C1">
              <w:rPr>
                <w:rFonts w:eastAsia="Times New Roman" w:cs="Arial"/>
                <w:color w:val="000000"/>
                <w:lang w:val="uk-UA"/>
              </w:rPr>
              <w:t>• Чи має Оферент заборгованість перед клієнтами?</w:t>
            </w:r>
          </w:p>
        </w:tc>
        <w:tc>
          <w:tcPr>
            <w:tcW w:w="1255" w:type="dxa"/>
          </w:tcPr>
          <w:p w14:paraId="081C6737" w14:textId="10646BF1" w:rsidR="00286E64" w:rsidRPr="007F29C2" w:rsidRDefault="001C55B2" w:rsidP="00B0200D">
            <w:pPr>
              <w:jc w:val="both"/>
              <w:rPr>
                <w:rFonts w:eastAsia="Times New Roman" w:cs="Arial"/>
                <w:lang w:val="uk-UA"/>
              </w:rPr>
            </w:pPr>
            <w:r>
              <w:rPr>
                <w:rFonts w:eastAsia="Times New Roman" w:cs="Arial"/>
                <w:lang w:val="uk-UA"/>
              </w:rPr>
              <w:t>15</w:t>
            </w:r>
          </w:p>
        </w:tc>
      </w:tr>
      <w:tr w:rsidR="00286E64" w:rsidRPr="007F29C2" w14:paraId="0A0238E1" w14:textId="77777777" w:rsidTr="00B0200D">
        <w:trPr>
          <w:jc w:val="center"/>
        </w:trPr>
        <w:tc>
          <w:tcPr>
            <w:tcW w:w="2605" w:type="dxa"/>
          </w:tcPr>
          <w:p w14:paraId="3BEB53D4" w14:textId="77777777" w:rsidR="00286E64" w:rsidRPr="007F29C2" w:rsidRDefault="00286E64" w:rsidP="00B0200D">
            <w:pPr>
              <w:rPr>
                <w:rFonts w:eastAsia="Times New Roman" w:cs="Arial"/>
                <w:lang w:val="uk-UA"/>
              </w:rPr>
            </w:pPr>
            <w:r w:rsidRPr="007F29C2">
              <w:rPr>
                <w:rFonts w:eastAsia="Times New Roman" w:cs="Arial"/>
                <w:lang w:val="uk-UA"/>
              </w:rPr>
              <w:t>Досвід роботи й виконання аналогічних завдань оферентом</w:t>
            </w:r>
          </w:p>
        </w:tc>
        <w:tc>
          <w:tcPr>
            <w:tcW w:w="5490" w:type="dxa"/>
          </w:tcPr>
          <w:p w14:paraId="4DFBCCAC" w14:textId="77777777" w:rsidR="00286E64" w:rsidRPr="007F29C2" w:rsidRDefault="00286E64" w:rsidP="00B0200D">
            <w:pPr>
              <w:rPr>
                <w:rFonts w:eastAsia="Times New Roman" w:cs="Arial"/>
                <w:lang w:val="uk-UA"/>
              </w:rPr>
            </w:pPr>
            <w:r w:rsidRPr="007F29C2">
              <w:rPr>
                <w:rFonts w:eastAsia="Times New Roman" w:cs="Arial"/>
                <w:color w:val="000000"/>
                <w:lang w:val="uk-UA"/>
              </w:rPr>
              <w:t>Історія та досвід роботи компанії: чи є у компанії досвід, пов’язаний із виконанням обсягу робіт за проєктом?</w:t>
            </w:r>
          </w:p>
        </w:tc>
        <w:tc>
          <w:tcPr>
            <w:tcW w:w="1255" w:type="dxa"/>
          </w:tcPr>
          <w:p w14:paraId="4FE7C876" w14:textId="1178D04A" w:rsidR="00286E64" w:rsidRPr="007F29C2" w:rsidRDefault="001C55B2" w:rsidP="00B0200D">
            <w:pPr>
              <w:jc w:val="both"/>
              <w:rPr>
                <w:rFonts w:eastAsia="Times New Roman" w:cs="Arial"/>
                <w:lang w:val="uk-UA"/>
              </w:rPr>
            </w:pPr>
            <w:r>
              <w:rPr>
                <w:rFonts w:eastAsia="Times New Roman" w:cs="Arial"/>
                <w:lang w:val="uk-UA"/>
              </w:rPr>
              <w:t>1</w:t>
            </w:r>
            <w:r w:rsidR="00286E64" w:rsidRPr="007F29C2">
              <w:rPr>
                <w:rFonts w:eastAsia="Times New Roman" w:cs="Arial"/>
                <w:lang w:val="uk-UA"/>
              </w:rPr>
              <w:t>0</w:t>
            </w:r>
          </w:p>
        </w:tc>
      </w:tr>
      <w:tr w:rsidR="00286E64" w:rsidRPr="007F29C2" w14:paraId="46F2BD3D" w14:textId="77777777" w:rsidTr="00B0200D">
        <w:trPr>
          <w:jc w:val="center"/>
        </w:trPr>
        <w:tc>
          <w:tcPr>
            <w:tcW w:w="8095" w:type="dxa"/>
            <w:gridSpan w:val="2"/>
            <w:vAlign w:val="center"/>
          </w:tcPr>
          <w:p w14:paraId="124CB355" w14:textId="77777777" w:rsidR="00286E64" w:rsidRPr="007F29C2" w:rsidRDefault="00286E64" w:rsidP="00B0200D">
            <w:pPr>
              <w:jc w:val="right"/>
              <w:rPr>
                <w:rFonts w:eastAsia="Times New Roman" w:cs="Arial"/>
                <w:b/>
                <w:color w:val="000000"/>
                <w:lang w:val="uk-UA"/>
              </w:rPr>
            </w:pPr>
            <w:r w:rsidRPr="007F29C2">
              <w:rPr>
                <w:rFonts w:eastAsia="Times New Roman" w:cs="Arial"/>
                <w:b/>
                <w:lang w:val="uk-UA"/>
              </w:rPr>
              <w:t>ЗАГАЛЬНА СУМА БАЛІВ</w:t>
            </w:r>
          </w:p>
        </w:tc>
        <w:tc>
          <w:tcPr>
            <w:tcW w:w="1255" w:type="dxa"/>
          </w:tcPr>
          <w:p w14:paraId="23888212" w14:textId="77777777" w:rsidR="00286E64" w:rsidRPr="007F29C2" w:rsidRDefault="00286E64" w:rsidP="00B0200D">
            <w:pPr>
              <w:jc w:val="both"/>
              <w:rPr>
                <w:rFonts w:eastAsia="Times New Roman" w:cs="Arial"/>
                <w:lang w:val="uk-UA"/>
              </w:rPr>
            </w:pPr>
            <w:r w:rsidRPr="007F29C2">
              <w:rPr>
                <w:rFonts w:eastAsia="Times New Roman" w:cs="Arial"/>
                <w:lang w:val="uk-UA"/>
              </w:rPr>
              <w:t>100</w:t>
            </w:r>
          </w:p>
        </w:tc>
      </w:tr>
    </w:tbl>
    <w:p w14:paraId="202C27A6" w14:textId="4D75EDFD" w:rsidR="00322F5F" w:rsidRPr="007F29C2" w:rsidRDefault="00322F5F">
      <w:pPr>
        <w:spacing w:line="276" w:lineRule="auto"/>
        <w:rPr>
          <w:lang w:val="uk-UA"/>
        </w:rPr>
      </w:pPr>
    </w:p>
    <w:p w14:paraId="00B9C917" w14:textId="27810321" w:rsidR="00322F5F" w:rsidRPr="007F29C2" w:rsidRDefault="00322F5F" w:rsidP="00EB560F">
      <w:pPr>
        <w:pStyle w:val="RFP"/>
        <w:rPr>
          <w:lang w:val="uk-UA"/>
        </w:rPr>
      </w:pPr>
      <w:r w:rsidRPr="007F29C2">
        <w:rPr>
          <w:lang w:val="uk-UA"/>
        </w:rPr>
        <w:t>УМОВИ ТА ПОЛОЖЕННЯ</w:t>
      </w:r>
    </w:p>
    <w:p w14:paraId="6E2C83C6" w14:textId="77777777" w:rsidR="00322F5F" w:rsidRPr="007F29C2" w:rsidRDefault="00322F5F" w:rsidP="00887801">
      <w:pPr>
        <w:pStyle w:val="ListParagraph"/>
        <w:numPr>
          <w:ilvl w:val="0"/>
          <w:numId w:val="7"/>
        </w:numPr>
        <w:spacing w:afterLines="200" w:after="480" w:line="240" w:lineRule="auto"/>
        <w:jc w:val="both"/>
        <w:rPr>
          <w:rFonts w:eastAsia="Times New Roman" w:cs="Arial"/>
          <w:u w:val="single"/>
          <w:lang w:val="uk-UA"/>
        </w:rPr>
      </w:pPr>
      <w:r w:rsidRPr="007F29C2">
        <w:rPr>
          <w:rFonts w:eastAsia="Times New Roman" w:cs="Arial"/>
          <w:u w:val="single"/>
          <w:lang w:val="uk-UA"/>
        </w:rPr>
        <w:t>Застереження</w:t>
      </w:r>
    </w:p>
    <w:p w14:paraId="67CDA1D8" w14:textId="77777777" w:rsidR="00322F5F" w:rsidRPr="007F29C2" w:rsidRDefault="00322F5F" w:rsidP="00887801">
      <w:pPr>
        <w:pStyle w:val="ListParagraph"/>
        <w:widowControl/>
        <w:numPr>
          <w:ilvl w:val="0"/>
          <w:numId w:val="2"/>
        </w:numPr>
        <w:spacing w:afterLines="200" w:after="480" w:line="240" w:lineRule="auto"/>
        <w:ind w:left="810" w:hanging="270"/>
        <w:jc w:val="both"/>
        <w:rPr>
          <w:rFonts w:eastAsia="Times New Roman" w:cs="Arial"/>
          <w:lang w:val="uk-UA"/>
        </w:rPr>
      </w:pPr>
      <w:r w:rsidRPr="007F29C2">
        <w:rPr>
          <w:rFonts w:eastAsia="Times New Roman" w:cs="Arial"/>
          <w:lang w:val="uk-UA"/>
        </w:rPr>
        <w:t>Pact зберігає за собою право будь-коли на свій одноосібний розсуд змінити умови цього запрошення, надавши про це письмове сповіщення. Pact може будь-коли скасувати це запрошення.</w:t>
      </w:r>
    </w:p>
    <w:p w14:paraId="228A8214" w14:textId="3729521A" w:rsidR="00322F5F" w:rsidRPr="007F29C2" w:rsidRDefault="00322F5F" w:rsidP="00887801">
      <w:pPr>
        <w:pStyle w:val="ListParagraph"/>
        <w:widowControl/>
        <w:numPr>
          <w:ilvl w:val="0"/>
          <w:numId w:val="2"/>
        </w:numPr>
        <w:spacing w:afterLines="200" w:after="480" w:line="240" w:lineRule="auto"/>
        <w:ind w:left="810" w:hanging="270"/>
        <w:jc w:val="both"/>
        <w:rPr>
          <w:rFonts w:eastAsia="Times New Roman" w:cs="Arial"/>
          <w:lang w:val="uk-UA"/>
        </w:rPr>
      </w:pPr>
      <w:r w:rsidRPr="007F29C2">
        <w:rPr>
          <w:rFonts w:eastAsia="Times New Roman" w:cs="Arial"/>
          <w:lang w:val="uk-UA"/>
        </w:rPr>
        <w:t>Pact може відхилити будь-яку отриману пропозицію чи всі з них.</w:t>
      </w:r>
    </w:p>
    <w:p w14:paraId="37B233C8" w14:textId="2864151B" w:rsidR="00322F5F" w:rsidRPr="007F29C2" w:rsidRDefault="00322F5F" w:rsidP="00887801">
      <w:pPr>
        <w:pStyle w:val="ListParagraph"/>
        <w:widowControl/>
        <w:numPr>
          <w:ilvl w:val="0"/>
          <w:numId w:val="2"/>
        </w:numPr>
        <w:spacing w:afterLines="200" w:after="480" w:line="240" w:lineRule="auto"/>
        <w:ind w:left="810" w:hanging="270"/>
        <w:jc w:val="both"/>
        <w:rPr>
          <w:rFonts w:eastAsia="Times New Roman" w:cs="Arial"/>
          <w:lang w:val="uk-UA"/>
        </w:rPr>
      </w:pPr>
      <w:r w:rsidRPr="007F29C2">
        <w:rPr>
          <w:rFonts w:eastAsia="Times New Roman" w:cs="Arial"/>
          <w:lang w:val="uk-UA"/>
        </w:rPr>
        <w:t>Оприлюднення запрошення не становить зобов’язання з боку Pact щодо присудження договору.</w:t>
      </w:r>
    </w:p>
    <w:p w14:paraId="59134F3A" w14:textId="77777777" w:rsidR="00322F5F" w:rsidRPr="007F29C2" w:rsidRDefault="00322F5F" w:rsidP="00887801">
      <w:pPr>
        <w:pStyle w:val="ListParagraph"/>
        <w:widowControl/>
        <w:numPr>
          <w:ilvl w:val="0"/>
          <w:numId w:val="2"/>
        </w:numPr>
        <w:spacing w:line="240" w:lineRule="auto"/>
        <w:ind w:left="810" w:hanging="270"/>
        <w:jc w:val="both"/>
        <w:rPr>
          <w:rFonts w:eastAsia="Times New Roman" w:cs="Arial"/>
          <w:lang w:val="uk-UA"/>
        </w:rPr>
      </w:pPr>
      <w:r w:rsidRPr="007F29C2">
        <w:rPr>
          <w:rFonts w:eastAsia="Times New Roman" w:cs="Arial"/>
          <w:lang w:val="uk-UA"/>
        </w:rPr>
        <w:t>Pact зберігає за собою право не допускати до участі в конкурсі будь-яку пропозицію на підставі недотримання заявником зазначених у запрошенні вимог.</w:t>
      </w:r>
    </w:p>
    <w:p w14:paraId="4288B1D1" w14:textId="77777777" w:rsidR="00322F5F" w:rsidRPr="007F29C2" w:rsidRDefault="00322F5F" w:rsidP="00887801">
      <w:pPr>
        <w:pStyle w:val="ListParagraph"/>
        <w:widowControl/>
        <w:numPr>
          <w:ilvl w:val="0"/>
          <w:numId w:val="2"/>
        </w:numPr>
        <w:spacing w:line="240" w:lineRule="auto"/>
        <w:ind w:left="810" w:hanging="270"/>
        <w:jc w:val="both"/>
        <w:rPr>
          <w:rFonts w:eastAsia="Times New Roman" w:cs="Arial"/>
          <w:lang w:val="uk-UA"/>
        </w:rPr>
      </w:pPr>
      <w:r w:rsidRPr="007F29C2">
        <w:rPr>
          <w:rFonts w:eastAsia="Times New Roman" w:cs="Arial"/>
          <w:lang w:val="uk-UA"/>
        </w:rPr>
        <w:t>Pact не відшкодовує витрат, понесених заявниками, що відгукнулися на запрошення.</w:t>
      </w:r>
    </w:p>
    <w:p w14:paraId="21F8B2BC" w14:textId="77777777" w:rsidR="00322F5F" w:rsidRPr="007F29C2" w:rsidRDefault="00322F5F" w:rsidP="00887801">
      <w:pPr>
        <w:pStyle w:val="ListParagraph"/>
        <w:widowControl/>
        <w:numPr>
          <w:ilvl w:val="0"/>
          <w:numId w:val="2"/>
        </w:numPr>
        <w:spacing w:line="240" w:lineRule="auto"/>
        <w:ind w:left="810" w:hanging="270"/>
        <w:jc w:val="both"/>
        <w:rPr>
          <w:rFonts w:eastAsia="Times New Roman" w:cs="Arial"/>
          <w:lang w:val="uk-UA"/>
        </w:rPr>
      </w:pPr>
      <w:r w:rsidRPr="007F29C2">
        <w:rPr>
          <w:rFonts w:eastAsia="Times New Roman" w:cs="Arial"/>
          <w:lang w:val="uk-UA"/>
        </w:rPr>
        <w:t>Pact зберігає за собою право присуджувати договір виходячи з початкового оцінювання заявок без подальшого обговорення.</w:t>
      </w:r>
    </w:p>
    <w:p w14:paraId="3DBBE9AB" w14:textId="77777777" w:rsidR="00322F5F" w:rsidRPr="007F29C2" w:rsidRDefault="00322F5F" w:rsidP="00887801">
      <w:pPr>
        <w:pStyle w:val="ListParagraph"/>
        <w:widowControl/>
        <w:numPr>
          <w:ilvl w:val="0"/>
          <w:numId w:val="2"/>
        </w:numPr>
        <w:spacing w:line="240" w:lineRule="auto"/>
        <w:ind w:left="810" w:hanging="270"/>
        <w:jc w:val="both"/>
        <w:rPr>
          <w:rFonts w:eastAsia="Times New Roman" w:cs="Arial"/>
          <w:lang w:val="uk-UA"/>
        </w:rPr>
      </w:pPr>
      <w:r w:rsidRPr="007F29C2">
        <w:rPr>
          <w:rFonts w:eastAsia="Times New Roman" w:cs="Arial"/>
          <w:lang w:val="uk-UA"/>
        </w:rPr>
        <w:t>Pact зберігає за собою право, задля сприяння конкуренції, ігнорувати незначні недоліки в пропозиціях, які можуть бути виправлені до присудження договору.</w:t>
      </w:r>
    </w:p>
    <w:p w14:paraId="119C4753" w14:textId="77777777" w:rsidR="006C1E03" w:rsidRPr="007F29C2" w:rsidRDefault="00322F5F" w:rsidP="00887801">
      <w:pPr>
        <w:pStyle w:val="ListParagraph"/>
        <w:widowControl/>
        <w:numPr>
          <w:ilvl w:val="0"/>
          <w:numId w:val="2"/>
        </w:numPr>
        <w:spacing w:line="240" w:lineRule="auto"/>
        <w:ind w:left="810" w:hanging="270"/>
        <w:jc w:val="both"/>
        <w:rPr>
          <w:rFonts w:eastAsia="Times New Roman" w:cs="Arial"/>
          <w:lang w:val="uk-UA"/>
        </w:rPr>
      </w:pPr>
      <w:r w:rsidRPr="007F29C2">
        <w:rPr>
          <w:rFonts w:eastAsia="Times New Roman" w:cs="Arial"/>
          <w:lang w:val="uk-UA"/>
        </w:rPr>
        <w:t>Pact може звертатися до оферентів за підтвердженням даних про контактну особу, адресу, а також того, що пропозицію було надано згідно з запрошенням.</w:t>
      </w:r>
    </w:p>
    <w:p w14:paraId="258BBFF4" w14:textId="043C1FCA" w:rsidR="00322F5F" w:rsidRPr="007F29C2" w:rsidRDefault="00322F5F" w:rsidP="00887801">
      <w:pPr>
        <w:pStyle w:val="ListParagraph"/>
        <w:widowControl/>
        <w:numPr>
          <w:ilvl w:val="0"/>
          <w:numId w:val="2"/>
        </w:numPr>
        <w:spacing w:line="240" w:lineRule="auto"/>
        <w:ind w:left="810" w:hanging="270"/>
        <w:jc w:val="both"/>
        <w:rPr>
          <w:rFonts w:eastAsia="Times New Roman" w:cs="Arial"/>
          <w:lang w:val="uk-UA"/>
        </w:rPr>
      </w:pPr>
      <w:r w:rsidRPr="007F29C2">
        <w:rPr>
          <w:rFonts w:eastAsia="Times New Roman" w:cs="Arial"/>
          <w:lang w:val="uk-UA"/>
        </w:rPr>
        <w:t>Pact може, не повідомляючи оферента, звернутися за наданими посиланнями, щоб отримати відгуки про попередній досвід роботи. Pact також зберігає за собою право скористатися іншими джерелами інформації про попередній досвід роботи, які оферент не зазначив у пропозиції.</w:t>
      </w:r>
    </w:p>
    <w:p w14:paraId="17A21566" w14:textId="77777777" w:rsidR="00322F5F" w:rsidRPr="007F29C2" w:rsidRDefault="00322F5F" w:rsidP="00887801">
      <w:pPr>
        <w:pStyle w:val="ListParagraph"/>
        <w:widowControl/>
        <w:numPr>
          <w:ilvl w:val="0"/>
          <w:numId w:val="2"/>
        </w:numPr>
        <w:spacing w:line="240" w:lineRule="auto"/>
        <w:ind w:left="810" w:hanging="270"/>
        <w:jc w:val="both"/>
        <w:rPr>
          <w:rFonts w:eastAsia="Times New Roman" w:cs="Arial"/>
          <w:lang w:val="uk-UA"/>
        </w:rPr>
      </w:pPr>
      <w:r w:rsidRPr="007F29C2">
        <w:rPr>
          <w:rFonts w:eastAsia="Times New Roman" w:cs="Arial"/>
          <w:lang w:val="uk-UA"/>
        </w:rPr>
        <w:lastRenderedPageBreak/>
        <w:t>Подаючи пропозицію, оферент підтверджує, що він розуміє умови та положення конкурсу.</w:t>
      </w:r>
    </w:p>
    <w:p w14:paraId="5EEA41E1" w14:textId="77777777" w:rsidR="006C1E03" w:rsidRPr="007F29C2" w:rsidRDefault="00322F5F" w:rsidP="00887801">
      <w:pPr>
        <w:pStyle w:val="ListParagraph"/>
        <w:widowControl/>
        <w:numPr>
          <w:ilvl w:val="0"/>
          <w:numId w:val="2"/>
        </w:numPr>
        <w:spacing w:line="240" w:lineRule="auto"/>
        <w:ind w:left="810" w:hanging="270"/>
        <w:jc w:val="both"/>
        <w:rPr>
          <w:rFonts w:eastAsia="Times New Roman" w:cs="Arial"/>
          <w:lang w:val="uk-UA"/>
        </w:rPr>
      </w:pPr>
      <w:r w:rsidRPr="007F29C2">
        <w:rPr>
          <w:rFonts w:eastAsia="Times New Roman" w:cs="Arial"/>
          <w:lang w:val="uk-UA"/>
        </w:rPr>
        <w:t>Інформація, що стосується оферента та отримана від нього в результаті участі за цим запрошенням, є конфіденційна. Оферент погоджується на розкриття рецензентам, залученим до процесу відбору, тих відомостей, що наведені в поданих оферентом документах. Звертаємо увагу на те, що всі рецензенти несуть зобов’язання за угодами про нерозголошення інформації.</w:t>
      </w:r>
    </w:p>
    <w:p w14:paraId="5E2B3ED7" w14:textId="77777777" w:rsidR="00186F4B" w:rsidRPr="00015E44" w:rsidRDefault="00186F4B" w:rsidP="00186F4B">
      <w:pPr>
        <w:spacing w:line="240" w:lineRule="auto"/>
        <w:ind w:left="720" w:hanging="450"/>
        <w:rPr>
          <w:rFonts w:eastAsia="Times New Roman" w:cs="Arial"/>
          <w:lang w:val="ru-RU"/>
        </w:rPr>
      </w:pPr>
      <w:r w:rsidRPr="00015E44">
        <w:rPr>
          <w:rFonts w:eastAsia="Times New Roman" w:cs="Arial"/>
          <w:lang w:val="ru-RU"/>
        </w:rPr>
        <w:t>Б. Стандартні положення</w:t>
      </w:r>
    </w:p>
    <w:p w14:paraId="3C1695D9" w14:textId="77777777" w:rsidR="00186F4B" w:rsidRPr="00946EC1" w:rsidRDefault="00186F4B" w:rsidP="00186F4B">
      <w:pPr>
        <w:spacing w:line="240" w:lineRule="auto"/>
        <w:ind w:left="720"/>
        <w:rPr>
          <w:rFonts w:eastAsia="Times New Roman" w:cs="Arial"/>
          <w:lang w:val="ru-RU"/>
        </w:rPr>
      </w:pPr>
      <w:r w:rsidRPr="00946EC1">
        <w:rPr>
          <w:rFonts w:eastAsia="Times New Roman" w:cs="Arial"/>
          <w:lang w:val="ru-RU"/>
        </w:rPr>
        <w:t>Див. Додаток 2 Загальних положень та умов Пакту</w:t>
      </w:r>
    </w:p>
    <w:p w14:paraId="497F7435" w14:textId="77777777" w:rsidR="00186F4B" w:rsidRPr="00946EC1" w:rsidRDefault="00186F4B" w:rsidP="00186F4B">
      <w:pPr>
        <w:spacing w:line="240" w:lineRule="auto"/>
        <w:ind w:left="720" w:hanging="450"/>
        <w:rPr>
          <w:rFonts w:eastAsia="Times New Roman" w:cs="Arial"/>
          <w:lang w:val="ru-RU"/>
        </w:rPr>
      </w:pPr>
      <w:r w:rsidRPr="00F57972">
        <w:rPr>
          <w:rFonts w:eastAsia="Times New Roman" w:cs="Arial"/>
        </w:rPr>
        <w:t>C</w:t>
      </w:r>
      <w:r w:rsidRPr="00946EC1">
        <w:rPr>
          <w:rFonts w:eastAsia="Times New Roman" w:cs="Arial"/>
          <w:lang w:val="ru-RU"/>
        </w:rPr>
        <w:t>. Додатки</w:t>
      </w:r>
    </w:p>
    <w:p w14:paraId="3999EEF2" w14:textId="77777777" w:rsidR="00186F4B" w:rsidRPr="00946EC1" w:rsidRDefault="00186F4B" w:rsidP="00186F4B">
      <w:pPr>
        <w:spacing w:line="240" w:lineRule="auto"/>
        <w:ind w:left="720"/>
        <w:rPr>
          <w:rFonts w:eastAsia="Times New Roman" w:cs="Arial"/>
          <w:lang w:val="ru-RU"/>
        </w:rPr>
      </w:pPr>
      <w:r w:rsidRPr="00946EC1">
        <w:rPr>
          <w:rFonts w:eastAsia="Times New Roman" w:cs="Arial"/>
          <w:lang w:val="ru-RU"/>
        </w:rPr>
        <w:t>Додаток 1: Титульний аркуш пропозиції</w:t>
      </w:r>
    </w:p>
    <w:p w14:paraId="61707DA6" w14:textId="04AFC4D5" w:rsidR="00186F4B" w:rsidRPr="00946EC1" w:rsidRDefault="00186F4B" w:rsidP="00186F4B">
      <w:pPr>
        <w:spacing w:line="240" w:lineRule="auto"/>
        <w:ind w:left="720"/>
        <w:rPr>
          <w:rFonts w:eastAsia="Times New Roman" w:cs="Arial"/>
          <w:lang w:val="ru-RU"/>
        </w:rPr>
      </w:pPr>
      <w:r w:rsidRPr="00946EC1">
        <w:rPr>
          <w:rFonts w:eastAsia="Times New Roman" w:cs="Arial"/>
          <w:lang w:val="ru-RU"/>
        </w:rPr>
        <w:t xml:space="preserve">Додаток 2: </w:t>
      </w:r>
      <w:r w:rsidR="00015E44">
        <w:rPr>
          <w:rFonts w:eastAsia="Times New Roman" w:cs="Arial"/>
          <w:lang w:val="ru-RU"/>
        </w:rPr>
        <w:t>Цінова пропозиція</w:t>
      </w:r>
    </w:p>
    <w:p w14:paraId="33912AF0" w14:textId="77777777" w:rsidR="00186F4B" w:rsidRPr="00946EC1" w:rsidRDefault="00186F4B" w:rsidP="00186F4B">
      <w:pPr>
        <w:spacing w:line="240" w:lineRule="auto"/>
        <w:ind w:left="720"/>
        <w:rPr>
          <w:rFonts w:eastAsia="Times New Roman" w:cs="Arial"/>
          <w:lang w:val="ru-RU"/>
        </w:rPr>
      </w:pPr>
      <w:r w:rsidRPr="00946EC1">
        <w:rPr>
          <w:rFonts w:eastAsia="Times New Roman" w:cs="Arial"/>
          <w:lang w:val="ru-RU"/>
        </w:rPr>
        <w:t>Додаток 3: КОМПЛЕКСНА ПРОГРАМА ДОБРОВІЛЬНОГО МЕДИЧНОГО СТРАХУВАННЯ</w:t>
      </w:r>
    </w:p>
    <w:p w14:paraId="632906A9" w14:textId="77777777" w:rsidR="00186F4B" w:rsidRPr="00946EC1" w:rsidRDefault="00186F4B" w:rsidP="00186F4B">
      <w:pPr>
        <w:spacing w:line="240" w:lineRule="auto"/>
        <w:ind w:left="720"/>
        <w:rPr>
          <w:rFonts w:eastAsia="Times New Roman" w:cs="Arial"/>
          <w:lang w:val="ru-RU"/>
        </w:rPr>
      </w:pPr>
      <w:r w:rsidRPr="00946EC1">
        <w:rPr>
          <w:rFonts w:eastAsia="Times New Roman" w:cs="Arial"/>
          <w:lang w:val="ru-RU"/>
        </w:rPr>
        <w:t>Додаток 4: Загальні положення та умови Пакту</w:t>
      </w:r>
    </w:p>
    <w:p w14:paraId="43E3C007" w14:textId="5E8CE49D" w:rsidR="0026499A" w:rsidRPr="007F29C2" w:rsidRDefault="0026499A" w:rsidP="003B2C70">
      <w:pPr>
        <w:spacing w:line="240" w:lineRule="auto"/>
        <w:ind w:left="720"/>
        <w:rPr>
          <w:rFonts w:eastAsia="Times New Roman" w:cs="Arial"/>
          <w:lang w:val="uk-UA"/>
        </w:rPr>
      </w:pPr>
      <w:r w:rsidRPr="007F29C2">
        <w:rPr>
          <w:rFonts w:ascii="Arial" w:hAnsi="Arial" w:cs="Arial"/>
          <w:b/>
          <w:color w:val="4C0055"/>
          <w:sz w:val="26"/>
          <w:szCs w:val="26"/>
          <w:lang w:val="uk-UA"/>
        </w:rPr>
        <w:br w:type="page"/>
      </w:r>
    </w:p>
    <w:p w14:paraId="2583F68F" w14:textId="38760845" w:rsidR="00675724" w:rsidRPr="007F29C2" w:rsidRDefault="0026499A" w:rsidP="00A3023E">
      <w:pPr>
        <w:pStyle w:val="RFP"/>
        <w:numPr>
          <w:ilvl w:val="0"/>
          <w:numId w:val="0"/>
        </w:numPr>
        <w:ind w:left="720" w:hanging="720"/>
        <w:jc w:val="center"/>
        <w:rPr>
          <w:lang w:val="uk-UA"/>
        </w:rPr>
      </w:pPr>
      <w:r w:rsidRPr="007F29C2">
        <w:rPr>
          <w:lang w:val="uk-UA"/>
        </w:rPr>
        <w:lastRenderedPageBreak/>
        <w:t>Додаток 1. Шаблон пропозиції</w:t>
      </w:r>
    </w:p>
    <w:p w14:paraId="5FE85B51" w14:textId="3D815418" w:rsidR="00955EDD" w:rsidRPr="007F29C2" w:rsidRDefault="00955EDD" w:rsidP="00A3023E">
      <w:pPr>
        <w:pStyle w:val="RFP"/>
        <w:numPr>
          <w:ilvl w:val="0"/>
          <w:numId w:val="0"/>
        </w:numPr>
        <w:ind w:left="720" w:hanging="720"/>
        <w:jc w:val="center"/>
        <w:rPr>
          <w:lang w:val="uk-UA"/>
        </w:rPr>
      </w:pPr>
      <w:r w:rsidRPr="007F29C2">
        <w:rPr>
          <w:lang w:val="uk-UA"/>
        </w:rPr>
        <w:t>Титульний аркуш</w:t>
      </w:r>
    </w:p>
    <w:p w14:paraId="5C9768C3" w14:textId="487C0C9B" w:rsidR="006C1E03" w:rsidRPr="007F29C2" w:rsidRDefault="0026499A" w:rsidP="0026499A">
      <w:pPr>
        <w:spacing w:after="0" w:line="240" w:lineRule="auto"/>
        <w:jc w:val="both"/>
        <w:rPr>
          <w:rFonts w:eastAsia="Times New Roman" w:cs="Arial"/>
          <w:bCs/>
          <w:i/>
          <w:lang w:val="uk-UA"/>
        </w:rPr>
      </w:pPr>
      <w:r w:rsidRPr="007F29C2">
        <w:rPr>
          <w:rFonts w:eastAsia="Times New Roman" w:cs="Arial"/>
          <w:b/>
          <w:i/>
          <w:lang w:val="uk-UA"/>
        </w:rPr>
        <w:t>Указівки:</w:t>
      </w:r>
      <w:r w:rsidRPr="007F29C2">
        <w:rPr>
          <w:rFonts w:eastAsia="Times New Roman" w:cs="Arial"/>
          <w:bCs/>
          <w:i/>
          <w:lang w:val="uk-UA"/>
        </w:rPr>
        <w:t xml:space="preserve"> внесіть запитувані дані, виділені </w:t>
      </w:r>
      <w:r w:rsidRPr="001D1B2E">
        <w:rPr>
          <w:rFonts w:eastAsia="Times New Roman" w:cs="Arial"/>
          <w:bCs/>
          <w:i/>
          <w:highlight w:val="yellow"/>
          <w:lang w:val="uk-UA"/>
        </w:rPr>
        <w:t>жовтим нижче</w:t>
      </w:r>
      <w:r w:rsidRPr="007F29C2">
        <w:rPr>
          <w:rFonts w:eastAsia="Times New Roman" w:cs="Arial"/>
          <w:bCs/>
          <w:i/>
          <w:lang w:val="uk-UA"/>
        </w:rPr>
        <w:t>. Ця сторінка має бути першою сторінкою у вашій технічній пропозиції та у вашій вартісній пропозиції.</w:t>
      </w:r>
    </w:p>
    <w:p w14:paraId="0C4BDAA3" w14:textId="5BEE35EB" w:rsidR="0026499A" w:rsidRPr="007F29C2" w:rsidRDefault="0026499A" w:rsidP="0026499A">
      <w:pPr>
        <w:spacing w:after="0" w:line="240" w:lineRule="auto"/>
        <w:jc w:val="both"/>
        <w:rPr>
          <w:rFonts w:eastAsia="Times New Roman" w:cs="Arial"/>
          <w:b/>
          <w:lang w:val="uk-UA"/>
        </w:rPr>
      </w:pP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3345"/>
        <w:gridCol w:w="4211"/>
      </w:tblGrid>
      <w:tr w:rsidR="0026499A" w:rsidRPr="007F29C2" w14:paraId="7E3E6B82" w14:textId="77777777" w:rsidTr="00DA778B">
        <w:trPr>
          <w:trHeight w:val="350"/>
        </w:trPr>
        <w:tc>
          <w:tcPr>
            <w:tcW w:w="5032" w:type="dxa"/>
            <w:gridSpan w:val="2"/>
            <w:tcBorders>
              <w:top w:val="single" w:sz="4" w:space="0" w:color="auto"/>
              <w:left w:val="single" w:sz="4" w:space="0" w:color="auto"/>
              <w:bottom w:val="single" w:sz="4" w:space="0" w:color="auto"/>
              <w:right w:val="single" w:sz="4" w:space="0" w:color="auto"/>
            </w:tcBorders>
            <w:vAlign w:val="center"/>
            <w:hideMark/>
          </w:tcPr>
          <w:p w14:paraId="1DB9DC9B" w14:textId="77777777" w:rsidR="0026499A" w:rsidRPr="007F29C2" w:rsidRDefault="0026499A" w:rsidP="00B0200D">
            <w:pPr>
              <w:spacing w:after="0" w:line="256" w:lineRule="auto"/>
              <w:jc w:val="both"/>
              <w:rPr>
                <w:rFonts w:eastAsia="Times New Roman" w:cs="Arial"/>
                <w:b/>
                <w:color w:val="000000"/>
                <w:lang w:val="uk-UA"/>
              </w:rPr>
            </w:pPr>
            <w:r w:rsidRPr="007F29C2">
              <w:rPr>
                <w:rFonts w:eastAsia="Times New Roman" w:cs="Arial"/>
                <w:b/>
                <w:color w:val="000000"/>
                <w:lang w:val="uk-UA"/>
              </w:rPr>
              <w:t>Номер проєкту за ЗНП:</w:t>
            </w:r>
          </w:p>
        </w:tc>
        <w:tc>
          <w:tcPr>
            <w:tcW w:w="4211" w:type="dxa"/>
            <w:tcBorders>
              <w:top w:val="single" w:sz="4" w:space="0" w:color="auto"/>
              <w:left w:val="single" w:sz="4" w:space="0" w:color="auto"/>
              <w:bottom w:val="single" w:sz="4" w:space="0" w:color="auto"/>
              <w:right w:val="single" w:sz="4" w:space="0" w:color="auto"/>
            </w:tcBorders>
            <w:vAlign w:val="center"/>
            <w:hideMark/>
          </w:tcPr>
          <w:p w14:paraId="7E50D669" w14:textId="40F3082A" w:rsidR="0026499A" w:rsidRPr="007F29C2" w:rsidRDefault="00C571EE" w:rsidP="00B0200D">
            <w:pPr>
              <w:spacing w:after="0" w:line="240" w:lineRule="auto"/>
              <w:jc w:val="both"/>
              <w:rPr>
                <w:rFonts w:eastAsia="Times New Roman" w:cs="Arial"/>
                <w:b/>
                <w:color w:val="000000"/>
                <w:lang w:val="uk-UA"/>
              </w:rPr>
            </w:pPr>
            <w:r>
              <w:rPr>
                <w:rFonts w:eastAsia="Times New Roman" w:cs="Arial"/>
                <w:b/>
                <w:bCs/>
              </w:rPr>
              <w:t>RFP-4056-22-</w:t>
            </w:r>
            <w:r w:rsidR="00F27805">
              <w:rPr>
                <w:rFonts w:eastAsia="Times New Roman" w:cs="Arial"/>
                <w:b/>
                <w:bCs/>
              </w:rPr>
              <w:t>5</w:t>
            </w:r>
          </w:p>
        </w:tc>
      </w:tr>
      <w:tr w:rsidR="0026499A" w:rsidRPr="007F29C2" w14:paraId="019968F5" w14:textId="77777777" w:rsidTr="00DA778B">
        <w:trPr>
          <w:trHeight w:val="395"/>
        </w:trPr>
        <w:tc>
          <w:tcPr>
            <w:tcW w:w="5032" w:type="dxa"/>
            <w:gridSpan w:val="2"/>
            <w:tcBorders>
              <w:top w:val="single" w:sz="4" w:space="0" w:color="auto"/>
              <w:left w:val="single" w:sz="4" w:space="0" w:color="auto"/>
              <w:bottom w:val="single" w:sz="4" w:space="0" w:color="auto"/>
              <w:right w:val="single" w:sz="4" w:space="0" w:color="auto"/>
            </w:tcBorders>
            <w:vAlign w:val="center"/>
            <w:hideMark/>
          </w:tcPr>
          <w:p w14:paraId="3BAF53B0" w14:textId="77777777" w:rsidR="0026499A" w:rsidRPr="007F29C2" w:rsidRDefault="0026499A" w:rsidP="00B0200D">
            <w:pPr>
              <w:spacing w:after="0" w:line="256" w:lineRule="auto"/>
              <w:jc w:val="both"/>
              <w:rPr>
                <w:rFonts w:eastAsia="Times New Roman" w:cs="Arial"/>
                <w:b/>
                <w:color w:val="000000"/>
                <w:lang w:val="uk-UA"/>
              </w:rPr>
            </w:pPr>
            <w:r w:rsidRPr="007F29C2">
              <w:rPr>
                <w:rFonts w:eastAsia="Times New Roman" w:cs="Arial"/>
                <w:b/>
                <w:color w:val="000000"/>
                <w:lang w:val="uk-UA"/>
              </w:rPr>
              <w:t>Назва ЗНП:</w:t>
            </w:r>
          </w:p>
        </w:tc>
        <w:tc>
          <w:tcPr>
            <w:tcW w:w="4211" w:type="dxa"/>
            <w:tcBorders>
              <w:top w:val="single" w:sz="4" w:space="0" w:color="auto"/>
              <w:left w:val="single" w:sz="4" w:space="0" w:color="auto"/>
              <w:bottom w:val="single" w:sz="4" w:space="0" w:color="auto"/>
              <w:right w:val="single" w:sz="4" w:space="0" w:color="auto"/>
            </w:tcBorders>
            <w:vAlign w:val="center"/>
            <w:hideMark/>
          </w:tcPr>
          <w:p w14:paraId="502A4B59" w14:textId="2DD51F5D" w:rsidR="0026499A" w:rsidRPr="007F29C2" w:rsidRDefault="00C571EE" w:rsidP="00B0200D">
            <w:pPr>
              <w:spacing w:after="0" w:line="240" w:lineRule="auto"/>
              <w:jc w:val="both"/>
              <w:rPr>
                <w:rFonts w:eastAsia="Times New Roman" w:cs="Arial"/>
                <w:b/>
                <w:color w:val="000000"/>
                <w:lang w:val="uk-UA"/>
              </w:rPr>
            </w:pPr>
            <w:r w:rsidRPr="00C571EE">
              <w:rPr>
                <w:rFonts w:eastAsia="Times New Roman" w:cs="Arial"/>
                <w:b/>
                <w:bCs/>
                <w:color w:val="000000"/>
                <w:lang w:val="uk-UA"/>
              </w:rPr>
              <w:t>Послуги медичного страхування</w:t>
            </w:r>
          </w:p>
        </w:tc>
      </w:tr>
      <w:tr w:rsidR="0026499A" w:rsidRPr="00637ED4" w14:paraId="5C8CD22B" w14:textId="77777777" w:rsidTr="00DA778B">
        <w:trPr>
          <w:trHeight w:val="395"/>
        </w:trPr>
        <w:tc>
          <w:tcPr>
            <w:tcW w:w="5032" w:type="dxa"/>
            <w:gridSpan w:val="2"/>
            <w:tcBorders>
              <w:top w:val="single" w:sz="4" w:space="0" w:color="auto"/>
              <w:left w:val="single" w:sz="4" w:space="0" w:color="auto"/>
              <w:bottom w:val="single" w:sz="4" w:space="0" w:color="auto"/>
              <w:right w:val="single" w:sz="4" w:space="0" w:color="auto"/>
            </w:tcBorders>
            <w:vAlign w:val="center"/>
            <w:hideMark/>
          </w:tcPr>
          <w:p w14:paraId="755C2763" w14:textId="77777777" w:rsidR="0026499A" w:rsidRPr="007F29C2" w:rsidRDefault="0026499A" w:rsidP="00B0200D">
            <w:pPr>
              <w:spacing w:after="0" w:line="256" w:lineRule="auto"/>
              <w:jc w:val="both"/>
              <w:rPr>
                <w:rFonts w:eastAsia="Times New Roman" w:cs="Arial"/>
                <w:b/>
                <w:color w:val="000000"/>
                <w:lang w:val="uk-UA"/>
              </w:rPr>
            </w:pPr>
            <w:r w:rsidRPr="007F29C2">
              <w:rPr>
                <w:rFonts w:eastAsia="Times New Roman" w:cs="Arial"/>
                <w:b/>
                <w:color w:val="000000"/>
                <w:lang w:val="uk-UA"/>
              </w:rPr>
              <w:t>Дата подання:</w:t>
            </w:r>
          </w:p>
        </w:tc>
        <w:tc>
          <w:tcPr>
            <w:tcW w:w="4211" w:type="dxa"/>
            <w:tcBorders>
              <w:top w:val="single" w:sz="4" w:space="0" w:color="auto"/>
              <w:left w:val="single" w:sz="4" w:space="0" w:color="auto"/>
              <w:bottom w:val="single" w:sz="4" w:space="0" w:color="auto"/>
              <w:right w:val="single" w:sz="4" w:space="0" w:color="auto"/>
            </w:tcBorders>
            <w:vAlign w:val="center"/>
            <w:hideMark/>
          </w:tcPr>
          <w:p w14:paraId="6B5FFD7F" w14:textId="36FEA66E" w:rsidR="0026499A" w:rsidRPr="001D1B2E" w:rsidRDefault="0026499A" w:rsidP="00EB560F">
            <w:pPr>
              <w:spacing w:after="0" w:line="240" w:lineRule="auto"/>
              <w:rPr>
                <w:rFonts w:eastAsia="Times New Roman" w:cs="Arial"/>
                <w:b/>
                <w:color w:val="000000"/>
                <w:highlight w:val="yellow"/>
                <w:lang w:val="uk-UA"/>
              </w:rPr>
            </w:pPr>
            <w:r w:rsidRPr="001D1B2E">
              <w:rPr>
                <w:rFonts w:eastAsia="Times New Roman" w:cs="Arial"/>
                <w:b/>
                <w:color w:val="000000"/>
                <w:highlight w:val="yellow"/>
                <w:lang w:val="uk-UA"/>
              </w:rPr>
              <w:t>Місяць/день/рік</w:t>
            </w:r>
          </w:p>
        </w:tc>
      </w:tr>
      <w:tr w:rsidR="0026499A" w:rsidRPr="007F29C2" w14:paraId="089B0672" w14:textId="77777777" w:rsidTr="0008508A">
        <w:trPr>
          <w:trHeight w:val="312"/>
        </w:trPr>
        <w:tc>
          <w:tcPr>
            <w:tcW w:w="1687" w:type="dxa"/>
            <w:vMerge w:val="restart"/>
            <w:tcBorders>
              <w:top w:val="single" w:sz="4" w:space="0" w:color="auto"/>
              <w:left w:val="single" w:sz="4" w:space="0" w:color="auto"/>
              <w:bottom w:val="single" w:sz="4" w:space="0" w:color="auto"/>
              <w:right w:val="single" w:sz="4" w:space="0" w:color="auto"/>
            </w:tcBorders>
            <w:vAlign w:val="center"/>
            <w:hideMark/>
          </w:tcPr>
          <w:p w14:paraId="0C1592B1" w14:textId="06E1B464" w:rsidR="0026499A" w:rsidRPr="007F29C2" w:rsidRDefault="0026499A" w:rsidP="00EB560F">
            <w:pPr>
              <w:spacing w:after="0" w:line="256" w:lineRule="auto"/>
              <w:rPr>
                <w:rFonts w:eastAsia="Times New Roman" w:cs="Arial"/>
                <w:b/>
                <w:color w:val="000000"/>
                <w:lang w:val="uk-UA"/>
              </w:rPr>
            </w:pPr>
            <w:r w:rsidRPr="007F29C2">
              <w:rPr>
                <w:rFonts w:eastAsia="Times New Roman" w:cs="Arial"/>
                <w:b/>
                <w:lang w:val="uk-UA"/>
              </w:rPr>
              <w:t>Контактні дані оферента</w:t>
            </w:r>
          </w:p>
        </w:tc>
        <w:tc>
          <w:tcPr>
            <w:tcW w:w="3345" w:type="dxa"/>
            <w:tcBorders>
              <w:top w:val="single" w:sz="4" w:space="0" w:color="auto"/>
              <w:left w:val="single" w:sz="4" w:space="0" w:color="auto"/>
              <w:bottom w:val="single" w:sz="4" w:space="0" w:color="auto"/>
              <w:right w:val="single" w:sz="4" w:space="0" w:color="auto"/>
            </w:tcBorders>
            <w:vAlign w:val="center"/>
            <w:hideMark/>
          </w:tcPr>
          <w:p w14:paraId="32A9352B" w14:textId="6F8D9044" w:rsidR="0026499A" w:rsidRPr="007F29C2" w:rsidRDefault="00D650B8" w:rsidP="00B0200D">
            <w:pPr>
              <w:spacing w:after="0" w:line="256" w:lineRule="auto"/>
              <w:jc w:val="both"/>
              <w:rPr>
                <w:rFonts w:eastAsia="Times New Roman" w:cs="Arial"/>
                <w:b/>
                <w:color w:val="000000"/>
                <w:lang w:val="uk-UA"/>
              </w:rPr>
            </w:pPr>
            <w:proofErr w:type="spellStart"/>
            <w:r w:rsidRPr="00025AF6">
              <w:rPr>
                <w:rFonts w:eastAsia="Times New Roman" w:cs="Arial"/>
                <w:b/>
                <w:color w:val="000000"/>
              </w:rPr>
              <w:t>Назва</w:t>
            </w:r>
            <w:proofErr w:type="spellEnd"/>
            <w:r w:rsidRPr="00025AF6">
              <w:rPr>
                <w:rFonts w:eastAsia="Times New Roman" w:cs="Arial"/>
                <w:b/>
                <w:color w:val="000000"/>
              </w:rPr>
              <w:t xml:space="preserve"> </w:t>
            </w:r>
            <w:proofErr w:type="spellStart"/>
            <w:r w:rsidRPr="00025AF6">
              <w:rPr>
                <w:rFonts w:eastAsia="Times New Roman" w:cs="Arial"/>
                <w:b/>
                <w:color w:val="000000"/>
              </w:rPr>
              <w:t>компанії</w:t>
            </w:r>
            <w:proofErr w:type="spellEnd"/>
          </w:p>
        </w:tc>
        <w:tc>
          <w:tcPr>
            <w:tcW w:w="4211" w:type="dxa"/>
            <w:tcBorders>
              <w:top w:val="single" w:sz="4" w:space="0" w:color="auto"/>
              <w:left w:val="single" w:sz="4" w:space="0" w:color="auto"/>
              <w:bottom w:val="single" w:sz="4" w:space="0" w:color="auto"/>
              <w:right w:val="single" w:sz="4" w:space="0" w:color="auto"/>
            </w:tcBorders>
            <w:vAlign w:val="center"/>
            <w:hideMark/>
          </w:tcPr>
          <w:p w14:paraId="20697430" w14:textId="77777777" w:rsidR="0026499A" w:rsidRPr="001D1B2E" w:rsidRDefault="0026499A" w:rsidP="00B0200D">
            <w:pPr>
              <w:spacing w:after="0" w:line="240" w:lineRule="auto"/>
              <w:jc w:val="both"/>
              <w:rPr>
                <w:rFonts w:eastAsia="Times New Roman" w:cs="Arial"/>
                <w:b/>
                <w:color w:val="000000"/>
                <w:highlight w:val="yellow"/>
                <w:lang w:val="uk-UA"/>
              </w:rPr>
            </w:pPr>
            <w:r w:rsidRPr="001D1B2E">
              <w:rPr>
                <w:rFonts w:eastAsia="Times New Roman" w:cs="Arial"/>
                <w:b/>
                <w:color w:val="000000"/>
                <w:highlight w:val="yellow"/>
                <w:lang w:val="uk-UA"/>
              </w:rPr>
              <w:t>Зазначити тут</w:t>
            </w:r>
          </w:p>
        </w:tc>
      </w:tr>
      <w:tr w:rsidR="0026499A" w:rsidRPr="007F29C2" w14:paraId="2F00F890" w14:textId="77777777" w:rsidTr="0008508A">
        <w:trPr>
          <w:trHeight w:val="313"/>
        </w:trPr>
        <w:tc>
          <w:tcPr>
            <w:tcW w:w="1687" w:type="dxa"/>
            <w:vMerge/>
            <w:tcBorders>
              <w:top w:val="single" w:sz="4" w:space="0" w:color="auto"/>
              <w:left w:val="single" w:sz="4" w:space="0" w:color="auto"/>
              <w:bottom w:val="single" w:sz="4" w:space="0" w:color="auto"/>
              <w:right w:val="single" w:sz="4" w:space="0" w:color="auto"/>
            </w:tcBorders>
            <w:vAlign w:val="center"/>
            <w:hideMark/>
          </w:tcPr>
          <w:p w14:paraId="3E52EEF3" w14:textId="77777777" w:rsidR="0026499A" w:rsidRPr="007F29C2" w:rsidRDefault="0026499A" w:rsidP="00B0200D">
            <w:pPr>
              <w:spacing w:after="0" w:line="256" w:lineRule="auto"/>
              <w:rPr>
                <w:rFonts w:eastAsia="Times New Roman" w:cs="Arial"/>
                <w:b/>
                <w:color w:val="000000"/>
                <w:lang w:val="uk-UA"/>
              </w:rPr>
            </w:pPr>
          </w:p>
        </w:tc>
        <w:tc>
          <w:tcPr>
            <w:tcW w:w="3345" w:type="dxa"/>
            <w:tcBorders>
              <w:top w:val="single" w:sz="4" w:space="0" w:color="auto"/>
              <w:left w:val="single" w:sz="4" w:space="0" w:color="auto"/>
              <w:bottom w:val="single" w:sz="4" w:space="0" w:color="auto"/>
              <w:right w:val="single" w:sz="4" w:space="0" w:color="auto"/>
            </w:tcBorders>
            <w:vAlign w:val="center"/>
            <w:hideMark/>
          </w:tcPr>
          <w:p w14:paraId="0EA5A836" w14:textId="2CF5E069" w:rsidR="0026499A" w:rsidRPr="008F254B" w:rsidRDefault="009F147C" w:rsidP="00B0200D">
            <w:pPr>
              <w:spacing w:after="0" w:line="256" w:lineRule="auto"/>
              <w:jc w:val="both"/>
              <w:rPr>
                <w:rFonts w:eastAsia="Times New Roman" w:cs="Arial"/>
                <w:b/>
                <w:color w:val="000000"/>
                <w:lang w:val="uk-UA"/>
              </w:rPr>
            </w:pPr>
            <w:r w:rsidRPr="009F147C">
              <w:rPr>
                <w:rFonts w:eastAsia="Times New Roman" w:cs="Arial"/>
                <w:b/>
                <w:color w:val="000000"/>
                <w:lang w:val="uk-UA"/>
              </w:rPr>
              <w:t>ПІБ та посада представника підприємства, який підписав документ, підтвердження повноважень</w:t>
            </w:r>
            <w:r w:rsidRPr="009F147C">
              <w:rPr>
                <w:rFonts w:eastAsia="Times New Roman" w:cs="Arial"/>
                <w:b/>
                <w:color w:val="000000"/>
                <w:lang w:val="ru-RU"/>
              </w:rPr>
              <w:t xml:space="preserve"> </w:t>
            </w:r>
            <w:r w:rsidR="008F254B">
              <w:rPr>
                <w:rFonts w:eastAsia="Times New Roman" w:cs="Arial"/>
                <w:b/>
                <w:color w:val="000000"/>
                <w:lang w:val="uk-UA"/>
              </w:rPr>
              <w:t>має бути до</w:t>
            </w:r>
            <w:r w:rsidR="006A0BB0">
              <w:rPr>
                <w:rFonts w:eastAsia="Times New Roman" w:cs="Arial"/>
                <w:b/>
                <w:color w:val="000000"/>
                <w:lang w:val="uk-UA"/>
              </w:rPr>
              <w:t>дано</w:t>
            </w:r>
          </w:p>
        </w:tc>
        <w:tc>
          <w:tcPr>
            <w:tcW w:w="4211" w:type="dxa"/>
            <w:tcBorders>
              <w:top w:val="single" w:sz="4" w:space="0" w:color="auto"/>
              <w:left w:val="single" w:sz="4" w:space="0" w:color="auto"/>
              <w:bottom w:val="single" w:sz="4" w:space="0" w:color="auto"/>
              <w:right w:val="single" w:sz="4" w:space="0" w:color="auto"/>
            </w:tcBorders>
          </w:tcPr>
          <w:p w14:paraId="0432E17C" w14:textId="77777777" w:rsidR="0026499A" w:rsidRPr="001D1B2E" w:rsidRDefault="0026499A" w:rsidP="00B0200D">
            <w:pPr>
              <w:spacing w:after="0" w:line="256" w:lineRule="auto"/>
              <w:jc w:val="both"/>
              <w:rPr>
                <w:rFonts w:eastAsia="Times New Roman" w:cs="Arial"/>
                <w:color w:val="000000"/>
                <w:highlight w:val="yellow"/>
                <w:lang w:val="uk-UA"/>
              </w:rPr>
            </w:pPr>
            <w:r w:rsidRPr="001D1B2E">
              <w:rPr>
                <w:rFonts w:eastAsia="Times New Roman" w:cs="Arial"/>
                <w:b/>
                <w:color w:val="000000"/>
                <w:highlight w:val="yellow"/>
                <w:lang w:val="uk-UA"/>
              </w:rPr>
              <w:t>Зазначити тут</w:t>
            </w:r>
          </w:p>
        </w:tc>
      </w:tr>
      <w:tr w:rsidR="0026499A" w:rsidRPr="007F29C2" w14:paraId="72713042" w14:textId="77777777" w:rsidTr="0008508A">
        <w:trPr>
          <w:trHeight w:val="288"/>
        </w:trPr>
        <w:tc>
          <w:tcPr>
            <w:tcW w:w="1687" w:type="dxa"/>
            <w:vMerge/>
            <w:tcBorders>
              <w:top w:val="single" w:sz="4" w:space="0" w:color="auto"/>
              <w:left w:val="single" w:sz="4" w:space="0" w:color="auto"/>
              <w:bottom w:val="single" w:sz="4" w:space="0" w:color="auto"/>
              <w:right w:val="single" w:sz="4" w:space="0" w:color="auto"/>
            </w:tcBorders>
            <w:vAlign w:val="center"/>
            <w:hideMark/>
          </w:tcPr>
          <w:p w14:paraId="534C6DB9" w14:textId="77777777" w:rsidR="0026499A" w:rsidRPr="007F29C2" w:rsidRDefault="0026499A" w:rsidP="00B0200D">
            <w:pPr>
              <w:spacing w:after="0" w:line="256" w:lineRule="auto"/>
              <w:rPr>
                <w:rFonts w:eastAsia="Times New Roman" w:cs="Arial"/>
                <w:b/>
                <w:color w:val="000000"/>
                <w:lang w:val="uk-UA"/>
              </w:rPr>
            </w:pPr>
          </w:p>
        </w:tc>
        <w:tc>
          <w:tcPr>
            <w:tcW w:w="3345" w:type="dxa"/>
            <w:tcBorders>
              <w:top w:val="single" w:sz="4" w:space="0" w:color="auto"/>
              <w:left w:val="single" w:sz="4" w:space="0" w:color="auto"/>
              <w:bottom w:val="single" w:sz="4" w:space="0" w:color="auto"/>
              <w:right w:val="single" w:sz="4" w:space="0" w:color="auto"/>
            </w:tcBorders>
            <w:vAlign w:val="center"/>
            <w:hideMark/>
          </w:tcPr>
          <w:p w14:paraId="361A4200" w14:textId="77777777" w:rsidR="0026499A" w:rsidRPr="007F29C2" w:rsidRDefault="0026499A" w:rsidP="00B0200D">
            <w:pPr>
              <w:spacing w:after="0" w:line="256" w:lineRule="auto"/>
              <w:jc w:val="both"/>
              <w:rPr>
                <w:rFonts w:eastAsia="Times New Roman" w:cs="Arial"/>
                <w:b/>
                <w:color w:val="000000"/>
                <w:lang w:val="uk-UA"/>
              </w:rPr>
            </w:pPr>
            <w:r w:rsidRPr="007F29C2">
              <w:rPr>
                <w:rFonts w:eastAsia="Times New Roman" w:cs="Arial"/>
                <w:b/>
                <w:color w:val="000000"/>
                <w:lang w:val="uk-UA"/>
              </w:rPr>
              <w:t>Ел. пошта</w:t>
            </w:r>
          </w:p>
        </w:tc>
        <w:tc>
          <w:tcPr>
            <w:tcW w:w="4211" w:type="dxa"/>
            <w:tcBorders>
              <w:top w:val="single" w:sz="4" w:space="0" w:color="auto"/>
              <w:left w:val="single" w:sz="4" w:space="0" w:color="auto"/>
              <w:bottom w:val="single" w:sz="4" w:space="0" w:color="auto"/>
              <w:right w:val="single" w:sz="4" w:space="0" w:color="auto"/>
            </w:tcBorders>
          </w:tcPr>
          <w:p w14:paraId="2862D424" w14:textId="77777777" w:rsidR="0026499A" w:rsidRPr="001D1B2E" w:rsidRDefault="0026499A" w:rsidP="00B0200D">
            <w:pPr>
              <w:spacing w:after="0" w:line="256" w:lineRule="auto"/>
              <w:jc w:val="both"/>
              <w:rPr>
                <w:rFonts w:eastAsia="Times New Roman" w:cs="Arial"/>
                <w:color w:val="000000"/>
                <w:highlight w:val="yellow"/>
                <w:lang w:val="uk-UA"/>
              </w:rPr>
            </w:pPr>
            <w:r w:rsidRPr="001D1B2E">
              <w:rPr>
                <w:rFonts w:eastAsia="Times New Roman" w:cs="Arial"/>
                <w:b/>
                <w:color w:val="000000"/>
                <w:highlight w:val="yellow"/>
                <w:lang w:val="uk-UA"/>
              </w:rPr>
              <w:t>Зазначити тут</w:t>
            </w:r>
          </w:p>
        </w:tc>
      </w:tr>
      <w:tr w:rsidR="0026499A" w:rsidRPr="007F29C2" w14:paraId="77704C6F" w14:textId="77777777" w:rsidTr="0008508A">
        <w:trPr>
          <w:trHeight w:val="250"/>
        </w:trPr>
        <w:tc>
          <w:tcPr>
            <w:tcW w:w="1687" w:type="dxa"/>
            <w:vMerge/>
            <w:tcBorders>
              <w:top w:val="single" w:sz="4" w:space="0" w:color="auto"/>
              <w:left w:val="single" w:sz="4" w:space="0" w:color="auto"/>
              <w:bottom w:val="single" w:sz="4" w:space="0" w:color="auto"/>
              <w:right w:val="single" w:sz="4" w:space="0" w:color="auto"/>
            </w:tcBorders>
            <w:vAlign w:val="center"/>
          </w:tcPr>
          <w:p w14:paraId="7B55433E" w14:textId="77777777" w:rsidR="0026499A" w:rsidRPr="007F29C2" w:rsidRDefault="0026499A" w:rsidP="00B0200D">
            <w:pPr>
              <w:spacing w:after="0" w:line="256" w:lineRule="auto"/>
              <w:rPr>
                <w:rFonts w:eastAsia="Times New Roman" w:cs="Arial"/>
                <w:b/>
                <w:color w:val="000000"/>
                <w:lang w:val="uk-UA"/>
              </w:rPr>
            </w:pPr>
          </w:p>
        </w:tc>
        <w:tc>
          <w:tcPr>
            <w:tcW w:w="3345" w:type="dxa"/>
            <w:tcBorders>
              <w:top w:val="single" w:sz="4" w:space="0" w:color="auto"/>
              <w:left w:val="single" w:sz="4" w:space="0" w:color="auto"/>
              <w:bottom w:val="single" w:sz="4" w:space="0" w:color="auto"/>
              <w:right w:val="single" w:sz="4" w:space="0" w:color="auto"/>
            </w:tcBorders>
            <w:vAlign w:val="center"/>
          </w:tcPr>
          <w:p w14:paraId="110197B0" w14:textId="77777777" w:rsidR="0026499A" w:rsidRPr="007F29C2" w:rsidRDefault="0026499A" w:rsidP="00B0200D">
            <w:pPr>
              <w:spacing w:after="0" w:line="256" w:lineRule="auto"/>
              <w:jc w:val="both"/>
              <w:rPr>
                <w:rFonts w:eastAsia="Times New Roman" w:cs="Arial"/>
                <w:b/>
                <w:color w:val="000000"/>
                <w:lang w:val="uk-UA"/>
              </w:rPr>
            </w:pPr>
            <w:r w:rsidRPr="007F29C2">
              <w:rPr>
                <w:rFonts w:eastAsia="Times New Roman" w:cs="Arial"/>
                <w:b/>
                <w:color w:val="000000"/>
                <w:lang w:val="uk-UA"/>
              </w:rPr>
              <w:t>Телефон</w:t>
            </w:r>
          </w:p>
        </w:tc>
        <w:tc>
          <w:tcPr>
            <w:tcW w:w="4211" w:type="dxa"/>
            <w:tcBorders>
              <w:top w:val="single" w:sz="4" w:space="0" w:color="auto"/>
              <w:left w:val="single" w:sz="4" w:space="0" w:color="auto"/>
              <w:bottom w:val="single" w:sz="4" w:space="0" w:color="auto"/>
              <w:right w:val="single" w:sz="4" w:space="0" w:color="auto"/>
            </w:tcBorders>
          </w:tcPr>
          <w:p w14:paraId="0524FFA7" w14:textId="77777777" w:rsidR="0026499A" w:rsidRPr="001D1B2E" w:rsidRDefault="0026499A" w:rsidP="00B0200D">
            <w:pPr>
              <w:spacing w:after="0" w:line="256" w:lineRule="auto"/>
              <w:jc w:val="both"/>
              <w:rPr>
                <w:rFonts w:eastAsia="Times New Roman" w:cs="Arial"/>
                <w:color w:val="000000"/>
                <w:highlight w:val="yellow"/>
                <w:lang w:val="uk-UA"/>
              </w:rPr>
            </w:pPr>
            <w:r w:rsidRPr="001D1B2E">
              <w:rPr>
                <w:rFonts w:eastAsia="Times New Roman" w:cs="Arial"/>
                <w:b/>
                <w:color w:val="000000"/>
                <w:highlight w:val="yellow"/>
                <w:lang w:val="uk-UA"/>
              </w:rPr>
              <w:t>Зазначити тут</w:t>
            </w:r>
          </w:p>
        </w:tc>
      </w:tr>
      <w:tr w:rsidR="0026499A" w:rsidRPr="007F29C2" w14:paraId="2FD50B83" w14:textId="77777777" w:rsidTr="0008508A">
        <w:trPr>
          <w:trHeight w:val="250"/>
        </w:trPr>
        <w:tc>
          <w:tcPr>
            <w:tcW w:w="1687" w:type="dxa"/>
            <w:vMerge/>
            <w:tcBorders>
              <w:top w:val="single" w:sz="4" w:space="0" w:color="auto"/>
              <w:left w:val="single" w:sz="4" w:space="0" w:color="auto"/>
              <w:bottom w:val="single" w:sz="4" w:space="0" w:color="auto"/>
              <w:right w:val="single" w:sz="4" w:space="0" w:color="auto"/>
            </w:tcBorders>
            <w:vAlign w:val="center"/>
            <w:hideMark/>
          </w:tcPr>
          <w:p w14:paraId="2A3122F4" w14:textId="77777777" w:rsidR="0026499A" w:rsidRPr="007F29C2" w:rsidRDefault="0026499A" w:rsidP="00B0200D">
            <w:pPr>
              <w:spacing w:after="0" w:line="256" w:lineRule="auto"/>
              <w:rPr>
                <w:rFonts w:eastAsia="Times New Roman" w:cs="Arial"/>
                <w:b/>
                <w:color w:val="000000"/>
                <w:lang w:val="uk-UA"/>
              </w:rPr>
            </w:pPr>
          </w:p>
        </w:tc>
        <w:tc>
          <w:tcPr>
            <w:tcW w:w="3345" w:type="dxa"/>
            <w:tcBorders>
              <w:top w:val="single" w:sz="4" w:space="0" w:color="auto"/>
              <w:left w:val="single" w:sz="4" w:space="0" w:color="auto"/>
              <w:bottom w:val="single" w:sz="4" w:space="0" w:color="auto"/>
              <w:right w:val="single" w:sz="4" w:space="0" w:color="auto"/>
            </w:tcBorders>
            <w:vAlign w:val="center"/>
            <w:hideMark/>
          </w:tcPr>
          <w:p w14:paraId="3A16C262" w14:textId="77777777" w:rsidR="0026499A" w:rsidRPr="007F29C2" w:rsidRDefault="0026499A" w:rsidP="00B0200D">
            <w:pPr>
              <w:spacing w:after="0" w:line="256" w:lineRule="auto"/>
              <w:jc w:val="both"/>
              <w:rPr>
                <w:rFonts w:eastAsia="Times New Roman" w:cs="Arial"/>
                <w:b/>
                <w:color w:val="000000"/>
                <w:lang w:val="uk-UA"/>
              </w:rPr>
            </w:pPr>
            <w:r w:rsidRPr="007F29C2">
              <w:rPr>
                <w:rFonts w:eastAsia="Times New Roman" w:cs="Arial"/>
                <w:b/>
                <w:color w:val="000000"/>
                <w:lang w:val="uk-UA"/>
              </w:rPr>
              <w:t>Адреса</w:t>
            </w:r>
          </w:p>
        </w:tc>
        <w:tc>
          <w:tcPr>
            <w:tcW w:w="4211" w:type="dxa"/>
            <w:tcBorders>
              <w:top w:val="single" w:sz="4" w:space="0" w:color="auto"/>
              <w:left w:val="single" w:sz="4" w:space="0" w:color="auto"/>
              <w:bottom w:val="single" w:sz="4" w:space="0" w:color="auto"/>
              <w:right w:val="single" w:sz="4" w:space="0" w:color="auto"/>
            </w:tcBorders>
          </w:tcPr>
          <w:p w14:paraId="162BF7FB" w14:textId="77777777" w:rsidR="0026499A" w:rsidRPr="001D1B2E" w:rsidRDefault="0026499A" w:rsidP="00B0200D">
            <w:pPr>
              <w:spacing w:after="0" w:line="256" w:lineRule="auto"/>
              <w:jc w:val="both"/>
              <w:rPr>
                <w:rFonts w:eastAsia="Times New Roman" w:cs="Arial"/>
                <w:color w:val="000000"/>
                <w:highlight w:val="yellow"/>
                <w:lang w:val="uk-UA"/>
              </w:rPr>
            </w:pPr>
            <w:r w:rsidRPr="001D1B2E">
              <w:rPr>
                <w:rFonts w:eastAsia="Times New Roman" w:cs="Arial"/>
                <w:b/>
                <w:color w:val="000000"/>
                <w:highlight w:val="yellow"/>
                <w:lang w:val="uk-UA"/>
              </w:rPr>
              <w:t>Зазначити тут</w:t>
            </w:r>
          </w:p>
        </w:tc>
      </w:tr>
      <w:tr w:rsidR="0026499A" w:rsidRPr="007F29C2" w14:paraId="795223EE" w14:textId="77777777" w:rsidTr="0008508A">
        <w:trPr>
          <w:trHeight w:val="296"/>
        </w:trPr>
        <w:tc>
          <w:tcPr>
            <w:tcW w:w="1687" w:type="dxa"/>
            <w:vMerge/>
            <w:tcBorders>
              <w:top w:val="single" w:sz="4" w:space="0" w:color="auto"/>
              <w:left w:val="single" w:sz="4" w:space="0" w:color="auto"/>
              <w:bottom w:val="single" w:sz="4" w:space="0" w:color="auto"/>
              <w:right w:val="single" w:sz="4" w:space="0" w:color="auto"/>
            </w:tcBorders>
            <w:vAlign w:val="center"/>
            <w:hideMark/>
          </w:tcPr>
          <w:p w14:paraId="1B276454" w14:textId="77777777" w:rsidR="0026499A" w:rsidRPr="007F29C2" w:rsidRDefault="0026499A" w:rsidP="00B0200D">
            <w:pPr>
              <w:spacing w:after="0" w:line="256" w:lineRule="auto"/>
              <w:rPr>
                <w:rFonts w:eastAsia="Times New Roman" w:cs="Arial"/>
                <w:b/>
                <w:color w:val="000000"/>
                <w:lang w:val="uk-UA"/>
              </w:rPr>
            </w:pPr>
          </w:p>
        </w:tc>
        <w:tc>
          <w:tcPr>
            <w:tcW w:w="3345" w:type="dxa"/>
            <w:tcBorders>
              <w:top w:val="single" w:sz="4" w:space="0" w:color="auto"/>
              <w:left w:val="single" w:sz="4" w:space="0" w:color="auto"/>
              <w:bottom w:val="single" w:sz="4" w:space="0" w:color="auto"/>
              <w:right w:val="single" w:sz="4" w:space="0" w:color="auto"/>
            </w:tcBorders>
            <w:vAlign w:val="center"/>
            <w:hideMark/>
          </w:tcPr>
          <w:p w14:paraId="5140A5C8" w14:textId="77777777" w:rsidR="0026499A" w:rsidRPr="007F29C2" w:rsidRDefault="0026499A" w:rsidP="00B0200D">
            <w:pPr>
              <w:spacing w:after="0" w:line="256" w:lineRule="auto"/>
              <w:jc w:val="both"/>
              <w:rPr>
                <w:rFonts w:eastAsia="Times New Roman" w:cs="Arial"/>
                <w:b/>
                <w:color w:val="000000"/>
                <w:lang w:val="uk-UA"/>
              </w:rPr>
            </w:pPr>
            <w:r w:rsidRPr="007F29C2">
              <w:rPr>
                <w:rFonts w:eastAsia="Times New Roman" w:cs="Arial"/>
                <w:b/>
                <w:color w:val="000000"/>
                <w:lang w:val="uk-UA"/>
              </w:rPr>
              <w:t>№ УСНД</w:t>
            </w:r>
          </w:p>
        </w:tc>
        <w:tc>
          <w:tcPr>
            <w:tcW w:w="4211" w:type="dxa"/>
            <w:tcBorders>
              <w:top w:val="single" w:sz="4" w:space="0" w:color="auto"/>
              <w:left w:val="single" w:sz="4" w:space="0" w:color="auto"/>
              <w:bottom w:val="single" w:sz="4" w:space="0" w:color="auto"/>
              <w:right w:val="single" w:sz="4" w:space="0" w:color="auto"/>
            </w:tcBorders>
          </w:tcPr>
          <w:p w14:paraId="3824DD7F" w14:textId="77777777" w:rsidR="0026499A" w:rsidRPr="001D1B2E" w:rsidRDefault="0026499A" w:rsidP="00B0200D">
            <w:pPr>
              <w:spacing w:after="0" w:line="256" w:lineRule="auto"/>
              <w:jc w:val="both"/>
              <w:rPr>
                <w:rFonts w:eastAsia="Times New Roman" w:cs="Arial"/>
                <w:color w:val="000000"/>
                <w:highlight w:val="yellow"/>
                <w:lang w:val="uk-UA"/>
              </w:rPr>
            </w:pPr>
            <w:r w:rsidRPr="001D1B2E">
              <w:rPr>
                <w:rFonts w:eastAsia="Times New Roman" w:cs="Arial"/>
                <w:b/>
                <w:color w:val="000000"/>
                <w:highlight w:val="yellow"/>
                <w:lang w:val="uk-UA"/>
              </w:rPr>
              <w:t>Зазначити тут</w:t>
            </w:r>
          </w:p>
        </w:tc>
      </w:tr>
      <w:tr w:rsidR="0026499A" w:rsidRPr="007F29C2" w14:paraId="18E4E61E" w14:textId="77777777" w:rsidTr="0008508A">
        <w:trPr>
          <w:trHeight w:val="350"/>
        </w:trPr>
        <w:tc>
          <w:tcPr>
            <w:tcW w:w="1687" w:type="dxa"/>
            <w:vMerge/>
            <w:tcBorders>
              <w:top w:val="single" w:sz="4" w:space="0" w:color="auto"/>
              <w:left w:val="single" w:sz="4" w:space="0" w:color="auto"/>
              <w:bottom w:val="single" w:sz="4" w:space="0" w:color="auto"/>
              <w:right w:val="single" w:sz="4" w:space="0" w:color="auto"/>
            </w:tcBorders>
            <w:vAlign w:val="center"/>
            <w:hideMark/>
          </w:tcPr>
          <w:p w14:paraId="5F3956A6" w14:textId="77777777" w:rsidR="0026499A" w:rsidRPr="007F29C2" w:rsidRDefault="0026499A" w:rsidP="00B0200D">
            <w:pPr>
              <w:spacing w:after="0" w:line="256" w:lineRule="auto"/>
              <w:rPr>
                <w:rFonts w:eastAsia="Times New Roman" w:cs="Arial"/>
                <w:b/>
                <w:color w:val="000000"/>
                <w:lang w:val="uk-UA"/>
              </w:rPr>
            </w:pPr>
          </w:p>
        </w:tc>
        <w:tc>
          <w:tcPr>
            <w:tcW w:w="3345" w:type="dxa"/>
            <w:tcBorders>
              <w:top w:val="single" w:sz="4" w:space="0" w:color="auto"/>
              <w:left w:val="single" w:sz="4" w:space="0" w:color="auto"/>
              <w:bottom w:val="single" w:sz="4" w:space="0" w:color="auto"/>
              <w:right w:val="single" w:sz="4" w:space="0" w:color="auto"/>
            </w:tcBorders>
            <w:vAlign w:val="center"/>
            <w:hideMark/>
          </w:tcPr>
          <w:p w14:paraId="35BDFB71" w14:textId="77777777" w:rsidR="0026499A" w:rsidRPr="007F29C2" w:rsidRDefault="0026499A" w:rsidP="00EB560F">
            <w:pPr>
              <w:spacing w:after="0" w:line="256" w:lineRule="auto"/>
              <w:ind w:right="406"/>
              <w:rPr>
                <w:rFonts w:eastAsia="Times New Roman" w:cs="Arial"/>
                <w:b/>
                <w:color w:val="000000"/>
                <w:lang w:val="uk-UA"/>
              </w:rPr>
            </w:pPr>
            <w:r w:rsidRPr="007F29C2">
              <w:rPr>
                <w:rFonts w:eastAsia="Times New Roman" w:cs="Arial"/>
                <w:b/>
                <w:color w:val="000000"/>
                <w:lang w:val="uk-UA"/>
              </w:rPr>
              <w:t>Організаційно-правова форма</w:t>
            </w:r>
          </w:p>
        </w:tc>
        <w:tc>
          <w:tcPr>
            <w:tcW w:w="4211" w:type="dxa"/>
            <w:tcBorders>
              <w:top w:val="single" w:sz="4" w:space="0" w:color="auto"/>
              <w:left w:val="single" w:sz="4" w:space="0" w:color="auto"/>
              <w:bottom w:val="single" w:sz="4" w:space="0" w:color="auto"/>
              <w:right w:val="single" w:sz="4" w:space="0" w:color="auto"/>
            </w:tcBorders>
          </w:tcPr>
          <w:p w14:paraId="5463EF6C" w14:textId="77777777" w:rsidR="0026499A" w:rsidRPr="001D1B2E" w:rsidRDefault="0026499A" w:rsidP="00B0200D">
            <w:pPr>
              <w:spacing w:after="0" w:line="256" w:lineRule="auto"/>
              <w:jc w:val="both"/>
              <w:rPr>
                <w:rFonts w:eastAsia="Times New Roman" w:cs="Arial"/>
                <w:color w:val="000000"/>
                <w:highlight w:val="yellow"/>
                <w:lang w:val="uk-UA"/>
              </w:rPr>
            </w:pPr>
            <w:r w:rsidRPr="001D1B2E">
              <w:rPr>
                <w:rFonts w:eastAsia="Times New Roman" w:cs="Arial"/>
                <w:b/>
                <w:color w:val="000000"/>
                <w:highlight w:val="yellow"/>
                <w:lang w:val="uk-UA"/>
              </w:rPr>
              <w:t>Зазначити тут</w:t>
            </w:r>
          </w:p>
        </w:tc>
      </w:tr>
      <w:tr w:rsidR="0026499A" w:rsidRPr="007A0941" w14:paraId="202F5B25" w14:textId="77777777" w:rsidTr="00DA778B">
        <w:trPr>
          <w:trHeight w:val="827"/>
        </w:trPr>
        <w:tc>
          <w:tcPr>
            <w:tcW w:w="5032" w:type="dxa"/>
            <w:gridSpan w:val="2"/>
            <w:tcBorders>
              <w:top w:val="single" w:sz="4" w:space="0" w:color="auto"/>
              <w:left w:val="single" w:sz="4" w:space="0" w:color="auto"/>
              <w:bottom w:val="single" w:sz="4" w:space="0" w:color="auto"/>
              <w:right w:val="single" w:sz="4" w:space="0" w:color="auto"/>
            </w:tcBorders>
            <w:vAlign w:val="center"/>
          </w:tcPr>
          <w:p w14:paraId="205CC53F" w14:textId="77777777" w:rsidR="0026499A" w:rsidRPr="007F29C2" w:rsidRDefault="0026499A" w:rsidP="00B0200D">
            <w:pPr>
              <w:spacing w:after="0" w:line="256" w:lineRule="auto"/>
              <w:jc w:val="both"/>
              <w:rPr>
                <w:rFonts w:eastAsia="Times New Roman" w:cs="Arial"/>
                <w:b/>
                <w:color w:val="000000"/>
                <w:lang w:val="uk-UA"/>
              </w:rPr>
            </w:pPr>
            <w:r w:rsidRPr="007F29C2">
              <w:rPr>
                <w:rFonts w:eastAsia="Times New Roman" w:cs="Arial"/>
                <w:b/>
                <w:color w:val="000000"/>
                <w:lang w:val="uk-UA"/>
              </w:rPr>
              <w:t>Особи, уповноважені проводити переговори від імені оферента</w:t>
            </w:r>
          </w:p>
        </w:tc>
        <w:tc>
          <w:tcPr>
            <w:tcW w:w="4211" w:type="dxa"/>
            <w:tcBorders>
              <w:top w:val="single" w:sz="4" w:space="0" w:color="auto"/>
              <w:left w:val="single" w:sz="4" w:space="0" w:color="auto"/>
              <w:bottom w:val="single" w:sz="4" w:space="0" w:color="auto"/>
              <w:right w:val="single" w:sz="4" w:space="0" w:color="auto"/>
            </w:tcBorders>
            <w:vAlign w:val="center"/>
          </w:tcPr>
          <w:p w14:paraId="2207CC25" w14:textId="77777777" w:rsidR="0026499A" w:rsidRPr="001D1B2E" w:rsidRDefault="0026499A" w:rsidP="00EB560F">
            <w:pPr>
              <w:spacing w:after="0" w:line="240" w:lineRule="auto"/>
              <w:rPr>
                <w:rFonts w:eastAsia="Times New Roman" w:cs="Arial"/>
                <w:b/>
                <w:color w:val="000000"/>
                <w:highlight w:val="yellow"/>
                <w:lang w:val="uk-UA"/>
              </w:rPr>
            </w:pPr>
            <w:r w:rsidRPr="001D1B2E">
              <w:rPr>
                <w:rFonts w:eastAsia="Times New Roman" w:cs="Arial"/>
                <w:b/>
                <w:color w:val="000000"/>
                <w:highlight w:val="yellow"/>
                <w:lang w:val="uk-UA"/>
              </w:rPr>
              <w:t>Зазначити ім’я, посаду та контактні дані</w:t>
            </w:r>
          </w:p>
        </w:tc>
      </w:tr>
      <w:tr w:rsidR="0026499A" w:rsidRPr="007A0941" w14:paraId="3BACD966" w14:textId="77777777" w:rsidTr="00DA778B">
        <w:trPr>
          <w:trHeight w:val="629"/>
        </w:trPr>
        <w:tc>
          <w:tcPr>
            <w:tcW w:w="5032" w:type="dxa"/>
            <w:gridSpan w:val="2"/>
            <w:tcBorders>
              <w:top w:val="single" w:sz="4" w:space="0" w:color="auto"/>
              <w:left w:val="single" w:sz="4" w:space="0" w:color="auto"/>
              <w:bottom w:val="single" w:sz="4" w:space="0" w:color="auto"/>
              <w:right w:val="single" w:sz="4" w:space="0" w:color="auto"/>
            </w:tcBorders>
            <w:vAlign w:val="center"/>
          </w:tcPr>
          <w:p w14:paraId="63549BA9" w14:textId="77777777" w:rsidR="0026499A" w:rsidRPr="007F29C2" w:rsidRDefault="0026499A" w:rsidP="00955EDD">
            <w:pPr>
              <w:spacing w:after="0" w:line="256" w:lineRule="auto"/>
              <w:rPr>
                <w:rFonts w:eastAsia="Times New Roman" w:cs="Arial"/>
                <w:b/>
                <w:color w:val="000000"/>
                <w:lang w:val="uk-UA"/>
              </w:rPr>
            </w:pPr>
            <w:r w:rsidRPr="007F29C2">
              <w:rPr>
                <w:rFonts w:eastAsia="Times New Roman" w:cs="Arial"/>
                <w:b/>
                <w:color w:val="000000"/>
                <w:lang w:val="uk-UA"/>
              </w:rPr>
              <w:t>Загальна кількість поданих сторінок (включно з усіма додатками)</w:t>
            </w:r>
          </w:p>
        </w:tc>
        <w:tc>
          <w:tcPr>
            <w:tcW w:w="4211" w:type="dxa"/>
            <w:tcBorders>
              <w:top w:val="single" w:sz="4" w:space="0" w:color="auto"/>
              <w:left w:val="single" w:sz="4" w:space="0" w:color="auto"/>
              <w:bottom w:val="single" w:sz="4" w:space="0" w:color="auto"/>
              <w:right w:val="single" w:sz="4" w:space="0" w:color="auto"/>
            </w:tcBorders>
            <w:vAlign w:val="center"/>
          </w:tcPr>
          <w:p w14:paraId="3FE47D6F" w14:textId="77777777" w:rsidR="0026499A" w:rsidRPr="001D1B2E" w:rsidRDefault="0026499A" w:rsidP="00B0200D">
            <w:pPr>
              <w:spacing w:after="0" w:line="240" w:lineRule="auto"/>
              <w:jc w:val="both"/>
              <w:rPr>
                <w:rFonts w:eastAsia="Times New Roman" w:cs="Arial"/>
                <w:b/>
                <w:color w:val="000000"/>
                <w:highlight w:val="yellow"/>
                <w:lang w:val="uk-UA"/>
              </w:rPr>
            </w:pPr>
            <w:r w:rsidRPr="001D1B2E">
              <w:rPr>
                <w:rFonts w:eastAsia="Times New Roman" w:cs="Arial"/>
                <w:b/>
                <w:color w:val="000000"/>
                <w:highlight w:val="yellow"/>
                <w:lang w:val="uk-UA"/>
              </w:rPr>
              <w:t>Зазначити тут загальну кількість сторінок</w:t>
            </w:r>
          </w:p>
        </w:tc>
      </w:tr>
      <w:tr w:rsidR="0026499A" w:rsidRPr="007F29C2" w14:paraId="00EB8C05" w14:textId="77777777" w:rsidTr="00DA778B">
        <w:trPr>
          <w:trHeight w:val="300"/>
        </w:trPr>
        <w:tc>
          <w:tcPr>
            <w:tcW w:w="9243" w:type="dxa"/>
            <w:gridSpan w:val="3"/>
            <w:tcBorders>
              <w:top w:val="single" w:sz="4" w:space="0" w:color="auto"/>
              <w:left w:val="single" w:sz="4" w:space="0" w:color="auto"/>
              <w:bottom w:val="single" w:sz="4" w:space="0" w:color="auto"/>
              <w:right w:val="single" w:sz="4" w:space="0" w:color="auto"/>
            </w:tcBorders>
            <w:vAlign w:val="center"/>
            <w:hideMark/>
          </w:tcPr>
          <w:p w14:paraId="711D023B" w14:textId="77777777" w:rsidR="0026499A" w:rsidRPr="007F29C2" w:rsidRDefault="0026499A" w:rsidP="00B0200D">
            <w:pPr>
              <w:spacing w:after="0" w:line="256" w:lineRule="auto"/>
              <w:jc w:val="both"/>
              <w:rPr>
                <w:rFonts w:eastAsia="Times New Roman" w:cs="Arial"/>
                <w:color w:val="000000"/>
                <w:lang w:val="uk-UA"/>
              </w:rPr>
            </w:pPr>
            <w:r w:rsidRPr="007F29C2">
              <w:rPr>
                <w:rFonts w:eastAsia="Times New Roman" w:cs="Arial"/>
                <w:b/>
                <w:color w:val="000000"/>
                <w:lang w:val="uk-UA"/>
              </w:rPr>
              <w:t xml:space="preserve">Угода з оферентом </w:t>
            </w:r>
          </w:p>
        </w:tc>
      </w:tr>
      <w:tr w:rsidR="0026499A" w:rsidRPr="007A0941" w14:paraId="024B370F" w14:textId="77777777" w:rsidTr="00DA778B">
        <w:trPr>
          <w:trHeight w:val="300"/>
        </w:trPr>
        <w:tc>
          <w:tcPr>
            <w:tcW w:w="9243" w:type="dxa"/>
            <w:gridSpan w:val="3"/>
            <w:tcBorders>
              <w:top w:val="single" w:sz="4" w:space="0" w:color="auto"/>
              <w:left w:val="single" w:sz="4" w:space="0" w:color="auto"/>
              <w:bottom w:val="single" w:sz="4" w:space="0" w:color="auto"/>
              <w:right w:val="single" w:sz="4" w:space="0" w:color="auto"/>
            </w:tcBorders>
            <w:hideMark/>
          </w:tcPr>
          <w:p w14:paraId="67675596" w14:textId="468C3AC6" w:rsidR="0026499A" w:rsidRPr="007F29C2" w:rsidRDefault="0026499A" w:rsidP="00B0200D">
            <w:pPr>
              <w:spacing w:after="0" w:line="256" w:lineRule="auto"/>
              <w:jc w:val="both"/>
              <w:rPr>
                <w:rFonts w:eastAsia="Times New Roman" w:cs="Arial"/>
                <w:b/>
                <w:color w:val="000000"/>
                <w:lang w:val="uk-UA"/>
              </w:rPr>
            </w:pPr>
            <w:r w:rsidRPr="007F29C2">
              <w:rPr>
                <w:rFonts w:eastAsia="Times New Roman" w:cs="Arial"/>
                <w:lang w:val="uk-UA"/>
              </w:rPr>
              <w:t>Підписуючи цей документ, оферент підтверджує точність і повноту всієї інформації про ціни, технічні дані, терміни постачання, запевнення та підтвердження, включені до його пропозиції, а також згоду на всі умови та положення, передбачені ЗНП/запрошенням. Оферент підтверджує, що всі ціни й терміни постачання є дійсні протягом 90 (дев’яноста) днів після передбачуваної дати початку виконання робіт, зазначеної вище, якщо інше чітко не вказано оферентом.</w:t>
            </w:r>
          </w:p>
        </w:tc>
      </w:tr>
      <w:tr w:rsidR="0026499A" w:rsidRPr="007F29C2" w14:paraId="06B77D51" w14:textId="77777777" w:rsidTr="001D1B2E">
        <w:trPr>
          <w:trHeight w:val="701"/>
        </w:trPr>
        <w:tc>
          <w:tcPr>
            <w:tcW w:w="9243" w:type="dxa"/>
            <w:gridSpan w:val="3"/>
            <w:tcBorders>
              <w:top w:val="single" w:sz="4" w:space="0" w:color="auto"/>
              <w:left w:val="single" w:sz="4" w:space="0" w:color="auto"/>
              <w:bottom w:val="single" w:sz="4" w:space="0" w:color="auto"/>
              <w:right w:val="single" w:sz="4" w:space="0" w:color="auto"/>
            </w:tcBorders>
            <w:vAlign w:val="bottom"/>
            <w:hideMark/>
          </w:tcPr>
          <w:p w14:paraId="1A8BF80B" w14:textId="77777777" w:rsidR="0026499A" w:rsidRPr="007F29C2" w:rsidRDefault="0026499A" w:rsidP="00B0200D">
            <w:pPr>
              <w:spacing w:after="0" w:line="256" w:lineRule="auto"/>
              <w:rPr>
                <w:rFonts w:eastAsia="Times New Roman" w:cs="Arial"/>
                <w:b/>
                <w:color w:val="000000"/>
                <w:lang w:val="uk-UA"/>
              </w:rPr>
            </w:pPr>
            <w:r w:rsidRPr="007F29C2">
              <w:rPr>
                <w:rFonts w:eastAsia="Times New Roman" w:cs="Arial"/>
                <w:b/>
                <w:color w:val="000000"/>
                <w:lang w:val="uk-UA"/>
              </w:rPr>
              <w:t>Підпис:</w:t>
            </w:r>
          </w:p>
        </w:tc>
      </w:tr>
      <w:tr w:rsidR="0026499A" w:rsidRPr="007F29C2" w14:paraId="23D1CCE7" w14:textId="77777777" w:rsidTr="00DA778B">
        <w:trPr>
          <w:trHeight w:val="863"/>
        </w:trPr>
        <w:tc>
          <w:tcPr>
            <w:tcW w:w="9243" w:type="dxa"/>
            <w:gridSpan w:val="3"/>
            <w:tcBorders>
              <w:top w:val="single" w:sz="4" w:space="0" w:color="auto"/>
              <w:left w:val="single" w:sz="4" w:space="0" w:color="auto"/>
              <w:bottom w:val="single" w:sz="4" w:space="0" w:color="auto"/>
              <w:right w:val="single" w:sz="4" w:space="0" w:color="auto"/>
            </w:tcBorders>
            <w:vAlign w:val="bottom"/>
            <w:hideMark/>
          </w:tcPr>
          <w:p w14:paraId="484F4333" w14:textId="77777777" w:rsidR="0026499A" w:rsidRPr="007F29C2" w:rsidRDefault="0026499A" w:rsidP="00B0200D">
            <w:pPr>
              <w:spacing w:after="0" w:line="256" w:lineRule="auto"/>
              <w:rPr>
                <w:rFonts w:eastAsia="Times New Roman" w:cs="Arial"/>
                <w:b/>
                <w:color w:val="000000"/>
                <w:lang w:val="uk-UA"/>
              </w:rPr>
            </w:pPr>
            <w:r w:rsidRPr="007F29C2">
              <w:rPr>
                <w:rFonts w:eastAsia="Times New Roman" w:cs="Arial"/>
                <w:b/>
                <w:color w:val="000000"/>
                <w:lang w:val="uk-UA"/>
              </w:rPr>
              <w:t>Ім’я та посада:</w:t>
            </w:r>
          </w:p>
        </w:tc>
      </w:tr>
      <w:tr w:rsidR="0026499A" w:rsidRPr="007F29C2" w14:paraId="3A28BC09" w14:textId="77777777" w:rsidTr="00DA778B">
        <w:trPr>
          <w:trHeight w:val="670"/>
        </w:trPr>
        <w:tc>
          <w:tcPr>
            <w:tcW w:w="9243" w:type="dxa"/>
            <w:gridSpan w:val="3"/>
            <w:tcBorders>
              <w:top w:val="single" w:sz="4" w:space="0" w:color="auto"/>
              <w:left w:val="single" w:sz="4" w:space="0" w:color="auto"/>
              <w:bottom w:val="single" w:sz="4" w:space="0" w:color="auto"/>
              <w:right w:val="single" w:sz="4" w:space="0" w:color="auto"/>
            </w:tcBorders>
            <w:vAlign w:val="bottom"/>
            <w:hideMark/>
          </w:tcPr>
          <w:p w14:paraId="42AE776F" w14:textId="3B8C3426" w:rsidR="0026499A" w:rsidRPr="007F29C2" w:rsidRDefault="0026499A" w:rsidP="00B0200D">
            <w:pPr>
              <w:spacing w:after="0" w:line="256" w:lineRule="auto"/>
              <w:rPr>
                <w:rFonts w:eastAsia="Times New Roman" w:cs="Arial"/>
                <w:b/>
                <w:color w:val="000000"/>
                <w:lang w:val="uk-UA"/>
              </w:rPr>
            </w:pPr>
            <w:r w:rsidRPr="007F29C2">
              <w:rPr>
                <w:rFonts w:eastAsia="Times New Roman" w:cs="Arial"/>
                <w:b/>
                <w:color w:val="000000"/>
                <w:lang w:val="uk-UA"/>
              </w:rPr>
              <w:t>Дата:</w:t>
            </w:r>
          </w:p>
        </w:tc>
      </w:tr>
    </w:tbl>
    <w:p w14:paraId="010E665E" w14:textId="468D05C1" w:rsidR="00675724" w:rsidRPr="007F29C2" w:rsidRDefault="00675724">
      <w:pPr>
        <w:spacing w:line="276" w:lineRule="auto"/>
        <w:rPr>
          <w:rFonts w:ascii="Arial" w:hAnsi="Arial" w:cs="Arial"/>
          <w:b/>
          <w:color w:val="4C0055"/>
          <w:sz w:val="26"/>
          <w:szCs w:val="26"/>
          <w:lang w:val="uk-UA"/>
        </w:rPr>
      </w:pPr>
    </w:p>
    <w:tbl>
      <w:tblPr>
        <w:tblStyle w:val="TableGrid"/>
        <w:tblW w:w="0" w:type="auto"/>
        <w:tblLook w:val="04A0" w:firstRow="1" w:lastRow="0" w:firstColumn="1" w:lastColumn="0" w:noHBand="0" w:noVBand="1"/>
      </w:tblPr>
      <w:tblGrid>
        <w:gridCol w:w="9350"/>
      </w:tblGrid>
      <w:tr w:rsidR="000569E2" w:rsidRPr="007F29C2" w14:paraId="709F9E8A" w14:textId="77777777" w:rsidTr="000569E2">
        <w:tc>
          <w:tcPr>
            <w:tcW w:w="9350" w:type="dxa"/>
          </w:tcPr>
          <w:p w14:paraId="57624937" w14:textId="41DD936A" w:rsidR="000569E2" w:rsidRPr="007F29C2" w:rsidRDefault="000569E2" w:rsidP="000569E2">
            <w:pPr>
              <w:widowControl/>
              <w:autoSpaceDE w:val="0"/>
              <w:autoSpaceDN w:val="0"/>
              <w:adjustRightInd w:val="0"/>
              <w:spacing w:line="240" w:lineRule="auto"/>
              <w:jc w:val="both"/>
              <w:rPr>
                <w:rFonts w:eastAsia="Times New Roman" w:cs="Arial"/>
                <w:lang w:val="uk-UA"/>
              </w:rPr>
            </w:pPr>
            <w:r w:rsidRPr="007F29C2">
              <w:rPr>
                <w:rFonts w:eastAsia="Times New Roman" w:cs="Arial"/>
                <w:b/>
                <w:lang w:val="uk-UA"/>
              </w:rPr>
              <w:lastRenderedPageBreak/>
              <w:t>Заява про спроможність</w:t>
            </w:r>
          </w:p>
        </w:tc>
      </w:tr>
      <w:tr w:rsidR="000569E2" w:rsidRPr="007F29C2" w14:paraId="1CEF3B52" w14:textId="77777777" w:rsidTr="000B641E">
        <w:trPr>
          <w:trHeight w:val="2789"/>
        </w:trPr>
        <w:tc>
          <w:tcPr>
            <w:tcW w:w="9350" w:type="dxa"/>
          </w:tcPr>
          <w:p w14:paraId="369212FD" w14:textId="49A5D58A" w:rsidR="000569E2" w:rsidRPr="007F29C2" w:rsidRDefault="000569E2" w:rsidP="000569E2">
            <w:pPr>
              <w:widowControl/>
              <w:autoSpaceDE w:val="0"/>
              <w:autoSpaceDN w:val="0"/>
              <w:adjustRightInd w:val="0"/>
              <w:spacing w:line="240" w:lineRule="auto"/>
              <w:jc w:val="both"/>
              <w:rPr>
                <w:rFonts w:eastAsia="Times New Roman" w:cs="Arial"/>
                <w:i/>
                <w:iCs/>
                <w:lang w:val="uk-UA"/>
              </w:rPr>
            </w:pPr>
            <w:r w:rsidRPr="007F29C2">
              <w:rPr>
                <w:rFonts w:eastAsia="Times New Roman" w:cs="Arial"/>
                <w:i/>
                <w:iCs/>
                <w:lang w:val="uk-UA"/>
              </w:rPr>
              <w:t xml:space="preserve">Надайте короткий опис спроможностей оферента (історія, посадові особи), які уможливлюють вибір його організації для виконання зазначеного обсягу робіт. Він не має перевищувати </w:t>
            </w:r>
            <w:proofErr w:type="spellStart"/>
            <w:r w:rsidR="003D429C" w:rsidRPr="00507100">
              <w:rPr>
                <w:i/>
                <w:iCs/>
              </w:rPr>
              <w:t>однієї</w:t>
            </w:r>
            <w:proofErr w:type="spellEnd"/>
            <w:r w:rsidR="003D429C" w:rsidRPr="00507100">
              <w:rPr>
                <w:i/>
                <w:iCs/>
              </w:rPr>
              <w:t xml:space="preserve"> (1) </w:t>
            </w:r>
            <w:proofErr w:type="spellStart"/>
            <w:r w:rsidR="003D429C" w:rsidRPr="00507100">
              <w:rPr>
                <w:i/>
                <w:iCs/>
              </w:rPr>
              <w:t>сторінки</w:t>
            </w:r>
            <w:proofErr w:type="spellEnd"/>
            <w:r w:rsidR="003D429C" w:rsidRPr="00507100">
              <w:rPr>
                <w:i/>
                <w:iCs/>
              </w:rPr>
              <w:t>.</w:t>
            </w:r>
          </w:p>
        </w:tc>
      </w:tr>
      <w:tr w:rsidR="000569E2" w:rsidRPr="007F29C2" w14:paraId="04B59786" w14:textId="77777777" w:rsidTr="000569E2">
        <w:tc>
          <w:tcPr>
            <w:tcW w:w="9350" w:type="dxa"/>
          </w:tcPr>
          <w:p w14:paraId="20C3703D" w14:textId="413DDF2C" w:rsidR="000569E2" w:rsidRPr="007F29C2" w:rsidRDefault="000569E2" w:rsidP="000569E2">
            <w:pPr>
              <w:widowControl/>
              <w:autoSpaceDE w:val="0"/>
              <w:autoSpaceDN w:val="0"/>
              <w:adjustRightInd w:val="0"/>
              <w:spacing w:line="240" w:lineRule="auto"/>
              <w:jc w:val="both"/>
              <w:rPr>
                <w:rFonts w:eastAsia="Times New Roman" w:cs="Arial"/>
                <w:lang w:val="uk-UA"/>
              </w:rPr>
            </w:pPr>
            <w:r w:rsidRPr="007F29C2">
              <w:rPr>
                <w:rFonts w:eastAsia="Times New Roman" w:cs="Arial"/>
                <w:b/>
                <w:lang w:val="uk-UA"/>
              </w:rPr>
              <w:t>Технічний підхід</w:t>
            </w:r>
          </w:p>
        </w:tc>
      </w:tr>
      <w:tr w:rsidR="000569E2" w:rsidRPr="007A0941" w14:paraId="416C13AD" w14:textId="77777777" w:rsidTr="000B641E">
        <w:trPr>
          <w:trHeight w:val="2969"/>
        </w:trPr>
        <w:tc>
          <w:tcPr>
            <w:tcW w:w="9350" w:type="dxa"/>
          </w:tcPr>
          <w:p w14:paraId="4582AE78" w14:textId="5B51C52D" w:rsidR="000569E2" w:rsidRPr="007F29C2" w:rsidRDefault="004677F3" w:rsidP="000569E2">
            <w:pPr>
              <w:widowControl/>
              <w:autoSpaceDE w:val="0"/>
              <w:autoSpaceDN w:val="0"/>
              <w:adjustRightInd w:val="0"/>
              <w:spacing w:line="240" w:lineRule="auto"/>
              <w:jc w:val="both"/>
              <w:rPr>
                <w:rFonts w:eastAsia="Times New Roman" w:cs="Arial"/>
                <w:lang w:val="uk-UA"/>
              </w:rPr>
            </w:pPr>
            <w:r w:rsidRPr="007F29C2">
              <w:rPr>
                <w:rFonts w:eastAsia="Times New Roman" w:cs="Arial"/>
                <w:i/>
                <w:iCs/>
                <w:lang w:val="uk-UA"/>
              </w:rPr>
              <w:t>Прохання надати опис вашого робочого плану з досягнення мети Запиту</w:t>
            </w:r>
          </w:p>
        </w:tc>
      </w:tr>
      <w:tr w:rsidR="00220D33" w:rsidRPr="007F29C2" w14:paraId="6FD68A77" w14:textId="77777777" w:rsidTr="000569E2">
        <w:tc>
          <w:tcPr>
            <w:tcW w:w="9350" w:type="dxa"/>
          </w:tcPr>
          <w:p w14:paraId="2F1FBE5C" w14:textId="6A122F52" w:rsidR="00220D33" w:rsidRPr="007F29C2" w:rsidRDefault="00857671" w:rsidP="000569E2">
            <w:pPr>
              <w:widowControl/>
              <w:autoSpaceDE w:val="0"/>
              <w:autoSpaceDN w:val="0"/>
              <w:adjustRightInd w:val="0"/>
              <w:spacing w:line="240" w:lineRule="auto"/>
              <w:jc w:val="both"/>
              <w:rPr>
                <w:rFonts w:eastAsia="Calibri" w:cs="Arial"/>
                <w:b/>
                <w:lang w:val="uk-UA"/>
              </w:rPr>
            </w:pPr>
            <w:r w:rsidRPr="007F29C2">
              <w:rPr>
                <w:rFonts w:eastAsia="Calibri" w:cs="Arial"/>
                <w:b/>
                <w:lang w:val="uk-UA"/>
              </w:rPr>
              <w:t>Досвід роботи та рекомендації</w:t>
            </w:r>
          </w:p>
        </w:tc>
      </w:tr>
      <w:tr w:rsidR="00857671" w:rsidRPr="007F29C2" w14:paraId="21549301" w14:textId="77777777" w:rsidTr="000569E2">
        <w:tc>
          <w:tcPr>
            <w:tcW w:w="9350" w:type="dxa"/>
          </w:tcPr>
          <w:p w14:paraId="667D4E7C" w14:textId="77777777" w:rsidR="0014111E" w:rsidRPr="00507100" w:rsidRDefault="0014111E" w:rsidP="0014111E">
            <w:pPr>
              <w:spacing w:after="200"/>
              <w:rPr>
                <w:b/>
              </w:rPr>
            </w:pPr>
            <w:r w:rsidRPr="00946EC1">
              <w:rPr>
                <w:rFonts w:eastAsia="Calibri" w:cs="Arial"/>
                <w:lang w:val="ru-RU"/>
              </w:rPr>
              <w:t xml:space="preserve">Учасник тендера повинен перерахувати принаймні три основні контракти, які його компанія уклала протягом останніх п’яти (5) років на ту саму чи подібну роботу. </w:t>
            </w:r>
            <w:proofErr w:type="spellStart"/>
            <w:r w:rsidRPr="001E4911">
              <w:rPr>
                <w:rFonts w:eastAsia="Calibri" w:cs="Arial"/>
              </w:rPr>
              <w:t>Цей</w:t>
            </w:r>
            <w:proofErr w:type="spellEnd"/>
            <w:r w:rsidRPr="001E4911">
              <w:rPr>
                <w:rFonts w:eastAsia="Calibri" w:cs="Arial"/>
              </w:rPr>
              <w:t xml:space="preserve"> </w:t>
            </w:r>
            <w:proofErr w:type="spellStart"/>
            <w:r w:rsidRPr="001E4911">
              <w:rPr>
                <w:rFonts w:eastAsia="Calibri" w:cs="Arial"/>
              </w:rPr>
              <w:t>розділ</w:t>
            </w:r>
            <w:proofErr w:type="spellEnd"/>
            <w:r w:rsidRPr="001E4911">
              <w:rPr>
                <w:rFonts w:eastAsia="Calibri" w:cs="Arial"/>
              </w:rPr>
              <w:t xml:space="preserve"> </w:t>
            </w:r>
            <w:proofErr w:type="spellStart"/>
            <w:r w:rsidRPr="001E4911">
              <w:rPr>
                <w:rFonts w:eastAsia="Calibri" w:cs="Arial"/>
              </w:rPr>
              <w:t>має</w:t>
            </w:r>
            <w:proofErr w:type="spellEnd"/>
            <w:r w:rsidRPr="001E4911">
              <w:rPr>
                <w:rFonts w:eastAsia="Calibri" w:cs="Arial"/>
              </w:rPr>
              <w:t xml:space="preserve"> </w:t>
            </w:r>
            <w:proofErr w:type="spellStart"/>
            <w:r w:rsidRPr="001E4911">
              <w:rPr>
                <w:rFonts w:eastAsia="Calibri" w:cs="Arial"/>
              </w:rPr>
              <w:t>займати</w:t>
            </w:r>
            <w:proofErr w:type="spellEnd"/>
            <w:r w:rsidRPr="001E4911">
              <w:rPr>
                <w:rFonts w:eastAsia="Calibri" w:cs="Arial"/>
              </w:rPr>
              <w:t xml:space="preserve"> </w:t>
            </w:r>
            <w:proofErr w:type="spellStart"/>
            <w:r w:rsidRPr="001E4911">
              <w:rPr>
                <w:rFonts w:eastAsia="Calibri" w:cs="Arial"/>
              </w:rPr>
              <w:t>одну</w:t>
            </w:r>
            <w:proofErr w:type="spellEnd"/>
            <w:r w:rsidRPr="001E4911">
              <w:rPr>
                <w:rFonts w:eastAsia="Calibri" w:cs="Arial"/>
              </w:rPr>
              <w:t xml:space="preserve"> (1) </w:t>
            </w:r>
            <w:proofErr w:type="spellStart"/>
            <w:r w:rsidRPr="001E4911">
              <w:rPr>
                <w:rFonts w:eastAsia="Calibri" w:cs="Arial"/>
              </w:rPr>
              <w:t>сторінку</w:t>
            </w:r>
            <w:proofErr w:type="spellEnd"/>
            <w:r w:rsidRPr="001E4911">
              <w:rPr>
                <w:rFonts w:eastAsia="Calibri" w:cs="Arial"/>
              </w:rPr>
              <w:t>.</w:t>
            </w:r>
          </w:p>
          <w:p w14:paraId="1D452679" w14:textId="77777777" w:rsidR="00857671" w:rsidRPr="007F29C2" w:rsidRDefault="00857671" w:rsidP="000569E2">
            <w:pPr>
              <w:widowControl/>
              <w:autoSpaceDE w:val="0"/>
              <w:autoSpaceDN w:val="0"/>
              <w:adjustRightInd w:val="0"/>
              <w:spacing w:line="240" w:lineRule="auto"/>
              <w:jc w:val="both"/>
              <w:rPr>
                <w:rFonts w:eastAsia="Calibri" w:cs="Arial"/>
                <w:b/>
                <w:lang w:val="uk-UA"/>
              </w:rPr>
            </w:pPr>
          </w:p>
          <w:tbl>
            <w:tblPr>
              <w:tblStyle w:val="TableGrid"/>
              <w:tblW w:w="0" w:type="auto"/>
              <w:tblLook w:val="04A0" w:firstRow="1" w:lastRow="0" w:firstColumn="1" w:lastColumn="0" w:noHBand="0" w:noVBand="1"/>
            </w:tblPr>
            <w:tblGrid>
              <w:gridCol w:w="1824"/>
              <w:gridCol w:w="1825"/>
              <w:gridCol w:w="1825"/>
              <w:gridCol w:w="1825"/>
              <w:gridCol w:w="1825"/>
            </w:tblGrid>
            <w:tr w:rsidR="005C1A84" w:rsidRPr="007F29C2" w14:paraId="36831072" w14:textId="77777777" w:rsidTr="005C1A84">
              <w:tc>
                <w:tcPr>
                  <w:tcW w:w="1824" w:type="dxa"/>
                </w:tcPr>
                <w:p w14:paraId="21073849" w14:textId="3D7698C2" w:rsidR="005C1A84" w:rsidRPr="007F29C2" w:rsidRDefault="005C1A84" w:rsidP="000B641E">
                  <w:pPr>
                    <w:widowControl/>
                    <w:autoSpaceDE w:val="0"/>
                    <w:autoSpaceDN w:val="0"/>
                    <w:adjustRightInd w:val="0"/>
                    <w:spacing w:line="240" w:lineRule="auto"/>
                    <w:jc w:val="center"/>
                    <w:rPr>
                      <w:rFonts w:eastAsia="Calibri" w:cs="Arial"/>
                      <w:b/>
                      <w:lang w:val="uk-UA"/>
                    </w:rPr>
                  </w:pPr>
                  <w:r w:rsidRPr="007F29C2">
                    <w:rPr>
                      <w:rFonts w:eastAsia="Times New Roman" w:cs="Arial"/>
                      <w:sz w:val="20"/>
                      <w:szCs w:val="20"/>
                      <w:lang w:val="uk-UA"/>
                    </w:rPr>
                    <w:t xml:space="preserve">Ім’я та контактна інформація клієнта </w:t>
                  </w:r>
                </w:p>
              </w:tc>
              <w:tc>
                <w:tcPr>
                  <w:tcW w:w="1825" w:type="dxa"/>
                </w:tcPr>
                <w:p w14:paraId="2D071207" w14:textId="0678CFD7" w:rsidR="005C1A84" w:rsidRPr="007F29C2" w:rsidRDefault="00F37687" w:rsidP="000B641E">
                  <w:pPr>
                    <w:widowControl/>
                    <w:autoSpaceDE w:val="0"/>
                    <w:autoSpaceDN w:val="0"/>
                    <w:adjustRightInd w:val="0"/>
                    <w:spacing w:line="240" w:lineRule="auto"/>
                    <w:jc w:val="center"/>
                    <w:rPr>
                      <w:rFonts w:eastAsia="Times New Roman" w:cs="Arial"/>
                      <w:sz w:val="20"/>
                      <w:szCs w:val="20"/>
                      <w:lang w:val="uk-UA"/>
                    </w:rPr>
                  </w:pPr>
                  <w:r w:rsidRPr="007F29C2">
                    <w:rPr>
                      <w:rFonts w:eastAsia="Times New Roman" w:cs="Arial"/>
                      <w:sz w:val="20"/>
                      <w:szCs w:val="20"/>
                      <w:lang w:val="uk-UA"/>
                    </w:rPr>
                    <w:t>Тип договору</w:t>
                  </w:r>
                </w:p>
              </w:tc>
              <w:tc>
                <w:tcPr>
                  <w:tcW w:w="1825" w:type="dxa"/>
                </w:tcPr>
                <w:p w14:paraId="034B514A" w14:textId="1847BA8E" w:rsidR="005C1A84" w:rsidRPr="007F29C2" w:rsidRDefault="00F37687" w:rsidP="000B641E">
                  <w:pPr>
                    <w:widowControl/>
                    <w:autoSpaceDE w:val="0"/>
                    <w:autoSpaceDN w:val="0"/>
                    <w:adjustRightInd w:val="0"/>
                    <w:spacing w:line="240" w:lineRule="auto"/>
                    <w:jc w:val="center"/>
                    <w:rPr>
                      <w:rFonts w:eastAsia="Times New Roman" w:cs="Arial"/>
                      <w:sz w:val="20"/>
                      <w:szCs w:val="20"/>
                      <w:lang w:val="uk-UA"/>
                    </w:rPr>
                  </w:pPr>
                  <w:r w:rsidRPr="007F29C2">
                    <w:rPr>
                      <w:rFonts w:eastAsia="Times New Roman" w:cs="Arial"/>
                      <w:sz w:val="20"/>
                      <w:szCs w:val="20"/>
                      <w:lang w:val="uk-UA"/>
                    </w:rPr>
                    <w:t xml:space="preserve">Місце чи місця виконання робіт, дати постачання </w:t>
                  </w:r>
                </w:p>
              </w:tc>
              <w:tc>
                <w:tcPr>
                  <w:tcW w:w="1825" w:type="dxa"/>
                </w:tcPr>
                <w:p w14:paraId="7B7A46F1" w14:textId="176D08A2" w:rsidR="005C1A84" w:rsidRPr="007F29C2" w:rsidRDefault="00F37687" w:rsidP="000B641E">
                  <w:pPr>
                    <w:widowControl/>
                    <w:autoSpaceDE w:val="0"/>
                    <w:autoSpaceDN w:val="0"/>
                    <w:adjustRightInd w:val="0"/>
                    <w:spacing w:line="240" w:lineRule="auto"/>
                    <w:jc w:val="center"/>
                    <w:rPr>
                      <w:rFonts w:eastAsia="Times New Roman" w:cs="Arial"/>
                      <w:sz w:val="20"/>
                      <w:szCs w:val="20"/>
                      <w:lang w:val="uk-UA"/>
                    </w:rPr>
                  </w:pPr>
                  <w:r w:rsidRPr="007F29C2">
                    <w:rPr>
                      <w:rFonts w:eastAsia="Times New Roman" w:cs="Arial"/>
                      <w:sz w:val="20"/>
                      <w:szCs w:val="20"/>
                      <w:lang w:val="uk-UA"/>
                    </w:rPr>
                    <w:t>Розмір договору</w:t>
                  </w:r>
                </w:p>
              </w:tc>
              <w:tc>
                <w:tcPr>
                  <w:tcW w:w="1825" w:type="dxa"/>
                </w:tcPr>
                <w:p w14:paraId="1D007B33" w14:textId="47E49414" w:rsidR="005C1A84" w:rsidRPr="007F29C2" w:rsidRDefault="00F37687" w:rsidP="000B641E">
                  <w:pPr>
                    <w:widowControl/>
                    <w:autoSpaceDE w:val="0"/>
                    <w:autoSpaceDN w:val="0"/>
                    <w:adjustRightInd w:val="0"/>
                    <w:spacing w:line="240" w:lineRule="auto"/>
                    <w:jc w:val="center"/>
                    <w:rPr>
                      <w:rFonts w:eastAsia="Times New Roman" w:cs="Arial"/>
                      <w:sz w:val="20"/>
                      <w:szCs w:val="20"/>
                      <w:lang w:val="uk-UA"/>
                    </w:rPr>
                  </w:pPr>
                  <w:r w:rsidRPr="007F29C2">
                    <w:rPr>
                      <w:rFonts w:eastAsia="Times New Roman" w:cs="Arial"/>
                      <w:sz w:val="20"/>
                      <w:szCs w:val="20"/>
                      <w:lang w:val="uk-UA"/>
                    </w:rPr>
                    <w:t>Стислий опис робіт</w:t>
                  </w:r>
                </w:p>
              </w:tc>
            </w:tr>
            <w:tr w:rsidR="005C1A84" w:rsidRPr="007F29C2" w14:paraId="780B1ACD" w14:textId="77777777" w:rsidTr="0014111E">
              <w:trPr>
                <w:trHeight w:val="512"/>
              </w:trPr>
              <w:tc>
                <w:tcPr>
                  <w:tcW w:w="1824" w:type="dxa"/>
                </w:tcPr>
                <w:p w14:paraId="5D1AB2BD"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6447E7E1"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3597A02B"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14E86E03"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33D11B25"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r>
            <w:tr w:rsidR="005C1A84" w:rsidRPr="007F29C2" w14:paraId="1E801D80" w14:textId="77777777" w:rsidTr="0014111E">
              <w:trPr>
                <w:trHeight w:val="530"/>
              </w:trPr>
              <w:tc>
                <w:tcPr>
                  <w:tcW w:w="1824" w:type="dxa"/>
                </w:tcPr>
                <w:p w14:paraId="5D102BCC"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506D1EBB"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0540BBD0"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1F71BFCE"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69D7FFE0"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r>
            <w:tr w:rsidR="005C1A84" w:rsidRPr="007F29C2" w14:paraId="7CFD3B1F" w14:textId="77777777" w:rsidTr="0014111E">
              <w:trPr>
                <w:trHeight w:val="620"/>
              </w:trPr>
              <w:tc>
                <w:tcPr>
                  <w:tcW w:w="1824" w:type="dxa"/>
                </w:tcPr>
                <w:p w14:paraId="33F88B45"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6103B2C0"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65ED6409"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5F23A9E0"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c>
                <w:tcPr>
                  <w:tcW w:w="1825" w:type="dxa"/>
                </w:tcPr>
                <w:p w14:paraId="7638D2D5" w14:textId="77777777" w:rsidR="005C1A84" w:rsidRPr="007F29C2" w:rsidRDefault="005C1A84" w:rsidP="000569E2">
                  <w:pPr>
                    <w:widowControl/>
                    <w:autoSpaceDE w:val="0"/>
                    <w:autoSpaceDN w:val="0"/>
                    <w:adjustRightInd w:val="0"/>
                    <w:spacing w:line="240" w:lineRule="auto"/>
                    <w:jc w:val="both"/>
                    <w:rPr>
                      <w:rFonts w:eastAsia="Calibri" w:cs="Arial"/>
                      <w:b/>
                      <w:lang w:val="uk-UA"/>
                    </w:rPr>
                  </w:pPr>
                </w:p>
              </w:tc>
            </w:tr>
          </w:tbl>
          <w:p w14:paraId="12309E61" w14:textId="77777777" w:rsidR="006467BF" w:rsidRPr="007F29C2" w:rsidRDefault="006467BF" w:rsidP="000569E2">
            <w:pPr>
              <w:widowControl/>
              <w:autoSpaceDE w:val="0"/>
              <w:autoSpaceDN w:val="0"/>
              <w:adjustRightInd w:val="0"/>
              <w:spacing w:line="240" w:lineRule="auto"/>
              <w:jc w:val="both"/>
              <w:rPr>
                <w:rFonts w:eastAsia="Calibri" w:cs="Arial"/>
                <w:b/>
                <w:lang w:val="uk-UA"/>
              </w:rPr>
            </w:pPr>
          </w:p>
          <w:p w14:paraId="1412690B" w14:textId="3E7B1064" w:rsidR="006467BF" w:rsidRPr="007F29C2" w:rsidRDefault="006467BF" w:rsidP="000569E2">
            <w:pPr>
              <w:widowControl/>
              <w:autoSpaceDE w:val="0"/>
              <w:autoSpaceDN w:val="0"/>
              <w:adjustRightInd w:val="0"/>
              <w:spacing w:line="240" w:lineRule="auto"/>
              <w:jc w:val="both"/>
              <w:rPr>
                <w:rFonts w:eastAsia="Calibri" w:cs="Arial"/>
                <w:b/>
                <w:lang w:val="uk-UA"/>
              </w:rPr>
            </w:pPr>
          </w:p>
        </w:tc>
      </w:tr>
    </w:tbl>
    <w:p w14:paraId="5D07B71E" w14:textId="77777777" w:rsidR="00A91EBD" w:rsidRDefault="00A91EBD" w:rsidP="000B5703">
      <w:pPr>
        <w:spacing w:line="276" w:lineRule="auto"/>
        <w:jc w:val="center"/>
        <w:rPr>
          <w:rFonts w:eastAsia="Times New Roman" w:cs="Arial"/>
          <w:lang w:val="uk-UA"/>
        </w:rPr>
      </w:pPr>
    </w:p>
    <w:p w14:paraId="4D7E3F7D" w14:textId="369A3B08" w:rsidR="00A91EBD" w:rsidRDefault="00A91EBD" w:rsidP="00A91EBD">
      <w:pPr>
        <w:tabs>
          <w:tab w:val="left" w:pos="1019"/>
        </w:tabs>
        <w:spacing w:line="276" w:lineRule="auto"/>
        <w:rPr>
          <w:rFonts w:eastAsia="Times New Roman" w:cs="Arial"/>
          <w:lang w:val="uk-UA"/>
        </w:rPr>
      </w:pPr>
      <w:r>
        <w:rPr>
          <w:rFonts w:eastAsia="Times New Roman" w:cs="Arial"/>
          <w:lang w:val="uk-UA"/>
        </w:rPr>
        <w:tab/>
      </w:r>
    </w:p>
    <w:p w14:paraId="0CAB23F5" w14:textId="0C7AF809" w:rsidR="00A91EBD" w:rsidRDefault="00A91EBD">
      <w:pPr>
        <w:spacing w:line="276" w:lineRule="auto"/>
        <w:rPr>
          <w:rFonts w:eastAsia="Times New Roman" w:cs="Arial"/>
          <w:lang w:val="uk-UA"/>
        </w:rPr>
      </w:pPr>
      <w:r>
        <w:rPr>
          <w:rFonts w:eastAsia="Times New Roman" w:cs="Arial"/>
          <w:lang w:val="uk-UA"/>
        </w:rPr>
        <w:br w:type="page"/>
      </w:r>
    </w:p>
    <w:p w14:paraId="553F956B" w14:textId="77777777" w:rsidR="00A91EBD" w:rsidRPr="00A91EBD" w:rsidRDefault="00A91EBD" w:rsidP="00A91EBD">
      <w:pPr>
        <w:ind w:left="720" w:hanging="720"/>
        <w:jc w:val="center"/>
        <w:outlineLvl w:val="0"/>
        <w:rPr>
          <w:rFonts w:ascii="Arial" w:eastAsiaTheme="majorEastAsia" w:hAnsi="Arial" w:cs="Arial"/>
          <w:color w:val="4C0055"/>
          <w:sz w:val="26"/>
          <w:szCs w:val="26"/>
          <w:lang w:val="ru-RU"/>
        </w:rPr>
      </w:pPr>
      <w:bookmarkStart w:id="3" w:name="_Toc46785212"/>
      <w:bookmarkStart w:id="4" w:name="_Hlk109937808"/>
      <w:r w:rsidRPr="00A91EBD">
        <w:rPr>
          <w:rFonts w:ascii="Arial" w:eastAsiaTheme="majorEastAsia" w:hAnsi="Arial" w:cs="Arial"/>
          <w:b/>
          <w:color w:val="4C0055"/>
          <w:sz w:val="26"/>
          <w:szCs w:val="26"/>
          <w:lang w:val="ru-RU"/>
        </w:rPr>
        <w:lastRenderedPageBreak/>
        <w:t>Додаток 2: Графік цін</w:t>
      </w:r>
      <w:bookmarkEnd w:id="3"/>
    </w:p>
    <w:p w14:paraId="0353FB3F" w14:textId="77777777" w:rsidR="00A91EBD" w:rsidRPr="00A91EBD" w:rsidRDefault="00A91EBD" w:rsidP="00A91EBD">
      <w:pPr>
        <w:spacing w:after="0" w:line="256" w:lineRule="auto"/>
        <w:jc w:val="both"/>
        <w:rPr>
          <w:rFonts w:eastAsia="Times New Roman" w:cs="Arial"/>
          <w:lang w:val="ru-RU"/>
        </w:rPr>
      </w:pPr>
      <w:bookmarkStart w:id="5" w:name="_Hlk109937923"/>
      <w:bookmarkEnd w:id="4"/>
      <w:r w:rsidRPr="00A91EBD">
        <w:rPr>
          <w:rFonts w:eastAsia="Times New Roman" w:cs="Arial"/>
          <w:lang w:val="ru-RU"/>
        </w:rPr>
        <w:t>Таблиця нижче містить вимоги до послуг. Учасникам пропонується надати пропозиції, що містять наведену нижче інформацію, на офіційному бланку або в офіційному форматі пропозиції.</w:t>
      </w:r>
    </w:p>
    <w:p w14:paraId="47DA5D67" w14:textId="0B61E654" w:rsidR="00A91EBD" w:rsidRPr="00A91EBD" w:rsidRDefault="00A91EBD" w:rsidP="00A91EBD">
      <w:pPr>
        <w:spacing w:after="0" w:line="256" w:lineRule="auto"/>
        <w:jc w:val="both"/>
        <w:rPr>
          <w:rFonts w:eastAsia="Times New Roman" w:cs="Arial"/>
          <w:lang w:val="ru-RU"/>
        </w:rPr>
      </w:pPr>
      <w:r w:rsidRPr="00A91EBD">
        <w:rPr>
          <w:rFonts w:eastAsia="Times New Roman" w:cs="Arial"/>
          <w:lang w:val="ru-RU"/>
        </w:rPr>
        <w:t>Усі ціни вказані в гривнях без ПДВ</w:t>
      </w:r>
      <w:r w:rsidR="008E70CA">
        <w:rPr>
          <w:rFonts w:eastAsia="Times New Roman" w:cs="Arial"/>
          <w:lang w:val="ru-RU"/>
        </w:rPr>
        <w:t xml:space="preserve">. </w:t>
      </w:r>
      <w:r w:rsidR="008E70CA" w:rsidRPr="00FA4D80">
        <w:rPr>
          <w:rFonts w:eastAsia="Times New Roman" w:cs="Arial"/>
          <w:b/>
          <w:lang w:val="ru-RU"/>
        </w:rPr>
        <w:t xml:space="preserve">Розбивка платежу </w:t>
      </w:r>
      <w:r w:rsidR="008E70CA">
        <w:rPr>
          <w:rFonts w:eastAsia="Times New Roman" w:cs="Arial"/>
          <w:b/>
          <w:lang w:val="ru-RU"/>
        </w:rPr>
        <w:t>–</w:t>
      </w:r>
      <w:r w:rsidR="008E70CA" w:rsidRPr="00FA4D80">
        <w:rPr>
          <w:rFonts w:eastAsia="Times New Roman" w:cs="Arial"/>
          <w:b/>
          <w:lang w:val="ru-RU"/>
        </w:rPr>
        <w:t xml:space="preserve"> поквартально</w:t>
      </w:r>
      <w:r w:rsidR="008E70CA">
        <w:rPr>
          <w:rFonts w:eastAsia="Times New Roman" w:cs="Arial"/>
          <w:b/>
          <w:lang w:val="ru-RU"/>
        </w:rPr>
        <w:t>.</w:t>
      </w:r>
    </w:p>
    <w:bookmarkEnd w:id="5"/>
    <w:p w14:paraId="1F3E1722" w14:textId="77777777" w:rsidR="00A91EBD" w:rsidRPr="00A91EBD" w:rsidRDefault="00A91EBD" w:rsidP="00A91EBD">
      <w:pPr>
        <w:spacing w:after="0" w:line="256" w:lineRule="auto"/>
        <w:jc w:val="both"/>
        <w:rPr>
          <w:rFonts w:ascii="Times New Roman" w:eastAsia="Calibri" w:hAnsi="Times New Roman" w:cs="Times New Roman"/>
          <w:szCs w:val="24"/>
          <w:lang w:val="uk-UA"/>
        </w:rPr>
      </w:pPr>
    </w:p>
    <w:tbl>
      <w:tblPr>
        <w:tblW w:w="8460" w:type="dxa"/>
        <w:tblInd w:w="-5" w:type="dxa"/>
        <w:tblLook w:val="04A0" w:firstRow="1" w:lastRow="0" w:firstColumn="1" w:lastColumn="0" w:noHBand="0" w:noVBand="1"/>
      </w:tblPr>
      <w:tblGrid>
        <w:gridCol w:w="2880"/>
        <w:gridCol w:w="2610"/>
        <w:gridCol w:w="2970"/>
      </w:tblGrid>
      <w:tr w:rsidR="00A91EBD" w:rsidRPr="00A91EBD" w14:paraId="6D87623D" w14:textId="77777777" w:rsidTr="003667AA">
        <w:trPr>
          <w:trHeight w:val="330"/>
        </w:trPr>
        <w:tc>
          <w:tcPr>
            <w:tcW w:w="2880" w:type="dxa"/>
            <w:tcBorders>
              <w:top w:val="single" w:sz="4" w:space="0" w:color="auto"/>
              <w:left w:val="single" w:sz="4" w:space="0" w:color="auto"/>
              <w:bottom w:val="single" w:sz="4" w:space="0" w:color="auto"/>
              <w:right w:val="single" w:sz="4" w:space="0" w:color="auto"/>
            </w:tcBorders>
            <w:shd w:val="clear" w:color="000000" w:fill="F2F2F2"/>
            <w:vAlign w:val="center"/>
          </w:tcPr>
          <w:p w14:paraId="57F4A1D0" w14:textId="77777777" w:rsidR="00A91EBD" w:rsidRPr="00A91EBD" w:rsidRDefault="00A91EBD" w:rsidP="00A91EBD">
            <w:pPr>
              <w:spacing w:after="0"/>
            </w:pPr>
            <w:proofErr w:type="spellStart"/>
            <w:r w:rsidRPr="00A91EBD">
              <w:t>Опції</w:t>
            </w:r>
            <w:proofErr w:type="spellEnd"/>
          </w:p>
        </w:tc>
        <w:tc>
          <w:tcPr>
            <w:tcW w:w="2610" w:type="dxa"/>
            <w:tcBorders>
              <w:top w:val="single" w:sz="4" w:space="0" w:color="auto"/>
              <w:left w:val="nil"/>
              <w:bottom w:val="single" w:sz="4" w:space="0" w:color="auto"/>
              <w:right w:val="single" w:sz="4" w:space="0" w:color="auto"/>
            </w:tcBorders>
            <w:shd w:val="clear" w:color="000000" w:fill="F2F2F2"/>
            <w:vAlign w:val="center"/>
          </w:tcPr>
          <w:p w14:paraId="5EF0974E" w14:textId="77777777" w:rsidR="00A91EBD" w:rsidRPr="00A91EBD" w:rsidRDefault="00A91EBD" w:rsidP="00A91EBD">
            <w:pPr>
              <w:spacing w:after="0"/>
            </w:pPr>
            <w:proofErr w:type="spellStart"/>
            <w:r w:rsidRPr="00A91EBD">
              <w:t>програма</w:t>
            </w:r>
            <w:proofErr w:type="spellEnd"/>
          </w:p>
        </w:tc>
        <w:tc>
          <w:tcPr>
            <w:tcW w:w="2970" w:type="dxa"/>
            <w:tcBorders>
              <w:top w:val="single" w:sz="4" w:space="0" w:color="auto"/>
              <w:left w:val="nil"/>
              <w:bottom w:val="single" w:sz="4" w:space="0" w:color="auto"/>
              <w:right w:val="single" w:sz="4" w:space="0" w:color="auto"/>
            </w:tcBorders>
            <w:shd w:val="clear" w:color="000000" w:fill="F2F2F2"/>
            <w:vAlign w:val="center"/>
          </w:tcPr>
          <w:p w14:paraId="4EE97702" w14:textId="77777777" w:rsidR="00A91EBD" w:rsidRPr="00A91EBD" w:rsidRDefault="00A91EBD" w:rsidP="00A91EBD">
            <w:pPr>
              <w:spacing w:after="0"/>
            </w:pPr>
            <w:proofErr w:type="spellStart"/>
            <w:r w:rsidRPr="00A91EBD">
              <w:t>Страховий</w:t>
            </w:r>
            <w:proofErr w:type="spellEnd"/>
            <w:r w:rsidRPr="00A91EBD">
              <w:t xml:space="preserve"> </w:t>
            </w:r>
            <w:proofErr w:type="spellStart"/>
            <w:r w:rsidRPr="00A91EBD">
              <w:t>внесок</w:t>
            </w:r>
            <w:proofErr w:type="spellEnd"/>
            <w:r w:rsidRPr="00A91EBD">
              <w:t xml:space="preserve">, </w:t>
            </w:r>
            <w:proofErr w:type="spellStart"/>
            <w:r w:rsidRPr="00A91EBD">
              <w:t>грн</w:t>
            </w:r>
            <w:proofErr w:type="spellEnd"/>
            <w:r w:rsidRPr="00A91EBD">
              <w:t>/</w:t>
            </w:r>
            <w:proofErr w:type="spellStart"/>
            <w:r w:rsidRPr="00A91EBD">
              <w:t>рік</w:t>
            </w:r>
            <w:proofErr w:type="spellEnd"/>
          </w:p>
        </w:tc>
      </w:tr>
      <w:tr w:rsidR="00A91EBD" w:rsidRPr="00A91EBD" w14:paraId="4E10D87E" w14:textId="77777777" w:rsidTr="003667AA">
        <w:trPr>
          <w:trHeight w:val="330"/>
        </w:trPr>
        <w:tc>
          <w:tcPr>
            <w:tcW w:w="2880" w:type="dxa"/>
            <w:vMerge w:val="restart"/>
            <w:tcBorders>
              <w:top w:val="nil"/>
              <w:left w:val="single" w:sz="4" w:space="0" w:color="auto"/>
              <w:bottom w:val="single" w:sz="4" w:space="0" w:color="auto"/>
              <w:right w:val="single" w:sz="4" w:space="0" w:color="auto"/>
            </w:tcBorders>
            <w:shd w:val="clear" w:color="000000" w:fill="F2F2F2"/>
            <w:vAlign w:val="center"/>
            <w:hideMark/>
          </w:tcPr>
          <w:p w14:paraId="7DD0A82E" w14:textId="77777777" w:rsidR="00A91EBD" w:rsidRPr="00A91EBD" w:rsidRDefault="00A91EBD" w:rsidP="00A91EBD">
            <w:pPr>
              <w:spacing w:after="0"/>
              <w:rPr>
                <w:lang w:val="ru-RU"/>
              </w:rPr>
            </w:pPr>
            <w:r w:rsidRPr="00A91EBD">
              <w:rPr>
                <w:lang w:val="ru-RU"/>
              </w:rPr>
              <w:t>Варіант 1:</w:t>
            </w:r>
          </w:p>
          <w:p w14:paraId="48D0EDD0" w14:textId="291E8304" w:rsidR="00A91EBD" w:rsidRPr="00A91EBD" w:rsidRDefault="00A91EBD" w:rsidP="00A91EBD">
            <w:pPr>
              <w:spacing w:after="0"/>
              <w:rPr>
                <w:lang w:val="ru-RU"/>
              </w:rPr>
            </w:pPr>
            <w:r w:rsidRPr="00A91EBD">
              <w:rPr>
                <w:lang w:val="ru-RU"/>
              </w:rPr>
              <w:t>70 застрахованих осіб (</w:t>
            </w:r>
            <w:r w:rsidR="00D33AC2">
              <w:rPr>
                <w:lang w:val="ru-RU"/>
              </w:rPr>
              <w:t>с</w:t>
            </w:r>
            <w:r w:rsidR="00D33AC2" w:rsidRPr="00D33AC2">
              <w:rPr>
                <w:lang w:val="ru-RU"/>
              </w:rPr>
              <w:t>півробітники</w:t>
            </w:r>
            <w:r w:rsidRPr="00A91EBD">
              <w:rPr>
                <w:lang w:val="ru-RU"/>
              </w:rPr>
              <w:t xml:space="preserve"> + родичі)</w:t>
            </w:r>
          </w:p>
        </w:tc>
        <w:tc>
          <w:tcPr>
            <w:tcW w:w="2610" w:type="dxa"/>
            <w:tcBorders>
              <w:top w:val="nil"/>
              <w:left w:val="nil"/>
              <w:bottom w:val="single" w:sz="4" w:space="0" w:color="auto"/>
              <w:right w:val="single" w:sz="4" w:space="0" w:color="auto"/>
            </w:tcBorders>
            <w:shd w:val="clear" w:color="000000" w:fill="F2F2F2"/>
            <w:hideMark/>
          </w:tcPr>
          <w:p w14:paraId="12401D35" w14:textId="77777777" w:rsidR="00A91EBD" w:rsidRPr="00A91EBD" w:rsidRDefault="00A91EBD" w:rsidP="00A91EBD">
            <w:pPr>
              <w:spacing w:after="0"/>
            </w:pPr>
            <w:proofErr w:type="spellStart"/>
            <w:r w:rsidRPr="00A91EBD">
              <w:t>Співробітники</w:t>
            </w:r>
            <w:proofErr w:type="spellEnd"/>
          </w:p>
        </w:tc>
        <w:tc>
          <w:tcPr>
            <w:tcW w:w="2970" w:type="dxa"/>
            <w:tcBorders>
              <w:top w:val="nil"/>
              <w:left w:val="nil"/>
              <w:bottom w:val="single" w:sz="4" w:space="0" w:color="auto"/>
              <w:right w:val="single" w:sz="4" w:space="0" w:color="auto"/>
            </w:tcBorders>
            <w:shd w:val="clear" w:color="000000" w:fill="F2F2F2"/>
            <w:vAlign w:val="center"/>
            <w:hideMark/>
          </w:tcPr>
          <w:p w14:paraId="40AD2929" w14:textId="77777777" w:rsidR="00A91EBD" w:rsidRPr="00A91EBD" w:rsidRDefault="00A91EBD" w:rsidP="00A91EBD">
            <w:pPr>
              <w:spacing w:after="0"/>
            </w:pPr>
          </w:p>
        </w:tc>
      </w:tr>
      <w:tr w:rsidR="00A91EBD" w:rsidRPr="00A91EBD" w14:paraId="3B038DB4" w14:textId="77777777" w:rsidTr="003667AA">
        <w:trPr>
          <w:trHeight w:val="330"/>
        </w:trPr>
        <w:tc>
          <w:tcPr>
            <w:tcW w:w="2880" w:type="dxa"/>
            <w:vMerge/>
            <w:tcBorders>
              <w:top w:val="nil"/>
              <w:left w:val="single" w:sz="4" w:space="0" w:color="auto"/>
              <w:bottom w:val="single" w:sz="4" w:space="0" w:color="auto"/>
              <w:right w:val="single" w:sz="4" w:space="0" w:color="auto"/>
            </w:tcBorders>
            <w:vAlign w:val="center"/>
            <w:hideMark/>
          </w:tcPr>
          <w:p w14:paraId="774E485D"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113B1BE3" w14:textId="77777777" w:rsidR="00A91EBD" w:rsidRPr="00A91EBD" w:rsidRDefault="00A91EBD" w:rsidP="00A91EBD">
            <w:pPr>
              <w:spacing w:after="0"/>
            </w:pPr>
            <w:proofErr w:type="spellStart"/>
            <w:r w:rsidRPr="00A91EBD">
              <w:t>Діти</w:t>
            </w:r>
            <w:proofErr w:type="spellEnd"/>
            <w:r w:rsidRPr="00A91EBD">
              <w:t xml:space="preserve"> 0-1</w:t>
            </w:r>
          </w:p>
        </w:tc>
        <w:tc>
          <w:tcPr>
            <w:tcW w:w="2970" w:type="dxa"/>
            <w:tcBorders>
              <w:top w:val="nil"/>
              <w:left w:val="nil"/>
              <w:bottom w:val="single" w:sz="4" w:space="0" w:color="auto"/>
              <w:right w:val="single" w:sz="4" w:space="0" w:color="auto"/>
            </w:tcBorders>
            <w:shd w:val="clear" w:color="000000" w:fill="F2F2F2"/>
            <w:vAlign w:val="center"/>
            <w:hideMark/>
          </w:tcPr>
          <w:p w14:paraId="23A98FEF" w14:textId="77777777" w:rsidR="00A91EBD" w:rsidRPr="00A91EBD" w:rsidRDefault="00A91EBD" w:rsidP="00A91EBD">
            <w:pPr>
              <w:spacing w:after="0"/>
              <w:jc w:val="center"/>
            </w:pPr>
          </w:p>
        </w:tc>
      </w:tr>
      <w:tr w:rsidR="00A91EBD" w:rsidRPr="00A91EBD" w14:paraId="39243AE4" w14:textId="77777777" w:rsidTr="003667AA">
        <w:trPr>
          <w:trHeight w:val="330"/>
        </w:trPr>
        <w:tc>
          <w:tcPr>
            <w:tcW w:w="2880" w:type="dxa"/>
            <w:vMerge/>
            <w:tcBorders>
              <w:top w:val="nil"/>
              <w:left w:val="single" w:sz="4" w:space="0" w:color="auto"/>
              <w:bottom w:val="single" w:sz="4" w:space="0" w:color="auto"/>
              <w:right w:val="single" w:sz="4" w:space="0" w:color="auto"/>
            </w:tcBorders>
            <w:vAlign w:val="center"/>
            <w:hideMark/>
          </w:tcPr>
          <w:p w14:paraId="12600FFB"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0A51BEA5" w14:textId="77777777" w:rsidR="00A91EBD" w:rsidRPr="00A91EBD" w:rsidRDefault="00A91EBD" w:rsidP="00A91EBD">
            <w:pPr>
              <w:spacing w:after="0"/>
            </w:pPr>
            <w:proofErr w:type="spellStart"/>
            <w:r w:rsidRPr="00A91EBD">
              <w:t>Діти</w:t>
            </w:r>
            <w:proofErr w:type="spellEnd"/>
            <w:r w:rsidRPr="00A91EBD">
              <w:t xml:space="preserve"> 1-3</w:t>
            </w:r>
          </w:p>
        </w:tc>
        <w:tc>
          <w:tcPr>
            <w:tcW w:w="2970" w:type="dxa"/>
            <w:tcBorders>
              <w:top w:val="nil"/>
              <w:left w:val="nil"/>
              <w:bottom w:val="single" w:sz="4" w:space="0" w:color="auto"/>
              <w:right w:val="single" w:sz="4" w:space="0" w:color="auto"/>
            </w:tcBorders>
            <w:shd w:val="clear" w:color="000000" w:fill="F2F2F2"/>
            <w:vAlign w:val="center"/>
            <w:hideMark/>
          </w:tcPr>
          <w:p w14:paraId="7D0B64BA" w14:textId="77777777" w:rsidR="00A91EBD" w:rsidRPr="00A91EBD" w:rsidRDefault="00A91EBD" w:rsidP="00A91EBD">
            <w:pPr>
              <w:spacing w:after="0"/>
              <w:jc w:val="center"/>
            </w:pPr>
          </w:p>
        </w:tc>
      </w:tr>
      <w:tr w:rsidR="00A91EBD" w:rsidRPr="00A91EBD" w14:paraId="3FBFC9CF" w14:textId="77777777" w:rsidTr="003667AA">
        <w:trPr>
          <w:trHeight w:val="60"/>
        </w:trPr>
        <w:tc>
          <w:tcPr>
            <w:tcW w:w="2880" w:type="dxa"/>
            <w:vMerge/>
            <w:tcBorders>
              <w:top w:val="nil"/>
              <w:left w:val="single" w:sz="4" w:space="0" w:color="auto"/>
              <w:bottom w:val="single" w:sz="4" w:space="0" w:color="auto"/>
              <w:right w:val="single" w:sz="4" w:space="0" w:color="auto"/>
            </w:tcBorders>
            <w:vAlign w:val="center"/>
            <w:hideMark/>
          </w:tcPr>
          <w:p w14:paraId="3DF41877"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585B6CB0" w14:textId="1A734B5F" w:rsidR="00A91EBD" w:rsidRPr="00A91EBD" w:rsidRDefault="00A91EBD" w:rsidP="00A91EBD">
            <w:pPr>
              <w:spacing w:after="0"/>
            </w:pPr>
            <w:proofErr w:type="spellStart"/>
            <w:r w:rsidRPr="00A91EBD">
              <w:t>Діти</w:t>
            </w:r>
            <w:proofErr w:type="spellEnd"/>
            <w:r w:rsidRPr="00A91EBD">
              <w:t xml:space="preserve"> 4-</w:t>
            </w:r>
            <w:r w:rsidR="00C11DD3" w:rsidRPr="00A91EBD">
              <w:t>1</w:t>
            </w:r>
            <w:r w:rsidR="00C11DD3">
              <w:t>8</w:t>
            </w:r>
          </w:p>
        </w:tc>
        <w:tc>
          <w:tcPr>
            <w:tcW w:w="2970" w:type="dxa"/>
            <w:tcBorders>
              <w:top w:val="nil"/>
              <w:left w:val="nil"/>
              <w:bottom w:val="single" w:sz="4" w:space="0" w:color="auto"/>
              <w:right w:val="single" w:sz="4" w:space="0" w:color="auto"/>
            </w:tcBorders>
            <w:shd w:val="clear" w:color="000000" w:fill="F2F2F2"/>
            <w:vAlign w:val="center"/>
            <w:hideMark/>
          </w:tcPr>
          <w:p w14:paraId="46658583" w14:textId="77777777" w:rsidR="00A91EBD" w:rsidRPr="00A91EBD" w:rsidRDefault="00A91EBD" w:rsidP="00A91EBD">
            <w:pPr>
              <w:spacing w:after="0"/>
              <w:jc w:val="center"/>
            </w:pPr>
          </w:p>
        </w:tc>
      </w:tr>
      <w:tr w:rsidR="00A91EBD" w:rsidRPr="00A91EBD" w14:paraId="03ED0497" w14:textId="77777777" w:rsidTr="003667AA">
        <w:trPr>
          <w:trHeight w:val="152"/>
        </w:trPr>
        <w:tc>
          <w:tcPr>
            <w:tcW w:w="2880" w:type="dxa"/>
            <w:tcBorders>
              <w:top w:val="nil"/>
              <w:left w:val="nil"/>
              <w:bottom w:val="nil"/>
              <w:right w:val="nil"/>
            </w:tcBorders>
            <w:shd w:val="clear" w:color="000000" w:fill="FFFFFF"/>
            <w:noWrap/>
            <w:vAlign w:val="bottom"/>
            <w:hideMark/>
          </w:tcPr>
          <w:p w14:paraId="3BADCE29" w14:textId="77777777" w:rsidR="00A91EBD" w:rsidRPr="00A91EBD" w:rsidRDefault="00A91EBD" w:rsidP="00A91EBD">
            <w:pPr>
              <w:spacing w:after="0"/>
            </w:pPr>
          </w:p>
        </w:tc>
        <w:tc>
          <w:tcPr>
            <w:tcW w:w="2610" w:type="dxa"/>
            <w:tcBorders>
              <w:top w:val="nil"/>
              <w:left w:val="nil"/>
              <w:bottom w:val="nil"/>
              <w:right w:val="nil"/>
            </w:tcBorders>
            <w:shd w:val="clear" w:color="000000" w:fill="FFFFFF"/>
            <w:noWrap/>
            <w:vAlign w:val="bottom"/>
            <w:hideMark/>
          </w:tcPr>
          <w:p w14:paraId="15CACB12" w14:textId="77777777" w:rsidR="00A91EBD" w:rsidRPr="00A91EBD" w:rsidRDefault="00A91EBD" w:rsidP="00A91EBD">
            <w:pPr>
              <w:spacing w:after="0"/>
            </w:pPr>
          </w:p>
        </w:tc>
        <w:tc>
          <w:tcPr>
            <w:tcW w:w="2970" w:type="dxa"/>
            <w:tcBorders>
              <w:top w:val="nil"/>
              <w:left w:val="nil"/>
              <w:bottom w:val="nil"/>
              <w:right w:val="nil"/>
            </w:tcBorders>
            <w:shd w:val="clear" w:color="000000" w:fill="FFFFFF"/>
            <w:noWrap/>
            <w:vAlign w:val="bottom"/>
            <w:hideMark/>
          </w:tcPr>
          <w:p w14:paraId="1FDD32A7" w14:textId="77777777" w:rsidR="00A91EBD" w:rsidRPr="00A91EBD" w:rsidRDefault="00A91EBD" w:rsidP="00A91EBD">
            <w:pPr>
              <w:spacing w:after="0"/>
            </w:pPr>
          </w:p>
        </w:tc>
      </w:tr>
      <w:tr w:rsidR="00A91EBD" w:rsidRPr="00A91EBD" w14:paraId="625381BF" w14:textId="77777777" w:rsidTr="003667AA">
        <w:trPr>
          <w:trHeight w:val="330"/>
        </w:trPr>
        <w:tc>
          <w:tcPr>
            <w:tcW w:w="288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36D5D91E" w14:textId="77777777" w:rsidR="00A91EBD" w:rsidRPr="00A91EBD" w:rsidRDefault="00A91EBD" w:rsidP="00A91EBD">
            <w:pPr>
              <w:spacing w:after="0"/>
              <w:rPr>
                <w:lang w:val="ru-RU"/>
              </w:rPr>
            </w:pPr>
            <w:r w:rsidRPr="00A91EBD">
              <w:rPr>
                <w:lang w:val="ru-RU"/>
              </w:rPr>
              <w:t>Варіант 2:</w:t>
            </w:r>
          </w:p>
          <w:p w14:paraId="44F71995" w14:textId="45840A4F" w:rsidR="00A91EBD" w:rsidRPr="00A91EBD" w:rsidRDefault="00A91EBD" w:rsidP="00A91EBD">
            <w:pPr>
              <w:spacing w:after="0"/>
              <w:rPr>
                <w:lang w:val="ru-RU"/>
              </w:rPr>
            </w:pPr>
            <w:r w:rsidRPr="00A91EBD">
              <w:rPr>
                <w:lang w:val="uk-UA"/>
              </w:rPr>
              <w:t>80 застрахованих осіб (</w:t>
            </w:r>
            <w:r w:rsidR="00D33AC2">
              <w:rPr>
                <w:lang w:val="ru-RU"/>
              </w:rPr>
              <w:t>с</w:t>
            </w:r>
            <w:r w:rsidR="00D33AC2" w:rsidRPr="00D33AC2">
              <w:rPr>
                <w:lang w:val="ru-RU"/>
              </w:rPr>
              <w:t>півробітники</w:t>
            </w:r>
            <w:r w:rsidRPr="00A91EBD">
              <w:rPr>
                <w:lang w:val="uk-UA"/>
              </w:rPr>
              <w:t xml:space="preserve"> + родичі)</w:t>
            </w:r>
          </w:p>
        </w:tc>
        <w:tc>
          <w:tcPr>
            <w:tcW w:w="2610" w:type="dxa"/>
            <w:tcBorders>
              <w:top w:val="single" w:sz="4" w:space="0" w:color="auto"/>
              <w:left w:val="nil"/>
              <w:bottom w:val="single" w:sz="4" w:space="0" w:color="auto"/>
              <w:right w:val="single" w:sz="4" w:space="0" w:color="auto"/>
            </w:tcBorders>
            <w:shd w:val="clear" w:color="000000" w:fill="F2F2F2"/>
            <w:hideMark/>
          </w:tcPr>
          <w:p w14:paraId="569D401F" w14:textId="77777777" w:rsidR="00A91EBD" w:rsidRPr="00A91EBD" w:rsidRDefault="00A91EBD" w:rsidP="00A91EBD">
            <w:pPr>
              <w:spacing w:after="0"/>
            </w:pPr>
            <w:proofErr w:type="spellStart"/>
            <w:r w:rsidRPr="00A91EBD">
              <w:t>Співробітники</w:t>
            </w:r>
            <w:proofErr w:type="spellEnd"/>
          </w:p>
        </w:tc>
        <w:tc>
          <w:tcPr>
            <w:tcW w:w="2970" w:type="dxa"/>
            <w:tcBorders>
              <w:top w:val="single" w:sz="4" w:space="0" w:color="auto"/>
              <w:left w:val="nil"/>
              <w:bottom w:val="single" w:sz="4" w:space="0" w:color="auto"/>
              <w:right w:val="single" w:sz="4" w:space="0" w:color="auto"/>
            </w:tcBorders>
            <w:shd w:val="clear" w:color="000000" w:fill="F2F2F2"/>
            <w:vAlign w:val="center"/>
            <w:hideMark/>
          </w:tcPr>
          <w:p w14:paraId="69B1BAAE" w14:textId="77777777" w:rsidR="00A91EBD" w:rsidRPr="00A91EBD" w:rsidRDefault="00A91EBD" w:rsidP="00A91EBD">
            <w:pPr>
              <w:spacing w:after="0"/>
            </w:pPr>
          </w:p>
        </w:tc>
      </w:tr>
      <w:tr w:rsidR="00A91EBD" w:rsidRPr="00A91EBD" w14:paraId="0D5B8C99"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38A562BD"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3BC9CB25" w14:textId="77777777" w:rsidR="00A91EBD" w:rsidRPr="00A91EBD" w:rsidRDefault="00A91EBD" w:rsidP="00A91EBD">
            <w:pPr>
              <w:spacing w:after="0"/>
            </w:pPr>
            <w:proofErr w:type="spellStart"/>
            <w:r w:rsidRPr="00A91EBD">
              <w:t>Діти</w:t>
            </w:r>
            <w:proofErr w:type="spellEnd"/>
            <w:r w:rsidRPr="00A91EBD">
              <w:t xml:space="preserve"> 0-1</w:t>
            </w:r>
          </w:p>
        </w:tc>
        <w:tc>
          <w:tcPr>
            <w:tcW w:w="2970" w:type="dxa"/>
            <w:tcBorders>
              <w:top w:val="nil"/>
              <w:left w:val="nil"/>
              <w:bottom w:val="single" w:sz="4" w:space="0" w:color="auto"/>
              <w:right w:val="single" w:sz="4" w:space="0" w:color="auto"/>
            </w:tcBorders>
            <w:shd w:val="clear" w:color="000000" w:fill="F2F2F2"/>
            <w:vAlign w:val="center"/>
            <w:hideMark/>
          </w:tcPr>
          <w:p w14:paraId="47832627" w14:textId="77777777" w:rsidR="00A91EBD" w:rsidRPr="00A91EBD" w:rsidRDefault="00A91EBD" w:rsidP="00A91EBD">
            <w:pPr>
              <w:spacing w:after="0"/>
              <w:jc w:val="center"/>
            </w:pPr>
          </w:p>
        </w:tc>
      </w:tr>
      <w:tr w:rsidR="00A91EBD" w:rsidRPr="00A91EBD" w14:paraId="6355F452"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0C2D88AD"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49E10613" w14:textId="77777777" w:rsidR="00A91EBD" w:rsidRPr="00A91EBD" w:rsidRDefault="00A91EBD" w:rsidP="00A91EBD">
            <w:pPr>
              <w:spacing w:after="0"/>
            </w:pPr>
            <w:proofErr w:type="spellStart"/>
            <w:r w:rsidRPr="00A91EBD">
              <w:t>Діти</w:t>
            </w:r>
            <w:proofErr w:type="spellEnd"/>
            <w:r w:rsidRPr="00A91EBD">
              <w:t xml:space="preserve"> 1-3</w:t>
            </w:r>
          </w:p>
        </w:tc>
        <w:tc>
          <w:tcPr>
            <w:tcW w:w="2970" w:type="dxa"/>
            <w:tcBorders>
              <w:top w:val="nil"/>
              <w:left w:val="nil"/>
              <w:bottom w:val="single" w:sz="4" w:space="0" w:color="auto"/>
              <w:right w:val="single" w:sz="4" w:space="0" w:color="auto"/>
            </w:tcBorders>
            <w:shd w:val="clear" w:color="000000" w:fill="F2F2F2"/>
            <w:vAlign w:val="center"/>
            <w:hideMark/>
          </w:tcPr>
          <w:p w14:paraId="58B2EDB4" w14:textId="77777777" w:rsidR="00A91EBD" w:rsidRPr="00A91EBD" w:rsidRDefault="00A91EBD" w:rsidP="00A91EBD">
            <w:pPr>
              <w:spacing w:after="0"/>
              <w:jc w:val="center"/>
            </w:pPr>
          </w:p>
        </w:tc>
      </w:tr>
      <w:tr w:rsidR="00A91EBD" w:rsidRPr="00A91EBD" w14:paraId="4443A397" w14:textId="77777777" w:rsidTr="003667AA">
        <w:trPr>
          <w:trHeight w:val="161"/>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738AD723"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306C4264" w14:textId="541F325C" w:rsidR="00A91EBD" w:rsidRPr="00A91EBD" w:rsidRDefault="00A91EBD" w:rsidP="00A91EBD">
            <w:pPr>
              <w:spacing w:after="0"/>
            </w:pPr>
            <w:proofErr w:type="spellStart"/>
            <w:r w:rsidRPr="00A91EBD">
              <w:t>Діти</w:t>
            </w:r>
            <w:proofErr w:type="spellEnd"/>
            <w:r w:rsidRPr="00A91EBD">
              <w:t xml:space="preserve"> 4-</w:t>
            </w:r>
            <w:r w:rsidR="00C11DD3" w:rsidRPr="00A91EBD">
              <w:t>1</w:t>
            </w:r>
            <w:r w:rsidR="00C11DD3">
              <w:t>8</w:t>
            </w:r>
          </w:p>
        </w:tc>
        <w:tc>
          <w:tcPr>
            <w:tcW w:w="2970" w:type="dxa"/>
            <w:tcBorders>
              <w:top w:val="nil"/>
              <w:left w:val="nil"/>
              <w:bottom w:val="single" w:sz="4" w:space="0" w:color="auto"/>
              <w:right w:val="single" w:sz="4" w:space="0" w:color="auto"/>
            </w:tcBorders>
            <w:shd w:val="clear" w:color="000000" w:fill="F2F2F2"/>
            <w:vAlign w:val="center"/>
            <w:hideMark/>
          </w:tcPr>
          <w:p w14:paraId="443BC6BA" w14:textId="77777777" w:rsidR="00A91EBD" w:rsidRPr="00A91EBD" w:rsidRDefault="00A91EBD" w:rsidP="00A91EBD">
            <w:pPr>
              <w:spacing w:after="0"/>
              <w:jc w:val="center"/>
            </w:pPr>
          </w:p>
        </w:tc>
      </w:tr>
      <w:tr w:rsidR="00A91EBD" w:rsidRPr="00A91EBD" w14:paraId="3B861258" w14:textId="77777777" w:rsidTr="003667AA">
        <w:trPr>
          <w:trHeight w:val="188"/>
        </w:trPr>
        <w:tc>
          <w:tcPr>
            <w:tcW w:w="2880" w:type="dxa"/>
            <w:tcBorders>
              <w:top w:val="nil"/>
              <w:left w:val="nil"/>
              <w:bottom w:val="nil"/>
              <w:right w:val="nil"/>
            </w:tcBorders>
            <w:shd w:val="clear" w:color="000000" w:fill="FFFFFF"/>
            <w:noWrap/>
            <w:vAlign w:val="bottom"/>
            <w:hideMark/>
          </w:tcPr>
          <w:p w14:paraId="71E79F69" w14:textId="77777777" w:rsidR="00A91EBD" w:rsidRPr="00A91EBD" w:rsidRDefault="00A91EBD" w:rsidP="00A91EBD">
            <w:pPr>
              <w:spacing w:after="0"/>
            </w:pPr>
          </w:p>
        </w:tc>
        <w:tc>
          <w:tcPr>
            <w:tcW w:w="2610" w:type="dxa"/>
            <w:tcBorders>
              <w:top w:val="nil"/>
              <w:left w:val="nil"/>
              <w:bottom w:val="nil"/>
              <w:right w:val="nil"/>
            </w:tcBorders>
            <w:shd w:val="clear" w:color="000000" w:fill="FFFFFF"/>
            <w:noWrap/>
            <w:vAlign w:val="bottom"/>
            <w:hideMark/>
          </w:tcPr>
          <w:p w14:paraId="5DDB6AE4" w14:textId="77777777" w:rsidR="00A91EBD" w:rsidRPr="00A91EBD" w:rsidRDefault="00A91EBD" w:rsidP="00A91EBD">
            <w:pPr>
              <w:spacing w:after="0"/>
            </w:pPr>
          </w:p>
        </w:tc>
        <w:tc>
          <w:tcPr>
            <w:tcW w:w="2970" w:type="dxa"/>
            <w:tcBorders>
              <w:top w:val="nil"/>
              <w:left w:val="nil"/>
              <w:bottom w:val="nil"/>
              <w:right w:val="nil"/>
            </w:tcBorders>
            <w:shd w:val="clear" w:color="000000" w:fill="FFFFFF"/>
            <w:noWrap/>
            <w:vAlign w:val="bottom"/>
            <w:hideMark/>
          </w:tcPr>
          <w:p w14:paraId="45A08E76" w14:textId="77777777" w:rsidR="00A91EBD" w:rsidRPr="00A91EBD" w:rsidRDefault="00A91EBD" w:rsidP="00A91EBD">
            <w:pPr>
              <w:spacing w:after="0"/>
            </w:pPr>
          </w:p>
        </w:tc>
      </w:tr>
      <w:tr w:rsidR="00A91EBD" w:rsidRPr="00A91EBD" w14:paraId="21330EF5" w14:textId="77777777" w:rsidTr="003667AA">
        <w:trPr>
          <w:trHeight w:val="330"/>
        </w:trPr>
        <w:tc>
          <w:tcPr>
            <w:tcW w:w="288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217A8CC4" w14:textId="77777777" w:rsidR="00A91EBD" w:rsidRPr="00A91EBD" w:rsidRDefault="00A91EBD" w:rsidP="00A91EBD">
            <w:pPr>
              <w:spacing w:after="0"/>
              <w:rPr>
                <w:lang w:val="ru-RU"/>
              </w:rPr>
            </w:pPr>
            <w:r w:rsidRPr="00A91EBD">
              <w:rPr>
                <w:lang w:val="ru-RU"/>
              </w:rPr>
              <w:t>Варіант 3:</w:t>
            </w:r>
          </w:p>
          <w:p w14:paraId="75770A06" w14:textId="254F9266" w:rsidR="00A91EBD" w:rsidRPr="00A91EBD" w:rsidRDefault="00A91EBD" w:rsidP="00A91EBD">
            <w:pPr>
              <w:spacing w:after="0"/>
              <w:rPr>
                <w:lang w:val="ru-RU"/>
              </w:rPr>
            </w:pPr>
            <w:r w:rsidRPr="00A91EBD">
              <w:rPr>
                <w:lang w:val="uk-UA"/>
              </w:rPr>
              <w:t>90 застрахованих осіб (</w:t>
            </w:r>
            <w:r w:rsidR="00D33AC2">
              <w:rPr>
                <w:lang w:val="ru-RU"/>
              </w:rPr>
              <w:t>с</w:t>
            </w:r>
            <w:r w:rsidR="00D33AC2" w:rsidRPr="00D33AC2">
              <w:rPr>
                <w:lang w:val="ru-RU"/>
              </w:rPr>
              <w:t>півробітники</w:t>
            </w:r>
            <w:r w:rsidRPr="00A91EBD">
              <w:rPr>
                <w:lang w:val="uk-UA"/>
              </w:rPr>
              <w:t xml:space="preserve"> + родичі)</w:t>
            </w:r>
          </w:p>
        </w:tc>
        <w:tc>
          <w:tcPr>
            <w:tcW w:w="2610" w:type="dxa"/>
            <w:tcBorders>
              <w:top w:val="single" w:sz="4" w:space="0" w:color="auto"/>
              <w:left w:val="nil"/>
              <w:bottom w:val="single" w:sz="4" w:space="0" w:color="auto"/>
              <w:right w:val="single" w:sz="4" w:space="0" w:color="auto"/>
            </w:tcBorders>
            <w:shd w:val="clear" w:color="000000" w:fill="F2F2F2"/>
            <w:hideMark/>
          </w:tcPr>
          <w:p w14:paraId="72C88BAD" w14:textId="77777777" w:rsidR="00A91EBD" w:rsidRPr="00A91EBD" w:rsidRDefault="00A91EBD" w:rsidP="00A91EBD">
            <w:pPr>
              <w:spacing w:after="0"/>
            </w:pPr>
            <w:proofErr w:type="spellStart"/>
            <w:r w:rsidRPr="00A91EBD">
              <w:t>Співробітники</w:t>
            </w:r>
            <w:proofErr w:type="spellEnd"/>
          </w:p>
        </w:tc>
        <w:tc>
          <w:tcPr>
            <w:tcW w:w="2970" w:type="dxa"/>
            <w:tcBorders>
              <w:top w:val="single" w:sz="4" w:space="0" w:color="auto"/>
              <w:left w:val="nil"/>
              <w:bottom w:val="single" w:sz="4" w:space="0" w:color="auto"/>
              <w:right w:val="single" w:sz="4" w:space="0" w:color="auto"/>
            </w:tcBorders>
            <w:shd w:val="clear" w:color="000000" w:fill="F2F2F2"/>
            <w:vAlign w:val="center"/>
            <w:hideMark/>
          </w:tcPr>
          <w:p w14:paraId="12A363A9" w14:textId="77777777" w:rsidR="00A91EBD" w:rsidRPr="00A91EBD" w:rsidRDefault="00A91EBD" w:rsidP="00A91EBD">
            <w:pPr>
              <w:spacing w:after="0"/>
            </w:pPr>
          </w:p>
        </w:tc>
      </w:tr>
      <w:tr w:rsidR="00A91EBD" w:rsidRPr="00A91EBD" w14:paraId="39BA1AE3"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3ED18833"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0762D30A" w14:textId="77777777" w:rsidR="00A91EBD" w:rsidRPr="00A91EBD" w:rsidRDefault="00A91EBD" w:rsidP="00A91EBD">
            <w:pPr>
              <w:spacing w:after="0"/>
            </w:pPr>
            <w:proofErr w:type="spellStart"/>
            <w:r w:rsidRPr="00A91EBD">
              <w:t>Діти</w:t>
            </w:r>
            <w:proofErr w:type="spellEnd"/>
            <w:r w:rsidRPr="00A91EBD">
              <w:t xml:space="preserve"> 0-1</w:t>
            </w:r>
          </w:p>
        </w:tc>
        <w:tc>
          <w:tcPr>
            <w:tcW w:w="2970" w:type="dxa"/>
            <w:tcBorders>
              <w:top w:val="nil"/>
              <w:left w:val="nil"/>
              <w:bottom w:val="single" w:sz="4" w:space="0" w:color="auto"/>
              <w:right w:val="single" w:sz="4" w:space="0" w:color="auto"/>
            </w:tcBorders>
            <w:shd w:val="clear" w:color="000000" w:fill="F2F2F2"/>
            <w:vAlign w:val="center"/>
            <w:hideMark/>
          </w:tcPr>
          <w:p w14:paraId="7546D72F" w14:textId="77777777" w:rsidR="00A91EBD" w:rsidRPr="00A91EBD" w:rsidRDefault="00A91EBD" w:rsidP="00A91EBD">
            <w:pPr>
              <w:spacing w:after="0"/>
              <w:jc w:val="center"/>
            </w:pPr>
          </w:p>
        </w:tc>
      </w:tr>
      <w:tr w:rsidR="00A91EBD" w:rsidRPr="00A91EBD" w14:paraId="4EE08FC7"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33A65733"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0F6C061D" w14:textId="77777777" w:rsidR="00A91EBD" w:rsidRPr="00A91EBD" w:rsidRDefault="00A91EBD" w:rsidP="00A91EBD">
            <w:pPr>
              <w:spacing w:after="0"/>
            </w:pPr>
            <w:proofErr w:type="spellStart"/>
            <w:r w:rsidRPr="00A91EBD">
              <w:t>Діти</w:t>
            </w:r>
            <w:proofErr w:type="spellEnd"/>
            <w:r w:rsidRPr="00A91EBD">
              <w:t xml:space="preserve"> 1-3</w:t>
            </w:r>
          </w:p>
        </w:tc>
        <w:tc>
          <w:tcPr>
            <w:tcW w:w="2970" w:type="dxa"/>
            <w:tcBorders>
              <w:top w:val="nil"/>
              <w:left w:val="nil"/>
              <w:bottom w:val="single" w:sz="4" w:space="0" w:color="auto"/>
              <w:right w:val="single" w:sz="4" w:space="0" w:color="auto"/>
            </w:tcBorders>
            <w:shd w:val="clear" w:color="000000" w:fill="F2F2F2"/>
            <w:vAlign w:val="center"/>
            <w:hideMark/>
          </w:tcPr>
          <w:p w14:paraId="3E333E0F" w14:textId="77777777" w:rsidR="00A91EBD" w:rsidRPr="00A91EBD" w:rsidRDefault="00A91EBD" w:rsidP="00A91EBD">
            <w:pPr>
              <w:spacing w:after="0"/>
              <w:jc w:val="center"/>
            </w:pPr>
          </w:p>
        </w:tc>
      </w:tr>
      <w:tr w:rsidR="00A91EBD" w:rsidRPr="00A91EBD" w14:paraId="07FEFABC" w14:textId="77777777" w:rsidTr="003667AA">
        <w:trPr>
          <w:trHeight w:val="6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17F8A654"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3911A09C" w14:textId="4BDBCBC3" w:rsidR="00A91EBD" w:rsidRPr="00A91EBD" w:rsidRDefault="00A91EBD" w:rsidP="00A91EBD">
            <w:pPr>
              <w:spacing w:after="0"/>
            </w:pPr>
            <w:proofErr w:type="spellStart"/>
            <w:r w:rsidRPr="00A91EBD">
              <w:t>Діти</w:t>
            </w:r>
            <w:proofErr w:type="spellEnd"/>
            <w:r w:rsidRPr="00A91EBD">
              <w:t xml:space="preserve"> 4-</w:t>
            </w:r>
            <w:r w:rsidR="00C11DD3" w:rsidRPr="00A91EBD">
              <w:t>1</w:t>
            </w:r>
            <w:r w:rsidR="00C11DD3">
              <w:t>8</w:t>
            </w:r>
          </w:p>
        </w:tc>
        <w:tc>
          <w:tcPr>
            <w:tcW w:w="2970" w:type="dxa"/>
            <w:tcBorders>
              <w:top w:val="nil"/>
              <w:left w:val="nil"/>
              <w:bottom w:val="single" w:sz="4" w:space="0" w:color="auto"/>
              <w:right w:val="single" w:sz="4" w:space="0" w:color="auto"/>
            </w:tcBorders>
            <w:shd w:val="clear" w:color="000000" w:fill="F2F2F2"/>
            <w:vAlign w:val="center"/>
            <w:hideMark/>
          </w:tcPr>
          <w:p w14:paraId="744B4E12" w14:textId="77777777" w:rsidR="00A91EBD" w:rsidRPr="00A91EBD" w:rsidRDefault="00A91EBD" w:rsidP="00A91EBD">
            <w:pPr>
              <w:spacing w:after="0"/>
              <w:jc w:val="center"/>
            </w:pPr>
          </w:p>
        </w:tc>
      </w:tr>
      <w:tr w:rsidR="00A91EBD" w:rsidRPr="00A91EBD" w14:paraId="335191D0" w14:textId="77777777" w:rsidTr="003667AA">
        <w:trPr>
          <w:trHeight w:val="152"/>
        </w:trPr>
        <w:tc>
          <w:tcPr>
            <w:tcW w:w="2880" w:type="dxa"/>
            <w:tcBorders>
              <w:top w:val="nil"/>
              <w:left w:val="nil"/>
              <w:bottom w:val="nil"/>
              <w:right w:val="nil"/>
            </w:tcBorders>
            <w:shd w:val="clear" w:color="000000" w:fill="FFFFFF"/>
            <w:noWrap/>
            <w:vAlign w:val="bottom"/>
            <w:hideMark/>
          </w:tcPr>
          <w:p w14:paraId="5BE5AAE1" w14:textId="77777777" w:rsidR="00A91EBD" w:rsidRPr="00A91EBD" w:rsidRDefault="00A91EBD" w:rsidP="00A91EBD">
            <w:pPr>
              <w:spacing w:after="0"/>
            </w:pPr>
          </w:p>
        </w:tc>
        <w:tc>
          <w:tcPr>
            <w:tcW w:w="2610" w:type="dxa"/>
            <w:tcBorders>
              <w:top w:val="nil"/>
              <w:left w:val="nil"/>
              <w:bottom w:val="nil"/>
              <w:right w:val="nil"/>
            </w:tcBorders>
            <w:shd w:val="clear" w:color="000000" w:fill="FFFFFF"/>
            <w:noWrap/>
            <w:vAlign w:val="bottom"/>
            <w:hideMark/>
          </w:tcPr>
          <w:p w14:paraId="14D95681" w14:textId="77777777" w:rsidR="00A91EBD" w:rsidRPr="00A91EBD" w:rsidRDefault="00A91EBD" w:rsidP="00A91EBD">
            <w:pPr>
              <w:spacing w:after="0"/>
            </w:pPr>
          </w:p>
        </w:tc>
        <w:tc>
          <w:tcPr>
            <w:tcW w:w="2970" w:type="dxa"/>
            <w:tcBorders>
              <w:top w:val="nil"/>
              <w:left w:val="nil"/>
              <w:bottom w:val="nil"/>
              <w:right w:val="nil"/>
            </w:tcBorders>
            <w:shd w:val="clear" w:color="000000" w:fill="FFFFFF"/>
            <w:noWrap/>
            <w:vAlign w:val="bottom"/>
            <w:hideMark/>
          </w:tcPr>
          <w:p w14:paraId="70D84164" w14:textId="77777777" w:rsidR="00A91EBD" w:rsidRPr="00A91EBD" w:rsidRDefault="00A91EBD" w:rsidP="00A91EBD">
            <w:pPr>
              <w:spacing w:after="0"/>
            </w:pPr>
          </w:p>
        </w:tc>
      </w:tr>
      <w:tr w:rsidR="00A91EBD" w:rsidRPr="00A91EBD" w14:paraId="0DF20C8D" w14:textId="77777777" w:rsidTr="003667AA">
        <w:trPr>
          <w:trHeight w:val="330"/>
        </w:trPr>
        <w:tc>
          <w:tcPr>
            <w:tcW w:w="288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5B53B566" w14:textId="77777777" w:rsidR="00A91EBD" w:rsidRPr="00A91EBD" w:rsidRDefault="00A91EBD" w:rsidP="00A91EBD">
            <w:pPr>
              <w:spacing w:after="0"/>
              <w:rPr>
                <w:lang w:val="ru-RU"/>
              </w:rPr>
            </w:pPr>
            <w:r w:rsidRPr="00A91EBD">
              <w:rPr>
                <w:lang w:val="ru-RU"/>
              </w:rPr>
              <w:t>Варіант 4:</w:t>
            </w:r>
          </w:p>
          <w:p w14:paraId="3562E5EB" w14:textId="171C3CDF" w:rsidR="00A91EBD" w:rsidRPr="00A91EBD" w:rsidRDefault="00A91EBD" w:rsidP="00A91EBD">
            <w:pPr>
              <w:spacing w:after="0"/>
              <w:rPr>
                <w:lang w:val="ru-RU"/>
              </w:rPr>
            </w:pPr>
            <w:r w:rsidRPr="00A91EBD">
              <w:rPr>
                <w:lang w:val="uk-UA"/>
              </w:rPr>
              <w:t>100 застрахованих осіб (</w:t>
            </w:r>
            <w:r w:rsidR="00D33AC2">
              <w:rPr>
                <w:lang w:val="ru-RU"/>
              </w:rPr>
              <w:t>с</w:t>
            </w:r>
            <w:r w:rsidR="00D33AC2" w:rsidRPr="00D33AC2">
              <w:rPr>
                <w:lang w:val="ru-RU"/>
              </w:rPr>
              <w:t>півробітники</w:t>
            </w:r>
            <w:r w:rsidRPr="00A91EBD">
              <w:rPr>
                <w:lang w:val="uk-UA"/>
              </w:rPr>
              <w:t xml:space="preserve"> + родичі)</w:t>
            </w:r>
          </w:p>
        </w:tc>
        <w:tc>
          <w:tcPr>
            <w:tcW w:w="2610" w:type="dxa"/>
            <w:tcBorders>
              <w:top w:val="single" w:sz="4" w:space="0" w:color="auto"/>
              <w:left w:val="nil"/>
              <w:bottom w:val="single" w:sz="4" w:space="0" w:color="auto"/>
              <w:right w:val="single" w:sz="4" w:space="0" w:color="auto"/>
            </w:tcBorders>
            <w:shd w:val="clear" w:color="000000" w:fill="F2F2F2"/>
            <w:hideMark/>
          </w:tcPr>
          <w:p w14:paraId="2E1B365F" w14:textId="77777777" w:rsidR="00A91EBD" w:rsidRPr="00A91EBD" w:rsidRDefault="00A91EBD" w:rsidP="00A91EBD">
            <w:pPr>
              <w:spacing w:after="0"/>
            </w:pPr>
            <w:proofErr w:type="spellStart"/>
            <w:r w:rsidRPr="00A91EBD">
              <w:t>Співробітники</w:t>
            </w:r>
            <w:proofErr w:type="spellEnd"/>
          </w:p>
        </w:tc>
        <w:tc>
          <w:tcPr>
            <w:tcW w:w="2970" w:type="dxa"/>
            <w:tcBorders>
              <w:top w:val="single" w:sz="4" w:space="0" w:color="auto"/>
              <w:left w:val="nil"/>
              <w:bottom w:val="single" w:sz="4" w:space="0" w:color="auto"/>
              <w:right w:val="single" w:sz="4" w:space="0" w:color="auto"/>
            </w:tcBorders>
            <w:shd w:val="clear" w:color="000000" w:fill="F2F2F2"/>
            <w:vAlign w:val="center"/>
            <w:hideMark/>
          </w:tcPr>
          <w:p w14:paraId="6501B7B8" w14:textId="77777777" w:rsidR="00A91EBD" w:rsidRPr="00A91EBD" w:rsidRDefault="00A91EBD" w:rsidP="00A91EBD">
            <w:pPr>
              <w:spacing w:after="0"/>
            </w:pPr>
          </w:p>
        </w:tc>
      </w:tr>
      <w:tr w:rsidR="00A91EBD" w:rsidRPr="00A91EBD" w14:paraId="4987C71D"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19D8369F"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16B42A7C" w14:textId="77777777" w:rsidR="00A91EBD" w:rsidRPr="00A91EBD" w:rsidRDefault="00A91EBD" w:rsidP="00A91EBD">
            <w:pPr>
              <w:spacing w:after="0"/>
            </w:pPr>
            <w:proofErr w:type="spellStart"/>
            <w:r w:rsidRPr="00A91EBD">
              <w:t>Діти</w:t>
            </w:r>
            <w:proofErr w:type="spellEnd"/>
            <w:r w:rsidRPr="00A91EBD">
              <w:t xml:space="preserve"> 0-1</w:t>
            </w:r>
          </w:p>
        </w:tc>
        <w:tc>
          <w:tcPr>
            <w:tcW w:w="2970" w:type="dxa"/>
            <w:tcBorders>
              <w:top w:val="nil"/>
              <w:left w:val="nil"/>
              <w:bottom w:val="single" w:sz="4" w:space="0" w:color="auto"/>
              <w:right w:val="single" w:sz="4" w:space="0" w:color="auto"/>
            </w:tcBorders>
            <w:shd w:val="clear" w:color="000000" w:fill="F2F2F2"/>
            <w:vAlign w:val="center"/>
            <w:hideMark/>
          </w:tcPr>
          <w:p w14:paraId="18CE9DC8" w14:textId="77777777" w:rsidR="00A91EBD" w:rsidRPr="00A91EBD" w:rsidRDefault="00A91EBD" w:rsidP="00A91EBD">
            <w:pPr>
              <w:spacing w:after="0"/>
              <w:jc w:val="center"/>
            </w:pPr>
          </w:p>
        </w:tc>
      </w:tr>
      <w:tr w:rsidR="00A91EBD" w:rsidRPr="00A91EBD" w14:paraId="5E0CA5F5"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78EE8BFB"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727D2453" w14:textId="77777777" w:rsidR="00A91EBD" w:rsidRPr="00A91EBD" w:rsidRDefault="00A91EBD" w:rsidP="00A91EBD">
            <w:pPr>
              <w:spacing w:after="0"/>
            </w:pPr>
            <w:proofErr w:type="spellStart"/>
            <w:r w:rsidRPr="00A91EBD">
              <w:t>Діти</w:t>
            </w:r>
            <w:proofErr w:type="spellEnd"/>
            <w:r w:rsidRPr="00A91EBD">
              <w:t xml:space="preserve"> 1-3</w:t>
            </w:r>
          </w:p>
        </w:tc>
        <w:tc>
          <w:tcPr>
            <w:tcW w:w="2970" w:type="dxa"/>
            <w:tcBorders>
              <w:top w:val="nil"/>
              <w:left w:val="nil"/>
              <w:bottom w:val="single" w:sz="4" w:space="0" w:color="auto"/>
              <w:right w:val="single" w:sz="4" w:space="0" w:color="auto"/>
            </w:tcBorders>
            <w:shd w:val="clear" w:color="000000" w:fill="F2F2F2"/>
            <w:vAlign w:val="center"/>
            <w:hideMark/>
          </w:tcPr>
          <w:p w14:paraId="45E78601" w14:textId="77777777" w:rsidR="00A91EBD" w:rsidRPr="00A91EBD" w:rsidRDefault="00A91EBD" w:rsidP="00A91EBD">
            <w:pPr>
              <w:spacing w:after="0"/>
              <w:jc w:val="center"/>
            </w:pPr>
          </w:p>
        </w:tc>
      </w:tr>
      <w:tr w:rsidR="00A91EBD" w:rsidRPr="00A91EBD" w14:paraId="6A28E88F" w14:textId="77777777" w:rsidTr="003667AA">
        <w:trPr>
          <w:trHeight w:val="197"/>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2647A0CA"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24F037BB" w14:textId="4A24D799" w:rsidR="00A91EBD" w:rsidRPr="00A91EBD" w:rsidRDefault="00A91EBD" w:rsidP="00A91EBD">
            <w:pPr>
              <w:spacing w:after="0"/>
            </w:pPr>
            <w:proofErr w:type="spellStart"/>
            <w:r w:rsidRPr="00A91EBD">
              <w:t>Діти</w:t>
            </w:r>
            <w:proofErr w:type="spellEnd"/>
            <w:r w:rsidRPr="00A91EBD">
              <w:t xml:space="preserve"> 4-</w:t>
            </w:r>
            <w:r w:rsidR="00C11DD3" w:rsidRPr="00A91EBD">
              <w:t>1</w:t>
            </w:r>
            <w:r w:rsidR="00C11DD3">
              <w:t>8</w:t>
            </w:r>
          </w:p>
        </w:tc>
        <w:tc>
          <w:tcPr>
            <w:tcW w:w="2970" w:type="dxa"/>
            <w:tcBorders>
              <w:top w:val="nil"/>
              <w:left w:val="nil"/>
              <w:bottom w:val="single" w:sz="4" w:space="0" w:color="auto"/>
              <w:right w:val="single" w:sz="4" w:space="0" w:color="auto"/>
            </w:tcBorders>
            <w:shd w:val="clear" w:color="000000" w:fill="F2F2F2"/>
            <w:vAlign w:val="center"/>
            <w:hideMark/>
          </w:tcPr>
          <w:p w14:paraId="2E96CC50" w14:textId="77777777" w:rsidR="00A91EBD" w:rsidRPr="00A91EBD" w:rsidRDefault="00A91EBD" w:rsidP="00A91EBD">
            <w:pPr>
              <w:spacing w:after="0"/>
              <w:jc w:val="center"/>
            </w:pPr>
          </w:p>
        </w:tc>
      </w:tr>
    </w:tbl>
    <w:p w14:paraId="3E6EAB70" w14:textId="77777777" w:rsidR="00A91EBD" w:rsidRPr="00A91EBD" w:rsidRDefault="00A91EBD" w:rsidP="00A91EBD">
      <w:pPr>
        <w:spacing w:after="0"/>
        <w:outlineLvl w:val="0"/>
        <w:rPr>
          <w:rFonts w:ascii="Arial" w:eastAsiaTheme="majorEastAsia" w:hAnsi="Arial" w:cs="Arial"/>
          <w:b/>
          <w:color w:val="4C0055"/>
          <w:sz w:val="26"/>
          <w:szCs w:val="26"/>
        </w:rPr>
      </w:pPr>
    </w:p>
    <w:tbl>
      <w:tblPr>
        <w:tblW w:w="8460" w:type="dxa"/>
        <w:tblInd w:w="-5" w:type="dxa"/>
        <w:tblLook w:val="04A0" w:firstRow="1" w:lastRow="0" w:firstColumn="1" w:lastColumn="0" w:noHBand="0" w:noVBand="1"/>
      </w:tblPr>
      <w:tblGrid>
        <w:gridCol w:w="2880"/>
        <w:gridCol w:w="2610"/>
        <w:gridCol w:w="2970"/>
      </w:tblGrid>
      <w:tr w:rsidR="00A91EBD" w:rsidRPr="00A91EBD" w14:paraId="3C01DB7D" w14:textId="77777777" w:rsidTr="003667AA">
        <w:trPr>
          <w:trHeight w:val="330"/>
        </w:trPr>
        <w:tc>
          <w:tcPr>
            <w:tcW w:w="288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36B3BA56" w14:textId="77777777" w:rsidR="00A91EBD" w:rsidRPr="00A91EBD" w:rsidRDefault="00A91EBD" w:rsidP="00A91EBD">
            <w:pPr>
              <w:spacing w:after="0"/>
              <w:rPr>
                <w:lang w:val="ru-RU"/>
              </w:rPr>
            </w:pPr>
            <w:r w:rsidRPr="00A91EBD">
              <w:rPr>
                <w:lang w:val="ru-RU"/>
              </w:rPr>
              <w:t>Варіант 5:</w:t>
            </w:r>
          </w:p>
          <w:p w14:paraId="28003622" w14:textId="144D14C6" w:rsidR="00A91EBD" w:rsidRPr="00A91EBD" w:rsidRDefault="00A91EBD" w:rsidP="00A91EBD">
            <w:pPr>
              <w:spacing w:after="0"/>
              <w:rPr>
                <w:lang w:val="ru-RU"/>
              </w:rPr>
            </w:pPr>
            <w:r w:rsidRPr="00A91EBD">
              <w:rPr>
                <w:lang w:val="uk-UA"/>
              </w:rPr>
              <w:t>110 застрахованих осіб (</w:t>
            </w:r>
            <w:r w:rsidR="00D33AC2">
              <w:rPr>
                <w:lang w:val="ru-RU"/>
              </w:rPr>
              <w:t>с</w:t>
            </w:r>
            <w:r w:rsidR="00D33AC2" w:rsidRPr="00D33AC2">
              <w:rPr>
                <w:lang w:val="ru-RU"/>
              </w:rPr>
              <w:t>півробітники</w:t>
            </w:r>
            <w:r w:rsidRPr="00A91EBD">
              <w:rPr>
                <w:lang w:val="uk-UA"/>
              </w:rPr>
              <w:t xml:space="preserve"> + родичі)</w:t>
            </w:r>
          </w:p>
        </w:tc>
        <w:tc>
          <w:tcPr>
            <w:tcW w:w="2610" w:type="dxa"/>
            <w:tcBorders>
              <w:top w:val="single" w:sz="4" w:space="0" w:color="auto"/>
              <w:left w:val="nil"/>
              <w:bottom w:val="single" w:sz="4" w:space="0" w:color="auto"/>
              <w:right w:val="single" w:sz="4" w:space="0" w:color="auto"/>
            </w:tcBorders>
            <w:shd w:val="clear" w:color="000000" w:fill="F2F2F2"/>
            <w:hideMark/>
          </w:tcPr>
          <w:p w14:paraId="2B29755E" w14:textId="77777777" w:rsidR="00A91EBD" w:rsidRPr="00A91EBD" w:rsidRDefault="00A91EBD" w:rsidP="00A91EBD">
            <w:pPr>
              <w:spacing w:after="0"/>
            </w:pPr>
            <w:proofErr w:type="spellStart"/>
            <w:r w:rsidRPr="00A91EBD">
              <w:t>Співробітники</w:t>
            </w:r>
            <w:proofErr w:type="spellEnd"/>
          </w:p>
        </w:tc>
        <w:tc>
          <w:tcPr>
            <w:tcW w:w="2970" w:type="dxa"/>
            <w:tcBorders>
              <w:top w:val="single" w:sz="4" w:space="0" w:color="auto"/>
              <w:left w:val="nil"/>
              <w:bottom w:val="single" w:sz="4" w:space="0" w:color="auto"/>
              <w:right w:val="single" w:sz="4" w:space="0" w:color="auto"/>
            </w:tcBorders>
            <w:shd w:val="clear" w:color="000000" w:fill="F2F2F2"/>
            <w:vAlign w:val="center"/>
            <w:hideMark/>
          </w:tcPr>
          <w:p w14:paraId="708867C5" w14:textId="77777777" w:rsidR="00A91EBD" w:rsidRPr="00A91EBD" w:rsidRDefault="00A91EBD" w:rsidP="00A91EBD">
            <w:pPr>
              <w:spacing w:after="0"/>
            </w:pPr>
          </w:p>
        </w:tc>
      </w:tr>
      <w:tr w:rsidR="00A91EBD" w:rsidRPr="00A91EBD" w14:paraId="01C685F1"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2E4E2C0B"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07FC6F7A" w14:textId="77777777" w:rsidR="00A91EBD" w:rsidRPr="00A91EBD" w:rsidRDefault="00A91EBD" w:rsidP="00A91EBD">
            <w:pPr>
              <w:spacing w:after="0"/>
            </w:pPr>
            <w:proofErr w:type="spellStart"/>
            <w:r w:rsidRPr="00A91EBD">
              <w:t>Діти</w:t>
            </w:r>
            <w:proofErr w:type="spellEnd"/>
            <w:r w:rsidRPr="00A91EBD">
              <w:t xml:space="preserve"> 0-1</w:t>
            </w:r>
          </w:p>
        </w:tc>
        <w:tc>
          <w:tcPr>
            <w:tcW w:w="2970" w:type="dxa"/>
            <w:tcBorders>
              <w:top w:val="nil"/>
              <w:left w:val="nil"/>
              <w:bottom w:val="single" w:sz="4" w:space="0" w:color="auto"/>
              <w:right w:val="single" w:sz="4" w:space="0" w:color="auto"/>
            </w:tcBorders>
            <w:shd w:val="clear" w:color="000000" w:fill="F2F2F2"/>
            <w:vAlign w:val="center"/>
            <w:hideMark/>
          </w:tcPr>
          <w:p w14:paraId="7A4D47C0" w14:textId="77777777" w:rsidR="00A91EBD" w:rsidRPr="00A91EBD" w:rsidRDefault="00A91EBD" w:rsidP="00A91EBD">
            <w:pPr>
              <w:spacing w:after="0"/>
              <w:jc w:val="center"/>
            </w:pPr>
          </w:p>
        </w:tc>
      </w:tr>
      <w:tr w:rsidR="00A91EBD" w:rsidRPr="00A91EBD" w14:paraId="25599EF5"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380D2553"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6B5DB286" w14:textId="77777777" w:rsidR="00A91EBD" w:rsidRPr="00A91EBD" w:rsidRDefault="00A91EBD" w:rsidP="00A91EBD">
            <w:pPr>
              <w:spacing w:after="0"/>
            </w:pPr>
            <w:proofErr w:type="spellStart"/>
            <w:r w:rsidRPr="00A91EBD">
              <w:t>Діти</w:t>
            </w:r>
            <w:proofErr w:type="spellEnd"/>
            <w:r w:rsidRPr="00A91EBD">
              <w:t xml:space="preserve"> 1-3</w:t>
            </w:r>
          </w:p>
        </w:tc>
        <w:tc>
          <w:tcPr>
            <w:tcW w:w="2970" w:type="dxa"/>
            <w:tcBorders>
              <w:top w:val="nil"/>
              <w:left w:val="nil"/>
              <w:bottom w:val="single" w:sz="4" w:space="0" w:color="auto"/>
              <w:right w:val="single" w:sz="4" w:space="0" w:color="auto"/>
            </w:tcBorders>
            <w:shd w:val="clear" w:color="000000" w:fill="F2F2F2"/>
            <w:vAlign w:val="center"/>
            <w:hideMark/>
          </w:tcPr>
          <w:p w14:paraId="0496B991" w14:textId="77777777" w:rsidR="00A91EBD" w:rsidRPr="00A91EBD" w:rsidRDefault="00A91EBD" w:rsidP="00A91EBD">
            <w:pPr>
              <w:spacing w:after="0"/>
              <w:jc w:val="center"/>
            </w:pPr>
          </w:p>
        </w:tc>
      </w:tr>
      <w:tr w:rsidR="00A91EBD" w:rsidRPr="00A91EBD" w14:paraId="5C5AF5BE" w14:textId="77777777" w:rsidTr="003667AA">
        <w:trPr>
          <w:trHeight w:val="197"/>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7A33E814"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345B479E" w14:textId="026FE7AC" w:rsidR="00A91EBD" w:rsidRPr="00A91EBD" w:rsidRDefault="00A91EBD" w:rsidP="00A91EBD">
            <w:pPr>
              <w:spacing w:after="0"/>
            </w:pPr>
            <w:proofErr w:type="spellStart"/>
            <w:r w:rsidRPr="00A91EBD">
              <w:t>Діти</w:t>
            </w:r>
            <w:proofErr w:type="spellEnd"/>
            <w:r w:rsidRPr="00A91EBD">
              <w:t xml:space="preserve"> 4-</w:t>
            </w:r>
            <w:r w:rsidR="00C11DD3" w:rsidRPr="00A91EBD">
              <w:t>1</w:t>
            </w:r>
            <w:r w:rsidR="00C11DD3">
              <w:t>8</w:t>
            </w:r>
          </w:p>
        </w:tc>
        <w:tc>
          <w:tcPr>
            <w:tcW w:w="2970" w:type="dxa"/>
            <w:tcBorders>
              <w:top w:val="nil"/>
              <w:left w:val="nil"/>
              <w:bottom w:val="single" w:sz="4" w:space="0" w:color="auto"/>
              <w:right w:val="single" w:sz="4" w:space="0" w:color="auto"/>
            </w:tcBorders>
            <w:shd w:val="clear" w:color="000000" w:fill="F2F2F2"/>
            <w:vAlign w:val="center"/>
            <w:hideMark/>
          </w:tcPr>
          <w:p w14:paraId="2CD75815" w14:textId="77777777" w:rsidR="00A91EBD" w:rsidRPr="00A91EBD" w:rsidRDefault="00A91EBD" w:rsidP="00A91EBD">
            <w:pPr>
              <w:spacing w:after="0"/>
              <w:jc w:val="center"/>
            </w:pPr>
          </w:p>
        </w:tc>
      </w:tr>
    </w:tbl>
    <w:p w14:paraId="28926B3E" w14:textId="77777777" w:rsidR="00A91EBD" w:rsidRPr="00A91EBD" w:rsidRDefault="00A91EBD" w:rsidP="00A91EBD">
      <w:pPr>
        <w:spacing w:after="0"/>
        <w:ind w:left="720" w:hanging="720"/>
        <w:outlineLvl w:val="0"/>
        <w:rPr>
          <w:rFonts w:ascii="Arial" w:eastAsiaTheme="majorEastAsia" w:hAnsi="Arial" w:cs="Arial"/>
          <w:b/>
          <w:color w:val="4C0055"/>
          <w:sz w:val="26"/>
          <w:szCs w:val="26"/>
        </w:rPr>
      </w:pPr>
    </w:p>
    <w:tbl>
      <w:tblPr>
        <w:tblW w:w="8460" w:type="dxa"/>
        <w:tblInd w:w="-5" w:type="dxa"/>
        <w:tblLook w:val="04A0" w:firstRow="1" w:lastRow="0" w:firstColumn="1" w:lastColumn="0" w:noHBand="0" w:noVBand="1"/>
      </w:tblPr>
      <w:tblGrid>
        <w:gridCol w:w="2880"/>
        <w:gridCol w:w="2610"/>
        <w:gridCol w:w="2970"/>
      </w:tblGrid>
      <w:tr w:rsidR="00A91EBD" w:rsidRPr="00A91EBD" w14:paraId="3C417B07" w14:textId="77777777" w:rsidTr="003667AA">
        <w:trPr>
          <w:trHeight w:val="330"/>
        </w:trPr>
        <w:tc>
          <w:tcPr>
            <w:tcW w:w="288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1428EE9C" w14:textId="77777777" w:rsidR="00A91EBD" w:rsidRPr="00A91EBD" w:rsidRDefault="00A91EBD" w:rsidP="00A91EBD">
            <w:pPr>
              <w:spacing w:after="0"/>
              <w:rPr>
                <w:lang w:val="ru-RU"/>
              </w:rPr>
            </w:pPr>
            <w:r w:rsidRPr="00A91EBD">
              <w:rPr>
                <w:lang w:val="ru-RU"/>
              </w:rPr>
              <w:t>Варіант 6:</w:t>
            </w:r>
          </w:p>
          <w:p w14:paraId="01569C49" w14:textId="0BFFAF20" w:rsidR="00A91EBD" w:rsidRPr="00A91EBD" w:rsidRDefault="00A91EBD" w:rsidP="00A91EBD">
            <w:pPr>
              <w:spacing w:after="0"/>
              <w:rPr>
                <w:lang w:val="ru-RU"/>
              </w:rPr>
            </w:pPr>
            <w:r w:rsidRPr="00A91EBD">
              <w:rPr>
                <w:lang w:val="uk-UA"/>
              </w:rPr>
              <w:t>120 застрахованих осіб (</w:t>
            </w:r>
            <w:r w:rsidR="00D33AC2">
              <w:rPr>
                <w:lang w:val="ru-RU"/>
              </w:rPr>
              <w:t>с</w:t>
            </w:r>
            <w:r w:rsidR="00D33AC2" w:rsidRPr="00D33AC2">
              <w:rPr>
                <w:lang w:val="ru-RU"/>
              </w:rPr>
              <w:t>півробітники</w:t>
            </w:r>
            <w:r w:rsidRPr="00A91EBD">
              <w:rPr>
                <w:lang w:val="uk-UA"/>
              </w:rPr>
              <w:t xml:space="preserve"> + родичі)</w:t>
            </w:r>
          </w:p>
        </w:tc>
        <w:tc>
          <w:tcPr>
            <w:tcW w:w="2610" w:type="dxa"/>
            <w:tcBorders>
              <w:top w:val="single" w:sz="4" w:space="0" w:color="auto"/>
              <w:left w:val="nil"/>
              <w:bottom w:val="single" w:sz="4" w:space="0" w:color="auto"/>
              <w:right w:val="single" w:sz="4" w:space="0" w:color="auto"/>
            </w:tcBorders>
            <w:shd w:val="clear" w:color="000000" w:fill="F2F2F2"/>
            <w:hideMark/>
          </w:tcPr>
          <w:p w14:paraId="72B6462D" w14:textId="77777777" w:rsidR="00A91EBD" w:rsidRPr="00A91EBD" w:rsidRDefault="00A91EBD" w:rsidP="00A91EBD">
            <w:pPr>
              <w:spacing w:after="0"/>
            </w:pPr>
            <w:proofErr w:type="spellStart"/>
            <w:r w:rsidRPr="00A91EBD">
              <w:t>Співробітники</w:t>
            </w:r>
            <w:proofErr w:type="spellEnd"/>
          </w:p>
        </w:tc>
        <w:tc>
          <w:tcPr>
            <w:tcW w:w="2970" w:type="dxa"/>
            <w:tcBorders>
              <w:top w:val="single" w:sz="4" w:space="0" w:color="auto"/>
              <w:left w:val="nil"/>
              <w:bottom w:val="single" w:sz="4" w:space="0" w:color="auto"/>
              <w:right w:val="single" w:sz="4" w:space="0" w:color="auto"/>
            </w:tcBorders>
            <w:shd w:val="clear" w:color="000000" w:fill="F2F2F2"/>
            <w:vAlign w:val="center"/>
            <w:hideMark/>
          </w:tcPr>
          <w:p w14:paraId="55AF2C40" w14:textId="77777777" w:rsidR="00A91EBD" w:rsidRPr="00A91EBD" w:rsidRDefault="00A91EBD" w:rsidP="00A91EBD">
            <w:pPr>
              <w:spacing w:after="0"/>
            </w:pPr>
          </w:p>
        </w:tc>
      </w:tr>
      <w:tr w:rsidR="00A91EBD" w:rsidRPr="00A91EBD" w14:paraId="4BDF1A1C"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371984F9"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690F1E98" w14:textId="77777777" w:rsidR="00A91EBD" w:rsidRPr="00A91EBD" w:rsidRDefault="00A91EBD" w:rsidP="00A91EBD">
            <w:pPr>
              <w:spacing w:after="0"/>
            </w:pPr>
            <w:proofErr w:type="spellStart"/>
            <w:r w:rsidRPr="00A91EBD">
              <w:t>Діти</w:t>
            </w:r>
            <w:proofErr w:type="spellEnd"/>
            <w:r w:rsidRPr="00A91EBD">
              <w:t xml:space="preserve"> 0-1</w:t>
            </w:r>
          </w:p>
        </w:tc>
        <w:tc>
          <w:tcPr>
            <w:tcW w:w="2970" w:type="dxa"/>
            <w:tcBorders>
              <w:top w:val="nil"/>
              <w:left w:val="nil"/>
              <w:bottom w:val="single" w:sz="4" w:space="0" w:color="auto"/>
              <w:right w:val="single" w:sz="4" w:space="0" w:color="auto"/>
            </w:tcBorders>
            <w:shd w:val="clear" w:color="000000" w:fill="F2F2F2"/>
            <w:vAlign w:val="center"/>
            <w:hideMark/>
          </w:tcPr>
          <w:p w14:paraId="04159AC5" w14:textId="77777777" w:rsidR="00A91EBD" w:rsidRPr="00A91EBD" w:rsidRDefault="00A91EBD" w:rsidP="00A91EBD">
            <w:pPr>
              <w:spacing w:after="0"/>
              <w:jc w:val="center"/>
            </w:pPr>
          </w:p>
        </w:tc>
      </w:tr>
      <w:tr w:rsidR="00A91EBD" w:rsidRPr="00A91EBD" w14:paraId="70B9BE48" w14:textId="77777777" w:rsidTr="003667AA">
        <w:trPr>
          <w:trHeight w:val="330"/>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48F973E5"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24DFFC39" w14:textId="77777777" w:rsidR="00A91EBD" w:rsidRPr="00A91EBD" w:rsidRDefault="00A91EBD" w:rsidP="00A91EBD">
            <w:pPr>
              <w:spacing w:after="0"/>
            </w:pPr>
            <w:proofErr w:type="spellStart"/>
            <w:r w:rsidRPr="00A91EBD">
              <w:t>Діти</w:t>
            </w:r>
            <w:proofErr w:type="spellEnd"/>
            <w:r w:rsidRPr="00A91EBD">
              <w:t xml:space="preserve"> 1-3</w:t>
            </w:r>
          </w:p>
        </w:tc>
        <w:tc>
          <w:tcPr>
            <w:tcW w:w="2970" w:type="dxa"/>
            <w:tcBorders>
              <w:top w:val="nil"/>
              <w:left w:val="nil"/>
              <w:bottom w:val="single" w:sz="4" w:space="0" w:color="auto"/>
              <w:right w:val="single" w:sz="4" w:space="0" w:color="auto"/>
            </w:tcBorders>
            <w:shd w:val="clear" w:color="000000" w:fill="F2F2F2"/>
            <w:vAlign w:val="center"/>
            <w:hideMark/>
          </w:tcPr>
          <w:p w14:paraId="3FDBDCFD" w14:textId="77777777" w:rsidR="00A91EBD" w:rsidRPr="00A91EBD" w:rsidRDefault="00A91EBD" w:rsidP="00A91EBD">
            <w:pPr>
              <w:spacing w:after="0"/>
              <w:jc w:val="center"/>
            </w:pPr>
          </w:p>
        </w:tc>
      </w:tr>
      <w:tr w:rsidR="00A91EBD" w:rsidRPr="00A91EBD" w14:paraId="3B864009" w14:textId="77777777" w:rsidTr="003667AA">
        <w:trPr>
          <w:trHeight w:val="197"/>
        </w:trPr>
        <w:tc>
          <w:tcPr>
            <w:tcW w:w="2880" w:type="dxa"/>
            <w:vMerge/>
            <w:tcBorders>
              <w:top w:val="single" w:sz="4" w:space="0" w:color="auto"/>
              <w:left w:val="single" w:sz="4" w:space="0" w:color="auto"/>
              <w:bottom w:val="single" w:sz="4" w:space="0" w:color="auto"/>
              <w:right w:val="single" w:sz="4" w:space="0" w:color="auto"/>
            </w:tcBorders>
            <w:vAlign w:val="center"/>
            <w:hideMark/>
          </w:tcPr>
          <w:p w14:paraId="20C5D156" w14:textId="77777777" w:rsidR="00A91EBD" w:rsidRPr="00A91EBD" w:rsidRDefault="00A91EBD" w:rsidP="00A91EBD">
            <w:pPr>
              <w:spacing w:after="0"/>
            </w:pPr>
          </w:p>
        </w:tc>
        <w:tc>
          <w:tcPr>
            <w:tcW w:w="2610" w:type="dxa"/>
            <w:tcBorders>
              <w:top w:val="nil"/>
              <w:left w:val="nil"/>
              <w:bottom w:val="single" w:sz="4" w:space="0" w:color="auto"/>
              <w:right w:val="single" w:sz="4" w:space="0" w:color="auto"/>
            </w:tcBorders>
            <w:shd w:val="clear" w:color="000000" w:fill="F2F2F2"/>
            <w:hideMark/>
          </w:tcPr>
          <w:p w14:paraId="5FFC8969" w14:textId="1A1751DB" w:rsidR="00A91EBD" w:rsidRPr="00A91EBD" w:rsidRDefault="00A91EBD" w:rsidP="00A91EBD">
            <w:pPr>
              <w:spacing w:after="0"/>
            </w:pPr>
            <w:proofErr w:type="spellStart"/>
            <w:r w:rsidRPr="00A91EBD">
              <w:t>Діти</w:t>
            </w:r>
            <w:proofErr w:type="spellEnd"/>
            <w:r w:rsidRPr="00A91EBD">
              <w:t xml:space="preserve"> 4-</w:t>
            </w:r>
            <w:r w:rsidR="00C11DD3" w:rsidRPr="00A91EBD">
              <w:t>1</w:t>
            </w:r>
            <w:r w:rsidR="00C11DD3">
              <w:t>8</w:t>
            </w:r>
          </w:p>
        </w:tc>
        <w:tc>
          <w:tcPr>
            <w:tcW w:w="2970" w:type="dxa"/>
            <w:tcBorders>
              <w:top w:val="nil"/>
              <w:left w:val="nil"/>
              <w:bottom w:val="single" w:sz="4" w:space="0" w:color="auto"/>
              <w:right w:val="single" w:sz="4" w:space="0" w:color="auto"/>
            </w:tcBorders>
            <w:shd w:val="clear" w:color="000000" w:fill="F2F2F2"/>
            <w:vAlign w:val="center"/>
            <w:hideMark/>
          </w:tcPr>
          <w:p w14:paraId="763071AF" w14:textId="77777777" w:rsidR="00A91EBD" w:rsidRPr="00A91EBD" w:rsidRDefault="00A91EBD" w:rsidP="00A91EBD">
            <w:pPr>
              <w:spacing w:after="0"/>
              <w:jc w:val="center"/>
            </w:pPr>
          </w:p>
        </w:tc>
      </w:tr>
    </w:tbl>
    <w:p w14:paraId="28535DAE" w14:textId="77777777" w:rsidR="00A91EBD" w:rsidRPr="00A91EBD" w:rsidRDefault="00A91EBD" w:rsidP="00A91EBD">
      <w:pPr>
        <w:ind w:left="720" w:hanging="720"/>
        <w:outlineLvl w:val="0"/>
        <w:rPr>
          <w:rFonts w:ascii="Arial" w:eastAsiaTheme="majorEastAsia" w:hAnsi="Arial" w:cs="Arial"/>
          <w:b/>
          <w:color w:val="4C0055"/>
          <w:sz w:val="26"/>
          <w:szCs w:val="26"/>
        </w:rPr>
      </w:pPr>
    </w:p>
    <w:p w14:paraId="648A2797" w14:textId="77777777" w:rsidR="00A91EBD" w:rsidRDefault="00A91EBD" w:rsidP="00A91EBD">
      <w:pPr>
        <w:tabs>
          <w:tab w:val="left" w:pos="1019"/>
        </w:tabs>
        <w:spacing w:line="276" w:lineRule="auto"/>
        <w:rPr>
          <w:rFonts w:eastAsia="Times New Roman" w:cs="Arial"/>
          <w:lang w:val="uk-UA"/>
        </w:rPr>
      </w:pPr>
    </w:p>
    <w:p w14:paraId="52453DCD" w14:textId="0C08ED24" w:rsidR="000B5703" w:rsidRPr="00946EC1" w:rsidRDefault="006C2DA8" w:rsidP="000B5703">
      <w:pPr>
        <w:spacing w:line="276" w:lineRule="auto"/>
        <w:jc w:val="center"/>
        <w:rPr>
          <w:lang w:val="ru-RU"/>
        </w:rPr>
      </w:pPr>
      <w:r w:rsidRPr="00A91EBD">
        <w:rPr>
          <w:rFonts w:eastAsia="Times New Roman" w:cs="Arial"/>
          <w:lang w:val="uk-UA"/>
        </w:rPr>
        <w:br w:type="page"/>
      </w:r>
      <w:r w:rsidR="000B5703" w:rsidRPr="00946EC1">
        <w:rPr>
          <w:rFonts w:ascii="Arial" w:hAnsi="Arial" w:cs="Arial"/>
          <w:b/>
          <w:color w:val="4C0055"/>
          <w:sz w:val="26"/>
          <w:szCs w:val="26"/>
          <w:lang w:val="ru-RU"/>
        </w:rPr>
        <w:lastRenderedPageBreak/>
        <w:t>Додаток 3: КОМПЛЕКСНА ПРОГРАМА ДОБРОВІЛЬНОГО МЕДИЧНОГО СТРАХУВАННЯ</w:t>
      </w:r>
      <w:r w:rsidR="000B5703" w:rsidRPr="00946EC1">
        <w:rPr>
          <w:lang w:val="ru-RU"/>
        </w:rPr>
        <w:t xml:space="preserve"> </w:t>
      </w:r>
    </w:p>
    <w:p w14:paraId="5BB92D29" w14:textId="496A57A9" w:rsidR="000B5703" w:rsidRPr="00CC1131" w:rsidRDefault="003B57D6" w:rsidP="003B57D6">
      <w:pPr>
        <w:widowControl/>
        <w:spacing w:after="0"/>
        <w:rPr>
          <w:rFonts w:eastAsia="Calibri" w:cs="Arial"/>
          <w:b/>
          <w:sz w:val="18"/>
          <w:lang w:val="uk-UA"/>
        </w:rPr>
      </w:pPr>
      <w:r w:rsidRPr="00CC1131">
        <w:rPr>
          <w:rFonts w:cs="Arial"/>
          <w:sz w:val="18"/>
          <w:szCs w:val="18"/>
          <w:lang w:val="ru-RU"/>
        </w:rPr>
        <w:t xml:space="preserve">брендові МЗ* </w:t>
      </w:r>
      <w:r w:rsidRPr="00CC1131">
        <w:rPr>
          <w:rFonts w:cs="Arial"/>
          <w:sz w:val="18"/>
          <w:szCs w:val="18"/>
          <w:lang w:val="ru-RU"/>
        </w:rPr>
        <w:br/>
        <w:t xml:space="preserve">комерційні МЗ (високої цінової категорії) </w:t>
      </w:r>
      <w:r w:rsidRPr="00CC1131">
        <w:rPr>
          <w:rFonts w:cs="Arial"/>
          <w:sz w:val="18"/>
          <w:szCs w:val="18"/>
          <w:lang w:val="ru-RU"/>
        </w:rPr>
        <w:br/>
        <w:t xml:space="preserve">комерційні МЗ (середньої цінової категорії) </w:t>
      </w:r>
      <w:r w:rsidRPr="00CC1131">
        <w:rPr>
          <w:rFonts w:cs="Arial"/>
          <w:sz w:val="18"/>
          <w:szCs w:val="18"/>
          <w:lang w:val="ru-RU"/>
        </w:rPr>
        <w:br/>
        <w:t>комерційні МЗ (низької цінової категорії)</w:t>
      </w:r>
      <w:r w:rsidRPr="00CC1131">
        <w:rPr>
          <w:rFonts w:cs="Arial"/>
          <w:sz w:val="18"/>
          <w:szCs w:val="18"/>
          <w:lang w:val="ru-RU"/>
        </w:rPr>
        <w:br/>
        <w:t xml:space="preserve">відомчі/державні МЗ </w:t>
      </w:r>
      <w:r w:rsidRPr="00CC1131">
        <w:rPr>
          <w:rFonts w:cs="Arial"/>
          <w:sz w:val="18"/>
          <w:szCs w:val="18"/>
          <w:lang w:val="ru-RU"/>
        </w:rPr>
        <w:br/>
        <w:t>* МЗ – Медичний заклад</w:t>
      </w:r>
    </w:p>
    <w:p w14:paraId="6A0662F8" w14:textId="4B8C2FF6" w:rsidR="000B5703" w:rsidRPr="00CC1131" w:rsidRDefault="00004907" w:rsidP="000B5703">
      <w:pPr>
        <w:widowControl/>
        <w:spacing w:after="0"/>
        <w:rPr>
          <w:rFonts w:eastAsia="Calibri" w:cs="Arial"/>
          <w:b/>
          <w:sz w:val="18"/>
          <w:lang w:val="ru-RU"/>
        </w:rPr>
      </w:pPr>
      <w:r w:rsidRPr="00CC1131">
        <w:rPr>
          <w:rFonts w:eastAsia="Calibri" w:cs="Arial"/>
          <w:b/>
          <w:sz w:val="18"/>
          <w:lang w:val="uk-UA"/>
        </w:rPr>
        <w:t xml:space="preserve">Страхова сума на кожну Застраховану особу </w:t>
      </w:r>
      <w:r w:rsidR="00D91CB0" w:rsidRPr="00CC1131">
        <w:rPr>
          <w:rFonts w:eastAsia="Calibri" w:cs="Arial"/>
          <w:b/>
          <w:sz w:val="18"/>
          <w:lang w:val="uk-UA"/>
        </w:rPr>
        <w:t>н</w:t>
      </w:r>
      <w:r w:rsidR="000B5703" w:rsidRPr="00CC1131">
        <w:rPr>
          <w:rFonts w:eastAsia="Calibri" w:cs="Arial"/>
          <w:b/>
          <w:sz w:val="18"/>
          <w:lang w:val="uk-UA"/>
        </w:rPr>
        <w:t>а 1 рік становить 250 000 грн</w:t>
      </w:r>
    </w:p>
    <w:p w14:paraId="120FC593" w14:textId="77777777" w:rsidR="000B5703" w:rsidRPr="00CC1131" w:rsidRDefault="000B5703" w:rsidP="000B5703">
      <w:pPr>
        <w:widowControl/>
        <w:spacing w:after="0"/>
        <w:rPr>
          <w:rFonts w:eastAsia="Calibri" w:cs="Arial"/>
          <w:b/>
          <w:sz w:val="18"/>
          <w:lang w:val="ru-RU"/>
        </w:rPr>
      </w:pPr>
      <w:r w:rsidRPr="00CC1131">
        <w:rPr>
          <w:rFonts w:eastAsia="Calibri" w:cs="Arial"/>
          <w:b/>
          <w:sz w:val="18"/>
          <w:lang w:val="ru-RU"/>
        </w:rPr>
        <w:t>Франшиза 0%</w:t>
      </w:r>
    </w:p>
    <w:p w14:paraId="021B4716" w14:textId="77777777" w:rsidR="000B5703" w:rsidRPr="00CC1131" w:rsidRDefault="000B5703" w:rsidP="000B5703">
      <w:pPr>
        <w:widowControl/>
        <w:spacing w:after="0"/>
        <w:rPr>
          <w:rFonts w:eastAsia="Calibri" w:cs="Arial"/>
          <w:b/>
          <w:sz w:val="18"/>
          <w:lang w:val="ru-RU"/>
        </w:rPr>
      </w:pPr>
      <w:r w:rsidRPr="00CC1131">
        <w:rPr>
          <w:rFonts w:eastAsia="Calibri" w:cs="Arial"/>
          <w:b/>
          <w:sz w:val="18"/>
          <w:lang w:val="ru-RU"/>
        </w:rPr>
        <w:t>Основне місцезнаходження застрахованих осіб – м. Київ</w:t>
      </w:r>
    </w:p>
    <w:p w14:paraId="6B82D0AF" w14:textId="77777777" w:rsidR="000B5703" w:rsidRPr="00CC1131" w:rsidRDefault="000B5703" w:rsidP="000B5703">
      <w:pPr>
        <w:widowControl/>
        <w:spacing w:after="0"/>
        <w:rPr>
          <w:rFonts w:eastAsia="Calibri" w:cs="Arial"/>
          <w:b/>
          <w:sz w:val="18"/>
          <w:lang w:val="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2"/>
        <w:gridCol w:w="3608"/>
        <w:gridCol w:w="4800"/>
      </w:tblGrid>
      <w:tr w:rsidR="000B5703" w:rsidRPr="00CC1131" w14:paraId="34016912" w14:textId="77777777" w:rsidTr="003667AA">
        <w:tc>
          <w:tcPr>
            <w:tcW w:w="4550" w:type="dxa"/>
            <w:gridSpan w:val="2"/>
            <w:shd w:val="clear" w:color="auto" w:fill="auto"/>
          </w:tcPr>
          <w:p w14:paraId="148CC489" w14:textId="77777777" w:rsidR="000B5703" w:rsidRPr="00CC1131" w:rsidRDefault="000B5703" w:rsidP="003667AA">
            <w:pPr>
              <w:widowControl/>
              <w:spacing w:after="0"/>
              <w:jc w:val="center"/>
              <w:rPr>
                <w:rFonts w:eastAsia="Calibri" w:cs="Arial"/>
                <w:b/>
                <w:sz w:val="18"/>
                <w:lang w:val="en-GB"/>
              </w:rPr>
            </w:pPr>
            <w:proofErr w:type="spellStart"/>
            <w:r w:rsidRPr="00CC1131">
              <w:rPr>
                <w:rFonts w:eastAsia="Calibri" w:cs="Arial"/>
                <w:b/>
                <w:sz w:val="18"/>
                <w:lang w:val="en-GB"/>
              </w:rPr>
              <w:t>Список</w:t>
            </w:r>
            <w:proofErr w:type="spellEnd"/>
            <w:r w:rsidRPr="00CC1131">
              <w:rPr>
                <w:rFonts w:eastAsia="Calibri" w:cs="Arial"/>
                <w:b/>
                <w:sz w:val="18"/>
                <w:lang w:val="en-GB"/>
              </w:rPr>
              <w:t xml:space="preserve"> </w:t>
            </w:r>
            <w:proofErr w:type="spellStart"/>
            <w:r w:rsidRPr="00CC1131">
              <w:rPr>
                <w:rFonts w:eastAsia="Calibri" w:cs="Arial"/>
                <w:b/>
                <w:sz w:val="18"/>
                <w:lang w:val="en-GB"/>
              </w:rPr>
              <w:t>опцій</w:t>
            </w:r>
            <w:proofErr w:type="spellEnd"/>
            <w:r w:rsidRPr="00CC1131">
              <w:rPr>
                <w:rFonts w:eastAsia="Calibri" w:cs="Arial"/>
                <w:b/>
                <w:sz w:val="18"/>
                <w:lang w:val="en-GB"/>
              </w:rPr>
              <w:t xml:space="preserve"> </w:t>
            </w:r>
            <w:proofErr w:type="spellStart"/>
            <w:r w:rsidRPr="00CC1131">
              <w:rPr>
                <w:rFonts w:eastAsia="Calibri" w:cs="Arial"/>
                <w:b/>
                <w:sz w:val="18"/>
                <w:lang w:val="en-GB"/>
              </w:rPr>
              <w:t>програми</w:t>
            </w:r>
            <w:proofErr w:type="spellEnd"/>
          </w:p>
        </w:tc>
        <w:tc>
          <w:tcPr>
            <w:tcW w:w="4800" w:type="dxa"/>
            <w:shd w:val="clear" w:color="auto" w:fill="auto"/>
          </w:tcPr>
          <w:p w14:paraId="775C8904" w14:textId="77777777" w:rsidR="000B5703" w:rsidRPr="00CC1131" w:rsidRDefault="000B5703" w:rsidP="003667AA">
            <w:pPr>
              <w:widowControl/>
              <w:spacing w:after="0"/>
              <w:jc w:val="center"/>
              <w:rPr>
                <w:rFonts w:eastAsia="Calibri" w:cs="Arial"/>
                <w:b/>
                <w:sz w:val="18"/>
                <w:lang w:val="en-GB"/>
              </w:rPr>
            </w:pPr>
            <w:proofErr w:type="spellStart"/>
            <w:r w:rsidRPr="00CC1131">
              <w:rPr>
                <w:rFonts w:eastAsia="Calibri" w:cs="Arial"/>
                <w:b/>
                <w:sz w:val="18"/>
                <w:lang w:val="en-GB"/>
              </w:rPr>
              <w:t>Технічні</w:t>
            </w:r>
            <w:proofErr w:type="spellEnd"/>
            <w:r w:rsidRPr="00CC1131">
              <w:rPr>
                <w:rFonts w:eastAsia="Calibri" w:cs="Arial"/>
                <w:b/>
                <w:sz w:val="18"/>
                <w:lang w:val="en-GB"/>
              </w:rPr>
              <w:t xml:space="preserve"> </w:t>
            </w:r>
            <w:proofErr w:type="spellStart"/>
            <w:r w:rsidRPr="00CC1131">
              <w:rPr>
                <w:rFonts w:eastAsia="Calibri" w:cs="Arial"/>
                <w:b/>
                <w:sz w:val="18"/>
                <w:lang w:val="en-GB"/>
              </w:rPr>
              <w:t>характеристики</w:t>
            </w:r>
            <w:proofErr w:type="spellEnd"/>
          </w:p>
        </w:tc>
      </w:tr>
      <w:tr w:rsidR="000B5703" w:rsidRPr="00CC1131" w14:paraId="779BB4D8" w14:textId="77777777" w:rsidTr="001D1B2E">
        <w:trPr>
          <w:trHeight w:val="701"/>
        </w:trPr>
        <w:tc>
          <w:tcPr>
            <w:tcW w:w="942" w:type="dxa"/>
            <w:shd w:val="clear" w:color="auto" w:fill="auto"/>
          </w:tcPr>
          <w:p w14:paraId="3528B2E1" w14:textId="77777777" w:rsidR="000B5703" w:rsidRPr="00CC1131" w:rsidRDefault="000B5703" w:rsidP="003667AA">
            <w:pPr>
              <w:widowControl/>
              <w:spacing w:after="0"/>
              <w:jc w:val="center"/>
              <w:rPr>
                <w:rFonts w:eastAsia="Calibri" w:cs="Arial"/>
                <w:b/>
                <w:sz w:val="18"/>
                <w:lang w:val="en-GB"/>
              </w:rPr>
            </w:pPr>
            <w:r w:rsidRPr="00CC1131">
              <w:rPr>
                <w:rFonts w:eastAsia="Calibri" w:cs="Arial"/>
                <w:b/>
                <w:sz w:val="18"/>
                <w:lang w:val="en-GB"/>
              </w:rPr>
              <w:t>1</w:t>
            </w:r>
          </w:p>
        </w:tc>
        <w:tc>
          <w:tcPr>
            <w:tcW w:w="8408" w:type="dxa"/>
            <w:gridSpan w:val="2"/>
            <w:shd w:val="clear" w:color="auto" w:fill="auto"/>
          </w:tcPr>
          <w:p w14:paraId="75632552" w14:textId="77777777" w:rsidR="000B5703" w:rsidRPr="00CC1131" w:rsidRDefault="000B5703" w:rsidP="003667AA">
            <w:pPr>
              <w:widowControl/>
              <w:spacing w:before="240" w:after="0"/>
              <w:jc w:val="center"/>
              <w:rPr>
                <w:rFonts w:eastAsia="Calibri" w:cs="Arial"/>
                <w:b/>
                <w:sz w:val="18"/>
                <w:lang w:val="en-GB"/>
              </w:rPr>
            </w:pPr>
            <w:proofErr w:type="spellStart"/>
            <w:r w:rsidRPr="00CC1131">
              <w:rPr>
                <w:rFonts w:eastAsia="Calibri" w:cs="Arial"/>
                <w:b/>
                <w:sz w:val="20"/>
                <w:szCs w:val="24"/>
                <w:lang w:val="en-GB"/>
              </w:rPr>
              <w:t>Амбулаторно-поліклінічна</w:t>
            </w:r>
            <w:proofErr w:type="spellEnd"/>
            <w:r w:rsidRPr="00CC1131">
              <w:rPr>
                <w:rFonts w:eastAsia="Calibri" w:cs="Arial"/>
                <w:b/>
                <w:sz w:val="20"/>
                <w:szCs w:val="24"/>
                <w:lang w:val="en-GB"/>
              </w:rPr>
              <w:t xml:space="preserve"> </w:t>
            </w:r>
            <w:proofErr w:type="spellStart"/>
            <w:r w:rsidRPr="00CC1131">
              <w:rPr>
                <w:rFonts w:eastAsia="Calibri" w:cs="Arial"/>
                <w:b/>
                <w:sz w:val="20"/>
                <w:szCs w:val="24"/>
                <w:lang w:val="en-GB"/>
              </w:rPr>
              <w:t>допомога</w:t>
            </w:r>
            <w:proofErr w:type="spellEnd"/>
          </w:p>
        </w:tc>
      </w:tr>
      <w:tr w:rsidR="001770B7" w:rsidRPr="001770B7" w14:paraId="3D7FEBB2" w14:textId="77777777" w:rsidTr="00FE3D8B">
        <w:trPr>
          <w:trHeight w:val="341"/>
        </w:trPr>
        <w:tc>
          <w:tcPr>
            <w:tcW w:w="45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75BEA0" w14:textId="00CBD5DB" w:rsidR="001770B7" w:rsidRPr="00CC1131" w:rsidRDefault="001770B7" w:rsidP="001770B7">
            <w:pPr>
              <w:widowControl/>
              <w:spacing w:after="0"/>
              <w:jc w:val="center"/>
              <w:rPr>
                <w:rFonts w:eastAsia="Calibri" w:cs="Arial"/>
                <w:b/>
                <w:sz w:val="18"/>
                <w:lang w:val="ru-RU"/>
              </w:rPr>
            </w:pPr>
            <w:r w:rsidRPr="00CC1131">
              <w:rPr>
                <w:rFonts w:cs="Arial"/>
                <w:b/>
                <w:sz w:val="18"/>
                <w:szCs w:val="18"/>
                <w:lang w:val="ru-RU"/>
              </w:rPr>
              <w:t xml:space="preserve">Ліміт на послугу загальний, грн. </w:t>
            </w:r>
          </w:p>
        </w:tc>
        <w:tc>
          <w:tcPr>
            <w:tcW w:w="4800" w:type="dxa"/>
            <w:tcBorders>
              <w:top w:val="single" w:sz="4" w:space="0" w:color="auto"/>
              <w:left w:val="single" w:sz="4" w:space="0" w:color="auto"/>
              <w:bottom w:val="single" w:sz="4" w:space="0" w:color="auto"/>
              <w:right w:val="single" w:sz="4" w:space="0" w:color="auto"/>
            </w:tcBorders>
            <w:shd w:val="clear" w:color="auto" w:fill="auto"/>
            <w:vAlign w:val="center"/>
          </w:tcPr>
          <w:p w14:paraId="5F1ED937" w14:textId="49E72E83" w:rsidR="001770B7" w:rsidRPr="00CC1131" w:rsidRDefault="001770B7" w:rsidP="001770B7">
            <w:pPr>
              <w:widowControl/>
              <w:spacing w:after="0"/>
              <w:jc w:val="center"/>
              <w:rPr>
                <w:rFonts w:eastAsia="Calibri" w:cs="Arial"/>
                <w:b/>
                <w:sz w:val="18"/>
                <w:lang w:val="ru-RU"/>
              </w:rPr>
            </w:pPr>
            <w:r w:rsidRPr="00335998">
              <w:rPr>
                <w:rFonts w:eastAsia="Calibri" w:cs="Arial"/>
                <w:b/>
                <w:sz w:val="18"/>
                <w:szCs w:val="18"/>
              </w:rPr>
              <w:t> </w:t>
            </w:r>
            <w:r w:rsidRPr="00335998">
              <w:rPr>
                <w:rFonts w:eastAsia="Calibri" w:cs="Arial"/>
                <w:b/>
                <w:sz w:val="18"/>
                <w:szCs w:val="18"/>
                <w:lang w:val="ru-RU"/>
              </w:rPr>
              <w:t xml:space="preserve"> В межах страхової суми </w:t>
            </w:r>
          </w:p>
        </w:tc>
      </w:tr>
      <w:tr w:rsidR="000B5703" w:rsidRPr="004A5662" w14:paraId="524E38CF" w14:textId="77777777" w:rsidTr="003667AA">
        <w:trPr>
          <w:trHeight w:val="269"/>
        </w:trPr>
        <w:tc>
          <w:tcPr>
            <w:tcW w:w="4550" w:type="dxa"/>
            <w:gridSpan w:val="2"/>
            <w:shd w:val="clear" w:color="auto" w:fill="auto"/>
          </w:tcPr>
          <w:p w14:paraId="6F81E7E6" w14:textId="3F13993F" w:rsidR="000B5703" w:rsidRPr="00CC1131" w:rsidRDefault="008B491A" w:rsidP="003667AA">
            <w:pPr>
              <w:widowControl/>
              <w:spacing w:after="0"/>
              <w:jc w:val="center"/>
              <w:rPr>
                <w:rFonts w:eastAsia="Calibri" w:cs="Arial"/>
                <w:b/>
                <w:sz w:val="18"/>
                <w:lang w:val="en-GB"/>
              </w:rPr>
            </w:pPr>
            <w:proofErr w:type="spellStart"/>
            <w:r w:rsidRPr="00CC1131">
              <w:rPr>
                <w:rFonts w:eastAsia="Calibri" w:cs="Arial"/>
                <w:b/>
                <w:sz w:val="18"/>
                <w:lang w:val="en-GB"/>
              </w:rPr>
              <w:t>Клас</w:t>
            </w:r>
            <w:proofErr w:type="spellEnd"/>
            <w:r w:rsidRPr="00CC1131">
              <w:rPr>
                <w:rFonts w:eastAsia="Calibri" w:cs="Arial"/>
                <w:b/>
                <w:sz w:val="18"/>
                <w:lang w:val="en-GB"/>
              </w:rPr>
              <w:t xml:space="preserve"> </w:t>
            </w:r>
            <w:proofErr w:type="spellStart"/>
            <w:r w:rsidRPr="00CC1131">
              <w:rPr>
                <w:rFonts w:eastAsia="Calibri" w:cs="Arial"/>
                <w:b/>
                <w:sz w:val="18"/>
                <w:lang w:val="en-GB"/>
              </w:rPr>
              <w:t>клінік</w:t>
            </w:r>
            <w:proofErr w:type="spellEnd"/>
          </w:p>
        </w:tc>
        <w:tc>
          <w:tcPr>
            <w:tcW w:w="4800" w:type="dxa"/>
            <w:shd w:val="clear" w:color="auto" w:fill="auto"/>
          </w:tcPr>
          <w:p w14:paraId="65AA5365" w14:textId="53400616" w:rsidR="000B5703" w:rsidRPr="001D1B2E" w:rsidRDefault="000B5703" w:rsidP="003667AA">
            <w:pPr>
              <w:widowControl/>
              <w:spacing w:after="0"/>
              <w:jc w:val="center"/>
              <w:rPr>
                <w:rFonts w:eastAsia="Calibri" w:cs="Arial"/>
                <w:sz w:val="18"/>
                <w:lang w:val="ru-RU"/>
              </w:rPr>
            </w:pPr>
          </w:p>
        </w:tc>
      </w:tr>
      <w:tr w:rsidR="000B5703" w:rsidRPr="00CC1131" w14:paraId="4F3726D7" w14:textId="77777777" w:rsidTr="003667AA">
        <w:trPr>
          <w:trHeight w:val="836"/>
        </w:trPr>
        <w:tc>
          <w:tcPr>
            <w:tcW w:w="4550" w:type="dxa"/>
            <w:gridSpan w:val="2"/>
            <w:shd w:val="clear" w:color="auto" w:fill="auto"/>
            <w:vAlign w:val="center"/>
          </w:tcPr>
          <w:p w14:paraId="1DE6455A" w14:textId="77777777" w:rsidR="000B5703" w:rsidRPr="00CC1131" w:rsidRDefault="000B5703" w:rsidP="003667AA">
            <w:pPr>
              <w:widowControl/>
              <w:spacing w:after="0"/>
              <w:jc w:val="center"/>
              <w:rPr>
                <w:rFonts w:eastAsia="Calibri" w:cs="Arial"/>
                <w:i/>
                <w:iCs/>
                <w:sz w:val="18"/>
                <w:lang w:val="en-GB"/>
              </w:rPr>
            </w:pPr>
            <w:proofErr w:type="spellStart"/>
            <w:r w:rsidRPr="00CC1131">
              <w:rPr>
                <w:rFonts w:eastAsia="Calibri" w:cs="Arial"/>
                <w:i/>
                <w:iCs/>
                <w:szCs w:val="28"/>
                <w:lang w:val="en-GB"/>
              </w:rPr>
              <w:t>Особливості</w:t>
            </w:r>
            <w:proofErr w:type="spellEnd"/>
            <w:r w:rsidRPr="00CC1131">
              <w:rPr>
                <w:rFonts w:eastAsia="Calibri" w:cs="Arial"/>
                <w:i/>
                <w:iCs/>
                <w:szCs w:val="28"/>
                <w:lang w:val="en-GB"/>
              </w:rPr>
              <w:t xml:space="preserve"> </w:t>
            </w:r>
            <w:proofErr w:type="spellStart"/>
            <w:r w:rsidRPr="00CC1131">
              <w:rPr>
                <w:rFonts w:eastAsia="Calibri" w:cs="Arial"/>
                <w:i/>
                <w:iCs/>
                <w:szCs w:val="28"/>
                <w:lang w:val="en-GB"/>
              </w:rPr>
              <w:t>покриття</w:t>
            </w:r>
            <w:proofErr w:type="spellEnd"/>
          </w:p>
        </w:tc>
        <w:tc>
          <w:tcPr>
            <w:tcW w:w="4800" w:type="dxa"/>
            <w:shd w:val="clear" w:color="auto" w:fill="auto"/>
          </w:tcPr>
          <w:p w14:paraId="25FF539B" w14:textId="77777777" w:rsidR="000B5703" w:rsidRPr="00CC1131" w:rsidRDefault="000B5703" w:rsidP="003667AA">
            <w:pPr>
              <w:widowControl/>
              <w:spacing w:after="0"/>
              <w:jc w:val="both"/>
              <w:rPr>
                <w:rFonts w:eastAsia="Calibri" w:cs="Arial"/>
                <w:sz w:val="18"/>
                <w:lang w:val="uk-UA"/>
              </w:rPr>
            </w:pPr>
          </w:p>
        </w:tc>
      </w:tr>
      <w:tr w:rsidR="000B5703" w:rsidRPr="007A0941" w14:paraId="08B3E5CD" w14:textId="77777777" w:rsidTr="003667AA">
        <w:trPr>
          <w:trHeight w:val="494"/>
        </w:trPr>
        <w:tc>
          <w:tcPr>
            <w:tcW w:w="942" w:type="dxa"/>
            <w:vMerge w:val="restart"/>
            <w:shd w:val="clear" w:color="auto" w:fill="auto"/>
            <w:textDirection w:val="btLr"/>
            <w:vAlign w:val="center"/>
          </w:tcPr>
          <w:p w14:paraId="11D9F587" w14:textId="77777777" w:rsidR="000B5703" w:rsidRPr="00CC1131" w:rsidRDefault="000B5703" w:rsidP="003667AA">
            <w:pPr>
              <w:widowControl/>
              <w:spacing w:after="0"/>
              <w:ind w:left="113" w:right="113"/>
              <w:jc w:val="center"/>
              <w:rPr>
                <w:rFonts w:eastAsia="Calibri" w:cs="Arial"/>
                <w:sz w:val="18"/>
                <w:lang w:val="en-GB"/>
              </w:rPr>
            </w:pPr>
          </w:p>
        </w:tc>
        <w:tc>
          <w:tcPr>
            <w:tcW w:w="3608" w:type="dxa"/>
            <w:shd w:val="clear" w:color="auto" w:fill="auto"/>
            <w:vAlign w:val="center"/>
          </w:tcPr>
          <w:p w14:paraId="71ACF356" w14:textId="3F61D76D" w:rsidR="000B5703" w:rsidRPr="00CC1131" w:rsidRDefault="0092420A" w:rsidP="003667AA">
            <w:pPr>
              <w:widowControl/>
              <w:spacing w:after="0"/>
              <w:rPr>
                <w:rFonts w:eastAsia="Calibri" w:cs="Arial"/>
                <w:b/>
                <w:sz w:val="18"/>
                <w:lang w:val="ru-RU"/>
              </w:rPr>
            </w:pPr>
            <w:r w:rsidRPr="00CC1131">
              <w:rPr>
                <w:rFonts w:eastAsia="Calibri" w:cs="Arial"/>
                <w:b/>
                <w:sz w:val="18"/>
                <w:lang w:val="ru-RU"/>
              </w:rPr>
              <w:t xml:space="preserve">Консультації провідних фахівців комерційних клінік  </w:t>
            </w:r>
          </w:p>
        </w:tc>
        <w:tc>
          <w:tcPr>
            <w:tcW w:w="4800" w:type="dxa"/>
            <w:shd w:val="clear" w:color="auto" w:fill="auto"/>
          </w:tcPr>
          <w:p w14:paraId="13002C65" w14:textId="77777777" w:rsidR="000B5703" w:rsidRPr="00CC1131" w:rsidRDefault="000B5703" w:rsidP="003667AA">
            <w:pPr>
              <w:widowControl/>
              <w:spacing w:after="0"/>
              <w:jc w:val="both"/>
              <w:rPr>
                <w:rFonts w:eastAsia="Calibri" w:cs="Arial"/>
                <w:sz w:val="18"/>
                <w:lang w:val="ru-RU"/>
              </w:rPr>
            </w:pPr>
          </w:p>
        </w:tc>
      </w:tr>
      <w:tr w:rsidR="000B5703" w:rsidRPr="007A0941" w14:paraId="40317B6D" w14:textId="77777777" w:rsidTr="003667AA">
        <w:trPr>
          <w:trHeight w:val="1061"/>
        </w:trPr>
        <w:tc>
          <w:tcPr>
            <w:tcW w:w="942" w:type="dxa"/>
            <w:vMerge/>
            <w:shd w:val="clear" w:color="auto" w:fill="auto"/>
            <w:vAlign w:val="center"/>
          </w:tcPr>
          <w:p w14:paraId="7883AB68" w14:textId="77777777" w:rsidR="000B5703" w:rsidRPr="00CC1131" w:rsidRDefault="000B5703" w:rsidP="003667AA">
            <w:pPr>
              <w:widowControl/>
              <w:spacing w:after="0"/>
              <w:jc w:val="center"/>
              <w:rPr>
                <w:rFonts w:eastAsia="Calibri" w:cs="Arial"/>
                <w:sz w:val="18"/>
                <w:lang w:val="ru-RU"/>
              </w:rPr>
            </w:pPr>
          </w:p>
        </w:tc>
        <w:tc>
          <w:tcPr>
            <w:tcW w:w="3608" w:type="dxa"/>
            <w:shd w:val="clear" w:color="auto" w:fill="auto"/>
            <w:vAlign w:val="center"/>
          </w:tcPr>
          <w:p w14:paraId="6E53AEFD" w14:textId="6F695744" w:rsidR="000B5703" w:rsidRPr="00CC1131" w:rsidRDefault="00E377E4" w:rsidP="003667AA">
            <w:pPr>
              <w:widowControl/>
              <w:spacing w:after="0"/>
              <w:rPr>
                <w:rFonts w:eastAsia="Calibri" w:cs="Arial"/>
                <w:b/>
                <w:sz w:val="18"/>
                <w:lang w:val="ru-RU"/>
              </w:rPr>
            </w:pPr>
            <w:r w:rsidRPr="00CC1131">
              <w:rPr>
                <w:rFonts w:eastAsia="Calibri" w:cs="Arial"/>
                <w:b/>
                <w:sz w:val="18"/>
                <w:lang w:val="ru-RU"/>
              </w:rPr>
              <w:t>Консультації провідних фахівців наукових інститутів та співробітників наукових кафедр (к.м.н., доцентів, професорів)</w:t>
            </w:r>
          </w:p>
        </w:tc>
        <w:tc>
          <w:tcPr>
            <w:tcW w:w="4800" w:type="dxa"/>
            <w:shd w:val="clear" w:color="auto" w:fill="auto"/>
          </w:tcPr>
          <w:p w14:paraId="1B6D03A4" w14:textId="77777777" w:rsidR="000B5703" w:rsidRPr="00CC1131" w:rsidRDefault="000B5703" w:rsidP="003667AA">
            <w:pPr>
              <w:widowControl/>
              <w:spacing w:after="0"/>
              <w:jc w:val="both"/>
              <w:rPr>
                <w:rFonts w:eastAsia="Calibri" w:cs="Arial"/>
                <w:sz w:val="18"/>
                <w:lang w:val="ru-RU"/>
              </w:rPr>
            </w:pPr>
          </w:p>
        </w:tc>
      </w:tr>
      <w:tr w:rsidR="000B5703" w:rsidRPr="00CC1131" w14:paraId="248382C7" w14:textId="77777777" w:rsidTr="003667AA">
        <w:trPr>
          <w:trHeight w:val="359"/>
        </w:trPr>
        <w:tc>
          <w:tcPr>
            <w:tcW w:w="942" w:type="dxa"/>
            <w:vMerge/>
            <w:shd w:val="clear" w:color="auto" w:fill="auto"/>
            <w:vAlign w:val="center"/>
          </w:tcPr>
          <w:p w14:paraId="4558DE10" w14:textId="77777777" w:rsidR="000B5703" w:rsidRPr="00CC1131" w:rsidRDefault="000B5703" w:rsidP="003667AA">
            <w:pPr>
              <w:widowControl/>
              <w:spacing w:after="0"/>
              <w:jc w:val="center"/>
              <w:rPr>
                <w:rFonts w:eastAsia="Calibri" w:cs="Arial"/>
                <w:sz w:val="18"/>
                <w:lang w:val="ru-RU"/>
              </w:rPr>
            </w:pPr>
          </w:p>
        </w:tc>
        <w:tc>
          <w:tcPr>
            <w:tcW w:w="3608" w:type="dxa"/>
            <w:shd w:val="clear" w:color="auto" w:fill="auto"/>
            <w:vAlign w:val="center"/>
          </w:tcPr>
          <w:p w14:paraId="7D4BE101" w14:textId="77777777" w:rsidR="000B5703" w:rsidRPr="00CC1131" w:rsidRDefault="000B5703" w:rsidP="003667AA">
            <w:pPr>
              <w:widowControl/>
              <w:spacing w:after="0"/>
              <w:rPr>
                <w:rFonts w:eastAsia="Calibri" w:cs="Arial"/>
                <w:b/>
                <w:sz w:val="18"/>
                <w:lang w:val="ru-RU"/>
              </w:rPr>
            </w:pPr>
            <w:proofErr w:type="spellStart"/>
            <w:r w:rsidRPr="00CC1131">
              <w:rPr>
                <w:rFonts w:eastAsia="Calibri" w:cs="Arial"/>
                <w:b/>
                <w:sz w:val="18"/>
                <w:lang w:val="en-GB"/>
              </w:rPr>
              <w:t>Гінекологія</w:t>
            </w:r>
            <w:proofErr w:type="spellEnd"/>
            <w:r w:rsidRPr="00CC1131">
              <w:rPr>
                <w:rFonts w:eastAsia="Calibri" w:cs="Arial"/>
                <w:b/>
                <w:sz w:val="18"/>
                <w:lang w:val="en-GB"/>
              </w:rPr>
              <w:t>/</w:t>
            </w:r>
            <w:proofErr w:type="spellStart"/>
            <w:r w:rsidRPr="00CC1131">
              <w:rPr>
                <w:rFonts w:eastAsia="Calibri" w:cs="Arial"/>
                <w:b/>
                <w:sz w:val="18"/>
                <w:lang w:val="en-GB"/>
              </w:rPr>
              <w:t>урологія</w:t>
            </w:r>
            <w:proofErr w:type="spellEnd"/>
          </w:p>
        </w:tc>
        <w:tc>
          <w:tcPr>
            <w:tcW w:w="4800" w:type="dxa"/>
            <w:shd w:val="clear" w:color="auto" w:fill="auto"/>
          </w:tcPr>
          <w:p w14:paraId="6303D15B" w14:textId="77777777" w:rsidR="000B5703" w:rsidRPr="00CC1131" w:rsidRDefault="000B5703" w:rsidP="003667AA">
            <w:pPr>
              <w:widowControl/>
              <w:spacing w:after="0"/>
              <w:jc w:val="both"/>
              <w:rPr>
                <w:rFonts w:eastAsia="Calibri" w:cs="Arial"/>
                <w:sz w:val="18"/>
                <w:lang w:val="en-GB"/>
              </w:rPr>
            </w:pPr>
          </w:p>
        </w:tc>
      </w:tr>
      <w:tr w:rsidR="000B5703" w:rsidRPr="00CC1131" w14:paraId="27909BFB" w14:textId="77777777" w:rsidTr="003667AA">
        <w:trPr>
          <w:trHeight w:val="341"/>
        </w:trPr>
        <w:tc>
          <w:tcPr>
            <w:tcW w:w="942" w:type="dxa"/>
            <w:vMerge/>
            <w:shd w:val="clear" w:color="auto" w:fill="auto"/>
            <w:vAlign w:val="center"/>
          </w:tcPr>
          <w:p w14:paraId="643CC34A"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0A1CD42A"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Фізіотерапія</w:t>
            </w:r>
            <w:proofErr w:type="spellEnd"/>
          </w:p>
        </w:tc>
        <w:tc>
          <w:tcPr>
            <w:tcW w:w="4800" w:type="dxa"/>
            <w:shd w:val="clear" w:color="auto" w:fill="auto"/>
          </w:tcPr>
          <w:p w14:paraId="0F04006A" w14:textId="77777777" w:rsidR="000B5703" w:rsidRPr="00CC1131" w:rsidRDefault="000B5703" w:rsidP="003667AA">
            <w:pPr>
              <w:widowControl/>
              <w:spacing w:after="0"/>
              <w:jc w:val="both"/>
              <w:rPr>
                <w:rFonts w:eastAsia="Calibri" w:cs="Arial"/>
                <w:sz w:val="18"/>
                <w:lang w:val="en-GB"/>
              </w:rPr>
            </w:pPr>
          </w:p>
        </w:tc>
      </w:tr>
      <w:tr w:rsidR="000B5703" w:rsidRPr="007A0941" w14:paraId="097D52E7" w14:textId="77777777" w:rsidTr="003667AA">
        <w:trPr>
          <w:trHeight w:val="359"/>
        </w:trPr>
        <w:tc>
          <w:tcPr>
            <w:tcW w:w="942" w:type="dxa"/>
            <w:vMerge/>
            <w:shd w:val="clear" w:color="auto" w:fill="auto"/>
            <w:vAlign w:val="center"/>
          </w:tcPr>
          <w:p w14:paraId="71BCABDF"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6E1A72FC" w14:textId="77777777" w:rsidR="000B5703" w:rsidRPr="00CC1131" w:rsidRDefault="000B5703" w:rsidP="003667AA">
            <w:pPr>
              <w:widowControl/>
              <w:spacing w:after="0"/>
              <w:rPr>
                <w:rFonts w:eastAsia="Calibri" w:cs="Arial"/>
                <w:b/>
                <w:sz w:val="18"/>
                <w:lang w:val="ru-RU"/>
              </w:rPr>
            </w:pPr>
            <w:r w:rsidRPr="00CC1131">
              <w:rPr>
                <w:rFonts w:eastAsia="Calibri" w:cs="Arial"/>
                <w:b/>
                <w:sz w:val="18"/>
                <w:lang w:val="ru-RU"/>
              </w:rPr>
              <w:t>Лікувальний масаж або мануальна терапія</w:t>
            </w:r>
          </w:p>
        </w:tc>
        <w:tc>
          <w:tcPr>
            <w:tcW w:w="4800" w:type="dxa"/>
            <w:shd w:val="clear" w:color="auto" w:fill="auto"/>
          </w:tcPr>
          <w:p w14:paraId="07BA19D2" w14:textId="77777777" w:rsidR="000B5703" w:rsidRPr="00CC1131" w:rsidRDefault="000B5703" w:rsidP="003667AA">
            <w:pPr>
              <w:widowControl/>
              <w:spacing w:after="0"/>
              <w:jc w:val="both"/>
              <w:rPr>
                <w:rFonts w:eastAsia="Calibri" w:cs="Arial"/>
                <w:sz w:val="18"/>
                <w:lang w:val="ru-RU"/>
              </w:rPr>
            </w:pPr>
          </w:p>
        </w:tc>
      </w:tr>
      <w:tr w:rsidR="000B5703" w:rsidRPr="007A0941" w14:paraId="6330A202" w14:textId="77777777" w:rsidTr="003667AA">
        <w:trPr>
          <w:trHeight w:val="341"/>
        </w:trPr>
        <w:tc>
          <w:tcPr>
            <w:tcW w:w="942" w:type="dxa"/>
            <w:vMerge/>
            <w:shd w:val="clear" w:color="auto" w:fill="auto"/>
            <w:vAlign w:val="center"/>
          </w:tcPr>
          <w:p w14:paraId="27E21194" w14:textId="77777777" w:rsidR="000B5703" w:rsidRPr="00CC1131" w:rsidRDefault="000B5703" w:rsidP="003667AA">
            <w:pPr>
              <w:widowControl/>
              <w:spacing w:after="0"/>
              <w:jc w:val="center"/>
              <w:rPr>
                <w:rFonts w:eastAsia="Calibri" w:cs="Arial"/>
                <w:sz w:val="18"/>
                <w:lang w:val="ru-RU"/>
              </w:rPr>
            </w:pPr>
          </w:p>
        </w:tc>
        <w:tc>
          <w:tcPr>
            <w:tcW w:w="3608" w:type="dxa"/>
            <w:shd w:val="clear" w:color="auto" w:fill="auto"/>
            <w:vAlign w:val="center"/>
          </w:tcPr>
          <w:p w14:paraId="26C9344F" w14:textId="4B3C63B0" w:rsidR="000B5703" w:rsidRPr="00CC1131" w:rsidRDefault="00435DBF" w:rsidP="003667AA">
            <w:pPr>
              <w:widowControl/>
              <w:spacing w:after="0"/>
              <w:rPr>
                <w:rFonts w:eastAsia="Calibri" w:cs="Arial"/>
                <w:b/>
                <w:sz w:val="18"/>
                <w:lang w:val="ru-RU"/>
              </w:rPr>
            </w:pPr>
            <w:r w:rsidRPr="00CC1131">
              <w:rPr>
                <w:rFonts w:eastAsia="Calibri" w:cs="Arial"/>
                <w:b/>
                <w:sz w:val="18"/>
                <w:lang w:val="ru-RU"/>
              </w:rPr>
              <w:t>ЗППСШ: Захворювання, що передаються переважно статевим шляхом </w:t>
            </w:r>
          </w:p>
        </w:tc>
        <w:tc>
          <w:tcPr>
            <w:tcW w:w="4800" w:type="dxa"/>
            <w:shd w:val="clear" w:color="auto" w:fill="auto"/>
          </w:tcPr>
          <w:p w14:paraId="0FE87080" w14:textId="77777777" w:rsidR="000B5703" w:rsidRPr="00CC1131" w:rsidRDefault="000B5703" w:rsidP="003667AA">
            <w:pPr>
              <w:widowControl/>
              <w:spacing w:after="0"/>
              <w:jc w:val="both"/>
              <w:rPr>
                <w:rFonts w:eastAsia="Calibri" w:cs="Arial"/>
                <w:sz w:val="18"/>
                <w:lang w:val="ru-RU"/>
              </w:rPr>
            </w:pPr>
          </w:p>
        </w:tc>
      </w:tr>
      <w:tr w:rsidR="000B5703" w:rsidRPr="007A0941" w14:paraId="5C6B1AC3" w14:textId="77777777" w:rsidTr="003667AA">
        <w:trPr>
          <w:trHeight w:val="539"/>
        </w:trPr>
        <w:tc>
          <w:tcPr>
            <w:tcW w:w="942" w:type="dxa"/>
            <w:vMerge/>
            <w:shd w:val="clear" w:color="auto" w:fill="auto"/>
            <w:vAlign w:val="center"/>
          </w:tcPr>
          <w:p w14:paraId="5BC419D1" w14:textId="77777777" w:rsidR="000B5703" w:rsidRPr="00CC1131" w:rsidRDefault="000B5703" w:rsidP="003667AA">
            <w:pPr>
              <w:widowControl/>
              <w:spacing w:after="0"/>
              <w:jc w:val="center"/>
              <w:rPr>
                <w:rFonts w:eastAsia="Calibri" w:cs="Arial"/>
                <w:sz w:val="18"/>
                <w:lang w:val="ru-RU"/>
              </w:rPr>
            </w:pPr>
          </w:p>
        </w:tc>
        <w:tc>
          <w:tcPr>
            <w:tcW w:w="3608" w:type="dxa"/>
            <w:shd w:val="clear" w:color="auto" w:fill="auto"/>
            <w:vAlign w:val="center"/>
          </w:tcPr>
          <w:p w14:paraId="0D1F40C5" w14:textId="3A4F9283" w:rsidR="000B5703" w:rsidRPr="00CC1131" w:rsidRDefault="00564DB5" w:rsidP="003667AA">
            <w:pPr>
              <w:widowControl/>
              <w:spacing w:after="0"/>
              <w:rPr>
                <w:rFonts w:eastAsia="Calibri" w:cs="Arial"/>
                <w:b/>
                <w:sz w:val="18"/>
                <w:lang w:val="ru-RU"/>
              </w:rPr>
            </w:pPr>
            <w:r w:rsidRPr="00CC1131">
              <w:rPr>
                <w:rFonts w:eastAsia="Calibri" w:cs="Arial"/>
                <w:b/>
                <w:sz w:val="18"/>
                <w:lang w:val="ru-RU"/>
              </w:rPr>
              <w:t>Медикаментозне забезпечення при амбулаторно-поліклінічній допомозі</w:t>
            </w:r>
          </w:p>
        </w:tc>
        <w:tc>
          <w:tcPr>
            <w:tcW w:w="4800" w:type="dxa"/>
            <w:shd w:val="clear" w:color="auto" w:fill="auto"/>
          </w:tcPr>
          <w:p w14:paraId="030470E1" w14:textId="77777777" w:rsidR="000B5703" w:rsidRPr="00CC1131" w:rsidRDefault="000B5703" w:rsidP="003667AA">
            <w:pPr>
              <w:widowControl/>
              <w:spacing w:after="0"/>
              <w:jc w:val="both"/>
              <w:rPr>
                <w:rFonts w:eastAsia="Calibri" w:cs="Arial"/>
                <w:sz w:val="18"/>
                <w:lang w:val="ru-RU"/>
              </w:rPr>
            </w:pPr>
          </w:p>
        </w:tc>
      </w:tr>
      <w:tr w:rsidR="000B5703" w:rsidRPr="00CC1131" w14:paraId="6CC497D1" w14:textId="77777777" w:rsidTr="003667AA">
        <w:trPr>
          <w:trHeight w:val="341"/>
        </w:trPr>
        <w:tc>
          <w:tcPr>
            <w:tcW w:w="942" w:type="dxa"/>
            <w:vMerge/>
            <w:shd w:val="clear" w:color="auto" w:fill="auto"/>
            <w:vAlign w:val="center"/>
          </w:tcPr>
          <w:p w14:paraId="13EE9F6F" w14:textId="77777777" w:rsidR="000B5703" w:rsidRPr="00CC1131" w:rsidRDefault="000B5703" w:rsidP="003667AA">
            <w:pPr>
              <w:widowControl/>
              <w:spacing w:after="0"/>
              <w:jc w:val="center"/>
              <w:rPr>
                <w:rFonts w:eastAsia="Calibri" w:cs="Arial"/>
                <w:sz w:val="18"/>
                <w:lang w:val="ru-RU"/>
              </w:rPr>
            </w:pPr>
          </w:p>
        </w:tc>
        <w:tc>
          <w:tcPr>
            <w:tcW w:w="3608" w:type="dxa"/>
            <w:shd w:val="clear" w:color="auto" w:fill="auto"/>
            <w:vAlign w:val="center"/>
          </w:tcPr>
          <w:p w14:paraId="446721B7"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Пробіотики</w:t>
            </w:r>
            <w:proofErr w:type="spellEnd"/>
          </w:p>
        </w:tc>
        <w:tc>
          <w:tcPr>
            <w:tcW w:w="4800" w:type="dxa"/>
            <w:shd w:val="clear" w:color="auto" w:fill="auto"/>
          </w:tcPr>
          <w:p w14:paraId="438552C1" w14:textId="77777777" w:rsidR="000B5703" w:rsidRPr="00CC1131" w:rsidRDefault="000B5703" w:rsidP="003667AA">
            <w:pPr>
              <w:widowControl/>
              <w:spacing w:after="0"/>
              <w:jc w:val="both"/>
              <w:rPr>
                <w:rFonts w:eastAsia="Calibri" w:cs="Arial"/>
                <w:sz w:val="18"/>
                <w:lang w:val="en-GB"/>
              </w:rPr>
            </w:pPr>
          </w:p>
        </w:tc>
      </w:tr>
      <w:tr w:rsidR="000B5703" w:rsidRPr="00CC1131" w14:paraId="0177C08A" w14:textId="77777777" w:rsidTr="003667AA">
        <w:trPr>
          <w:trHeight w:val="359"/>
        </w:trPr>
        <w:tc>
          <w:tcPr>
            <w:tcW w:w="942" w:type="dxa"/>
            <w:vMerge/>
            <w:shd w:val="clear" w:color="auto" w:fill="auto"/>
            <w:vAlign w:val="center"/>
          </w:tcPr>
          <w:p w14:paraId="4D0127BC"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405E260C"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Препарати</w:t>
            </w:r>
            <w:proofErr w:type="spellEnd"/>
            <w:r w:rsidRPr="00CC1131">
              <w:rPr>
                <w:rFonts w:eastAsia="Calibri" w:cs="Arial"/>
                <w:b/>
                <w:sz w:val="18"/>
                <w:lang w:val="en-GB"/>
              </w:rPr>
              <w:t xml:space="preserve"> </w:t>
            </w:r>
            <w:proofErr w:type="spellStart"/>
            <w:r w:rsidRPr="00CC1131">
              <w:rPr>
                <w:rFonts w:eastAsia="Calibri" w:cs="Arial"/>
                <w:b/>
                <w:sz w:val="18"/>
                <w:lang w:val="en-GB"/>
              </w:rPr>
              <w:t>гормональної</w:t>
            </w:r>
            <w:proofErr w:type="spellEnd"/>
            <w:r w:rsidRPr="00CC1131">
              <w:rPr>
                <w:rFonts w:eastAsia="Calibri" w:cs="Arial"/>
                <w:b/>
                <w:sz w:val="18"/>
                <w:lang w:val="en-GB"/>
              </w:rPr>
              <w:t xml:space="preserve"> </w:t>
            </w:r>
            <w:proofErr w:type="spellStart"/>
            <w:r w:rsidRPr="00CC1131">
              <w:rPr>
                <w:rFonts w:eastAsia="Calibri" w:cs="Arial"/>
                <w:b/>
                <w:sz w:val="18"/>
                <w:lang w:val="en-GB"/>
              </w:rPr>
              <w:t>замісної</w:t>
            </w:r>
            <w:proofErr w:type="spellEnd"/>
            <w:r w:rsidRPr="00CC1131">
              <w:rPr>
                <w:rFonts w:eastAsia="Calibri" w:cs="Arial"/>
                <w:b/>
                <w:sz w:val="18"/>
                <w:lang w:val="en-GB"/>
              </w:rPr>
              <w:t xml:space="preserve"> </w:t>
            </w:r>
            <w:proofErr w:type="spellStart"/>
            <w:r w:rsidRPr="00CC1131">
              <w:rPr>
                <w:rFonts w:eastAsia="Calibri" w:cs="Arial"/>
                <w:b/>
                <w:sz w:val="18"/>
                <w:lang w:val="en-GB"/>
              </w:rPr>
              <w:t>терапії</w:t>
            </w:r>
            <w:proofErr w:type="spellEnd"/>
          </w:p>
        </w:tc>
        <w:tc>
          <w:tcPr>
            <w:tcW w:w="4800" w:type="dxa"/>
            <w:shd w:val="clear" w:color="auto" w:fill="auto"/>
          </w:tcPr>
          <w:p w14:paraId="76E67086" w14:textId="77777777" w:rsidR="000B5703" w:rsidRPr="00CC1131" w:rsidRDefault="000B5703" w:rsidP="003667AA">
            <w:pPr>
              <w:widowControl/>
              <w:spacing w:after="0"/>
              <w:jc w:val="both"/>
              <w:rPr>
                <w:rFonts w:eastAsia="Calibri" w:cs="Arial"/>
                <w:b/>
                <w:sz w:val="18"/>
                <w:lang w:val="en-GB"/>
              </w:rPr>
            </w:pPr>
          </w:p>
        </w:tc>
      </w:tr>
      <w:tr w:rsidR="000B5703" w:rsidRPr="00CC1131" w14:paraId="45264A38" w14:textId="77777777" w:rsidTr="003667AA">
        <w:trPr>
          <w:trHeight w:val="341"/>
        </w:trPr>
        <w:tc>
          <w:tcPr>
            <w:tcW w:w="942" w:type="dxa"/>
            <w:vMerge/>
            <w:shd w:val="clear" w:color="auto" w:fill="auto"/>
            <w:vAlign w:val="center"/>
          </w:tcPr>
          <w:p w14:paraId="6A222B59"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3BE5DE88" w14:textId="6223649E" w:rsidR="000B5703" w:rsidRPr="00CC1131" w:rsidRDefault="000600EE" w:rsidP="003667AA">
            <w:pPr>
              <w:widowControl/>
              <w:spacing w:after="0"/>
              <w:rPr>
                <w:rFonts w:eastAsia="Calibri" w:cs="Arial"/>
                <w:b/>
                <w:sz w:val="18"/>
                <w:lang w:val="en-GB"/>
              </w:rPr>
            </w:pPr>
            <w:proofErr w:type="spellStart"/>
            <w:r w:rsidRPr="00CC1131">
              <w:rPr>
                <w:rFonts w:eastAsia="Calibri" w:cs="Arial"/>
                <w:b/>
                <w:sz w:val="18"/>
                <w:lang w:val="en-GB"/>
              </w:rPr>
              <w:t>Фітопрепарати</w:t>
            </w:r>
            <w:proofErr w:type="spellEnd"/>
          </w:p>
        </w:tc>
        <w:tc>
          <w:tcPr>
            <w:tcW w:w="4800" w:type="dxa"/>
            <w:shd w:val="clear" w:color="auto" w:fill="auto"/>
          </w:tcPr>
          <w:p w14:paraId="7C96ED9B" w14:textId="77777777" w:rsidR="000B5703" w:rsidRPr="00CC1131" w:rsidRDefault="000B5703" w:rsidP="003667AA">
            <w:pPr>
              <w:widowControl/>
              <w:spacing w:after="0"/>
              <w:jc w:val="both"/>
              <w:rPr>
                <w:rFonts w:eastAsia="Calibri" w:cs="Arial"/>
                <w:b/>
                <w:sz w:val="18"/>
                <w:lang w:val="en-GB"/>
              </w:rPr>
            </w:pPr>
          </w:p>
        </w:tc>
      </w:tr>
      <w:tr w:rsidR="000B5703" w:rsidRPr="00CC1131" w14:paraId="477C3018" w14:textId="77777777" w:rsidTr="003667AA">
        <w:trPr>
          <w:trHeight w:val="359"/>
        </w:trPr>
        <w:tc>
          <w:tcPr>
            <w:tcW w:w="942" w:type="dxa"/>
            <w:vMerge/>
            <w:shd w:val="clear" w:color="auto" w:fill="auto"/>
            <w:vAlign w:val="center"/>
          </w:tcPr>
          <w:p w14:paraId="68FA2A5F"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60386B28" w14:textId="1798AE48" w:rsidR="000B5703" w:rsidRPr="00CC1131" w:rsidRDefault="0041570F" w:rsidP="003667AA">
            <w:pPr>
              <w:widowControl/>
              <w:spacing w:after="0"/>
              <w:rPr>
                <w:rFonts w:eastAsia="Calibri" w:cs="Arial"/>
                <w:b/>
                <w:sz w:val="18"/>
                <w:lang w:val="en-GB"/>
              </w:rPr>
            </w:pPr>
            <w:proofErr w:type="spellStart"/>
            <w:r w:rsidRPr="00CC1131">
              <w:rPr>
                <w:rFonts w:cs="Arial"/>
                <w:b/>
                <w:sz w:val="18"/>
                <w:szCs w:val="18"/>
              </w:rPr>
              <w:t>Гомеопатичні</w:t>
            </w:r>
            <w:proofErr w:type="spellEnd"/>
            <w:r w:rsidRPr="00CC1131">
              <w:rPr>
                <w:rFonts w:cs="Arial"/>
                <w:b/>
                <w:sz w:val="18"/>
                <w:szCs w:val="18"/>
              </w:rPr>
              <w:t xml:space="preserve"> </w:t>
            </w:r>
            <w:proofErr w:type="spellStart"/>
            <w:r w:rsidRPr="00CC1131">
              <w:rPr>
                <w:rFonts w:cs="Arial"/>
                <w:b/>
                <w:sz w:val="18"/>
                <w:szCs w:val="18"/>
              </w:rPr>
              <w:t>препарати</w:t>
            </w:r>
            <w:proofErr w:type="spellEnd"/>
          </w:p>
        </w:tc>
        <w:tc>
          <w:tcPr>
            <w:tcW w:w="4800" w:type="dxa"/>
            <w:shd w:val="clear" w:color="auto" w:fill="auto"/>
          </w:tcPr>
          <w:p w14:paraId="6F73C5E7" w14:textId="77777777" w:rsidR="000B5703" w:rsidRPr="00CC1131" w:rsidRDefault="000B5703" w:rsidP="003667AA">
            <w:pPr>
              <w:widowControl/>
              <w:spacing w:after="0"/>
              <w:jc w:val="both"/>
              <w:rPr>
                <w:rFonts w:eastAsia="Calibri" w:cs="Arial"/>
                <w:sz w:val="18"/>
                <w:lang w:val="en-GB"/>
              </w:rPr>
            </w:pPr>
          </w:p>
        </w:tc>
      </w:tr>
      <w:tr w:rsidR="000B5703" w:rsidRPr="00CC1131" w14:paraId="253746CE" w14:textId="77777777" w:rsidTr="003667AA">
        <w:trPr>
          <w:trHeight w:val="350"/>
        </w:trPr>
        <w:tc>
          <w:tcPr>
            <w:tcW w:w="942" w:type="dxa"/>
            <w:vMerge/>
            <w:shd w:val="clear" w:color="auto" w:fill="auto"/>
            <w:vAlign w:val="center"/>
          </w:tcPr>
          <w:p w14:paraId="024DE842"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01D3CFCC"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Хондропротектори</w:t>
            </w:r>
            <w:proofErr w:type="spellEnd"/>
          </w:p>
        </w:tc>
        <w:tc>
          <w:tcPr>
            <w:tcW w:w="4800" w:type="dxa"/>
            <w:shd w:val="clear" w:color="auto" w:fill="auto"/>
          </w:tcPr>
          <w:p w14:paraId="35D771D8" w14:textId="77777777" w:rsidR="000B5703" w:rsidRPr="00CC1131" w:rsidRDefault="000B5703" w:rsidP="003667AA">
            <w:pPr>
              <w:widowControl/>
              <w:spacing w:after="0"/>
              <w:jc w:val="both"/>
              <w:rPr>
                <w:rFonts w:eastAsia="Calibri" w:cs="Arial"/>
                <w:b/>
                <w:sz w:val="18"/>
                <w:lang w:val="en-GB"/>
              </w:rPr>
            </w:pPr>
          </w:p>
        </w:tc>
      </w:tr>
      <w:tr w:rsidR="000B5703" w:rsidRPr="00CC1131" w14:paraId="143F2414" w14:textId="77777777" w:rsidTr="003667AA">
        <w:trPr>
          <w:trHeight w:val="323"/>
        </w:trPr>
        <w:tc>
          <w:tcPr>
            <w:tcW w:w="942" w:type="dxa"/>
            <w:vMerge/>
            <w:shd w:val="clear" w:color="auto" w:fill="auto"/>
            <w:vAlign w:val="center"/>
          </w:tcPr>
          <w:p w14:paraId="54A408C7"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33F1A01F"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Гепатопротектори</w:t>
            </w:r>
            <w:proofErr w:type="spellEnd"/>
          </w:p>
        </w:tc>
        <w:tc>
          <w:tcPr>
            <w:tcW w:w="4800" w:type="dxa"/>
            <w:shd w:val="clear" w:color="auto" w:fill="auto"/>
          </w:tcPr>
          <w:p w14:paraId="57989955" w14:textId="77777777" w:rsidR="000B5703" w:rsidRPr="00CC1131" w:rsidRDefault="000B5703" w:rsidP="003667AA">
            <w:pPr>
              <w:widowControl/>
              <w:spacing w:after="0"/>
              <w:jc w:val="both"/>
              <w:rPr>
                <w:rFonts w:eastAsia="Calibri" w:cs="Arial"/>
                <w:b/>
                <w:sz w:val="18"/>
                <w:lang w:val="en-GB"/>
              </w:rPr>
            </w:pPr>
          </w:p>
        </w:tc>
      </w:tr>
      <w:tr w:rsidR="000B5703" w:rsidRPr="00CC1131" w14:paraId="01683848" w14:textId="77777777" w:rsidTr="003667AA">
        <w:trPr>
          <w:trHeight w:val="287"/>
        </w:trPr>
        <w:tc>
          <w:tcPr>
            <w:tcW w:w="942" w:type="dxa"/>
            <w:vMerge/>
            <w:shd w:val="clear" w:color="auto" w:fill="auto"/>
            <w:vAlign w:val="center"/>
          </w:tcPr>
          <w:p w14:paraId="5557D0B5"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24EE877F"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ферменти</w:t>
            </w:r>
            <w:proofErr w:type="spellEnd"/>
          </w:p>
        </w:tc>
        <w:tc>
          <w:tcPr>
            <w:tcW w:w="4800" w:type="dxa"/>
            <w:shd w:val="clear" w:color="auto" w:fill="auto"/>
          </w:tcPr>
          <w:p w14:paraId="6DD0E182" w14:textId="77777777" w:rsidR="000B5703" w:rsidRPr="00CC1131" w:rsidRDefault="000B5703" w:rsidP="003667AA">
            <w:pPr>
              <w:widowControl/>
              <w:spacing w:after="0"/>
              <w:jc w:val="both"/>
              <w:rPr>
                <w:rFonts w:eastAsia="Calibri" w:cs="Arial"/>
                <w:b/>
                <w:sz w:val="18"/>
                <w:lang w:val="en-GB"/>
              </w:rPr>
            </w:pPr>
          </w:p>
        </w:tc>
      </w:tr>
      <w:tr w:rsidR="000B5703" w:rsidRPr="00CC1131" w14:paraId="41A28027" w14:textId="77777777" w:rsidTr="003667AA">
        <w:trPr>
          <w:trHeight w:val="305"/>
        </w:trPr>
        <w:tc>
          <w:tcPr>
            <w:tcW w:w="942" w:type="dxa"/>
            <w:vMerge/>
            <w:shd w:val="clear" w:color="auto" w:fill="auto"/>
            <w:vAlign w:val="center"/>
          </w:tcPr>
          <w:p w14:paraId="1643E5F8"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45DA1D55" w14:textId="621F5986" w:rsidR="000B5703" w:rsidRPr="00CC1131" w:rsidRDefault="002D360D" w:rsidP="003667AA">
            <w:pPr>
              <w:widowControl/>
              <w:spacing w:after="0"/>
              <w:rPr>
                <w:rFonts w:eastAsia="Calibri" w:cs="Arial"/>
                <w:b/>
                <w:sz w:val="18"/>
                <w:lang w:val="en-GB"/>
              </w:rPr>
            </w:pPr>
            <w:proofErr w:type="spellStart"/>
            <w:r w:rsidRPr="00CC1131">
              <w:rPr>
                <w:rFonts w:eastAsia="Calibri" w:cs="Arial"/>
                <w:b/>
                <w:sz w:val="18"/>
                <w:lang w:val="en-GB"/>
              </w:rPr>
              <w:t>Денний</w:t>
            </w:r>
            <w:proofErr w:type="spellEnd"/>
            <w:r w:rsidRPr="00CC1131">
              <w:rPr>
                <w:rFonts w:eastAsia="Calibri" w:cs="Arial"/>
                <w:b/>
                <w:sz w:val="18"/>
                <w:lang w:val="en-GB"/>
              </w:rPr>
              <w:t xml:space="preserve"> </w:t>
            </w:r>
            <w:proofErr w:type="spellStart"/>
            <w:r w:rsidRPr="00CC1131">
              <w:rPr>
                <w:rFonts w:eastAsia="Calibri" w:cs="Arial"/>
                <w:b/>
                <w:sz w:val="18"/>
                <w:lang w:val="en-GB"/>
              </w:rPr>
              <w:t>стаціонар</w:t>
            </w:r>
            <w:proofErr w:type="spellEnd"/>
          </w:p>
        </w:tc>
        <w:tc>
          <w:tcPr>
            <w:tcW w:w="4800" w:type="dxa"/>
            <w:shd w:val="clear" w:color="auto" w:fill="auto"/>
          </w:tcPr>
          <w:p w14:paraId="5BA41ABC" w14:textId="77777777" w:rsidR="000B5703" w:rsidRPr="00CC1131" w:rsidRDefault="000B5703" w:rsidP="003667AA">
            <w:pPr>
              <w:widowControl/>
              <w:spacing w:after="0"/>
              <w:jc w:val="both"/>
              <w:rPr>
                <w:rFonts w:eastAsia="Calibri" w:cs="Arial"/>
                <w:sz w:val="18"/>
                <w:lang w:val="en-GB"/>
              </w:rPr>
            </w:pPr>
          </w:p>
        </w:tc>
      </w:tr>
      <w:tr w:rsidR="000B5703" w:rsidRPr="00CC1131" w14:paraId="37687CC1" w14:textId="77777777" w:rsidTr="003667AA">
        <w:trPr>
          <w:trHeight w:val="314"/>
        </w:trPr>
        <w:tc>
          <w:tcPr>
            <w:tcW w:w="942" w:type="dxa"/>
            <w:vMerge/>
            <w:shd w:val="clear" w:color="auto" w:fill="auto"/>
            <w:vAlign w:val="center"/>
          </w:tcPr>
          <w:p w14:paraId="121B3A8D"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39A1F9A8" w14:textId="226ED0EB" w:rsidR="000B5703" w:rsidRPr="00CC1131" w:rsidRDefault="00AB2F72" w:rsidP="003667AA">
            <w:pPr>
              <w:widowControl/>
              <w:spacing w:after="0"/>
              <w:rPr>
                <w:rFonts w:eastAsia="Calibri" w:cs="Arial"/>
                <w:b/>
                <w:sz w:val="18"/>
                <w:lang w:val="en-GB"/>
              </w:rPr>
            </w:pPr>
            <w:proofErr w:type="spellStart"/>
            <w:r w:rsidRPr="00CC1131">
              <w:rPr>
                <w:rFonts w:eastAsia="Calibri" w:cs="Arial"/>
                <w:b/>
                <w:sz w:val="18"/>
                <w:lang w:val="en-GB"/>
              </w:rPr>
              <w:t>Стаціонар</w:t>
            </w:r>
            <w:proofErr w:type="spellEnd"/>
            <w:r w:rsidRPr="00CC1131">
              <w:rPr>
                <w:rFonts w:eastAsia="Calibri" w:cs="Arial"/>
                <w:b/>
                <w:sz w:val="18"/>
                <w:lang w:val="en-GB"/>
              </w:rPr>
              <w:t xml:space="preserve"> </w:t>
            </w:r>
            <w:proofErr w:type="spellStart"/>
            <w:r w:rsidRPr="00CC1131">
              <w:rPr>
                <w:rFonts w:eastAsia="Calibri" w:cs="Arial"/>
                <w:b/>
                <w:sz w:val="18"/>
                <w:lang w:val="en-GB"/>
              </w:rPr>
              <w:t>на</w:t>
            </w:r>
            <w:proofErr w:type="spellEnd"/>
            <w:r w:rsidRPr="00CC1131">
              <w:rPr>
                <w:rFonts w:eastAsia="Calibri" w:cs="Arial"/>
                <w:b/>
                <w:sz w:val="18"/>
                <w:lang w:val="en-GB"/>
              </w:rPr>
              <w:t xml:space="preserve"> </w:t>
            </w:r>
            <w:proofErr w:type="spellStart"/>
            <w:r w:rsidRPr="00CC1131">
              <w:rPr>
                <w:rFonts w:eastAsia="Calibri" w:cs="Arial"/>
                <w:b/>
                <w:sz w:val="18"/>
                <w:lang w:val="en-GB"/>
              </w:rPr>
              <w:t>дому</w:t>
            </w:r>
            <w:proofErr w:type="spellEnd"/>
          </w:p>
        </w:tc>
        <w:tc>
          <w:tcPr>
            <w:tcW w:w="4800" w:type="dxa"/>
            <w:shd w:val="clear" w:color="auto" w:fill="auto"/>
          </w:tcPr>
          <w:p w14:paraId="15F371FC" w14:textId="77777777" w:rsidR="000B5703" w:rsidRPr="00CC1131" w:rsidRDefault="000B5703" w:rsidP="003667AA">
            <w:pPr>
              <w:widowControl/>
              <w:spacing w:after="0"/>
              <w:jc w:val="both"/>
              <w:rPr>
                <w:rFonts w:eastAsia="Calibri" w:cs="Arial"/>
                <w:b/>
                <w:sz w:val="18"/>
                <w:lang w:val="en-GB"/>
              </w:rPr>
            </w:pPr>
          </w:p>
        </w:tc>
      </w:tr>
      <w:tr w:rsidR="000B5703" w:rsidRPr="007A0941" w14:paraId="7A94E6CD" w14:textId="77777777" w:rsidTr="003667AA">
        <w:trPr>
          <w:trHeight w:val="332"/>
        </w:trPr>
        <w:tc>
          <w:tcPr>
            <w:tcW w:w="942" w:type="dxa"/>
            <w:vMerge/>
            <w:shd w:val="clear" w:color="auto" w:fill="auto"/>
            <w:vAlign w:val="center"/>
          </w:tcPr>
          <w:p w14:paraId="3E86D866"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56288430" w14:textId="77777777" w:rsidR="000B5703" w:rsidRPr="00CC1131" w:rsidRDefault="000B5703" w:rsidP="003667AA">
            <w:pPr>
              <w:widowControl/>
              <w:spacing w:after="0"/>
              <w:rPr>
                <w:rFonts w:eastAsia="Calibri" w:cs="Arial"/>
                <w:b/>
                <w:sz w:val="18"/>
                <w:lang w:val="ru-RU"/>
              </w:rPr>
            </w:pPr>
            <w:r w:rsidRPr="00CC1131">
              <w:rPr>
                <w:rFonts w:eastAsia="Calibri" w:cs="Arial"/>
                <w:b/>
                <w:sz w:val="18"/>
                <w:lang w:val="ru-RU"/>
              </w:rPr>
              <w:t>Виклик лікаря додому/в офіс</w:t>
            </w:r>
          </w:p>
        </w:tc>
        <w:tc>
          <w:tcPr>
            <w:tcW w:w="4800" w:type="dxa"/>
            <w:shd w:val="clear" w:color="auto" w:fill="auto"/>
          </w:tcPr>
          <w:p w14:paraId="6B641C0C" w14:textId="77777777" w:rsidR="000B5703" w:rsidRPr="00CC1131" w:rsidRDefault="000B5703" w:rsidP="003667AA">
            <w:pPr>
              <w:widowControl/>
              <w:spacing w:after="0"/>
              <w:jc w:val="both"/>
              <w:rPr>
                <w:rFonts w:eastAsia="Calibri" w:cs="Arial"/>
                <w:sz w:val="18"/>
                <w:lang w:val="ru-RU"/>
              </w:rPr>
            </w:pPr>
          </w:p>
        </w:tc>
      </w:tr>
      <w:tr w:rsidR="000B5703" w:rsidRPr="00CC1131" w14:paraId="4FECD41B" w14:textId="77777777" w:rsidTr="003667AA">
        <w:trPr>
          <w:trHeight w:val="332"/>
        </w:trPr>
        <w:tc>
          <w:tcPr>
            <w:tcW w:w="942" w:type="dxa"/>
            <w:vMerge/>
            <w:shd w:val="clear" w:color="auto" w:fill="auto"/>
            <w:vAlign w:val="center"/>
          </w:tcPr>
          <w:p w14:paraId="3D673CC9" w14:textId="77777777" w:rsidR="000B5703" w:rsidRPr="00CC1131" w:rsidRDefault="000B5703" w:rsidP="003667AA">
            <w:pPr>
              <w:widowControl/>
              <w:spacing w:after="0"/>
              <w:jc w:val="center"/>
              <w:rPr>
                <w:rFonts w:eastAsia="Calibri" w:cs="Arial"/>
                <w:sz w:val="18"/>
                <w:lang w:val="ru-RU"/>
              </w:rPr>
            </w:pPr>
          </w:p>
        </w:tc>
        <w:tc>
          <w:tcPr>
            <w:tcW w:w="3608" w:type="dxa"/>
            <w:shd w:val="clear" w:color="auto" w:fill="auto"/>
            <w:vAlign w:val="center"/>
          </w:tcPr>
          <w:p w14:paraId="3C93BDAA"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Офтальмологічні</w:t>
            </w:r>
            <w:proofErr w:type="spellEnd"/>
            <w:r w:rsidRPr="00CC1131">
              <w:rPr>
                <w:rFonts w:eastAsia="Calibri" w:cs="Arial"/>
                <w:b/>
                <w:sz w:val="18"/>
                <w:lang w:val="en-GB"/>
              </w:rPr>
              <w:t xml:space="preserve"> </w:t>
            </w:r>
            <w:proofErr w:type="spellStart"/>
            <w:r w:rsidRPr="00CC1131">
              <w:rPr>
                <w:rFonts w:eastAsia="Calibri" w:cs="Arial"/>
                <w:b/>
                <w:sz w:val="18"/>
                <w:lang w:val="en-GB"/>
              </w:rPr>
              <w:t>послуги</w:t>
            </w:r>
            <w:proofErr w:type="spellEnd"/>
          </w:p>
        </w:tc>
        <w:tc>
          <w:tcPr>
            <w:tcW w:w="4800" w:type="dxa"/>
            <w:shd w:val="clear" w:color="auto" w:fill="auto"/>
          </w:tcPr>
          <w:p w14:paraId="0AE00A03" w14:textId="77777777" w:rsidR="000B5703" w:rsidRPr="00CC1131" w:rsidRDefault="000B5703" w:rsidP="003667AA">
            <w:pPr>
              <w:widowControl/>
              <w:spacing w:after="0"/>
              <w:jc w:val="both"/>
              <w:rPr>
                <w:rFonts w:eastAsia="Calibri" w:cs="Arial"/>
                <w:sz w:val="18"/>
                <w:lang w:val="en-GB"/>
              </w:rPr>
            </w:pPr>
          </w:p>
        </w:tc>
      </w:tr>
      <w:tr w:rsidR="000B5703" w:rsidRPr="00CC1131" w14:paraId="79E9ADA8" w14:textId="77777777" w:rsidTr="001D1B2E">
        <w:trPr>
          <w:trHeight w:val="386"/>
        </w:trPr>
        <w:tc>
          <w:tcPr>
            <w:tcW w:w="942" w:type="dxa"/>
            <w:shd w:val="clear" w:color="auto" w:fill="auto"/>
            <w:vAlign w:val="center"/>
          </w:tcPr>
          <w:p w14:paraId="4B91E06E" w14:textId="77777777" w:rsidR="000B5703" w:rsidRPr="00CC1131" w:rsidRDefault="000B5703" w:rsidP="003667AA">
            <w:pPr>
              <w:widowControl/>
              <w:spacing w:before="240" w:after="0"/>
              <w:jc w:val="center"/>
              <w:rPr>
                <w:rFonts w:eastAsia="Calibri" w:cs="Arial"/>
                <w:b/>
                <w:sz w:val="18"/>
                <w:lang w:val="en-GB"/>
              </w:rPr>
            </w:pPr>
            <w:r w:rsidRPr="00CC1131">
              <w:rPr>
                <w:rFonts w:eastAsia="Calibri" w:cs="Arial"/>
                <w:b/>
                <w:sz w:val="18"/>
                <w:lang w:val="en-GB"/>
              </w:rPr>
              <w:t>2</w:t>
            </w:r>
          </w:p>
        </w:tc>
        <w:tc>
          <w:tcPr>
            <w:tcW w:w="8408" w:type="dxa"/>
            <w:gridSpan w:val="2"/>
            <w:shd w:val="clear" w:color="auto" w:fill="auto"/>
            <w:vAlign w:val="center"/>
          </w:tcPr>
          <w:p w14:paraId="365BC6E2" w14:textId="3B3F294F" w:rsidR="000B5703" w:rsidRPr="00CC1131" w:rsidRDefault="00E82AD8" w:rsidP="003667AA">
            <w:pPr>
              <w:widowControl/>
              <w:spacing w:after="0"/>
              <w:jc w:val="center"/>
              <w:rPr>
                <w:rFonts w:eastAsia="Calibri" w:cs="Arial"/>
                <w:b/>
                <w:sz w:val="20"/>
                <w:szCs w:val="24"/>
                <w:lang w:val="en-GB"/>
              </w:rPr>
            </w:pPr>
            <w:r w:rsidRPr="00CC1131">
              <w:rPr>
                <w:rFonts w:eastAsia="Calibri" w:cs="Arial"/>
                <w:b/>
                <w:sz w:val="20"/>
                <w:szCs w:val="24"/>
                <w:lang w:val="ru-RU"/>
              </w:rPr>
              <w:t>Стаціонар</w:t>
            </w:r>
          </w:p>
        </w:tc>
      </w:tr>
      <w:tr w:rsidR="001770B7" w:rsidRPr="001770B7" w14:paraId="26BBE611" w14:textId="77777777" w:rsidTr="00C9424E">
        <w:tc>
          <w:tcPr>
            <w:tcW w:w="4550" w:type="dxa"/>
            <w:gridSpan w:val="2"/>
            <w:shd w:val="clear" w:color="auto" w:fill="auto"/>
            <w:vAlign w:val="center"/>
          </w:tcPr>
          <w:p w14:paraId="14B7F2E8" w14:textId="36E956AB" w:rsidR="001770B7" w:rsidRPr="00CC1131" w:rsidRDefault="001770B7" w:rsidP="001770B7">
            <w:pPr>
              <w:widowControl/>
              <w:spacing w:after="0"/>
              <w:jc w:val="center"/>
              <w:rPr>
                <w:rFonts w:eastAsia="Calibri" w:cs="Arial"/>
                <w:b/>
                <w:sz w:val="18"/>
                <w:lang w:val="ru-RU"/>
              </w:rPr>
            </w:pPr>
            <w:r w:rsidRPr="00CC1131">
              <w:rPr>
                <w:rFonts w:cs="Arial"/>
                <w:b/>
                <w:sz w:val="18"/>
                <w:szCs w:val="18"/>
                <w:lang w:val="ru-RU"/>
              </w:rPr>
              <w:t xml:space="preserve">Ліміт на послугу загальний, грн. </w:t>
            </w:r>
          </w:p>
        </w:tc>
        <w:tc>
          <w:tcPr>
            <w:tcW w:w="4800" w:type="dxa"/>
            <w:shd w:val="clear" w:color="auto" w:fill="auto"/>
            <w:vAlign w:val="center"/>
          </w:tcPr>
          <w:p w14:paraId="6FEE5EE8" w14:textId="72EDA6FB" w:rsidR="001770B7" w:rsidRPr="00CC1131" w:rsidRDefault="001770B7" w:rsidP="001770B7">
            <w:pPr>
              <w:widowControl/>
              <w:spacing w:after="0"/>
              <w:jc w:val="center"/>
              <w:rPr>
                <w:rFonts w:eastAsia="Calibri" w:cs="Arial"/>
                <w:b/>
                <w:sz w:val="18"/>
                <w:lang w:val="ru-RU"/>
              </w:rPr>
            </w:pPr>
            <w:r w:rsidRPr="00335998">
              <w:rPr>
                <w:rFonts w:eastAsia="Calibri" w:cs="Arial"/>
                <w:b/>
                <w:sz w:val="18"/>
                <w:szCs w:val="18"/>
              </w:rPr>
              <w:t> </w:t>
            </w:r>
            <w:r w:rsidRPr="00335998">
              <w:rPr>
                <w:rFonts w:eastAsia="Calibri" w:cs="Arial"/>
                <w:b/>
                <w:sz w:val="18"/>
                <w:szCs w:val="18"/>
                <w:lang w:val="ru-RU"/>
              </w:rPr>
              <w:t xml:space="preserve"> В межах страхової суми </w:t>
            </w:r>
          </w:p>
        </w:tc>
      </w:tr>
      <w:tr w:rsidR="00B379F8" w:rsidRPr="00CC1131" w14:paraId="38A7340F" w14:textId="77777777" w:rsidTr="003667AA">
        <w:trPr>
          <w:trHeight w:val="323"/>
        </w:trPr>
        <w:tc>
          <w:tcPr>
            <w:tcW w:w="4550" w:type="dxa"/>
            <w:gridSpan w:val="2"/>
            <w:shd w:val="clear" w:color="auto" w:fill="auto"/>
          </w:tcPr>
          <w:p w14:paraId="1175D05A" w14:textId="668BDAE3" w:rsidR="00B379F8" w:rsidRPr="00CC1131" w:rsidRDefault="00B379F8" w:rsidP="00B379F8">
            <w:pPr>
              <w:widowControl/>
              <w:spacing w:after="0"/>
              <w:jc w:val="center"/>
              <w:rPr>
                <w:rFonts w:eastAsia="Calibri" w:cs="Arial"/>
                <w:b/>
                <w:sz w:val="18"/>
                <w:lang w:val="en-GB"/>
              </w:rPr>
            </w:pPr>
            <w:proofErr w:type="spellStart"/>
            <w:r w:rsidRPr="00CC1131">
              <w:rPr>
                <w:rFonts w:eastAsia="Calibri" w:cs="Arial"/>
                <w:b/>
                <w:sz w:val="18"/>
                <w:lang w:val="en-GB"/>
              </w:rPr>
              <w:t>Клас</w:t>
            </w:r>
            <w:proofErr w:type="spellEnd"/>
            <w:r w:rsidRPr="00CC1131">
              <w:rPr>
                <w:rFonts w:eastAsia="Calibri" w:cs="Arial"/>
                <w:b/>
                <w:sz w:val="18"/>
                <w:lang w:val="en-GB"/>
              </w:rPr>
              <w:t xml:space="preserve"> </w:t>
            </w:r>
            <w:proofErr w:type="spellStart"/>
            <w:r w:rsidRPr="00CC1131">
              <w:rPr>
                <w:rFonts w:eastAsia="Calibri" w:cs="Arial"/>
                <w:b/>
                <w:sz w:val="18"/>
                <w:lang w:val="en-GB"/>
              </w:rPr>
              <w:t>клінік</w:t>
            </w:r>
            <w:proofErr w:type="spellEnd"/>
          </w:p>
        </w:tc>
        <w:tc>
          <w:tcPr>
            <w:tcW w:w="4800" w:type="dxa"/>
            <w:shd w:val="clear" w:color="auto" w:fill="auto"/>
          </w:tcPr>
          <w:p w14:paraId="6FC6CCAE" w14:textId="1B6C6C0F" w:rsidR="00B379F8" w:rsidRPr="00CC1131" w:rsidRDefault="00B379F8" w:rsidP="00B379F8">
            <w:pPr>
              <w:widowControl/>
              <w:spacing w:after="0"/>
              <w:jc w:val="center"/>
              <w:rPr>
                <w:rFonts w:eastAsia="Calibri" w:cs="Arial"/>
                <w:sz w:val="18"/>
                <w:lang w:val="uk-UA"/>
              </w:rPr>
            </w:pPr>
          </w:p>
        </w:tc>
      </w:tr>
      <w:tr w:rsidR="000B5703" w:rsidRPr="00CC1131" w14:paraId="559BCF22" w14:textId="77777777" w:rsidTr="003667AA">
        <w:trPr>
          <w:trHeight w:val="656"/>
        </w:trPr>
        <w:tc>
          <w:tcPr>
            <w:tcW w:w="4550" w:type="dxa"/>
            <w:gridSpan w:val="2"/>
            <w:shd w:val="clear" w:color="auto" w:fill="auto"/>
            <w:vAlign w:val="center"/>
          </w:tcPr>
          <w:p w14:paraId="0184FF3E" w14:textId="77777777" w:rsidR="000B5703" w:rsidRPr="00CC1131" w:rsidRDefault="000B5703" w:rsidP="003667AA">
            <w:pPr>
              <w:widowControl/>
              <w:spacing w:after="0"/>
              <w:jc w:val="center"/>
              <w:rPr>
                <w:rFonts w:eastAsia="Calibri" w:cs="Arial"/>
                <w:b/>
                <w:i/>
                <w:iCs/>
                <w:sz w:val="18"/>
                <w:lang w:val="en-GB"/>
              </w:rPr>
            </w:pPr>
            <w:proofErr w:type="spellStart"/>
            <w:r w:rsidRPr="00CC1131">
              <w:rPr>
                <w:rFonts w:eastAsia="Calibri" w:cs="Arial"/>
                <w:i/>
                <w:iCs/>
                <w:szCs w:val="28"/>
                <w:lang w:val="en-GB"/>
              </w:rPr>
              <w:t>Особливості</w:t>
            </w:r>
            <w:proofErr w:type="spellEnd"/>
            <w:r w:rsidRPr="00CC1131">
              <w:rPr>
                <w:rFonts w:eastAsia="Calibri" w:cs="Arial"/>
                <w:i/>
                <w:iCs/>
                <w:szCs w:val="28"/>
                <w:lang w:val="en-GB"/>
              </w:rPr>
              <w:t xml:space="preserve"> </w:t>
            </w:r>
            <w:proofErr w:type="spellStart"/>
            <w:r w:rsidRPr="00CC1131">
              <w:rPr>
                <w:rFonts w:eastAsia="Calibri" w:cs="Arial"/>
                <w:i/>
                <w:iCs/>
                <w:szCs w:val="28"/>
                <w:lang w:val="en-GB"/>
              </w:rPr>
              <w:t>покриття</w:t>
            </w:r>
            <w:proofErr w:type="spellEnd"/>
          </w:p>
        </w:tc>
        <w:tc>
          <w:tcPr>
            <w:tcW w:w="4800" w:type="dxa"/>
            <w:shd w:val="clear" w:color="auto" w:fill="auto"/>
          </w:tcPr>
          <w:p w14:paraId="66408E31" w14:textId="77777777" w:rsidR="000B5703" w:rsidRPr="00CC1131" w:rsidRDefault="000B5703" w:rsidP="003667AA">
            <w:pPr>
              <w:widowControl/>
              <w:spacing w:after="0"/>
              <w:jc w:val="both"/>
              <w:rPr>
                <w:rFonts w:eastAsia="Calibri" w:cs="Arial"/>
                <w:sz w:val="18"/>
                <w:lang w:val="en-GB"/>
              </w:rPr>
            </w:pPr>
          </w:p>
        </w:tc>
      </w:tr>
      <w:tr w:rsidR="000B5703" w:rsidRPr="00CC1131" w14:paraId="67C55782" w14:textId="77777777" w:rsidTr="003667AA">
        <w:trPr>
          <w:trHeight w:val="413"/>
        </w:trPr>
        <w:tc>
          <w:tcPr>
            <w:tcW w:w="942" w:type="dxa"/>
            <w:vMerge w:val="restart"/>
            <w:shd w:val="clear" w:color="auto" w:fill="auto"/>
            <w:vAlign w:val="center"/>
          </w:tcPr>
          <w:p w14:paraId="55662EC8"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4C1D89EB"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Планова</w:t>
            </w:r>
            <w:proofErr w:type="spellEnd"/>
            <w:r w:rsidRPr="00CC1131">
              <w:rPr>
                <w:rFonts w:eastAsia="Calibri" w:cs="Arial"/>
                <w:b/>
                <w:sz w:val="18"/>
                <w:lang w:val="en-GB"/>
              </w:rPr>
              <w:t xml:space="preserve"> </w:t>
            </w:r>
            <w:proofErr w:type="spellStart"/>
            <w:r w:rsidRPr="00CC1131">
              <w:rPr>
                <w:rFonts w:eastAsia="Calibri" w:cs="Arial"/>
                <w:b/>
                <w:sz w:val="18"/>
                <w:lang w:val="en-GB"/>
              </w:rPr>
              <w:t>госпіталізація</w:t>
            </w:r>
            <w:proofErr w:type="spellEnd"/>
          </w:p>
        </w:tc>
        <w:tc>
          <w:tcPr>
            <w:tcW w:w="4800" w:type="dxa"/>
            <w:shd w:val="clear" w:color="auto" w:fill="auto"/>
          </w:tcPr>
          <w:p w14:paraId="2440DF5A" w14:textId="77777777" w:rsidR="000B5703" w:rsidRPr="00CC1131" w:rsidRDefault="000B5703" w:rsidP="003667AA">
            <w:pPr>
              <w:widowControl/>
              <w:spacing w:after="0"/>
              <w:jc w:val="both"/>
              <w:rPr>
                <w:rFonts w:eastAsia="Calibri" w:cs="Arial"/>
                <w:sz w:val="18"/>
                <w:lang w:val="en-GB"/>
              </w:rPr>
            </w:pPr>
          </w:p>
        </w:tc>
      </w:tr>
      <w:tr w:rsidR="000B5703" w:rsidRPr="00CC1131" w14:paraId="5A21CF95" w14:textId="77777777" w:rsidTr="003667AA">
        <w:trPr>
          <w:trHeight w:val="530"/>
        </w:trPr>
        <w:tc>
          <w:tcPr>
            <w:tcW w:w="942" w:type="dxa"/>
            <w:vMerge/>
            <w:shd w:val="clear" w:color="auto" w:fill="auto"/>
            <w:vAlign w:val="center"/>
          </w:tcPr>
          <w:p w14:paraId="18BB11F0"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5BABD364" w14:textId="32A49BFD" w:rsidR="000B5703" w:rsidRPr="00CC1131" w:rsidRDefault="008E0DF1" w:rsidP="003667AA">
            <w:pPr>
              <w:widowControl/>
              <w:spacing w:after="0"/>
              <w:rPr>
                <w:rFonts w:eastAsia="Calibri" w:cs="Arial"/>
                <w:b/>
                <w:sz w:val="18"/>
                <w:lang w:val="en-GB"/>
              </w:rPr>
            </w:pPr>
            <w:proofErr w:type="spellStart"/>
            <w:r w:rsidRPr="00CC1131">
              <w:rPr>
                <w:rFonts w:cs="Arial"/>
                <w:b/>
                <w:sz w:val="18"/>
                <w:szCs w:val="18"/>
              </w:rPr>
              <w:t>Госпіталізація</w:t>
            </w:r>
            <w:proofErr w:type="spellEnd"/>
            <w:r w:rsidRPr="00CC1131">
              <w:rPr>
                <w:rFonts w:cs="Arial"/>
                <w:b/>
                <w:sz w:val="18"/>
                <w:szCs w:val="18"/>
              </w:rPr>
              <w:t xml:space="preserve"> </w:t>
            </w:r>
            <w:proofErr w:type="spellStart"/>
            <w:r w:rsidRPr="00CC1131">
              <w:rPr>
                <w:rFonts w:cs="Arial"/>
                <w:b/>
                <w:sz w:val="18"/>
                <w:szCs w:val="18"/>
              </w:rPr>
              <w:t>по</w:t>
            </w:r>
            <w:proofErr w:type="spellEnd"/>
            <w:r w:rsidRPr="00CC1131">
              <w:rPr>
                <w:rFonts w:cs="Arial"/>
                <w:b/>
                <w:sz w:val="18"/>
                <w:szCs w:val="18"/>
              </w:rPr>
              <w:t xml:space="preserve"> </w:t>
            </w:r>
            <w:proofErr w:type="spellStart"/>
            <w:r w:rsidRPr="00CC1131">
              <w:rPr>
                <w:rFonts w:cs="Arial"/>
                <w:b/>
                <w:sz w:val="18"/>
                <w:szCs w:val="18"/>
              </w:rPr>
              <w:t>швидкій</w:t>
            </w:r>
            <w:proofErr w:type="spellEnd"/>
            <w:r w:rsidRPr="00CC1131">
              <w:rPr>
                <w:rFonts w:cs="Arial"/>
                <w:b/>
                <w:sz w:val="18"/>
                <w:szCs w:val="18"/>
              </w:rPr>
              <w:t xml:space="preserve"> </w:t>
            </w:r>
            <w:proofErr w:type="spellStart"/>
            <w:r w:rsidRPr="00CC1131">
              <w:rPr>
                <w:rFonts w:cs="Arial"/>
                <w:b/>
                <w:sz w:val="18"/>
                <w:szCs w:val="18"/>
              </w:rPr>
              <w:t>допомозі</w:t>
            </w:r>
            <w:proofErr w:type="spellEnd"/>
            <w:r w:rsidRPr="00CC1131">
              <w:rPr>
                <w:rFonts w:cs="Arial"/>
                <w:b/>
                <w:sz w:val="18"/>
                <w:szCs w:val="18"/>
              </w:rPr>
              <w:t xml:space="preserve"> (</w:t>
            </w:r>
            <w:proofErr w:type="spellStart"/>
            <w:r w:rsidRPr="00CC1131">
              <w:rPr>
                <w:rFonts w:cs="Arial"/>
                <w:b/>
                <w:sz w:val="18"/>
                <w:szCs w:val="18"/>
              </w:rPr>
              <w:t>невідкладна</w:t>
            </w:r>
            <w:proofErr w:type="spellEnd"/>
            <w:r w:rsidRPr="00CC1131">
              <w:rPr>
                <w:rFonts w:cs="Arial"/>
                <w:b/>
                <w:sz w:val="18"/>
                <w:szCs w:val="18"/>
              </w:rPr>
              <w:t>)</w:t>
            </w:r>
            <w:r w:rsidRPr="00CC1131">
              <w:rPr>
                <w:rFonts w:cs="Arial"/>
                <w:sz w:val="18"/>
                <w:szCs w:val="18"/>
              </w:rPr>
              <w:t> </w:t>
            </w:r>
          </w:p>
        </w:tc>
        <w:tc>
          <w:tcPr>
            <w:tcW w:w="4800" w:type="dxa"/>
            <w:shd w:val="clear" w:color="auto" w:fill="auto"/>
          </w:tcPr>
          <w:p w14:paraId="69D98DCD" w14:textId="77777777" w:rsidR="000B5703" w:rsidRPr="00CC1131" w:rsidRDefault="000B5703" w:rsidP="003667AA">
            <w:pPr>
              <w:widowControl/>
              <w:spacing w:after="0"/>
              <w:jc w:val="both"/>
              <w:rPr>
                <w:rFonts w:eastAsia="Calibri" w:cs="Arial"/>
                <w:sz w:val="18"/>
                <w:lang w:val="en-GB"/>
              </w:rPr>
            </w:pPr>
          </w:p>
        </w:tc>
      </w:tr>
      <w:tr w:rsidR="000B5703" w:rsidRPr="00CC1131" w14:paraId="5A886F0B" w14:textId="77777777" w:rsidTr="003667AA">
        <w:trPr>
          <w:trHeight w:val="620"/>
        </w:trPr>
        <w:tc>
          <w:tcPr>
            <w:tcW w:w="942" w:type="dxa"/>
            <w:vMerge/>
            <w:shd w:val="clear" w:color="auto" w:fill="auto"/>
            <w:vAlign w:val="center"/>
          </w:tcPr>
          <w:p w14:paraId="5E25665C"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5BD4D274" w14:textId="462F8059" w:rsidR="000B5703" w:rsidRPr="00CC1131" w:rsidRDefault="00080665" w:rsidP="003667AA">
            <w:pPr>
              <w:widowControl/>
              <w:spacing w:after="0"/>
              <w:rPr>
                <w:rFonts w:eastAsia="Calibri" w:cs="Arial"/>
                <w:b/>
                <w:sz w:val="18"/>
                <w:lang w:val="ru-RU"/>
              </w:rPr>
            </w:pPr>
            <w:proofErr w:type="spellStart"/>
            <w:r w:rsidRPr="00CC1131">
              <w:rPr>
                <w:rFonts w:cs="Arial"/>
                <w:b/>
                <w:sz w:val="18"/>
                <w:szCs w:val="18"/>
              </w:rPr>
              <w:t>Медикаментозне</w:t>
            </w:r>
            <w:proofErr w:type="spellEnd"/>
            <w:r w:rsidRPr="00CC1131">
              <w:rPr>
                <w:rFonts w:cs="Arial"/>
                <w:b/>
                <w:sz w:val="18"/>
                <w:szCs w:val="18"/>
              </w:rPr>
              <w:t xml:space="preserve"> </w:t>
            </w:r>
            <w:proofErr w:type="spellStart"/>
            <w:r w:rsidRPr="00CC1131">
              <w:rPr>
                <w:rFonts w:cs="Arial"/>
                <w:b/>
                <w:sz w:val="18"/>
                <w:szCs w:val="18"/>
              </w:rPr>
              <w:t>забезпечення</w:t>
            </w:r>
            <w:proofErr w:type="spellEnd"/>
            <w:r w:rsidRPr="00CC1131">
              <w:rPr>
                <w:rFonts w:cs="Arial"/>
                <w:b/>
                <w:sz w:val="18"/>
                <w:szCs w:val="18"/>
              </w:rPr>
              <w:t xml:space="preserve"> </w:t>
            </w:r>
            <w:proofErr w:type="spellStart"/>
            <w:r w:rsidRPr="00CC1131">
              <w:rPr>
                <w:rFonts w:cs="Arial"/>
                <w:b/>
                <w:sz w:val="18"/>
                <w:szCs w:val="18"/>
              </w:rPr>
              <w:t>при</w:t>
            </w:r>
            <w:proofErr w:type="spellEnd"/>
            <w:r w:rsidRPr="00CC1131">
              <w:rPr>
                <w:rFonts w:cs="Arial"/>
                <w:b/>
                <w:sz w:val="18"/>
                <w:szCs w:val="18"/>
              </w:rPr>
              <w:t xml:space="preserve"> </w:t>
            </w:r>
            <w:proofErr w:type="spellStart"/>
            <w:r w:rsidRPr="00CC1131">
              <w:rPr>
                <w:rFonts w:cs="Arial"/>
                <w:b/>
                <w:sz w:val="18"/>
                <w:szCs w:val="18"/>
              </w:rPr>
              <w:t>госпіталізації</w:t>
            </w:r>
            <w:proofErr w:type="spellEnd"/>
            <w:r w:rsidRPr="00CC1131">
              <w:rPr>
                <w:rFonts w:cs="Arial"/>
                <w:sz w:val="18"/>
                <w:szCs w:val="18"/>
              </w:rPr>
              <w:t> </w:t>
            </w:r>
          </w:p>
        </w:tc>
        <w:tc>
          <w:tcPr>
            <w:tcW w:w="4800" w:type="dxa"/>
            <w:shd w:val="clear" w:color="auto" w:fill="auto"/>
          </w:tcPr>
          <w:p w14:paraId="0E9A8FB9" w14:textId="77777777" w:rsidR="000B5703" w:rsidRPr="00CC1131" w:rsidRDefault="000B5703" w:rsidP="003667AA">
            <w:pPr>
              <w:widowControl/>
              <w:spacing w:after="0"/>
              <w:jc w:val="both"/>
              <w:rPr>
                <w:rFonts w:eastAsia="Calibri" w:cs="Arial"/>
                <w:sz w:val="18"/>
                <w:lang w:val="ru-RU"/>
              </w:rPr>
            </w:pPr>
          </w:p>
        </w:tc>
      </w:tr>
      <w:tr w:rsidR="000B5703" w:rsidRPr="007A0941" w14:paraId="6C564C36" w14:textId="77777777" w:rsidTr="003667AA">
        <w:trPr>
          <w:trHeight w:val="341"/>
        </w:trPr>
        <w:tc>
          <w:tcPr>
            <w:tcW w:w="942" w:type="dxa"/>
            <w:vMerge/>
            <w:shd w:val="clear" w:color="auto" w:fill="auto"/>
            <w:vAlign w:val="center"/>
          </w:tcPr>
          <w:p w14:paraId="3F18D3BC" w14:textId="77777777" w:rsidR="000B5703" w:rsidRPr="00CC1131" w:rsidRDefault="000B5703" w:rsidP="003667AA">
            <w:pPr>
              <w:widowControl/>
              <w:spacing w:after="0"/>
              <w:jc w:val="center"/>
              <w:rPr>
                <w:rFonts w:eastAsia="Calibri" w:cs="Arial"/>
                <w:sz w:val="18"/>
                <w:lang w:val="ru-RU"/>
              </w:rPr>
            </w:pPr>
          </w:p>
        </w:tc>
        <w:tc>
          <w:tcPr>
            <w:tcW w:w="3608" w:type="dxa"/>
            <w:shd w:val="clear" w:color="auto" w:fill="auto"/>
            <w:vAlign w:val="center"/>
          </w:tcPr>
          <w:p w14:paraId="367FABDD" w14:textId="2B111D8F" w:rsidR="000B5703" w:rsidRPr="00CC1131" w:rsidRDefault="000B5703" w:rsidP="003667AA">
            <w:pPr>
              <w:widowControl/>
              <w:spacing w:after="0"/>
              <w:rPr>
                <w:rFonts w:eastAsia="Calibri" w:cs="Arial"/>
                <w:b/>
                <w:sz w:val="18"/>
                <w:lang w:val="ru-RU"/>
              </w:rPr>
            </w:pPr>
            <w:r w:rsidRPr="00CC1131">
              <w:rPr>
                <w:rFonts w:eastAsia="Calibri" w:cs="Arial"/>
                <w:b/>
                <w:sz w:val="18"/>
                <w:lang w:val="ru-RU"/>
              </w:rPr>
              <w:t>Препарати</w:t>
            </w:r>
            <w:r w:rsidR="00A105AA" w:rsidRPr="00CC1131">
              <w:rPr>
                <w:rFonts w:eastAsia="Calibri" w:cs="Arial"/>
                <w:b/>
                <w:sz w:val="18"/>
                <w:lang w:val="uk-UA"/>
              </w:rPr>
              <w:t xml:space="preserve"> </w:t>
            </w:r>
            <w:r w:rsidR="00A105AA" w:rsidRPr="00CC1131">
              <w:rPr>
                <w:rFonts w:cs="Arial"/>
                <w:b/>
                <w:sz w:val="18"/>
                <w:szCs w:val="18"/>
                <w:lang w:val="ru-RU"/>
              </w:rPr>
              <w:t>для</w:t>
            </w:r>
            <w:r w:rsidRPr="00CC1131">
              <w:rPr>
                <w:rFonts w:eastAsia="Calibri" w:cs="Arial"/>
                <w:b/>
                <w:sz w:val="18"/>
                <w:lang w:val="ru-RU"/>
              </w:rPr>
              <w:t xml:space="preserve"> гормональної замісної терапії</w:t>
            </w:r>
          </w:p>
        </w:tc>
        <w:tc>
          <w:tcPr>
            <w:tcW w:w="4800" w:type="dxa"/>
            <w:shd w:val="clear" w:color="auto" w:fill="auto"/>
          </w:tcPr>
          <w:p w14:paraId="5AF10B95" w14:textId="77777777" w:rsidR="000B5703" w:rsidRPr="00CC1131" w:rsidRDefault="000B5703" w:rsidP="003667AA">
            <w:pPr>
              <w:widowControl/>
              <w:spacing w:after="0"/>
              <w:jc w:val="both"/>
              <w:rPr>
                <w:rFonts w:eastAsia="Calibri" w:cs="Arial"/>
                <w:b/>
                <w:sz w:val="18"/>
                <w:lang w:val="ru-RU"/>
              </w:rPr>
            </w:pPr>
          </w:p>
        </w:tc>
      </w:tr>
      <w:tr w:rsidR="000B5703" w:rsidRPr="00CC1131" w14:paraId="540C07ED" w14:textId="77777777" w:rsidTr="003667AA">
        <w:trPr>
          <w:trHeight w:val="314"/>
        </w:trPr>
        <w:tc>
          <w:tcPr>
            <w:tcW w:w="942" w:type="dxa"/>
            <w:vMerge/>
            <w:shd w:val="clear" w:color="auto" w:fill="auto"/>
            <w:vAlign w:val="center"/>
          </w:tcPr>
          <w:p w14:paraId="45B6A1D6" w14:textId="77777777" w:rsidR="000B5703" w:rsidRPr="00CC1131" w:rsidRDefault="000B5703" w:rsidP="003667AA">
            <w:pPr>
              <w:widowControl/>
              <w:spacing w:after="0"/>
              <w:jc w:val="center"/>
              <w:rPr>
                <w:rFonts w:eastAsia="Calibri" w:cs="Arial"/>
                <w:sz w:val="18"/>
                <w:lang w:val="ru-RU"/>
              </w:rPr>
            </w:pPr>
          </w:p>
        </w:tc>
        <w:tc>
          <w:tcPr>
            <w:tcW w:w="3608" w:type="dxa"/>
            <w:shd w:val="clear" w:color="auto" w:fill="auto"/>
            <w:vAlign w:val="center"/>
          </w:tcPr>
          <w:p w14:paraId="0A6B7014"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Хондропротектори</w:t>
            </w:r>
            <w:proofErr w:type="spellEnd"/>
          </w:p>
        </w:tc>
        <w:tc>
          <w:tcPr>
            <w:tcW w:w="4800" w:type="dxa"/>
            <w:shd w:val="clear" w:color="auto" w:fill="auto"/>
          </w:tcPr>
          <w:p w14:paraId="56B760DE" w14:textId="77777777" w:rsidR="000B5703" w:rsidRPr="00CC1131" w:rsidRDefault="000B5703" w:rsidP="003667AA">
            <w:pPr>
              <w:widowControl/>
              <w:spacing w:after="0"/>
              <w:jc w:val="both"/>
              <w:rPr>
                <w:rFonts w:eastAsia="Calibri" w:cs="Arial"/>
                <w:b/>
                <w:sz w:val="18"/>
                <w:lang w:val="en-GB"/>
              </w:rPr>
            </w:pPr>
          </w:p>
        </w:tc>
      </w:tr>
      <w:tr w:rsidR="000B5703" w:rsidRPr="00CC1131" w14:paraId="1AD03E1E" w14:textId="77777777" w:rsidTr="003667AA">
        <w:trPr>
          <w:trHeight w:val="350"/>
        </w:trPr>
        <w:tc>
          <w:tcPr>
            <w:tcW w:w="942" w:type="dxa"/>
            <w:vMerge/>
            <w:shd w:val="clear" w:color="auto" w:fill="auto"/>
            <w:vAlign w:val="center"/>
          </w:tcPr>
          <w:p w14:paraId="6C9902C9"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450CC43E" w14:textId="77777777" w:rsidR="000B5703" w:rsidRPr="00CC1131" w:rsidRDefault="000B5703" w:rsidP="003667AA">
            <w:pPr>
              <w:widowControl/>
              <w:spacing w:after="0"/>
              <w:rPr>
                <w:rFonts w:eastAsia="Calibri" w:cs="Arial"/>
                <w:b/>
                <w:sz w:val="18"/>
                <w:lang w:val="en-GB"/>
              </w:rPr>
            </w:pPr>
            <w:proofErr w:type="spellStart"/>
            <w:r w:rsidRPr="00CC1131">
              <w:rPr>
                <w:rFonts w:eastAsia="Calibri" w:cs="Arial"/>
                <w:b/>
                <w:sz w:val="18"/>
                <w:lang w:val="en-GB"/>
              </w:rPr>
              <w:t>Гепатопротектори</w:t>
            </w:r>
            <w:proofErr w:type="spellEnd"/>
          </w:p>
        </w:tc>
        <w:tc>
          <w:tcPr>
            <w:tcW w:w="4800" w:type="dxa"/>
            <w:shd w:val="clear" w:color="auto" w:fill="auto"/>
          </w:tcPr>
          <w:p w14:paraId="15D155AB" w14:textId="77777777" w:rsidR="000B5703" w:rsidRPr="00CC1131" w:rsidRDefault="000B5703" w:rsidP="003667AA">
            <w:pPr>
              <w:widowControl/>
              <w:spacing w:after="0"/>
              <w:jc w:val="both"/>
              <w:rPr>
                <w:rFonts w:eastAsia="Calibri" w:cs="Arial"/>
                <w:b/>
                <w:sz w:val="18"/>
                <w:lang w:val="en-GB"/>
              </w:rPr>
            </w:pPr>
          </w:p>
        </w:tc>
      </w:tr>
      <w:tr w:rsidR="000B5703" w:rsidRPr="00CC1131" w14:paraId="4AE3A678" w14:textId="77777777" w:rsidTr="003667AA">
        <w:trPr>
          <w:trHeight w:val="359"/>
        </w:trPr>
        <w:tc>
          <w:tcPr>
            <w:tcW w:w="942" w:type="dxa"/>
            <w:vMerge/>
            <w:shd w:val="clear" w:color="auto" w:fill="auto"/>
            <w:vAlign w:val="center"/>
          </w:tcPr>
          <w:p w14:paraId="41EBB2D4" w14:textId="77777777" w:rsidR="000B5703" w:rsidRPr="00CC1131" w:rsidRDefault="000B5703" w:rsidP="003667AA">
            <w:pPr>
              <w:widowControl/>
              <w:spacing w:after="0"/>
              <w:jc w:val="center"/>
              <w:rPr>
                <w:rFonts w:eastAsia="Calibri" w:cs="Arial"/>
                <w:sz w:val="18"/>
                <w:lang w:val="en-GB"/>
              </w:rPr>
            </w:pPr>
          </w:p>
        </w:tc>
        <w:tc>
          <w:tcPr>
            <w:tcW w:w="3608" w:type="dxa"/>
            <w:shd w:val="clear" w:color="auto" w:fill="auto"/>
            <w:vAlign w:val="center"/>
          </w:tcPr>
          <w:p w14:paraId="0A38561F" w14:textId="6EA83EED" w:rsidR="000B5703" w:rsidRPr="00CC1131" w:rsidRDefault="00A879BE" w:rsidP="003667AA">
            <w:pPr>
              <w:widowControl/>
              <w:spacing w:after="0"/>
              <w:rPr>
                <w:rFonts w:eastAsia="Calibri" w:cs="Arial"/>
                <w:b/>
                <w:sz w:val="18"/>
                <w:lang w:val="en-GB"/>
              </w:rPr>
            </w:pPr>
            <w:proofErr w:type="spellStart"/>
            <w:r w:rsidRPr="00CC1131">
              <w:rPr>
                <w:rFonts w:cs="Arial"/>
                <w:b/>
                <w:sz w:val="18"/>
                <w:szCs w:val="18"/>
              </w:rPr>
              <w:t>Ферменти</w:t>
            </w:r>
            <w:proofErr w:type="spellEnd"/>
            <w:r w:rsidRPr="00CC1131">
              <w:rPr>
                <w:rFonts w:cs="Arial"/>
                <w:sz w:val="18"/>
                <w:szCs w:val="18"/>
              </w:rPr>
              <w:t> </w:t>
            </w:r>
          </w:p>
        </w:tc>
        <w:tc>
          <w:tcPr>
            <w:tcW w:w="4800" w:type="dxa"/>
            <w:shd w:val="clear" w:color="auto" w:fill="auto"/>
          </w:tcPr>
          <w:p w14:paraId="2E4C9457" w14:textId="77777777" w:rsidR="000B5703" w:rsidRPr="00CC1131" w:rsidRDefault="000B5703" w:rsidP="003667AA">
            <w:pPr>
              <w:widowControl/>
              <w:spacing w:after="0"/>
              <w:jc w:val="both"/>
              <w:rPr>
                <w:rFonts w:eastAsia="Calibri" w:cs="Arial"/>
                <w:b/>
                <w:sz w:val="18"/>
                <w:lang w:val="en-GB"/>
              </w:rPr>
            </w:pPr>
          </w:p>
        </w:tc>
      </w:tr>
      <w:tr w:rsidR="000B5703" w:rsidRPr="00CC1131" w14:paraId="57867E31" w14:textId="77777777" w:rsidTr="001D1B2E">
        <w:trPr>
          <w:trHeight w:val="683"/>
        </w:trPr>
        <w:tc>
          <w:tcPr>
            <w:tcW w:w="942" w:type="dxa"/>
            <w:shd w:val="clear" w:color="auto" w:fill="auto"/>
            <w:vAlign w:val="center"/>
          </w:tcPr>
          <w:p w14:paraId="1A7633C5" w14:textId="77777777" w:rsidR="000B5703" w:rsidRPr="00CC1131" w:rsidRDefault="000B5703" w:rsidP="003667AA">
            <w:pPr>
              <w:widowControl/>
              <w:spacing w:after="0"/>
              <w:jc w:val="center"/>
              <w:rPr>
                <w:rFonts w:eastAsia="Calibri" w:cs="Arial"/>
                <w:b/>
                <w:sz w:val="18"/>
                <w:lang w:val="en-GB"/>
              </w:rPr>
            </w:pPr>
            <w:r w:rsidRPr="00CC1131">
              <w:rPr>
                <w:rFonts w:eastAsia="Calibri" w:cs="Arial"/>
                <w:b/>
                <w:sz w:val="18"/>
                <w:lang w:val="en-GB"/>
              </w:rPr>
              <w:t>3</w:t>
            </w:r>
          </w:p>
        </w:tc>
        <w:tc>
          <w:tcPr>
            <w:tcW w:w="8408" w:type="dxa"/>
            <w:gridSpan w:val="2"/>
            <w:shd w:val="clear" w:color="auto" w:fill="auto"/>
            <w:vAlign w:val="center"/>
          </w:tcPr>
          <w:p w14:paraId="43ACCECE" w14:textId="77777777" w:rsidR="000B5703" w:rsidRPr="00CC1131" w:rsidRDefault="000B5703" w:rsidP="003667AA">
            <w:pPr>
              <w:widowControl/>
              <w:spacing w:after="0"/>
              <w:jc w:val="center"/>
              <w:rPr>
                <w:rFonts w:eastAsia="Calibri" w:cs="Arial"/>
                <w:b/>
                <w:sz w:val="18"/>
                <w:lang w:val="en-GB"/>
              </w:rPr>
            </w:pPr>
            <w:proofErr w:type="spellStart"/>
            <w:r w:rsidRPr="00CC1131">
              <w:rPr>
                <w:rFonts w:eastAsia="Calibri" w:cs="Arial"/>
                <w:b/>
                <w:sz w:val="20"/>
                <w:szCs w:val="24"/>
                <w:lang w:val="en-GB"/>
              </w:rPr>
              <w:t>Невідкладна</w:t>
            </w:r>
            <w:proofErr w:type="spellEnd"/>
            <w:r w:rsidRPr="00CC1131">
              <w:rPr>
                <w:rFonts w:eastAsia="Calibri" w:cs="Arial"/>
                <w:b/>
                <w:sz w:val="20"/>
                <w:szCs w:val="24"/>
                <w:lang w:val="en-GB"/>
              </w:rPr>
              <w:t xml:space="preserve"> </w:t>
            </w:r>
            <w:proofErr w:type="spellStart"/>
            <w:r w:rsidRPr="00CC1131">
              <w:rPr>
                <w:rFonts w:eastAsia="Calibri" w:cs="Arial"/>
                <w:b/>
                <w:sz w:val="20"/>
                <w:szCs w:val="24"/>
                <w:lang w:val="en-GB"/>
              </w:rPr>
              <w:t>допомога</w:t>
            </w:r>
            <w:proofErr w:type="spellEnd"/>
          </w:p>
        </w:tc>
      </w:tr>
      <w:tr w:rsidR="001770B7" w:rsidRPr="001770B7" w14:paraId="0A474060" w14:textId="77777777" w:rsidTr="004F2FD9">
        <w:tc>
          <w:tcPr>
            <w:tcW w:w="4550" w:type="dxa"/>
            <w:gridSpan w:val="2"/>
            <w:shd w:val="clear" w:color="auto" w:fill="auto"/>
            <w:vAlign w:val="center"/>
          </w:tcPr>
          <w:p w14:paraId="5DA3F0F8" w14:textId="57C6132C" w:rsidR="001770B7" w:rsidRPr="00CC1131" w:rsidRDefault="001770B7" w:rsidP="001770B7">
            <w:pPr>
              <w:widowControl/>
              <w:spacing w:after="0"/>
              <w:jc w:val="center"/>
              <w:rPr>
                <w:rFonts w:eastAsia="Calibri" w:cs="Arial"/>
                <w:b/>
                <w:sz w:val="18"/>
                <w:lang w:val="ru-RU"/>
              </w:rPr>
            </w:pPr>
            <w:r w:rsidRPr="00CC1131">
              <w:rPr>
                <w:rFonts w:cs="Arial"/>
                <w:b/>
                <w:sz w:val="18"/>
                <w:szCs w:val="18"/>
                <w:lang w:val="ru-RU"/>
              </w:rPr>
              <w:t xml:space="preserve">Ліміт на послугу загальний, грн. </w:t>
            </w:r>
          </w:p>
        </w:tc>
        <w:tc>
          <w:tcPr>
            <w:tcW w:w="4800" w:type="dxa"/>
            <w:shd w:val="clear" w:color="auto" w:fill="auto"/>
            <w:vAlign w:val="center"/>
          </w:tcPr>
          <w:p w14:paraId="75604BC2" w14:textId="34E49ED6" w:rsidR="001770B7" w:rsidRPr="00CC1131" w:rsidRDefault="001770B7" w:rsidP="001770B7">
            <w:pPr>
              <w:widowControl/>
              <w:spacing w:after="0"/>
              <w:jc w:val="center"/>
              <w:rPr>
                <w:rFonts w:eastAsia="Calibri" w:cs="Arial"/>
                <w:b/>
                <w:sz w:val="18"/>
                <w:lang w:val="ru-RU"/>
              </w:rPr>
            </w:pPr>
            <w:r w:rsidRPr="00335998">
              <w:rPr>
                <w:rFonts w:eastAsia="Calibri" w:cs="Arial"/>
                <w:b/>
                <w:sz w:val="18"/>
                <w:szCs w:val="18"/>
              </w:rPr>
              <w:t> </w:t>
            </w:r>
            <w:r w:rsidRPr="00335998">
              <w:rPr>
                <w:rFonts w:eastAsia="Calibri" w:cs="Arial"/>
                <w:b/>
                <w:sz w:val="18"/>
                <w:szCs w:val="18"/>
                <w:lang w:val="ru-RU"/>
              </w:rPr>
              <w:t xml:space="preserve"> В межах страхової суми </w:t>
            </w:r>
          </w:p>
        </w:tc>
      </w:tr>
      <w:tr w:rsidR="001770B7" w:rsidRPr="00CC1131" w14:paraId="41EF6529" w14:textId="77777777" w:rsidTr="003667AA">
        <w:tc>
          <w:tcPr>
            <w:tcW w:w="4550" w:type="dxa"/>
            <w:gridSpan w:val="2"/>
            <w:shd w:val="clear" w:color="auto" w:fill="auto"/>
          </w:tcPr>
          <w:p w14:paraId="6A7D4FC1" w14:textId="7FCAB01B" w:rsidR="001770B7" w:rsidRPr="00CC1131" w:rsidRDefault="001770B7" w:rsidP="001770B7">
            <w:pPr>
              <w:widowControl/>
              <w:spacing w:after="0"/>
              <w:jc w:val="center"/>
              <w:rPr>
                <w:rFonts w:eastAsia="Calibri" w:cs="Arial"/>
                <w:b/>
                <w:sz w:val="18"/>
                <w:lang w:val="en-GB"/>
              </w:rPr>
            </w:pPr>
            <w:proofErr w:type="spellStart"/>
            <w:r w:rsidRPr="00CC1131">
              <w:rPr>
                <w:rFonts w:eastAsia="Calibri" w:cs="Arial"/>
                <w:b/>
                <w:sz w:val="18"/>
                <w:lang w:val="en-GB"/>
              </w:rPr>
              <w:t>Клас</w:t>
            </w:r>
            <w:proofErr w:type="spellEnd"/>
            <w:r w:rsidRPr="00CC1131">
              <w:rPr>
                <w:rFonts w:eastAsia="Calibri" w:cs="Arial"/>
                <w:b/>
                <w:sz w:val="18"/>
                <w:lang w:val="en-GB"/>
              </w:rPr>
              <w:t xml:space="preserve"> </w:t>
            </w:r>
            <w:proofErr w:type="spellStart"/>
            <w:r w:rsidRPr="00CC1131">
              <w:rPr>
                <w:rFonts w:eastAsia="Calibri" w:cs="Arial"/>
                <w:b/>
                <w:sz w:val="18"/>
                <w:lang w:val="en-GB"/>
              </w:rPr>
              <w:t>клінік</w:t>
            </w:r>
            <w:proofErr w:type="spellEnd"/>
          </w:p>
        </w:tc>
        <w:tc>
          <w:tcPr>
            <w:tcW w:w="4800" w:type="dxa"/>
            <w:shd w:val="clear" w:color="auto" w:fill="auto"/>
          </w:tcPr>
          <w:p w14:paraId="646997BF" w14:textId="1DD2F0A0" w:rsidR="001770B7" w:rsidRPr="00CC1131" w:rsidRDefault="001770B7" w:rsidP="001770B7">
            <w:pPr>
              <w:widowControl/>
              <w:spacing w:after="0"/>
              <w:jc w:val="center"/>
              <w:rPr>
                <w:rFonts w:eastAsia="Calibri" w:cs="Arial"/>
                <w:sz w:val="18"/>
                <w:highlight w:val="yellow"/>
                <w:lang w:val="en-GB"/>
              </w:rPr>
            </w:pPr>
          </w:p>
        </w:tc>
      </w:tr>
      <w:tr w:rsidR="001770B7" w:rsidRPr="007A0941" w14:paraId="26D3FE8F" w14:textId="77777777" w:rsidTr="003667AA">
        <w:tc>
          <w:tcPr>
            <w:tcW w:w="4550" w:type="dxa"/>
            <w:gridSpan w:val="2"/>
            <w:shd w:val="clear" w:color="auto" w:fill="auto"/>
            <w:vAlign w:val="center"/>
          </w:tcPr>
          <w:p w14:paraId="1808A984" w14:textId="77777777" w:rsidR="001770B7" w:rsidRPr="00CC1131" w:rsidRDefault="001770B7" w:rsidP="001770B7">
            <w:pPr>
              <w:widowControl/>
              <w:spacing w:after="0"/>
              <w:jc w:val="center"/>
              <w:rPr>
                <w:rFonts w:eastAsia="Calibri" w:cs="Arial"/>
                <w:b/>
                <w:i/>
                <w:iCs/>
                <w:sz w:val="18"/>
                <w:lang w:val="en-GB"/>
              </w:rPr>
            </w:pPr>
            <w:proofErr w:type="spellStart"/>
            <w:r w:rsidRPr="00CC1131">
              <w:rPr>
                <w:rFonts w:eastAsia="Calibri" w:cs="Arial"/>
                <w:i/>
                <w:iCs/>
                <w:szCs w:val="28"/>
                <w:lang w:val="en-GB"/>
              </w:rPr>
              <w:t>Особливості</w:t>
            </w:r>
            <w:proofErr w:type="spellEnd"/>
            <w:r w:rsidRPr="00CC1131">
              <w:rPr>
                <w:rFonts w:eastAsia="Calibri" w:cs="Arial"/>
                <w:i/>
                <w:iCs/>
                <w:szCs w:val="28"/>
                <w:lang w:val="en-GB"/>
              </w:rPr>
              <w:t xml:space="preserve"> </w:t>
            </w:r>
            <w:proofErr w:type="spellStart"/>
            <w:r w:rsidRPr="00CC1131">
              <w:rPr>
                <w:rFonts w:eastAsia="Calibri" w:cs="Arial"/>
                <w:i/>
                <w:iCs/>
                <w:szCs w:val="28"/>
                <w:lang w:val="en-GB"/>
              </w:rPr>
              <w:t>покриття</w:t>
            </w:r>
            <w:proofErr w:type="spellEnd"/>
          </w:p>
        </w:tc>
        <w:tc>
          <w:tcPr>
            <w:tcW w:w="4800" w:type="dxa"/>
            <w:shd w:val="clear" w:color="auto" w:fill="auto"/>
          </w:tcPr>
          <w:p w14:paraId="1F5BFBB5" w14:textId="1250BBB0" w:rsidR="001770B7" w:rsidRPr="00CC1131" w:rsidRDefault="001770B7" w:rsidP="001770B7">
            <w:pPr>
              <w:widowControl/>
              <w:spacing w:after="0"/>
              <w:jc w:val="both"/>
              <w:rPr>
                <w:rFonts w:eastAsia="Calibri" w:cs="Arial"/>
                <w:sz w:val="18"/>
                <w:lang w:val="ru-RU"/>
              </w:rPr>
            </w:pPr>
            <w:r w:rsidRPr="00CC1131">
              <w:rPr>
                <w:rFonts w:eastAsia="Calibri" w:cs="Arial"/>
                <w:sz w:val="18"/>
                <w:lang w:val="ru-RU"/>
              </w:rPr>
              <w:t xml:space="preserve">Цілодобовий виклик бригади невідкладної допомоги. Діагностика невідкладних станів. Надання невідкладної медичної допомоги. Транспортування в лікувальні установи з метою госпіталізації (транспортні витрати за межами </w:t>
            </w:r>
            <w:r w:rsidRPr="00D7623D">
              <w:rPr>
                <w:rFonts w:eastAsia="Calibri" w:cs="Arial"/>
                <w:sz w:val="18"/>
                <w:lang w:val="ru-RU"/>
              </w:rPr>
              <w:t>5</w:t>
            </w:r>
            <w:r>
              <w:rPr>
                <w:rFonts w:eastAsia="Calibri" w:cs="Arial"/>
                <w:sz w:val="18"/>
                <w:lang w:val="ru-RU"/>
              </w:rPr>
              <w:t>0</w:t>
            </w:r>
            <w:r w:rsidRPr="00CC1131">
              <w:rPr>
                <w:rFonts w:eastAsia="Calibri" w:cs="Arial"/>
                <w:sz w:val="18"/>
                <w:lang w:val="ru-RU"/>
              </w:rPr>
              <w:t xml:space="preserve">-км зони від КПП/ адміністративної межі Києва та обласних центрів України, сплачуються Застрахованою особою). Транспортування за медичним призначенням осіб, які перебувають на стаціонарному лікуванні, в інші медичні заклади для лікування, призначених лікарем стаціонару у важко диференційованих випадках. Компенсація самостійно витрачених коштів за умови наявності медичних призначень та надання відповідних підтверджуючих документів Страховику.  </w:t>
            </w:r>
          </w:p>
        </w:tc>
      </w:tr>
      <w:tr w:rsidR="001770B7" w:rsidRPr="00CC1131" w14:paraId="331504D1" w14:textId="77777777" w:rsidTr="001D1B2E">
        <w:trPr>
          <w:trHeight w:val="656"/>
        </w:trPr>
        <w:tc>
          <w:tcPr>
            <w:tcW w:w="942" w:type="dxa"/>
            <w:shd w:val="clear" w:color="auto" w:fill="auto"/>
            <w:vAlign w:val="center"/>
          </w:tcPr>
          <w:p w14:paraId="2DD98972" w14:textId="77777777" w:rsidR="001770B7" w:rsidRPr="00CC1131" w:rsidRDefault="001770B7" w:rsidP="001770B7">
            <w:pPr>
              <w:widowControl/>
              <w:spacing w:after="0"/>
              <w:jc w:val="center"/>
              <w:rPr>
                <w:rFonts w:eastAsia="Calibri" w:cs="Arial"/>
                <w:b/>
                <w:sz w:val="18"/>
                <w:lang w:val="en-GB"/>
              </w:rPr>
            </w:pPr>
            <w:r w:rsidRPr="00CC1131">
              <w:rPr>
                <w:rFonts w:eastAsia="Calibri" w:cs="Arial"/>
                <w:b/>
                <w:sz w:val="18"/>
                <w:lang w:val="en-GB"/>
              </w:rPr>
              <w:t>4</w:t>
            </w:r>
          </w:p>
        </w:tc>
        <w:tc>
          <w:tcPr>
            <w:tcW w:w="8408" w:type="dxa"/>
            <w:gridSpan w:val="2"/>
            <w:shd w:val="clear" w:color="auto" w:fill="auto"/>
            <w:vAlign w:val="center"/>
          </w:tcPr>
          <w:p w14:paraId="0D7A978F" w14:textId="77777777" w:rsidR="001770B7" w:rsidRPr="00CC1131" w:rsidRDefault="001770B7" w:rsidP="001770B7">
            <w:pPr>
              <w:widowControl/>
              <w:spacing w:after="0"/>
              <w:jc w:val="center"/>
              <w:rPr>
                <w:rFonts w:eastAsia="Calibri" w:cs="Arial"/>
                <w:b/>
                <w:sz w:val="18"/>
                <w:lang w:val="en-GB"/>
              </w:rPr>
            </w:pPr>
            <w:proofErr w:type="spellStart"/>
            <w:r w:rsidRPr="00CC1131">
              <w:rPr>
                <w:rFonts w:eastAsia="Calibri" w:cs="Arial"/>
                <w:b/>
                <w:sz w:val="20"/>
                <w:szCs w:val="24"/>
                <w:lang w:val="en-GB"/>
              </w:rPr>
              <w:t>Стоматологічні</w:t>
            </w:r>
            <w:proofErr w:type="spellEnd"/>
            <w:r w:rsidRPr="00CC1131">
              <w:rPr>
                <w:rFonts w:eastAsia="Calibri" w:cs="Arial"/>
                <w:b/>
                <w:sz w:val="20"/>
                <w:szCs w:val="24"/>
                <w:lang w:val="en-GB"/>
              </w:rPr>
              <w:t xml:space="preserve"> </w:t>
            </w:r>
            <w:proofErr w:type="spellStart"/>
            <w:r w:rsidRPr="00CC1131">
              <w:rPr>
                <w:rFonts w:eastAsia="Calibri" w:cs="Arial"/>
                <w:b/>
                <w:sz w:val="20"/>
                <w:szCs w:val="24"/>
                <w:lang w:val="en-GB"/>
              </w:rPr>
              <w:t>послуги</w:t>
            </w:r>
            <w:proofErr w:type="spellEnd"/>
          </w:p>
        </w:tc>
      </w:tr>
      <w:tr w:rsidR="001770B7" w:rsidRPr="00CC1131" w14:paraId="56056870" w14:textId="77777777" w:rsidTr="00644445">
        <w:tc>
          <w:tcPr>
            <w:tcW w:w="4550" w:type="dxa"/>
            <w:gridSpan w:val="2"/>
            <w:shd w:val="clear" w:color="auto" w:fill="auto"/>
            <w:vAlign w:val="center"/>
          </w:tcPr>
          <w:p w14:paraId="4866A4C9" w14:textId="203018BB" w:rsidR="001770B7" w:rsidRPr="00CC1131" w:rsidRDefault="001770B7" w:rsidP="001770B7">
            <w:pPr>
              <w:widowControl/>
              <w:spacing w:after="0"/>
              <w:jc w:val="center"/>
              <w:rPr>
                <w:rFonts w:eastAsia="Calibri" w:cs="Arial"/>
                <w:b/>
                <w:sz w:val="18"/>
                <w:lang w:val="ru-RU"/>
              </w:rPr>
            </w:pPr>
            <w:r w:rsidRPr="00CC1131">
              <w:rPr>
                <w:rFonts w:cs="Arial"/>
                <w:b/>
                <w:sz w:val="18"/>
                <w:szCs w:val="18"/>
                <w:lang w:val="ru-RU"/>
              </w:rPr>
              <w:t xml:space="preserve">Ліміт на послугу загальний, грн. </w:t>
            </w:r>
          </w:p>
        </w:tc>
        <w:tc>
          <w:tcPr>
            <w:tcW w:w="4800" w:type="dxa"/>
            <w:shd w:val="clear" w:color="auto" w:fill="auto"/>
          </w:tcPr>
          <w:p w14:paraId="24CC8B36" w14:textId="7F2990F6" w:rsidR="001770B7" w:rsidRPr="00CC1131" w:rsidRDefault="001770B7" w:rsidP="001770B7">
            <w:pPr>
              <w:widowControl/>
              <w:spacing w:after="0"/>
              <w:jc w:val="center"/>
              <w:rPr>
                <w:rFonts w:eastAsia="Calibri" w:cs="Arial"/>
                <w:b/>
                <w:sz w:val="18"/>
                <w:lang w:val="ru-RU"/>
              </w:rPr>
            </w:pPr>
            <w:r w:rsidRPr="00CC1131">
              <w:rPr>
                <w:rFonts w:cs="Arial"/>
                <w:b/>
                <w:sz w:val="18"/>
                <w:szCs w:val="18"/>
                <w:lang w:val="ru-RU"/>
              </w:rPr>
              <w:t xml:space="preserve">Сума ліміту </w:t>
            </w:r>
            <w:r w:rsidRPr="002C7AF8">
              <w:rPr>
                <w:rFonts w:eastAsia="Calibri" w:cs="Arial"/>
                <w:b/>
                <w:sz w:val="18"/>
                <w:lang w:val="uk-UA"/>
              </w:rPr>
              <w:t>6000</w:t>
            </w:r>
            <w:r w:rsidRPr="00CC1131">
              <w:rPr>
                <w:rFonts w:eastAsia="Calibri" w:cs="Arial"/>
                <w:b/>
                <w:sz w:val="18"/>
                <w:lang w:val="uk-UA"/>
              </w:rPr>
              <w:t xml:space="preserve"> </w:t>
            </w:r>
            <w:r w:rsidRPr="00CC1131">
              <w:rPr>
                <w:rFonts w:eastAsia="Calibri" w:cs="Arial"/>
                <w:b/>
                <w:sz w:val="18"/>
                <w:lang w:val="ru-RU"/>
              </w:rPr>
              <w:t>грн, 100% покриття</w:t>
            </w:r>
          </w:p>
        </w:tc>
      </w:tr>
      <w:tr w:rsidR="001770B7" w:rsidRPr="00CC1131" w14:paraId="0FAD5031" w14:textId="77777777" w:rsidTr="003667AA">
        <w:tc>
          <w:tcPr>
            <w:tcW w:w="4550" w:type="dxa"/>
            <w:gridSpan w:val="2"/>
            <w:shd w:val="clear" w:color="auto" w:fill="auto"/>
          </w:tcPr>
          <w:p w14:paraId="28847804" w14:textId="376AB1B1" w:rsidR="001770B7" w:rsidRPr="00CC1131" w:rsidRDefault="001770B7" w:rsidP="001770B7">
            <w:pPr>
              <w:widowControl/>
              <w:spacing w:after="0"/>
              <w:jc w:val="center"/>
              <w:rPr>
                <w:rFonts w:eastAsia="Calibri" w:cs="Arial"/>
                <w:b/>
                <w:sz w:val="18"/>
                <w:lang w:val="en-GB"/>
              </w:rPr>
            </w:pPr>
            <w:proofErr w:type="spellStart"/>
            <w:r w:rsidRPr="00CC1131">
              <w:rPr>
                <w:rFonts w:eastAsia="Calibri" w:cs="Arial"/>
                <w:b/>
                <w:sz w:val="18"/>
                <w:lang w:val="en-GB"/>
              </w:rPr>
              <w:t>Клас</w:t>
            </w:r>
            <w:proofErr w:type="spellEnd"/>
            <w:r w:rsidRPr="00CC1131">
              <w:rPr>
                <w:rFonts w:eastAsia="Calibri" w:cs="Arial"/>
                <w:b/>
                <w:sz w:val="18"/>
                <w:lang w:val="en-GB"/>
              </w:rPr>
              <w:t xml:space="preserve"> </w:t>
            </w:r>
            <w:proofErr w:type="spellStart"/>
            <w:r w:rsidRPr="00CC1131">
              <w:rPr>
                <w:rFonts w:eastAsia="Calibri" w:cs="Arial"/>
                <w:b/>
                <w:sz w:val="18"/>
                <w:lang w:val="en-GB"/>
              </w:rPr>
              <w:t>клінік</w:t>
            </w:r>
            <w:proofErr w:type="spellEnd"/>
          </w:p>
        </w:tc>
        <w:tc>
          <w:tcPr>
            <w:tcW w:w="4800" w:type="dxa"/>
            <w:shd w:val="clear" w:color="auto" w:fill="auto"/>
          </w:tcPr>
          <w:p w14:paraId="7CFCF76F" w14:textId="097241A6" w:rsidR="001770B7" w:rsidRPr="00CC1131" w:rsidRDefault="001770B7" w:rsidP="001770B7">
            <w:pPr>
              <w:widowControl/>
              <w:spacing w:after="0"/>
              <w:jc w:val="center"/>
              <w:rPr>
                <w:rFonts w:eastAsia="Calibri" w:cs="Arial"/>
                <w:sz w:val="18"/>
                <w:lang w:val="en-GB"/>
              </w:rPr>
            </w:pPr>
          </w:p>
        </w:tc>
      </w:tr>
      <w:tr w:rsidR="001770B7" w:rsidRPr="00CC1131" w14:paraId="231D2D0A" w14:textId="77777777" w:rsidTr="003667AA">
        <w:trPr>
          <w:trHeight w:val="521"/>
        </w:trPr>
        <w:tc>
          <w:tcPr>
            <w:tcW w:w="4550" w:type="dxa"/>
            <w:gridSpan w:val="2"/>
            <w:shd w:val="clear" w:color="auto" w:fill="auto"/>
            <w:vAlign w:val="center"/>
          </w:tcPr>
          <w:p w14:paraId="06EA2CD0" w14:textId="77777777" w:rsidR="001770B7" w:rsidRPr="00CC1131" w:rsidRDefault="001770B7" w:rsidP="001770B7">
            <w:pPr>
              <w:widowControl/>
              <w:spacing w:after="0"/>
              <w:jc w:val="center"/>
              <w:rPr>
                <w:rFonts w:eastAsia="Calibri" w:cs="Arial"/>
                <w:b/>
                <w:i/>
                <w:iCs/>
                <w:sz w:val="20"/>
                <w:szCs w:val="20"/>
                <w:lang w:val="en-GB"/>
              </w:rPr>
            </w:pPr>
            <w:proofErr w:type="spellStart"/>
            <w:r w:rsidRPr="00CC1131">
              <w:rPr>
                <w:rFonts w:eastAsia="Calibri" w:cs="Arial"/>
                <w:i/>
                <w:iCs/>
                <w:lang w:val="en-GB"/>
              </w:rPr>
              <w:t>Особливості</w:t>
            </w:r>
            <w:proofErr w:type="spellEnd"/>
            <w:r w:rsidRPr="00CC1131">
              <w:rPr>
                <w:rFonts w:eastAsia="Calibri" w:cs="Arial"/>
                <w:i/>
                <w:iCs/>
                <w:lang w:val="en-GB"/>
              </w:rPr>
              <w:t xml:space="preserve"> </w:t>
            </w:r>
            <w:proofErr w:type="spellStart"/>
            <w:r w:rsidRPr="00CC1131">
              <w:rPr>
                <w:rFonts w:eastAsia="Calibri" w:cs="Arial"/>
                <w:i/>
                <w:iCs/>
                <w:lang w:val="en-GB"/>
              </w:rPr>
              <w:t>покриття</w:t>
            </w:r>
            <w:proofErr w:type="spellEnd"/>
          </w:p>
        </w:tc>
        <w:tc>
          <w:tcPr>
            <w:tcW w:w="4800" w:type="dxa"/>
            <w:shd w:val="clear" w:color="auto" w:fill="auto"/>
          </w:tcPr>
          <w:p w14:paraId="60C5E633" w14:textId="77777777" w:rsidR="001770B7" w:rsidRPr="00CC1131" w:rsidRDefault="001770B7" w:rsidP="001770B7">
            <w:pPr>
              <w:widowControl/>
              <w:spacing w:after="0"/>
              <w:jc w:val="both"/>
              <w:rPr>
                <w:rFonts w:eastAsia="Calibri" w:cs="Arial"/>
                <w:sz w:val="18"/>
                <w:lang w:val="en-GB"/>
              </w:rPr>
            </w:pPr>
          </w:p>
        </w:tc>
      </w:tr>
      <w:tr w:rsidR="001770B7" w:rsidRPr="00CC1131" w14:paraId="4FB40652" w14:textId="77777777" w:rsidTr="003667AA">
        <w:trPr>
          <w:trHeight w:val="323"/>
        </w:trPr>
        <w:tc>
          <w:tcPr>
            <w:tcW w:w="942" w:type="dxa"/>
            <w:vMerge w:val="restart"/>
            <w:shd w:val="clear" w:color="auto" w:fill="auto"/>
            <w:vAlign w:val="center"/>
          </w:tcPr>
          <w:p w14:paraId="31558B6F" w14:textId="77777777" w:rsidR="001770B7" w:rsidRPr="00CC1131" w:rsidRDefault="001770B7" w:rsidP="001770B7">
            <w:pPr>
              <w:widowControl/>
              <w:spacing w:after="0"/>
              <w:jc w:val="center"/>
              <w:rPr>
                <w:rFonts w:eastAsia="Calibri" w:cs="Arial"/>
                <w:sz w:val="18"/>
                <w:lang w:val="en-GB"/>
              </w:rPr>
            </w:pPr>
          </w:p>
        </w:tc>
        <w:tc>
          <w:tcPr>
            <w:tcW w:w="3608" w:type="dxa"/>
            <w:shd w:val="clear" w:color="auto" w:fill="auto"/>
            <w:vAlign w:val="center"/>
          </w:tcPr>
          <w:p w14:paraId="39D30102" w14:textId="77777777" w:rsidR="001770B7" w:rsidRPr="00CC1131" w:rsidRDefault="001770B7" w:rsidP="001770B7">
            <w:pPr>
              <w:widowControl/>
              <w:spacing w:after="0"/>
              <w:rPr>
                <w:rFonts w:eastAsia="Calibri" w:cs="Arial"/>
                <w:b/>
                <w:sz w:val="18"/>
                <w:lang w:val="en-GB"/>
              </w:rPr>
            </w:pPr>
            <w:proofErr w:type="spellStart"/>
            <w:r w:rsidRPr="00CC1131">
              <w:rPr>
                <w:rFonts w:eastAsia="Calibri" w:cs="Arial"/>
                <w:b/>
                <w:sz w:val="18"/>
                <w:lang w:val="en-GB"/>
              </w:rPr>
              <w:t>Невідкладна</w:t>
            </w:r>
            <w:proofErr w:type="spellEnd"/>
            <w:r w:rsidRPr="00CC1131">
              <w:rPr>
                <w:rFonts w:eastAsia="Calibri" w:cs="Arial"/>
                <w:b/>
                <w:sz w:val="18"/>
                <w:lang w:val="en-GB"/>
              </w:rPr>
              <w:t xml:space="preserve"> </w:t>
            </w:r>
            <w:proofErr w:type="spellStart"/>
            <w:r w:rsidRPr="00CC1131">
              <w:rPr>
                <w:rFonts w:eastAsia="Calibri" w:cs="Arial"/>
                <w:b/>
                <w:sz w:val="18"/>
                <w:lang w:val="en-GB"/>
              </w:rPr>
              <w:t>стоматологічна</w:t>
            </w:r>
            <w:proofErr w:type="spellEnd"/>
            <w:r w:rsidRPr="00CC1131">
              <w:rPr>
                <w:rFonts w:eastAsia="Calibri" w:cs="Arial"/>
                <w:b/>
                <w:sz w:val="18"/>
                <w:lang w:val="en-GB"/>
              </w:rPr>
              <w:t xml:space="preserve"> </w:t>
            </w:r>
            <w:proofErr w:type="spellStart"/>
            <w:r w:rsidRPr="00CC1131">
              <w:rPr>
                <w:rFonts w:eastAsia="Calibri" w:cs="Arial"/>
                <w:b/>
                <w:sz w:val="18"/>
                <w:lang w:val="en-GB"/>
              </w:rPr>
              <w:t>допомога</w:t>
            </w:r>
            <w:proofErr w:type="spellEnd"/>
          </w:p>
        </w:tc>
        <w:tc>
          <w:tcPr>
            <w:tcW w:w="4800" w:type="dxa"/>
            <w:shd w:val="clear" w:color="auto" w:fill="auto"/>
          </w:tcPr>
          <w:p w14:paraId="6EDA81D7" w14:textId="77777777" w:rsidR="001770B7" w:rsidRPr="00CC1131" w:rsidRDefault="001770B7" w:rsidP="001770B7">
            <w:pPr>
              <w:widowControl/>
              <w:spacing w:after="0"/>
              <w:jc w:val="both"/>
              <w:rPr>
                <w:rFonts w:eastAsia="Calibri" w:cs="Arial"/>
                <w:sz w:val="18"/>
                <w:lang w:val="en-GB"/>
              </w:rPr>
            </w:pPr>
          </w:p>
        </w:tc>
      </w:tr>
      <w:tr w:rsidR="001770B7" w:rsidRPr="00CC1131" w14:paraId="3C39F88A" w14:textId="77777777" w:rsidTr="003667AA">
        <w:trPr>
          <w:trHeight w:val="350"/>
        </w:trPr>
        <w:tc>
          <w:tcPr>
            <w:tcW w:w="942" w:type="dxa"/>
            <w:vMerge/>
            <w:shd w:val="clear" w:color="auto" w:fill="auto"/>
            <w:vAlign w:val="center"/>
          </w:tcPr>
          <w:p w14:paraId="68284538" w14:textId="77777777" w:rsidR="001770B7" w:rsidRPr="00CC1131" w:rsidRDefault="001770B7" w:rsidP="001770B7">
            <w:pPr>
              <w:widowControl/>
              <w:spacing w:after="0"/>
              <w:jc w:val="center"/>
              <w:rPr>
                <w:rFonts w:eastAsia="Calibri" w:cs="Arial"/>
                <w:sz w:val="18"/>
                <w:lang w:val="en-GB"/>
              </w:rPr>
            </w:pPr>
          </w:p>
        </w:tc>
        <w:tc>
          <w:tcPr>
            <w:tcW w:w="3608" w:type="dxa"/>
            <w:shd w:val="clear" w:color="auto" w:fill="auto"/>
            <w:vAlign w:val="center"/>
          </w:tcPr>
          <w:p w14:paraId="6BF470F9" w14:textId="77777777" w:rsidR="001770B7" w:rsidRPr="00CC1131" w:rsidRDefault="001770B7" w:rsidP="001770B7">
            <w:pPr>
              <w:widowControl/>
              <w:spacing w:after="0"/>
              <w:rPr>
                <w:rFonts w:eastAsia="Calibri" w:cs="Arial"/>
                <w:b/>
                <w:sz w:val="18"/>
                <w:lang w:val="en-GB"/>
              </w:rPr>
            </w:pPr>
            <w:proofErr w:type="spellStart"/>
            <w:r w:rsidRPr="00CC1131">
              <w:rPr>
                <w:rFonts w:eastAsia="Calibri" w:cs="Arial"/>
                <w:b/>
                <w:sz w:val="18"/>
                <w:lang w:val="en-GB"/>
              </w:rPr>
              <w:t>Планова</w:t>
            </w:r>
            <w:proofErr w:type="spellEnd"/>
            <w:r w:rsidRPr="00CC1131">
              <w:rPr>
                <w:rFonts w:eastAsia="Calibri" w:cs="Arial"/>
                <w:b/>
                <w:sz w:val="18"/>
                <w:lang w:val="en-GB"/>
              </w:rPr>
              <w:t xml:space="preserve"> </w:t>
            </w:r>
            <w:proofErr w:type="spellStart"/>
            <w:r w:rsidRPr="00CC1131">
              <w:rPr>
                <w:rFonts w:eastAsia="Calibri" w:cs="Arial"/>
                <w:b/>
                <w:sz w:val="18"/>
                <w:lang w:val="en-GB"/>
              </w:rPr>
              <w:t>стоматологічна</w:t>
            </w:r>
            <w:proofErr w:type="spellEnd"/>
            <w:r w:rsidRPr="00CC1131">
              <w:rPr>
                <w:rFonts w:eastAsia="Calibri" w:cs="Arial"/>
                <w:b/>
                <w:sz w:val="18"/>
                <w:lang w:val="en-GB"/>
              </w:rPr>
              <w:t xml:space="preserve"> </w:t>
            </w:r>
            <w:proofErr w:type="spellStart"/>
            <w:r w:rsidRPr="00CC1131">
              <w:rPr>
                <w:rFonts w:eastAsia="Calibri" w:cs="Arial"/>
                <w:b/>
                <w:sz w:val="18"/>
                <w:lang w:val="en-GB"/>
              </w:rPr>
              <w:t>допомога</w:t>
            </w:r>
            <w:proofErr w:type="spellEnd"/>
          </w:p>
        </w:tc>
        <w:tc>
          <w:tcPr>
            <w:tcW w:w="4800" w:type="dxa"/>
            <w:shd w:val="clear" w:color="auto" w:fill="auto"/>
          </w:tcPr>
          <w:p w14:paraId="1B9EF56C" w14:textId="77777777" w:rsidR="001770B7" w:rsidRPr="00CC1131" w:rsidRDefault="001770B7" w:rsidP="001770B7">
            <w:pPr>
              <w:widowControl/>
              <w:spacing w:after="0"/>
              <w:jc w:val="both"/>
              <w:rPr>
                <w:rFonts w:eastAsia="Calibri" w:cs="Arial"/>
                <w:b/>
                <w:sz w:val="18"/>
                <w:lang w:val="en-GB"/>
              </w:rPr>
            </w:pPr>
          </w:p>
        </w:tc>
      </w:tr>
      <w:tr w:rsidR="001770B7" w:rsidRPr="00CC1131" w14:paraId="2A9F50DE" w14:textId="77777777" w:rsidTr="003667AA">
        <w:trPr>
          <w:trHeight w:val="350"/>
        </w:trPr>
        <w:tc>
          <w:tcPr>
            <w:tcW w:w="942" w:type="dxa"/>
            <w:vMerge/>
            <w:shd w:val="clear" w:color="auto" w:fill="auto"/>
            <w:vAlign w:val="center"/>
          </w:tcPr>
          <w:p w14:paraId="1700AAD7" w14:textId="77777777" w:rsidR="001770B7" w:rsidRPr="00CC1131" w:rsidRDefault="001770B7" w:rsidP="001770B7">
            <w:pPr>
              <w:widowControl/>
              <w:spacing w:after="0"/>
              <w:jc w:val="center"/>
              <w:rPr>
                <w:rFonts w:eastAsia="Calibri" w:cs="Arial"/>
                <w:sz w:val="18"/>
                <w:lang w:val="en-GB"/>
              </w:rPr>
            </w:pPr>
          </w:p>
        </w:tc>
        <w:tc>
          <w:tcPr>
            <w:tcW w:w="3608" w:type="dxa"/>
            <w:shd w:val="clear" w:color="auto" w:fill="auto"/>
            <w:vAlign w:val="center"/>
          </w:tcPr>
          <w:p w14:paraId="0FA6B261" w14:textId="10E47698" w:rsidR="001770B7" w:rsidRPr="00CC1131" w:rsidRDefault="001770B7" w:rsidP="001770B7">
            <w:pPr>
              <w:widowControl/>
              <w:spacing w:after="0"/>
              <w:rPr>
                <w:rFonts w:eastAsia="Calibri" w:cs="Arial"/>
                <w:b/>
                <w:sz w:val="18"/>
                <w:lang w:val="en-GB"/>
              </w:rPr>
            </w:pPr>
            <w:proofErr w:type="spellStart"/>
            <w:r w:rsidRPr="00CC1131">
              <w:rPr>
                <w:rFonts w:cs="Arial"/>
                <w:b/>
                <w:sz w:val="18"/>
                <w:szCs w:val="18"/>
              </w:rPr>
              <w:t>Зняття</w:t>
            </w:r>
            <w:proofErr w:type="spellEnd"/>
            <w:r w:rsidRPr="00CC1131">
              <w:rPr>
                <w:rFonts w:cs="Arial"/>
                <w:b/>
                <w:sz w:val="18"/>
                <w:szCs w:val="18"/>
              </w:rPr>
              <w:t xml:space="preserve"> </w:t>
            </w:r>
            <w:proofErr w:type="spellStart"/>
            <w:r w:rsidRPr="00CC1131">
              <w:rPr>
                <w:rFonts w:cs="Arial"/>
                <w:b/>
                <w:sz w:val="18"/>
                <w:szCs w:val="18"/>
              </w:rPr>
              <w:t>зубних</w:t>
            </w:r>
            <w:proofErr w:type="spellEnd"/>
            <w:r w:rsidRPr="00CC1131">
              <w:rPr>
                <w:rFonts w:cs="Arial"/>
                <w:b/>
                <w:sz w:val="18"/>
                <w:szCs w:val="18"/>
              </w:rPr>
              <w:t xml:space="preserve"> </w:t>
            </w:r>
            <w:proofErr w:type="spellStart"/>
            <w:r w:rsidRPr="00CC1131">
              <w:rPr>
                <w:rFonts w:cs="Arial"/>
                <w:b/>
                <w:sz w:val="18"/>
                <w:szCs w:val="18"/>
              </w:rPr>
              <w:t>відкладень</w:t>
            </w:r>
            <w:proofErr w:type="spellEnd"/>
            <w:r w:rsidRPr="00CC1131">
              <w:rPr>
                <w:rFonts w:cs="Arial"/>
                <w:sz w:val="18"/>
                <w:szCs w:val="18"/>
              </w:rPr>
              <w:t> </w:t>
            </w:r>
          </w:p>
        </w:tc>
        <w:tc>
          <w:tcPr>
            <w:tcW w:w="4800" w:type="dxa"/>
            <w:shd w:val="clear" w:color="auto" w:fill="auto"/>
          </w:tcPr>
          <w:p w14:paraId="0915F687" w14:textId="77777777" w:rsidR="001770B7" w:rsidRPr="00CC1131" w:rsidRDefault="001770B7" w:rsidP="001770B7">
            <w:pPr>
              <w:widowControl/>
              <w:spacing w:after="0"/>
              <w:jc w:val="both"/>
              <w:rPr>
                <w:rFonts w:eastAsia="Calibri" w:cs="Arial"/>
                <w:sz w:val="18"/>
                <w:lang w:val="en-GB"/>
              </w:rPr>
            </w:pPr>
          </w:p>
        </w:tc>
      </w:tr>
      <w:tr w:rsidR="001770B7" w:rsidRPr="00CC1131" w14:paraId="4FBC15AE" w14:textId="77777777" w:rsidTr="003667AA">
        <w:trPr>
          <w:trHeight w:val="440"/>
        </w:trPr>
        <w:tc>
          <w:tcPr>
            <w:tcW w:w="942" w:type="dxa"/>
            <w:vMerge/>
            <w:shd w:val="clear" w:color="auto" w:fill="auto"/>
            <w:vAlign w:val="center"/>
          </w:tcPr>
          <w:p w14:paraId="3CEE147D" w14:textId="77777777" w:rsidR="001770B7" w:rsidRPr="00CC1131" w:rsidRDefault="001770B7" w:rsidP="001770B7">
            <w:pPr>
              <w:widowControl/>
              <w:spacing w:after="0"/>
              <w:jc w:val="center"/>
              <w:rPr>
                <w:rFonts w:eastAsia="Calibri" w:cs="Arial"/>
                <w:sz w:val="18"/>
                <w:lang w:val="en-GB"/>
              </w:rPr>
            </w:pPr>
          </w:p>
        </w:tc>
        <w:tc>
          <w:tcPr>
            <w:tcW w:w="3608" w:type="dxa"/>
            <w:shd w:val="clear" w:color="auto" w:fill="auto"/>
            <w:vAlign w:val="center"/>
          </w:tcPr>
          <w:p w14:paraId="1494CFF6" w14:textId="2F7030FE" w:rsidR="001770B7" w:rsidRPr="00CC1131" w:rsidRDefault="001770B7" w:rsidP="001770B7">
            <w:pPr>
              <w:widowControl/>
              <w:spacing w:after="0"/>
              <w:rPr>
                <w:rFonts w:eastAsia="Calibri" w:cs="Arial"/>
                <w:b/>
                <w:sz w:val="18"/>
                <w:lang w:val="en-GB"/>
              </w:rPr>
            </w:pPr>
            <w:proofErr w:type="spellStart"/>
            <w:r w:rsidRPr="00CC1131">
              <w:rPr>
                <w:rFonts w:cs="Arial"/>
                <w:b/>
                <w:sz w:val="18"/>
                <w:szCs w:val="18"/>
              </w:rPr>
              <w:t>Протезування</w:t>
            </w:r>
            <w:proofErr w:type="spellEnd"/>
            <w:r w:rsidRPr="00CC1131">
              <w:rPr>
                <w:rFonts w:cs="Arial"/>
                <w:sz w:val="18"/>
                <w:szCs w:val="18"/>
              </w:rPr>
              <w:t> </w:t>
            </w:r>
          </w:p>
        </w:tc>
        <w:tc>
          <w:tcPr>
            <w:tcW w:w="4800" w:type="dxa"/>
            <w:shd w:val="clear" w:color="auto" w:fill="auto"/>
            <w:vAlign w:val="center"/>
          </w:tcPr>
          <w:p w14:paraId="2BFACDF6" w14:textId="77777777" w:rsidR="001770B7" w:rsidRPr="00CC1131" w:rsidRDefault="001770B7" w:rsidP="001770B7">
            <w:pPr>
              <w:widowControl/>
              <w:spacing w:after="0"/>
              <w:jc w:val="center"/>
              <w:rPr>
                <w:rFonts w:eastAsia="Calibri" w:cs="Arial"/>
                <w:b/>
                <w:sz w:val="18"/>
                <w:lang w:val="en-GB"/>
              </w:rPr>
            </w:pPr>
          </w:p>
        </w:tc>
      </w:tr>
      <w:tr w:rsidR="001770B7" w:rsidRPr="007A0941" w14:paraId="5F160C36" w14:textId="77777777" w:rsidTr="003667AA">
        <w:trPr>
          <w:trHeight w:val="350"/>
        </w:trPr>
        <w:tc>
          <w:tcPr>
            <w:tcW w:w="942" w:type="dxa"/>
            <w:vMerge/>
            <w:shd w:val="clear" w:color="auto" w:fill="auto"/>
            <w:vAlign w:val="center"/>
          </w:tcPr>
          <w:p w14:paraId="7D98A0B4" w14:textId="77777777" w:rsidR="001770B7" w:rsidRPr="00CC1131" w:rsidRDefault="001770B7" w:rsidP="001770B7">
            <w:pPr>
              <w:widowControl/>
              <w:spacing w:after="0"/>
              <w:jc w:val="center"/>
              <w:rPr>
                <w:rFonts w:eastAsia="Calibri" w:cs="Arial"/>
                <w:sz w:val="18"/>
                <w:lang w:val="en-GB"/>
              </w:rPr>
            </w:pPr>
          </w:p>
        </w:tc>
        <w:tc>
          <w:tcPr>
            <w:tcW w:w="3608" w:type="dxa"/>
            <w:shd w:val="clear" w:color="auto" w:fill="auto"/>
            <w:vAlign w:val="center"/>
          </w:tcPr>
          <w:p w14:paraId="635A1A31" w14:textId="40673609" w:rsidR="001770B7" w:rsidRPr="00CC1131" w:rsidRDefault="001770B7" w:rsidP="001770B7">
            <w:pPr>
              <w:widowControl/>
              <w:spacing w:after="0"/>
              <w:rPr>
                <w:rFonts w:eastAsia="Calibri" w:cs="Arial"/>
                <w:b/>
                <w:sz w:val="18"/>
                <w:lang w:val="ru-RU"/>
              </w:rPr>
            </w:pPr>
            <w:r w:rsidRPr="00CC1131">
              <w:rPr>
                <w:rFonts w:cs="Arial"/>
                <w:b/>
                <w:sz w:val="18"/>
                <w:szCs w:val="18"/>
                <w:lang w:val="ru-RU"/>
              </w:rPr>
              <w:t xml:space="preserve">Протезування в наслідок </w:t>
            </w:r>
            <w:r w:rsidRPr="00CC1131">
              <w:rPr>
                <w:rFonts w:eastAsia="Calibri" w:cs="Arial"/>
                <w:b/>
                <w:sz w:val="18"/>
                <w:lang w:val="ru-RU"/>
              </w:rPr>
              <w:t>нещасного випадку</w:t>
            </w:r>
          </w:p>
        </w:tc>
        <w:tc>
          <w:tcPr>
            <w:tcW w:w="4800" w:type="dxa"/>
            <w:shd w:val="clear" w:color="auto" w:fill="auto"/>
          </w:tcPr>
          <w:p w14:paraId="12ABACEF" w14:textId="77777777" w:rsidR="001770B7" w:rsidRPr="00CC1131" w:rsidRDefault="001770B7" w:rsidP="001770B7">
            <w:pPr>
              <w:widowControl/>
              <w:spacing w:after="0"/>
              <w:jc w:val="both"/>
              <w:rPr>
                <w:rFonts w:eastAsia="Calibri" w:cs="Arial"/>
                <w:sz w:val="18"/>
                <w:lang w:val="ru-RU"/>
              </w:rPr>
            </w:pPr>
          </w:p>
        </w:tc>
      </w:tr>
      <w:tr w:rsidR="001770B7" w:rsidRPr="00CC1131" w14:paraId="216F4C4F" w14:textId="77777777" w:rsidTr="003667AA">
        <w:trPr>
          <w:trHeight w:val="350"/>
        </w:trPr>
        <w:tc>
          <w:tcPr>
            <w:tcW w:w="942" w:type="dxa"/>
            <w:vMerge/>
            <w:shd w:val="clear" w:color="auto" w:fill="auto"/>
            <w:vAlign w:val="center"/>
          </w:tcPr>
          <w:p w14:paraId="6BDF6714" w14:textId="77777777" w:rsidR="001770B7" w:rsidRPr="00CC1131" w:rsidRDefault="001770B7" w:rsidP="001770B7">
            <w:pPr>
              <w:widowControl/>
              <w:spacing w:after="0"/>
              <w:jc w:val="center"/>
              <w:rPr>
                <w:rFonts w:eastAsia="Calibri" w:cs="Arial"/>
                <w:sz w:val="18"/>
                <w:lang w:val="ru-RU"/>
              </w:rPr>
            </w:pPr>
          </w:p>
        </w:tc>
        <w:tc>
          <w:tcPr>
            <w:tcW w:w="3608" w:type="dxa"/>
            <w:shd w:val="clear" w:color="auto" w:fill="auto"/>
            <w:vAlign w:val="center"/>
          </w:tcPr>
          <w:p w14:paraId="748266F2" w14:textId="32ED1691" w:rsidR="001770B7" w:rsidRPr="00CC1131" w:rsidRDefault="001770B7" w:rsidP="001770B7">
            <w:pPr>
              <w:widowControl/>
              <w:spacing w:after="0"/>
              <w:rPr>
                <w:rFonts w:eastAsia="Calibri" w:cs="Arial"/>
                <w:b/>
                <w:sz w:val="18"/>
                <w:lang w:val="en-GB"/>
              </w:rPr>
            </w:pPr>
            <w:proofErr w:type="spellStart"/>
            <w:r w:rsidRPr="00CC1131">
              <w:rPr>
                <w:rFonts w:cs="Arial"/>
                <w:b/>
                <w:sz w:val="18"/>
                <w:szCs w:val="18"/>
              </w:rPr>
              <w:t>Медикаментозне</w:t>
            </w:r>
            <w:proofErr w:type="spellEnd"/>
            <w:r w:rsidRPr="00CC1131">
              <w:rPr>
                <w:rFonts w:cs="Arial"/>
                <w:b/>
                <w:sz w:val="18"/>
                <w:szCs w:val="18"/>
              </w:rPr>
              <w:t xml:space="preserve"> </w:t>
            </w:r>
            <w:proofErr w:type="spellStart"/>
            <w:r w:rsidRPr="00CC1131">
              <w:rPr>
                <w:rFonts w:cs="Arial"/>
                <w:b/>
                <w:sz w:val="18"/>
                <w:szCs w:val="18"/>
              </w:rPr>
              <w:t>забезпечення</w:t>
            </w:r>
            <w:proofErr w:type="spellEnd"/>
            <w:r w:rsidRPr="00CC1131">
              <w:rPr>
                <w:rFonts w:cs="Arial"/>
                <w:sz w:val="18"/>
                <w:szCs w:val="18"/>
              </w:rPr>
              <w:t> </w:t>
            </w:r>
          </w:p>
        </w:tc>
        <w:tc>
          <w:tcPr>
            <w:tcW w:w="4800" w:type="dxa"/>
            <w:shd w:val="clear" w:color="auto" w:fill="auto"/>
          </w:tcPr>
          <w:p w14:paraId="49B43558" w14:textId="77777777" w:rsidR="001770B7" w:rsidRPr="00CC1131" w:rsidRDefault="001770B7" w:rsidP="001770B7">
            <w:pPr>
              <w:widowControl/>
              <w:spacing w:after="0"/>
              <w:jc w:val="both"/>
              <w:rPr>
                <w:rFonts w:eastAsia="Calibri" w:cs="Arial"/>
                <w:b/>
                <w:sz w:val="18"/>
                <w:lang w:val="en-GB"/>
              </w:rPr>
            </w:pPr>
          </w:p>
        </w:tc>
      </w:tr>
      <w:tr w:rsidR="001770B7" w:rsidRPr="00CC1131" w14:paraId="0E5EADB4" w14:textId="77777777" w:rsidTr="001D1B2E">
        <w:trPr>
          <w:trHeight w:val="593"/>
        </w:trPr>
        <w:tc>
          <w:tcPr>
            <w:tcW w:w="942" w:type="dxa"/>
            <w:shd w:val="clear" w:color="auto" w:fill="auto"/>
            <w:vAlign w:val="center"/>
          </w:tcPr>
          <w:p w14:paraId="45CF3649" w14:textId="77777777" w:rsidR="001770B7" w:rsidRPr="00CC1131" w:rsidRDefault="001770B7" w:rsidP="001770B7">
            <w:pPr>
              <w:widowControl/>
              <w:spacing w:after="0"/>
              <w:jc w:val="center"/>
              <w:rPr>
                <w:rFonts w:eastAsia="Calibri" w:cs="Arial"/>
                <w:b/>
                <w:sz w:val="18"/>
                <w:lang w:val="en-GB"/>
              </w:rPr>
            </w:pPr>
            <w:r w:rsidRPr="00CC1131">
              <w:rPr>
                <w:rFonts w:eastAsia="Calibri" w:cs="Arial"/>
                <w:b/>
                <w:sz w:val="18"/>
                <w:lang w:val="en-GB"/>
              </w:rPr>
              <w:t>5</w:t>
            </w:r>
          </w:p>
        </w:tc>
        <w:tc>
          <w:tcPr>
            <w:tcW w:w="8408" w:type="dxa"/>
            <w:gridSpan w:val="2"/>
            <w:shd w:val="clear" w:color="auto" w:fill="auto"/>
            <w:vAlign w:val="center"/>
          </w:tcPr>
          <w:p w14:paraId="39626237" w14:textId="1C286539" w:rsidR="001770B7" w:rsidRPr="00CC1131" w:rsidRDefault="001770B7" w:rsidP="001770B7">
            <w:pPr>
              <w:widowControl/>
              <w:spacing w:after="0"/>
              <w:jc w:val="center"/>
              <w:rPr>
                <w:rFonts w:eastAsia="Calibri" w:cs="Arial"/>
                <w:b/>
                <w:sz w:val="18"/>
                <w:lang w:val="en-GB"/>
              </w:rPr>
            </w:pPr>
            <w:proofErr w:type="spellStart"/>
            <w:r w:rsidRPr="00CC1131">
              <w:rPr>
                <w:rFonts w:eastAsia="Calibri" w:cs="Arial"/>
                <w:b/>
                <w:sz w:val="20"/>
                <w:szCs w:val="24"/>
                <w:lang w:val="en-GB"/>
              </w:rPr>
              <w:t>Додаткові</w:t>
            </w:r>
            <w:proofErr w:type="spellEnd"/>
            <w:r w:rsidRPr="00CC1131">
              <w:rPr>
                <w:rFonts w:eastAsia="Calibri" w:cs="Arial"/>
                <w:b/>
                <w:sz w:val="20"/>
                <w:szCs w:val="24"/>
                <w:lang w:val="en-GB"/>
              </w:rPr>
              <w:t xml:space="preserve"> </w:t>
            </w:r>
            <w:proofErr w:type="spellStart"/>
            <w:r w:rsidRPr="00CC1131">
              <w:rPr>
                <w:rFonts w:eastAsia="Calibri" w:cs="Arial"/>
                <w:b/>
                <w:sz w:val="20"/>
                <w:szCs w:val="24"/>
                <w:lang w:val="en-GB"/>
              </w:rPr>
              <w:t>опції</w:t>
            </w:r>
            <w:proofErr w:type="spellEnd"/>
          </w:p>
        </w:tc>
      </w:tr>
      <w:tr w:rsidR="001770B7" w:rsidRPr="007A0941" w14:paraId="2B366ADD" w14:textId="77777777" w:rsidTr="003667AA">
        <w:trPr>
          <w:trHeight w:val="440"/>
        </w:trPr>
        <w:tc>
          <w:tcPr>
            <w:tcW w:w="942" w:type="dxa"/>
            <w:vMerge w:val="restart"/>
            <w:shd w:val="clear" w:color="auto" w:fill="auto"/>
            <w:vAlign w:val="center"/>
          </w:tcPr>
          <w:p w14:paraId="5BE0B3D9" w14:textId="77777777" w:rsidR="001770B7" w:rsidRPr="00CC1131" w:rsidRDefault="001770B7" w:rsidP="001770B7">
            <w:pPr>
              <w:widowControl/>
              <w:spacing w:after="0"/>
              <w:jc w:val="center"/>
              <w:rPr>
                <w:rFonts w:eastAsia="Calibri" w:cs="Arial"/>
                <w:sz w:val="18"/>
                <w:lang w:val="en-GB"/>
              </w:rPr>
            </w:pPr>
          </w:p>
        </w:tc>
        <w:tc>
          <w:tcPr>
            <w:tcW w:w="3608" w:type="dxa"/>
            <w:shd w:val="clear" w:color="auto" w:fill="auto"/>
            <w:vAlign w:val="center"/>
          </w:tcPr>
          <w:p w14:paraId="56606C90" w14:textId="5981E9E1" w:rsidR="001770B7" w:rsidRPr="00CC1131" w:rsidRDefault="001770B7" w:rsidP="001770B7">
            <w:pPr>
              <w:widowControl/>
              <w:spacing w:after="0"/>
              <w:rPr>
                <w:rFonts w:eastAsia="Calibri" w:cs="Arial"/>
                <w:b/>
                <w:sz w:val="18"/>
                <w:lang w:val="uk-UA"/>
              </w:rPr>
            </w:pPr>
            <w:r w:rsidRPr="00CC1131">
              <w:rPr>
                <w:rFonts w:eastAsia="Calibri" w:cs="Arial"/>
                <w:b/>
                <w:sz w:val="18"/>
                <w:lang w:val="ru-RU"/>
              </w:rPr>
              <w:t>Цукровий діабет</w:t>
            </w:r>
            <w:r w:rsidRPr="00CC1131">
              <w:rPr>
                <w:rFonts w:eastAsia="Calibri" w:cs="Arial"/>
                <w:b/>
                <w:sz w:val="18"/>
                <w:lang w:val="uk-UA"/>
              </w:rPr>
              <w:t xml:space="preserve"> (діагностика та лікування)</w:t>
            </w:r>
          </w:p>
        </w:tc>
        <w:tc>
          <w:tcPr>
            <w:tcW w:w="4800" w:type="dxa"/>
            <w:shd w:val="clear" w:color="auto" w:fill="auto"/>
          </w:tcPr>
          <w:p w14:paraId="5DAB3198" w14:textId="77777777" w:rsidR="001770B7" w:rsidRPr="00632C38" w:rsidRDefault="001770B7" w:rsidP="001770B7">
            <w:pPr>
              <w:widowControl/>
              <w:spacing w:after="0"/>
              <w:jc w:val="center"/>
              <w:rPr>
                <w:rFonts w:eastAsia="Calibri" w:cs="Arial"/>
                <w:b/>
                <w:sz w:val="18"/>
                <w:lang w:val="ru-RU"/>
              </w:rPr>
            </w:pPr>
            <w:r w:rsidRPr="00632C38">
              <w:rPr>
                <w:rFonts w:eastAsia="Calibri" w:cs="Arial"/>
                <w:b/>
                <w:sz w:val="18"/>
                <w:lang w:val="ru-RU"/>
              </w:rPr>
              <w:t>В межах страхової суми</w:t>
            </w:r>
          </w:p>
          <w:p w14:paraId="4C31BD42" w14:textId="1E84305E" w:rsidR="001770B7" w:rsidRPr="00CC1131" w:rsidRDefault="001770B7" w:rsidP="001770B7">
            <w:pPr>
              <w:widowControl/>
              <w:spacing w:after="0"/>
              <w:jc w:val="both"/>
              <w:rPr>
                <w:rFonts w:eastAsia="Calibri" w:cs="Arial"/>
                <w:sz w:val="18"/>
                <w:lang w:val="ru-RU"/>
              </w:rPr>
            </w:pPr>
            <w:r w:rsidRPr="00632C38">
              <w:rPr>
                <w:rFonts w:eastAsia="Calibri" w:cs="Arial"/>
                <w:sz w:val="18"/>
                <w:lang w:val="ru-RU"/>
              </w:rPr>
              <w:t xml:space="preserve">Діагностика </w:t>
            </w:r>
            <w:r>
              <w:rPr>
                <w:rFonts w:eastAsia="Calibri" w:cs="Arial"/>
                <w:bCs/>
                <w:sz w:val="18"/>
                <w:lang w:val="uk-UA"/>
              </w:rPr>
              <w:t>та</w:t>
            </w:r>
            <w:r w:rsidRPr="00632C38">
              <w:rPr>
                <w:rFonts w:eastAsia="Calibri" w:cs="Arial"/>
                <w:sz w:val="18"/>
                <w:lang w:val="ru-RU"/>
              </w:rPr>
              <w:t xml:space="preserve"> перший курс лікування (у т.ч. при невідкладних станах та ускладненнях) вперше виявленого під час дії Договору страхування цукрового діабету (І тип).</w:t>
            </w:r>
          </w:p>
        </w:tc>
      </w:tr>
      <w:tr w:rsidR="001770B7" w:rsidRPr="007A0941" w14:paraId="0AE07D43" w14:textId="77777777" w:rsidTr="003667AA">
        <w:tc>
          <w:tcPr>
            <w:tcW w:w="942" w:type="dxa"/>
            <w:vMerge/>
            <w:shd w:val="clear" w:color="auto" w:fill="auto"/>
            <w:vAlign w:val="center"/>
          </w:tcPr>
          <w:p w14:paraId="61AE6A9D" w14:textId="77777777" w:rsidR="001770B7" w:rsidRPr="00CC1131" w:rsidRDefault="001770B7" w:rsidP="001770B7">
            <w:pPr>
              <w:widowControl/>
              <w:spacing w:after="0"/>
              <w:jc w:val="center"/>
              <w:rPr>
                <w:rFonts w:eastAsia="Calibri" w:cs="Arial"/>
                <w:sz w:val="18"/>
                <w:lang w:val="ru-RU"/>
              </w:rPr>
            </w:pPr>
          </w:p>
        </w:tc>
        <w:tc>
          <w:tcPr>
            <w:tcW w:w="3608" w:type="dxa"/>
            <w:shd w:val="clear" w:color="auto" w:fill="auto"/>
            <w:vAlign w:val="center"/>
          </w:tcPr>
          <w:p w14:paraId="7B3CEA10" w14:textId="6CB250C3" w:rsidR="001770B7" w:rsidRPr="00CC1131" w:rsidRDefault="001770B7" w:rsidP="001770B7">
            <w:pPr>
              <w:widowControl/>
              <w:spacing w:after="0"/>
              <w:rPr>
                <w:rFonts w:eastAsia="Calibri" w:cs="Arial"/>
                <w:b/>
                <w:sz w:val="18"/>
                <w:lang w:val="uk-UA"/>
              </w:rPr>
            </w:pPr>
            <w:proofErr w:type="spellStart"/>
            <w:r w:rsidRPr="00CC1131">
              <w:rPr>
                <w:rFonts w:eastAsia="Calibri" w:cs="Arial"/>
                <w:b/>
                <w:sz w:val="18"/>
                <w:lang w:val="en-GB"/>
              </w:rPr>
              <w:t>Онкологія</w:t>
            </w:r>
            <w:proofErr w:type="spellEnd"/>
            <w:r w:rsidRPr="00CC1131">
              <w:rPr>
                <w:rFonts w:eastAsia="Calibri" w:cs="Arial"/>
                <w:b/>
                <w:sz w:val="18"/>
                <w:lang w:val="uk-UA"/>
              </w:rPr>
              <w:t xml:space="preserve"> (діагностика та лікування)</w:t>
            </w:r>
          </w:p>
        </w:tc>
        <w:tc>
          <w:tcPr>
            <w:tcW w:w="4800" w:type="dxa"/>
            <w:shd w:val="clear" w:color="auto" w:fill="auto"/>
          </w:tcPr>
          <w:p w14:paraId="71B4486E" w14:textId="77777777" w:rsidR="001770B7" w:rsidRDefault="001770B7" w:rsidP="001770B7">
            <w:pPr>
              <w:widowControl/>
              <w:spacing w:after="0"/>
              <w:jc w:val="center"/>
              <w:rPr>
                <w:rFonts w:eastAsia="Calibri" w:cs="Arial"/>
                <w:b/>
                <w:sz w:val="18"/>
                <w:lang w:val="uk-UA"/>
              </w:rPr>
            </w:pPr>
            <w:r w:rsidRPr="00CC1131">
              <w:rPr>
                <w:rFonts w:eastAsia="Calibri" w:cs="Arial"/>
                <w:b/>
                <w:sz w:val="18"/>
                <w:lang w:val="uk-UA"/>
              </w:rPr>
              <w:t xml:space="preserve">Сума корпоративного ліміту </w:t>
            </w:r>
            <w:r w:rsidRPr="002C7AF8">
              <w:rPr>
                <w:rFonts w:eastAsia="Calibri" w:cs="Arial"/>
                <w:b/>
                <w:sz w:val="18"/>
                <w:lang w:val="uk-UA"/>
              </w:rPr>
              <w:t>70000</w:t>
            </w:r>
            <w:r w:rsidRPr="00CC1131">
              <w:rPr>
                <w:rFonts w:eastAsia="Calibri" w:cs="Arial"/>
                <w:b/>
                <w:sz w:val="18"/>
                <w:lang w:val="uk-UA"/>
              </w:rPr>
              <w:t xml:space="preserve">  грн., </w:t>
            </w:r>
          </w:p>
          <w:p w14:paraId="1AEDA374" w14:textId="7025B597" w:rsidR="001770B7" w:rsidRPr="00CC1131" w:rsidRDefault="001770B7" w:rsidP="001770B7">
            <w:pPr>
              <w:widowControl/>
              <w:spacing w:after="0"/>
              <w:jc w:val="center"/>
              <w:rPr>
                <w:rFonts w:eastAsia="Calibri" w:cs="Arial"/>
                <w:b/>
                <w:sz w:val="18"/>
                <w:lang w:val="uk-UA"/>
              </w:rPr>
            </w:pPr>
            <w:r w:rsidRPr="00CC1131">
              <w:rPr>
                <w:rFonts w:eastAsia="Calibri" w:cs="Arial"/>
                <w:b/>
                <w:sz w:val="18"/>
                <w:lang w:val="uk-UA"/>
              </w:rPr>
              <w:t>100% покриття</w:t>
            </w:r>
          </w:p>
          <w:p w14:paraId="0BA9C468" w14:textId="418E2DE7" w:rsidR="001770B7" w:rsidRPr="00CC1131" w:rsidRDefault="001770B7" w:rsidP="001770B7">
            <w:pPr>
              <w:widowControl/>
              <w:spacing w:after="0"/>
              <w:jc w:val="both"/>
              <w:rPr>
                <w:rFonts w:eastAsia="Calibri" w:cs="Arial"/>
                <w:bCs/>
                <w:sz w:val="18"/>
                <w:lang w:val="uk-UA"/>
              </w:rPr>
            </w:pPr>
            <w:r w:rsidRPr="00CC1131">
              <w:rPr>
                <w:rFonts w:eastAsia="Calibri" w:cs="Arial"/>
                <w:bCs/>
                <w:sz w:val="18"/>
                <w:lang w:val="uk-UA"/>
              </w:rPr>
              <w:t xml:space="preserve">Діагностика </w:t>
            </w:r>
            <w:r>
              <w:rPr>
                <w:rFonts w:eastAsia="Calibri" w:cs="Arial"/>
                <w:bCs/>
                <w:sz w:val="18"/>
                <w:lang w:val="uk-UA"/>
              </w:rPr>
              <w:t>та</w:t>
            </w:r>
            <w:r w:rsidRPr="00CC1131">
              <w:rPr>
                <w:rFonts w:eastAsia="Calibri" w:cs="Arial"/>
                <w:bCs/>
                <w:sz w:val="18"/>
                <w:lang w:val="uk-UA"/>
              </w:rPr>
              <w:t xml:space="preserve"> перший курс лікування (включаючи хірургічне лікування, хіміотерапію) вперше виявлених під час дії договору злоякісних та доброякісних новоутворень.</w:t>
            </w:r>
          </w:p>
        </w:tc>
      </w:tr>
      <w:tr w:rsidR="001770B7" w:rsidRPr="007A0941" w14:paraId="3008631C" w14:textId="77777777" w:rsidTr="003667AA">
        <w:tc>
          <w:tcPr>
            <w:tcW w:w="942" w:type="dxa"/>
            <w:vMerge/>
            <w:shd w:val="clear" w:color="auto" w:fill="auto"/>
            <w:vAlign w:val="center"/>
          </w:tcPr>
          <w:p w14:paraId="61321EA6" w14:textId="77777777" w:rsidR="001770B7" w:rsidRPr="00CC1131" w:rsidRDefault="001770B7" w:rsidP="001770B7">
            <w:pPr>
              <w:widowControl/>
              <w:spacing w:after="0"/>
              <w:jc w:val="center"/>
              <w:rPr>
                <w:rFonts w:eastAsia="Calibri" w:cs="Arial"/>
                <w:sz w:val="18"/>
                <w:lang w:val="uk-UA"/>
              </w:rPr>
            </w:pPr>
          </w:p>
        </w:tc>
        <w:tc>
          <w:tcPr>
            <w:tcW w:w="3608" w:type="dxa"/>
            <w:shd w:val="clear" w:color="auto" w:fill="auto"/>
            <w:vAlign w:val="center"/>
          </w:tcPr>
          <w:p w14:paraId="5ACE9FB1" w14:textId="67D2A06F" w:rsidR="001770B7" w:rsidRPr="00CC1131" w:rsidRDefault="001770B7" w:rsidP="001770B7">
            <w:pPr>
              <w:widowControl/>
              <w:spacing w:after="0"/>
              <w:rPr>
                <w:rFonts w:eastAsia="Calibri" w:cs="Arial"/>
                <w:b/>
                <w:sz w:val="18"/>
                <w:lang w:val="uk-UA"/>
              </w:rPr>
            </w:pPr>
            <w:r w:rsidRPr="00CC1131">
              <w:rPr>
                <w:rFonts w:eastAsia="Calibri" w:cs="Arial"/>
                <w:b/>
                <w:sz w:val="18"/>
                <w:lang w:val="ru-RU"/>
              </w:rPr>
              <w:t>Туберкульоз</w:t>
            </w:r>
            <w:r w:rsidRPr="00CC1131">
              <w:rPr>
                <w:rFonts w:eastAsia="Calibri" w:cs="Arial"/>
                <w:b/>
                <w:sz w:val="18"/>
                <w:lang w:val="uk-UA"/>
              </w:rPr>
              <w:t xml:space="preserve"> (діагностика та лікування)</w:t>
            </w:r>
          </w:p>
        </w:tc>
        <w:tc>
          <w:tcPr>
            <w:tcW w:w="4800" w:type="dxa"/>
            <w:shd w:val="clear" w:color="auto" w:fill="auto"/>
          </w:tcPr>
          <w:p w14:paraId="43D13DE4" w14:textId="77777777" w:rsidR="001770B7" w:rsidRPr="00CC1131" w:rsidRDefault="001770B7" w:rsidP="001770B7">
            <w:pPr>
              <w:widowControl/>
              <w:spacing w:after="0"/>
              <w:jc w:val="center"/>
              <w:rPr>
                <w:rFonts w:eastAsia="Calibri" w:cs="Arial"/>
                <w:b/>
                <w:sz w:val="18"/>
                <w:lang w:val="ru-RU"/>
              </w:rPr>
            </w:pPr>
            <w:r w:rsidRPr="00CC1131">
              <w:rPr>
                <w:rFonts w:eastAsia="Calibri" w:cs="Arial"/>
                <w:b/>
                <w:sz w:val="18"/>
                <w:lang w:val="ru-RU"/>
              </w:rPr>
              <w:t>В межах страхової суми</w:t>
            </w:r>
          </w:p>
          <w:p w14:paraId="4D401F95" w14:textId="77777777" w:rsidR="001770B7" w:rsidRPr="00CC1131" w:rsidRDefault="001770B7" w:rsidP="001770B7">
            <w:pPr>
              <w:widowControl/>
              <w:spacing w:after="0"/>
              <w:jc w:val="both"/>
              <w:rPr>
                <w:rFonts w:eastAsia="Calibri" w:cs="Arial"/>
                <w:sz w:val="18"/>
                <w:lang w:val="ru-RU"/>
              </w:rPr>
            </w:pPr>
            <w:r w:rsidRPr="00CC1131">
              <w:rPr>
                <w:rFonts w:eastAsia="Calibri" w:cs="Arial"/>
                <w:sz w:val="18"/>
                <w:lang w:val="ru-RU"/>
              </w:rPr>
              <w:t>Діагностика та перший курс лікування (включаючи невідкладні стани та ускладнення) туберкульозу, вперше виявленого протягом періоду страхування.</w:t>
            </w:r>
          </w:p>
        </w:tc>
      </w:tr>
      <w:tr w:rsidR="001770B7" w:rsidRPr="00CC1131" w14:paraId="76CC50E7" w14:textId="77777777" w:rsidTr="003667AA">
        <w:tc>
          <w:tcPr>
            <w:tcW w:w="942" w:type="dxa"/>
            <w:vMerge/>
            <w:shd w:val="clear" w:color="auto" w:fill="auto"/>
            <w:vAlign w:val="center"/>
          </w:tcPr>
          <w:p w14:paraId="4CCEE3B1" w14:textId="77777777" w:rsidR="001770B7" w:rsidRPr="00CC1131" w:rsidRDefault="001770B7" w:rsidP="001770B7">
            <w:pPr>
              <w:widowControl/>
              <w:spacing w:after="0"/>
              <w:jc w:val="center"/>
              <w:rPr>
                <w:rFonts w:eastAsia="Calibri" w:cs="Arial"/>
                <w:sz w:val="18"/>
                <w:lang w:val="ru-RU"/>
              </w:rPr>
            </w:pPr>
          </w:p>
        </w:tc>
        <w:tc>
          <w:tcPr>
            <w:tcW w:w="3608" w:type="dxa"/>
            <w:shd w:val="clear" w:color="auto" w:fill="auto"/>
            <w:vAlign w:val="center"/>
          </w:tcPr>
          <w:p w14:paraId="3801D1D2" w14:textId="77777777" w:rsidR="001770B7" w:rsidRPr="00CC1131" w:rsidRDefault="001770B7" w:rsidP="001770B7">
            <w:pPr>
              <w:widowControl/>
              <w:spacing w:after="0"/>
              <w:rPr>
                <w:rFonts w:eastAsia="Calibri" w:cs="Arial"/>
                <w:b/>
                <w:sz w:val="18"/>
                <w:lang w:val="en-GB"/>
              </w:rPr>
            </w:pPr>
            <w:proofErr w:type="spellStart"/>
            <w:r w:rsidRPr="00CC1131">
              <w:rPr>
                <w:rFonts w:eastAsia="Calibri" w:cs="Arial"/>
                <w:b/>
                <w:sz w:val="18"/>
                <w:lang w:val="en-GB"/>
              </w:rPr>
              <w:t>Вакцинація</w:t>
            </w:r>
            <w:proofErr w:type="spellEnd"/>
            <w:r w:rsidRPr="00CC1131">
              <w:rPr>
                <w:rFonts w:eastAsia="Calibri" w:cs="Arial"/>
                <w:b/>
                <w:sz w:val="18"/>
                <w:lang w:val="en-GB"/>
              </w:rPr>
              <w:t xml:space="preserve"> </w:t>
            </w:r>
            <w:proofErr w:type="spellStart"/>
            <w:r w:rsidRPr="00CC1131">
              <w:rPr>
                <w:rFonts w:eastAsia="Calibri" w:cs="Arial"/>
                <w:b/>
                <w:sz w:val="18"/>
                <w:lang w:val="en-GB"/>
              </w:rPr>
              <w:t>проти</w:t>
            </w:r>
            <w:proofErr w:type="spellEnd"/>
            <w:r w:rsidRPr="00CC1131">
              <w:rPr>
                <w:rFonts w:eastAsia="Calibri" w:cs="Arial"/>
                <w:b/>
                <w:sz w:val="18"/>
                <w:lang w:val="en-GB"/>
              </w:rPr>
              <w:t xml:space="preserve"> </w:t>
            </w:r>
            <w:proofErr w:type="spellStart"/>
            <w:r w:rsidRPr="00CC1131">
              <w:rPr>
                <w:rFonts w:eastAsia="Calibri" w:cs="Arial"/>
                <w:b/>
                <w:sz w:val="18"/>
                <w:lang w:val="en-GB"/>
              </w:rPr>
              <w:t>грипу</w:t>
            </w:r>
            <w:proofErr w:type="spellEnd"/>
          </w:p>
        </w:tc>
        <w:tc>
          <w:tcPr>
            <w:tcW w:w="4800" w:type="dxa"/>
            <w:shd w:val="clear" w:color="auto" w:fill="auto"/>
          </w:tcPr>
          <w:p w14:paraId="3F98FAAE" w14:textId="77777777" w:rsidR="001770B7" w:rsidRPr="00CC1131" w:rsidRDefault="001770B7" w:rsidP="001770B7">
            <w:pPr>
              <w:widowControl/>
              <w:spacing w:after="0"/>
              <w:jc w:val="center"/>
              <w:rPr>
                <w:rFonts w:eastAsia="Calibri" w:cs="Arial"/>
                <w:b/>
                <w:sz w:val="18"/>
                <w:lang w:val="en-GB"/>
              </w:rPr>
            </w:pPr>
            <w:r w:rsidRPr="00CC1131">
              <w:rPr>
                <w:rFonts w:eastAsia="Calibri" w:cs="Arial"/>
                <w:b/>
                <w:sz w:val="18"/>
                <w:lang w:val="ru-RU"/>
              </w:rPr>
              <w:t>Кількість</w:t>
            </w:r>
            <w:r w:rsidRPr="00CC1131">
              <w:rPr>
                <w:rFonts w:eastAsia="Calibri" w:cs="Arial"/>
                <w:b/>
                <w:sz w:val="18"/>
                <w:lang w:val="en-GB"/>
              </w:rPr>
              <w:t xml:space="preserve"> </w:t>
            </w:r>
            <w:r w:rsidRPr="00CC1131">
              <w:rPr>
                <w:rFonts w:eastAsia="Calibri" w:cs="Arial"/>
                <w:b/>
                <w:sz w:val="18"/>
                <w:lang w:val="ru-RU"/>
              </w:rPr>
              <w:t>випадків</w:t>
            </w:r>
            <w:r w:rsidRPr="00CC1131">
              <w:rPr>
                <w:rFonts w:eastAsia="Calibri" w:cs="Arial"/>
                <w:b/>
                <w:sz w:val="18"/>
                <w:lang w:val="en-GB"/>
              </w:rPr>
              <w:t xml:space="preserve"> 1 </w:t>
            </w:r>
            <w:r w:rsidRPr="00CC1131">
              <w:rPr>
                <w:rFonts w:eastAsia="Calibri" w:cs="Arial"/>
                <w:b/>
                <w:sz w:val="18"/>
                <w:lang w:val="ru-RU"/>
              </w:rPr>
              <w:t>на</w:t>
            </w:r>
            <w:r w:rsidRPr="00CC1131">
              <w:rPr>
                <w:rFonts w:eastAsia="Calibri" w:cs="Arial"/>
                <w:b/>
                <w:sz w:val="18"/>
                <w:lang w:val="en-GB"/>
              </w:rPr>
              <w:t xml:space="preserve"> </w:t>
            </w:r>
            <w:r w:rsidRPr="00CC1131">
              <w:rPr>
                <w:rFonts w:eastAsia="Calibri" w:cs="Arial"/>
                <w:b/>
                <w:sz w:val="18"/>
                <w:lang w:val="ru-RU"/>
              </w:rPr>
              <w:t>рік</w:t>
            </w:r>
            <w:r w:rsidRPr="00CC1131">
              <w:rPr>
                <w:rFonts w:eastAsia="Calibri" w:cs="Arial"/>
                <w:b/>
                <w:sz w:val="18"/>
                <w:lang w:val="en-GB"/>
              </w:rPr>
              <w:t xml:space="preserve">, 100% </w:t>
            </w:r>
            <w:r w:rsidRPr="00CC1131">
              <w:rPr>
                <w:rFonts w:eastAsia="Calibri" w:cs="Arial"/>
                <w:b/>
                <w:sz w:val="18"/>
                <w:lang w:val="ru-RU"/>
              </w:rPr>
              <w:t>покриття</w:t>
            </w:r>
            <w:r w:rsidRPr="00CC1131">
              <w:rPr>
                <w:rFonts w:eastAsia="Calibri" w:cs="Arial"/>
                <w:b/>
                <w:sz w:val="18"/>
                <w:lang w:val="en-GB"/>
              </w:rPr>
              <w:t xml:space="preserve"> </w:t>
            </w:r>
          </w:p>
          <w:p w14:paraId="4D70ADE7" w14:textId="6AD5A918" w:rsidR="001770B7" w:rsidRPr="00CC1131" w:rsidRDefault="001770B7" w:rsidP="001770B7">
            <w:pPr>
              <w:widowControl/>
              <w:spacing w:after="0"/>
              <w:jc w:val="both"/>
              <w:rPr>
                <w:rFonts w:eastAsia="Calibri" w:cs="Arial"/>
                <w:sz w:val="18"/>
                <w:lang w:val="en-GB"/>
              </w:rPr>
            </w:pPr>
            <w:r w:rsidRPr="00CC1131">
              <w:rPr>
                <w:rFonts w:eastAsia="Calibri" w:cs="Arial"/>
                <w:sz w:val="18"/>
                <w:lang w:val="ru-RU"/>
              </w:rPr>
              <w:t>Проводиться</w:t>
            </w:r>
            <w:r w:rsidRPr="00CC1131">
              <w:rPr>
                <w:rFonts w:eastAsia="Calibri" w:cs="Arial"/>
                <w:sz w:val="18"/>
                <w:lang w:val="en-GB"/>
              </w:rPr>
              <w:t xml:space="preserve"> </w:t>
            </w:r>
            <w:r w:rsidRPr="00CC1131">
              <w:rPr>
                <w:rFonts w:eastAsia="Calibri" w:cs="Arial"/>
                <w:sz w:val="18"/>
                <w:lang w:val="ru-RU"/>
              </w:rPr>
              <w:t>одноразово</w:t>
            </w:r>
            <w:r w:rsidRPr="00CC1131">
              <w:rPr>
                <w:rFonts w:eastAsia="Calibri" w:cs="Arial"/>
                <w:sz w:val="18"/>
                <w:lang w:val="en-GB"/>
              </w:rPr>
              <w:t xml:space="preserve"> </w:t>
            </w:r>
            <w:r w:rsidRPr="00CC1131">
              <w:rPr>
                <w:rFonts w:eastAsia="Calibri" w:cs="Arial"/>
                <w:sz w:val="18"/>
                <w:lang w:val="ru-RU"/>
              </w:rPr>
              <w:t>восени</w:t>
            </w:r>
            <w:r w:rsidRPr="00CC1131">
              <w:rPr>
                <w:rFonts w:eastAsia="Calibri" w:cs="Arial"/>
                <w:sz w:val="18"/>
                <w:lang w:val="en-GB"/>
              </w:rPr>
              <w:t xml:space="preserve">, </w:t>
            </w:r>
            <w:r w:rsidRPr="00CC1131">
              <w:rPr>
                <w:rFonts w:eastAsia="Calibri" w:cs="Arial"/>
                <w:sz w:val="18"/>
                <w:lang w:val="ru-RU"/>
              </w:rPr>
              <w:t>тип</w:t>
            </w:r>
            <w:r w:rsidRPr="00CC1131">
              <w:rPr>
                <w:rFonts w:eastAsia="Calibri" w:cs="Arial"/>
                <w:sz w:val="18"/>
                <w:lang w:val="en-GB"/>
              </w:rPr>
              <w:t xml:space="preserve"> </w:t>
            </w:r>
            <w:r w:rsidRPr="00CC1131">
              <w:rPr>
                <w:rFonts w:eastAsia="Calibri" w:cs="Arial"/>
                <w:sz w:val="18"/>
                <w:lang w:val="ru-RU"/>
              </w:rPr>
              <w:t>вакцини</w:t>
            </w:r>
            <w:r w:rsidRPr="00CC1131">
              <w:rPr>
                <w:rFonts w:eastAsia="Calibri" w:cs="Arial"/>
                <w:sz w:val="18"/>
                <w:lang w:val="en-GB"/>
              </w:rPr>
              <w:t xml:space="preserve"> </w:t>
            </w:r>
            <w:r w:rsidRPr="00CC1131">
              <w:rPr>
                <w:rFonts w:eastAsia="Calibri" w:cs="Arial"/>
                <w:sz w:val="18"/>
                <w:lang w:val="ru-RU"/>
              </w:rPr>
              <w:t>визначається</w:t>
            </w:r>
            <w:r w:rsidRPr="00CC1131">
              <w:rPr>
                <w:rFonts w:eastAsia="Calibri" w:cs="Arial"/>
                <w:sz w:val="18"/>
                <w:lang w:val="en-GB"/>
              </w:rPr>
              <w:t xml:space="preserve"> </w:t>
            </w:r>
            <w:r w:rsidRPr="00CC1131">
              <w:rPr>
                <w:rFonts w:eastAsia="Calibri" w:cs="Arial"/>
                <w:sz w:val="18"/>
                <w:lang w:val="ru-RU"/>
              </w:rPr>
              <w:t>рекомендаціями</w:t>
            </w:r>
            <w:r w:rsidRPr="00CC1131">
              <w:rPr>
                <w:rFonts w:eastAsia="Calibri" w:cs="Arial"/>
                <w:sz w:val="18"/>
                <w:lang w:val="en-GB"/>
              </w:rPr>
              <w:t xml:space="preserve"> </w:t>
            </w:r>
            <w:r w:rsidRPr="00CC1131">
              <w:rPr>
                <w:rFonts w:eastAsia="Calibri" w:cs="Arial"/>
                <w:sz w:val="18"/>
                <w:lang w:val="ru-RU"/>
              </w:rPr>
              <w:t>МОЗ</w:t>
            </w:r>
            <w:r w:rsidRPr="00CC1131">
              <w:rPr>
                <w:rFonts w:eastAsia="Calibri" w:cs="Arial"/>
                <w:sz w:val="18"/>
                <w:lang w:val="en-GB"/>
              </w:rPr>
              <w:t xml:space="preserve"> </w:t>
            </w:r>
            <w:r w:rsidRPr="00CC1131">
              <w:rPr>
                <w:rFonts w:eastAsia="Calibri" w:cs="Arial"/>
                <w:sz w:val="18"/>
                <w:lang w:val="ru-RU"/>
              </w:rPr>
              <w:t>України</w:t>
            </w:r>
            <w:r w:rsidRPr="00CC1131">
              <w:rPr>
                <w:rFonts w:eastAsia="Calibri" w:cs="Arial"/>
                <w:sz w:val="18"/>
                <w:lang w:val="en-GB"/>
              </w:rPr>
              <w:t xml:space="preserve">; </w:t>
            </w:r>
            <w:r w:rsidRPr="00CC1131">
              <w:rPr>
                <w:rFonts w:eastAsia="Calibri" w:cs="Arial"/>
                <w:sz w:val="18"/>
                <w:lang w:val="ru-RU"/>
              </w:rPr>
              <w:t>Виїзд</w:t>
            </w:r>
            <w:r w:rsidRPr="00CC1131">
              <w:rPr>
                <w:rFonts w:eastAsia="Calibri" w:cs="Arial"/>
                <w:sz w:val="18"/>
                <w:lang w:val="en-GB"/>
              </w:rPr>
              <w:t xml:space="preserve"> </w:t>
            </w:r>
            <w:r w:rsidRPr="00CC1131">
              <w:rPr>
                <w:rFonts w:eastAsia="Calibri" w:cs="Arial"/>
                <w:sz w:val="18"/>
                <w:lang w:val="ru-RU"/>
              </w:rPr>
              <w:t>спеціалізованої</w:t>
            </w:r>
            <w:r w:rsidRPr="00CC1131">
              <w:rPr>
                <w:rFonts w:eastAsia="Calibri" w:cs="Arial"/>
                <w:sz w:val="18"/>
                <w:lang w:val="en-GB"/>
              </w:rPr>
              <w:t xml:space="preserve"> </w:t>
            </w:r>
            <w:r w:rsidRPr="00CC1131">
              <w:rPr>
                <w:rFonts w:eastAsia="Calibri" w:cs="Arial"/>
                <w:sz w:val="18"/>
                <w:lang w:val="ru-RU"/>
              </w:rPr>
              <w:t>медичної</w:t>
            </w:r>
            <w:r w:rsidRPr="00CC1131">
              <w:rPr>
                <w:rFonts w:eastAsia="Calibri" w:cs="Arial"/>
                <w:sz w:val="18"/>
                <w:lang w:val="en-GB"/>
              </w:rPr>
              <w:t xml:space="preserve"> </w:t>
            </w:r>
            <w:r w:rsidRPr="00CC1131">
              <w:rPr>
                <w:rFonts w:eastAsia="Calibri" w:cs="Arial"/>
                <w:sz w:val="18"/>
                <w:lang w:val="ru-RU"/>
              </w:rPr>
              <w:t>бригади</w:t>
            </w:r>
            <w:r w:rsidRPr="00CC1131">
              <w:rPr>
                <w:rFonts w:eastAsia="Calibri" w:cs="Arial"/>
                <w:sz w:val="18"/>
                <w:lang w:val="en-GB"/>
              </w:rPr>
              <w:t xml:space="preserve"> </w:t>
            </w:r>
            <w:r w:rsidRPr="00CC1131">
              <w:rPr>
                <w:rFonts w:eastAsia="Calibri" w:cs="Arial"/>
                <w:sz w:val="18"/>
                <w:lang w:val="ru-RU"/>
              </w:rPr>
              <w:t>в</w:t>
            </w:r>
            <w:r w:rsidRPr="00CC1131">
              <w:rPr>
                <w:rFonts w:eastAsia="Calibri" w:cs="Arial"/>
                <w:sz w:val="18"/>
                <w:lang w:val="en-GB"/>
              </w:rPr>
              <w:t xml:space="preserve"> </w:t>
            </w:r>
            <w:r w:rsidRPr="00CC1131">
              <w:rPr>
                <w:rFonts w:eastAsia="Calibri" w:cs="Arial"/>
                <w:sz w:val="18"/>
                <w:lang w:val="ru-RU"/>
              </w:rPr>
              <w:t>офіс</w:t>
            </w:r>
            <w:r w:rsidRPr="00CC1131">
              <w:rPr>
                <w:rFonts w:eastAsia="Calibri" w:cs="Arial"/>
                <w:sz w:val="18"/>
                <w:lang w:val="en-GB"/>
              </w:rPr>
              <w:t xml:space="preserve"> </w:t>
            </w:r>
            <w:r w:rsidRPr="00CC1131">
              <w:rPr>
                <w:rFonts w:eastAsia="Calibri" w:cs="Arial"/>
                <w:sz w:val="18"/>
                <w:lang w:val="ru-RU"/>
              </w:rPr>
              <w:t>для</w:t>
            </w:r>
            <w:r w:rsidRPr="00CC1131">
              <w:rPr>
                <w:rFonts w:eastAsia="Calibri" w:cs="Arial"/>
                <w:sz w:val="18"/>
                <w:lang w:val="en-GB"/>
              </w:rPr>
              <w:t xml:space="preserve"> </w:t>
            </w:r>
            <w:r w:rsidRPr="00CC1131">
              <w:rPr>
                <w:rFonts w:eastAsia="Calibri" w:cs="Arial"/>
                <w:sz w:val="18"/>
                <w:lang w:val="ru-RU"/>
              </w:rPr>
              <w:t>проведення</w:t>
            </w:r>
            <w:r w:rsidRPr="00CC1131">
              <w:rPr>
                <w:rFonts w:eastAsia="Calibri" w:cs="Arial"/>
                <w:sz w:val="18"/>
                <w:lang w:val="en-GB"/>
              </w:rPr>
              <w:t xml:space="preserve"> </w:t>
            </w:r>
            <w:r w:rsidRPr="00CC1131">
              <w:rPr>
                <w:rFonts w:eastAsia="Calibri" w:cs="Arial"/>
                <w:sz w:val="18"/>
                <w:lang w:val="ru-RU"/>
              </w:rPr>
              <w:t>вакцинації</w:t>
            </w:r>
            <w:r w:rsidRPr="00CC1131">
              <w:rPr>
                <w:rFonts w:eastAsia="Calibri" w:cs="Arial"/>
                <w:sz w:val="18"/>
                <w:lang w:val="en-GB"/>
              </w:rPr>
              <w:t xml:space="preserve"> </w:t>
            </w:r>
            <w:r w:rsidRPr="00CC1131">
              <w:rPr>
                <w:rFonts w:eastAsia="Calibri" w:cs="Arial"/>
                <w:sz w:val="18"/>
                <w:lang w:val="ru-RU"/>
              </w:rPr>
              <w:t>колективу</w:t>
            </w:r>
            <w:r w:rsidRPr="00CC1131">
              <w:rPr>
                <w:rFonts w:eastAsia="Calibri" w:cs="Arial"/>
                <w:sz w:val="18"/>
                <w:lang w:val="en-GB"/>
              </w:rPr>
              <w:t xml:space="preserve"> </w:t>
            </w:r>
            <w:r w:rsidRPr="00CC1131">
              <w:rPr>
                <w:rFonts w:eastAsia="Calibri" w:cs="Arial"/>
                <w:sz w:val="18"/>
                <w:lang w:val="ru-RU"/>
              </w:rPr>
              <w:t>чисельністю</w:t>
            </w:r>
            <w:r w:rsidRPr="00CC1131">
              <w:rPr>
                <w:rFonts w:eastAsia="Calibri" w:cs="Arial"/>
                <w:sz w:val="18"/>
                <w:lang w:val="en-GB"/>
              </w:rPr>
              <w:t xml:space="preserve"> </w:t>
            </w:r>
            <w:r w:rsidRPr="00CC1131">
              <w:rPr>
                <w:rFonts w:eastAsia="Calibri" w:cs="Arial"/>
                <w:sz w:val="18"/>
                <w:lang w:val="ru-RU"/>
              </w:rPr>
              <w:t>більше</w:t>
            </w:r>
            <w:r w:rsidRPr="00CC1131">
              <w:rPr>
                <w:rFonts w:eastAsia="Calibri" w:cs="Arial"/>
                <w:sz w:val="18"/>
                <w:lang w:val="en-GB"/>
              </w:rPr>
              <w:t xml:space="preserve"> 10 </w:t>
            </w:r>
            <w:r w:rsidRPr="00CC1131">
              <w:rPr>
                <w:rFonts w:eastAsia="Calibri" w:cs="Arial"/>
                <w:sz w:val="18"/>
                <w:lang w:val="ru-RU"/>
              </w:rPr>
              <w:t>осіб</w:t>
            </w:r>
            <w:r w:rsidRPr="00CC1131">
              <w:rPr>
                <w:rFonts w:eastAsia="Calibri" w:cs="Arial"/>
                <w:sz w:val="18"/>
                <w:lang w:val="en-GB"/>
              </w:rPr>
              <w:t>.</w:t>
            </w:r>
          </w:p>
        </w:tc>
      </w:tr>
      <w:tr w:rsidR="001770B7" w:rsidRPr="007A0941" w14:paraId="6D8E910F" w14:textId="77777777" w:rsidTr="003667AA">
        <w:trPr>
          <w:trHeight w:val="575"/>
        </w:trPr>
        <w:tc>
          <w:tcPr>
            <w:tcW w:w="942" w:type="dxa"/>
            <w:vMerge w:val="restart"/>
            <w:shd w:val="clear" w:color="auto" w:fill="auto"/>
            <w:vAlign w:val="center"/>
          </w:tcPr>
          <w:p w14:paraId="3F158553" w14:textId="77777777" w:rsidR="001770B7" w:rsidRPr="00CC1131" w:rsidRDefault="001770B7" w:rsidP="001770B7">
            <w:pPr>
              <w:widowControl/>
              <w:spacing w:after="0"/>
              <w:jc w:val="center"/>
              <w:rPr>
                <w:rFonts w:eastAsia="Calibri" w:cs="Arial"/>
                <w:sz w:val="18"/>
                <w:lang w:val="en-GB"/>
              </w:rPr>
            </w:pPr>
          </w:p>
        </w:tc>
        <w:tc>
          <w:tcPr>
            <w:tcW w:w="3608" w:type="dxa"/>
            <w:shd w:val="clear" w:color="auto" w:fill="auto"/>
            <w:vAlign w:val="center"/>
          </w:tcPr>
          <w:p w14:paraId="37A8A82E" w14:textId="36CF15BC" w:rsidR="001770B7" w:rsidRPr="00CC1131" w:rsidRDefault="001770B7" w:rsidP="001770B7">
            <w:pPr>
              <w:widowControl/>
              <w:spacing w:after="0"/>
              <w:rPr>
                <w:rFonts w:eastAsia="Calibri" w:cs="Arial"/>
                <w:b/>
                <w:sz w:val="18"/>
                <w:lang w:val="en-GB"/>
              </w:rPr>
            </w:pPr>
            <w:proofErr w:type="spellStart"/>
            <w:r w:rsidRPr="00CC1131">
              <w:rPr>
                <w:rFonts w:cs="Arial"/>
                <w:b/>
                <w:sz w:val="18"/>
                <w:szCs w:val="18"/>
              </w:rPr>
              <w:t>Профогляд</w:t>
            </w:r>
            <w:proofErr w:type="spellEnd"/>
          </w:p>
        </w:tc>
        <w:tc>
          <w:tcPr>
            <w:tcW w:w="4800" w:type="dxa"/>
            <w:shd w:val="clear" w:color="auto" w:fill="auto"/>
          </w:tcPr>
          <w:p w14:paraId="129EC82D" w14:textId="70B90C7C" w:rsidR="001770B7" w:rsidRDefault="001770B7" w:rsidP="001770B7">
            <w:pPr>
              <w:widowControl/>
              <w:spacing w:after="0"/>
              <w:jc w:val="both"/>
              <w:rPr>
                <w:rFonts w:eastAsia="Calibri" w:cs="Arial"/>
                <w:sz w:val="18"/>
                <w:lang w:val="ru-RU"/>
              </w:rPr>
            </w:pPr>
            <w:r w:rsidRPr="00CC1131">
              <w:rPr>
                <w:rFonts w:eastAsia="Calibri" w:cs="Arial"/>
                <w:sz w:val="18"/>
                <w:lang w:val="ru-RU"/>
              </w:rPr>
              <w:t xml:space="preserve">Об'єм профогляду не повинен виходити за межі 4-ох консультацій спеціалістів і 4-ох лабораторно/діагностичних досліджень </w:t>
            </w:r>
          </w:p>
          <w:p w14:paraId="5C48BD2F" w14:textId="42376BAD" w:rsidR="001770B7" w:rsidRPr="00CC1131" w:rsidRDefault="001770B7" w:rsidP="001770B7">
            <w:pPr>
              <w:widowControl/>
              <w:spacing w:after="0"/>
              <w:jc w:val="both"/>
              <w:rPr>
                <w:rFonts w:eastAsia="Calibri" w:cs="Arial"/>
                <w:sz w:val="18"/>
                <w:lang w:val="ru-RU"/>
              </w:rPr>
            </w:pPr>
            <w:r w:rsidRPr="00E45986">
              <w:rPr>
                <w:rFonts w:eastAsia="Calibri" w:cs="Arial"/>
                <w:sz w:val="18"/>
                <w:highlight w:val="yellow"/>
                <w:lang w:val="uk-UA"/>
              </w:rPr>
              <w:t xml:space="preserve">Просимо Страховика прописати </w:t>
            </w:r>
            <w:r>
              <w:rPr>
                <w:rFonts w:eastAsia="Calibri" w:cs="Arial"/>
                <w:sz w:val="18"/>
                <w:highlight w:val="yellow"/>
                <w:lang w:val="uk-UA"/>
              </w:rPr>
              <w:t>покриття</w:t>
            </w:r>
            <w:r w:rsidRPr="00E45986">
              <w:rPr>
                <w:rFonts w:eastAsia="Calibri" w:cs="Arial"/>
                <w:sz w:val="18"/>
                <w:highlight w:val="yellow"/>
                <w:lang w:val="uk-UA"/>
              </w:rPr>
              <w:t xml:space="preserve"> по даній опції</w:t>
            </w:r>
          </w:p>
        </w:tc>
      </w:tr>
      <w:tr w:rsidR="001770B7" w:rsidRPr="00CC1131" w14:paraId="2572A63D" w14:textId="77777777" w:rsidTr="003667AA">
        <w:trPr>
          <w:trHeight w:val="575"/>
        </w:trPr>
        <w:tc>
          <w:tcPr>
            <w:tcW w:w="942" w:type="dxa"/>
            <w:vMerge/>
            <w:shd w:val="clear" w:color="auto" w:fill="auto"/>
            <w:vAlign w:val="center"/>
          </w:tcPr>
          <w:p w14:paraId="115FD640" w14:textId="77777777" w:rsidR="001770B7" w:rsidRPr="00CC1131" w:rsidRDefault="001770B7" w:rsidP="001770B7">
            <w:pPr>
              <w:widowControl/>
              <w:spacing w:after="0"/>
              <w:jc w:val="center"/>
              <w:rPr>
                <w:rFonts w:eastAsia="Calibri" w:cs="Arial"/>
                <w:sz w:val="18"/>
                <w:lang w:val="ru-RU"/>
              </w:rPr>
            </w:pPr>
          </w:p>
        </w:tc>
        <w:tc>
          <w:tcPr>
            <w:tcW w:w="3608" w:type="dxa"/>
            <w:shd w:val="clear" w:color="auto" w:fill="auto"/>
            <w:vAlign w:val="center"/>
          </w:tcPr>
          <w:p w14:paraId="24AB1B03" w14:textId="77777777" w:rsidR="001770B7" w:rsidRPr="00CC1131" w:rsidRDefault="001770B7" w:rsidP="001770B7">
            <w:pPr>
              <w:widowControl/>
              <w:spacing w:after="0"/>
              <w:rPr>
                <w:rFonts w:eastAsia="Calibri" w:cs="Arial"/>
                <w:b/>
                <w:sz w:val="18"/>
                <w:lang w:val="en-GB"/>
              </w:rPr>
            </w:pPr>
            <w:proofErr w:type="spellStart"/>
            <w:r w:rsidRPr="00CC1131">
              <w:rPr>
                <w:rFonts w:eastAsia="Calibri" w:cs="Arial"/>
                <w:b/>
                <w:sz w:val="18"/>
                <w:lang w:val="en-GB"/>
              </w:rPr>
              <w:t>Вітамінотерапія</w:t>
            </w:r>
            <w:proofErr w:type="spellEnd"/>
          </w:p>
        </w:tc>
        <w:tc>
          <w:tcPr>
            <w:tcW w:w="4800" w:type="dxa"/>
            <w:shd w:val="clear" w:color="auto" w:fill="auto"/>
          </w:tcPr>
          <w:p w14:paraId="5337F9B0" w14:textId="77777777" w:rsidR="001770B7" w:rsidRPr="00CC1131" w:rsidRDefault="001770B7" w:rsidP="001770B7">
            <w:pPr>
              <w:widowControl/>
              <w:spacing w:after="0"/>
              <w:jc w:val="both"/>
              <w:rPr>
                <w:rFonts w:eastAsia="Calibri" w:cs="Arial"/>
                <w:sz w:val="18"/>
                <w:lang w:val="en-GB"/>
              </w:rPr>
            </w:pPr>
          </w:p>
        </w:tc>
      </w:tr>
      <w:tr w:rsidR="001770B7" w:rsidRPr="00CC1131" w14:paraId="68C927B9" w14:textId="77777777" w:rsidTr="003667AA">
        <w:trPr>
          <w:trHeight w:val="575"/>
        </w:trPr>
        <w:tc>
          <w:tcPr>
            <w:tcW w:w="942" w:type="dxa"/>
            <w:vMerge/>
            <w:shd w:val="clear" w:color="auto" w:fill="auto"/>
            <w:vAlign w:val="center"/>
          </w:tcPr>
          <w:p w14:paraId="3AAED204" w14:textId="77777777" w:rsidR="001770B7" w:rsidRPr="00CC1131" w:rsidRDefault="001770B7" w:rsidP="001770B7">
            <w:pPr>
              <w:widowControl/>
              <w:spacing w:after="0"/>
              <w:jc w:val="center"/>
              <w:rPr>
                <w:rFonts w:eastAsia="Calibri" w:cs="Arial"/>
                <w:sz w:val="18"/>
                <w:lang w:val="ru-RU"/>
              </w:rPr>
            </w:pPr>
          </w:p>
        </w:tc>
        <w:tc>
          <w:tcPr>
            <w:tcW w:w="3608" w:type="dxa"/>
            <w:shd w:val="clear" w:color="auto" w:fill="auto"/>
            <w:vAlign w:val="center"/>
          </w:tcPr>
          <w:p w14:paraId="5FBBB25A" w14:textId="738DD0EB" w:rsidR="001770B7" w:rsidRPr="00CC1131" w:rsidRDefault="001770B7" w:rsidP="001770B7">
            <w:pPr>
              <w:widowControl/>
              <w:spacing w:after="0"/>
              <w:rPr>
                <w:rFonts w:eastAsia="Calibri" w:cs="Arial"/>
                <w:b/>
                <w:sz w:val="18"/>
                <w:lang w:val="en-GB"/>
              </w:rPr>
            </w:pPr>
            <w:proofErr w:type="spellStart"/>
            <w:r w:rsidRPr="00220405">
              <w:rPr>
                <w:rFonts w:eastAsia="Calibri" w:cs="Arial"/>
                <w:b/>
                <w:sz w:val="18"/>
                <w:lang w:val="en-GB"/>
              </w:rPr>
              <w:t>Забезпечення</w:t>
            </w:r>
            <w:proofErr w:type="spellEnd"/>
            <w:r w:rsidRPr="00220405">
              <w:rPr>
                <w:rFonts w:eastAsia="Calibri" w:cs="Arial"/>
                <w:b/>
                <w:sz w:val="18"/>
                <w:lang w:val="en-GB"/>
              </w:rPr>
              <w:t xml:space="preserve"> </w:t>
            </w:r>
            <w:proofErr w:type="spellStart"/>
            <w:r w:rsidRPr="00220405">
              <w:rPr>
                <w:rFonts w:eastAsia="Calibri" w:cs="Arial"/>
                <w:b/>
                <w:sz w:val="18"/>
                <w:lang w:val="en-GB"/>
              </w:rPr>
              <w:t>полівітамінними</w:t>
            </w:r>
            <w:proofErr w:type="spellEnd"/>
            <w:r w:rsidRPr="00220405">
              <w:rPr>
                <w:rFonts w:eastAsia="Calibri" w:cs="Arial"/>
                <w:b/>
                <w:sz w:val="18"/>
                <w:lang w:val="en-GB"/>
              </w:rPr>
              <w:t xml:space="preserve"> </w:t>
            </w:r>
            <w:proofErr w:type="spellStart"/>
            <w:r w:rsidRPr="00220405">
              <w:rPr>
                <w:rFonts w:eastAsia="Calibri" w:cs="Arial"/>
                <w:b/>
                <w:sz w:val="18"/>
                <w:lang w:val="en-GB"/>
              </w:rPr>
              <w:t>препаратами</w:t>
            </w:r>
            <w:proofErr w:type="spellEnd"/>
          </w:p>
        </w:tc>
        <w:tc>
          <w:tcPr>
            <w:tcW w:w="4800" w:type="dxa"/>
            <w:shd w:val="clear" w:color="auto" w:fill="auto"/>
          </w:tcPr>
          <w:p w14:paraId="3EB60ACD" w14:textId="77777777" w:rsidR="001770B7" w:rsidRPr="00CC1131" w:rsidRDefault="001770B7" w:rsidP="001770B7">
            <w:pPr>
              <w:widowControl/>
              <w:spacing w:after="0"/>
              <w:jc w:val="both"/>
              <w:rPr>
                <w:rFonts w:eastAsia="Calibri" w:cs="Arial"/>
                <w:sz w:val="18"/>
                <w:lang w:val="en-GB"/>
              </w:rPr>
            </w:pPr>
          </w:p>
        </w:tc>
      </w:tr>
      <w:tr w:rsidR="001770B7" w:rsidRPr="007A0941" w14:paraId="48072819" w14:textId="77777777" w:rsidTr="003667AA">
        <w:trPr>
          <w:trHeight w:val="701"/>
        </w:trPr>
        <w:tc>
          <w:tcPr>
            <w:tcW w:w="942" w:type="dxa"/>
            <w:vMerge/>
            <w:shd w:val="clear" w:color="auto" w:fill="auto"/>
            <w:vAlign w:val="center"/>
          </w:tcPr>
          <w:p w14:paraId="3A6028B5" w14:textId="77777777" w:rsidR="001770B7" w:rsidRPr="00CC1131" w:rsidRDefault="001770B7" w:rsidP="001770B7">
            <w:pPr>
              <w:widowControl/>
              <w:spacing w:after="0"/>
              <w:jc w:val="center"/>
              <w:rPr>
                <w:rFonts w:eastAsia="Calibri" w:cs="Arial"/>
                <w:sz w:val="18"/>
                <w:lang w:val="en-GB"/>
              </w:rPr>
            </w:pPr>
          </w:p>
        </w:tc>
        <w:tc>
          <w:tcPr>
            <w:tcW w:w="3608" w:type="dxa"/>
            <w:shd w:val="clear" w:color="auto" w:fill="auto"/>
            <w:vAlign w:val="center"/>
          </w:tcPr>
          <w:p w14:paraId="16068A96" w14:textId="77777777" w:rsidR="001770B7" w:rsidRPr="00CC1131" w:rsidRDefault="001770B7" w:rsidP="001770B7">
            <w:pPr>
              <w:widowControl/>
              <w:spacing w:after="0"/>
              <w:rPr>
                <w:rFonts w:eastAsia="Calibri" w:cs="Arial"/>
                <w:b/>
                <w:sz w:val="18"/>
                <w:lang w:val="ru-RU"/>
              </w:rPr>
            </w:pPr>
            <w:r w:rsidRPr="00CC1131">
              <w:rPr>
                <w:rFonts w:eastAsia="Calibri" w:cs="Arial"/>
                <w:b/>
                <w:sz w:val="18"/>
                <w:lang w:val="ru-RU"/>
              </w:rPr>
              <w:t>Діагностика та лікування захворювань, що входять до списку виключень</w:t>
            </w:r>
          </w:p>
        </w:tc>
        <w:tc>
          <w:tcPr>
            <w:tcW w:w="4800" w:type="dxa"/>
            <w:shd w:val="clear" w:color="auto" w:fill="auto"/>
          </w:tcPr>
          <w:p w14:paraId="13FF6660" w14:textId="77777777" w:rsidR="001770B7" w:rsidRPr="00CC1131" w:rsidRDefault="001770B7" w:rsidP="001770B7">
            <w:pPr>
              <w:widowControl/>
              <w:spacing w:after="0"/>
              <w:jc w:val="both"/>
              <w:rPr>
                <w:rFonts w:eastAsia="Calibri" w:cs="Arial"/>
                <w:sz w:val="18"/>
                <w:lang w:val="ru-RU"/>
              </w:rPr>
            </w:pPr>
          </w:p>
        </w:tc>
      </w:tr>
      <w:tr w:rsidR="001770B7" w:rsidRPr="007A0941" w14:paraId="7DCFC5A5" w14:textId="77777777" w:rsidTr="003667AA">
        <w:trPr>
          <w:trHeight w:val="512"/>
        </w:trPr>
        <w:tc>
          <w:tcPr>
            <w:tcW w:w="942" w:type="dxa"/>
            <w:vMerge/>
            <w:shd w:val="clear" w:color="auto" w:fill="auto"/>
            <w:vAlign w:val="center"/>
          </w:tcPr>
          <w:p w14:paraId="559A1BE6" w14:textId="77777777" w:rsidR="001770B7" w:rsidRPr="00CC1131" w:rsidRDefault="001770B7" w:rsidP="001770B7">
            <w:pPr>
              <w:widowControl/>
              <w:spacing w:after="0"/>
              <w:jc w:val="center"/>
              <w:rPr>
                <w:rFonts w:eastAsia="Calibri" w:cs="Arial"/>
                <w:sz w:val="18"/>
                <w:lang w:val="ru-RU"/>
              </w:rPr>
            </w:pPr>
          </w:p>
        </w:tc>
        <w:tc>
          <w:tcPr>
            <w:tcW w:w="3608" w:type="dxa"/>
            <w:shd w:val="clear" w:color="auto" w:fill="auto"/>
            <w:vAlign w:val="center"/>
          </w:tcPr>
          <w:p w14:paraId="142D3813" w14:textId="00310E58" w:rsidR="001770B7" w:rsidRPr="00CC1131" w:rsidRDefault="001770B7" w:rsidP="001770B7">
            <w:pPr>
              <w:widowControl/>
              <w:spacing w:after="0"/>
              <w:rPr>
                <w:rFonts w:eastAsia="Calibri" w:cs="Arial"/>
                <w:b/>
                <w:sz w:val="18"/>
                <w:lang w:val="en-GB"/>
              </w:rPr>
            </w:pPr>
            <w:proofErr w:type="spellStart"/>
            <w:r w:rsidRPr="00CC1131">
              <w:rPr>
                <w:rFonts w:cs="Arial"/>
                <w:b/>
                <w:sz w:val="18"/>
                <w:szCs w:val="18"/>
              </w:rPr>
              <w:t>Ведення</w:t>
            </w:r>
            <w:proofErr w:type="spellEnd"/>
            <w:r w:rsidRPr="00CC1131">
              <w:rPr>
                <w:rFonts w:cs="Arial"/>
                <w:b/>
                <w:sz w:val="18"/>
                <w:szCs w:val="18"/>
              </w:rPr>
              <w:t xml:space="preserve"> </w:t>
            </w:r>
            <w:proofErr w:type="spellStart"/>
            <w:r w:rsidRPr="00CC1131">
              <w:rPr>
                <w:rFonts w:cs="Arial"/>
                <w:b/>
                <w:sz w:val="18"/>
                <w:szCs w:val="18"/>
              </w:rPr>
              <w:t>вагітності</w:t>
            </w:r>
            <w:proofErr w:type="spellEnd"/>
            <w:r w:rsidRPr="00CC1131">
              <w:rPr>
                <w:rFonts w:cs="Arial"/>
                <w:sz w:val="18"/>
                <w:szCs w:val="18"/>
              </w:rPr>
              <w:t> </w:t>
            </w:r>
          </w:p>
        </w:tc>
        <w:tc>
          <w:tcPr>
            <w:tcW w:w="4800" w:type="dxa"/>
            <w:shd w:val="clear" w:color="auto" w:fill="auto"/>
          </w:tcPr>
          <w:p w14:paraId="16DBA80C" w14:textId="5C6D9E39" w:rsidR="001770B7" w:rsidRPr="00CC1131" w:rsidRDefault="001770B7" w:rsidP="001770B7">
            <w:pPr>
              <w:widowControl/>
              <w:spacing w:after="0"/>
              <w:jc w:val="center"/>
              <w:rPr>
                <w:rFonts w:eastAsia="Calibri" w:cs="Arial"/>
                <w:b/>
                <w:sz w:val="18"/>
                <w:lang w:val="ru-RU"/>
              </w:rPr>
            </w:pPr>
            <w:r w:rsidRPr="00CC1131">
              <w:rPr>
                <w:rFonts w:eastAsia="Calibri" w:cs="Arial"/>
                <w:b/>
                <w:sz w:val="18"/>
                <w:lang w:val="ru-RU"/>
              </w:rPr>
              <w:t xml:space="preserve">Не більше 15000 грн. на один страховий випадок, та не більше 4 випадків на рік, 100% покриття </w:t>
            </w:r>
          </w:p>
          <w:p w14:paraId="417342A0" w14:textId="376CA63D" w:rsidR="001770B7" w:rsidRPr="00CC1131" w:rsidRDefault="001770B7" w:rsidP="001770B7">
            <w:pPr>
              <w:widowControl/>
              <w:spacing w:after="0"/>
              <w:jc w:val="both"/>
              <w:rPr>
                <w:rFonts w:eastAsia="Calibri" w:cs="Arial"/>
                <w:sz w:val="18"/>
                <w:lang w:val="ru-RU"/>
              </w:rPr>
            </w:pPr>
            <w:r w:rsidRPr="00CC1131">
              <w:rPr>
                <w:rFonts w:cs="Arial"/>
                <w:sz w:val="18"/>
                <w:szCs w:val="18"/>
                <w:lang w:val="ru-RU"/>
              </w:rPr>
              <w:t xml:space="preserve">Патронаж вагітної жінки за даною програмою відбувається на базі медичних установ, з якими співпрацює Страховик та у відповідності до програми страхування у рамках стандартного (згідно Наказу МОЗ України № 417 від 15.07.2011) обстеження жінок під час вагітності. </w:t>
            </w:r>
          </w:p>
        </w:tc>
      </w:tr>
      <w:tr w:rsidR="001770B7" w:rsidRPr="007A0941" w14:paraId="13A5941D" w14:textId="77777777" w:rsidTr="003667AA">
        <w:trPr>
          <w:trHeight w:val="548"/>
        </w:trPr>
        <w:tc>
          <w:tcPr>
            <w:tcW w:w="942" w:type="dxa"/>
            <w:vMerge/>
            <w:shd w:val="clear" w:color="auto" w:fill="auto"/>
            <w:vAlign w:val="center"/>
          </w:tcPr>
          <w:p w14:paraId="26DE3CC2" w14:textId="77777777" w:rsidR="001770B7" w:rsidRPr="00CC1131" w:rsidRDefault="001770B7" w:rsidP="001770B7">
            <w:pPr>
              <w:widowControl/>
              <w:spacing w:after="0"/>
              <w:jc w:val="center"/>
              <w:rPr>
                <w:rFonts w:eastAsia="Calibri" w:cs="Arial"/>
                <w:sz w:val="18"/>
                <w:lang w:val="ru-RU"/>
              </w:rPr>
            </w:pPr>
          </w:p>
        </w:tc>
        <w:tc>
          <w:tcPr>
            <w:tcW w:w="3608" w:type="dxa"/>
            <w:shd w:val="clear" w:color="auto" w:fill="auto"/>
            <w:vAlign w:val="center"/>
          </w:tcPr>
          <w:p w14:paraId="36CDB505" w14:textId="4C5829BF" w:rsidR="001770B7" w:rsidRPr="00CC1131" w:rsidRDefault="001770B7" w:rsidP="001770B7">
            <w:pPr>
              <w:widowControl/>
              <w:spacing w:after="0"/>
              <w:rPr>
                <w:rFonts w:eastAsia="Calibri" w:cs="Arial"/>
                <w:b/>
                <w:sz w:val="18"/>
                <w:highlight w:val="yellow"/>
                <w:lang w:val="ru-RU"/>
              </w:rPr>
            </w:pPr>
            <w:r w:rsidRPr="00CC1131">
              <w:rPr>
                <w:rFonts w:eastAsia="Calibri" w:cs="Arial"/>
                <w:b/>
                <w:sz w:val="18"/>
                <w:lang w:val="ru-RU"/>
              </w:rPr>
              <w:t>Виклик лікаря додому за межами міста</w:t>
            </w:r>
          </w:p>
        </w:tc>
        <w:tc>
          <w:tcPr>
            <w:tcW w:w="4800" w:type="dxa"/>
            <w:shd w:val="clear" w:color="auto" w:fill="auto"/>
          </w:tcPr>
          <w:p w14:paraId="0B4AD71A" w14:textId="77777777" w:rsidR="001770B7" w:rsidRPr="00FE4E3F" w:rsidRDefault="001770B7" w:rsidP="001770B7">
            <w:pPr>
              <w:spacing w:after="0"/>
              <w:jc w:val="both"/>
              <w:rPr>
                <w:rFonts w:eastAsia="Calibri" w:cs="Arial"/>
                <w:b/>
                <w:sz w:val="18"/>
                <w:lang w:val="ru-RU"/>
              </w:rPr>
            </w:pPr>
            <w:r w:rsidRPr="00FE4E3F">
              <w:rPr>
                <w:rFonts w:eastAsia="Calibri" w:cs="Arial"/>
                <w:b/>
                <w:sz w:val="18"/>
                <w:lang w:val="ru-RU"/>
              </w:rPr>
              <w:t xml:space="preserve">Хворим, які перебувають на постільному режимі </w:t>
            </w:r>
          </w:p>
          <w:p w14:paraId="4A6B5B97" w14:textId="0F828C1E" w:rsidR="001770B7" w:rsidRPr="00CC1131" w:rsidRDefault="001770B7" w:rsidP="001770B7">
            <w:pPr>
              <w:widowControl/>
              <w:spacing w:after="0"/>
              <w:jc w:val="both"/>
              <w:rPr>
                <w:rFonts w:eastAsia="Calibri" w:cs="Arial"/>
                <w:b/>
                <w:sz w:val="18"/>
                <w:lang w:val="ru-RU"/>
              </w:rPr>
            </w:pPr>
            <w:r w:rsidRPr="00335998">
              <w:rPr>
                <w:rFonts w:eastAsia="Calibri" w:cs="Arial"/>
                <w:bCs/>
                <w:sz w:val="18"/>
                <w:lang w:val="ru-RU"/>
              </w:rPr>
              <w:t>Виїзд до 30 км за межі міст України, включаючи 100% покриття транспортних послуг за рахунок Страховика</w:t>
            </w:r>
          </w:p>
        </w:tc>
      </w:tr>
      <w:tr w:rsidR="001770B7" w:rsidRPr="007A0941" w14:paraId="79316198" w14:textId="77777777" w:rsidTr="003667AA">
        <w:trPr>
          <w:trHeight w:val="548"/>
        </w:trPr>
        <w:tc>
          <w:tcPr>
            <w:tcW w:w="942" w:type="dxa"/>
            <w:vMerge/>
            <w:shd w:val="clear" w:color="auto" w:fill="auto"/>
            <w:vAlign w:val="center"/>
          </w:tcPr>
          <w:p w14:paraId="4BC5B177" w14:textId="77777777" w:rsidR="001770B7" w:rsidRPr="00CC1131" w:rsidRDefault="001770B7" w:rsidP="001770B7">
            <w:pPr>
              <w:widowControl/>
              <w:spacing w:after="0"/>
              <w:jc w:val="center"/>
              <w:rPr>
                <w:rFonts w:eastAsia="Calibri" w:cs="Arial"/>
                <w:sz w:val="18"/>
                <w:lang w:val="ru-RU"/>
              </w:rPr>
            </w:pPr>
          </w:p>
        </w:tc>
        <w:tc>
          <w:tcPr>
            <w:tcW w:w="3608" w:type="dxa"/>
            <w:shd w:val="clear" w:color="auto" w:fill="auto"/>
            <w:vAlign w:val="center"/>
          </w:tcPr>
          <w:p w14:paraId="7A35F8EB" w14:textId="43AF020C" w:rsidR="001770B7" w:rsidRPr="00CC1131" w:rsidRDefault="001770B7" w:rsidP="001770B7">
            <w:pPr>
              <w:widowControl/>
              <w:spacing w:after="0"/>
              <w:rPr>
                <w:rFonts w:eastAsia="Calibri" w:cs="Arial"/>
                <w:b/>
                <w:sz w:val="18"/>
                <w:lang w:val="ru-RU"/>
              </w:rPr>
            </w:pPr>
            <w:r w:rsidRPr="00CC1131">
              <w:rPr>
                <w:rFonts w:eastAsia="Calibri" w:cs="Arial"/>
                <w:b/>
                <w:sz w:val="18"/>
                <w:lang w:val="ru-RU"/>
              </w:rPr>
              <w:t>Покриття витратних матеріалів при складних переломах (пластини, скоби, набір для остеосинтезу тощо)</w:t>
            </w:r>
          </w:p>
        </w:tc>
        <w:tc>
          <w:tcPr>
            <w:tcW w:w="4800" w:type="dxa"/>
            <w:shd w:val="clear" w:color="auto" w:fill="auto"/>
          </w:tcPr>
          <w:p w14:paraId="039B55A6" w14:textId="77777777" w:rsidR="001770B7" w:rsidRPr="00CC1131" w:rsidRDefault="001770B7" w:rsidP="001770B7">
            <w:pPr>
              <w:widowControl/>
              <w:spacing w:after="0"/>
              <w:jc w:val="both"/>
              <w:rPr>
                <w:rFonts w:eastAsia="Calibri" w:cs="Arial"/>
                <w:b/>
                <w:sz w:val="18"/>
                <w:lang w:val="ru-RU"/>
              </w:rPr>
            </w:pPr>
          </w:p>
        </w:tc>
      </w:tr>
      <w:tr w:rsidR="001770B7" w:rsidRPr="00CC1131" w14:paraId="5A3246AC" w14:textId="77777777" w:rsidTr="003667AA">
        <w:trPr>
          <w:trHeight w:val="260"/>
        </w:trPr>
        <w:tc>
          <w:tcPr>
            <w:tcW w:w="942" w:type="dxa"/>
            <w:vMerge/>
            <w:shd w:val="clear" w:color="auto" w:fill="auto"/>
            <w:vAlign w:val="center"/>
          </w:tcPr>
          <w:p w14:paraId="4C9C7019" w14:textId="77777777" w:rsidR="001770B7" w:rsidRPr="00CC1131" w:rsidRDefault="001770B7" w:rsidP="001770B7">
            <w:pPr>
              <w:widowControl/>
              <w:spacing w:after="0"/>
              <w:jc w:val="center"/>
              <w:rPr>
                <w:rFonts w:eastAsia="Calibri" w:cs="Arial"/>
                <w:sz w:val="18"/>
                <w:lang w:val="uk-UA"/>
              </w:rPr>
            </w:pPr>
          </w:p>
        </w:tc>
        <w:tc>
          <w:tcPr>
            <w:tcW w:w="3608" w:type="dxa"/>
            <w:shd w:val="clear" w:color="auto" w:fill="auto"/>
            <w:vAlign w:val="center"/>
          </w:tcPr>
          <w:p w14:paraId="28854B52" w14:textId="77777777" w:rsidR="001770B7" w:rsidRPr="00CC1131" w:rsidRDefault="001770B7" w:rsidP="001770B7">
            <w:pPr>
              <w:widowControl/>
              <w:spacing w:after="0"/>
              <w:rPr>
                <w:rFonts w:eastAsia="Calibri" w:cs="Arial"/>
                <w:b/>
                <w:sz w:val="18"/>
                <w:lang w:val="en-GB"/>
              </w:rPr>
            </w:pPr>
            <w:r w:rsidRPr="00CC1131">
              <w:rPr>
                <w:rFonts w:eastAsia="Calibri" w:cs="Arial"/>
                <w:b/>
                <w:sz w:val="18"/>
                <w:lang w:val="en-GB"/>
              </w:rPr>
              <w:t>COVID</w:t>
            </w:r>
            <w:r w:rsidRPr="00CC1131">
              <w:rPr>
                <w:rFonts w:eastAsia="Calibri" w:cs="Arial"/>
                <w:b/>
                <w:sz w:val="18"/>
                <w:lang w:val="ru-RU"/>
              </w:rPr>
              <w:t xml:space="preserve">-19. Амбулаторне лікування, в тому числі забезпечення лікарськими засобами, передбаченими державними протоколами лікування. </w:t>
            </w:r>
            <w:proofErr w:type="spellStart"/>
            <w:r w:rsidRPr="00CC1131">
              <w:rPr>
                <w:rFonts w:eastAsia="Calibri" w:cs="Arial"/>
                <w:b/>
                <w:sz w:val="18"/>
                <w:lang w:val="en-GB"/>
              </w:rPr>
              <w:t>На</w:t>
            </w:r>
            <w:proofErr w:type="spellEnd"/>
            <w:r w:rsidRPr="00CC1131">
              <w:rPr>
                <w:rFonts w:eastAsia="Calibri" w:cs="Arial"/>
                <w:b/>
                <w:sz w:val="18"/>
                <w:lang w:val="en-GB"/>
              </w:rPr>
              <w:t xml:space="preserve"> </w:t>
            </w:r>
            <w:proofErr w:type="spellStart"/>
            <w:r w:rsidRPr="00CC1131">
              <w:rPr>
                <w:rFonts w:eastAsia="Calibri" w:cs="Arial"/>
                <w:b/>
                <w:sz w:val="18"/>
                <w:lang w:val="en-GB"/>
              </w:rPr>
              <w:t>базі</w:t>
            </w:r>
            <w:proofErr w:type="spellEnd"/>
            <w:r w:rsidRPr="00CC1131">
              <w:rPr>
                <w:rFonts w:eastAsia="Calibri" w:cs="Arial"/>
                <w:b/>
                <w:sz w:val="18"/>
                <w:lang w:val="en-GB"/>
              </w:rPr>
              <w:t xml:space="preserve"> </w:t>
            </w:r>
            <w:proofErr w:type="spellStart"/>
            <w:r w:rsidRPr="00CC1131">
              <w:rPr>
                <w:rFonts w:eastAsia="Calibri" w:cs="Arial"/>
                <w:b/>
                <w:sz w:val="18"/>
                <w:lang w:val="en-GB"/>
              </w:rPr>
              <w:t>медичних</w:t>
            </w:r>
            <w:proofErr w:type="spellEnd"/>
            <w:r w:rsidRPr="00CC1131">
              <w:rPr>
                <w:rFonts w:eastAsia="Calibri" w:cs="Arial"/>
                <w:b/>
                <w:sz w:val="18"/>
                <w:lang w:val="en-GB"/>
              </w:rPr>
              <w:t xml:space="preserve"> </w:t>
            </w:r>
            <w:proofErr w:type="spellStart"/>
            <w:r w:rsidRPr="00CC1131">
              <w:rPr>
                <w:rFonts w:eastAsia="Calibri" w:cs="Arial"/>
                <w:b/>
                <w:sz w:val="18"/>
                <w:lang w:val="en-GB"/>
              </w:rPr>
              <w:t>закладів</w:t>
            </w:r>
            <w:proofErr w:type="spellEnd"/>
            <w:r w:rsidRPr="00CC1131">
              <w:rPr>
                <w:rFonts w:eastAsia="Calibri" w:cs="Arial"/>
                <w:b/>
                <w:sz w:val="18"/>
                <w:lang w:val="en-GB"/>
              </w:rPr>
              <w:t xml:space="preserve"> </w:t>
            </w:r>
            <w:proofErr w:type="spellStart"/>
            <w:r w:rsidRPr="00CC1131">
              <w:rPr>
                <w:rFonts w:eastAsia="Calibri" w:cs="Arial"/>
                <w:b/>
                <w:sz w:val="18"/>
                <w:lang w:val="en-GB"/>
              </w:rPr>
              <w:t>за</w:t>
            </w:r>
            <w:proofErr w:type="spellEnd"/>
            <w:r w:rsidRPr="00CC1131">
              <w:rPr>
                <w:rFonts w:eastAsia="Calibri" w:cs="Arial"/>
                <w:b/>
                <w:sz w:val="18"/>
                <w:lang w:val="en-GB"/>
              </w:rPr>
              <w:t xml:space="preserve"> </w:t>
            </w:r>
            <w:proofErr w:type="spellStart"/>
            <w:r w:rsidRPr="00CC1131">
              <w:rPr>
                <w:rFonts w:eastAsia="Calibri" w:cs="Arial"/>
                <w:b/>
                <w:sz w:val="18"/>
                <w:lang w:val="en-GB"/>
              </w:rPr>
              <w:t>амбулаторно-поліклінічної</w:t>
            </w:r>
            <w:proofErr w:type="spellEnd"/>
            <w:r w:rsidRPr="00CC1131">
              <w:rPr>
                <w:rFonts w:eastAsia="Calibri" w:cs="Arial"/>
                <w:b/>
                <w:sz w:val="18"/>
                <w:lang w:val="en-GB"/>
              </w:rPr>
              <w:t xml:space="preserve"> </w:t>
            </w:r>
            <w:proofErr w:type="spellStart"/>
            <w:r w:rsidRPr="00CC1131">
              <w:rPr>
                <w:rFonts w:eastAsia="Calibri" w:cs="Arial"/>
                <w:b/>
                <w:sz w:val="18"/>
                <w:lang w:val="en-GB"/>
              </w:rPr>
              <w:t>допомогою</w:t>
            </w:r>
            <w:proofErr w:type="spellEnd"/>
            <w:r w:rsidRPr="00CC1131">
              <w:rPr>
                <w:rFonts w:eastAsia="Calibri" w:cs="Arial"/>
                <w:b/>
                <w:sz w:val="18"/>
                <w:lang w:val="en-GB"/>
              </w:rPr>
              <w:t>.</w:t>
            </w:r>
          </w:p>
        </w:tc>
        <w:tc>
          <w:tcPr>
            <w:tcW w:w="4800" w:type="dxa"/>
            <w:shd w:val="clear" w:color="auto" w:fill="auto"/>
          </w:tcPr>
          <w:p w14:paraId="1CA75345" w14:textId="77777777" w:rsidR="001770B7" w:rsidRPr="00CC1131" w:rsidRDefault="001770B7" w:rsidP="001770B7">
            <w:pPr>
              <w:widowControl/>
              <w:spacing w:after="0"/>
              <w:jc w:val="both"/>
              <w:rPr>
                <w:rFonts w:eastAsia="Calibri" w:cs="Arial"/>
                <w:sz w:val="18"/>
                <w:lang w:val="en-GB"/>
              </w:rPr>
            </w:pPr>
          </w:p>
        </w:tc>
      </w:tr>
      <w:tr w:rsidR="001770B7" w:rsidRPr="007A0941" w14:paraId="414AEC3C" w14:textId="77777777" w:rsidTr="003667AA">
        <w:trPr>
          <w:trHeight w:val="413"/>
        </w:trPr>
        <w:tc>
          <w:tcPr>
            <w:tcW w:w="942" w:type="dxa"/>
            <w:shd w:val="clear" w:color="auto" w:fill="auto"/>
            <w:vAlign w:val="center"/>
          </w:tcPr>
          <w:p w14:paraId="55CE0EB2" w14:textId="77777777" w:rsidR="001770B7" w:rsidRPr="00CC1131" w:rsidRDefault="001770B7" w:rsidP="001770B7">
            <w:pPr>
              <w:widowControl/>
              <w:spacing w:after="0"/>
              <w:jc w:val="center"/>
              <w:rPr>
                <w:rFonts w:eastAsia="Calibri" w:cs="Arial"/>
                <w:sz w:val="18"/>
                <w:lang w:val="uk-UA"/>
              </w:rPr>
            </w:pPr>
          </w:p>
        </w:tc>
        <w:tc>
          <w:tcPr>
            <w:tcW w:w="3608" w:type="dxa"/>
            <w:shd w:val="clear" w:color="auto" w:fill="auto"/>
            <w:vAlign w:val="center"/>
          </w:tcPr>
          <w:p w14:paraId="5D16B72D" w14:textId="77777777" w:rsidR="001770B7" w:rsidRPr="00CC1131" w:rsidRDefault="001770B7" w:rsidP="001770B7">
            <w:pPr>
              <w:widowControl/>
              <w:spacing w:after="0"/>
              <w:rPr>
                <w:rFonts w:eastAsia="Calibri" w:cs="Arial"/>
                <w:b/>
                <w:sz w:val="18"/>
                <w:lang w:val="ru-RU"/>
              </w:rPr>
            </w:pPr>
            <w:r w:rsidRPr="00CC1131">
              <w:rPr>
                <w:rFonts w:eastAsia="Calibri" w:cs="Arial"/>
                <w:b/>
                <w:sz w:val="18"/>
                <w:lang w:val="ru-RU"/>
              </w:rPr>
              <w:t xml:space="preserve">Діагностика до встановлення остаточного діагнозу </w:t>
            </w:r>
            <w:r w:rsidRPr="00CC1131">
              <w:rPr>
                <w:rFonts w:eastAsia="Calibri" w:cs="Arial"/>
                <w:b/>
                <w:sz w:val="18"/>
                <w:lang w:val="en-GB"/>
              </w:rPr>
              <w:t>COVID</w:t>
            </w:r>
            <w:r w:rsidRPr="00CC1131">
              <w:rPr>
                <w:rFonts w:eastAsia="Calibri" w:cs="Arial"/>
                <w:b/>
                <w:sz w:val="18"/>
                <w:lang w:val="ru-RU"/>
              </w:rPr>
              <w:t>-19, необхідна лабораторна та інструментальна діагностика, контрольна діагностика.</w:t>
            </w:r>
          </w:p>
        </w:tc>
        <w:tc>
          <w:tcPr>
            <w:tcW w:w="4800" w:type="dxa"/>
            <w:shd w:val="clear" w:color="auto" w:fill="auto"/>
          </w:tcPr>
          <w:p w14:paraId="4B7E247F" w14:textId="77777777" w:rsidR="001770B7" w:rsidRPr="00CC1131" w:rsidRDefault="001770B7" w:rsidP="001770B7">
            <w:pPr>
              <w:widowControl/>
              <w:spacing w:after="0"/>
              <w:jc w:val="both"/>
              <w:rPr>
                <w:rFonts w:eastAsia="Calibri" w:cs="Arial"/>
                <w:sz w:val="18"/>
                <w:lang w:val="ru-RU"/>
              </w:rPr>
            </w:pPr>
          </w:p>
        </w:tc>
      </w:tr>
      <w:tr w:rsidR="001770B7" w:rsidRPr="00CC1131" w14:paraId="661437B3" w14:textId="77777777" w:rsidTr="003667AA">
        <w:trPr>
          <w:trHeight w:val="404"/>
        </w:trPr>
        <w:tc>
          <w:tcPr>
            <w:tcW w:w="942" w:type="dxa"/>
            <w:shd w:val="clear" w:color="auto" w:fill="auto"/>
            <w:vAlign w:val="center"/>
          </w:tcPr>
          <w:p w14:paraId="72559A4D" w14:textId="77777777" w:rsidR="001770B7" w:rsidRPr="00CC1131" w:rsidRDefault="001770B7" w:rsidP="001770B7">
            <w:pPr>
              <w:widowControl/>
              <w:spacing w:after="0"/>
              <w:jc w:val="center"/>
              <w:rPr>
                <w:rFonts w:eastAsia="Calibri" w:cs="Arial"/>
                <w:sz w:val="18"/>
                <w:lang w:val="uk-UA"/>
              </w:rPr>
            </w:pPr>
          </w:p>
        </w:tc>
        <w:tc>
          <w:tcPr>
            <w:tcW w:w="3608" w:type="dxa"/>
            <w:shd w:val="clear" w:color="auto" w:fill="auto"/>
            <w:vAlign w:val="center"/>
          </w:tcPr>
          <w:p w14:paraId="590D7A60" w14:textId="024EC181" w:rsidR="001770B7" w:rsidRPr="00CC1131" w:rsidRDefault="001770B7" w:rsidP="001770B7">
            <w:pPr>
              <w:widowControl/>
              <w:spacing w:after="0"/>
              <w:rPr>
                <w:rFonts w:eastAsia="Calibri" w:cs="Arial"/>
                <w:b/>
                <w:sz w:val="18"/>
              </w:rPr>
            </w:pPr>
            <w:r w:rsidRPr="00CC1131">
              <w:rPr>
                <w:rFonts w:eastAsia="Calibri" w:cs="Arial"/>
                <w:b/>
                <w:sz w:val="18"/>
              </w:rPr>
              <w:t>Covid-19 (</w:t>
            </w:r>
            <w:r w:rsidRPr="00CC1131">
              <w:rPr>
                <w:rFonts w:eastAsia="Calibri" w:cs="Arial"/>
                <w:b/>
                <w:sz w:val="18"/>
                <w:lang w:val="uk-UA"/>
              </w:rPr>
              <w:t>госпіталізація</w:t>
            </w:r>
            <w:r w:rsidRPr="00CC1131">
              <w:rPr>
                <w:rFonts w:eastAsia="Calibri" w:cs="Arial"/>
                <w:b/>
                <w:sz w:val="18"/>
              </w:rPr>
              <w:t>)</w:t>
            </w:r>
          </w:p>
        </w:tc>
        <w:tc>
          <w:tcPr>
            <w:tcW w:w="4800" w:type="dxa"/>
            <w:shd w:val="clear" w:color="auto" w:fill="auto"/>
          </w:tcPr>
          <w:p w14:paraId="751C9F32" w14:textId="77777777" w:rsidR="001770B7" w:rsidRPr="00CC1131" w:rsidRDefault="001770B7" w:rsidP="001770B7">
            <w:pPr>
              <w:widowControl/>
              <w:spacing w:after="0"/>
              <w:jc w:val="both"/>
              <w:rPr>
                <w:rFonts w:eastAsia="Calibri" w:cs="Arial"/>
                <w:sz w:val="18"/>
              </w:rPr>
            </w:pPr>
          </w:p>
        </w:tc>
      </w:tr>
      <w:tr w:rsidR="001770B7" w:rsidRPr="00CC1131" w14:paraId="77769851" w14:textId="77777777" w:rsidTr="003667AA">
        <w:trPr>
          <w:trHeight w:val="404"/>
        </w:trPr>
        <w:tc>
          <w:tcPr>
            <w:tcW w:w="9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9B5A8" w14:textId="77777777" w:rsidR="001770B7" w:rsidRPr="00CC1131" w:rsidRDefault="001770B7" w:rsidP="001770B7">
            <w:pPr>
              <w:widowControl/>
              <w:spacing w:after="0"/>
              <w:jc w:val="center"/>
              <w:rPr>
                <w:rFonts w:eastAsia="Calibri" w:cs="Arial"/>
                <w:sz w:val="18"/>
                <w:lang w:val="uk-UA"/>
              </w:rPr>
            </w:pPr>
          </w:p>
        </w:tc>
        <w:tc>
          <w:tcPr>
            <w:tcW w:w="36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AAA985" w14:textId="676E6E04" w:rsidR="001770B7" w:rsidRPr="00CC1131" w:rsidRDefault="001770B7" w:rsidP="001770B7">
            <w:pPr>
              <w:widowControl/>
              <w:spacing w:after="0"/>
              <w:rPr>
                <w:rFonts w:eastAsia="Calibri" w:cs="Arial"/>
                <w:b/>
                <w:sz w:val="18"/>
                <w:lang w:val="uk-UA"/>
              </w:rPr>
            </w:pPr>
            <w:r w:rsidRPr="00CC1131">
              <w:rPr>
                <w:rFonts w:eastAsia="Calibri" w:cs="Arial"/>
                <w:b/>
                <w:sz w:val="18"/>
              </w:rPr>
              <w:t xml:space="preserve">ОНЛАЙН </w:t>
            </w:r>
            <w:proofErr w:type="spellStart"/>
            <w:r w:rsidRPr="00CC1131">
              <w:rPr>
                <w:rFonts w:eastAsia="Calibri" w:cs="Arial"/>
                <w:b/>
                <w:sz w:val="18"/>
              </w:rPr>
              <w:t>консультація</w:t>
            </w:r>
            <w:proofErr w:type="spellEnd"/>
            <w:r w:rsidRPr="00CC1131">
              <w:rPr>
                <w:rFonts w:eastAsia="Calibri" w:cs="Arial"/>
                <w:b/>
                <w:sz w:val="18"/>
              </w:rPr>
              <w:t xml:space="preserve"> </w:t>
            </w:r>
            <w:proofErr w:type="spellStart"/>
            <w:r w:rsidRPr="00CC1131">
              <w:rPr>
                <w:rFonts w:eastAsia="Calibri" w:cs="Arial"/>
                <w:b/>
                <w:sz w:val="18"/>
              </w:rPr>
              <w:t>лікар</w:t>
            </w:r>
            <w:proofErr w:type="spellEnd"/>
            <w:r w:rsidRPr="00CC1131">
              <w:rPr>
                <w:rFonts w:eastAsia="Calibri" w:cs="Arial"/>
                <w:b/>
                <w:sz w:val="18"/>
                <w:lang w:val="uk-UA"/>
              </w:rPr>
              <w:t>ів</w:t>
            </w:r>
          </w:p>
        </w:tc>
        <w:tc>
          <w:tcPr>
            <w:tcW w:w="4800" w:type="dxa"/>
            <w:tcBorders>
              <w:top w:val="single" w:sz="4" w:space="0" w:color="000000"/>
              <w:left w:val="single" w:sz="4" w:space="0" w:color="000000"/>
              <w:bottom w:val="single" w:sz="4" w:space="0" w:color="000000"/>
              <w:right w:val="single" w:sz="4" w:space="0" w:color="000000"/>
            </w:tcBorders>
            <w:shd w:val="clear" w:color="auto" w:fill="auto"/>
          </w:tcPr>
          <w:p w14:paraId="23365C10" w14:textId="77777777" w:rsidR="001770B7" w:rsidRPr="00CC1131" w:rsidRDefault="001770B7" w:rsidP="001770B7">
            <w:pPr>
              <w:widowControl/>
              <w:spacing w:after="0"/>
              <w:jc w:val="both"/>
              <w:rPr>
                <w:rFonts w:eastAsia="Calibri" w:cs="Arial"/>
                <w:sz w:val="18"/>
              </w:rPr>
            </w:pPr>
          </w:p>
        </w:tc>
      </w:tr>
      <w:tr w:rsidR="001770B7" w:rsidRPr="00CC1131" w14:paraId="298D95FD" w14:textId="77777777" w:rsidTr="003667AA">
        <w:trPr>
          <w:trHeight w:val="404"/>
        </w:trPr>
        <w:tc>
          <w:tcPr>
            <w:tcW w:w="9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BE58B5" w14:textId="77777777" w:rsidR="001770B7" w:rsidRPr="00CC1131" w:rsidRDefault="001770B7" w:rsidP="001770B7">
            <w:pPr>
              <w:widowControl/>
              <w:spacing w:after="0"/>
              <w:jc w:val="center"/>
              <w:rPr>
                <w:rFonts w:eastAsia="Calibri" w:cs="Arial"/>
                <w:sz w:val="18"/>
                <w:lang w:val="uk-UA"/>
              </w:rPr>
            </w:pPr>
          </w:p>
        </w:tc>
        <w:tc>
          <w:tcPr>
            <w:tcW w:w="36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5DE634" w14:textId="77777777" w:rsidR="001770B7" w:rsidRPr="00CC1131" w:rsidRDefault="001770B7" w:rsidP="001770B7">
            <w:pPr>
              <w:widowControl/>
              <w:spacing w:after="0"/>
              <w:rPr>
                <w:rFonts w:eastAsia="Calibri" w:cs="Arial"/>
                <w:b/>
                <w:sz w:val="18"/>
                <w:lang w:val="ru-RU"/>
              </w:rPr>
            </w:pPr>
            <w:r w:rsidRPr="00CC1131">
              <w:rPr>
                <w:rFonts w:eastAsia="Calibri" w:cs="Arial"/>
                <w:b/>
                <w:sz w:val="18"/>
                <w:lang w:val="ru-RU"/>
              </w:rPr>
              <w:t>Покриття медичних травм/невідкладних випадків, спричинених війною</w:t>
            </w:r>
          </w:p>
        </w:tc>
        <w:tc>
          <w:tcPr>
            <w:tcW w:w="4800" w:type="dxa"/>
            <w:tcBorders>
              <w:top w:val="single" w:sz="4" w:space="0" w:color="000000"/>
              <w:left w:val="single" w:sz="4" w:space="0" w:color="000000"/>
              <w:bottom w:val="single" w:sz="4" w:space="0" w:color="000000"/>
              <w:right w:val="single" w:sz="4" w:space="0" w:color="000000"/>
            </w:tcBorders>
            <w:shd w:val="clear" w:color="auto" w:fill="auto"/>
          </w:tcPr>
          <w:p w14:paraId="5D55398C" w14:textId="1E461964" w:rsidR="001770B7" w:rsidRPr="00CC1131" w:rsidRDefault="001770B7" w:rsidP="001770B7">
            <w:pPr>
              <w:widowControl/>
              <w:spacing w:after="0"/>
              <w:jc w:val="both"/>
              <w:rPr>
                <w:rFonts w:eastAsia="Calibri" w:cs="Arial"/>
                <w:sz w:val="18"/>
              </w:rPr>
            </w:pPr>
            <w:r>
              <w:rPr>
                <w:rFonts w:eastAsia="Calibri" w:cs="Arial"/>
                <w:sz w:val="18"/>
                <w:lang w:val="uk-UA"/>
              </w:rPr>
              <w:t>Покриття пасивних військових ризиків</w:t>
            </w:r>
          </w:p>
        </w:tc>
      </w:tr>
      <w:tr w:rsidR="001770B7" w:rsidRPr="007A0941" w14:paraId="1632B75A" w14:textId="77777777" w:rsidTr="003667AA">
        <w:trPr>
          <w:trHeight w:val="404"/>
        </w:trPr>
        <w:tc>
          <w:tcPr>
            <w:tcW w:w="9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BFD47E" w14:textId="77777777" w:rsidR="001770B7" w:rsidRPr="00CC1131" w:rsidRDefault="001770B7" w:rsidP="001770B7">
            <w:pPr>
              <w:widowControl/>
              <w:spacing w:after="0"/>
              <w:jc w:val="center"/>
              <w:rPr>
                <w:rFonts w:eastAsia="Calibri" w:cs="Arial"/>
                <w:sz w:val="18"/>
                <w:lang w:val="uk-UA"/>
              </w:rPr>
            </w:pPr>
          </w:p>
        </w:tc>
        <w:tc>
          <w:tcPr>
            <w:tcW w:w="36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47A77C" w14:textId="7736E12F" w:rsidR="001770B7" w:rsidRPr="00CC1131" w:rsidRDefault="001770B7" w:rsidP="001770B7">
            <w:pPr>
              <w:widowControl/>
              <w:spacing w:after="0"/>
              <w:rPr>
                <w:rFonts w:eastAsia="Calibri" w:cs="Arial"/>
                <w:b/>
                <w:sz w:val="18"/>
                <w:lang w:val="ru-RU"/>
              </w:rPr>
            </w:pPr>
            <w:r w:rsidRPr="00CC1131">
              <w:rPr>
                <w:rFonts w:cs="Arial"/>
                <w:b/>
                <w:sz w:val="18"/>
                <w:szCs w:val="18"/>
                <w:lang w:val="ru-RU"/>
              </w:rPr>
              <w:t xml:space="preserve">Дострахування </w:t>
            </w:r>
            <w:r w:rsidRPr="00CC1131">
              <w:rPr>
                <w:rFonts w:eastAsia="Calibri" w:cs="Arial"/>
                <w:b/>
                <w:sz w:val="18"/>
                <w:lang w:val="ru-RU"/>
              </w:rPr>
              <w:t>родичів на корпоративних умовах</w:t>
            </w:r>
          </w:p>
        </w:tc>
        <w:tc>
          <w:tcPr>
            <w:tcW w:w="4800" w:type="dxa"/>
            <w:tcBorders>
              <w:top w:val="single" w:sz="4" w:space="0" w:color="000000"/>
              <w:left w:val="single" w:sz="4" w:space="0" w:color="000000"/>
              <w:bottom w:val="single" w:sz="4" w:space="0" w:color="000000"/>
              <w:right w:val="single" w:sz="4" w:space="0" w:color="000000"/>
            </w:tcBorders>
            <w:shd w:val="clear" w:color="auto" w:fill="auto"/>
          </w:tcPr>
          <w:p w14:paraId="38F1255A" w14:textId="7CB07751" w:rsidR="001770B7" w:rsidRPr="00CC1131" w:rsidRDefault="001770B7" w:rsidP="001770B7">
            <w:pPr>
              <w:widowControl/>
              <w:spacing w:after="0"/>
              <w:jc w:val="both"/>
              <w:rPr>
                <w:rFonts w:eastAsia="Calibri" w:cs="Arial"/>
                <w:sz w:val="18"/>
                <w:lang w:val="ru-RU"/>
              </w:rPr>
            </w:pPr>
            <w:r w:rsidRPr="00914921">
              <w:rPr>
                <w:rFonts w:eastAsia="Calibri" w:cs="Arial"/>
                <w:sz w:val="18"/>
                <w:lang w:val="ru-RU"/>
              </w:rPr>
              <w:t>Можливість страхування членів сім'ї в індивідуальному порядку, за рахунок застрахованого, за програмою та вартістю корпоративного страхування.</w:t>
            </w:r>
          </w:p>
        </w:tc>
      </w:tr>
      <w:tr w:rsidR="001770B7" w:rsidRPr="007A0941" w14:paraId="23FB9CD8" w14:textId="77777777" w:rsidTr="003667AA">
        <w:trPr>
          <w:trHeight w:val="404"/>
        </w:trPr>
        <w:tc>
          <w:tcPr>
            <w:tcW w:w="9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B0C060" w14:textId="77777777" w:rsidR="001770B7" w:rsidRPr="00CC1131" w:rsidRDefault="001770B7" w:rsidP="001770B7">
            <w:pPr>
              <w:widowControl/>
              <w:spacing w:after="0"/>
              <w:jc w:val="center"/>
              <w:rPr>
                <w:rFonts w:eastAsia="Calibri" w:cs="Arial"/>
                <w:sz w:val="18"/>
                <w:lang w:val="uk-UA"/>
              </w:rPr>
            </w:pPr>
          </w:p>
        </w:tc>
        <w:tc>
          <w:tcPr>
            <w:tcW w:w="36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D1040F" w14:textId="77777777" w:rsidR="001770B7" w:rsidRPr="00CC1131" w:rsidRDefault="001770B7" w:rsidP="001770B7">
            <w:pPr>
              <w:widowControl/>
              <w:spacing w:after="0"/>
              <w:rPr>
                <w:rFonts w:eastAsia="Calibri" w:cs="Arial"/>
                <w:b/>
                <w:sz w:val="18"/>
                <w:lang w:val="ru-RU"/>
              </w:rPr>
            </w:pPr>
            <w:r w:rsidRPr="00CC1131">
              <w:rPr>
                <w:rFonts w:eastAsia="Calibri" w:cs="Arial"/>
                <w:b/>
                <w:sz w:val="18"/>
                <w:lang w:val="ru-RU"/>
              </w:rPr>
              <w:t>Додаток для мобільного телефону (</w:t>
            </w:r>
            <w:r w:rsidRPr="00CC1131">
              <w:rPr>
                <w:rFonts w:eastAsia="Calibri" w:cs="Arial"/>
                <w:b/>
                <w:sz w:val="18"/>
              </w:rPr>
              <w:t>Android</w:t>
            </w:r>
            <w:r w:rsidRPr="00CC1131">
              <w:rPr>
                <w:rFonts w:eastAsia="Calibri" w:cs="Arial"/>
                <w:b/>
                <w:sz w:val="18"/>
                <w:lang w:val="ru-RU"/>
              </w:rPr>
              <w:t xml:space="preserve"> / </w:t>
            </w:r>
            <w:r w:rsidRPr="00CC1131">
              <w:rPr>
                <w:rFonts w:eastAsia="Calibri" w:cs="Arial"/>
                <w:b/>
                <w:sz w:val="18"/>
              </w:rPr>
              <w:t>iOS</w:t>
            </w:r>
            <w:r w:rsidRPr="00CC1131">
              <w:rPr>
                <w:rFonts w:eastAsia="Calibri" w:cs="Arial"/>
                <w:b/>
                <w:sz w:val="18"/>
                <w:lang w:val="ru-RU"/>
              </w:rPr>
              <w:t>)</w:t>
            </w:r>
          </w:p>
        </w:tc>
        <w:tc>
          <w:tcPr>
            <w:tcW w:w="4800" w:type="dxa"/>
            <w:tcBorders>
              <w:top w:val="single" w:sz="4" w:space="0" w:color="000000"/>
              <w:left w:val="single" w:sz="4" w:space="0" w:color="000000"/>
              <w:bottom w:val="single" w:sz="4" w:space="0" w:color="000000"/>
              <w:right w:val="single" w:sz="4" w:space="0" w:color="000000"/>
            </w:tcBorders>
            <w:shd w:val="clear" w:color="auto" w:fill="auto"/>
          </w:tcPr>
          <w:p w14:paraId="0A957D7B" w14:textId="108E5FE4" w:rsidR="001770B7" w:rsidRPr="00CC1131" w:rsidRDefault="001770B7" w:rsidP="001770B7">
            <w:pPr>
              <w:widowControl/>
              <w:spacing w:after="0"/>
              <w:jc w:val="both"/>
              <w:rPr>
                <w:rFonts w:eastAsia="Calibri" w:cs="Arial"/>
                <w:sz w:val="18"/>
                <w:lang w:val="ru-RU"/>
              </w:rPr>
            </w:pPr>
            <w:r w:rsidRPr="00E45986">
              <w:rPr>
                <w:rFonts w:eastAsia="Calibri" w:cs="Arial"/>
                <w:sz w:val="18"/>
                <w:highlight w:val="yellow"/>
                <w:lang w:val="ru-RU"/>
              </w:rPr>
              <w:t>Просимо вказати можливості та ОС</w:t>
            </w:r>
          </w:p>
        </w:tc>
      </w:tr>
      <w:tr w:rsidR="001770B7" w:rsidRPr="007A0941" w14:paraId="1BF4260F" w14:textId="77777777" w:rsidTr="003667AA">
        <w:trPr>
          <w:trHeight w:val="404"/>
        </w:trPr>
        <w:tc>
          <w:tcPr>
            <w:tcW w:w="94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ECFC4C" w14:textId="77777777" w:rsidR="001770B7" w:rsidRPr="00CC1131" w:rsidRDefault="001770B7" w:rsidP="001770B7">
            <w:pPr>
              <w:widowControl/>
              <w:spacing w:after="0"/>
              <w:jc w:val="center"/>
              <w:rPr>
                <w:rFonts w:eastAsia="Calibri" w:cs="Arial"/>
                <w:sz w:val="18"/>
                <w:lang w:val="uk-UA"/>
              </w:rPr>
            </w:pPr>
          </w:p>
        </w:tc>
        <w:tc>
          <w:tcPr>
            <w:tcW w:w="36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97E59F" w14:textId="11B01CB6" w:rsidR="001770B7" w:rsidRPr="00CC1131" w:rsidRDefault="001770B7" w:rsidP="001770B7">
            <w:pPr>
              <w:widowControl/>
              <w:spacing w:after="0"/>
              <w:rPr>
                <w:rFonts w:eastAsia="Calibri" w:cs="Arial"/>
                <w:b/>
                <w:sz w:val="18"/>
                <w:lang w:val="ru-RU"/>
              </w:rPr>
            </w:pPr>
            <w:r>
              <w:rPr>
                <w:rFonts w:eastAsia="Calibri" w:cs="Arial"/>
                <w:b/>
                <w:sz w:val="18"/>
                <w:lang w:val="ru-RU"/>
              </w:rPr>
              <w:t>Будь-які інші страхові випадки, які покриваються Страховиком, але не зазначені у програмі</w:t>
            </w:r>
          </w:p>
        </w:tc>
        <w:tc>
          <w:tcPr>
            <w:tcW w:w="4800" w:type="dxa"/>
            <w:tcBorders>
              <w:top w:val="single" w:sz="4" w:space="0" w:color="000000"/>
              <w:left w:val="single" w:sz="4" w:space="0" w:color="000000"/>
              <w:bottom w:val="single" w:sz="4" w:space="0" w:color="000000"/>
              <w:right w:val="single" w:sz="4" w:space="0" w:color="000000"/>
            </w:tcBorders>
            <w:shd w:val="clear" w:color="auto" w:fill="auto"/>
          </w:tcPr>
          <w:p w14:paraId="770A3059" w14:textId="77777777" w:rsidR="001770B7" w:rsidRDefault="001770B7" w:rsidP="001770B7">
            <w:pPr>
              <w:widowControl/>
              <w:spacing w:after="0"/>
              <w:jc w:val="both"/>
              <w:rPr>
                <w:rFonts w:eastAsia="Calibri" w:cs="Arial"/>
                <w:sz w:val="18"/>
                <w:lang w:val="ru-RU"/>
              </w:rPr>
            </w:pPr>
            <w:r w:rsidRPr="00E45986">
              <w:rPr>
                <w:rFonts w:eastAsia="Calibri" w:cs="Arial"/>
                <w:sz w:val="18"/>
                <w:highlight w:val="yellow"/>
                <w:lang w:val="ru-RU"/>
              </w:rPr>
              <w:t>Просимо вказати</w:t>
            </w:r>
          </w:p>
          <w:p w14:paraId="4A50E1D3" w14:textId="1A6DC933" w:rsidR="001770B7" w:rsidRPr="00CC1131" w:rsidRDefault="001770B7" w:rsidP="001770B7">
            <w:pPr>
              <w:widowControl/>
              <w:spacing w:after="0"/>
              <w:jc w:val="both"/>
              <w:rPr>
                <w:rFonts w:eastAsia="Calibri" w:cs="Arial"/>
                <w:sz w:val="18"/>
                <w:lang w:val="ru-RU"/>
              </w:rPr>
            </w:pPr>
            <w:r w:rsidRPr="004539C1">
              <w:rPr>
                <w:rFonts w:eastAsia="Calibri" w:cs="Arial"/>
                <w:sz w:val="18"/>
                <w:lang w:val="ru-RU"/>
              </w:rPr>
              <w:t>Можливість застрахувати працівників за кордоном</w:t>
            </w:r>
            <w:r w:rsidRPr="001D1B2E">
              <w:rPr>
                <w:rFonts w:eastAsia="Calibri" w:cs="Arial"/>
                <w:sz w:val="18"/>
                <w:lang w:val="ru-RU"/>
              </w:rPr>
              <w:t>,</w:t>
            </w:r>
            <w:r w:rsidRPr="004539C1">
              <w:rPr>
                <w:rFonts w:eastAsia="Calibri" w:cs="Arial"/>
                <w:sz w:val="18"/>
                <w:lang w:val="ru-RU"/>
              </w:rPr>
              <w:t xml:space="preserve"> тощо.</w:t>
            </w:r>
          </w:p>
        </w:tc>
      </w:tr>
    </w:tbl>
    <w:p w14:paraId="06BCD70D" w14:textId="77777777" w:rsidR="000B5703" w:rsidRPr="00946EC1" w:rsidRDefault="000B5703" w:rsidP="000B5703">
      <w:pPr>
        <w:spacing w:line="276" w:lineRule="auto"/>
        <w:rPr>
          <w:lang w:val="ru-RU"/>
        </w:rPr>
      </w:pPr>
    </w:p>
    <w:p w14:paraId="1592B344" w14:textId="62E35CFB" w:rsidR="000B5703" w:rsidRDefault="008B541F" w:rsidP="000B5703">
      <w:pPr>
        <w:spacing w:line="276" w:lineRule="auto"/>
        <w:rPr>
          <w:lang w:val="ru-RU"/>
        </w:rPr>
      </w:pPr>
      <w:r w:rsidRPr="008B541F">
        <w:rPr>
          <w:lang w:val="ru-RU"/>
        </w:rPr>
        <w:t xml:space="preserve">Також, будь ласка, надайте </w:t>
      </w:r>
      <w:r w:rsidR="00B67326">
        <w:rPr>
          <w:lang w:val="ru-RU"/>
        </w:rPr>
        <w:t>заповнену</w:t>
      </w:r>
      <w:r w:rsidR="00B67326" w:rsidRPr="008B541F">
        <w:rPr>
          <w:lang w:val="ru-RU"/>
        </w:rPr>
        <w:t xml:space="preserve"> </w:t>
      </w:r>
      <w:r w:rsidRPr="008B541F">
        <w:rPr>
          <w:lang w:val="ru-RU"/>
        </w:rPr>
        <w:t>програму страхування до пропозиції</w:t>
      </w:r>
      <w:r w:rsidR="003C0065">
        <w:rPr>
          <w:lang w:val="ru-RU"/>
        </w:rPr>
        <w:t xml:space="preserve"> в форматі </w:t>
      </w:r>
      <w:r w:rsidR="003C0065">
        <w:t>Excel</w:t>
      </w:r>
      <w:r w:rsidRPr="008B541F">
        <w:rPr>
          <w:lang w:val="ru-RU"/>
        </w:rPr>
        <w:t>.</w:t>
      </w:r>
    </w:p>
    <w:p w14:paraId="431DD630" w14:textId="77777777" w:rsidR="008B541F" w:rsidRPr="00946EC1" w:rsidRDefault="008B541F" w:rsidP="000B5703">
      <w:pPr>
        <w:spacing w:line="276" w:lineRule="auto"/>
        <w:rPr>
          <w:lang w:val="ru-RU"/>
        </w:rPr>
      </w:pPr>
    </w:p>
    <w:p w14:paraId="14D1CBDF" w14:textId="77777777" w:rsidR="000602DF" w:rsidRDefault="000602DF">
      <w:pPr>
        <w:spacing w:line="276" w:lineRule="auto"/>
        <w:rPr>
          <w:lang w:val="ru-RU"/>
        </w:rPr>
      </w:pPr>
      <w:r>
        <w:rPr>
          <w:lang w:val="ru-RU"/>
        </w:rPr>
        <w:br w:type="page"/>
      </w:r>
    </w:p>
    <w:p w14:paraId="01B87774" w14:textId="343FF61F" w:rsidR="00E05D10" w:rsidRPr="00E05D10" w:rsidRDefault="000B5703" w:rsidP="001D1B2E">
      <w:pPr>
        <w:spacing w:line="276" w:lineRule="auto"/>
        <w:jc w:val="center"/>
        <w:rPr>
          <w:b/>
          <w:lang w:val="uk-UA"/>
        </w:rPr>
      </w:pPr>
      <w:r w:rsidRPr="00946EC1">
        <w:rPr>
          <w:lang w:val="ru-RU"/>
        </w:rPr>
        <w:lastRenderedPageBreak/>
        <w:t>Підпис посадових осіб оферента</w:t>
      </w:r>
      <w:r w:rsidR="00E05D10" w:rsidRPr="00E05D10">
        <w:rPr>
          <w:b/>
          <w:lang w:val="uk-UA"/>
        </w:rPr>
        <w:t>Підтвердження</w:t>
      </w:r>
    </w:p>
    <w:p w14:paraId="1CCB4C0C" w14:textId="77777777" w:rsidR="00E05D10" w:rsidRPr="00E05D10" w:rsidRDefault="00E05D10" w:rsidP="00E05D10">
      <w:pPr>
        <w:spacing w:line="276" w:lineRule="auto"/>
        <w:rPr>
          <w:b/>
          <w:lang w:val="uk-UA"/>
        </w:rPr>
      </w:pPr>
    </w:p>
    <w:tbl>
      <w:tblPr>
        <w:tblStyle w:val="TableGrid"/>
        <w:tblW w:w="0" w:type="auto"/>
        <w:tblInd w:w="720" w:type="dxa"/>
        <w:tblLook w:val="04A0" w:firstRow="1" w:lastRow="0" w:firstColumn="1" w:lastColumn="0" w:noHBand="0" w:noVBand="1"/>
      </w:tblPr>
      <w:tblGrid>
        <w:gridCol w:w="5935"/>
        <w:gridCol w:w="2695"/>
      </w:tblGrid>
      <w:tr w:rsidR="00E05D10" w:rsidRPr="00E05D10" w14:paraId="17EC90C0" w14:textId="77777777" w:rsidTr="001D1B2E">
        <w:trPr>
          <w:trHeight w:val="1439"/>
        </w:trPr>
        <w:tc>
          <w:tcPr>
            <w:tcW w:w="5935" w:type="dxa"/>
          </w:tcPr>
          <w:p w14:paraId="3E3136F6" w14:textId="77777777" w:rsidR="00E05D10" w:rsidRPr="00E05D10" w:rsidRDefault="00E05D10" w:rsidP="00E05D10">
            <w:pPr>
              <w:spacing w:after="200" w:line="276" w:lineRule="auto"/>
              <w:rPr>
                <w:bCs/>
                <w:lang w:val="uk-UA"/>
              </w:rPr>
            </w:pPr>
            <w:r w:rsidRPr="00E05D10">
              <w:rPr>
                <w:bCs/>
                <w:lang w:val="uk-UA"/>
              </w:rPr>
              <w:t>Наявність сімейних або фінансових відносин із Pact або співробітниками проєкту</w:t>
            </w:r>
          </w:p>
        </w:tc>
        <w:tc>
          <w:tcPr>
            <w:tcW w:w="2695" w:type="dxa"/>
          </w:tcPr>
          <w:p w14:paraId="01165A9B" w14:textId="77777777" w:rsidR="00E05D10" w:rsidRPr="00E05D10" w:rsidRDefault="00E05D10" w:rsidP="00E05D10">
            <w:pPr>
              <w:spacing w:after="200" w:line="276" w:lineRule="auto"/>
              <w:rPr>
                <w:bCs/>
                <w:lang w:val="uk-UA"/>
              </w:rPr>
            </w:pPr>
            <w:r w:rsidRPr="00E05D10">
              <w:rPr>
                <w:bCs/>
                <w:lang w:val="uk-UA"/>
              </w:rPr>
              <w:t>Так</w:t>
            </w:r>
          </w:p>
          <w:p w14:paraId="519E9A9D" w14:textId="77777777" w:rsidR="00E05D10" w:rsidRPr="00E05D10" w:rsidRDefault="00E05D10" w:rsidP="00E05D10">
            <w:pPr>
              <w:spacing w:after="200" w:line="276" w:lineRule="auto"/>
              <w:rPr>
                <w:bCs/>
                <w:lang w:val="uk-UA"/>
              </w:rPr>
            </w:pPr>
          </w:p>
          <w:p w14:paraId="7253E7B2" w14:textId="7F3872AF" w:rsidR="00E05D10" w:rsidRPr="00E05D10" w:rsidRDefault="00E05D10" w:rsidP="00E05D10">
            <w:pPr>
              <w:spacing w:after="200" w:line="276" w:lineRule="auto"/>
              <w:rPr>
                <w:bCs/>
                <w:lang w:val="uk-UA"/>
              </w:rPr>
            </w:pPr>
            <w:r w:rsidRPr="00E05D10">
              <w:rPr>
                <w:bCs/>
                <w:lang w:val="uk-UA"/>
              </w:rPr>
              <w:t>Ні</w:t>
            </w:r>
          </w:p>
        </w:tc>
      </w:tr>
      <w:tr w:rsidR="00E05D10" w:rsidRPr="007A0941" w14:paraId="1EA6B0E4" w14:textId="77777777" w:rsidTr="00FE5DA5">
        <w:tc>
          <w:tcPr>
            <w:tcW w:w="8630" w:type="dxa"/>
            <w:gridSpan w:val="2"/>
          </w:tcPr>
          <w:p w14:paraId="6979DD9B" w14:textId="77777777" w:rsidR="00E05D10" w:rsidRPr="00E05D10" w:rsidRDefault="00E05D10" w:rsidP="00E05D10">
            <w:pPr>
              <w:spacing w:after="200" w:line="276" w:lineRule="auto"/>
              <w:rPr>
                <w:bCs/>
                <w:lang w:val="uk-UA"/>
              </w:rPr>
            </w:pPr>
            <w:r w:rsidRPr="00E05D10">
              <w:rPr>
                <w:bCs/>
                <w:lang w:val="uk-UA"/>
              </w:rPr>
              <w:t>Якщо так, то прохання розкрити характер цих відносин</w:t>
            </w:r>
          </w:p>
          <w:p w14:paraId="03376492" w14:textId="77777777" w:rsidR="00E05D10" w:rsidRPr="00E05D10" w:rsidRDefault="00E05D10" w:rsidP="00E05D10">
            <w:pPr>
              <w:spacing w:after="200" w:line="276" w:lineRule="auto"/>
              <w:rPr>
                <w:bCs/>
                <w:lang w:val="uk-UA"/>
              </w:rPr>
            </w:pPr>
          </w:p>
          <w:p w14:paraId="7F19DFAB" w14:textId="77777777" w:rsidR="00E05D10" w:rsidRPr="00E05D10" w:rsidRDefault="00E05D10" w:rsidP="00E05D10">
            <w:pPr>
              <w:spacing w:after="200" w:line="276" w:lineRule="auto"/>
              <w:rPr>
                <w:bCs/>
                <w:lang w:val="uk-UA"/>
              </w:rPr>
            </w:pPr>
          </w:p>
        </w:tc>
      </w:tr>
      <w:tr w:rsidR="00E05D10" w:rsidRPr="00E05D10" w14:paraId="343866E6" w14:textId="77777777" w:rsidTr="00FE5DA5">
        <w:tc>
          <w:tcPr>
            <w:tcW w:w="5935" w:type="dxa"/>
          </w:tcPr>
          <w:p w14:paraId="7BDCD87E" w14:textId="77777777" w:rsidR="00E05D10" w:rsidRPr="00E05D10" w:rsidRDefault="00E05D10" w:rsidP="00E05D10">
            <w:pPr>
              <w:spacing w:after="200" w:line="276" w:lineRule="auto"/>
              <w:rPr>
                <w:bCs/>
                <w:lang w:val="uk-UA"/>
              </w:rPr>
            </w:pPr>
            <w:r w:rsidRPr="00E05D10">
              <w:rPr>
                <w:bCs/>
                <w:lang w:val="uk-UA"/>
              </w:rPr>
              <w:t>Наявність сімейних або фінансових відносин з іншими оферентами, що подали пропозиції</w:t>
            </w:r>
          </w:p>
        </w:tc>
        <w:tc>
          <w:tcPr>
            <w:tcW w:w="2695" w:type="dxa"/>
          </w:tcPr>
          <w:p w14:paraId="626A466B" w14:textId="77777777" w:rsidR="00E05D10" w:rsidRPr="00E05D10" w:rsidRDefault="00E05D10" w:rsidP="00E05D10">
            <w:pPr>
              <w:spacing w:after="200" w:line="276" w:lineRule="auto"/>
              <w:rPr>
                <w:bCs/>
                <w:lang w:val="uk-UA"/>
              </w:rPr>
            </w:pPr>
            <w:r w:rsidRPr="00E05D10">
              <w:rPr>
                <w:bCs/>
                <w:lang w:val="uk-UA"/>
              </w:rPr>
              <w:t>Так</w:t>
            </w:r>
          </w:p>
          <w:p w14:paraId="221C5F66" w14:textId="77777777" w:rsidR="00E05D10" w:rsidRPr="00E05D10" w:rsidRDefault="00E05D10" w:rsidP="00E05D10">
            <w:pPr>
              <w:spacing w:after="200" w:line="276" w:lineRule="auto"/>
              <w:rPr>
                <w:bCs/>
                <w:lang w:val="uk-UA"/>
              </w:rPr>
            </w:pPr>
          </w:p>
          <w:p w14:paraId="39595C58" w14:textId="3EF1DEEE" w:rsidR="00E05D10" w:rsidRPr="00E05D10" w:rsidRDefault="00E05D10" w:rsidP="00E05D10">
            <w:pPr>
              <w:spacing w:after="200" w:line="276" w:lineRule="auto"/>
              <w:rPr>
                <w:bCs/>
                <w:lang w:val="uk-UA"/>
              </w:rPr>
            </w:pPr>
            <w:r w:rsidRPr="00E05D10">
              <w:rPr>
                <w:bCs/>
                <w:lang w:val="uk-UA"/>
              </w:rPr>
              <w:t>Ні</w:t>
            </w:r>
          </w:p>
        </w:tc>
      </w:tr>
      <w:tr w:rsidR="00E05D10" w:rsidRPr="007A0941" w14:paraId="62E5DB0A" w14:textId="77777777" w:rsidTr="00FE5DA5">
        <w:tc>
          <w:tcPr>
            <w:tcW w:w="5935" w:type="dxa"/>
          </w:tcPr>
          <w:p w14:paraId="3CD78F29" w14:textId="455C956E" w:rsidR="00E05D10" w:rsidRPr="00E05D10" w:rsidRDefault="00E05D10" w:rsidP="00E05D10">
            <w:pPr>
              <w:spacing w:after="200" w:line="276" w:lineRule="auto"/>
              <w:rPr>
                <w:bCs/>
                <w:lang w:val="uk-UA"/>
              </w:rPr>
            </w:pPr>
            <w:r w:rsidRPr="00E05D10">
              <w:rPr>
                <w:bCs/>
                <w:lang w:val="uk-UA"/>
              </w:rPr>
              <w:t>Якщо так, то прохання розкрити характер цих відносин</w:t>
            </w:r>
          </w:p>
          <w:p w14:paraId="349BE872" w14:textId="77777777" w:rsidR="00E05D10" w:rsidRPr="00E05D10" w:rsidRDefault="00E05D10" w:rsidP="00E05D10">
            <w:pPr>
              <w:spacing w:after="200" w:line="276" w:lineRule="auto"/>
              <w:rPr>
                <w:bCs/>
                <w:lang w:val="uk-UA"/>
              </w:rPr>
            </w:pPr>
          </w:p>
        </w:tc>
        <w:tc>
          <w:tcPr>
            <w:tcW w:w="2695" w:type="dxa"/>
          </w:tcPr>
          <w:p w14:paraId="5C311B01" w14:textId="77777777" w:rsidR="00E05D10" w:rsidRPr="00E05D10" w:rsidRDefault="00E05D10" w:rsidP="00E05D10">
            <w:pPr>
              <w:spacing w:after="200" w:line="276" w:lineRule="auto"/>
              <w:rPr>
                <w:bCs/>
                <w:lang w:val="uk-UA"/>
              </w:rPr>
            </w:pPr>
          </w:p>
        </w:tc>
      </w:tr>
      <w:tr w:rsidR="00E05D10" w:rsidRPr="00E05D10" w14:paraId="19711CBB" w14:textId="77777777" w:rsidTr="00FE5DA5">
        <w:tc>
          <w:tcPr>
            <w:tcW w:w="5935" w:type="dxa"/>
          </w:tcPr>
          <w:p w14:paraId="2710FB21" w14:textId="77777777" w:rsidR="00E05D10" w:rsidRPr="00E05D10" w:rsidRDefault="00E05D10" w:rsidP="00E05D10">
            <w:pPr>
              <w:spacing w:after="200" w:line="276" w:lineRule="auto"/>
              <w:rPr>
                <w:bCs/>
                <w:lang w:val="uk-UA"/>
              </w:rPr>
            </w:pPr>
            <w:r w:rsidRPr="00E05D10">
              <w:rPr>
                <w:bCs/>
                <w:lang w:val="uk-UA"/>
              </w:rPr>
              <w:t>Ціни в пропозиції визначені незалежно, без жодних консультацій, спілкування чи узгоджень з будь-яким іншим оферентом або конкурентом</w:t>
            </w:r>
          </w:p>
        </w:tc>
        <w:tc>
          <w:tcPr>
            <w:tcW w:w="2695" w:type="dxa"/>
          </w:tcPr>
          <w:p w14:paraId="517EFB6D" w14:textId="77777777" w:rsidR="00E05D10" w:rsidRPr="00E05D10" w:rsidRDefault="00E05D10" w:rsidP="00E05D10">
            <w:pPr>
              <w:spacing w:after="200" w:line="276" w:lineRule="auto"/>
              <w:rPr>
                <w:bCs/>
                <w:lang w:val="uk-UA"/>
              </w:rPr>
            </w:pPr>
            <w:r w:rsidRPr="00E05D10">
              <w:rPr>
                <w:bCs/>
                <w:lang w:val="uk-UA"/>
              </w:rPr>
              <w:t>Так</w:t>
            </w:r>
          </w:p>
          <w:p w14:paraId="0F8067A8" w14:textId="77777777" w:rsidR="00E05D10" w:rsidRPr="00E05D10" w:rsidRDefault="00E05D10" w:rsidP="00E05D10">
            <w:pPr>
              <w:spacing w:after="200" w:line="276" w:lineRule="auto"/>
              <w:rPr>
                <w:bCs/>
                <w:lang w:val="uk-UA"/>
              </w:rPr>
            </w:pPr>
          </w:p>
          <w:p w14:paraId="4C155074" w14:textId="77777777" w:rsidR="00E05D10" w:rsidRPr="00E05D10" w:rsidRDefault="00E05D10" w:rsidP="00E05D10">
            <w:pPr>
              <w:spacing w:after="200" w:line="276" w:lineRule="auto"/>
              <w:rPr>
                <w:bCs/>
                <w:lang w:val="uk-UA"/>
              </w:rPr>
            </w:pPr>
            <w:r w:rsidRPr="00E05D10">
              <w:rPr>
                <w:bCs/>
                <w:lang w:val="uk-UA"/>
              </w:rPr>
              <w:t>Ні</w:t>
            </w:r>
          </w:p>
          <w:p w14:paraId="68BC435C" w14:textId="77777777" w:rsidR="00E05D10" w:rsidRPr="00E05D10" w:rsidRDefault="00E05D10" w:rsidP="00E05D10">
            <w:pPr>
              <w:spacing w:after="200" w:line="276" w:lineRule="auto"/>
              <w:rPr>
                <w:bCs/>
                <w:lang w:val="uk-UA"/>
              </w:rPr>
            </w:pPr>
          </w:p>
        </w:tc>
      </w:tr>
      <w:tr w:rsidR="00E05D10" w:rsidRPr="00E05D10" w14:paraId="054D0FCA" w14:textId="77777777" w:rsidTr="00FE5DA5">
        <w:tc>
          <w:tcPr>
            <w:tcW w:w="5935" w:type="dxa"/>
          </w:tcPr>
          <w:p w14:paraId="2367F286" w14:textId="77777777" w:rsidR="00E05D10" w:rsidRPr="00E05D10" w:rsidRDefault="00E05D10" w:rsidP="00E05D10">
            <w:pPr>
              <w:spacing w:after="200" w:line="276" w:lineRule="auto"/>
              <w:rPr>
                <w:bCs/>
                <w:lang w:val="uk-UA"/>
              </w:rPr>
            </w:pPr>
            <w:r w:rsidRPr="00E05D10">
              <w:rPr>
                <w:bCs/>
                <w:lang w:val="uk-UA"/>
              </w:rPr>
              <w:t>Усі наведені в пропозиції відомості та вся підтверджувальна документація є автентичні та точні</w:t>
            </w:r>
          </w:p>
        </w:tc>
        <w:tc>
          <w:tcPr>
            <w:tcW w:w="2695" w:type="dxa"/>
          </w:tcPr>
          <w:p w14:paraId="65CFC82F" w14:textId="77777777" w:rsidR="00E05D10" w:rsidRPr="00E05D10" w:rsidRDefault="00E05D10" w:rsidP="00E05D10">
            <w:pPr>
              <w:spacing w:after="200" w:line="276" w:lineRule="auto"/>
              <w:rPr>
                <w:bCs/>
                <w:lang w:val="uk-UA"/>
              </w:rPr>
            </w:pPr>
            <w:r w:rsidRPr="00E05D10">
              <w:rPr>
                <w:bCs/>
                <w:lang w:val="uk-UA"/>
              </w:rPr>
              <w:t>Так</w:t>
            </w:r>
          </w:p>
          <w:p w14:paraId="6F3F942E" w14:textId="77777777" w:rsidR="00E05D10" w:rsidRPr="00E05D10" w:rsidRDefault="00E05D10" w:rsidP="00E05D10">
            <w:pPr>
              <w:spacing w:after="200" w:line="276" w:lineRule="auto"/>
              <w:rPr>
                <w:bCs/>
                <w:lang w:val="uk-UA"/>
              </w:rPr>
            </w:pPr>
          </w:p>
          <w:p w14:paraId="75249222" w14:textId="77777777" w:rsidR="00E05D10" w:rsidRPr="00E05D10" w:rsidRDefault="00E05D10" w:rsidP="00E05D10">
            <w:pPr>
              <w:spacing w:after="200" w:line="276" w:lineRule="auto"/>
              <w:rPr>
                <w:bCs/>
                <w:lang w:val="uk-UA"/>
              </w:rPr>
            </w:pPr>
            <w:r w:rsidRPr="00E05D10">
              <w:rPr>
                <w:bCs/>
                <w:lang w:val="uk-UA"/>
              </w:rPr>
              <w:t>Ні</w:t>
            </w:r>
          </w:p>
          <w:p w14:paraId="17071213" w14:textId="77777777" w:rsidR="00E05D10" w:rsidRPr="00E05D10" w:rsidRDefault="00E05D10" w:rsidP="00E05D10">
            <w:pPr>
              <w:spacing w:after="200" w:line="276" w:lineRule="auto"/>
              <w:rPr>
                <w:bCs/>
                <w:lang w:val="uk-UA"/>
              </w:rPr>
            </w:pPr>
          </w:p>
        </w:tc>
      </w:tr>
    </w:tbl>
    <w:p w14:paraId="7863644A" w14:textId="77777777" w:rsidR="00E05D10" w:rsidRPr="00E05D10" w:rsidRDefault="00E05D10" w:rsidP="00E05D10">
      <w:pPr>
        <w:spacing w:line="276" w:lineRule="auto"/>
        <w:rPr>
          <w:b/>
          <w:lang w:val="uk-UA"/>
        </w:rPr>
      </w:pPr>
    </w:p>
    <w:p w14:paraId="180B55A9" w14:textId="77777777" w:rsidR="00E05D10" w:rsidRPr="00E05D10" w:rsidRDefault="00E05D10" w:rsidP="00E05D10">
      <w:pPr>
        <w:spacing w:line="276" w:lineRule="auto"/>
        <w:rPr>
          <w:b/>
          <w:lang w:val="uk-UA"/>
        </w:rPr>
      </w:pPr>
    </w:p>
    <w:p w14:paraId="05E1E1BB" w14:textId="77777777" w:rsidR="00E05D10" w:rsidRPr="00E05D10" w:rsidRDefault="00E05D10" w:rsidP="00E05D10">
      <w:pPr>
        <w:spacing w:line="276" w:lineRule="auto"/>
        <w:rPr>
          <w:bCs/>
          <w:lang w:val="uk-UA"/>
        </w:rPr>
      </w:pPr>
      <w:r w:rsidRPr="00E05D10">
        <w:rPr>
          <w:bCs/>
          <w:lang w:val="uk-UA"/>
        </w:rPr>
        <w:t>Підпис посадових осіб оферента</w:t>
      </w:r>
    </w:p>
    <w:p w14:paraId="2394F541" w14:textId="459D724A" w:rsidR="00E05D10" w:rsidRDefault="00E05D10">
      <w:pPr>
        <w:spacing w:line="276" w:lineRule="auto"/>
        <w:rPr>
          <w:lang w:val="ru-RU"/>
        </w:rPr>
      </w:pPr>
    </w:p>
    <w:p w14:paraId="03FA3570" w14:textId="77777777" w:rsidR="000602DF" w:rsidRDefault="000602DF">
      <w:pPr>
        <w:spacing w:line="276" w:lineRule="auto"/>
        <w:rPr>
          <w:rFonts w:ascii="Arial" w:hAnsi="Arial" w:cs="Arial"/>
          <w:b/>
          <w:color w:val="4C0055"/>
          <w:sz w:val="26"/>
          <w:szCs w:val="26"/>
          <w:lang w:val="uk-UA"/>
        </w:rPr>
      </w:pPr>
      <w:r>
        <w:rPr>
          <w:lang w:val="uk-UA"/>
        </w:rPr>
        <w:br w:type="page"/>
      </w:r>
    </w:p>
    <w:p w14:paraId="55CA56A7" w14:textId="4F86DDDD" w:rsidR="008503BD" w:rsidRPr="00847948" w:rsidRDefault="008503BD" w:rsidP="008503BD">
      <w:pPr>
        <w:pStyle w:val="RFP"/>
        <w:numPr>
          <w:ilvl w:val="0"/>
          <w:numId w:val="0"/>
        </w:numPr>
        <w:ind w:left="720" w:hanging="720"/>
        <w:jc w:val="center"/>
        <w:rPr>
          <w:lang w:val="uk-UA"/>
        </w:rPr>
      </w:pPr>
      <w:r w:rsidRPr="00847948">
        <w:rPr>
          <w:lang w:val="uk-UA"/>
        </w:rPr>
        <w:lastRenderedPageBreak/>
        <w:t>Додаток 4. Загальні положення й умови субпідрядних договорів організації «Pact»</w:t>
      </w:r>
    </w:p>
    <w:p w14:paraId="4E6B2A32" w14:textId="77777777" w:rsidR="008503BD" w:rsidRPr="00847948" w:rsidRDefault="008503BD" w:rsidP="008503BD">
      <w:pPr>
        <w:pStyle w:val="ListParagraph"/>
        <w:keepNext/>
        <w:keepLines/>
        <w:widowControl/>
        <w:numPr>
          <w:ilvl w:val="0"/>
          <w:numId w:val="19"/>
        </w:numPr>
        <w:spacing w:before="360" w:after="0" w:line="240" w:lineRule="auto"/>
        <w:jc w:val="both"/>
        <w:outlineLvl w:val="1"/>
        <w:rPr>
          <w:rFonts w:eastAsiaTheme="majorEastAsia" w:cs="Arial"/>
          <w:b/>
          <w:lang w:val="uk-UA"/>
        </w:rPr>
      </w:pPr>
      <w:bookmarkStart w:id="6" w:name="_Toc498349638"/>
      <w:r w:rsidRPr="00847948">
        <w:rPr>
          <w:rFonts w:eastAsiaTheme="majorEastAsia" w:cs="Arial"/>
          <w:b/>
          <w:lang w:val="uk-UA"/>
        </w:rPr>
        <w:t xml:space="preserve">Тип субпідрядного договору </w:t>
      </w:r>
      <w:bookmarkEnd w:id="6"/>
    </w:p>
    <w:p w14:paraId="003E9EBA" w14:textId="77777777" w:rsidR="008503BD" w:rsidRPr="00847948" w:rsidRDefault="008503BD" w:rsidP="008503BD">
      <w:pPr>
        <w:pStyle w:val="ListParagraph"/>
        <w:widowControl/>
        <w:numPr>
          <w:ilvl w:val="1"/>
          <w:numId w:val="19"/>
        </w:numPr>
        <w:spacing w:after="0" w:line="240" w:lineRule="auto"/>
        <w:jc w:val="both"/>
        <w:rPr>
          <w:rFonts w:eastAsiaTheme="minorEastAsia" w:cs="Arial"/>
          <w:lang w:val="uk-UA"/>
        </w:rPr>
      </w:pPr>
      <w:r w:rsidRPr="00847948">
        <w:rPr>
          <w:rFonts w:eastAsiaTheme="minorEastAsia" w:cs="Arial"/>
          <w:lang w:val="uk-UA"/>
        </w:rPr>
        <w:t>Це є договір для встановлення конкретних рівнів цін і параметрів для замовлення послуг медичного страхування на дванадцять (12) місяців. За зазначену винагороду Субпідрядник повинен надати послуги й забезпечити рівень заходів згідно з обсягом робіт.</w:t>
      </w:r>
    </w:p>
    <w:p w14:paraId="7D5C01E2"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Допустимі витрати обмежуються розумними, належними та допустимими витратами, визначеними відповідно до статей 3 та 4 цього субпідрядного договору. </w:t>
      </w:r>
    </w:p>
    <w:p w14:paraId="4DC143C6"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7" w:name="_Toc498349639"/>
      <w:r w:rsidRPr="00847948">
        <w:rPr>
          <w:rFonts w:eastAsiaTheme="majorEastAsia" w:cs="Arial"/>
          <w:b/>
          <w:lang w:val="uk-UA"/>
        </w:rPr>
        <w:t>Кошторисна та обов’язкова сума</w:t>
      </w:r>
      <w:bookmarkEnd w:id="7"/>
    </w:p>
    <w:p w14:paraId="0A51D0C9"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Загальна кошторисна вартість виконання робіт, необхідних за цим субпідрядним договором, зазначена в бюджеті. </w:t>
      </w:r>
    </w:p>
    <w:p w14:paraId="7FC357ED"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8" w:name="_Toc498346354"/>
      <w:bookmarkStart w:id="9" w:name="_Toc498349641"/>
      <w:bookmarkEnd w:id="8"/>
      <w:r w:rsidRPr="00847948">
        <w:rPr>
          <w:rFonts w:eastAsiaTheme="majorEastAsia" w:cs="Arial"/>
          <w:b/>
          <w:lang w:val="uk-UA"/>
        </w:rPr>
        <w:t>Допустимі витрати</w:t>
      </w:r>
      <w:bookmarkEnd w:id="9"/>
      <w:r w:rsidRPr="00847948">
        <w:rPr>
          <w:rFonts w:eastAsiaTheme="majorEastAsia" w:cs="Arial"/>
          <w:b/>
          <w:lang w:val="uk-UA"/>
        </w:rPr>
        <w:t xml:space="preserve"> </w:t>
      </w:r>
    </w:p>
    <w:p w14:paraId="0411260C" w14:textId="77777777" w:rsidR="008503BD" w:rsidRPr="00847948" w:rsidRDefault="008503BD" w:rsidP="008503BD">
      <w:pPr>
        <w:spacing w:after="0" w:line="240" w:lineRule="auto"/>
        <w:ind w:left="720"/>
        <w:contextualSpacing/>
        <w:jc w:val="both"/>
        <w:rPr>
          <w:rFonts w:eastAsia="Times New Roman" w:cs="Arial"/>
          <w:lang w:val="uk-UA"/>
        </w:rPr>
      </w:pPr>
      <w:r w:rsidRPr="00847948">
        <w:rPr>
          <w:rFonts w:eastAsia="Times New Roman" w:cs="Arial"/>
          <w:lang w:val="uk-UA"/>
        </w:rPr>
        <w:t xml:space="preserve">Витрати має бути понесено згідно з бюджетом та його детальним рознесенням в Обсязі робіт. Витрати, допустимі за цим субпідрядним договором, буде обмежено тими, які є розумними та належать до проєкту. Витрати є розумними, якщо за своїм характером і сумою вони не перевищують тих, які понесла б розсудлива особа під час ведення конкурентного бізнесу. Витрати є належними, </w:t>
      </w:r>
      <w:bookmarkStart w:id="10" w:name="wp1095576"/>
      <w:bookmarkEnd w:id="10"/>
      <w:r w:rsidRPr="00847948">
        <w:rPr>
          <w:rFonts w:eastAsia="Times New Roman" w:cs="Arial"/>
          <w:lang w:val="uk-UA"/>
        </w:rPr>
        <w:t>якщо вони понесені спеціально для виконання робіт, необхідних за договором.  Витрати будуть визначатися як допустимі Працівником з договірних угод організації «Pact» відповідно до умов цього субпідрядного договору.</w:t>
      </w:r>
    </w:p>
    <w:p w14:paraId="20ED5315"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11" w:name="_Toc498349643"/>
      <w:r w:rsidRPr="00847948">
        <w:rPr>
          <w:rFonts w:eastAsiaTheme="majorEastAsia" w:cs="Arial"/>
          <w:b/>
          <w:lang w:val="uk-UA"/>
        </w:rPr>
        <w:t>Обмеження вартості</w:t>
      </w:r>
      <w:bookmarkEnd w:id="11"/>
    </w:p>
    <w:p w14:paraId="4B99135C" w14:textId="77777777" w:rsidR="008503BD" w:rsidRPr="00847948" w:rsidRDefault="008503BD" w:rsidP="008503BD">
      <w:pPr>
        <w:widowControl/>
        <w:numPr>
          <w:ilvl w:val="1"/>
          <w:numId w:val="19"/>
        </w:numPr>
        <w:spacing w:after="0" w:line="240" w:lineRule="auto"/>
        <w:contextualSpacing/>
        <w:jc w:val="both"/>
        <w:rPr>
          <w:rFonts w:eastAsia="Times New Roman" w:cs="Arial"/>
          <w:lang w:val="uk-UA"/>
        </w:rPr>
      </w:pPr>
      <w:r w:rsidRPr="00847948">
        <w:rPr>
          <w:rFonts w:eastAsia="Times New Roman" w:cs="Arial"/>
          <w:lang w:val="uk-UA"/>
        </w:rPr>
        <w:t xml:space="preserve">Якщо кошторисна вартість, зазначена в субпідрядному договорі, збільшується, будь-які витрати Субпідрядника, понесені до збільшення, які перевищують попередню кошторисну вартість, вважатимуться допустимими в тому самому обсязі, наче вони були понесені після цього, якщо тільки Працівник з договірних угод організації «Pact» не видасть повідомлення про розірвання або інше повідомлення, яке передбачає, що збільшення здійснюється виключно для покриття витрат на розірвання або інших певних витрат. </w:t>
      </w:r>
    </w:p>
    <w:p w14:paraId="4A889C3E" w14:textId="77777777" w:rsidR="008503BD" w:rsidRPr="00847948" w:rsidRDefault="008503BD" w:rsidP="008503BD">
      <w:pPr>
        <w:widowControl/>
        <w:numPr>
          <w:ilvl w:val="1"/>
          <w:numId w:val="19"/>
        </w:numPr>
        <w:spacing w:after="0" w:line="240" w:lineRule="auto"/>
        <w:contextualSpacing/>
        <w:jc w:val="both"/>
        <w:rPr>
          <w:rFonts w:eastAsia="Times New Roman" w:cs="Arial"/>
          <w:lang w:val="uk-UA"/>
        </w:rPr>
      </w:pPr>
      <w:r w:rsidRPr="00847948">
        <w:rPr>
          <w:rFonts w:eastAsia="Times New Roman" w:cs="Arial"/>
          <w:lang w:val="uk-UA"/>
        </w:rPr>
        <w:t>Жодне положення цього пункту не впливає на право організації «Pact» розірвати цей договір. У разі розірвання цього договору організація «Pact» та Субпідрядник повинні дотримуватися процедур, передбачених у відповідному розділі.</w:t>
      </w:r>
    </w:p>
    <w:p w14:paraId="75DEDEF8"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12" w:name="_Toc498349647"/>
      <w:r w:rsidRPr="00847948">
        <w:rPr>
          <w:rFonts w:eastAsiaTheme="majorEastAsia" w:cs="Arial"/>
          <w:b/>
          <w:lang w:val="uk-UA"/>
        </w:rPr>
        <w:t>Комунікації</w:t>
      </w:r>
      <w:bookmarkEnd w:id="12"/>
    </w:p>
    <w:p w14:paraId="021CD83E"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Субпідрядник визначить відповідні можливості для реклами Проєкту та своєчасно повідомить про це організацію «Pact».</w:t>
      </w:r>
    </w:p>
    <w:p w14:paraId="27A077A6"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Субпідрядник не повинен робити жодних пов’язаних з цим проєктом або субпідрядним договором оголошень або релізів у засобах масової інформації чи інших медіа, ані під час, ані після реалізації проєкту без попереднього погодження з організацією «Pact» форми, змісту та способу оголошення чи релізу. </w:t>
      </w:r>
    </w:p>
    <w:p w14:paraId="521AECD4"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Субпідрядник повинен дотримуватися розумних письмових інструкцій, наданих організацією «Pact» щодо такого: </w:t>
      </w:r>
    </w:p>
    <w:p w14:paraId="6DFC6378" w14:textId="77777777" w:rsidR="008503BD" w:rsidRPr="00847948" w:rsidRDefault="008503BD" w:rsidP="008503BD">
      <w:pPr>
        <w:widowControl/>
        <w:numPr>
          <w:ilvl w:val="0"/>
          <w:numId w:val="20"/>
        </w:numPr>
        <w:spacing w:after="0" w:line="240" w:lineRule="auto"/>
        <w:jc w:val="both"/>
        <w:rPr>
          <w:rFonts w:eastAsiaTheme="minorEastAsia" w:cs="Arial"/>
          <w:lang w:val="uk-UA"/>
        </w:rPr>
      </w:pPr>
      <w:r w:rsidRPr="00847948">
        <w:rPr>
          <w:rFonts w:eastAsiaTheme="minorEastAsia" w:cs="Arial"/>
          <w:lang w:val="uk-UA"/>
        </w:rPr>
        <w:lastRenderedPageBreak/>
        <w:t>використання назви й логотипу проєкту на матеріалах Проєкту;</w:t>
      </w:r>
    </w:p>
    <w:p w14:paraId="0680E65D" w14:textId="77777777" w:rsidR="008503BD" w:rsidRPr="00847948" w:rsidRDefault="008503BD" w:rsidP="008503BD">
      <w:pPr>
        <w:widowControl/>
        <w:numPr>
          <w:ilvl w:val="0"/>
          <w:numId w:val="20"/>
        </w:numPr>
        <w:spacing w:after="0" w:line="240" w:lineRule="auto"/>
        <w:jc w:val="both"/>
        <w:rPr>
          <w:rFonts w:eastAsiaTheme="minorEastAsia" w:cs="Arial"/>
          <w:lang w:val="uk-UA"/>
        </w:rPr>
      </w:pPr>
      <w:r w:rsidRPr="00847948">
        <w:rPr>
          <w:rFonts w:eastAsiaTheme="minorEastAsia" w:cs="Arial"/>
          <w:lang w:val="uk-UA"/>
        </w:rPr>
        <w:t>способи згадування Проєкту та/або організації «Pact» у будь-яких звітах, презентаціях і рекламних матеріалах, підготовлених Субпідрядником у зв’язку з Проєктом;</w:t>
      </w:r>
    </w:p>
    <w:p w14:paraId="1A122354" w14:textId="77777777" w:rsidR="008503BD" w:rsidRPr="00847948" w:rsidRDefault="008503BD" w:rsidP="008503BD">
      <w:pPr>
        <w:widowControl/>
        <w:numPr>
          <w:ilvl w:val="0"/>
          <w:numId w:val="20"/>
        </w:numPr>
        <w:spacing w:after="0" w:line="240" w:lineRule="auto"/>
        <w:jc w:val="both"/>
        <w:rPr>
          <w:rFonts w:eastAsiaTheme="minorEastAsia" w:cs="Arial"/>
          <w:lang w:val="uk-UA"/>
        </w:rPr>
      </w:pPr>
      <w:r w:rsidRPr="00847948">
        <w:rPr>
          <w:rFonts w:eastAsiaTheme="minorEastAsia" w:cs="Arial"/>
          <w:lang w:val="uk-UA"/>
        </w:rPr>
        <w:t xml:space="preserve">жодна зі сторін, ані організація «Pact», ані Субпідрядник не використовуватимуть назву, логотипи, торгові марки чи інші знаки іншої сторони без згоди цієї сторони;  </w:t>
      </w:r>
    </w:p>
    <w:p w14:paraId="44E20111" w14:textId="77777777" w:rsidR="008503BD" w:rsidRPr="00847948" w:rsidRDefault="008503BD" w:rsidP="008503BD">
      <w:pPr>
        <w:widowControl/>
        <w:numPr>
          <w:ilvl w:val="0"/>
          <w:numId w:val="20"/>
        </w:numPr>
        <w:spacing w:after="0" w:line="240" w:lineRule="auto"/>
        <w:jc w:val="both"/>
        <w:rPr>
          <w:rFonts w:eastAsiaTheme="minorEastAsia" w:cs="Arial"/>
          <w:lang w:val="uk-UA"/>
        </w:rPr>
      </w:pPr>
      <w:r w:rsidRPr="00847948">
        <w:rPr>
          <w:rFonts w:eastAsiaTheme="minorEastAsia" w:cs="Arial"/>
          <w:lang w:val="uk-UA"/>
        </w:rPr>
        <w:t>Субпідрядник забезпечить, щоб будь-який персонал, субпідрядники нижчого рівня чи будь-яка особа, що діє від їхнього імені, погодилися зі змінами у правах організації «Pact» за цим пунктом.</w:t>
      </w:r>
    </w:p>
    <w:p w14:paraId="2D4FC1D1"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13" w:name="_Toc498349648"/>
      <w:r w:rsidRPr="00847948">
        <w:rPr>
          <w:rFonts w:eastAsiaTheme="majorEastAsia" w:cs="Arial"/>
          <w:b/>
          <w:lang w:val="uk-UA"/>
        </w:rPr>
        <w:t>Місце виконання робіт</w:t>
      </w:r>
      <w:bookmarkEnd w:id="13"/>
    </w:p>
    <w:p w14:paraId="67CB4431" w14:textId="77777777" w:rsidR="008503BD" w:rsidRPr="00847948" w:rsidRDefault="008503BD" w:rsidP="008503BD">
      <w:pPr>
        <w:spacing w:after="0" w:line="240" w:lineRule="auto"/>
        <w:ind w:left="720"/>
        <w:rPr>
          <w:rFonts w:eastAsiaTheme="minorEastAsia" w:cs="Arial"/>
          <w:lang w:val="uk-UA"/>
        </w:rPr>
      </w:pPr>
      <w:r w:rsidRPr="00847948">
        <w:rPr>
          <w:rFonts w:eastAsiaTheme="minorEastAsia" w:cs="Arial"/>
          <w:lang w:val="uk-UA"/>
        </w:rPr>
        <w:t>Місцем виконання цього договору буде територія, яку контролює Україна.</w:t>
      </w:r>
    </w:p>
    <w:p w14:paraId="7C0400C3"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14" w:name="_Toc498349649"/>
      <w:r w:rsidRPr="00847948">
        <w:rPr>
          <w:rFonts w:eastAsiaTheme="majorEastAsia" w:cs="Arial"/>
          <w:b/>
          <w:lang w:val="uk-UA"/>
        </w:rPr>
        <w:t>Період виконання</w:t>
      </w:r>
      <w:bookmarkEnd w:id="14"/>
    </w:p>
    <w:p w14:paraId="409E276F" w14:textId="77777777" w:rsidR="008503BD" w:rsidRPr="00847948" w:rsidRDefault="008503BD" w:rsidP="008503BD">
      <w:pPr>
        <w:spacing w:after="0" w:line="240" w:lineRule="auto"/>
        <w:ind w:left="720"/>
        <w:rPr>
          <w:rFonts w:eastAsiaTheme="minorEastAsia" w:cs="Arial"/>
          <w:lang w:val="uk-UA"/>
        </w:rPr>
      </w:pPr>
      <w:r w:rsidRPr="00847948">
        <w:rPr>
          <w:rFonts w:eastAsiaTheme="minorEastAsia" w:cs="Arial"/>
          <w:lang w:val="uk-UA"/>
        </w:rPr>
        <w:t xml:space="preserve">Період виконання субпідрядного договору визначено </w:t>
      </w:r>
      <w:r w:rsidRPr="00904F1E">
        <w:rPr>
          <w:rFonts w:eastAsiaTheme="minorEastAsia" w:cs="Arial"/>
          <w:lang w:val="uk-UA"/>
        </w:rPr>
        <w:t>календарним роком</w:t>
      </w:r>
      <w:r w:rsidRPr="00847948">
        <w:rPr>
          <w:rFonts w:eastAsiaTheme="minorEastAsia" w:cs="Arial"/>
          <w:lang w:val="uk-UA"/>
        </w:rPr>
        <w:t xml:space="preserve">.  </w:t>
      </w:r>
    </w:p>
    <w:p w14:paraId="0E5BAB10"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15" w:name="_Toc498349650"/>
      <w:r w:rsidRPr="00847948">
        <w:rPr>
          <w:rFonts w:eastAsiaTheme="majorEastAsia" w:cs="Arial"/>
          <w:b/>
          <w:lang w:val="uk-UA"/>
        </w:rPr>
        <w:t>Стандарти виконання</w:t>
      </w:r>
      <w:bookmarkEnd w:id="15"/>
    </w:p>
    <w:p w14:paraId="6DBE4134" w14:textId="77777777" w:rsidR="008503BD" w:rsidRPr="00847948" w:rsidRDefault="008503BD" w:rsidP="008503BD">
      <w:pPr>
        <w:spacing w:after="0" w:line="240" w:lineRule="auto"/>
        <w:ind w:left="720"/>
        <w:rPr>
          <w:rFonts w:eastAsiaTheme="minorEastAsia" w:cs="Arial"/>
          <w:lang w:val="uk-UA"/>
        </w:rPr>
      </w:pPr>
      <w:r w:rsidRPr="00847948">
        <w:rPr>
          <w:rFonts w:eastAsiaTheme="minorEastAsia" w:cs="Arial"/>
          <w:lang w:val="uk-UA"/>
        </w:rPr>
        <w:t>Організація «Pact» оцінюватиме роботу субпідрядника відповідно до дотримання субпідрядником річного плану роботи, його звітність за Планом моніторингу та оцінки (M&amp;E) та якість звітів, описаних нижче. Працівник з договірних угод організації «Pact» та Працівник з технічного моніторингу організації «Pact» спільно проводитимуть оцінювання загальної ефективності роботи Субпідрядника, використовуючи, як мінімум, такі фактори:</w:t>
      </w:r>
    </w:p>
    <w:p w14:paraId="36D8512A"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якість;</w:t>
      </w:r>
    </w:p>
    <w:p w14:paraId="23AE9A0B"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графік;</w:t>
      </w:r>
    </w:p>
    <w:p w14:paraId="7C584D0B"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контроль витрат;</w:t>
      </w:r>
    </w:p>
    <w:p w14:paraId="62908FE9"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управління;</w:t>
      </w:r>
    </w:p>
    <w:p w14:paraId="5EEDD3A8"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залучення малого бізнесу (якщо застосовується);</w:t>
      </w:r>
    </w:p>
    <w:p w14:paraId="64DDB117"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дотримання нормативних вимог;</w:t>
      </w:r>
    </w:p>
    <w:p w14:paraId="27DFB020"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інші напрямки (якщо застосовується) (наприклад, несвоєчасна оплата або несплата субпідрядникам нижчого рівня, порушення правил торгівлі, податкові прострочення, ненадання звітів відповідно до умов договору, дефектні дані про витрати або ціноутворення, припинення, призупинення та заборона діяльності).</w:t>
      </w:r>
    </w:p>
    <w:p w14:paraId="4B747D43"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16" w:name="_Toc498349651"/>
      <w:r w:rsidRPr="00847948">
        <w:rPr>
          <w:rFonts w:eastAsiaTheme="majorEastAsia" w:cs="Arial"/>
          <w:b/>
          <w:lang w:val="uk-UA"/>
        </w:rPr>
        <w:t>Інспекція та приймання</w:t>
      </w:r>
      <w:bookmarkEnd w:id="16"/>
    </w:p>
    <w:p w14:paraId="4EF651AD"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Визначення. «Послуги», в значенні, що використовується в цьому пункті, охоплюють виконані послуги (заходи, тренінги, семінари тощо), якість виготовлення та матеріали, надані (включно зі звітами, наборами даних, опублікованими роботами тощо) або використані під час виконання послуг. </w:t>
      </w:r>
    </w:p>
    <w:p w14:paraId="5AA8279F"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Субпідрядник повинен забезпечити й підтримувати систему інспекції, прийнятну для організації «Pact», що охоплює послуги за цим договором. Повні записи всіх інспекційних робіт, виконаних Субпідрядником, повинні вестись та надаватися в розпорядження організації «Pact» під час виконання субпідрядного договору та протягом усього наступного часу, як того вимагає договір. </w:t>
      </w:r>
    </w:p>
    <w:p w14:paraId="0004ED6F"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Організація «Pact» має право проводити інспекції та випробування всіх послуг, передбачених субпідрядним договором, наскільки це практично можливо, в будь-якому місці й у будь-який час протягом терміну дії </w:t>
      </w:r>
      <w:r w:rsidRPr="00847948">
        <w:rPr>
          <w:rFonts w:eastAsiaTheme="minorEastAsia" w:cs="Arial"/>
          <w:lang w:val="uk-UA"/>
        </w:rPr>
        <w:lastRenderedPageBreak/>
        <w:t xml:space="preserve">субпідрядного договору. Організація «Pact» повинна проводити інспекції та випробування в такий спосіб, щоб не допустити невиправданої затримки робіт. </w:t>
      </w:r>
    </w:p>
    <w:p w14:paraId="581579AA"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Якщо будь-які виконані послуги не відповідають вимогам субпідрядного договору, організація «Pact» може вимагати від Субпідрядника повторного виконання послуг відповідно до вимог субпідрядного договору без додаткових витрат або плати. Якщо недоліки виконання послуг не може бути усунено шляхом їх виконання, організація «Pact» може: </w:t>
      </w:r>
    </w:p>
    <w:p w14:paraId="4AE94D65"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 xml:space="preserve">вимагати від Субпідрядника вжити необхідних заходів для забезпечення того, щоб подальші роботи відповідали вимогам договору; та </w:t>
      </w:r>
    </w:p>
    <w:p w14:paraId="734AECD6"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 xml:space="preserve">зменшити будь-які витрати та винагороду, що підлягають сплаті за договором, з урахуванням зниженої вартості виконаних послуг. </w:t>
      </w:r>
    </w:p>
    <w:p w14:paraId="1C6CC315"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Якщо Субпідрядник не зможе негайно повторно виконати послуги або вжити заходів, необхідних для забезпечення відповідності подальших робіт вимогам договору, організація «Pact» може: </w:t>
      </w:r>
    </w:p>
    <w:p w14:paraId="1384C17E"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 xml:space="preserve">за договором або в інший спосіб виконати послуги та скоротити будь-які витрати чи винагороду, що підлягають сплаті, на суму, яка є справедливою за цих обставин; або </w:t>
      </w:r>
    </w:p>
    <w:p w14:paraId="66FFAF7A"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розірвати субпідрядний договір за невиконання зобов’язань.</w:t>
      </w:r>
    </w:p>
    <w:p w14:paraId="79FBB7B4"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17" w:name="_Toc498349656"/>
      <w:r w:rsidRPr="00847948">
        <w:rPr>
          <w:rFonts w:eastAsiaTheme="majorEastAsia" w:cs="Arial"/>
          <w:b/>
          <w:lang w:val="uk-UA"/>
        </w:rPr>
        <w:t>Зміни</w:t>
      </w:r>
      <w:bookmarkEnd w:id="17"/>
    </w:p>
    <w:p w14:paraId="48C3732B"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Будь-яка модифікація або зміна субпідрядного договору оформлюється у письмовій формі за підписами уповноважених представників кожної сторони.  Зміни включають, але не обмежуються такими галузями: обсяг робіт, вартість, зобов’язання, опції, графіки звітності та умови субпідрядного договору.  Якщо субпідрядник вносить будь-які зміни, які не передбачено документом про зміни, виданому організацією «Pact», ці зміни вважатимуться внесеними без належних повноважень.  </w:t>
      </w:r>
      <w:r w:rsidRPr="00847948">
        <w:rPr>
          <w:rFonts w:eastAsiaTheme="minorEastAsia" w:cs="Arial"/>
          <w:lang w:val="uk-UA"/>
        </w:rPr>
        <w:tab/>
      </w:r>
      <w:r w:rsidRPr="00847948">
        <w:rPr>
          <w:rFonts w:eastAsiaTheme="minorEastAsia" w:cs="Arial"/>
          <w:lang w:val="uk-UA"/>
        </w:rPr>
        <w:tab/>
        <w:t xml:space="preserve"> </w:t>
      </w:r>
    </w:p>
    <w:p w14:paraId="0D261F5A" w14:textId="77777777" w:rsidR="008503BD" w:rsidRPr="00847948" w:rsidRDefault="008503BD" w:rsidP="008503BD">
      <w:pPr>
        <w:widowControl/>
        <w:numPr>
          <w:ilvl w:val="1"/>
          <w:numId w:val="19"/>
        </w:numPr>
        <w:spacing w:after="0" w:line="240" w:lineRule="auto"/>
        <w:jc w:val="both"/>
        <w:rPr>
          <w:rFonts w:eastAsiaTheme="minorEastAsia" w:cs="Arial"/>
          <w:iCs/>
          <w:lang w:val="uk-UA"/>
        </w:rPr>
      </w:pPr>
      <w:r w:rsidRPr="00847948">
        <w:rPr>
          <w:rFonts w:eastAsiaTheme="minorEastAsia" w:cs="Arial"/>
          <w:iCs/>
          <w:lang w:val="uk-UA"/>
        </w:rPr>
        <w:t>Повідомлення. Основною метою цього пункту є отримання оперативного повідомлення про поведінку організації «Pact», які Субпідрядник вважає зміною до цього субпідрядного договору. За винятком зміни, оформленої у письмовій формі шляхом видання офіційного документа за підписом уповноважених представників кожної сторони, Субпідрядник повинен негайно, протягом 20 календарних днів з дати, яку Субпідрядник вважає датою зміни умов договору (включно з діями, бездіяльністю, письмовою або усною комунікацією), письмово повідомити про це Працівника з договірних угод організації «Pact». У повідомленні, яке надсилається Працівнику з договірних угод організації «Pact», Субпідрядник повинен вказати таке:</w:t>
      </w:r>
    </w:p>
    <w:p w14:paraId="0A8D744C" w14:textId="77777777" w:rsidR="008503BD" w:rsidRPr="00847948" w:rsidRDefault="008503BD" w:rsidP="008503BD">
      <w:pPr>
        <w:widowControl/>
        <w:numPr>
          <w:ilvl w:val="2"/>
          <w:numId w:val="19"/>
        </w:numPr>
        <w:spacing w:after="0" w:line="240" w:lineRule="auto"/>
        <w:jc w:val="both"/>
        <w:rPr>
          <w:rFonts w:eastAsiaTheme="minorEastAsia" w:cs="Arial"/>
          <w:iCs/>
          <w:lang w:val="uk-UA"/>
        </w:rPr>
      </w:pPr>
      <w:r w:rsidRPr="00847948">
        <w:rPr>
          <w:rFonts w:eastAsiaTheme="minorEastAsia" w:cs="Arial"/>
          <w:iCs/>
          <w:lang w:val="uk-UA"/>
        </w:rPr>
        <w:t>дату, характер та обставини поведінки, що розглядається як зміна;</w:t>
      </w:r>
    </w:p>
    <w:p w14:paraId="6FB34EB7" w14:textId="77777777" w:rsidR="008503BD" w:rsidRPr="00847948" w:rsidRDefault="008503BD" w:rsidP="008503BD">
      <w:pPr>
        <w:widowControl/>
        <w:numPr>
          <w:ilvl w:val="2"/>
          <w:numId w:val="19"/>
        </w:numPr>
        <w:spacing w:after="0" w:line="240" w:lineRule="auto"/>
        <w:jc w:val="both"/>
        <w:rPr>
          <w:rFonts w:eastAsiaTheme="minorEastAsia" w:cs="Arial"/>
          <w:iCs/>
          <w:lang w:val="uk-UA"/>
        </w:rPr>
      </w:pPr>
      <w:r w:rsidRPr="00847948">
        <w:rPr>
          <w:rFonts w:eastAsiaTheme="minorEastAsia" w:cs="Arial"/>
          <w:iCs/>
          <w:lang w:val="uk-UA"/>
        </w:rPr>
        <w:t>ім’я, посаду та діяльність кожної особи, посадової особи або працівника, залучених до такої поведінки або обізнаної про неї;</w:t>
      </w:r>
    </w:p>
    <w:p w14:paraId="4CDFAAC8" w14:textId="77777777" w:rsidR="008503BD" w:rsidRPr="00847948" w:rsidRDefault="008503BD" w:rsidP="008503BD">
      <w:pPr>
        <w:widowControl/>
        <w:numPr>
          <w:ilvl w:val="2"/>
          <w:numId w:val="19"/>
        </w:numPr>
        <w:spacing w:after="0" w:line="240" w:lineRule="auto"/>
        <w:jc w:val="both"/>
        <w:rPr>
          <w:rFonts w:eastAsiaTheme="minorEastAsia" w:cs="Arial"/>
          <w:iCs/>
          <w:lang w:val="uk-UA"/>
        </w:rPr>
      </w:pPr>
      <w:r w:rsidRPr="00847948">
        <w:rPr>
          <w:rFonts w:eastAsiaTheme="minorEastAsia" w:cs="Arial"/>
          <w:iCs/>
          <w:lang w:val="uk-UA"/>
        </w:rPr>
        <w:t>ідентифікацію будь-яких документів і зміст будь-якої усної комунікації, пов’язаного з такою поведінкою;</w:t>
      </w:r>
    </w:p>
    <w:p w14:paraId="3BA78E80" w14:textId="77777777" w:rsidR="008503BD" w:rsidRPr="00847948" w:rsidRDefault="008503BD" w:rsidP="008503BD">
      <w:pPr>
        <w:widowControl/>
        <w:numPr>
          <w:ilvl w:val="2"/>
          <w:numId w:val="19"/>
        </w:numPr>
        <w:spacing w:after="0" w:line="240" w:lineRule="auto"/>
        <w:jc w:val="both"/>
        <w:rPr>
          <w:rFonts w:eastAsiaTheme="minorEastAsia" w:cs="Arial"/>
          <w:iCs/>
          <w:lang w:val="uk-UA"/>
        </w:rPr>
      </w:pPr>
      <w:r w:rsidRPr="00847948">
        <w:rPr>
          <w:rFonts w:eastAsiaTheme="minorEastAsia" w:cs="Arial"/>
          <w:iCs/>
          <w:lang w:val="uk-UA"/>
        </w:rPr>
        <w:t>у разі передбачуваного прискорення запланованого виконання або постачання, підставу для виникнення такого прискорення;</w:t>
      </w:r>
    </w:p>
    <w:p w14:paraId="2612A828" w14:textId="77777777" w:rsidR="008503BD" w:rsidRPr="00847948" w:rsidRDefault="008503BD" w:rsidP="008503BD">
      <w:pPr>
        <w:widowControl/>
        <w:numPr>
          <w:ilvl w:val="2"/>
          <w:numId w:val="19"/>
        </w:numPr>
        <w:spacing w:after="0" w:line="240" w:lineRule="auto"/>
        <w:jc w:val="both"/>
        <w:rPr>
          <w:rFonts w:eastAsiaTheme="minorEastAsia" w:cs="Arial"/>
          <w:iCs/>
          <w:lang w:val="uk-UA"/>
        </w:rPr>
      </w:pPr>
      <w:r w:rsidRPr="00847948">
        <w:rPr>
          <w:rFonts w:eastAsiaTheme="minorEastAsia" w:cs="Arial"/>
          <w:iCs/>
          <w:lang w:val="uk-UA"/>
        </w:rPr>
        <w:t>певні елементи виконання договору, щодо яких Субпідрядник може вимагати справедливого коригування згідно з цим пунктом, включно з таким:</w:t>
      </w:r>
    </w:p>
    <w:p w14:paraId="34C9D056" w14:textId="77777777" w:rsidR="008503BD" w:rsidRPr="00847948" w:rsidRDefault="008503BD" w:rsidP="008503BD">
      <w:pPr>
        <w:widowControl/>
        <w:numPr>
          <w:ilvl w:val="1"/>
          <w:numId w:val="19"/>
        </w:numPr>
        <w:spacing w:after="0" w:line="240" w:lineRule="auto"/>
        <w:jc w:val="both"/>
        <w:rPr>
          <w:rFonts w:eastAsiaTheme="minorEastAsia" w:cs="Arial"/>
          <w:iCs/>
          <w:lang w:val="uk-UA"/>
        </w:rPr>
      </w:pPr>
      <w:r w:rsidRPr="00847948">
        <w:rPr>
          <w:rFonts w:eastAsiaTheme="minorEastAsia" w:cs="Arial"/>
          <w:iCs/>
          <w:lang w:val="uk-UA"/>
        </w:rPr>
        <w:lastRenderedPageBreak/>
        <w:t>які статті бюджету та рівень заходів були або можуть бути порушені передбачуваною зміною;</w:t>
      </w:r>
    </w:p>
    <w:p w14:paraId="3D4A49DC" w14:textId="77777777" w:rsidR="008503BD" w:rsidRPr="00847948" w:rsidRDefault="008503BD" w:rsidP="008503BD">
      <w:pPr>
        <w:widowControl/>
        <w:numPr>
          <w:ilvl w:val="1"/>
          <w:numId w:val="19"/>
        </w:numPr>
        <w:spacing w:after="0" w:line="240" w:lineRule="auto"/>
        <w:jc w:val="both"/>
        <w:rPr>
          <w:rFonts w:eastAsiaTheme="minorEastAsia" w:cs="Arial"/>
          <w:iCs/>
          <w:lang w:val="uk-UA"/>
        </w:rPr>
      </w:pPr>
      <w:r w:rsidRPr="00847948">
        <w:rPr>
          <w:rFonts w:eastAsiaTheme="minorEastAsia" w:cs="Arial"/>
          <w:iCs/>
          <w:lang w:val="uk-UA"/>
        </w:rPr>
        <w:t xml:space="preserve">наскільки це практично можливо, які затримки та порушення у способі й послідовності виконання робіт та який вплив на продовження виконання робіт були або можуть бути викликані передбачуваною зміною; </w:t>
      </w:r>
    </w:p>
    <w:p w14:paraId="660055DC" w14:textId="77777777" w:rsidR="008503BD" w:rsidRPr="00847948" w:rsidRDefault="008503BD" w:rsidP="008503BD">
      <w:pPr>
        <w:widowControl/>
        <w:numPr>
          <w:ilvl w:val="1"/>
          <w:numId w:val="19"/>
        </w:numPr>
        <w:spacing w:after="0" w:line="240" w:lineRule="auto"/>
        <w:jc w:val="both"/>
        <w:rPr>
          <w:rFonts w:eastAsiaTheme="minorEastAsia" w:cs="Arial"/>
          <w:iCs/>
          <w:lang w:val="uk-UA"/>
        </w:rPr>
      </w:pPr>
      <w:r w:rsidRPr="00847948">
        <w:rPr>
          <w:rFonts w:eastAsiaTheme="minorEastAsia" w:cs="Arial"/>
          <w:iCs/>
          <w:lang w:val="uk-UA"/>
        </w:rPr>
        <w:t>які коригування вартості договору, зобов’язань, обсягу робіт, плану робіт, графіку постачання й інших положень, які стосуються передбачуваної зміни, очікується внести; і</w:t>
      </w:r>
    </w:p>
    <w:p w14:paraId="35EACA11" w14:textId="77777777" w:rsidR="008503BD" w:rsidRPr="00847948" w:rsidRDefault="008503BD" w:rsidP="008503BD">
      <w:pPr>
        <w:widowControl/>
        <w:numPr>
          <w:ilvl w:val="2"/>
          <w:numId w:val="19"/>
        </w:numPr>
        <w:spacing w:after="0" w:line="240" w:lineRule="auto"/>
        <w:jc w:val="both"/>
        <w:rPr>
          <w:rFonts w:eastAsiaTheme="minorEastAsia" w:cs="Arial"/>
          <w:iCs/>
          <w:lang w:val="uk-UA"/>
        </w:rPr>
      </w:pPr>
      <w:r w:rsidRPr="00847948">
        <w:rPr>
          <w:rFonts w:eastAsiaTheme="minorEastAsia" w:cs="Arial"/>
          <w:iCs/>
          <w:lang w:val="uk-UA"/>
        </w:rPr>
        <w:t>оцінка Субпідрядником часу, протягом якого організація «Pact» повинна відповісти на повідомлення, щоб мінімізувати витрати, затримку чи зрив виконання робіт.</w:t>
      </w:r>
    </w:p>
    <w:p w14:paraId="0B56AC4B" w14:textId="77777777" w:rsidR="008503BD" w:rsidRPr="00847948" w:rsidRDefault="008503BD" w:rsidP="008503BD">
      <w:pPr>
        <w:widowControl/>
        <w:numPr>
          <w:ilvl w:val="1"/>
          <w:numId w:val="19"/>
        </w:numPr>
        <w:spacing w:after="0" w:line="240" w:lineRule="auto"/>
        <w:jc w:val="both"/>
        <w:rPr>
          <w:rFonts w:eastAsiaTheme="minorEastAsia" w:cs="Arial"/>
          <w:iCs/>
          <w:lang w:val="uk-UA"/>
        </w:rPr>
      </w:pPr>
      <w:r w:rsidRPr="00847948">
        <w:rPr>
          <w:rFonts w:eastAsiaTheme="minorEastAsia" w:cs="Arial"/>
          <w:iCs/>
          <w:lang w:val="uk-UA"/>
        </w:rPr>
        <w:t>Продовження виконання робіт. Після подання повідомлення, передбаченого підпунктом (b) цього пункту, Субпідрядник повинен старанно продовжувати виконання цього договору максимально можливою мірою відповідно до його умов і положень.</w:t>
      </w:r>
    </w:p>
    <w:p w14:paraId="171C82FA" w14:textId="77777777" w:rsidR="008503BD" w:rsidRPr="00847948" w:rsidRDefault="008503BD" w:rsidP="008503BD">
      <w:pPr>
        <w:widowControl/>
        <w:numPr>
          <w:ilvl w:val="1"/>
          <w:numId w:val="19"/>
        </w:numPr>
        <w:spacing w:after="0" w:line="240" w:lineRule="auto"/>
        <w:jc w:val="both"/>
        <w:rPr>
          <w:rFonts w:eastAsiaTheme="minorEastAsia" w:cs="Arial"/>
          <w:iCs/>
          <w:lang w:val="uk-UA"/>
        </w:rPr>
      </w:pPr>
      <w:r w:rsidRPr="00847948">
        <w:rPr>
          <w:rFonts w:eastAsiaTheme="minorEastAsia" w:cs="Arial"/>
          <w:iCs/>
          <w:lang w:val="uk-UA"/>
        </w:rPr>
        <w:t>Відповідь організації «Pact». Працівник з договірних угод організації «Pact» повинен негайно, протягом 20 календарних днів після отримання повідомлення, надати відповідь у письмовій формі: або підтвердити зміну та надати письмовий документ про зміну, або скасувати будь-яке повідомлення, яке розглядається як зміна, або роз’яснити, що дії, про які Субпідрядник надіслав повідомлення, не є зміною, або ж запросити додаткову інформацію для ухвалення рішення.</w:t>
      </w:r>
    </w:p>
    <w:p w14:paraId="3BD98078" w14:textId="77777777" w:rsidR="008503BD" w:rsidRPr="00847948" w:rsidRDefault="008503BD" w:rsidP="008503BD">
      <w:pPr>
        <w:widowControl/>
        <w:numPr>
          <w:ilvl w:val="1"/>
          <w:numId w:val="19"/>
        </w:numPr>
        <w:spacing w:after="0" w:line="240" w:lineRule="auto"/>
        <w:jc w:val="both"/>
        <w:rPr>
          <w:rFonts w:eastAsiaTheme="minorEastAsia" w:cs="Arial"/>
          <w:iCs/>
          <w:lang w:val="uk-UA"/>
        </w:rPr>
      </w:pPr>
      <w:r w:rsidRPr="00847948">
        <w:rPr>
          <w:rFonts w:eastAsiaTheme="minorEastAsia" w:cs="Arial"/>
          <w:iCs/>
          <w:lang w:val="uk-UA"/>
        </w:rPr>
        <w:t>Справедливі коригування. Якщо Працівник з договірних угод організації «Pact» підтверджує наявність зміни, про яку заявляє Субпідрядник, і якщо будь-яка така зміна викликає збільшення чи зменшення кошторисної вартості або часу, необхідного для виконання будь-якої частини робіт за цим договором, або ж іншим чином впливає на будь-які інші положення й умови цього договору, незалежно від того, змінені вони зміною чи ні, то Працівник з договірних угод організації «Pact» повинен зробити справедливе коригування ціни договору, графіка постачання й інших положень та умов, які зазнають впливу. Справедливе коригування не включає збільшення витрат або продовження часу затримки через ненадання Субпідрядником повідомлення або непродовження виконання робіт, як це передбачено, відповідно, в підпунктах (b) та (c) цього пункту.</w:t>
      </w:r>
    </w:p>
    <w:p w14:paraId="222258A8" w14:textId="77777777" w:rsidR="008503BD" w:rsidRPr="00847948" w:rsidRDefault="008503BD" w:rsidP="008503BD">
      <w:pPr>
        <w:widowControl/>
        <w:numPr>
          <w:ilvl w:val="1"/>
          <w:numId w:val="19"/>
        </w:numPr>
        <w:spacing w:after="0" w:line="240" w:lineRule="auto"/>
        <w:jc w:val="both"/>
        <w:rPr>
          <w:rFonts w:eastAsiaTheme="minorEastAsia" w:cs="Arial"/>
          <w:iCs/>
          <w:lang w:val="uk-UA"/>
        </w:rPr>
      </w:pPr>
      <w:r w:rsidRPr="00847948">
        <w:rPr>
          <w:rFonts w:eastAsiaTheme="minorEastAsia" w:cs="Arial"/>
          <w:iCs/>
          <w:lang w:val="uk-UA"/>
        </w:rPr>
        <w:t xml:space="preserve">Нездатність субпідрядника протягом </w:t>
      </w:r>
      <w:r w:rsidRPr="00847948">
        <w:rPr>
          <w:rFonts w:eastAsiaTheme="minorEastAsia" w:cs="Arial"/>
          <w:iCs/>
          <w:u w:val="single"/>
          <w:lang w:val="uk-UA"/>
        </w:rPr>
        <w:t>20 днів</w:t>
      </w:r>
      <w:r w:rsidRPr="00847948">
        <w:rPr>
          <w:rFonts w:eastAsiaTheme="minorEastAsia" w:cs="Arial"/>
          <w:iCs/>
          <w:lang w:val="uk-UA"/>
        </w:rPr>
        <w:t xml:space="preserve"> повідомити Працівника з договірних угод організації «Pact» про будь-яку дію організації «Pact», що вважається зміною відповідно до цього розділу, позбавляє Субпідрядника права на будь-які вимоги про справедливе коригування.</w:t>
      </w:r>
    </w:p>
    <w:p w14:paraId="1AAFEF70"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lang w:val="uk-UA"/>
        </w:rPr>
      </w:pPr>
      <w:bookmarkStart w:id="18" w:name="_Toc498349657"/>
      <w:r w:rsidRPr="00847948">
        <w:rPr>
          <w:rFonts w:eastAsiaTheme="majorEastAsia" w:cs="Arial"/>
          <w:b/>
          <w:lang w:val="uk-UA"/>
        </w:rPr>
        <w:t>Виставлення рахунків</w:t>
      </w:r>
      <w:bookmarkEnd w:id="18"/>
    </w:p>
    <w:p w14:paraId="6A815D53"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Виставлення рахунків має здійснюватися щокварталу.  Рахунки повинні надаватися на фірмовому бланку компанії та передаватися представнику організації «Pact».</w:t>
      </w:r>
    </w:p>
    <w:p w14:paraId="7FE6177C"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Вказуються ім’я та повна адреса посадової особи субпідрядника/банку для відправлення платежу (якщо платіж підлягає відправленню на банківський рахунок, вкажіть повний номер рахунку, код банку, код IBAN та адресу банку); </w:t>
      </w:r>
    </w:p>
    <w:p w14:paraId="391FE430"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spacing w:val="-3"/>
          <w:lang w:val="uk-UA"/>
        </w:rPr>
        <w:t>Вказуються ім’я, телефон і повна адреса посадової особи субпідрядника для повідомлення в разі виявлення невідповідностей в рахунку; і</w:t>
      </w:r>
    </w:p>
    <w:p w14:paraId="1781CDE5"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spacing w:val="-3"/>
          <w:lang w:val="uk-UA"/>
        </w:rPr>
        <w:t>Рахунок повинен містити печатку та підпис уповноваженого представника субпідрядника.</w:t>
      </w:r>
    </w:p>
    <w:p w14:paraId="69C49677"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19" w:name="_Toc498349658"/>
      <w:r w:rsidRPr="00847948">
        <w:rPr>
          <w:rFonts w:eastAsiaTheme="majorEastAsia" w:cs="Arial"/>
          <w:b/>
          <w:bCs/>
          <w:lang w:val="uk-UA"/>
        </w:rPr>
        <w:lastRenderedPageBreak/>
        <w:t>Оплата</w:t>
      </w:r>
      <w:bookmarkEnd w:id="19"/>
    </w:p>
    <w:p w14:paraId="35CD4FFD"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Оплата здійснюється в гривнях не пізніше ніж через тридцять (30) календарних днів після отримання та прийняття організацією «Pact» рахунку з нарахуваннями субпідрядника.   </w:t>
      </w:r>
    </w:p>
    <w:p w14:paraId="208260F3"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20" w:name="_Toc498349659"/>
      <w:r w:rsidRPr="00847948">
        <w:rPr>
          <w:rFonts w:eastAsiaTheme="majorEastAsia" w:cs="Arial"/>
          <w:b/>
          <w:bCs/>
          <w:lang w:val="uk-UA"/>
        </w:rPr>
        <w:t>Зберігання записів</w:t>
      </w:r>
      <w:bookmarkEnd w:id="20"/>
    </w:p>
    <w:p w14:paraId="44CDFB0E" w14:textId="77777777" w:rsidR="008503BD" w:rsidRPr="00847948" w:rsidRDefault="008503BD" w:rsidP="008503BD">
      <w:pPr>
        <w:widowControl/>
        <w:spacing w:after="0" w:line="240" w:lineRule="auto"/>
        <w:ind w:left="720"/>
        <w:jc w:val="both"/>
        <w:rPr>
          <w:rFonts w:eastAsiaTheme="minorEastAsia" w:cs="Arial"/>
          <w:lang w:val="uk-UA"/>
        </w:rPr>
      </w:pPr>
      <w:r w:rsidRPr="00847948">
        <w:rPr>
          <w:rFonts w:eastAsiaTheme="minorEastAsia" w:cs="Arial"/>
          <w:lang w:val="uk-UA"/>
        </w:rPr>
        <w:t>Субпідрядник повинен вести бухгалтерські записи та всі інші відповідні докази витрат, понесених і сплачених за цим субпідрядним договором.  Субпідрядник повинен надавати такі записи в будь-який час протягом періоду виконання цього договору та протягом трьох (3) років із дати останнього  платежу за цим договором для перевірки та/або аудиту з боку організації «Pact».  Будь-який пропонований аудит з боку організації «Pact» може проводитися організацією «Pact» або незалежною аудиторською фірмою, найнятою організацією «Pact» та її коштом, і підлягатиме укладенню угоди про нерозголошення для забезпечення захисту даних, що є власністю субпідрядника.</w:t>
      </w:r>
    </w:p>
    <w:p w14:paraId="2D252B71"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21" w:name="_Toc498349660"/>
      <w:r w:rsidRPr="00847948">
        <w:rPr>
          <w:rFonts w:eastAsiaTheme="majorEastAsia" w:cs="Arial"/>
          <w:b/>
          <w:bCs/>
          <w:lang w:val="uk-UA"/>
        </w:rPr>
        <w:t>Залік</w:t>
      </w:r>
      <w:bookmarkEnd w:id="21"/>
    </w:p>
    <w:p w14:paraId="06006259" w14:textId="77777777" w:rsidR="008503BD" w:rsidRPr="00847948" w:rsidRDefault="008503BD" w:rsidP="008503BD">
      <w:pPr>
        <w:widowControl/>
        <w:spacing w:after="0" w:line="240" w:lineRule="auto"/>
        <w:ind w:left="720"/>
        <w:jc w:val="both"/>
        <w:rPr>
          <w:rFonts w:eastAsiaTheme="minorEastAsia" w:cs="Arial"/>
          <w:lang w:val="uk-UA"/>
        </w:rPr>
      </w:pPr>
      <w:r w:rsidRPr="00847948">
        <w:rPr>
          <w:rFonts w:eastAsiaTheme="minorEastAsia" w:cs="Arial"/>
          <w:lang w:val="uk-UA"/>
        </w:rPr>
        <w:t>У випадку, якщо субпідрядник не оплачує або відмовляється сплатити або відшкодувати організації «Pact» будь-які витрати, видатки, вимоги або збитки, щодо яких субпідрядник зобов’язаний зробити оплату за цим субпідрядним договором, організація «Pact» має право зарахувати такі витрати, видатки, вимоги або збитки в рахунок будь-яких сум, що підлягають сплаті субпідряднику за цим субпідрядним договором.</w:t>
      </w:r>
    </w:p>
    <w:p w14:paraId="57C9B112"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22" w:name="_Toc498349661"/>
      <w:r w:rsidRPr="00847948">
        <w:rPr>
          <w:rFonts w:eastAsiaTheme="majorEastAsia" w:cs="Arial"/>
          <w:b/>
          <w:bCs/>
          <w:lang w:val="uk-UA"/>
        </w:rPr>
        <w:t>Аудит</w:t>
      </w:r>
      <w:bookmarkEnd w:id="22"/>
    </w:p>
    <w:p w14:paraId="6F9AD6FA"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В значенні, що використовується в цьому пункті, «записи» включають книги, документи, бухгалтерські процедури та практику та інші дані, незалежно від типу й незалежно від того, чи знаходяться вони в письмовій формі, у формі комп’ютерних даних чи в будь-якій іншій формі.</w:t>
      </w:r>
    </w:p>
    <w:p w14:paraId="2236340D"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Вивчення витрат. Якщо це договір із відшкодуванням витрат, заохочувальною винагородою, з оплатою витраченого часу та матеріалів, оплатою робочих годин, із перевизначенням ціни або будь-яка їх комбінація, Субпідрядник повинен вести, а Працівник з договірних угод організації «Pact» чи уповноважений представник будь-якої зі сторін має право вивчати та перевіряти всі записи та інші докази, достатні для належного врахування всіх витрат, які, як стверджується, були понесені або передбачається понести прямо чи опосередковано під час виконання цього субпідрядного договору. Таке право на перевірку включає інспектування в будь-який час підприємств Субпідрядника або їх частин, залучених до виконання договору. </w:t>
      </w:r>
    </w:p>
    <w:p w14:paraId="14779AB0"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Сертифіковані дані щодо вартості або ціноутворення. Якщо Субпідрядник зобов’язаний подати сертифіковані дані щодо вартості або ціноутворення у зв’язку з будь-яким ціноутворенням, що стосується цього договору, Відповідальний за контрактом або уповноважений представник Відповідального за контрактом для оцінки точності, повноти й актуальності сертифікованих даних щодо вартості або ціноутворення має право вивчити й перевірити всі записи Субпідрядника, включно з розрахунками та прогнозами, що стосуються таких питань: </w:t>
      </w:r>
    </w:p>
    <w:p w14:paraId="4B75FBBF"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пропозиція щодо субпідрядного договору, субпідряду нижчого рівня або зміни;</w:t>
      </w:r>
    </w:p>
    <w:p w14:paraId="0847B5DE"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lastRenderedPageBreak/>
        <w:t>обговорення, проведені за пропозицією (пропозиціями), включно з тими, що пов’язані з переговорами;</w:t>
      </w:r>
    </w:p>
    <w:p w14:paraId="4218B334"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ціноутворення договору, субпідрядного договору чи зміни; або</w:t>
      </w:r>
    </w:p>
    <w:p w14:paraId="489FBC83"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виконання субпідрядного договору, субпідряду нижчого рівня чи зміни.</w:t>
      </w:r>
    </w:p>
    <w:p w14:paraId="330FD9A3"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Доступ:</w:t>
      </w:r>
    </w:p>
    <w:p w14:paraId="021D1936"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Організація «Pact» має доступ і право вивчати будь-які записи Субпідрядника, які мають безпосереднє відношення до угод, пов’язаних з цим договором або субпідрядом щодо нього, а також опитувати будь-якого чинного співробітника щодо таких угод.</w:t>
      </w:r>
    </w:p>
    <w:p w14:paraId="315CDBAC"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Цей підпункт не може бути витлумачений як вимога до Субпідрядника створювати або вести будь-які записи, які Субпідрядник не веде під час звичайної діяльності або відповідно до положень закону.</w:t>
      </w:r>
    </w:p>
    <w:p w14:paraId="52643206"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Звіти. Якщо від Субпідрядника вимагається надання звітів про витрати, фінансування або результати діяльності, Працівник з договірних угод організації «Pact» або уповноважений представник будь-якої зі сторін має право вивчати та перевіряти супровідні записи та матеріали з метою оцінки такого: </w:t>
      </w:r>
    </w:p>
    <w:p w14:paraId="68DFE72B"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ефективність політики та процедур Субпідрядника для отримання даних, сумісних з цілями цих звітів; і</w:t>
      </w:r>
    </w:p>
    <w:p w14:paraId="70B45866"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представлені дані.</w:t>
      </w:r>
    </w:p>
    <w:p w14:paraId="51B043F4"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Доступність. Субпідрядник повинен надавати у своєму офісі в будь-який розумний час записи, матеріали й інші документи, описані в підпунктах (a), (b), (c), (d) та (e) цього пункту, для вивчення, аудиту або відтворення протягом 3 років після останнього платежу за цим договором або протягом будь-якого коротшого періоду, зазначеного в підрозділі 4.7 «Збереження документації підрядника» Закону про федеральні закупівлі (FAR), або протягом будь-якого тривалішого періоду, який вимагається законом або іншими положеннями цього договору. Крім того, </w:t>
      </w:r>
    </w:p>
    <w:p w14:paraId="722BCE11"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якщо цей договір повністю або частково розірвано, Субпідрядник повинен надавати записи, що стосуються припинених робіт, протягом 3 років після будь-якого остаточного рішення про розірвання; і</w:t>
      </w:r>
    </w:p>
    <w:p w14:paraId="158D47A2"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Субпідрядник повинен надавати записи, що стосуються апеляцій згідно з положенням про спори або судових розглядів чи врегулювання претензій, що виникають за цим договором або у зв’язку з ним, до остаточного вирішення таких апеляцій, судових розглядів чи претензій.</w:t>
      </w:r>
    </w:p>
    <w:p w14:paraId="6801C33A"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Субпідрядник повинен включити положення, що містить усі умови цього пункту, включно з цим підпунктом (g), до всіх субпідрядних договорів за цим договором, які перевищують поріг спрощених закупівель, та:</w:t>
      </w:r>
    </w:p>
    <w:p w14:paraId="26AB7CCF"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які передбачають відшкодування витрат, заохочувальну винагороду, з оплату витраченого часу та матеріалів, оплату робочих годин, перевизначення ціни або будь-яку їх комбінацію;</w:t>
      </w:r>
    </w:p>
    <w:p w14:paraId="1BDFEAE4"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для яких потрібні сертифіковані дані щодо витрат або ціноутворення; або</w:t>
      </w:r>
    </w:p>
    <w:p w14:paraId="7842F08F" w14:textId="77777777" w:rsidR="008503BD" w:rsidRPr="00847948" w:rsidRDefault="008503BD" w:rsidP="008503BD">
      <w:pPr>
        <w:widowControl/>
        <w:numPr>
          <w:ilvl w:val="2"/>
          <w:numId w:val="19"/>
        </w:numPr>
        <w:spacing w:after="0" w:line="240" w:lineRule="auto"/>
        <w:jc w:val="both"/>
        <w:rPr>
          <w:rFonts w:eastAsiaTheme="minorEastAsia" w:cs="Arial"/>
          <w:lang w:val="uk-UA"/>
        </w:rPr>
      </w:pPr>
      <w:r w:rsidRPr="00847948">
        <w:rPr>
          <w:rFonts w:eastAsiaTheme="minorEastAsia" w:cs="Arial"/>
          <w:lang w:val="uk-UA"/>
        </w:rPr>
        <w:t>за якими субпідрядник зобов’язаний надавати звіти, як зазначено в пункті (e) цього пункту.</w:t>
      </w:r>
    </w:p>
    <w:p w14:paraId="3B13A5F2"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lastRenderedPageBreak/>
        <w:t>Субпідрядник повинен надати організації «Pact» копію свого щорічного аудиту протягом 30 календарних днів після отримання звіту (звітів) аудитора або через дев’ять місяців після закінчення аудиторського періоду.</w:t>
      </w:r>
    </w:p>
    <w:p w14:paraId="7BD20276"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23" w:name="_Toc498349662"/>
      <w:r w:rsidRPr="00847948">
        <w:rPr>
          <w:rFonts w:eastAsiaTheme="majorEastAsia" w:cs="Arial"/>
          <w:b/>
          <w:bCs/>
          <w:lang w:val="uk-UA"/>
        </w:rPr>
        <w:t>Податки</w:t>
      </w:r>
      <w:bookmarkEnd w:id="23"/>
    </w:p>
    <w:p w14:paraId="42B568FF" w14:textId="77777777" w:rsidR="008503BD" w:rsidRPr="00847948" w:rsidRDefault="008503BD" w:rsidP="008503BD">
      <w:pPr>
        <w:widowControl/>
        <w:spacing w:after="0" w:line="240" w:lineRule="auto"/>
        <w:ind w:left="720"/>
        <w:jc w:val="both"/>
        <w:rPr>
          <w:rFonts w:eastAsiaTheme="minorEastAsia" w:cs="Arial"/>
          <w:lang w:val="uk-UA"/>
        </w:rPr>
      </w:pPr>
      <w:r w:rsidRPr="00847948">
        <w:rPr>
          <w:rFonts w:eastAsiaTheme="minorEastAsia" w:cs="Arial"/>
          <w:lang w:val="uk-UA"/>
        </w:rPr>
        <w:t>Окрім податків, передбачених Договором, Субпідрядник несе відповідальність за сплату місцевих податків із продажу, валових надходжень, валоризації, майна, акцизів та інших податків, які можуть бути застосовні до субпідрядного договору.</w:t>
      </w:r>
    </w:p>
    <w:p w14:paraId="4489C97D"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24" w:name="_Toc498349663"/>
      <w:r w:rsidRPr="00847948">
        <w:rPr>
          <w:rFonts w:eastAsiaTheme="majorEastAsia" w:cs="Arial"/>
          <w:b/>
          <w:bCs/>
          <w:lang w:val="uk-UA"/>
        </w:rPr>
        <w:t>Закупівлі</w:t>
      </w:r>
      <w:bookmarkEnd w:id="24"/>
    </w:p>
    <w:p w14:paraId="7503ABDB" w14:textId="77777777" w:rsidR="008503BD" w:rsidRPr="00847948" w:rsidRDefault="008503BD" w:rsidP="008503BD">
      <w:pPr>
        <w:spacing w:after="0"/>
        <w:ind w:left="720"/>
        <w:rPr>
          <w:lang w:val="uk-UA"/>
        </w:rPr>
      </w:pPr>
      <w:r w:rsidRPr="00847948">
        <w:rPr>
          <w:lang w:val="uk-UA"/>
        </w:rPr>
        <w:t>Політика та практика Субпідрядника, які використовуються для закупівлі товарів і послуг за цим субпідрядним договором, повинні відповідати вимогам, перерахованим нижче:</w:t>
      </w:r>
    </w:p>
    <w:p w14:paraId="28E4DC88" w14:textId="77777777" w:rsidR="008503BD" w:rsidRPr="00847948" w:rsidRDefault="008503BD" w:rsidP="008503BD">
      <w:pPr>
        <w:pStyle w:val="ListParagraph"/>
        <w:numPr>
          <w:ilvl w:val="0"/>
          <w:numId w:val="21"/>
        </w:numPr>
        <w:spacing w:after="0"/>
        <w:rPr>
          <w:lang w:val="uk-UA"/>
        </w:rPr>
      </w:pPr>
      <w:r w:rsidRPr="00847948">
        <w:rPr>
          <w:lang w:val="uk-UA"/>
        </w:rPr>
        <w:t xml:space="preserve">Контракти мають укладатися на прозорій та конкурентній основі максимально можливою мірою.  </w:t>
      </w:r>
    </w:p>
    <w:p w14:paraId="6EED1D81" w14:textId="77777777" w:rsidR="008503BD" w:rsidRPr="00847948" w:rsidRDefault="008503BD" w:rsidP="008503BD">
      <w:pPr>
        <w:pStyle w:val="ListParagraph"/>
        <w:numPr>
          <w:ilvl w:val="0"/>
          <w:numId w:val="21"/>
        </w:numPr>
        <w:spacing w:after="0"/>
        <w:rPr>
          <w:lang w:val="uk-UA"/>
        </w:rPr>
      </w:pPr>
      <w:r w:rsidRPr="00847948">
        <w:rPr>
          <w:lang w:val="uk-UA"/>
        </w:rPr>
        <w:t>Усі конкурсні пропозиції має бути чітко оголошено, щоб охопити якнайбільшу кількість потенційних учасників торгів, і потенційним учасникам торгів має бути надано достатню кількість часу для відповіді.</w:t>
      </w:r>
    </w:p>
    <w:p w14:paraId="1991BE60" w14:textId="77777777" w:rsidR="008503BD" w:rsidRPr="00847948" w:rsidRDefault="008503BD" w:rsidP="008503BD">
      <w:pPr>
        <w:pStyle w:val="ListParagraph"/>
        <w:numPr>
          <w:ilvl w:val="0"/>
          <w:numId w:val="21"/>
        </w:numPr>
        <w:spacing w:after="0"/>
        <w:rPr>
          <w:lang w:val="uk-UA"/>
        </w:rPr>
      </w:pPr>
      <w:r w:rsidRPr="00847948">
        <w:rPr>
          <w:lang w:val="uk-UA"/>
        </w:rPr>
        <w:t>Конкурсні пропозиції повинні містити всю інформацію, необхідну потенційному учаснику торгів для підготовки пропозиції, включно з чітким і точним описом запропонованих умов остаточного присудження договору.</w:t>
      </w:r>
    </w:p>
    <w:p w14:paraId="07411A8E" w14:textId="77777777" w:rsidR="008503BD" w:rsidRPr="00847948" w:rsidRDefault="008503BD" w:rsidP="008503BD">
      <w:pPr>
        <w:pStyle w:val="ListParagraph"/>
        <w:numPr>
          <w:ilvl w:val="0"/>
          <w:numId w:val="21"/>
        </w:numPr>
        <w:spacing w:after="0"/>
        <w:rPr>
          <w:lang w:val="uk-UA"/>
        </w:rPr>
      </w:pPr>
      <w:r w:rsidRPr="00847948">
        <w:rPr>
          <w:lang w:val="uk-UA"/>
        </w:rPr>
        <w:t>Умови участі в конкурсі на укладення договору повинні обмежуватися тими, які необхідні для визначення здатності учасника виконати оголошений договір і дотримуватись внутрішнього законодавства про закупівлю.</w:t>
      </w:r>
    </w:p>
    <w:p w14:paraId="67A47D78" w14:textId="77777777" w:rsidR="008503BD" w:rsidRPr="00847948" w:rsidRDefault="008503BD" w:rsidP="008503BD">
      <w:pPr>
        <w:pStyle w:val="ListParagraph"/>
        <w:numPr>
          <w:ilvl w:val="0"/>
          <w:numId w:val="21"/>
        </w:numPr>
        <w:spacing w:after="0"/>
        <w:rPr>
          <w:lang w:val="uk-UA"/>
        </w:rPr>
      </w:pPr>
      <w:r w:rsidRPr="00847948">
        <w:rPr>
          <w:lang w:val="uk-UA"/>
        </w:rPr>
        <w:t>Договори присуджуються лише відповідальним підрядникам, здатним успішно виконати договори.</w:t>
      </w:r>
    </w:p>
    <w:p w14:paraId="2C6E542A" w14:textId="77777777" w:rsidR="008503BD" w:rsidRPr="00847948" w:rsidRDefault="008503BD" w:rsidP="008503BD">
      <w:pPr>
        <w:pStyle w:val="ListParagraph"/>
        <w:numPr>
          <w:ilvl w:val="0"/>
          <w:numId w:val="21"/>
        </w:numPr>
        <w:spacing w:after="0"/>
        <w:rPr>
          <w:lang w:val="uk-UA"/>
        </w:rPr>
      </w:pPr>
      <w:r w:rsidRPr="00847948">
        <w:rPr>
          <w:lang w:val="uk-UA"/>
        </w:rPr>
        <w:t xml:space="preserve">Ціни, сплачувані за отримання товарів і послуг, будуть розумними.  </w:t>
      </w:r>
    </w:p>
    <w:p w14:paraId="1F9F947E" w14:textId="77777777" w:rsidR="008503BD" w:rsidRPr="00847948" w:rsidRDefault="008503BD" w:rsidP="008503BD">
      <w:pPr>
        <w:pStyle w:val="ListParagraph"/>
        <w:numPr>
          <w:ilvl w:val="0"/>
          <w:numId w:val="21"/>
        </w:numPr>
        <w:spacing w:after="0"/>
        <w:rPr>
          <w:lang w:val="uk-UA"/>
        </w:rPr>
      </w:pPr>
      <w:r w:rsidRPr="00847948">
        <w:rPr>
          <w:lang w:val="uk-UA"/>
        </w:rPr>
        <w:t xml:space="preserve">Субпідрядник повинен вести записи, що докладно документують отримання й використання товарів і послуг, придбаних у межах субпідрядного договору, характер і масштаби залучення потенційних постачальників товарів і послуг, а також підстави для присудження договору.  </w:t>
      </w:r>
    </w:p>
    <w:p w14:paraId="48107951"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25" w:name="_Toc498349667"/>
      <w:r w:rsidRPr="00847948">
        <w:rPr>
          <w:rFonts w:eastAsiaTheme="majorEastAsia" w:cs="Arial"/>
          <w:b/>
          <w:bCs/>
          <w:lang w:val="uk-UA"/>
        </w:rPr>
        <w:t>Відшкодування збитків</w:t>
      </w:r>
      <w:bookmarkEnd w:id="25"/>
    </w:p>
    <w:p w14:paraId="3B0B0692"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Субпідрядник несе повну й виняткову відповідальність перед третіми особами за всі витрати, понесені субпідрядником, та за всі вимоги про відшкодування збитків проти субпідрядника, що виникли в результаті або на підставі виконання ним цього субпідрядного договору.</w:t>
      </w:r>
    </w:p>
    <w:p w14:paraId="3107E954"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Кожна сторона відшкодує та убезпечить іншу сторону від будь-якої відповідальності чи збитків, вимог, позовів, шкоди та від усіх претензій чи супових проваджень, штрафів за судовими рішеннями (включно з витратами, гонорарами адвокатів і свідків та пов’язаними з ними витратами), що пов’язані з чи виникли у внаслідок втрати або пошкодження майна, травм або смерті, які можуть бути завдані кожною стороною або працівниками, агентами, консультантами чи субпідрядниками будь-якої зі сторін внаслідок виконання робіт, необхідних за цим субпідрядним договором.  Кожна сторона погоджується відшкодувати шкоду іншій стороні та убезпечити її від будь-яких претензій, що виникають у зв’язку з будь-якою такою втратою або пошкодженням майна, </w:t>
      </w:r>
      <w:r w:rsidRPr="00847948">
        <w:rPr>
          <w:rFonts w:eastAsiaTheme="minorEastAsia" w:cs="Arial"/>
          <w:lang w:val="uk-UA"/>
        </w:rPr>
        <w:lastRenderedPageBreak/>
        <w:t>травмою або смертю, але тільки тою мірою, якою така втрата або пошкодження майна, травма чи смерть не пов’язані з неналежною або навмисною дією або бездіяльністю з боку організації «Pact».</w:t>
      </w:r>
    </w:p>
    <w:p w14:paraId="178F10A3"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Субпідрядник також погоджується відшкодувати збитки організації «Pact» та убезпечити її від відповідальності повною мірою за будь-яке зниження ціни або вартості, що може бути результатом (a) надання субпідрядником даних про вартість або ціноутворення, які не є точними, актуальними або повними на дату подання чи підтвердження субпідрядником; (b) нездатності субпідрядника розкрити або послідовно дотримуватися застосовних практик і стандартів обліку витрат або іншим чином дотримуватися відповідних розділів, наведених у нормативних актах.</w:t>
      </w:r>
    </w:p>
    <w:p w14:paraId="667DFDE0"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Субпідрядник несе відповідальність за отримання й підтримку протягом усього терміну дії цього субпідрядного договору належного страхування відповідальності, страхування від шкоди майну та іншого страхування щодо будь-яких дій, позовів, претензій, вимог, проваджень, відповідальності, згаданих у цьому розділі.</w:t>
      </w:r>
    </w:p>
    <w:p w14:paraId="0A817137"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26" w:name="_Toc498349668"/>
      <w:r w:rsidRPr="00847948">
        <w:rPr>
          <w:rFonts w:eastAsiaTheme="majorEastAsia" w:cs="Arial"/>
          <w:b/>
          <w:bCs/>
          <w:lang w:val="uk-UA"/>
        </w:rPr>
        <w:t>Обставини непереборної сили</w:t>
      </w:r>
      <w:bookmarkEnd w:id="26"/>
    </w:p>
    <w:p w14:paraId="22E1019B" w14:textId="77777777" w:rsidR="008503BD" w:rsidRPr="00847948" w:rsidRDefault="008503BD" w:rsidP="008503BD">
      <w:pPr>
        <w:widowControl/>
        <w:suppressAutoHyphens/>
        <w:spacing w:after="0" w:line="240" w:lineRule="auto"/>
        <w:ind w:left="720"/>
        <w:contextualSpacing/>
        <w:jc w:val="both"/>
        <w:rPr>
          <w:rFonts w:eastAsia="Times New Roman" w:cs="Arial"/>
          <w:lang w:val="uk-UA"/>
        </w:rPr>
      </w:pPr>
      <w:r w:rsidRPr="00847948">
        <w:rPr>
          <w:rFonts w:eastAsia="Times New Roman" w:cs="Arial"/>
          <w:lang w:val="uk-UA"/>
        </w:rPr>
        <w:t>Субпідрядник не несе відповідальність за затримки та невиконання робіт, якщо вони викликані подіями, що знаходяться поза розумним контролем Субпідрядника та виникли не через його вину чи недбалість, як-от стихійні лиха або дії ворожої держави, дії уряду в його суверенній чи договірній якості, пожежі, повені, епідемії, карантинні обмеження, страйки, екстремальні метеоумови, затримки спільних перевізників і важкі економічні події. Субпідрядник повинен повідомити організацію «Pact» письмово якнайшвидше після початку будь-якої виправданої затримки.</w:t>
      </w:r>
    </w:p>
    <w:p w14:paraId="2D075ABF" w14:textId="77777777" w:rsidR="008503BD" w:rsidRPr="00847948" w:rsidRDefault="008503BD" w:rsidP="008503BD">
      <w:pPr>
        <w:keepNext/>
        <w:keepLines/>
        <w:widowControl/>
        <w:numPr>
          <w:ilvl w:val="0"/>
          <w:numId w:val="19"/>
        </w:numPr>
        <w:tabs>
          <w:tab w:val="left" w:pos="810"/>
        </w:tabs>
        <w:spacing w:before="360" w:after="0" w:line="240" w:lineRule="auto"/>
        <w:jc w:val="both"/>
        <w:outlineLvl w:val="1"/>
        <w:rPr>
          <w:rFonts w:eastAsiaTheme="majorEastAsia" w:cs="Arial"/>
          <w:b/>
          <w:bCs/>
          <w:lang w:val="uk-UA"/>
        </w:rPr>
      </w:pPr>
      <w:bookmarkStart w:id="27" w:name="_Toc498349669"/>
      <w:r w:rsidRPr="00847948">
        <w:rPr>
          <w:rFonts w:eastAsiaTheme="majorEastAsia" w:cs="Arial"/>
          <w:b/>
          <w:bCs/>
          <w:lang w:val="uk-UA"/>
        </w:rPr>
        <w:t xml:space="preserve">Спори </w:t>
      </w:r>
      <w:bookmarkEnd w:id="27"/>
    </w:p>
    <w:p w14:paraId="0E311726"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У разі виникнення спору, що випливає із цього субпідрядного договору, сторони повинні докласти максимум зусиль для досягнення взаємоприйнятного рішення. </w:t>
      </w:r>
      <w:r w:rsidRPr="00904F1E">
        <w:rPr>
          <w:rFonts w:eastAsiaTheme="minorEastAsia" w:cs="Arial"/>
          <w:lang w:val="uk-UA"/>
        </w:rPr>
        <w:t>Будь-який спір, який не буде врегульовано шляхом докладання максимальних зусиль, має бути вирішено в арбітражі, що проводиться Американською арбітражною асоціацією відповідно до її Правил комерційного арбітражу, і рішення, винесене арбітром (арбітрами), може бути прийняте в будь-якому суді, який володіє відповідною юрисдикцією. Арбітраж проводиться у Вашингтоні, округ Колумбія. Мова арбітражу – англійська. Арбітр (арбітри) призначається (призначаються) відповідно до правил комерційного арбітражу Американської арбітражної асоціації.</w:t>
      </w:r>
      <w:r w:rsidRPr="00847948">
        <w:rPr>
          <w:rFonts w:eastAsiaTheme="minorEastAsia" w:cs="Arial"/>
          <w:lang w:val="uk-UA"/>
        </w:rPr>
        <w:t xml:space="preserve"> Арбітр (арбітри) не має (мають) права присуджувати відшкодування штрафних чи спеціальних збитків. Сторони у спорі оплачують власні витрати у зв’язку з арбітражем, але компенсація та витрати арбітра (арбітрів) оплачуються в порядку, який може бути зазначено в рішенні арбітра (арбітрів). Жодний випуск новин, публічне оголошення, спростування чи підтвердження будь-якої частини предмета цього Рішення не може бути зроблено без попередньої письмової згоди організації «Pact». Обмеження цієї статті продовжують діяти після завершення або припинення цього субпідрядного договору протягом такого періоду, який може бути взаємно узгоджено сторонами в письмовій формі. За відсутності письмово встановленого періоду, розкриття інформації не дозволяється. </w:t>
      </w:r>
    </w:p>
    <w:p w14:paraId="0C51C468" w14:textId="77777777" w:rsidR="008503BD" w:rsidRPr="00847948" w:rsidRDefault="008503BD" w:rsidP="008503BD">
      <w:pPr>
        <w:widowControl/>
        <w:numPr>
          <w:ilvl w:val="1"/>
          <w:numId w:val="19"/>
        </w:numPr>
        <w:spacing w:after="0" w:line="240" w:lineRule="auto"/>
        <w:jc w:val="both"/>
        <w:rPr>
          <w:rFonts w:eastAsiaTheme="minorEastAsia" w:cs="Arial"/>
          <w:lang w:val="uk-UA"/>
        </w:rPr>
      </w:pPr>
      <w:r w:rsidRPr="00847948">
        <w:rPr>
          <w:rFonts w:eastAsiaTheme="minorEastAsia" w:cs="Arial"/>
          <w:lang w:val="uk-UA"/>
        </w:rPr>
        <w:t xml:space="preserve">Субпідрядник повинен сумлінно продовжувати виконання цього субпідрядного договору до остаточного вирішення будь-якого спору, який </w:t>
      </w:r>
      <w:r w:rsidRPr="00847948">
        <w:rPr>
          <w:rFonts w:eastAsiaTheme="minorEastAsia" w:cs="Arial"/>
          <w:lang w:val="uk-UA"/>
        </w:rPr>
        <w:lastRenderedPageBreak/>
        <w:t xml:space="preserve">виникає або пов’язаний з цим субпідрядним договором. Організація «Pact» продовжить відшкодовувати Субпідряднику його допустимі витрати відповідно до положень про допустимі витрати та оплату цього субпідрядного договору, за винятком витрат, пов’язаних зі спором. </w:t>
      </w:r>
    </w:p>
    <w:p w14:paraId="37E874B7"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28" w:name="wp1128888"/>
      <w:bookmarkStart w:id="29" w:name="wp1128889"/>
      <w:bookmarkStart w:id="30" w:name="wp1128890"/>
      <w:bookmarkStart w:id="31" w:name="wp1128891"/>
      <w:bookmarkStart w:id="32" w:name="wp1128892"/>
      <w:bookmarkStart w:id="33" w:name="wp1128893"/>
      <w:bookmarkStart w:id="34" w:name="wp1128894"/>
      <w:bookmarkStart w:id="35" w:name="_Toc498349671"/>
      <w:bookmarkEnd w:id="28"/>
      <w:bookmarkEnd w:id="29"/>
      <w:bookmarkEnd w:id="30"/>
      <w:bookmarkEnd w:id="31"/>
      <w:bookmarkEnd w:id="32"/>
      <w:bookmarkEnd w:id="33"/>
      <w:bookmarkEnd w:id="34"/>
      <w:r w:rsidRPr="00847948">
        <w:rPr>
          <w:rFonts w:eastAsiaTheme="majorEastAsia" w:cs="Arial"/>
          <w:b/>
          <w:bCs/>
          <w:lang w:val="uk-UA"/>
        </w:rPr>
        <w:t>Перевідступ</w:t>
      </w:r>
      <w:bookmarkEnd w:id="35"/>
    </w:p>
    <w:p w14:paraId="6BD26D64" w14:textId="77777777" w:rsidR="008503BD" w:rsidRPr="00847948" w:rsidRDefault="008503BD" w:rsidP="00904F1E">
      <w:pPr>
        <w:spacing w:after="0" w:line="240" w:lineRule="auto"/>
        <w:ind w:left="720"/>
        <w:jc w:val="both"/>
        <w:rPr>
          <w:rFonts w:eastAsiaTheme="minorEastAsia" w:cs="Arial"/>
          <w:lang w:val="uk-UA"/>
        </w:rPr>
      </w:pPr>
      <w:r w:rsidRPr="00956454">
        <w:rPr>
          <w:rFonts w:eastAsiaTheme="minorEastAsia" w:cs="Arial"/>
          <w:lang w:val="uk-UA"/>
        </w:rPr>
        <w:t>Субпідрядник не повинен перевідступати цей субпідрядний договір, або будь-яку частку в ньому, або будь-який платіж, який підлягає сплаті або буде підлягати сплаті, або будь-яке право вимоги за цим договором без попередньої письмової згоди Працівника з договірних угод організації «Pact».  Будь-який перевідступ, який не відповідає цій вимозі, буде неефективним та недійсним.  Усі вимоги щодо грошових коштів, які підлягають сплаті або будуть підлягати сплаті з боку організації «Pact», підлягають відрахуванню з боку організації «Pact» на будь-який залік, відшкодування або зустрічну вимогу, які виникли до або після такого перевідступу субпідрядником.  У жодному разі субпідряднику або його правонаступнику не повинен надаватися доступ до конфіденційної інформації.</w:t>
      </w:r>
    </w:p>
    <w:p w14:paraId="02BB782A"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36" w:name="_Toc498349673"/>
      <w:r w:rsidRPr="00847948">
        <w:rPr>
          <w:rFonts w:eastAsiaTheme="majorEastAsia" w:cs="Arial"/>
          <w:b/>
          <w:bCs/>
          <w:lang w:val="uk-UA"/>
        </w:rPr>
        <w:t>Статус незалежного підрядника</w:t>
      </w:r>
      <w:bookmarkEnd w:id="36"/>
    </w:p>
    <w:p w14:paraId="6CFD86D9" w14:textId="77777777" w:rsidR="008503BD" w:rsidRPr="00847948" w:rsidRDefault="008503BD" w:rsidP="008503BD">
      <w:pPr>
        <w:spacing w:after="0" w:line="240" w:lineRule="auto"/>
        <w:ind w:left="720"/>
        <w:jc w:val="both"/>
        <w:rPr>
          <w:rFonts w:eastAsia="Times New Roman" w:cs="Arial"/>
          <w:lang w:val="uk-UA"/>
        </w:rPr>
      </w:pPr>
      <w:r w:rsidRPr="00847948">
        <w:rPr>
          <w:rFonts w:eastAsia="Times New Roman" w:cs="Arial"/>
          <w:lang w:val="uk-UA"/>
        </w:rPr>
        <w:t>У всіх питаннях субпідрядник є незалежним підрядником.  Цей субпідрядний договір (a) не створює відносин довірителя та представника, роботодавця та працівника, спільного підприємства чи партнерства між субпідрядником та організацією «Pact», а також (b) не встановлює договірних відносин між організацією, що фінансує, та субпідрядником.</w:t>
      </w:r>
    </w:p>
    <w:p w14:paraId="552B1763"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37" w:name="_Toc498349674"/>
      <w:r w:rsidRPr="00847948">
        <w:rPr>
          <w:rFonts w:eastAsiaTheme="majorEastAsia" w:cs="Arial"/>
          <w:b/>
          <w:bCs/>
          <w:lang w:val="uk-UA"/>
        </w:rPr>
        <w:t>Конфіденційність</w:t>
      </w:r>
      <w:bookmarkEnd w:id="37"/>
    </w:p>
    <w:p w14:paraId="712D18BD" w14:textId="77777777" w:rsidR="008503BD" w:rsidRPr="00847948" w:rsidRDefault="008503BD" w:rsidP="008503BD">
      <w:pPr>
        <w:spacing w:after="80" w:line="240" w:lineRule="auto"/>
        <w:ind w:left="720"/>
        <w:contextualSpacing/>
        <w:jc w:val="both"/>
        <w:rPr>
          <w:rFonts w:eastAsia="Times New Roman" w:cs="Arial"/>
          <w:lang w:val="uk-UA"/>
        </w:rPr>
      </w:pPr>
      <w:r w:rsidRPr="00847948">
        <w:rPr>
          <w:rFonts w:eastAsia="Times New Roman" w:cs="Arial"/>
          <w:lang w:val="uk-UA"/>
        </w:rPr>
        <w:t>Субпідрядник не повинен розкривати, дублювати чи несанкціоновано використовувати будь-яку Конфіденційну інформацію іншим особам, крім тих, хто повинен мати доступ до Конфіденційної інформації для виконання проєкту, і лише в тому випадку, якщо ці особи пов’язані угодою про нерозголошення або аналогічним документом. Конфіденційна інформація означає всі особисті дані та будь-яку інформацію, незалежно від способу її передання, яка стосується бізнесу, справ, розробок, комерційних секретів, ноу-хау, персоналу й постачальників будь-якої зі сторін, включно з усіма правами інтелектуальної власності, а також всю інформацію, яка випливає з будь-чого з перерахованого вище, і будь-яку іншу інформацію, яка явно позначена як конфіденційна (незалежно від того, чи має вона позначку «конфіденційно») або яку розумно вважати конфіденційною</w:t>
      </w:r>
      <w:r w:rsidRPr="00847948">
        <w:rPr>
          <w:rFonts w:eastAsia="Times New Roman" w:cs="Arial"/>
          <w:b/>
          <w:lang w:val="uk-UA"/>
        </w:rPr>
        <w:t>.</w:t>
      </w:r>
    </w:p>
    <w:p w14:paraId="6A1AFA73"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38" w:name="_Toc498349675"/>
      <w:r w:rsidRPr="00847948">
        <w:rPr>
          <w:rFonts w:eastAsiaTheme="majorEastAsia" w:cs="Arial"/>
          <w:b/>
          <w:bCs/>
          <w:lang w:val="uk-UA"/>
        </w:rPr>
        <w:t>Регуляційне право</w:t>
      </w:r>
      <w:bookmarkEnd w:id="38"/>
    </w:p>
    <w:p w14:paraId="28070E48" w14:textId="7BDEF452" w:rsidR="008503BD" w:rsidRPr="00847948" w:rsidRDefault="008503BD" w:rsidP="00904F1E">
      <w:pPr>
        <w:spacing w:after="0" w:line="240" w:lineRule="auto"/>
        <w:ind w:left="720"/>
        <w:jc w:val="both"/>
        <w:rPr>
          <w:rFonts w:eastAsiaTheme="minorEastAsia" w:cs="Arial"/>
          <w:lang w:val="uk-UA"/>
        </w:rPr>
      </w:pPr>
      <w:r w:rsidRPr="00904F1E">
        <w:rPr>
          <w:rFonts w:eastAsiaTheme="minorEastAsia" w:cs="Arial"/>
          <w:lang w:val="uk-UA"/>
        </w:rPr>
        <w:t xml:space="preserve">Цей договір підлягає виконанню відповідно до норм законодавства, що застосовується до закупівель товарів і послуг, та застосовується законодавство України. Приймаючи цей договір, </w:t>
      </w:r>
      <w:r w:rsidR="00956454" w:rsidRPr="00904F1E">
        <w:rPr>
          <w:rFonts w:eastAsiaTheme="minorEastAsia" w:cs="Arial"/>
          <w:lang w:val="uk-UA"/>
        </w:rPr>
        <w:t>Постачальник</w:t>
      </w:r>
      <w:r w:rsidRPr="00904F1E">
        <w:rPr>
          <w:rFonts w:eastAsiaTheme="minorEastAsia" w:cs="Arial"/>
          <w:lang w:val="uk-UA"/>
        </w:rPr>
        <w:t xml:space="preserve"> погоджується відмовитись від будь-яких прав посилатися на юрисдикцію місцевих національних судів, де виконується цей договір. </w:t>
      </w:r>
    </w:p>
    <w:p w14:paraId="31BBA757" w14:textId="77777777" w:rsidR="008503BD" w:rsidRPr="00847948" w:rsidRDefault="008503BD" w:rsidP="008503BD">
      <w:pPr>
        <w:spacing w:after="0" w:line="240" w:lineRule="auto"/>
        <w:ind w:left="720"/>
        <w:rPr>
          <w:rFonts w:eastAsiaTheme="minorEastAsia" w:cs="Arial"/>
          <w:lang w:val="uk-UA"/>
        </w:rPr>
      </w:pPr>
    </w:p>
    <w:p w14:paraId="070F7D84" w14:textId="77777777" w:rsidR="008503BD" w:rsidRPr="00847948" w:rsidRDefault="008503BD" w:rsidP="008503BD">
      <w:pPr>
        <w:pStyle w:val="ListParagraph"/>
        <w:numPr>
          <w:ilvl w:val="0"/>
          <w:numId w:val="19"/>
        </w:numPr>
        <w:spacing w:after="0" w:line="240" w:lineRule="auto"/>
        <w:rPr>
          <w:rFonts w:eastAsiaTheme="minorEastAsia" w:cs="Arial"/>
          <w:lang w:val="uk-UA"/>
        </w:rPr>
      </w:pPr>
      <w:r w:rsidRPr="00847948">
        <w:rPr>
          <w:rFonts w:eastAsiaTheme="minorEastAsia" w:cs="Arial"/>
          <w:b/>
          <w:bCs/>
          <w:lang w:val="uk-UA"/>
        </w:rPr>
        <w:t xml:space="preserve"> Застосовне право</w:t>
      </w:r>
    </w:p>
    <w:tbl>
      <w:tblPr>
        <w:tblW w:w="5000" w:type="pct"/>
        <w:tblLook w:val="01E0" w:firstRow="1" w:lastRow="1" w:firstColumn="1" w:lastColumn="1" w:noHBand="0" w:noVBand="0"/>
      </w:tblPr>
      <w:tblGrid>
        <w:gridCol w:w="9360"/>
      </w:tblGrid>
      <w:tr w:rsidR="008503BD" w:rsidRPr="007A0941" w14:paraId="775B4613" w14:textId="77777777" w:rsidTr="00B37B7E">
        <w:tc>
          <w:tcPr>
            <w:tcW w:w="2443" w:type="pct"/>
          </w:tcPr>
          <w:p w14:paraId="784EDA4F" w14:textId="77777777" w:rsidR="008503BD" w:rsidRPr="00847948" w:rsidRDefault="008503BD" w:rsidP="00B37B7E">
            <w:pPr>
              <w:spacing w:after="80" w:line="240" w:lineRule="auto"/>
              <w:ind w:left="609" w:hanging="21"/>
              <w:contextualSpacing/>
              <w:jc w:val="both"/>
              <w:rPr>
                <w:rFonts w:eastAsia="Times New Roman" w:cs="Arial"/>
                <w:lang w:val="uk-UA"/>
              </w:rPr>
            </w:pPr>
            <w:r w:rsidRPr="00847948">
              <w:rPr>
                <w:rFonts w:eastAsia="Times New Roman" w:cs="Arial"/>
                <w:lang w:val="uk-UA"/>
              </w:rPr>
              <w:t>Це замовлення на закупівлю регулюється та тлумачиться відповідно до законодавства України, відповідно до законодавства округу Колумбія, не включаючи Конвенцію ООН 1980 року про договори міжнародної купівлі-продажу товарів.</w:t>
            </w:r>
          </w:p>
          <w:p w14:paraId="041A1319" w14:textId="77777777" w:rsidR="008503BD" w:rsidRPr="00847948" w:rsidRDefault="008503BD" w:rsidP="00B37B7E">
            <w:pPr>
              <w:spacing w:after="80" w:line="240" w:lineRule="auto"/>
              <w:ind w:left="609" w:hanging="21"/>
              <w:contextualSpacing/>
              <w:jc w:val="both"/>
              <w:rPr>
                <w:rFonts w:eastAsiaTheme="minorEastAsia" w:cs="Arial"/>
                <w:lang w:val="uk-UA"/>
              </w:rPr>
            </w:pPr>
            <w:r w:rsidRPr="00847948">
              <w:rPr>
                <w:rFonts w:eastAsia="Times New Roman" w:cs="Arial"/>
                <w:lang w:val="uk-UA"/>
              </w:rPr>
              <w:t xml:space="preserve">Оскільки замовлення на закупівлю буде сплачено коштом USAID, основний договір </w:t>
            </w:r>
            <w:r w:rsidRPr="00847948">
              <w:rPr>
                <w:rFonts w:eastAsia="Times New Roman" w:cs="Arial"/>
                <w:lang w:val="uk-UA"/>
              </w:rPr>
              <w:lastRenderedPageBreak/>
              <w:t xml:space="preserve">організації «Pact» з USAID вимагає автоматичного включення окремих положень договору до субпідрядного договору з Постачальником.  Для визначення застосовності директивні заяви про застосовність містяться в дужках, що передують стандартному положенню.  Якщо стандартне положення застосовується відповідно до заяви про застосовність, використання такого стандартного положення є обов’язковим, якщо тільки не було схвалено відхилення відповідно до розділу 303.5.3 ADS. Ці положення можна завантажити на сайті </w:t>
            </w:r>
            <w:hyperlink r:id="rId11" w:history="1">
              <w:r w:rsidRPr="00847948">
                <w:rPr>
                  <w:rStyle w:val="Hyperlink"/>
                  <w:rFonts w:eastAsiaTheme="minorEastAsia" w:cs="Arial"/>
                  <w:lang w:val="uk-UA"/>
                </w:rPr>
                <w:t>http://www.usaid.gov/policy/ads/300/303.pdf</w:t>
              </w:r>
            </w:hyperlink>
            <w:r w:rsidRPr="00847948">
              <w:rPr>
                <w:rFonts w:eastAsia="Times New Roman" w:cs="Arial"/>
                <w:lang w:val="uk-UA"/>
              </w:rPr>
              <w:t xml:space="preserve">  </w:t>
            </w:r>
          </w:p>
        </w:tc>
      </w:tr>
      <w:tr w:rsidR="008503BD" w:rsidRPr="007A0941" w14:paraId="1AD9E5BB" w14:textId="77777777" w:rsidTr="00B37B7E">
        <w:tc>
          <w:tcPr>
            <w:tcW w:w="2443" w:type="pct"/>
          </w:tcPr>
          <w:p w14:paraId="039C3640" w14:textId="77777777" w:rsidR="008503BD" w:rsidRPr="00847948" w:rsidRDefault="008503BD" w:rsidP="00B37B7E">
            <w:pPr>
              <w:spacing w:after="80" w:line="240" w:lineRule="auto"/>
              <w:ind w:left="609" w:hanging="21"/>
              <w:contextualSpacing/>
              <w:jc w:val="both"/>
              <w:rPr>
                <w:rFonts w:eastAsiaTheme="minorEastAsia" w:cs="Arial"/>
                <w:lang w:val="uk-UA"/>
              </w:rPr>
            </w:pPr>
            <w:r w:rsidRPr="00847948">
              <w:rPr>
                <w:rFonts w:eastAsia="Times New Roman" w:cs="Arial"/>
                <w:lang w:val="uk-UA"/>
              </w:rPr>
              <w:lastRenderedPageBreak/>
              <w:t>Якщо в стандартних положеннях згадується уряд США або USAID, замість них ставиться організація «Pact», і таке положення має читатися й тлумачитися як наділення організації «Pact» повноваженнями та функціями USAID, якщо тільки вони не закріплені за ними та не можуть бути делеговані організації «Pact».</w:t>
            </w:r>
          </w:p>
        </w:tc>
      </w:tr>
    </w:tbl>
    <w:p w14:paraId="344EFE6B" w14:textId="77777777" w:rsidR="008503BD" w:rsidRPr="00847948" w:rsidRDefault="008503BD" w:rsidP="008503BD">
      <w:pPr>
        <w:keepNext/>
        <w:keepLines/>
        <w:widowControl/>
        <w:numPr>
          <w:ilvl w:val="0"/>
          <w:numId w:val="19"/>
        </w:numPr>
        <w:spacing w:before="360" w:after="0" w:line="240" w:lineRule="auto"/>
        <w:jc w:val="both"/>
        <w:outlineLvl w:val="1"/>
        <w:rPr>
          <w:rFonts w:eastAsiaTheme="majorEastAsia" w:cs="Arial"/>
          <w:b/>
          <w:bCs/>
          <w:lang w:val="uk-UA"/>
        </w:rPr>
      </w:pPr>
      <w:bookmarkStart w:id="39" w:name="_Toc498349677"/>
      <w:r w:rsidRPr="00847948">
        <w:rPr>
          <w:rFonts w:eastAsiaTheme="majorEastAsia" w:cs="Arial"/>
          <w:b/>
          <w:bCs/>
          <w:lang w:val="uk-UA"/>
        </w:rPr>
        <w:t>Особливі умови</w:t>
      </w:r>
      <w:bookmarkEnd w:id="39"/>
    </w:p>
    <w:p w14:paraId="55830D49" w14:textId="77777777" w:rsidR="008503BD" w:rsidRPr="00847948" w:rsidRDefault="008503BD" w:rsidP="008503BD">
      <w:pPr>
        <w:keepNext/>
        <w:keepLines/>
        <w:spacing w:before="200" w:after="0"/>
        <w:ind w:left="720"/>
        <w:outlineLvl w:val="3"/>
        <w:rPr>
          <w:rFonts w:eastAsiaTheme="majorEastAsia" w:cs="Arial"/>
          <w:i/>
          <w:iCs/>
          <w:lang w:val="uk-UA"/>
        </w:rPr>
      </w:pPr>
      <w:r w:rsidRPr="00847948">
        <w:rPr>
          <w:rFonts w:eastAsiaTheme="majorEastAsia" w:cs="Arial"/>
          <w:i/>
          <w:iCs/>
          <w:lang w:val="uk-UA"/>
        </w:rPr>
        <w:t>Звітність про шахрайство</w:t>
      </w:r>
    </w:p>
    <w:p w14:paraId="1FA18F20" w14:textId="77777777" w:rsidR="008503BD" w:rsidRPr="00847948" w:rsidRDefault="008503BD" w:rsidP="008503BD">
      <w:pPr>
        <w:autoSpaceDE w:val="0"/>
        <w:autoSpaceDN w:val="0"/>
        <w:adjustRightInd w:val="0"/>
        <w:spacing w:after="0" w:line="240" w:lineRule="auto"/>
        <w:ind w:left="720"/>
        <w:contextualSpacing/>
        <w:jc w:val="both"/>
        <w:rPr>
          <w:rFonts w:eastAsia="Times New Roman" w:cs="Arial"/>
          <w:lang w:val="uk-UA"/>
        </w:rPr>
      </w:pPr>
      <w:r w:rsidRPr="00847948">
        <w:rPr>
          <w:rFonts w:eastAsia="Times New Roman" w:cs="Arial"/>
          <w:lang w:val="uk-UA"/>
        </w:rPr>
        <w:t>Субпідрядник зобов’язаний повідомляти про ознаки шахрайства в установах країни, що приймає, або про інші питання, які, як можна обґрунтовано очікувати, можуть становити зовнішньополітичний інтерес для зусиль уряду США щодо розвитку та стабілізації. Корупція, реальна чи передбачувана, може вплинути на програмні цілі донорів, як і інші відомості, які субпідрядник отримує в ході своєї звичайної діяльності. Це положення не повинно тлумачитися як вимога до субпідрядника проводити розслідування для отримання такої інформації за межами його звичайної ділової практики або повідомляти про питання, які не мають прямого чи опосередкованого відношення до програмування фонду або належного використання коштів уряду США. У разі, якщо отримувач замовлення має спеціальні вимоги щодо нерозголошення інформації або вимоги конфіденційності (наприклад, поширені в юридичній та банківській галузях), або субпідрядник визначає, що така звітність суперечитиме чинному законодавству, субпідрядник повинен включити пропозицію про отримання всіх необхідних винятків від відповідної установи країни, що приймає, що дозволяють таку звітність максимально можливою мірою. Звіти відповідно до цієї вимоги мають бути подано як результат у межах договору.</w:t>
      </w:r>
    </w:p>
    <w:p w14:paraId="13FC7DCB" w14:textId="77777777" w:rsidR="008503BD" w:rsidRPr="00847948" w:rsidRDefault="008503BD" w:rsidP="008503BD">
      <w:pPr>
        <w:pStyle w:val="ListParagraph"/>
        <w:keepNext/>
        <w:keepLines/>
        <w:spacing w:before="200" w:after="0"/>
        <w:outlineLvl w:val="3"/>
        <w:rPr>
          <w:lang w:val="uk-UA"/>
        </w:rPr>
      </w:pPr>
    </w:p>
    <w:p w14:paraId="58728CF1" w14:textId="77777777" w:rsidR="008503BD" w:rsidRPr="00847948" w:rsidRDefault="008503BD" w:rsidP="008503BD">
      <w:pPr>
        <w:spacing w:after="0" w:line="240" w:lineRule="auto"/>
        <w:jc w:val="both"/>
        <w:rPr>
          <w:rFonts w:eastAsia="Times New Roman" w:cs="Arial"/>
          <w:lang w:val="uk-UA"/>
        </w:rPr>
      </w:pPr>
    </w:p>
    <w:p w14:paraId="3D95DC3B" w14:textId="77777777" w:rsidR="008503BD" w:rsidRPr="00847948" w:rsidRDefault="008503BD" w:rsidP="008503BD">
      <w:pPr>
        <w:spacing w:after="0" w:line="240" w:lineRule="auto"/>
        <w:jc w:val="both"/>
        <w:rPr>
          <w:rFonts w:eastAsia="Times New Roman" w:cs="Arial"/>
          <w:b/>
          <w:highlight w:val="green"/>
          <w:lang w:val="uk-UA"/>
        </w:rPr>
      </w:pPr>
    </w:p>
    <w:p w14:paraId="392EA5BE" w14:textId="77777777" w:rsidR="008503BD" w:rsidRPr="00847948" w:rsidRDefault="008503BD" w:rsidP="008503BD">
      <w:pPr>
        <w:spacing w:after="0" w:line="240" w:lineRule="auto"/>
        <w:jc w:val="both"/>
        <w:rPr>
          <w:rFonts w:eastAsia="Times New Roman" w:cs="Arial"/>
          <w:b/>
          <w:lang w:val="uk-UA"/>
        </w:rPr>
      </w:pPr>
      <w:r w:rsidRPr="00847948">
        <w:rPr>
          <w:rFonts w:eastAsia="Times New Roman" w:cs="Arial"/>
          <w:b/>
          <w:lang w:val="uk-UA"/>
        </w:rPr>
        <w:t>Для контрактів USAID</w:t>
      </w:r>
    </w:p>
    <w:p w14:paraId="4D99297D" w14:textId="77777777" w:rsidR="008503BD" w:rsidRPr="00847948" w:rsidRDefault="008503BD" w:rsidP="008503BD">
      <w:pPr>
        <w:spacing w:after="0" w:line="240" w:lineRule="auto"/>
        <w:jc w:val="both"/>
        <w:rPr>
          <w:rFonts w:eastAsia="Times New Roman" w:cs="Arial"/>
          <w:lang w:val="uk-UA"/>
        </w:rPr>
      </w:pPr>
      <w:r w:rsidRPr="00847948">
        <w:rPr>
          <w:rFonts w:eastAsia="Times New Roman" w:cs="Arial"/>
          <w:lang w:val="uk-UA"/>
        </w:rPr>
        <w:t xml:space="preserve">У цьому субпідрядному договорі один або кілька пунктів включено шляхом посилання на них з тією самою силою та дією, як ніби їх було наведено в повному тексті.  На запит Працівник з договірних угод організації «Pact» надасть їхній повний текст.  Крім того, повний текст положення можна знайти на наступному вебсайті: </w:t>
      </w:r>
      <w:hyperlink r:id="rId12" w:history="1">
        <w:r w:rsidRPr="00847948">
          <w:rPr>
            <w:rFonts w:eastAsia="Calibri" w:cs="Arial"/>
            <w:color w:val="0000FF" w:themeColor="hyperlink"/>
            <w:u w:val="single"/>
            <w:lang w:val="uk-UA"/>
          </w:rPr>
          <w:t>https://www.usaid.gov/ads/policy/300/aidar</w:t>
        </w:r>
      </w:hyperlink>
      <w:r w:rsidRPr="00847948">
        <w:rPr>
          <w:rFonts w:eastAsia="Times New Roman" w:cs="Arial"/>
          <w:lang w:val="uk-UA"/>
        </w:rPr>
        <w:t xml:space="preserve"> .  </w:t>
      </w:r>
    </w:p>
    <w:p w14:paraId="07D9747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752.202-1 ВИЗНАЧЕННЯ (СІЧЕНЬ 1990 р.)</w:t>
      </w:r>
    </w:p>
    <w:p w14:paraId="3C5664E1" w14:textId="77777777" w:rsidR="008503BD" w:rsidRPr="00847948" w:rsidRDefault="008503BD" w:rsidP="008503BD">
      <w:pPr>
        <w:autoSpaceDE w:val="0"/>
        <w:autoSpaceDN w:val="0"/>
        <w:adjustRightInd w:val="0"/>
        <w:spacing w:after="0" w:line="240" w:lineRule="auto"/>
        <w:jc w:val="both"/>
        <w:rPr>
          <w:rFonts w:eastAsia="Times New Roman" w:cs="Arial"/>
          <w:lang w:val="uk-UA"/>
        </w:rPr>
      </w:pPr>
      <w:r w:rsidRPr="00847948">
        <w:rPr>
          <w:rFonts w:eastAsia="Times New Roman" w:cs="Arial"/>
          <w:lang w:val="uk-UA"/>
        </w:rPr>
        <w:t>752.202-1 (B) ПОЛОЖЕННЯ ПРО ВИЗНАЧЕННЯ USAID – ЗАГАЛЬНЕ ДОПОВНЕННЯ ДЛЯ ВИКОРИСТАННЯ В УСІХ КОНТРАКТАХ USAID (ВАРІАНТ 70) (СІЧЕНЬ 1990 р.)</w:t>
      </w:r>
    </w:p>
    <w:p w14:paraId="5968EF8B" w14:textId="77777777" w:rsidR="008503BD" w:rsidRPr="00847948" w:rsidRDefault="008503BD" w:rsidP="008503BD">
      <w:pPr>
        <w:autoSpaceDE w:val="0"/>
        <w:autoSpaceDN w:val="0"/>
        <w:adjustRightInd w:val="0"/>
        <w:spacing w:after="0" w:line="240" w:lineRule="auto"/>
        <w:jc w:val="both"/>
        <w:rPr>
          <w:rFonts w:eastAsia="Times New Roman" w:cs="Arial"/>
          <w:lang w:val="uk-UA"/>
        </w:rPr>
      </w:pPr>
      <w:r w:rsidRPr="00847948">
        <w:rPr>
          <w:rFonts w:eastAsia="Times New Roman" w:cs="Arial"/>
          <w:lang w:val="uk-UA"/>
        </w:rPr>
        <w:t>752.202-1 (D) ПОЛОЖЕННЯ ПРО ВИЗНАЧЕННЯ USAID – ДОПОВНЕННЯ  ДЛЯ КОНТРАКТІВ USAID З ВИКОНАННЯМ ЗА КОРДОНОМ (ВАРІАНТ 72) (СІЧЕНЬ 1990 р.)</w:t>
      </w:r>
    </w:p>
    <w:p w14:paraId="29BA7F3D"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752.204-71 ПЕРЕВІРКА ПАРТНЕРІВ (ЛЮТИЙ 2012 р.)</w:t>
      </w:r>
    </w:p>
    <w:p w14:paraId="72B01588"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752.209-71 ОРГАНІЗАЦІЙНІ КОНФЛІКТИ ІНТЕРЕСІВ, ВИЯВЛЕНІ ПІСЛЯ ПРИСУДЖЕННЯ КОНТРАКТУ (ЧЕРВЕНЬ 1993 р.)</w:t>
      </w:r>
    </w:p>
    <w:p w14:paraId="68370275"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lastRenderedPageBreak/>
        <w:t>752.211-70 МОВА ТА СИСТЕМА ОДИНИЦЬ ВИМІРЮВАННЯ (ЧЕРВЕНЬ 1992 р.)</w:t>
      </w:r>
    </w:p>
    <w:p w14:paraId="21662CAE"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752.222-70 ПОЛІТИКА USAID ЩОДО ІНВАЛІДІВ (ГРУДЕНЬ 2004 р.)</w:t>
      </w:r>
    </w:p>
    <w:p w14:paraId="67CCD17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752.222-71 НЕДИСКРИМІНАЦІЯ (ЧЕРВЕНЬ 2012 р.)</w:t>
      </w:r>
    </w:p>
    <w:p w14:paraId="378BF22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752.225-70 ВИМОГИ ДО КРАЇНИ ПОХОДЖЕННЯ ТА НАЦІОНАЛЬНОЇ ПРИНАЛЕЖНОСТІ ТОВАРУ (ЛЮТИЙ 2012 р.)</w:t>
      </w:r>
    </w:p>
    <w:p w14:paraId="0ED4D586"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752.227-14 ПРАВА НА ДАНІ – ЗАГАЛЬНІ ПОЛОЖЕННЯ (ЖОВТЕНЬ 2007 р.)</w:t>
      </w:r>
    </w:p>
    <w:p w14:paraId="161040F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752.228-3 СТРАХУВАННЯ КОМПЕНСАЦІЇ ПРАЦІВНИКАМ (ЗАКОН ПРО СТРАХУВАННЯ ГРОМАДЯН США, ЯКІ ВИЇЖДЖАЮТЬ НА РОБОТУ ЗА МЕЖІ КРАЇНИ) (ГРУДЕНЬ 1991 р.)</w:t>
      </w:r>
    </w:p>
    <w:p w14:paraId="0899CC15"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752.228-7 СТРАХУВАННЯ – ВІДПОВІДАЛЬНІСТЬ ПЕРЕД ТРЕТІМИ ОСОБАМИ (ЛИПЕНЬ 1997 р.)</w:t>
      </w:r>
    </w:p>
    <w:p w14:paraId="0F36EE84"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752.228-70 ПОСЛУГИ МЕДИЧНОЇ ЕВАКУАЦІЇ (MEDEVAC) (ЛИПЕНЬ 2007 р.)</w:t>
      </w:r>
    </w:p>
    <w:p w14:paraId="4968E9D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752.231-72 ПЛАНУВАННЯ КОНФЕРЕНЦІЙ ТА НЕОБХІДНІ ПОГОДЖЕННЯ (СЕРПЕНЬ 2013 р.)</w:t>
      </w:r>
    </w:p>
    <w:p w14:paraId="58E087B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752.245-71 ПРАВО ВЛАСНОСТІ НА МАЙНО ТА РОЗПОРЯДЖЕННЯ МАЙНОМ (КВІТЕНЬ 1984 р.)</w:t>
      </w:r>
    </w:p>
    <w:p w14:paraId="38C28B49"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752.7001 БІОГРАФІЧНІ ДАНІ (ЛИПЕНЬ 1997 р.)</w:t>
      </w:r>
    </w:p>
    <w:p w14:paraId="1A663E46"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752.7002 ВІДРЯДЖЕННЯ ТА ТРАНСПОРТУВАННЯ (СІЧЕНЬ 1990 р.)</w:t>
      </w:r>
    </w:p>
    <w:p w14:paraId="5F6FB33B"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752.7004 ІНФОРМАЦІЯ З АВАРІЙНОГО РАДІОМАЯКА (ЛИПЕНЬ 1997 р.)</w:t>
      </w:r>
    </w:p>
    <w:p w14:paraId="5B3BDA4A"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752.7007 ОПЛАТА ПРАЦІ ПЕРСОНАЛУ (ЛИПЕНЬ 2007 р.)</w:t>
      </w:r>
    </w:p>
    <w:p w14:paraId="22322C64"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752.7008 ВИКОРИСТАННЯ ДЕРЖАВНИХ ПІДПРИЄМСТВ І СЛУЖБОВЦІВ (КВІТЕНЬ 1984 р.)</w:t>
      </w:r>
    </w:p>
    <w:p w14:paraId="79DDB431"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752.7019 НАВЧАННЯ УЧАСНИКІВ (СІЧЕНЬ 1999 р.)</w:t>
      </w:r>
    </w:p>
    <w:p w14:paraId="4956C106"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752.7023 НЕОБХІДНА ВІЗОВА ФОРМА ДЛЯ УЧАСНИКІВ USAID (КВІТЕНЬ 1984 р.)</w:t>
      </w:r>
    </w:p>
    <w:p w14:paraId="2037DB86"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752.7028 ЗНИЖКИ ТА ПІЛЬГИ (ЛИПЕНЬ 1996 р.)</w:t>
      </w:r>
    </w:p>
    <w:p w14:paraId="19ED5D14"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752.7031 ВІДПУСТКА ТА СВЯТКОВІ ДНІ (ЖОВТЕНЬ 1989 р.)</w:t>
      </w:r>
    </w:p>
    <w:p w14:paraId="421880FD"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752.7033 ПРИДАТНІСТЬ ЗА СТАНОМ ЗДОРОВ’Я (ЛИПЕНЬ 1997 р.)</w:t>
      </w:r>
    </w:p>
    <w:p w14:paraId="411930A5"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752.7037 СТАНДАРТИ ТА ПОСЛУГИ ІЗ ЗАХИСТУ ДІТЕЙ (СЕРПЕНЬ 2016 р.)</w:t>
      </w:r>
    </w:p>
    <w:p w14:paraId="7E6BEF65"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752.7038 НЕДИСКРИМІНАЦІЯ ЩОДО КІНЦЕВОГО КОРИСТУВАЧА ПОСТАЧАНЬ (ЖОВТЕНЬ 2016 р.)</w:t>
      </w:r>
    </w:p>
    <w:p w14:paraId="0DCC0482" w14:textId="77777777" w:rsidR="008503BD" w:rsidRPr="00847948" w:rsidRDefault="008503BD" w:rsidP="008503BD">
      <w:pPr>
        <w:spacing w:after="0" w:line="240" w:lineRule="auto"/>
        <w:jc w:val="both"/>
        <w:rPr>
          <w:rFonts w:eastAsia="Times New Roman" w:cs="Arial"/>
          <w:lang w:val="uk-UA"/>
        </w:rPr>
      </w:pPr>
      <w:r w:rsidRPr="00847948">
        <w:rPr>
          <w:rFonts w:eastAsia="Times New Roman" w:cs="Arial"/>
          <w:lang w:val="uk-UA"/>
        </w:rPr>
        <w:t xml:space="preserve">У цьому субпідрядному договорі один або кілька пунктів включено шляхом посилання на них з тією самою силою та дією, як ніби їх було наведено в повному тексті.  На запит Працівник з договірних угод організації «Pact» надасть їхній повний текст.  Крім того, повний текст положення можна знайти на наступному вебсайті: </w:t>
      </w:r>
      <w:hyperlink r:id="rId13" w:history="1">
        <w:r w:rsidRPr="00847948">
          <w:rPr>
            <w:rFonts w:eastAsia="Calibri" w:cs="Arial"/>
            <w:color w:val="0000FF" w:themeColor="hyperlink"/>
            <w:u w:val="single"/>
            <w:lang w:val="uk-UA"/>
          </w:rPr>
          <w:t>https://www.acquisition.gov/?q=browsefar</w:t>
        </w:r>
      </w:hyperlink>
      <w:r w:rsidRPr="00847948">
        <w:rPr>
          <w:rFonts w:eastAsia="Times New Roman" w:cs="Arial"/>
          <w:lang w:val="uk-UA"/>
        </w:rPr>
        <w:t xml:space="preserve"> </w:t>
      </w:r>
    </w:p>
    <w:p w14:paraId="66D5AACB"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52.202-1 ВИЗНАЧЕННЯ (ЛИСТОПАД 2013 р.)</w:t>
      </w:r>
    </w:p>
    <w:p w14:paraId="2E061719"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52.203-3 ХАБАРІ (КВІТЕНЬ 1984 р.)</w:t>
      </w:r>
    </w:p>
    <w:p w14:paraId="3AB0DC65"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52.203-5 ГАРАНТІЯ ВІДСУТНОСТІ УМОВНИХ ГОНОРАРІВ (ТРАВЕНЬ 2014 р.)</w:t>
      </w:r>
    </w:p>
    <w:p w14:paraId="2E03DF04"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52.203-6 ОБМЕЖЕННЯ ЩОДО ПРОДАЖУ СУБПІДРЯДНИКОМ ДЕРЖАВНИМ ПІДПРИЄМСТВАМ (ВЕРЕСЕНЬ 2006 р.)</w:t>
      </w:r>
    </w:p>
    <w:p w14:paraId="658F6B80"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52.203-7 ПРОЦЕДУРИ ЩОДО ПРОТИДІЇ ВІДКАТАМ (ТРАВЕНЬ 2014 р.)</w:t>
      </w:r>
    </w:p>
    <w:p w14:paraId="4A1BFF8A"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52.203-8 ВІДМОВА ВІД УГОДИ, АНУЛЮВАННЯ І СТЯГНЕННЯ КОШТІВ ЗА НЕЗАКОННУ АБО НЕВІДПОВІДНУ ДІЯЛЬНІСТЬ (ТРАВЕНЬ 2014 р.)</w:t>
      </w:r>
    </w:p>
    <w:p w14:paraId="2F273C8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52.203-10 ВИРІВНЮВАННЯ ЦІН АБО ГОНОРАРІВ ЗА НЕЗАКОННУ ЧИ НЕВІДПОВІДНУ ДІЯЛЬНІСТЬ (ТРАВЕНЬ 2014 р.)</w:t>
      </w:r>
    </w:p>
    <w:p w14:paraId="0F4905DF"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52.203-12 ОБМЕЖЕННЯ ПЛАТЕЖІВ З МЕТОЮ ВПЛИВУ НА ОКРЕМІ</w:t>
      </w:r>
    </w:p>
    <w:p w14:paraId="7F72E9CA"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ФЕДЕРАЛЬНІ ТРАНЗАКЦІЇ (ЖОВТЕНЬ 2010 р.)</w:t>
      </w:r>
    </w:p>
    <w:p w14:paraId="767FE9E8"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52.203-13 ПРАВИЛА ЕТИКИ ПІДПРИЄМНИЦЬКОЇ ДІЯЛЬНОСТІ ТА ВЕДЕННЯ БІЗНЕСУ ДЛЯ ПІДРЯДНИКІВ (ЖОВТЕНЬ 2015 р.)</w:t>
      </w:r>
    </w:p>
    <w:p w14:paraId="243D6F7B" w14:textId="77777777" w:rsidR="008503BD" w:rsidRPr="00847948" w:rsidRDefault="008503BD" w:rsidP="008503BD">
      <w:pPr>
        <w:autoSpaceDE w:val="0"/>
        <w:autoSpaceDN w:val="0"/>
        <w:adjustRightInd w:val="0"/>
        <w:spacing w:after="0" w:line="240" w:lineRule="auto"/>
        <w:jc w:val="both"/>
        <w:rPr>
          <w:rFonts w:eastAsia="Times New Roman" w:cs="Arial"/>
          <w:lang w:val="uk-UA"/>
        </w:rPr>
      </w:pPr>
      <w:r w:rsidRPr="00847948">
        <w:rPr>
          <w:rFonts w:eastAsia="Times New Roman" w:cs="Arial"/>
          <w:lang w:val="uk-UA"/>
        </w:rPr>
        <w:t>52.203-16 ЗАПОБІГАННЯ КОНФЛІКТАМ ОСОБИСТИХ ІНТЕРЕСІВ</w:t>
      </w:r>
    </w:p>
    <w:p w14:paraId="63EA817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 xml:space="preserve">52.203-17 ПРАВА ПРАЦІВНИКА ПІДРЯДНИКА, ЯКИЙ ЗДІЙСНЮЄ СЛУЖБОВІ </w:t>
      </w:r>
      <w:r w:rsidRPr="00847948">
        <w:rPr>
          <w:rFonts w:eastAsiaTheme="minorEastAsia" w:cs="Arial"/>
          <w:lang w:val="uk-UA"/>
        </w:rPr>
        <w:lastRenderedPageBreak/>
        <w:t>ВИКРИТТЯ, ТА ВИМОГИ ІНФОРМУВАННЯ ПРАЦІВНИКІВ ПРО ЇХНІ ПРАВА ПРИ ЗДІЙСНЕННІ СЛУЖБОВИХ ВИКРИТТІВ (КВІТЕНЬ 2014 р.)</w:t>
      </w:r>
    </w:p>
    <w:p w14:paraId="3674E25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52.204-4 ДВОСТОРОННІЙ ДРУК АБО КОПІЮВАННЯ НА ВТОРИННОМУ ПАПЕРІ ЗІ ВМІСТОМ ВОЛОКНА (ТРАВЕНЬ 2011 р.)</w:t>
      </w:r>
    </w:p>
    <w:p w14:paraId="3D1CA52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52.209-6 ЗАХИСТ ДЕРЖАВНИХ ІНТЕРЕСІВ ПІД ЧАС УКЛАДЕННЯ СУБПІДРЯДІВ З ПІДРЯДНИКАМИ, ЯКИМ БУЛО ЗАБОРОНЕНО, ПРИЗУПИНЕНО ДОЗВІЛ ЧИ ЗАПРОПОНОВАНО ЗАБОРОНУ БРАТИ УЧАСТЬ У ТЕНДЕРІ (ЖОВТЕНЬ 2015 р.)</w:t>
      </w:r>
    </w:p>
    <w:p w14:paraId="0EF7EEA8"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52.209-9 ОНОВЛЕННЯ ЗАГАЛЬНОДОСТУПНОЇ ІНФОРМАЦІЇ З ПИТАНЬ ВІДПОВІДАЛЬНОСТІ (ЛИПЕНЬ 2013 р.)</w:t>
      </w:r>
    </w:p>
    <w:p w14:paraId="588B6CAF"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 xml:space="preserve">52.210-1 ДОСЛІДЖЕННЯ РИНКУ (КВІТЕНЬ 2011 р.) </w:t>
      </w:r>
    </w:p>
    <w:p w14:paraId="77D5649D"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52.215-2 АУДИТИ ТА ДОКУМЕНТАЦІЯ – ПЕРЕГОВОРИ (ЖОВТЕНЬ 2010 р.)</w:t>
      </w:r>
    </w:p>
    <w:p w14:paraId="5081E294" w14:textId="77777777" w:rsidR="008503BD" w:rsidRPr="00847948" w:rsidRDefault="008503BD" w:rsidP="008503BD">
      <w:pPr>
        <w:autoSpaceDE w:val="0"/>
        <w:autoSpaceDN w:val="0"/>
        <w:adjustRightInd w:val="0"/>
        <w:spacing w:after="0" w:line="240" w:lineRule="auto"/>
        <w:jc w:val="both"/>
        <w:rPr>
          <w:rFonts w:eastAsia="Times New Roman" w:cs="Arial"/>
          <w:lang w:val="uk-UA"/>
        </w:rPr>
      </w:pPr>
      <w:r w:rsidRPr="00847948">
        <w:rPr>
          <w:rFonts w:eastAsia="Times New Roman" w:cs="Arial"/>
          <w:lang w:val="uk-UA"/>
        </w:rPr>
        <w:t>52.215-15 КОРИГУВАННЯ СТАВКИ ПЕНСІЙНИХ НАРАХУВАНЬ І ПОВЕРНЕННЯ АКТИВІВ (ЖОВТЕНЬ 2010 р.)</w:t>
      </w:r>
    </w:p>
    <w:p w14:paraId="21DE383C" w14:textId="77777777" w:rsidR="008503BD" w:rsidRPr="00847948" w:rsidRDefault="008503BD" w:rsidP="008503BD">
      <w:pPr>
        <w:autoSpaceDE w:val="0"/>
        <w:autoSpaceDN w:val="0"/>
        <w:adjustRightInd w:val="0"/>
        <w:spacing w:after="0" w:line="240" w:lineRule="auto"/>
        <w:jc w:val="both"/>
        <w:rPr>
          <w:rFonts w:eastAsia="Times New Roman" w:cs="Arial"/>
          <w:lang w:val="uk-UA"/>
        </w:rPr>
      </w:pPr>
      <w:r w:rsidRPr="00847948">
        <w:rPr>
          <w:rFonts w:eastAsia="Times New Roman" w:cs="Arial"/>
          <w:lang w:val="uk-UA"/>
        </w:rPr>
        <w:t>52.215-18 ПОВЕРНЕННЯ АБО КОРИГУВАННЯ ПЛАНІВ ПЕНСІЙНИХ ВИПЛАТ (PRB), КРІМ ПЕНСІЙ (ЛИПЕНЬ 2005 р.)</w:t>
      </w:r>
    </w:p>
    <w:p w14:paraId="652021E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52.215-19 ПОВІДОМЛЕННЯ ПРО ПЕРЕХІД ПРАВА ВЛАСНОСТІ (ЖОВТЕНЬ 1997 р.)</w:t>
      </w:r>
    </w:p>
    <w:p w14:paraId="1CC2498E"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52.215-11 ЗМЕНШЕННЯ ЦІНИ ЧЕРЕЗ НЕПРАВИЛЬНО СЕРТИФІКОВАНІ ДАНІ ЩОДО ВИТРАТ АБО ЦІНОУТВОРЕННЯ -- ЗМІНИ (СЕРПЕНЬ 2011 р.)</w:t>
      </w:r>
    </w:p>
    <w:p w14:paraId="648C98D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52.215-13 СЕРТИФІКОВАНІ ДАНІ ЩОДО ВИТРАТ АБО ЦІНОУТВОРЕННЯ СУБПІДРЯДНИКА — ЗМІНИ (ЖОВТЕНЬ 2010 р.)</w:t>
      </w:r>
    </w:p>
    <w:p w14:paraId="00D12CAF"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52.215-23 ОБМЕЖЕННЯ НА ПЕРЕНЕСЕННЯ ВИТРАТ НА КЛІЄНТІВ (ЖОВТЕНЬ 2009 р.)</w:t>
      </w:r>
    </w:p>
    <w:p w14:paraId="73ABD33E"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52.215-23 ОБМЕЖЕННЯ НА ПЕРЕНЕСЕННЯ ВИТРАТ НА КЛІЄНТІВ – ВЕРСІЯ I (ЖОВТЕНЬ 2009 р.)</w:t>
      </w:r>
    </w:p>
    <w:p w14:paraId="21D3EF08"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52.216-7 ДОПУСТИМІ ВИТРАТИ ТА ОПЛАТА (ЧЕРВЕНЬ 2013 р.)</w:t>
      </w:r>
    </w:p>
    <w:p w14:paraId="5A85CE83"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52.216-8 ФІКСОВАНА ЦІНА (ЧЕРВЕНЬ 2011 р.)</w:t>
      </w:r>
    </w:p>
    <w:p w14:paraId="5A5051CD"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52.217-2 СКАСУВАННЯ ЗА БАГАТОРІЧНИМИ КОНТРАКТАМИ (ЖОВТЕНЬ 1997 р.)</w:t>
      </w:r>
    </w:p>
    <w:p w14:paraId="565F19F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52.217-4 ОЦІНКА ОПЦІЙ, ВИКОНАНИХ НА МОМЕНТ ПРИЗНАЧЕННЯ КОНТРАКТУ (ЧЕРВЕНЬ 1988 р.)</w:t>
      </w:r>
    </w:p>
    <w:p w14:paraId="1974C3B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52.222-2 ДОПЛАТА ЗА ПОНАДНОРМОВУ ПРАЦЮ (ЛИПЕНЬ 1990 р.)</w:t>
      </w:r>
    </w:p>
    <w:p w14:paraId="2F8453C4"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52.222-21 ЗАБОРОНА РОЗДІЛЕНИХ ПРИМІЩЕНЬ (КВІТЕНЬ 2015 р.)</w:t>
      </w:r>
    </w:p>
    <w:p w14:paraId="028E405A"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52.222-26 РІВНІ МОЖЛИВОСТІ (ВЕРЕСЕНЬ 2016 р.)</w:t>
      </w:r>
    </w:p>
    <w:p w14:paraId="26476E60"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52.222-29 ПОВІДОМЛЕННЯ ПРО ВІДМОВУ У ВИДАЧІ ВІЗИ (КВІТЕНЬ 2015 р.)</w:t>
      </w:r>
    </w:p>
    <w:p w14:paraId="1D621CC4"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52.222-37 ЗВІТИ ПРО ЗАЙНЯТІСТЬ ВЕТЕРАНІВ (ЖОВТЕНЬ 2015 р.)</w:t>
      </w:r>
    </w:p>
    <w:p w14:paraId="57F6450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52.223-18 ЗАОХОЧЕННЯ СУБПІДРЯДНИКА ДО ПОЛІТИКИ ЗАБОРОНИ НАПИСАННЯ ТЕКСТОВИХ ПОВІДОМЛЕНЬ ПІД ЧАС КЕРУВАННЯ ТРАНСПОРТНИМ ЗАСОБОМ (СЕРПЕНЬ 2011 р.)</w:t>
      </w:r>
    </w:p>
    <w:p w14:paraId="1DC3BFE4"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52.225-13 ОБМЕЖЕННЯ НА ЗАКУПІВЛІ ДЕЯКИХ ІНОЗЕМНИХ ТОВАРІВ (ЧЕРВЕНЬ 2008 р.)</w:t>
      </w:r>
    </w:p>
    <w:p w14:paraId="79A5623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52.228-3 СТРАХУВАННЯ КОМПЕНСАЦІЇ ПРАЦІВНИКАМ (ЗАКОН ПРО СТРАХУВАННЯ ГРОМАДЯН США, ЯКІ ВИЇЖДЖАЮТЬ НА РОБОТУ ЗА МЕЖІ КРАЇНИ) (ЛИПЕНЬ 2014 р.)</w:t>
      </w:r>
    </w:p>
    <w:p w14:paraId="58B5063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52.228-7 СТРАХУВАННЯ — ВІДПОВІДАЛЬНІСТЬ ПЕРЕД ТРЕТІМИ ОСОБАМИ (БЕРЕЗЕНЬ 1996 р.)</w:t>
      </w:r>
    </w:p>
    <w:p w14:paraId="33BCFF31"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52.230-2 СТАНДАРТИ ОБЛІКУ ВИТРАТ (ЖОВТЕНЬ 2015 р.)</w:t>
      </w:r>
    </w:p>
    <w:p w14:paraId="7496DB01"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52.230-3 РОЗКРИТТЯ ІНФОРМАЦІЇ ТА ВІДПОВІДНІСТЬ ПРАКТИКИ ОБЛІКУ ВИТРАТ (ЖОВТЕНЬ 2015 р.)</w:t>
      </w:r>
    </w:p>
    <w:p w14:paraId="5A5CBE4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52.230-6 АДМІНІСТРУВАННЯ СТАНДАРТІВ ОБЛІКУ ВИТРАТ (ЧЕРВЕНЬ 2010 р.)</w:t>
      </w:r>
    </w:p>
    <w:p w14:paraId="32FBBE6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52.232-17 ВІДСОТКИ (ТРАВЕНЬ 2014 р.)</w:t>
      </w:r>
    </w:p>
    <w:p w14:paraId="7EC503E8"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52.232-22   ОБМЕЖЕННЯ ФІНАНСОВИХ ЗАСОБІВ (КВІТЕНЬ 1984 р.)</w:t>
      </w:r>
    </w:p>
    <w:p w14:paraId="6733D0D7"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52.232-23 ВІДСТУП ПРАВ ВИМОГИ (ТРАВЕНЬ 2014 р.)</w:t>
      </w:r>
    </w:p>
    <w:p w14:paraId="49DFC828"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52.232-25 СВОЄЧАСНА ОПЛАТА (СІЧЕНЬ 2017 р.)</w:t>
      </w:r>
    </w:p>
    <w:p w14:paraId="290E90A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lastRenderedPageBreak/>
        <w:t>52.232-25 СВОЄЧАСНА ОПЛАТА (СІЧЕНЬ 2017 р.) – ВАРІАНТ I (ЛЮТИЙ 2002 р.)</w:t>
      </w:r>
    </w:p>
    <w:p w14:paraId="2ECF521F"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52.232-33 ОПЛАТА ЕЛЕКТРОННИМ ПЕРЕКАЗОМ КОШТІВ – СИСТЕМА УПРАВЛІННЯ КОНТРАКТАМИ (ЛИПЕНЬ 2013 р.)</w:t>
      </w:r>
    </w:p>
    <w:p w14:paraId="628E3CBC"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52.232-39 НЕМОЖЛИВІСТЬ ПРИМУСОВОГО ВИКОНАННЯ НЕСАНКЦІОНОВАНИХ ЗОБОВ’ЯЗАНЬ (ЛИПЕНЬ 2013 р.)</w:t>
      </w:r>
    </w:p>
    <w:p w14:paraId="05BCF176"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52.232-40 ЗДІЙСНЕННЯ ПРИСКОРЕНИХ ПЛАТЕЖІВ СУБПІДРЯДНИКАМ-ПРЕДСТАВНИКАМ МАЛОГО БІЗНЕСУ (ГРУДЕНЬ 2013 р.)</w:t>
      </w:r>
    </w:p>
    <w:p w14:paraId="3C87E454"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52.233-1 СПОРИ (ТРАВЕНЬ 2014 р.)</w:t>
      </w:r>
    </w:p>
    <w:p w14:paraId="444F47A7"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52.233-3 ЗАПЕРЕЧЕННЯ ПІСЛЯ ПРИСУДЖЕННЯ КОНТРАКТУ (СЕРПЕНЬ 1996 р.) – ВАРІАНТ I (ЧЕРВЕНЬ 1985 р.)</w:t>
      </w:r>
    </w:p>
    <w:p w14:paraId="307CA30B"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52.233-4 ЗАСТОСОВНЕ ПРАВО ДЛЯ ПОЗОВУ ПРО ПОРУШЕННЯ КОНТРАКТУ (ЖОВТЕНЬ 2004 р.)</w:t>
      </w:r>
    </w:p>
    <w:p w14:paraId="38879A83"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52.242-1 ПОВІДОМЛЕННЯ ПРО НАМІР НЕ ВИЗНАВАТИ ВИТРАТИ (КВІТЕНЬ 1984 р.)</w:t>
      </w:r>
    </w:p>
    <w:p w14:paraId="453F724D"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52.242-3 ШТРАФИ ЗА НЕДОПУСТИМІ ВИТРАТИ (ТРАВЕНЬ 2014 р.)</w:t>
      </w:r>
    </w:p>
    <w:p w14:paraId="2E10BE3A"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52.242-4 ЗАТВЕРДЖЕННЯ ОСТАТОЧНИХ НЕПРЯМИХ ВИТРАТ (СІЧЕНЬ 1997 р.)</w:t>
      </w:r>
    </w:p>
    <w:p w14:paraId="535E912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52.242-13 БАНКРУТСТВО (ЛИПЕНЬ 1995 р.)</w:t>
      </w:r>
    </w:p>
    <w:p w14:paraId="6DF2ABED"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52.242-15 НАКАЗ ПРО ПРИПИНЕННЯ РОБІТ (СЕРПЕНЬ 1989 р.) ВАРІАНТ I (КВІТЕНЬ 1984 р.)</w:t>
      </w:r>
    </w:p>
    <w:p w14:paraId="11BA967E"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52.243-2 ВНЕСЕННЯ ЗМІН – КОНТРАКТИ З ВІДШКОДУВАННЯМ ВИТРАТ (КВІТЕНЬ 1984 р.) – ВАРІАНТ I (СЕРПЕНЬ 1987 р.)</w:t>
      </w:r>
    </w:p>
    <w:p w14:paraId="3E2C08C2"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52.243-7 ПОВІДОМЛЕННЯ ПРО ЗМІНИ (січень 2017 р.)</w:t>
      </w:r>
    </w:p>
    <w:p w14:paraId="3A58E207"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52.244-2 СУБПІДРЯДНІ ДОГОВОРИ (ЖОВТЕНЬ 2010 р.)</w:t>
      </w:r>
    </w:p>
    <w:p w14:paraId="7EE4016D"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52.244-5 КОНКУРЕНЦІЯ ПРИ УКЛАДЕННІ СУБПІДРЯДНИХ ДОГОВОРІВ (ГРУДЕНЬ 1996 р.)</w:t>
      </w:r>
    </w:p>
    <w:p w14:paraId="0C17BF77"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52.245-1 МАЙНО УРЯДУ (СІЧЕНЬ 2017 р.)</w:t>
      </w:r>
    </w:p>
    <w:p w14:paraId="0618FE4B"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52.245-9 ВИКОРИСТАННЯ ТА ПЛАТА (КВІТЕНЬ 2012 р.)</w:t>
      </w:r>
    </w:p>
    <w:p w14:paraId="07E0305B"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52.246-25 ОБМЕЖЕННЯ ВІДПОВІДАЛЬНОСТІ – ПОСЛУГИ (ЛЮТИЙ 1997 р.)</w:t>
      </w:r>
    </w:p>
    <w:p w14:paraId="3EABD3DF"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52.247-63 НАДАННЯ ПЕРЕВАГИ АВІАПЕРЕВІЗНИКАМ США (ЧЕРВЕНЬ 2003 р.)</w:t>
      </w:r>
    </w:p>
    <w:p w14:paraId="60EBF06B"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FAR 52.247-67 НАДАННЯ ТРАНСПОРТНОЇ ДОКУМЕНТАЦІЇ НА ПЕРЕВІРКУ (ЛЮТИЙ 2006 р.)</w:t>
      </w:r>
    </w:p>
    <w:p w14:paraId="567333FA"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52.249-6 ПРИПИНЕННЯ (КОНТРАКТИ З ВІДШКОДУВАННЯМ ВИТРАТ) (ТРАВЕНЬ 2004 р.)</w:t>
      </w:r>
    </w:p>
    <w:p w14:paraId="1C9DE85F"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52.249-14 ВИПРАВДАНІ ЗАТРИМКИ (КВІТЕНЬ 1984 р.)</w:t>
      </w:r>
    </w:p>
    <w:p w14:paraId="70E84339" w14:textId="77777777" w:rsidR="008503BD" w:rsidRPr="00847948" w:rsidRDefault="008503BD" w:rsidP="008503BD">
      <w:pPr>
        <w:spacing w:after="0" w:line="240" w:lineRule="auto"/>
        <w:rPr>
          <w:rFonts w:eastAsiaTheme="minorEastAsia" w:cs="Arial"/>
          <w:lang w:val="uk-UA"/>
        </w:rPr>
      </w:pPr>
      <w:r w:rsidRPr="00847948">
        <w:rPr>
          <w:rFonts w:eastAsiaTheme="minorEastAsia" w:cs="Arial"/>
          <w:lang w:val="uk-UA"/>
        </w:rPr>
        <w:t>52.253-1 ФОРМИ, ЗГЕНЕРОВАНІ КОМП’ЮТЕРОМ (СІЧЕНЬ 1991 р.)</w:t>
      </w:r>
    </w:p>
    <w:p w14:paraId="6156ADB2" w14:textId="77777777" w:rsidR="008503BD" w:rsidRPr="00E02FF2" w:rsidRDefault="008503BD" w:rsidP="00E02FF2">
      <w:pPr>
        <w:ind w:left="720" w:hanging="720"/>
        <w:jc w:val="center"/>
        <w:outlineLvl w:val="0"/>
        <w:rPr>
          <w:rFonts w:ascii="Arial" w:eastAsiaTheme="majorEastAsia" w:hAnsi="Arial" w:cs="Arial"/>
          <w:b/>
          <w:color w:val="4C0055"/>
          <w:sz w:val="26"/>
          <w:szCs w:val="26"/>
          <w:lang w:val="ru-RU"/>
        </w:rPr>
      </w:pPr>
    </w:p>
    <w:p w14:paraId="0EC3ACB3" w14:textId="249193E2" w:rsidR="006C2DA8" w:rsidRPr="00E02FF2" w:rsidRDefault="006C2DA8">
      <w:pPr>
        <w:spacing w:line="276" w:lineRule="auto"/>
        <w:rPr>
          <w:rFonts w:eastAsia="Times New Roman" w:cs="Arial"/>
          <w:lang w:val="ru-RU"/>
        </w:rPr>
      </w:pPr>
    </w:p>
    <w:sectPr w:rsidR="006C2DA8" w:rsidRPr="00E02FF2" w:rsidSect="008C4E3E">
      <w:headerReference w:type="default" r:id="rId14"/>
      <w:footerReference w:type="default" r:id="rId15"/>
      <w:pgSz w:w="12240" w:h="15840" w:code="1"/>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847FE" w14:textId="77777777" w:rsidR="00CA791E" w:rsidRDefault="00CA791E" w:rsidP="00B85CA7">
      <w:pPr>
        <w:spacing w:after="0" w:line="240" w:lineRule="auto"/>
      </w:pPr>
      <w:r>
        <w:separator/>
      </w:r>
    </w:p>
  </w:endnote>
  <w:endnote w:type="continuationSeparator" w:id="0">
    <w:p w14:paraId="4E7032B5" w14:textId="77777777" w:rsidR="00CA791E" w:rsidRDefault="00CA791E" w:rsidP="00B85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roid Sans">
    <w:altName w:val="MS Gothic"/>
    <w:charset w:val="80"/>
    <w:family w:val="auto"/>
    <w:pitch w:val="variable"/>
  </w:font>
  <w:font w:name="Lohit Hindi">
    <w:altName w:val="MS Gothic"/>
    <w:charset w:val="8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7762140"/>
      <w:docPartObj>
        <w:docPartGallery w:val="Page Numbers (Bottom of Page)"/>
        <w:docPartUnique/>
      </w:docPartObj>
    </w:sdtPr>
    <w:sdtContent>
      <w:sdt>
        <w:sdtPr>
          <w:id w:val="-1769616900"/>
          <w:docPartObj>
            <w:docPartGallery w:val="Page Numbers (Top of Page)"/>
            <w:docPartUnique/>
          </w:docPartObj>
        </w:sdtPr>
        <w:sdtContent>
          <w:p w14:paraId="20B111E4" w14:textId="0491B5A9" w:rsidR="00F64CB3" w:rsidRDefault="00F64CB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662273" w14:textId="77777777" w:rsidR="00CA791E" w:rsidRDefault="00CA791E" w:rsidP="00B85CA7">
      <w:pPr>
        <w:spacing w:after="0" w:line="240" w:lineRule="auto"/>
      </w:pPr>
      <w:r>
        <w:separator/>
      </w:r>
    </w:p>
  </w:footnote>
  <w:footnote w:type="continuationSeparator" w:id="0">
    <w:p w14:paraId="7A0A3495" w14:textId="77777777" w:rsidR="00CA791E" w:rsidRDefault="00CA791E" w:rsidP="00B85C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9B5C7" w14:textId="2DB99918" w:rsidR="00D07DA4" w:rsidRDefault="00D07DA4">
    <w:pPr>
      <w:pStyle w:val="Header"/>
    </w:pPr>
    <w:r w:rsidRPr="00847948">
      <w:rPr>
        <w:rFonts w:ascii="Arial" w:hAnsi="Arial" w:cs="Arial"/>
        <w:b/>
        <w:noProof/>
        <w:color w:val="0092C8"/>
        <w:sz w:val="40"/>
        <w:lang w:val="uk-UA"/>
      </w:rPr>
      <w:drawing>
        <wp:anchor distT="0" distB="0" distL="114300" distR="114300" simplePos="0" relativeHeight="251659264" behindDoc="0" locked="0" layoutInCell="1" allowOverlap="1" wp14:anchorId="4432FDD1" wp14:editId="22582D4D">
          <wp:simplePos x="0" y="0"/>
          <wp:positionH relativeFrom="margin">
            <wp:posOffset>-336550</wp:posOffset>
          </wp:positionH>
          <wp:positionV relativeFrom="paragraph">
            <wp:posOffset>-241300</wp:posOffset>
          </wp:positionV>
          <wp:extent cx="723900" cy="523651"/>
          <wp:effectExtent l="0" t="0" r="0" b="0"/>
          <wp:wrapNone/>
          <wp:docPr id="1" name="Picture 1"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5582" cy="52486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07BBA"/>
    <w:multiLevelType w:val="hybridMultilevel"/>
    <w:tmpl w:val="C79667C4"/>
    <w:lvl w:ilvl="0" w:tplc="247C08CA">
      <w:start w:val="1"/>
      <w:numFmt w:val="upperRoman"/>
      <w:pStyle w:val="RFP"/>
      <w:lvlText w:val="%1."/>
      <w:lvlJc w:val="left"/>
      <w:pPr>
        <w:ind w:left="810" w:hanging="720"/>
      </w:pPr>
      <w:rPr>
        <w:rFonts w:ascii="Arial" w:hAnsi="Arial" w:cs="Arial" w:hint="default"/>
        <w:color w:val="4C0055"/>
        <w:sz w:val="26"/>
        <w:szCs w:val="26"/>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04C2461A"/>
    <w:multiLevelType w:val="multilevel"/>
    <w:tmpl w:val="27E6E6BC"/>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 w15:restartNumberingAfterBreak="0">
    <w:nsid w:val="0D1B056C"/>
    <w:multiLevelType w:val="hybridMultilevel"/>
    <w:tmpl w:val="53D8E47A"/>
    <w:lvl w:ilvl="0" w:tplc="D67AC868">
      <w:start w:val="1"/>
      <w:numFmt w:val="bullet"/>
      <w:lvlText w:val=""/>
      <w:lvlJc w:val="left"/>
      <w:pPr>
        <w:ind w:left="1440" w:hanging="360"/>
      </w:pPr>
      <w:rPr>
        <w:rFonts w:ascii="Symbol" w:hAnsi="Symbol" w:hint="default"/>
      </w:rPr>
    </w:lvl>
    <w:lvl w:ilvl="1" w:tplc="D9C04F9C" w:tentative="1">
      <w:start w:val="1"/>
      <w:numFmt w:val="bullet"/>
      <w:lvlText w:val="o"/>
      <w:lvlJc w:val="left"/>
      <w:pPr>
        <w:ind w:left="2160" w:hanging="360"/>
      </w:pPr>
      <w:rPr>
        <w:rFonts w:ascii="Courier New" w:hAnsi="Courier New" w:cs="Courier New" w:hint="default"/>
      </w:rPr>
    </w:lvl>
    <w:lvl w:ilvl="2" w:tplc="83F4A32A" w:tentative="1">
      <w:start w:val="1"/>
      <w:numFmt w:val="bullet"/>
      <w:lvlText w:val=""/>
      <w:lvlJc w:val="left"/>
      <w:pPr>
        <w:ind w:left="2880" w:hanging="360"/>
      </w:pPr>
      <w:rPr>
        <w:rFonts w:ascii="Wingdings" w:hAnsi="Wingdings" w:hint="default"/>
      </w:rPr>
    </w:lvl>
    <w:lvl w:ilvl="3" w:tplc="3058F07A" w:tentative="1">
      <w:start w:val="1"/>
      <w:numFmt w:val="bullet"/>
      <w:lvlText w:val=""/>
      <w:lvlJc w:val="left"/>
      <w:pPr>
        <w:ind w:left="3600" w:hanging="360"/>
      </w:pPr>
      <w:rPr>
        <w:rFonts w:ascii="Symbol" w:hAnsi="Symbol" w:hint="default"/>
      </w:rPr>
    </w:lvl>
    <w:lvl w:ilvl="4" w:tplc="42B0CC84" w:tentative="1">
      <w:start w:val="1"/>
      <w:numFmt w:val="bullet"/>
      <w:lvlText w:val="o"/>
      <w:lvlJc w:val="left"/>
      <w:pPr>
        <w:ind w:left="4320" w:hanging="360"/>
      </w:pPr>
      <w:rPr>
        <w:rFonts w:ascii="Courier New" w:hAnsi="Courier New" w:cs="Courier New" w:hint="default"/>
      </w:rPr>
    </w:lvl>
    <w:lvl w:ilvl="5" w:tplc="58763F1A" w:tentative="1">
      <w:start w:val="1"/>
      <w:numFmt w:val="bullet"/>
      <w:lvlText w:val=""/>
      <w:lvlJc w:val="left"/>
      <w:pPr>
        <w:ind w:left="5040" w:hanging="360"/>
      </w:pPr>
      <w:rPr>
        <w:rFonts w:ascii="Wingdings" w:hAnsi="Wingdings" w:hint="default"/>
      </w:rPr>
    </w:lvl>
    <w:lvl w:ilvl="6" w:tplc="3A5C4E24" w:tentative="1">
      <w:start w:val="1"/>
      <w:numFmt w:val="bullet"/>
      <w:lvlText w:val=""/>
      <w:lvlJc w:val="left"/>
      <w:pPr>
        <w:ind w:left="5760" w:hanging="360"/>
      </w:pPr>
      <w:rPr>
        <w:rFonts w:ascii="Symbol" w:hAnsi="Symbol" w:hint="default"/>
      </w:rPr>
    </w:lvl>
    <w:lvl w:ilvl="7" w:tplc="102E0ADE" w:tentative="1">
      <w:start w:val="1"/>
      <w:numFmt w:val="bullet"/>
      <w:lvlText w:val="o"/>
      <w:lvlJc w:val="left"/>
      <w:pPr>
        <w:ind w:left="6480" w:hanging="360"/>
      </w:pPr>
      <w:rPr>
        <w:rFonts w:ascii="Courier New" w:hAnsi="Courier New" w:cs="Courier New" w:hint="default"/>
      </w:rPr>
    </w:lvl>
    <w:lvl w:ilvl="8" w:tplc="31421862" w:tentative="1">
      <w:start w:val="1"/>
      <w:numFmt w:val="bullet"/>
      <w:lvlText w:val=""/>
      <w:lvlJc w:val="left"/>
      <w:pPr>
        <w:ind w:left="7200" w:hanging="360"/>
      </w:pPr>
      <w:rPr>
        <w:rFonts w:ascii="Wingdings" w:hAnsi="Wingdings" w:hint="default"/>
      </w:rPr>
    </w:lvl>
  </w:abstractNum>
  <w:abstractNum w:abstractNumId="3" w15:restartNumberingAfterBreak="0">
    <w:nsid w:val="14762404"/>
    <w:multiLevelType w:val="hybridMultilevel"/>
    <w:tmpl w:val="A8925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BB4AFC"/>
    <w:multiLevelType w:val="hybridMultilevel"/>
    <w:tmpl w:val="FFBC77AA"/>
    <w:lvl w:ilvl="0" w:tplc="BF60540C">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D3076D5"/>
    <w:multiLevelType w:val="hybridMultilevel"/>
    <w:tmpl w:val="3A10D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5F790E"/>
    <w:multiLevelType w:val="hybridMultilevel"/>
    <w:tmpl w:val="C8F03C1E"/>
    <w:lvl w:ilvl="0" w:tplc="2DA6AAD2">
      <w:start w:val="1"/>
      <w:numFmt w:val="lowerLetter"/>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36AF0DEF"/>
    <w:multiLevelType w:val="hybridMultilevel"/>
    <w:tmpl w:val="59A461EC"/>
    <w:lvl w:ilvl="0" w:tplc="FB080CC2">
      <w:start w:val="1"/>
      <w:numFmt w:val="upperLetter"/>
      <w:pStyle w:val="RFPHeading2"/>
      <w:lvlText w:val="%1."/>
      <w:lvlJc w:val="left"/>
      <w:pPr>
        <w:ind w:left="450" w:hanging="360"/>
      </w:pPr>
      <w:rPr>
        <w:rFonts w:ascii="Arial" w:hAnsi="Arial" w:cs="Arial" w:hint="default"/>
        <w:color w:val="6C8A22"/>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1F32B3"/>
    <w:multiLevelType w:val="hybridMultilevel"/>
    <w:tmpl w:val="F15ACFD6"/>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9" w15:restartNumberingAfterBreak="0">
    <w:nsid w:val="385849A9"/>
    <w:multiLevelType w:val="hybridMultilevel"/>
    <w:tmpl w:val="73E4716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9B135E"/>
    <w:multiLevelType w:val="hybridMultilevel"/>
    <w:tmpl w:val="2018A100"/>
    <w:lvl w:ilvl="0" w:tplc="C784C16E">
      <w:start w:val="1"/>
      <w:numFmt w:val="upperLetter"/>
      <w:lvlText w:val="%1."/>
      <w:lvlJc w:val="left"/>
      <w:pPr>
        <w:ind w:left="630" w:hanging="360"/>
      </w:pPr>
      <w:rPr>
        <w:rFonts w:hint="default"/>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15:restartNumberingAfterBreak="0">
    <w:nsid w:val="4406540F"/>
    <w:multiLevelType w:val="hybridMultilevel"/>
    <w:tmpl w:val="9482B216"/>
    <w:lvl w:ilvl="0" w:tplc="0409000F">
      <w:start w:val="1"/>
      <w:numFmt w:val="decimal"/>
      <w:lvlText w:val="%1."/>
      <w:lvlJc w:val="left"/>
      <w:pPr>
        <w:ind w:left="720" w:hanging="360"/>
      </w:pPr>
    </w:lvl>
    <w:lvl w:ilvl="1" w:tplc="A628D348">
      <w:start w:val="1"/>
      <w:numFmt w:val="lowerRoman"/>
      <w:lvlText w:val="(%2)"/>
      <w:lvlJc w:val="left"/>
      <w:pPr>
        <w:ind w:left="2220" w:hanging="114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5F166BA"/>
    <w:multiLevelType w:val="hybridMultilevel"/>
    <w:tmpl w:val="9A1834E8"/>
    <w:lvl w:ilvl="0" w:tplc="BF60540C">
      <w:numFmt w:val="bullet"/>
      <w:lvlText w:val="-"/>
      <w:lvlJc w:val="left"/>
      <w:pPr>
        <w:ind w:left="1080" w:hanging="360"/>
      </w:pPr>
      <w:rPr>
        <w:rFonts w:ascii="Arial" w:eastAsia="Times New Roman" w:hAnsi="Arial" w:cs="Aria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3" w15:restartNumberingAfterBreak="0">
    <w:nsid w:val="4DBF4F2D"/>
    <w:multiLevelType w:val="hybridMultilevel"/>
    <w:tmpl w:val="4ED48A7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6238EC"/>
    <w:multiLevelType w:val="hybridMultilevel"/>
    <w:tmpl w:val="02AA8BF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DD64F8"/>
    <w:multiLevelType w:val="hybridMultilevel"/>
    <w:tmpl w:val="9C1EB1D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065BD3"/>
    <w:multiLevelType w:val="hybridMultilevel"/>
    <w:tmpl w:val="E152C65C"/>
    <w:lvl w:ilvl="0" w:tplc="B7FA97C6">
      <w:start w:val="1"/>
      <w:numFmt w:val="bullet"/>
      <w:lvlText w:val=""/>
      <w:lvlJc w:val="left"/>
      <w:pPr>
        <w:ind w:left="1440" w:hanging="360"/>
      </w:pPr>
      <w:rPr>
        <w:rFonts w:ascii="Symbol" w:hAnsi="Symbol" w:hint="default"/>
      </w:rPr>
    </w:lvl>
    <w:lvl w:ilvl="1" w:tplc="F93C3D3A">
      <w:start w:val="1"/>
      <w:numFmt w:val="bullet"/>
      <w:lvlText w:val="o"/>
      <w:lvlJc w:val="left"/>
      <w:pPr>
        <w:ind w:left="2160" w:hanging="360"/>
      </w:pPr>
      <w:rPr>
        <w:rFonts w:ascii="Courier New" w:hAnsi="Courier New" w:cs="Courier New" w:hint="default"/>
      </w:rPr>
    </w:lvl>
    <w:lvl w:ilvl="2" w:tplc="66F4F47C" w:tentative="1">
      <w:start w:val="1"/>
      <w:numFmt w:val="bullet"/>
      <w:lvlText w:val=""/>
      <w:lvlJc w:val="left"/>
      <w:pPr>
        <w:ind w:left="2880" w:hanging="360"/>
      </w:pPr>
      <w:rPr>
        <w:rFonts w:ascii="Wingdings" w:hAnsi="Wingdings" w:hint="default"/>
      </w:rPr>
    </w:lvl>
    <w:lvl w:ilvl="3" w:tplc="E57ED74C" w:tentative="1">
      <w:start w:val="1"/>
      <w:numFmt w:val="bullet"/>
      <w:lvlText w:val=""/>
      <w:lvlJc w:val="left"/>
      <w:pPr>
        <w:ind w:left="3600" w:hanging="360"/>
      </w:pPr>
      <w:rPr>
        <w:rFonts w:ascii="Symbol" w:hAnsi="Symbol" w:hint="default"/>
      </w:rPr>
    </w:lvl>
    <w:lvl w:ilvl="4" w:tplc="3D6E1F90" w:tentative="1">
      <w:start w:val="1"/>
      <w:numFmt w:val="bullet"/>
      <w:lvlText w:val="o"/>
      <w:lvlJc w:val="left"/>
      <w:pPr>
        <w:ind w:left="4320" w:hanging="360"/>
      </w:pPr>
      <w:rPr>
        <w:rFonts w:ascii="Courier New" w:hAnsi="Courier New" w:cs="Courier New" w:hint="default"/>
      </w:rPr>
    </w:lvl>
    <w:lvl w:ilvl="5" w:tplc="52C6E786" w:tentative="1">
      <w:start w:val="1"/>
      <w:numFmt w:val="bullet"/>
      <w:lvlText w:val=""/>
      <w:lvlJc w:val="left"/>
      <w:pPr>
        <w:ind w:left="5040" w:hanging="360"/>
      </w:pPr>
      <w:rPr>
        <w:rFonts w:ascii="Wingdings" w:hAnsi="Wingdings" w:hint="default"/>
      </w:rPr>
    </w:lvl>
    <w:lvl w:ilvl="6" w:tplc="BD08679E" w:tentative="1">
      <w:start w:val="1"/>
      <w:numFmt w:val="bullet"/>
      <w:lvlText w:val=""/>
      <w:lvlJc w:val="left"/>
      <w:pPr>
        <w:ind w:left="5760" w:hanging="360"/>
      </w:pPr>
      <w:rPr>
        <w:rFonts w:ascii="Symbol" w:hAnsi="Symbol" w:hint="default"/>
      </w:rPr>
    </w:lvl>
    <w:lvl w:ilvl="7" w:tplc="9222AF80" w:tentative="1">
      <w:start w:val="1"/>
      <w:numFmt w:val="bullet"/>
      <w:lvlText w:val="o"/>
      <w:lvlJc w:val="left"/>
      <w:pPr>
        <w:ind w:left="6480" w:hanging="360"/>
      </w:pPr>
      <w:rPr>
        <w:rFonts w:ascii="Courier New" w:hAnsi="Courier New" w:cs="Courier New" w:hint="default"/>
      </w:rPr>
    </w:lvl>
    <w:lvl w:ilvl="8" w:tplc="37E81244" w:tentative="1">
      <w:start w:val="1"/>
      <w:numFmt w:val="bullet"/>
      <w:lvlText w:val=""/>
      <w:lvlJc w:val="left"/>
      <w:pPr>
        <w:ind w:left="7200" w:hanging="360"/>
      </w:pPr>
      <w:rPr>
        <w:rFonts w:ascii="Wingdings" w:hAnsi="Wingdings" w:hint="default"/>
      </w:rPr>
    </w:lvl>
  </w:abstractNum>
  <w:abstractNum w:abstractNumId="17" w15:restartNumberingAfterBreak="0">
    <w:nsid w:val="66D24729"/>
    <w:multiLevelType w:val="hybridMultilevel"/>
    <w:tmpl w:val="43EC36D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8" w15:restartNumberingAfterBreak="0">
    <w:nsid w:val="7D8F2BA9"/>
    <w:multiLevelType w:val="hybridMultilevel"/>
    <w:tmpl w:val="3C749072"/>
    <w:lvl w:ilvl="0" w:tplc="D5440B7C">
      <w:start w:val="1"/>
      <w:numFmt w:val="decimal"/>
      <w:lvlText w:val="%1."/>
      <w:lvlJc w:val="left"/>
      <w:pPr>
        <w:ind w:left="720" w:hanging="360"/>
      </w:pPr>
      <w:rPr>
        <w:rFonts w:ascii="Georgia" w:eastAsiaTheme="majorEastAsia" w:hAnsi="Georgia" w:cs="Arial"/>
        <w:b/>
        <w:color w:val="auto"/>
        <w:sz w:val="22"/>
        <w:szCs w:val="22"/>
      </w:rPr>
    </w:lvl>
    <w:lvl w:ilvl="1" w:tplc="BDB8F036">
      <w:start w:val="1"/>
      <w:numFmt w:val="lowerLetter"/>
      <w:lvlText w:val="(%2)"/>
      <w:lvlJc w:val="left"/>
      <w:pPr>
        <w:ind w:left="1080" w:firstLine="0"/>
      </w:pPr>
      <w:rPr>
        <w:rFonts w:hint="default"/>
        <w:b w:val="0"/>
      </w:rPr>
    </w:lvl>
    <w:lvl w:ilvl="2" w:tplc="545E352A">
      <w:start w:val="1"/>
      <w:numFmt w:val="decimal"/>
      <w:lvlText w:val="(%3)"/>
      <w:lvlJc w:val="left"/>
      <w:pPr>
        <w:ind w:left="2775" w:hanging="795"/>
      </w:pPr>
      <w:rPr>
        <w:rFonts w:hint="default"/>
      </w:rPr>
    </w:lvl>
    <w:lvl w:ilvl="3" w:tplc="DE1A4ECE">
      <w:start w:val="1"/>
      <w:numFmt w:val="decimal"/>
      <w:lvlText w:val="%4)"/>
      <w:lvlJc w:val="left"/>
      <w:pPr>
        <w:ind w:left="2520" w:firstLine="0"/>
      </w:pPr>
      <w:rPr>
        <w:rFonts w:hint="default"/>
      </w:rPr>
    </w:lvl>
    <w:lvl w:ilvl="4" w:tplc="04090001">
      <w:start w:val="1"/>
      <w:numFmt w:val="bullet"/>
      <w:lvlText w:val=""/>
      <w:lvlJc w:val="left"/>
      <w:pPr>
        <w:ind w:left="3375" w:hanging="135"/>
      </w:pPr>
      <w:rPr>
        <w:rFonts w:ascii="Symbol" w:hAnsi="Symbol"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E920CE4"/>
    <w:multiLevelType w:val="hybridMultilevel"/>
    <w:tmpl w:val="45265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3908870">
    <w:abstractNumId w:val="7"/>
  </w:num>
  <w:num w:numId="2" w16cid:durableId="305624318">
    <w:abstractNumId w:val="17"/>
  </w:num>
  <w:num w:numId="3" w16cid:durableId="160195808">
    <w:abstractNumId w:val="0"/>
  </w:num>
  <w:num w:numId="4" w16cid:durableId="384716255">
    <w:abstractNumId w:val="13"/>
  </w:num>
  <w:num w:numId="5" w16cid:durableId="943226598">
    <w:abstractNumId w:val="6"/>
  </w:num>
  <w:num w:numId="6" w16cid:durableId="928781445">
    <w:abstractNumId w:val="11"/>
  </w:num>
  <w:num w:numId="7" w16cid:durableId="170144943">
    <w:abstractNumId w:val="10"/>
  </w:num>
  <w:num w:numId="8" w16cid:durableId="1039742423">
    <w:abstractNumId w:val="9"/>
  </w:num>
  <w:num w:numId="9" w16cid:durableId="196745076">
    <w:abstractNumId w:val="14"/>
  </w:num>
  <w:num w:numId="10" w16cid:durableId="1478447825">
    <w:abstractNumId w:val="1"/>
  </w:num>
  <w:num w:numId="11" w16cid:durableId="409354120">
    <w:abstractNumId w:val="4"/>
  </w:num>
  <w:num w:numId="12" w16cid:durableId="346952506">
    <w:abstractNumId w:val="12"/>
  </w:num>
  <w:num w:numId="13" w16cid:durableId="1952781548">
    <w:abstractNumId w:val="19"/>
  </w:num>
  <w:num w:numId="14" w16cid:durableId="746003535">
    <w:abstractNumId w:val="5"/>
  </w:num>
  <w:num w:numId="15" w16cid:durableId="1092123931">
    <w:abstractNumId w:val="3"/>
  </w:num>
  <w:num w:numId="16" w16cid:durableId="2063089493">
    <w:abstractNumId w:val="0"/>
  </w:num>
  <w:num w:numId="17" w16cid:durableId="94599590">
    <w:abstractNumId w:val="8"/>
  </w:num>
  <w:num w:numId="18" w16cid:durableId="1373845631">
    <w:abstractNumId w:val="15"/>
  </w:num>
  <w:num w:numId="19" w16cid:durableId="365638439">
    <w:abstractNumId w:val="18"/>
  </w:num>
  <w:num w:numId="20" w16cid:durableId="1820077146">
    <w:abstractNumId w:val="16"/>
  </w:num>
  <w:num w:numId="21" w16cid:durableId="731851582">
    <w:abstractNumId w:val="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Y1szQwMDQxMTazMDRU0lEKTi0uzszPAykwNK8FAAq+65ItAAAA"/>
  </w:docVars>
  <w:rsids>
    <w:rsidRoot w:val="00DB6E60"/>
    <w:rsid w:val="00000C18"/>
    <w:rsid w:val="0000274C"/>
    <w:rsid w:val="00004907"/>
    <w:rsid w:val="00004EAD"/>
    <w:rsid w:val="00005C1F"/>
    <w:rsid w:val="000077C3"/>
    <w:rsid w:val="0001351E"/>
    <w:rsid w:val="00014575"/>
    <w:rsid w:val="00015E44"/>
    <w:rsid w:val="00016BBE"/>
    <w:rsid w:val="0001701B"/>
    <w:rsid w:val="00023C9B"/>
    <w:rsid w:val="00024606"/>
    <w:rsid w:val="000262A5"/>
    <w:rsid w:val="0003123B"/>
    <w:rsid w:val="00033345"/>
    <w:rsid w:val="000366EE"/>
    <w:rsid w:val="00041534"/>
    <w:rsid w:val="00044C57"/>
    <w:rsid w:val="00056147"/>
    <w:rsid w:val="000569E2"/>
    <w:rsid w:val="000600EE"/>
    <w:rsid w:val="000602DF"/>
    <w:rsid w:val="00080665"/>
    <w:rsid w:val="00081B2E"/>
    <w:rsid w:val="0008508A"/>
    <w:rsid w:val="0008613D"/>
    <w:rsid w:val="000920B4"/>
    <w:rsid w:val="00095CCC"/>
    <w:rsid w:val="000A05B2"/>
    <w:rsid w:val="000A684B"/>
    <w:rsid w:val="000A7B7C"/>
    <w:rsid w:val="000B1A66"/>
    <w:rsid w:val="000B2194"/>
    <w:rsid w:val="000B3249"/>
    <w:rsid w:val="000B5703"/>
    <w:rsid w:val="000B641E"/>
    <w:rsid w:val="000C445B"/>
    <w:rsid w:val="000C48CA"/>
    <w:rsid w:val="000D3DDD"/>
    <w:rsid w:val="000D594A"/>
    <w:rsid w:val="000D5BA5"/>
    <w:rsid w:val="000E223D"/>
    <w:rsid w:val="000E4944"/>
    <w:rsid w:val="000F3AB1"/>
    <w:rsid w:val="000F5584"/>
    <w:rsid w:val="001007F1"/>
    <w:rsid w:val="00101B7F"/>
    <w:rsid w:val="00104115"/>
    <w:rsid w:val="00111C08"/>
    <w:rsid w:val="001135B6"/>
    <w:rsid w:val="00122ED7"/>
    <w:rsid w:val="00131390"/>
    <w:rsid w:val="0014111E"/>
    <w:rsid w:val="00141EDB"/>
    <w:rsid w:val="00143817"/>
    <w:rsid w:val="0014402A"/>
    <w:rsid w:val="001451AD"/>
    <w:rsid w:val="0014633E"/>
    <w:rsid w:val="0014685B"/>
    <w:rsid w:val="00147E31"/>
    <w:rsid w:val="00153E2F"/>
    <w:rsid w:val="0015782F"/>
    <w:rsid w:val="00163807"/>
    <w:rsid w:val="00166650"/>
    <w:rsid w:val="00170377"/>
    <w:rsid w:val="00171B60"/>
    <w:rsid w:val="001770B7"/>
    <w:rsid w:val="00182EA5"/>
    <w:rsid w:val="0018448A"/>
    <w:rsid w:val="00186F4B"/>
    <w:rsid w:val="00187CF7"/>
    <w:rsid w:val="00191ACB"/>
    <w:rsid w:val="00195BD5"/>
    <w:rsid w:val="00197578"/>
    <w:rsid w:val="001A02E7"/>
    <w:rsid w:val="001A20CD"/>
    <w:rsid w:val="001A592A"/>
    <w:rsid w:val="001B4034"/>
    <w:rsid w:val="001B4398"/>
    <w:rsid w:val="001B4723"/>
    <w:rsid w:val="001C55B2"/>
    <w:rsid w:val="001C6519"/>
    <w:rsid w:val="001C73F2"/>
    <w:rsid w:val="001D1B2E"/>
    <w:rsid w:val="001D2F1B"/>
    <w:rsid w:val="001D426E"/>
    <w:rsid w:val="001E2131"/>
    <w:rsid w:val="001E231B"/>
    <w:rsid w:val="001E4548"/>
    <w:rsid w:val="001F247B"/>
    <w:rsid w:val="001F26B9"/>
    <w:rsid w:val="001F3F37"/>
    <w:rsid w:val="001F518D"/>
    <w:rsid w:val="00200A62"/>
    <w:rsid w:val="00201DF8"/>
    <w:rsid w:val="00203006"/>
    <w:rsid w:val="002046D1"/>
    <w:rsid w:val="00206B7C"/>
    <w:rsid w:val="0021014F"/>
    <w:rsid w:val="00214B11"/>
    <w:rsid w:val="00214EAF"/>
    <w:rsid w:val="002165F8"/>
    <w:rsid w:val="0022015A"/>
    <w:rsid w:val="00220405"/>
    <w:rsid w:val="00220D33"/>
    <w:rsid w:val="002244A7"/>
    <w:rsid w:val="00224E3E"/>
    <w:rsid w:val="00232330"/>
    <w:rsid w:val="00234F74"/>
    <w:rsid w:val="002402FB"/>
    <w:rsid w:val="00242055"/>
    <w:rsid w:val="002470B1"/>
    <w:rsid w:val="00256D8E"/>
    <w:rsid w:val="00256E18"/>
    <w:rsid w:val="00262A52"/>
    <w:rsid w:val="0026499A"/>
    <w:rsid w:val="00267E58"/>
    <w:rsid w:val="0028219B"/>
    <w:rsid w:val="00283714"/>
    <w:rsid w:val="00286E64"/>
    <w:rsid w:val="00293E40"/>
    <w:rsid w:val="002A10A0"/>
    <w:rsid w:val="002A1DAD"/>
    <w:rsid w:val="002B037A"/>
    <w:rsid w:val="002B45B5"/>
    <w:rsid w:val="002C2155"/>
    <w:rsid w:val="002C2AD4"/>
    <w:rsid w:val="002C60AD"/>
    <w:rsid w:val="002C7AF8"/>
    <w:rsid w:val="002D360D"/>
    <w:rsid w:val="002D5964"/>
    <w:rsid w:val="002E6660"/>
    <w:rsid w:val="002E7C1B"/>
    <w:rsid w:val="002F06F9"/>
    <w:rsid w:val="002F1175"/>
    <w:rsid w:val="003022E0"/>
    <w:rsid w:val="0030344B"/>
    <w:rsid w:val="0031478B"/>
    <w:rsid w:val="00314F7E"/>
    <w:rsid w:val="00322379"/>
    <w:rsid w:val="00322F5F"/>
    <w:rsid w:val="00323FE8"/>
    <w:rsid w:val="003249CE"/>
    <w:rsid w:val="003278B8"/>
    <w:rsid w:val="00332AD7"/>
    <w:rsid w:val="00336317"/>
    <w:rsid w:val="00337B13"/>
    <w:rsid w:val="003416EE"/>
    <w:rsid w:val="00344AC5"/>
    <w:rsid w:val="00345090"/>
    <w:rsid w:val="00347FD8"/>
    <w:rsid w:val="00354CE5"/>
    <w:rsid w:val="003572CB"/>
    <w:rsid w:val="003604E7"/>
    <w:rsid w:val="003613BB"/>
    <w:rsid w:val="003701AA"/>
    <w:rsid w:val="00377275"/>
    <w:rsid w:val="003845F6"/>
    <w:rsid w:val="00385250"/>
    <w:rsid w:val="003876AA"/>
    <w:rsid w:val="0038774C"/>
    <w:rsid w:val="00390F50"/>
    <w:rsid w:val="00393CF9"/>
    <w:rsid w:val="00394185"/>
    <w:rsid w:val="0039782A"/>
    <w:rsid w:val="003A57C4"/>
    <w:rsid w:val="003A7E6C"/>
    <w:rsid w:val="003B2C70"/>
    <w:rsid w:val="003B57D6"/>
    <w:rsid w:val="003C0065"/>
    <w:rsid w:val="003D429C"/>
    <w:rsid w:val="003E1B4B"/>
    <w:rsid w:val="003E3527"/>
    <w:rsid w:val="003E4DE6"/>
    <w:rsid w:val="003E5831"/>
    <w:rsid w:val="003F31DD"/>
    <w:rsid w:val="003F61AE"/>
    <w:rsid w:val="003F6525"/>
    <w:rsid w:val="003F75C4"/>
    <w:rsid w:val="004037A2"/>
    <w:rsid w:val="00413146"/>
    <w:rsid w:val="00415293"/>
    <w:rsid w:val="0041570F"/>
    <w:rsid w:val="00420692"/>
    <w:rsid w:val="00423856"/>
    <w:rsid w:val="004246E3"/>
    <w:rsid w:val="004252A9"/>
    <w:rsid w:val="00427ECA"/>
    <w:rsid w:val="00435DBF"/>
    <w:rsid w:val="00451D03"/>
    <w:rsid w:val="00452CED"/>
    <w:rsid w:val="004539C1"/>
    <w:rsid w:val="0045449D"/>
    <w:rsid w:val="00461DAC"/>
    <w:rsid w:val="00462914"/>
    <w:rsid w:val="00463864"/>
    <w:rsid w:val="00465677"/>
    <w:rsid w:val="004677F3"/>
    <w:rsid w:val="00470F65"/>
    <w:rsid w:val="00472162"/>
    <w:rsid w:val="00477CF5"/>
    <w:rsid w:val="00481259"/>
    <w:rsid w:val="00483DFA"/>
    <w:rsid w:val="00491516"/>
    <w:rsid w:val="00497CE8"/>
    <w:rsid w:val="004A5662"/>
    <w:rsid w:val="004A6F35"/>
    <w:rsid w:val="004A77FC"/>
    <w:rsid w:val="004B1A48"/>
    <w:rsid w:val="004B21C4"/>
    <w:rsid w:val="004B2986"/>
    <w:rsid w:val="004B34A8"/>
    <w:rsid w:val="004C41A5"/>
    <w:rsid w:val="004D0927"/>
    <w:rsid w:val="004D5981"/>
    <w:rsid w:val="004D6B6D"/>
    <w:rsid w:val="004D7778"/>
    <w:rsid w:val="004E09C1"/>
    <w:rsid w:val="004E1C54"/>
    <w:rsid w:val="004E787B"/>
    <w:rsid w:val="004E7E73"/>
    <w:rsid w:val="004F0545"/>
    <w:rsid w:val="004F194C"/>
    <w:rsid w:val="00500583"/>
    <w:rsid w:val="005069F0"/>
    <w:rsid w:val="0051122E"/>
    <w:rsid w:val="00511AEF"/>
    <w:rsid w:val="00524F56"/>
    <w:rsid w:val="00532B5D"/>
    <w:rsid w:val="00535F09"/>
    <w:rsid w:val="005414F5"/>
    <w:rsid w:val="0054389C"/>
    <w:rsid w:val="005446AE"/>
    <w:rsid w:val="00545D42"/>
    <w:rsid w:val="00546DC4"/>
    <w:rsid w:val="00564DB5"/>
    <w:rsid w:val="00566119"/>
    <w:rsid w:val="00567E8A"/>
    <w:rsid w:val="005722AF"/>
    <w:rsid w:val="00573F5E"/>
    <w:rsid w:val="00575E7A"/>
    <w:rsid w:val="00580892"/>
    <w:rsid w:val="005854A0"/>
    <w:rsid w:val="00595F29"/>
    <w:rsid w:val="005A234F"/>
    <w:rsid w:val="005A243D"/>
    <w:rsid w:val="005B18E9"/>
    <w:rsid w:val="005C1509"/>
    <w:rsid w:val="005C18FA"/>
    <w:rsid w:val="005C1A84"/>
    <w:rsid w:val="005C2FA0"/>
    <w:rsid w:val="005D0AC8"/>
    <w:rsid w:val="005D3E69"/>
    <w:rsid w:val="005E11E2"/>
    <w:rsid w:val="005E45B8"/>
    <w:rsid w:val="005F0EC5"/>
    <w:rsid w:val="005F0FD9"/>
    <w:rsid w:val="005F6BEC"/>
    <w:rsid w:val="00601659"/>
    <w:rsid w:val="00602653"/>
    <w:rsid w:val="00621FF4"/>
    <w:rsid w:val="006305CB"/>
    <w:rsid w:val="00632C38"/>
    <w:rsid w:val="006352D6"/>
    <w:rsid w:val="006367CE"/>
    <w:rsid w:val="00637ED4"/>
    <w:rsid w:val="00641EFA"/>
    <w:rsid w:val="006467BF"/>
    <w:rsid w:val="006469D4"/>
    <w:rsid w:val="00650994"/>
    <w:rsid w:val="00651AC7"/>
    <w:rsid w:val="0065252B"/>
    <w:rsid w:val="00653765"/>
    <w:rsid w:val="006579C3"/>
    <w:rsid w:val="00657D39"/>
    <w:rsid w:val="00666762"/>
    <w:rsid w:val="006667DC"/>
    <w:rsid w:val="00667401"/>
    <w:rsid w:val="00670F0F"/>
    <w:rsid w:val="00674EC6"/>
    <w:rsid w:val="00675724"/>
    <w:rsid w:val="00675BED"/>
    <w:rsid w:val="00676C35"/>
    <w:rsid w:val="0068481B"/>
    <w:rsid w:val="00690AF2"/>
    <w:rsid w:val="00693062"/>
    <w:rsid w:val="0069560C"/>
    <w:rsid w:val="006A0BB0"/>
    <w:rsid w:val="006A151B"/>
    <w:rsid w:val="006A1722"/>
    <w:rsid w:val="006A2023"/>
    <w:rsid w:val="006A6D96"/>
    <w:rsid w:val="006A7BE2"/>
    <w:rsid w:val="006B1B3F"/>
    <w:rsid w:val="006B6D6E"/>
    <w:rsid w:val="006B7C99"/>
    <w:rsid w:val="006C1E03"/>
    <w:rsid w:val="006C2DA8"/>
    <w:rsid w:val="006D63B6"/>
    <w:rsid w:val="006E5C4D"/>
    <w:rsid w:val="006F2110"/>
    <w:rsid w:val="006F6B36"/>
    <w:rsid w:val="006F7454"/>
    <w:rsid w:val="00705E9F"/>
    <w:rsid w:val="00706D8F"/>
    <w:rsid w:val="00706DD5"/>
    <w:rsid w:val="007100E7"/>
    <w:rsid w:val="00713C5B"/>
    <w:rsid w:val="0072145F"/>
    <w:rsid w:val="00731309"/>
    <w:rsid w:val="007510FA"/>
    <w:rsid w:val="007547F3"/>
    <w:rsid w:val="00763AAA"/>
    <w:rsid w:val="00774DB2"/>
    <w:rsid w:val="007761CE"/>
    <w:rsid w:val="00777C62"/>
    <w:rsid w:val="0078155E"/>
    <w:rsid w:val="00790361"/>
    <w:rsid w:val="0079187F"/>
    <w:rsid w:val="007A0941"/>
    <w:rsid w:val="007A3E1E"/>
    <w:rsid w:val="007B02BD"/>
    <w:rsid w:val="007B1F63"/>
    <w:rsid w:val="007B4DCB"/>
    <w:rsid w:val="007B60B8"/>
    <w:rsid w:val="007C3CD9"/>
    <w:rsid w:val="007D3EC0"/>
    <w:rsid w:val="007D6403"/>
    <w:rsid w:val="007D67FB"/>
    <w:rsid w:val="007D7029"/>
    <w:rsid w:val="007E054E"/>
    <w:rsid w:val="007E16D2"/>
    <w:rsid w:val="007E4972"/>
    <w:rsid w:val="007E6EEB"/>
    <w:rsid w:val="007F28CF"/>
    <w:rsid w:val="007F29C2"/>
    <w:rsid w:val="007F48F9"/>
    <w:rsid w:val="007F6AA0"/>
    <w:rsid w:val="00800415"/>
    <w:rsid w:val="00801110"/>
    <w:rsid w:val="0080228F"/>
    <w:rsid w:val="00804F45"/>
    <w:rsid w:val="008051E9"/>
    <w:rsid w:val="00807A4E"/>
    <w:rsid w:val="00812BE8"/>
    <w:rsid w:val="00813ADE"/>
    <w:rsid w:val="00814131"/>
    <w:rsid w:val="0081483F"/>
    <w:rsid w:val="0081569F"/>
    <w:rsid w:val="0082471A"/>
    <w:rsid w:val="00824878"/>
    <w:rsid w:val="00824D4F"/>
    <w:rsid w:val="008264F0"/>
    <w:rsid w:val="008273DC"/>
    <w:rsid w:val="00830462"/>
    <w:rsid w:val="008362BD"/>
    <w:rsid w:val="008372CF"/>
    <w:rsid w:val="00837F7C"/>
    <w:rsid w:val="00842A8A"/>
    <w:rsid w:val="00847A42"/>
    <w:rsid w:val="008503BD"/>
    <w:rsid w:val="00850779"/>
    <w:rsid w:val="00857671"/>
    <w:rsid w:val="00862A74"/>
    <w:rsid w:val="00863063"/>
    <w:rsid w:val="008639C7"/>
    <w:rsid w:val="008717B4"/>
    <w:rsid w:val="00871876"/>
    <w:rsid w:val="0088182E"/>
    <w:rsid w:val="00882AE4"/>
    <w:rsid w:val="00887801"/>
    <w:rsid w:val="00890F35"/>
    <w:rsid w:val="00891394"/>
    <w:rsid w:val="00892162"/>
    <w:rsid w:val="0089393C"/>
    <w:rsid w:val="00894A83"/>
    <w:rsid w:val="008A1C19"/>
    <w:rsid w:val="008B1509"/>
    <w:rsid w:val="008B3910"/>
    <w:rsid w:val="008B491A"/>
    <w:rsid w:val="008B541F"/>
    <w:rsid w:val="008B76BD"/>
    <w:rsid w:val="008C4E3E"/>
    <w:rsid w:val="008C5318"/>
    <w:rsid w:val="008D06D9"/>
    <w:rsid w:val="008D3392"/>
    <w:rsid w:val="008D375D"/>
    <w:rsid w:val="008D495E"/>
    <w:rsid w:val="008D6DA9"/>
    <w:rsid w:val="008E0DF1"/>
    <w:rsid w:val="008E70CA"/>
    <w:rsid w:val="008F200C"/>
    <w:rsid w:val="008F254B"/>
    <w:rsid w:val="008F338C"/>
    <w:rsid w:val="008F6DF8"/>
    <w:rsid w:val="008F7BA6"/>
    <w:rsid w:val="00902AD1"/>
    <w:rsid w:val="0090496D"/>
    <w:rsid w:val="00904F1E"/>
    <w:rsid w:val="009112F9"/>
    <w:rsid w:val="00914921"/>
    <w:rsid w:val="009164D9"/>
    <w:rsid w:val="0092334C"/>
    <w:rsid w:val="00923CA9"/>
    <w:rsid w:val="0092420A"/>
    <w:rsid w:val="00934DBE"/>
    <w:rsid w:val="00947A9F"/>
    <w:rsid w:val="00955EDD"/>
    <w:rsid w:val="00956454"/>
    <w:rsid w:val="00961223"/>
    <w:rsid w:val="009668F2"/>
    <w:rsid w:val="00967521"/>
    <w:rsid w:val="0097359F"/>
    <w:rsid w:val="00973914"/>
    <w:rsid w:val="00985013"/>
    <w:rsid w:val="009919C1"/>
    <w:rsid w:val="009B0FB7"/>
    <w:rsid w:val="009C0007"/>
    <w:rsid w:val="009C1019"/>
    <w:rsid w:val="009C5290"/>
    <w:rsid w:val="009C5309"/>
    <w:rsid w:val="009C6955"/>
    <w:rsid w:val="009D1174"/>
    <w:rsid w:val="009D4022"/>
    <w:rsid w:val="009D4A1D"/>
    <w:rsid w:val="009E1025"/>
    <w:rsid w:val="009E4778"/>
    <w:rsid w:val="009E6736"/>
    <w:rsid w:val="009F147C"/>
    <w:rsid w:val="00A06A70"/>
    <w:rsid w:val="00A07577"/>
    <w:rsid w:val="00A105AA"/>
    <w:rsid w:val="00A113E8"/>
    <w:rsid w:val="00A234C5"/>
    <w:rsid w:val="00A24EDC"/>
    <w:rsid w:val="00A27125"/>
    <w:rsid w:val="00A3023E"/>
    <w:rsid w:val="00A33B04"/>
    <w:rsid w:val="00A41471"/>
    <w:rsid w:val="00A4247E"/>
    <w:rsid w:val="00A4478A"/>
    <w:rsid w:val="00A45146"/>
    <w:rsid w:val="00A47490"/>
    <w:rsid w:val="00A5202A"/>
    <w:rsid w:val="00A52A42"/>
    <w:rsid w:val="00A53C6E"/>
    <w:rsid w:val="00A63A6A"/>
    <w:rsid w:val="00A730DE"/>
    <w:rsid w:val="00A879BE"/>
    <w:rsid w:val="00A918C2"/>
    <w:rsid w:val="00A91EBD"/>
    <w:rsid w:val="00A92619"/>
    <w:rsid w:val="00A92FE7"/>
    <w:rsid w:val="00A9516A"/>
    <w:rsid w:val="00A95DFB"/>
    <w:rsid w:val="00AA3E00"/>
    <w:rsid w:val="00AA4A32"/>
    <w:rsid w:val="00AA5B8E"/>
    <w:rsid w:val="00AA7F83"/>
    <w:rsid w:val="00AB2F72"/>
    <w:rsid w:val="00AC330E"/>
    <w:rsid w:val="00AC3441"/>
    <w:rsid w:val="00AC6757"/>
    <w:rsid w:val="00AD3124"/>
    <w:rsid w:val="00AE3755"/>
    <w:rsid w:val="00AE7FBB"/>
    <w:rsid w:val="00AF3DDE"/>
    <w:rsid w:val="00AF58E6"/>
    <w:rsid w:val="00B0200D"/>
    <w:rsid w:val="00B1010B"/>
    <w:rsid w:val="00B13606"/>
    <w:rsid w:val="00B20DE1"/>
    <w:rsid w:val="00B276F6"/>
    <w:rsid w:val="00B27B78"/>
    <w:rsid w:val="00B35946"/>
    <w:rsid w:val="00B379F8"/>
    <w:rsid w:val="00B45703"/>
    <w:rsid w:val="00B53539"/>
    <w:rsid w:val="00B556D2"/>
    <w:rsid w:val="00B565A2"/>
    <w:rsid w:val="00B566E4"/>
    <w:rsid w:val="00B67326"/>
    <w:rsid w:val="00B67431"/>
    <w:rsid w:val="00B85CA7"/>
    <w:rsid w:val="00B87436"/>
    <w:rsid w:val="00B93900"/>
    <w:rsid w:val="00B97739"/>
    <w:rsid w:val="00BA6F7D"/>
    <w:rsid w:val="00BB034C"/>
    <w:rsid w:val="00BB7E8A"/>
    <w:rsid w:val="00BC1AA5"/>
    <w:rsid w:val="00BD06D3"/>
    <w:rsid w:val="00BD431A"/>
    <w:rsid w:val="00BE3DA4"/>
    <w:rsid w:val="00BE4264"/>
    <w:rsid w:val="00BE46A9"/>
    <w:rsid w:val="00BE58AA"/>
    <w:rsid w:val="00BE6338"/>
    <w:rsid w:val="00BE6566"/>
    <w:rsid w:val="00BE65E1"/>
    <w:rsid w:val="00BE6736"/>
    <w:rsid w:val="00BF7E38"/>
    <w:rsid w:val="00C06C0C"/>
    <w:rsid w:val="00C07485"/>
    <w:rsid w:val="00C11D2E"/>
    <w:rsid w:val="00C11DD3"/>
    <w:rsid w:val="00C16DAB"/>
    <w:rsid w:val="00C24802"/>
    <w:rsid w:val="00C26C40"/>
    <w:rsid w:val="00C379F2"/>
    <w:rsid w:val="00C40F4D"/>
    <w:rsid w:val="00C42743"/>
    <w:rsid w:val="00C44E85"/>
    <w:rsid w:val="00C4665F"/>
    <w:rsid w:val="00C47353"/>
    <w:rsid w:val="00C502C3"/>
    <w:rsid w:val="00C52AE2"/>
    <w:rsid w:val="00C53B29"/>
    <w:rsid w:val="00C54299"/>
    <w:rsid w:val="00C571EE"/>
    <w:rsid w:val="00C63B66"/>
    <w:rsid w:val="00C87279"/>
    <w:rsid w:val="00C962A8"/>
    <w:rsid w:val="00CA53B0"/>
    <w:rsid w:val="00CA791E"/>
    <w:rsid w:val="00CB354C"/>
    <w:rsid w:val="00CB407A"/>
    <w:rsid w:val="00CC0484"/>
    <w:rsid w:val="00CC1131"/>
    <w:rsid w:val="00CC6425"/>
    <w:rsid w:val="00CE0BB9"/>
    <w:rsid w:val="00CE761A"/>
    <w:rsid w:val="00CF0108"/>
    <w:rsid w:val="00CF03CF"/>
    <w:rsid w:val="00CF618F"/>
    <w:rsid w:val="00D01CA0"/>
    <w:rsid w:val="00D04F03"/>
    <w:rsid w:val="00D07DA4"/>
    <w:rsid w:val="00D13906"/>
    <w:rsid w:val="00D14062"/>
    <w:rsid w:val="00D15ADA"/>
    <w:rsid w:val="00D23F0C"/>
    <w:rsid w:val="00D24307"/>
    <w:rsid w:val="00D33627"/>
    <w:rsid w:val="00D33AC2"/>
    <w:rsid w:val="00D35934"/>
    <w:rsid w:val="00D47EA7"/>
    <w:rsid w:val="00D507B0"/>
    <w:rsid w:val="00D51602"/>
    <w:rsid w:val="00D5400C"/>
    <w:rsid w:val="00D55BF1"/>
    <w:rsid w:val="00D55D32"/>
    <w:rsid w:val="00D56FBE"/>
    <w:rsid w:val="00D63033"/>
    <w:rsid w:val="00D650B8"/>
    <w:rsid w:val="00D70212"/>
    <w:rsid w:val="00D7287F"/>
    <w:rsid w:val="00D75FD6"/>
    <w:rsid w:val="00D7623D"/>
    <w:rsid w:val="00D80F78"/>
    <w:rsid w:val="00D85C7B"/>
    <w:rsid w:val="00D91CB0"/>
    <w:rsid w:val="00DA72A2"/>
    <w:rsid w:val="00DA7681"/>
    <w:rsid w:val="00DA778B"/>
    <w:rsid w:val="00DB314D"/>
    <w:rsid w:val="00DB4E59"/>
    <w:rsid w:val="00DB6E60"/>
    <w:rsid w:val="00DC0716"/>
    <w:rsid w:val="00DD1CF4"/>
    <w:rsid w:val="00DD21E8"/>
    <w:rsid w:val="00DD278E"/>
    <w:rsid w:val="00DD2BE2"/>
    <w:rsid w:val="00DD70D7"/>
    <w:rsid w:val="00DE1AB6"/>
    <w:rsid w:val="00DE1D3F"/>
    <w:rsid w:val="00DE38A2"/>
    <w:rsid w:val="00DE44DB"/>
    <w:rsid w:val="00DF1974"/>
    <w:rsid w:val="00DF217E"/>
    <w:rsid w:val="00DF5034"/>
    <w:rsid w:val="00E02FF2"/>
    <w:rsid w:val="00E0325E"/>
    <w:rsid w:val="00E05D10"/>
    <w:rsid w:val="00E10740"/>
    <w:rsid w:val="00E125BA"/>
    <w:rsid w:val="00E130EA"/>
    <w:rsid w:val="00E152ED"/>
    <w:rsid w:val="00E208A9"/>
    <w:rsid w:val="00E221B1"/>
    <w:rsid w:val="00E23156"/>
    <w:rsid w:val="00E2777F"/>
    <w:rsid w:val="00E3454C"/>
    <w:rsid w:val="00E377E4"/>
    <w:rsid w:val="00E377E5"/>
    <w:rsid w:val="00E44A98"/>
    <w:rsid w:val="00E45C0B"/>
    <w:rsid w:val="00E512CE"/>
    <w:rsid w:val="00E5172B"/>
    <w:rsid w:val="00E77880"/>
    <w:rsid w:val="00E82AD8"/>
    <w:rsid w:val="00E872C8"/>
    <w:rsid w:val="00E90A7F"/>
    <w:rsid w:val="00E90BAF"/>
    <w:rsid w:val="00E926A4"/>
    <w:rsid w:val="00E92880"/>
    <w:rsid w:val="00E9621D"/>
    <w:rsid w:val="00EA0EDE"/>
    <w:rsid w:val="00EA1FD2"/>
    <w:rsid w:val="00EA304A"/>
    <w:rsid w:val="00EA37F8"/>
    <w:rsid w:val="00EA71FD"/>
    <w:rsid w:val="00EB560F"/>
    <w:rsid w:val="00EB5E87"/>
    <w:rsid w:val="00EC0FFD"/>
    <w:rsid w:val="00EC26B5"/>
    <w:rsid w:val="00EC5433"/>
    <w:rsid w:val="00EC6DE3"/>
    <w:rsid w:val="00ED0A06"/>
    <w:rsid w:val="00EE26AF"/>
    <w:rsid w:val="00F00821"/>
    <w:rsid w:val="00F023E2"/>
    <w:rsid w:val="00F03E0C"/>
    <w:rsid w:val="00F0446D"/>
    <w:rsid w:val="00F1008C"/>
    <w:rsid w:val="00F112F6"/>
    <w:rsid w:val="00F11ECE"/>
    <w:rsid w:val="00F121DA"/>
    <w:rsid w:val="00F12A05"/>
    <w:rsid w:val="00F157B6"/>
    <w:rsid w:val="00F2143D"/>
    <w:rsid w:val="00F22F58"/>
    <w:rsid w:val="00F2593D"/>
    <w:rsid w:val="00F27805"/>
    <w:rsid w:val="00F27ED6"/>
    <w:rsid w:val="00F300E3"/>
    <w:rsid w:val="00F33045"/>
    <w:rsid w:val="00F36C05"/>
    <w:rsid w:val="00F37687"/>
    <w:rsid w:val="00F5136F"/>
    <w:rsid w:val="00F53D0D"/>
    <w:rsid w:val="00F55535"/>
    <w:rsid w:val="00F624E4"/>
    <w:rsid w:val="00F64CB3"/>
    <w:rsid w:val="00F711DF"/>
    <w:rsid w:val="00F7220A"/>
    <w:rsid w:val="00F73828"/>
    <w:rsid w:val="00F777CA"/>
    <w:rsid w:val="00F814C4"/>
    <w:rsid w:val="00F816B9"/>
    <w:rsid w:val="00F81A9A"/>
    <w:rsid w:val="00F84226"/>
    <w:rsid w:val="00F8718A"/>
    <w:rsid w:val="00FA32DC"/>
    <w:rsid w:val="00FA6790"/>
    <w:rsid w:val="00FB24A0"/>
    <w:rsid w:val="00FB5803"/>
    <w:rsid w:val="00FB6D86"/>
    <w:rsid w:val="00FC119E"/>
    <w:rsid w:val="00FC2B8B"/>
    <w:rsid w:val="00FC6742"/>
    <w:rsid w:val="00FD0498"/>
    <w:rsid w:val="00FD06A5"/>
    <w:rsid w:val="00FE5432"/>
    <w:rsid w:val="00FF3D71"/>
    <w:rsid w:val="00FF437E"/>
    <w:rsid w:val="464235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A4097"/>
  <w15:docId w15:val="{13919FD0-24A3-427E-B709-72E2C330A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E3E"/>
    <w:pPr>
      <w:spacing w:line="259" w:lineRule="auto"/>
    </w:pPr>
    <w:rPr>
      <w:rFonts w:ascii="Georgia" w:hAnsi="Georgia"/>
    </w:rPr>
  </w:style>
  <w:style w:type="paragraph" w:styleId="Heading1">
    <w:name w:val="heading 1"/>
    <w:basedOn w:val="Normal"/>
    <w:link w:val="Heading1Char"/>
    <w:uiPriority w:val="9"/>
    <w:qFormat/>
    <w:rsid w:val="00354CE5"/>
    <w:pPr>
      <w:outlineLvl w:val="0"/>
    </w:pPr>
    <w:rPr>
      <w:color w:val="365F91" w:themeColor="accent1" w:themeShade="BF"/>
      <w:sz w:val="20"/>
      <w:szCs w:val="20"/>
    </w:rPr>
  </w:style>
  <w:style w:type="paragraph" w:styleId="Heading3">
    <w:name w:val="heading 3"/>
    <w:basedOn w:val="Normal"/>
    <w:next w:val="Normal"/>
    <w:link w:val="Heading3Char"/>
    <w:uiPriority w:val="9"/>
    <w:semiHidden/>
    <w:unhideWhenUsed/>
    <w:qFormat/>
    <w:rsid w:val="00A0757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7F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7F7C"/>
    <w:rPr>
      <w:rFonts w:ascii="Tahoma" w:hAnsi="Tahoma" w:cs="Tahoma"/>
      <w:sz w:val="16"/>
      <w:szCs w:val="16"/>
    </w:rPr>
  </w:style>
  <w:style w:type="paragraph" w:styleId="ListParagraph">
    <w:name w:val="List Paragraph"/>
    <w:basedOn w:val="Normal"/>
    <w:link w:val="ListParagraphChar"/>
    <w:uiPriority w:val="34"/>
    <w:qFormat/>
    <w:rsid w:val="00394185"/>
    <w:pPr>
      <w:ind w:left="720"/>
      <w:contextualSpacing/>
    </w:pPr>
  </w:style>
  <w:style w:type="character" w:customStyle="1" w:styleId="Heading1Char">
    <w:name w:val="Heading 1 Char"/>
    <w:basedOn w:val="DefaultParagraphFont"/>
    <w:link w:val="Heading1"/>
    <w:uiPriority w:val="9"/>
    <w:rsid w:val="00354CE5"/>
    <w:rPr>
      <w:rFonts w:ascii="Georgia" w:hAnsi="Georgia"/>
      <w:color w:val="365F91" w:themeColor="accent1" w:themeShade="BF"/>
      <w:sz w:val="20"/>
      <w:szCs w:val="20"/>
    </w:rPr>
  </w:style>
  <w:style w:type="character" w:customStyle="1" w:styleId="Heading3Char">
    <w:name w:val="Heading 3 Char"/>
    <w:basedOn w:val="DefaultParagraphFont"/>
    <w:link w:val="Heading3"/>
    <w:uiPriority w:val="9"/>
    <w:semiHidden/>
    <w:rsid w:val="00A07577"/>
    <w:rPr>
      <w:rFonts w:asciiTheme="majorHAnsi" w:eastAsiaTheme="majorEastAsia" w:hAnsiTheme="majorHAnsi" w:cstheme="majorBidi"/>
      <w:color w:val="243F60" w:themeColor="accent1" w:themeShade="7F"/>
      <w:sz w:val="24"/>
      <w:szCs w:val="24"/>
    </w:rPr>
  </w:style>
  <w:style w:type="table" w:styleId="LightList-Accent5">
    <w:name w:val="Light List Accent 5"/>
    <w:basedOn w:val="TableNormal"/>
    <w:uiPriority w:val="61"/>
    <w:rsid w:val="00CC048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Header">
    <w:name w:val="header"/>
    <w:basedOn w:val="Normal"/>
    <w:link w:val="HeaderChar"/>
    <w:uiPriority w:val="99"/>
    <w:unhideWhenUsed/>
    <w:rsid w:val="00B85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5CA7"/>
  </w:style>
  <w:style w:type="paragraph" w:styleId="Footer">
    <w:name w:val="footer"/>
    <w:basedOn w:val="Normal"/>
    <w:link w:val="FooterChar"/>
    <w:uiPriority w:val="99"/>
    <w:unhideWhenUsed/>
    <w:rsid w:val="00B85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5CA7"/>
  </w:style>
  <w:style w:type="table" w:styleId="TableGrid">
    <w:name w:val="Table Grid"/>
    <w:basedOn w:val="TableNormal"/>
    <w:uiPriority w:val="39"/>
    <w:rsid w:val="000C4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1B4398"/>
    <w:pPr>
      <w:widowControl/>
      <w:autoSpaceDE w:val="0"/>
      <w:autoSpaceDN w:val="0"/>
      <w:spacing w:after="0" w:line="240" w:lineRule="auto"/>
    </w:pPr>
    <w:rPr>
      <w:rFonts w:ascii="Times New Roman" w:hAnsi="Times New Roman" w:cs="Times New Roman"/>
      <w:color w:val="000000"/>
      <w:sz w:val="24"/>
      <w:szCs w:val="24"/>
    </w:rPr>
  </w:style>
  <w:style w:type="table" w:styleId="PlainTable3">
    <w:name w:val="Plain Table 3"/>
    <w:basedOn w:val="TableNormal"/>
    <w:uiPriority w:val="43"/>
    <w:rsid w:val="006F211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A918C2"/>
    <w:rPr>
      <w:sz w:val="16"/>
      <w:szCs w:val="16"/>
    </w:rPr>
  </w:style>
  <w:style w:type="paragraph" w:styleId="CommentText">
    <w:name w:val="annotation text"/>
    <w:basedOn w:val="Normal"/>
    <w:link w:val="CommentTextChar"/>
    <w:uiPriority w:val="99"/>
    <w:unhideWhenUsed/>
    <w:rsid w:val="00A918C2"/>
    <w:pPr>
      <w:spacing w:line="240" w:lineRule="auto"/>
    </w:pPr>
    <w:rPr>
      <w:sz w:val="20"/>
      <w:szCs w:val="20"/>
    </w:rPr>
  </w:style>
  <w:style w:type="character" w:customStyle="1" w:styleId="CommentTextChar">
    <w:name w:val="Comment Text Char"/>
    <w:basedOn w:val="DefaultParagraphFont"/>
    <w:link w:val="CommentText"/>
    <w:uiPriority w:val="99"/>
    <w:rsid w:val="00A918C2"/>
    <w:rPr>
      <w:sz w:val="20"/>
      <w:szCs w:val="20"/>
    </w:rPr>
  </w:style>
  <w:style w:type="paragraph" w:styleId="CommentSubject">
    <w:name w:val="annotation subject"/>
    <w:basedOn w:val="CommentText"/>
    <w:next w:val="CommentText"/>
    <w:link w:val="CommentSubjectChar"/>
    <w:uiPriority w:val="99"/>
    <w:semiHidden/>
    <w:unhideWhenUsed/>
    <w:rsid w:val="00A918C2"/>
    <w:rPr>
      <w:b/>
      <w:bCs/>
    </w:rPr>
  </w:style>
  <w:style w:type="character" w:customStyle="1" w:styleId="CommentSubjectChar">
    <w:name w:val="Comment Subject Char"/>
    <w:basedOn w:val="CommentTextChar"/>
    <w:link w:val="CommentSubject"/>
    <w:uiPriority w:val="99"/>
    <w:semiHidden/>
    <w:rsid w:val="00A918C2"/>
    <w:rPr>
      <w:b/>
      <w:bCs/>
      <w:sz w:val="20"/>
      <w:szCs w:val="20"/>
    </w:rPr>
  </w:style>
  <w:style w:type="character" w:customStyle="1" w:styleId="ListParagraphChar">
    <w:name w:val="List Paragraph Char"/>
    <w:link w:val="ListParagraph"/>
    <w:uiPriority w:val="34"/>
    <w:locked/>
    <w:rsid w:val="00B276F6"/>
  </w:style>
  <w:style w:type="paragraph" w:customStyle="1" w:styleId="Style2">
    <w:name w:val="Style2"/>
    <w:basedOn w:val="Normal"/>
    <w:rsid w:val="002C60AD"/>
    <w:pPr>
      <w:widowControl/>
      <w:spacing w:after="240" w:line="240" w:lineRule="auto"/>
      <w:jc w:val="both"/>
    </w:pPr>
    <w:rPr>
      <w:rFonts w:ascii="Times New Roman" w:eastAsia="Times New Roman" w:hAnsi="Times New Roman" w:cs="Times New Roman"/>
      <w:snapToGrid w:val="0"/>
      <w:sz w:val="24"/>
      <w:szCs w:val="20"/>
    </w:rPr>
  </w:style>
  <w:style w:type="paragraph" w:customStyle="1" w:styleId="pindented1">
    <w:name w:val="pindented1"/>
    <w:basedOn w:val="Normal"/>
    <w:rsid w:val="003E5831"/>
    <w:pPr>
      <w:widowControl/>
      <w:spacing w:after="0" w:line="288" w:lineRule="auto"/>
      <w:ind w:firstLine="480"/>
    </w:pPr>
    <w:rPr>
      <w:rFonts w:ascii="Times New Roman" w:hAnsi="Times New Roman" w:cs="Times New Roman"/>
      <w:color w:val="000000"/>
      <w:sz w:val="24"/>
      <w:szCs w:val="24"/>
    </w:rPr>
  </w:style>
  <w:style w:type="paragraph" w:styleId="BodyText">
    <w:name w:val="Body Text"/>
    <w:basedOn w:val="Normal"/>
    <w:link w:val="BodyTextChar"/>
    <w:rsid w:val="00774DB2"/>
    <w:pPr>
      <w:widowControl/>
      <w:tabs>
        <w:tab w:val="left" w:pos="1440"/>
      </w:tabs>
      <w:spacing w:after="120" w:line="240" w:lineRule="auto"/>
    </w:pPr>
    <w:rPr>
      <w:rFonts w:ascii="Times New Roman" w:eastAsia="Times New Roman" w:hAnsi="Times New Roman" w:cs="Times New Roman"/>
      <w:szCs w:val="24"/>
    </w:rPr>
  </w:style>
  <w:style w:type="character" w:customStyle="1" w:styleId="BodyTextChar">
    <w:name w:val="Body Text Char"/>
    <w:basedOn w:val="DefaultParagraphFont"/>
    <w:link w:val="BodyText"/>
    <w:rsid w:val="00774DB2"/>
    <w:rPr>
      <w:rFonts w:ascii="Times New Roman" w:eastAsia="Times New Roman" w:hAnsi="Times New Roman" w:cs="Times New Roman"/>
      <w:szCs w:val="24"/>
    </w:rPr>
  </w:style>
  <w:style w:type="paragraph" w:styleId="Revision">
    <w:name w:val="Revision"/>
    <w:hidden/>
    <w:uiPriority w:val="99"/>
    <w:semiHidden/>
    <w:rsid w:val="009C6955"/>
    <w:pPr>
      <w:widowControl/>
      <w:spacing w:after="0" w:line="240" w:lineRule="auto"/>
    </w:pPr>
  </w:style>
  <w:style w:type="paragraph" w:styleId="BodyTextIndent2">
    <w:name w:val="Body Text Indent 2"/>
    <w:basedOn w:val="Normal"/>
    <w:link w:val="BodyTextIndent2Char"/>
    <w:uiPriority w:val="99"/>
    <w:semiHidden/>
    <w:unhideWhenUsed/>
    <w:rsid w:val="008C4E3E"/>
    <w:pPr>
      <w:spacing w:after="120" w:line="480" w:lineRule="auto"/>
      <w:ind w:left="360"/>
    </w:pPr>
  </w:style>
  <w:style w:type="character" w:customStyle="1" w:styleId="BodyTextIndent2Char">
    <w:name w:val="Body Text Indent 2 Char"/>
    <w:basedOn w:val="DefaultParagraphFont"/>
    <w:link w:val="BodyTextIndent2"/>
    <w:uiPriority w:val="99"/>
    <w:semiHidden/>
    <w:rsid w:val="008C4E3E"/>
  </w:style>
  <w:style w:type="paragraph" w:customStyle="1" w:styleId="RFPHeading2">
    <w:name w:val="RFP Heading 2"/>
    <w:basedOn w:val="ListParagraph"/>
    <w:qFormat/>
    <w:rsid w:val="0026499A"/>
    <w:pPr>
      <w:numPr>
        <w:numId w:val="1"/>
      </w:numPr>
      <w:ind w:left="0" w:firstLine="0"/>
    </w:pPr>
    <w:rPr>
      <w:rFonts w:ascii="Arial" w:hAnsi="Arial" w:cs="Arial"/>
      <w:b/>
      <w:color w:val="4C0055"/>
      <w:sz w:val="26"/>
      <w:szCs w:val="26"/>
    </w:rPr>
  </w:style>
  <w:style w:type="paragraph" w:styleId="Title">
    <w:name w:val="Title"/>
    <w:basedOn w:val="Normal"/>
    <w:link w:val="TitleChar"/>
    <w:qFormat/>
    <w:rsid w:val="00DA72A2"/>
    <w:pPr>
      <w:spacing w:after="0" w:line="240" w:lineRule="auto"/>
      <w:jc w:val="center"/>
    </w:pPr>
    <w:rPr>
      <w:rFonts w:ascii="Times New Roman" w:eastAsia="Times New Roman" w:hAnsi="Times New Roman" w:cs="Times New Roman"/>
      <w:snapToGrid w:val="0"/>
      <w:sz w:val="32"/>
      <w:szCs w:val="20"/>
    </w:rPr>
  </w:style>
  <w:style w:type="character" w:customStyle="1" w:styleId="TitleChar">
    <w:name w:val="Title Char"/>
    <w:basedOn w:val="DefaultParagraphFont"/>
    <w:link w:val="Title"/>
    <w:rsid w:val="00DA72A2"/>
    <w:rPr>
      <w:rFonts w:ascii="Times New Roman" w:eastAsia="Times New Roman" w:hAnsi="Times New Roman" w:cs="Times New Roman"/>
      <w:snapToGrid w:val="0"/>
      <w:sz w:val="32"/>
      <w:szCs w:val="20"/>
    </w:rPr>
  </w:style>
  <w:style w:type="paragraph" w:customStyle="1" w:styleId="RFP">
    <w:name w:val="RFP"/>
    <w:basedOn w:val="Heading1"/>
    <w:link w:val="RFPChar"/>
    <w:qFormat/>
    <w:rsid w:val="00EB560F"/>
    <w:pPr>
      <w:numPr>
        <w:numId w:val="3"/>
      </w:numPr>
    </w:pPr>
    <w:rPr>
      <w:rFonts w:ascii="Arial" w:hAnsi="Arial" w:cs="Arial"/>
      <w:b/>
      <w:color w:val="4C0055"/>
      <w:sz w:val="26"/>
      <w:szCs w:val="26"/>
    </w:rPr>
  </w:style>
  <w:style w:type="character" w:customStyle="1" w:styleId="RFPChar">
    <w:name w:val="RFP Char"/>
    <w:basedOn w:val="Heading1Char"/>
    <w:link w:val="RFP"/>
    <w:rsid w:val="00EB560F"/>
    <w:rPr>
      <w:rFonts w:ascii="Arial" w:hAnsi="Arial" w:cs="Arial"/>
      <w:b/>
      <w:color w:val="4C0055"/>
      <w:sz w:val="26"/>
      <w:szCs w:val="26"/>
    </w:rPr>
  </w:style>
  <w:style w:type="character" w:styleId="Hyperlink">
    <w:name w:val="Hyperlink"/>
    <w:basedOn w:val="DefaultParagraphFont"/>
    <w:uiPriority w:val="99"/>
    <w:unhideWhenUsed/>
    <w:rsid w:val="005F0FD9"/>
    <w:rPr>
      <w:color w:val="0000FF" w:themeColor="hyperlink"/>
      <w:u w:val="single"/>
    </w:rPr>
  </w:style>
  <w:style w:type="character" w:styleId="UnresolvedMention">
    <w:name w:val="Unresolved Mention"/>
    <w:basedOn w:val="DefaultParagraphFont"/>
    <w:uiPriority w:val="99"/>
    <w:semiHidden/>
    <w:unhideWhenUsed/>
    <w:rsid w:val="005F0FD9"/>
    <w:rPr>
      <w:color w:val="605E5C"/>
      <w:shd w:val="clear" w:color="auto" w:fill="E1DFDD"/>
    </w:rPr>
  </w:style>
  <w:style w:type="paragraph" w:styleId="NormalWeb">
    <w:name w:val="Normal (Web)"/>
    <w:basedOn w:val="Normal"/>
    <w:uiPriority w:val="99"/>
    <w:semiHidden/>
    <w:unhideWhenUsed/>
    <w:rsid w:val="00B45703"/>
    <w:rPr>
      <w:rFonts w:ascii="Times New Roman" w:hAnsi="Times New Roman" w:cs="Times New Roman"/>
      <w:sz w:val="24"/>
      <w:szCs w:val="24"/>
    </w:rPr>
  </w:style>
  <w:style w:type="paragraph" w:customStyle="1" w:styleId="a">
    <w:name w:val="Содержимое таблицы"/>
    <w:basedOn w:val="Normal"/>
    <w:rsid w:val="002402FB"/>
    <w:pPr>
      <w:suppressLineNumbers/>
      <w:suppressAutoHyphens/>
      <w:spacing w:after="0" w:line="240" w:lineRule="auto"/>
    </w:pPr>
    <w:rPr>
      <w:rFonts w:ascii="Arial" w:eastAsia="Droid Sans" w:hAnsi="Arial" w:cs="Lohit Hindi"/>
      <w:color w:val="000000"/>
      <w:sz w:val="24"/>
      <w:szCs w:val="24"/>
      <w:lang w:val="ru-RU"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66495">
      <w:bodyDiv w:val="1"/>
      <w:marLeft w:val="0"/>
      <w:marRight w:val="0"/>
      <w:marTop w:val="0"/>
      <w:marBottom w:val="0"/>
      <w:divBdr>
        <w:top w:val="none" w:sz="0" w:space="0" w:color="auto"/>
        <w:left w:val="none" w:sz="0" w:space="0" w:color="auto"/>
        <w:bottom w:val="none" w:sz="0" w:space="0" w:color="auto"/>
        <w:right w:val="none" w:sz="0" w:space="0" w:color="auto"/>
      </w:divBdr>
    </w:div>
    <w:div w:id="127743973">
      <w:bodyDiv w:val="1"/>
      <w:marLeft w:val="0"/>
      <w:marRight w:val="0"/>
      <w:marTop w:val="0"/>
      <w:marBottom w:val="0"/>
      <w:divBdr>
        <w:top w:val="none" w:sz="0" w:space="0" w:color="auto"/>
        <w:left w:val="none" w:sz="0" w:space="0" w:color="auto"/>
        <w:bottom w:val="none" w:sz="0" w:space="0" w:color="auto"/>
        <w:right w:val="none" w:sz="0" w:space="0" w:color="auto"/>
      </w:divBdr>
      <w:divsChild>
        <w:div w:id="504638269">
          <w:marLeft w:val="0"/>
          <w:marRight w:val="0"/>
          <w:marTop w:val="0"/>
          <w:marBottom w:val="0"/>
          <w:divBdr>
            <w:top w:val="none" w:sz="0" w:space="0" w:color="auto"/>
            <w:left w:val="none" w:sz="0" w:space="0" w:color="auto"/>
            <w:bottom w:val="none" w:sz="0" w:space="0" w:color="auto"/>
            <w:right w:val="none" w:sz="0" w:space="0" w:color="auto"/>
          </w:divBdr>
        </w:div>
        <w:div w:id="764571873">
          <w:marLeft w:val="0"/>
          <w:marRight w:val="0"/>
          <w:marTop w:val="0"/>
          <w:marBottom w:val="0"/>
          <w:divBdr>
            <w:top w:val="none" w:sz="0" w:space="0" w:color="auto"/>
            <w:left w:val="none" w:sz="0" w:space="0" w:color="auto"/>
            <w:bottom w:val="none" w:sz="0" w:space="0" w:color="auto"/>
            <w:right w:val="none" w:sz="0" w:space="0" w:color="auto"/>
          </w:divBdr>
        </w:div>
        <w:div w:id="1401557389">
          <w:marLeft w:val="0"/>
          <w:marRight w:val="0"/>
          <w:marTop w:val="0"/>
          <w:marBottom w:val="0"/>
          <w:divBdr>
            <w:top w:val="none" w:sz="0" w:space="0" w:color="auto"/>
            <w:left w:val="none" w:sz="0" w:space="0" w:color="auto"/>
            <w:bottom w:val="none" w:sz="0" w:space="0" w:color="auto"/>
            <w:right w:val="none" w:sz="0" w:space="0" w:color="auto"/>
          </w:divBdr>
        </w:div>
        <w:div w:id="1507399085">
          <w:marLeft w:val="0"/>
          <w:marRight w:val="0"/>
          <w:marTop w:val="0"/>
          <w:marBottom w:val="0"/>
          <w:divBdr>
            <w:top w:val="none" w:sz="0" w:space="0" w:color="auto"/>
            <w:left w:val="none" w:sz="0" w:space="0" w:color="auto"/>
            <w:bottom w:val="none" w:sz="0" w:space="0" w:color="auto"/>
            <w:right w:val="none" w:sz="0" w:space="0" w:color="auto"/>
          </w:divBdr>
        </w:div>
        <w:div w:id="1621640570">
          <w:marLeft w:val="0"/>
          <w:marRight w:val="0"/>
          <w:marTop w:val="0"/>
          <w:marBottom w:val="0"/>
          <w:divBdr>
            <w:top w:val="none" w:sz="0" w:space="0" w:color="auto"/>
            <w:left w:val="none" w:sz="0" w:space="0" w:color="auto"/>
            <w:bottom w:val="none" w:sz="0" w:space="0" w:color="auto"/>
            <w:right w:val="none" w:sz="0" w:space="0" w:color="auto"/>
          </w:divBdr>
        </w:div>
        <w:div w:id="1652363024">
          <w:marLeft w:val="0"/>
          <w:marRight w:val="0"/>
          <w:marTop w:val="0"/>
          <w:marBottom w:val="0"/>
          <w:divBdr>
            <w:top w:val="none" w:sz="0" w:space="0" w:color="auto"/>
            <w:left w:val="none" w:sz="0" w:space="0" w:color="auto"/>
            <w:bottom w:val="none" w:sz="0" w:space="0" w:color="auto"/>
            <w:right w:val="none" w:sz="0" w:space="0" w:color="auto"/>
          </w:divBdr>
        </w:div>
        <w:div w:id="1915167770">
          <w:marLeft w:val="0"/>
          <w:marRight w:val="0"/>
          <w:marTop w:val="0"/>
          <w:marBottom w:val="0"/>
          <w:divBdr>
            <w:top w:val="none" w:sz="0" w:space="0" w:color="auto"/>
            <w:left w:val="none" w:sz="0" w:space="0" w:color="auto"/>
            <w:bottom w:val="none" w:sz="0" w:space="0" w:color="auto"/>
            <w:right w:val="none" w:sz="0" w:space="0" w:color="auto"/>
          </w:divBdr>
        </w:div>
        <w:div w:id="2124840324">
          <w:marLeft w:val="0"/>
          <w:marRight w:val="0"/>
          <w:marTop w:val="0"/>
          <w:marBottom w:val="0"/>
          <w:divBdr>
            <w:top w:val="none" w:sz="0" w:space="0" w:color="auto"/>
            <w:left w:val="none" w:sz="0" w:space="0" w:color="auto"/>
            <w:bottom w:val="none" w:sz="0" w:space="0" w:color="auto"/>
            <w:right w:val="none" w:sz="0" w:space="0" w:color="auto"/>
          </w:divBdr>
        </w:div>
      </w:divsChild>
    </w:div>
    <w:div w:id="213583734">
      <w:bodyDiv w:val="1"/>
      <w:marLeft w:val="0"/>
      <w:marRight w:val="0"/>
      <w:marTop w:val="0"/>
      <w:marBottom w:val="0"/>
      <w:divBdr>
        <w:top w:val="none" w:sz="0" w:space="0" w:color="auto"/>
        <w:left w:val="none" w:sz="0" w:space="0" w:color="auto"/>
        <w:bottom w:val="none" w:sz="0" w:space="0" w:color="auto"/>
        <w:right w:val="none" w:sz="0" w:space="0" w:color="auto"/>
      </w:divBdr>
    </w:div>
    <w:div w:id="434054879">
      <w:bodyDiv w:val="1"/>
      <w:marLeft w:val="0"/>
      <w:marRight w:val="0"/>
      <w:marTop w:val="0"/>
      <w:marBottom w:val="0"/>
      <w:divBdr>
        <w:top w:val="none" w:sz="0" w:space="0" w:color="auto"/>
        <w:left w:val="none" w:sz="0" w:space="0" w:color="auto"/>
        <w:bottom w:val="none" w:sz="0" w:space="0" w:color="auto"/>
        <w:right w:val="none" w:sz="0" w:space="0" w:color="auto"/>
      </w:divBdr>
      <w:divsChild>
        <w:div w:id="1143624964">
          <w:marLeft w:val="0"/>
          <w:marRight w:val="0"/>
          <w:marTop w:val="0"/>
          <w:marBottom w:val="0"/>
          <w:divBdr>
            <w:top w:val="none" w:sz="0" w:space="0" w:color="auto"/>
            <w:left w:val="none" w:sz="0" w:space="0" w:color="auto"/>
            <w:bottom w:val="none" w:sz="0" w:space="0" w:color="auto"/>
            <w:right w:val="none" w:sz="0" w:space="0" w:color="auto"/>
          </w:divBdr>
          <w:divsChild>
            <w:div w:id="1610627491">
              <w:marLeft w:val="0"/>
              <w:marRight w:val="0"/>
              <w:marTop w:val="0"/>
              <w:marBottom w:val="0"/>
              <w:divBdr>
                <w:top w:val="none" w:sz="0" w:space="0" w:color="auto"/>
                <w:left w:val="none" w:sz="0" w:space="0" w:color="auto"/>
                <w:bottom w:val="none" w:sz="0" w:space="0" w:color="auto"/>
                <w:right w:val="none" w:sz="0" w:space="0" w:color="auto"/>
              </w:divBdr>
              <w:divsChild>
                <w:div w:id="2124374712">
                  <w:marLeft w:val="-225"/>
                  <w:marRight w:val="-225"/>
                  <w:marTop w:val="0"/>
                  <w:marBottom w:val="0"/>
                  <w:divBdr>
                    <w:top w:val="none" w:sz="0" w:space="0" w:color="auto"/>
                    <w:left w:val="none" w:sz="0" w:space="0" w:color="auto"/>
                    <w:bottom w:val="none" w:sz="0" w:space="0" w:color="auto"/>
                    <w:right w:val="none" w:sz="0" w:space="0" w:color="auto"/>
                  </w:divBdr>
                  <w:divsChild>
                    <w:div w:id="360059698">
                      <w:marLeft w:val="0"/>
                      <w:marRight w:val="0"/>
                      <w:marTop w:val="0"/>
                      <w:marBottom w:val="0"/>
                      <w:divBdr>
                        <w:top w:val="none" w:sz="0" w:space="0" w:color="auto"/>
                        <w:left w:val="none" w:sz="0" w:space="0" w:color="auto"/>
                        <w:bottom w:val="none" w:sz="0" w:space="0" w:color="auto"/>
                        <w:right w:val="none" w:sz="0" w:space="0" w:color="auto"/>
                      </w:divBdr>
                      <w:divsChild>
                        <w:div w:id="1664814195">
                          <w:marLeft w:val="-225"/>
                          <w:marRight w:val="-225"/>
                          <w:marTop w:val="0"/>
                          <w:marBottom w:val="0"/>
                          <w:divBdr>
                            <w:top w:val="none" w:sz="0" w:space="0" w:color="auto"/>
                            <w:left w:val="none" w:sz="0" w:space="0" w:color="auto"/>
                            <w:bottom w:val="none" w:sz="0" w:space="0" w:color="auto"/>
                            <w:right w:val="none" w:sz="0" w:space="0" w:color="auto"/>
                          </w:divBdr>
                          <w:divsChild>
                            <w:div w:id="728070916">
                              <w:marLeft w:val="0"/>
                              <w:marRight w:val="0"/>
                              <w:marTop w:val="0"/>
                              <w:marBottom w:val="0"/>
                              <w:divBdr>
                                <w:top w:val="none" w:sz="0" w:space="0" w:color="auto"/>
                                <w:left w:val="none" w:sz="0" w:space="0" w:color="auto"/>
                                <w:bottom w:val="none" w:sz="0" w:space="0" w:color="auto"/>
                                <w:right w:val="none" w:sz="0" w:space="0" w:color="auto"/>
                              </w:divBdr>
                              <w:divsChild>
                                <w:div w:id="1346638674">
                                  <w:marLeft w:val="0"/>
                                  <w:marRight w:val="0"/>
                                  <w:marTop w:val="0"/>
                                  <w:marBottom w:val="0"/>
                                  <w:divBdr>
                                    <w:top w:val="none" w:sz="0" w:space="0" w:color="auto"/>
                                    <w:left w:val="none" w:sz="0" w:space="0" w:color="auto"/>
                                    <w:bottom w:val="none" w:sz="0" w:space="0" w:color="auto"/>
                                    <w:right w:val="none" w:sz="0" w:space="0" w:color="auto"/>
                                  </w:divBdr>
                                  <w:divsChild>
                                    <w:div w:id="1010916607">
                                      <w:marLeft w:val="0"/>
                                      <w:marRight w:val="0"/>
                                      <w:marTop w:val="0"/>
                                      <w:marBottom w:val="0"/>
                                      <w:divBdr>
                                        <w:top w:val="none" w:sz="0" w:space="0" w:color="auto"/>
                                        <w:left w:val="none" w:sz="0" w:space="0" w:color="auto"/>
                                        <w:bottom w:val="none" w:sz="0" w:space="0" w:color="auto"/>
                                        <w:right w:val="none" w:sz="0" w:space="0" w:color="auto"/>
                                      </w:divBdr>
                                      <w:divsChild>
                                        <w:div w:id="1936815507">
                                          <w:marLeft w:val="0"/>
                                          <w:marRight w:val="0"/>
                                          <w:marTop w:val="0"/>
                                          <w:marBottom w:val="0"/>
                                          <w:divBdr>
                                            <w:top w:val="none" w:sz="0" w:space="0" w:color="auto"/>
                                            <w:left w:val="none" w:sz="0" w:space="0" w:color="auto"/>
                                            <w:bottom w:val="none" w:sz="0" w:space="0" w:color="auto"/>
                                            <w:right w:val="none" w:sz="0" w:space="0" w:color="auto"/>
                                          </w:divBdr>
                                          <w:divsChild>
                                            <w:div w:id="1196819142">
                                              <w:marLeft w:val="0"/>
                                              <w:marRight w:val="0"/>
                                              <w:marTop w:val="0"/>
                                              <w:marBottom w:val="0"/>
                                              <w:divBdr>
                                                <w:top w:val="none" w:sz="0" w:space="0" w:color="auto"/>
                                                <w:left w:val="none" w:sz="0" w:space="0" w:color="auto"/>
                                                <w:bottom w:val="none" w:sz="0" w:space="0" w:color="auto"/>
                                                <w:right w:val="none" w:sz="0" w:space="0" w:color="auto"/>
                                              </w:divBdr>
                                              <w:divsChild>
                                                <w:div w:id="2009362351">
                                                  <w:marLeft w:val="0"/>
                                                  <w:marRight w:val="0"/>
                                                  <w:marTop w:val="0"/>
                                                  <w:marBottom w:val="0"/>
                                                  <w:divBdr>
                                                    <w:top w:val="none" w:sz="0" w:space="0" w:color="auto"/>
                                                    <w:left w:val="none" w:sz="0" w:space="0" w:color="auto"/>
                                                    <w:bottom w:val="none" w:sz="0" w:space="0" w:color="auto"/>
                                                    <w:right w:val="none" w:sz="0" w:space="0" w:color="auto"/>
                                                  </w:divBdr>
                                                  <w:divsChild>
                                                    <w:div w:id="161698244">
                                                      <w:marLeft w:val="0"/>
                                                      <w:marRight w:val="0"/>
                                                      <w:marTop w:val="0"/>
                                                      <w:marBottom w:val="450"/>
                                                      <w:divBdr>
                                                        <w:top w:val="none" w:sz="0" w:space="0" w:color="auto"/>
                                                        <w:left w:val="none" w:sz="0" w:space="0" w:color="auto"/>
                                                        <w:bottom w:val="single" w:sz="6" w:space="23" w:color="D9D9D6"/>
                                                        <w:right w:val="none" w:sz="0" w:space="0" w:color="auto"/>
                                                      </w:divBdr>
                                                      <w:divsChild>
                                                        <w:div w:id="1424060741">
                                                          <w:marLeft w:val="0"/>
                                                          <w:marRight w:val="0"/>
                                                          <w:marTop w:val="0"/>
                                                          <w:marBottom w:val="900"/>
                                                          <w:divBdr>
                                                            <w:top w:val="none" w:sz="0" w:space="0" w:color="auto"/>
                                                            <w:left w:val="none" w:sz="0" w:space="0" w:color="auto"/>
                                                            <w:bottom w:val="none" w:sz="0" w:space="0" w:color="auto"/>
                                                            <w:right w:val="none" w:sz="0" w:space="0" w:color="auto"/>
                                                          </w:divBdr>
                                                          <w:divsChild>
                                                            <w:div w:id="1707944104">
                                                              <w:marLeft w:val="0"/>
                                                              <w:marRight w:val="0"/>
                                                              <w:marTop w:val="0"/>
                                                              <w:marBottom w:val="0"/>
                                                              <w:divBdr>
                                                                <w:top w:val="none" w:sz="0" w:space="0" w:color="auto"/>
                                                                <w:left w:val="none" w:sz="0" w:space="0" w:color="auto"/>
                                                                <w:bottom w:val="none" w:sz="0" w:space="0" w:color="auto"/>
                                                                <w:right w:val="none" w:sz="0" w:space="0" w:color="auto"/>
                                                              </w:divBdr>
                                                              <w:divsChild>
                                                                <w:div w:id="94627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5915771">
      <w:bodyDiv w:val="1"/>
      <w:marLeft w:val="0"/>
      <w:marRight w:val="0"/>
      <w:marTop w:val="0"/>
      <w:marBottom w:val="0"/>
      <w:divBdr>
        <w:top w:val="none" w:sz="0" w:space="0" w:color="auto"/>
        <w:left w:val="none" w:sz="0" w:space="0" w:color="auto"/>
        <w:bottom w:val="none" w:sz="0" w:space="0" w:color="auto"/>
        <w:right w:val="none" w:sz="0" w:space="0" w:color="auto"/>
      </w:divBdr>
    </w:div>
    <w:div w:id="585187036">
      <w:bodyDiv w:val="1"/>
      <w:marLeft w:val="0"/>
      <w:marRight w:val="0"/>
      <w:marTop w:val="0"/>
      <w:marBottom w:val="0"/>
      <w:divBdr>
        <w:top w:val="none" w:sz="0" w:space="0" w:color="auto"/>
        <w:left w:val="none" w:sz="0" w:space="0" w:color="auto"/>
        <w:bottom w:val="none" w:sz="0" w:space="0" w:color="auto"/>
        <w:right w:val="none" w:sz="0" w:space="0" w:color="auto"/>
      </w:divBdr>
      <w:divsChild>
        <w:div w:id="59989012">
          <w:marLeft w:val="0"/>
          <w:marRight w:val="0"/>
          <w:marTop w:val="0"/>
          <w:marBottom w:val="0"/>
          <w:divBdr>
            <w:top w:val="none" w:sz="0" w:space="0" w:color="auto"/>
            <w:left w:val="none" w:sz="0" w:space="0" w:color="auto"/>
            <w:bottom w:val="none" w:sz="0" w:space="0" w:color="auto"/>
            <w:right w:val="none" w:sz="0" w:space="0" w:color="auto"/>
          </w:divBdr>
        </w:div>
        <w:div w:id="414521033">
          <w:marLeft w:val="0"/>
          <w:marRight w:val="0"/>
          <w:marTop w:val="0"/>
          <w:marBottom w:val="0"/>
          <w:divBdr>
            <w:top w:val="none" w:sz="0" w:space="0" w:color="auto"/>
            <w:left w:val="none" w:sz="0" w:space="0" w:color="auto"/>
            <w:bottom w:val="none" w:sz="0" w:space="0" w:color="auto"/>
            <w:right w:val="none" w:sz="0" w:space="0" w:color="auto"/>
          </w:divBdr>
        </w:div>
        <w:div w:id="624191479">
          <w:marLeft w:val="0"/>
          <w:marRight w:val="0"/>
          <w:marTop w:val="0"/>
          <w:marBottom w:val="0"/>
          <w:divBdr>
            <w:top w:val="none" w:sz="0" w:space="0" w:color="auto"/>
            <w:left w:val="none" w:sz="0" w:space="0" w:color="auto"/>
            <w:bottom w:val="none" w:sz="0" w:space="0" w:color="auto"/>
            <w:right w:val="none" w:sz="0" w:space="0" w:color="auto"/>
          </w:divBdr>
        </w:div>
      </w:divsChild>
    </w:div>
    <w:div w:id="614285893">
      <w:bodyDiv w:val="1"/>
      <w:marLeft w:val="0"/>
      <w:marRight w:val="0"/>
      <w:marTop w:val="0"/>
      <w:marBottom w:val="0"/>
      <w:divBdr>
        <w:top w:val="none" w:sz="0" w:space="0" w:color="auto"/>
        <w:left w:val="none" w:sz="0" w:space="0" w:color="auto"/>
        <w:bottom w:val="none" w:sz="0" w:space="0" w:color="auto"/>
        <w:right w:val="none" w:sz="0" w:space="0" w:color="auto"/>
      </w:divBdr>
    </w:div>
    <w:div w:id="783426499">
      <w:bodyDiv w:val="1"/>
      <w:marLeft w:val="0"/>
      <w:marRight w:val="0"/>
      <w:marTop w:val="0"/>
      <w:marBottom w:val="0"/>
      <w:divBdr>
        <w:top w:val="none" w:sz="0" w:space="0" w:color="auto"/>
        <w:left w:val="none" w:sz="0" w:space="0" w:color="auto"/>
        <w:bottom w:val="none" w:sz="0" w:space="0" w:color="auto"/>
        <w:right w:val="none" w:sz="0" w:space="0" w:color="auto"/>
      </w:divBdr>
      <w:divsChild>
        <w:div w:id="1130902066">
          <w:marLeft w:val="0"/>
          <w:marRight w:val="0"/>
          <w:marTop w:val="0"/>
          <w:marBottom w:val="0"/>
          <w:divBdr>
            <w:top w:val="none" w:sz="0" w:space="0" w:color="auto"/>
            <w:left w:val="none" w:sz="0" w:space="0" w:color="auto"/>
            <w:bottom w:val="none" w:sz="0" w:space="0" w:color="auto"/>
            <w:right w:val="none" w:sz="0" w:space="0" w:color="auto"/>
          </w:divBdr>
        </w:div>
        <w:div w:id="2093811374">
          <w:marLeft w:val="0"/>
          <w:marRight w:val="0"/>
          <w:marTop w:val="0"/>
          <w:marBottom w:val="0"/>
          <w:divBdr>
            <w:top w:val="none" w:sz="0" w:space="0" w:color="auto"/>
            <w:left w:val="none" w:sz="0" w:space="0" w:color="auto"/>
            <w:bottom w:val="none" w:sz="0" w:space="0" w:color="auto"/>
            <w:right w:val="none" w:sz="0" w:space="0" w:color="auto"/>
          </w:divBdr>
        </w:div>
      </w:divsChild>
    </w:div>
    <w:div w:id="856508149">
      <w:bodyDiv w:val="1"/>
      <w:marLeft w:val="0"/>
      <w:marRight w:val="0"/>
      <w:marTop w:val="0"/>
      <w:marBottom w:val="0"/>
      <w:divBdr>
        <w:top w:val="none" w:sz="0" w:space="0" w:color="auto"/>
        <w:left w:val="none" w:sz="0" w:space="0" w:color="auto"/>
        <w:bottom w:val="none" w:sz="0" w:space="0" w:color="auto"/>
        <w:right w:val="none" w:sz="0" w:space="0" w:color="auto"/>
      </w:divBdr>
    </w:div>
    <w:div w:id="877666137">
      <w:bodyDiv w:val="1"/>
      <w:marLeft w:val="0"/>
      <w:marRight w:val="0"/>
      <w:marTop w:val="0"/>
      <w:marBottom w:val="0"/>
      <w:divBdr>
        <w:top w:val="none" w:sz="0" w:space="0" w:color="auto"/>
        <w:left w:val="none" w:sz="0" w:space="0" w:color="auto"/>
        <w:bottom w:val="none" w:sz="0" w:space="0" w:color="auto"/>
        <w:right w:val="none" w:sz="0" w:space="0" w:color="auto"/>
      </w:divBdr>
      <w:divsChild>
        <w:div w:id="450713682">
          <w:marLeft w:val="0"/>
          <w:marRight w:val="0"/>
          <w:marTop w:val="0"/>
          <w:marBottom w:val="0"/>
          <w:divBdr>
            <w:top w:val="none" w:sz="0" w:space="0" w:color="auto"/>
            <w:left w:val="none" w:sz="0" w:space="0" w:color="auto"/>
            <w:bottom w:val="none" w:sz="0" w:space="0" w:color="auto"/>
            <w:right w:val="none" w:sz="0" w:space="0" w:color="auto"/>
          </w:divBdr>
        </w:div>
        <w:div w:id="624582641">
          <w:marLeft w:val="0"/>
          <w:marRight w:val="0"/>
          <w:marTop w:val="0"/>
          <w:marBottom w:val="0"/>
          <w:divBdr>
            <w:top w:val="none" w:sz="0" w:space="0" w:color="auto"/>
            <w:left w:val="none" w:sz="0" w:space="0" w:color="auto"/>
            <w:bottom w:val="none" w:sz="0" w:space="0" w:color="auto"/>
            <w:right w:val="none" w:sz="0" w:space="0" w:color="auto"/>
          </w:divBdr>
        </w:div>
        <w:div w:id="729839248">
          <w:marLeft w:val="0"/>
          <w:marRight w:val="0"/>
          <w:marTop w:val="0"/>
          <w:marBottom w:val="0"/>
          <w:divBdr>
            <w:top w:val="none" w:sz="0" w:space="0" w:color="auto"/>
            <w:left w:val="none" w:sz="0" w:space="0" w:color="auto"/>
            <w:bottom w:val="none" w:sz="0" w:space="0" w:color="auto"/>
            <w:right w:val="none" w:sz="0" w:space="0" w:color="auto"/>
          </w:divBdr>
        </w:div>
        <w:div w:id="1709916779">
          <w:marLeft w:val="0"/>
          <w:marRight w:val="0"/>
          <w:marTop w:val="0"/>
          <w:marBottom w:val="0"/>
          <w:divBdr>
            <w:top w:val="none" w:sz="0" w:space="0" w:color="auto"/>
            <w:left w:val="none" w:sz="0" w:space="0" w:color="auto"/>
            <w:bottom w:val="none" w:sz="0" w:space="0" w:color="auto"/>
            <w:right w:val="none" w:sz="0" w:space="0" w:color="auto"/>
          </w:divBdr>
        </w:div>
      </w:divsChild>
    </w:div>
    <w:div w:id="883980515">
      <w:bodyDiv w:val="1"/>
      <w:marLeft w:val="0"/>
      <w:marRight w:val="0"/>
      <w:marTop w:val="0"/>
      <w:marBottom w:val="0"/>
      <w:divBdr>
        <w:top w:val="none" w:sz="0" w:space="0" w:color="auto"/>
        <w:left w:val="none" w:sz="0" w:space="0" w:color="auto"/>
        <w:bottom w:val="none" w:sz="0" w:space="0" w:color="auto"/>
        <w:right w:val="none" w:sz="0" w:space="0" w:color="auto"/>
      </w:divBdr>
    </w:div>
    <w:div w:id="1138450157">
      <w:bodyDiv w:val="1"/>
      <w:marLeft w:val="0"/>
      <w:marRight w:val="0"/>
      <w:marTop w:val="0"/>
      <w:marBottom w:val="0"/>
      <w:divBdr>
        <w:top w:val="none" w:sz="0" w:space="0" w:color="auto"/>
        <w:left w:val="none" w:sz="0" w:space="0" w:color="auto"/>
        <w:bottom w:val="none" w:sz="0" w:space="0" w:color="auto"/>
        <w:right w:val="none" w:sz="0" w:space="0" w:color="auto"/>
      </w:divBdr>
    </w:div>
    <w:div w:id="1155099283">
      <w:bodyDiv w:val="1"/>
      <w:marLeft w:val="0"/>
      <w:marRight w:val="0"/>
      <w:marTop w:val="0"/>
      <w:marBottom w:val="0"/>
      <w:divBdr>
        <w:top w:val="none" w:sz="0" w:space="0" w:color="auto"/>
        <w:left w:val="none" w:sz="0" w:space="0" w:color="auto"/>
        <w:bottom w:val="none" w:sz="0" w:space="0" w:color="auto"/>
        <w:right w:val="none" w:sz="0" w:space="0" w:color="auto"/>
      </w:divBdr>
    </w:div>
    <w:div w:id="1297444919">
      <w:bodyDiv w:val="1"/>
      <w:marLeft w:val="0"/>
      <w:marRight w:val="0"/>
      <w:marTop w:val="0"/>
      <w:marBottom w:val="0"/>
      <w:divBdr>
        <w:top w:val="none" w:sz="0" w:space="0" w:color="auto"/>
        <w:left w:val="none" w:sz="0" w:space="0" w:color="auto"/>
        <w:bottom w:val="none" w:sz="0" w:space="0" w:color="auto"/>
        <w:right w:val="none" w:sz="0" w:space="0" w:color="auto"/>
      </w:divBdr>
    </w:div>
    <w:div w:id="1464033106">
      <w:bodyDiv w:val="1"/>
      <w:marLeft w:val="0"/>
      <w:marRight w:val="0"/>
      <w:marTop w:val="0"/>
      <w:marBottom w:val="0"/>
      <w:divBdr>
        <w:top w:val="none" w:sz="0" w:space="0" w:color="auto"/>
        <w:left w:val="none" w:sz="0" w:space="0" w:color="auto"/>
        <w:bottom w:val="none" w:sz="0" w:space="0" w:color="auto"/>
        <w:right w:val="none" w:sz="0" w:space="0" w:color="auto"/>
      </w:divBdr>
    </w:div>
    <w:div w:id="1465125521">
      <w:bodyDiv w:val="1"/>
      <w:marLeft w:val="0"/>
      <w:marRight w:val="0"/>
      <w:marTop w:val="0"/>
      <w:marBottom w:val="0"/>
      <w:divBdr>
        <w:top w:val="none" w:sz="0" w:space="0" w:color="auto"/>
        <w:left w:val="none" w:sz="0" w:space="0" w:color="auto"/>
        <w:bottom w:val="none" w:sz="0" w:space="0" w:color="auto"/>
        <w:right w:val="none" w:sz="0" w:space="0" w:color="auto"/>
      </w:divBdr>
    </w:div>
    <w:div w:id="1845322070">
      <w:bodyDiv w:val="1"/>
      <w:marLeft w:val="0"/>
      <w:marRight w:val="0"/>
      <w:marTop w:val="0"/>
      <w:marBottom w:val="0"/>
      <w:divBdr>
        <w:top w:val="none" w:sz="0" w:space="0" w:color="auto"/>
        <w:left w:val="none" w:sz="0" w:space="0" w:color="auto"/>
        <w:bottom w:val="none" w:sz="0" w:space="0" w:color="auto"/>
        <w:right w:val="none" w:sz="0" w:space="0" w:color="auto"/>
      </w:divBdr>
      <w:divsChild>
        <w:div w:id="397633493">
          <w:marLeft w:val="0"/>
          <w:marRight w:val="0"/>
          <w:marTop w:val="0"/>
          <w:marBottom w:val="0"/>
          <w:divBdr>
            <w:top w:val="none" w:sz="0" w:space="0" w:color="auto"/>
            <w:left w:val="none" w:sz="0" w:space="0" w:color="auto"/>
            <w:bottom w:val="none" w:sz="0" w:space="0" w:color="auto"/>
            <w:right w:val="none" w:sz="0" w:space="0" w:color="auto"/>
          </w:divBdr>
        </w:div>
        <w:div w:id="436943643">
          <w:marLeft w:val="0"/>
          <w:marRight w:val="0"/>
          <w:marTop w:val="0"/>
          <w:marBottom w:val="0"/>
          <w:divBdr>
            <w:top w:val="none" w:sz="0" w:space="0" w:color="auto"/>
            <w:left w:val="none" w:sz="0" w:space="0" w:color="auto"/>
            <w:bottom w:val="none" w:sz="0" w:space="0" w:color="auto"/>
            <w:right w:val="none" w:sz="0" w:space="0" w:color="auto"/>
          </w:divBdr>
        </w:div>
        <w:div w:id="709233147">
          <w:marLeft w:val="0"/>
          <w:marRight w:val="0"/>
          <w:marTop w:val="0"/>
          <w:marBottom w:val="0"/>
          <w:divBdr>
            <w:top w:val="none" w:sz="0" w:space="0" w:color="auto"/>
            <w:left w:val="none" w:sz="0" w:space="0" w:color="auto"/>
            <w:bottom w:val="none" w:sz="0" w:space="0" w:color="auto"/>
            <w:right w:val="none" w:sz="0" w:space="0" w:color="auto"/>
          </w:divBdr>
        </w:div>
        <w:div w:id="997222810">
          <w:marLeft w:val="0"/>
          <w:marRight w:val="0"/>
          <w:marTop w:val="0"/>
          <w:marBottom w:val="0"/>
          <w:divBdr>
            <w:top w:val="none" w:sz="0" w:space="0" w:color="auto"/>
            <w:left w:val="none" w:sz="0" w:space="0" w:color="auto"/>
            <w:bottom w:val="none" w:sz="0" w:space="0" w:color="auto"/>
            <w:right w:val="none" w:sz="0" w:space="0" w:color="auto"/>
          </w:divBdr>
        </w:div>
        <w:div w:id="1074551231">
          <w:marLeft w:val="0"/>
          <w:marRight w:val="0"/>
          <w:marTop w:val="0"/>
          <w:marBottom w:val="0"/>
          <w:divBdr>
            <w:top w:val="none" w:sz="0" w:space="0" w:color="auto"/>
            <w:left w:val="none" w:sz="0" w:space="0" w:color="auto"/>
            <w:bottom w:val="none" w:sz="0" w:space="0" w:color="auto"/>
            <w:right w:val="none" w:sz="0" w:space="0" w:color="auto"/>
          </w:divBdr>
        </w:div>
        <w:div w:id="1891762614">
          <w:marLeft w:val="0"/>
          <w:marRight w:val="0"/>
          <w:marTop w:val="0"/>
          <w:marBottom w:val="0"/>
          <w:divBdr>
            <w:top w:val="none" w:sz="0" w:space="0" w:color="auto"/>
            <w:left w:val="none" w:sz="0" w:space="0" w:color="auto"/>
            <w:bottom w:val="none" w:sz="0" w:space="0" w:color="auto"/>
            <w:right w:val="none" w:sz="0" w:space="0" w:color="auto"/>
          </w:divBdr>
        </w:div>
        <w:div w:id="192082544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cquisition.gov/?q=browsefa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said.gov/ads/policy/300/aida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said.gov/policy/ads/300/303.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rocurement.cahc@pactworld.org" TargetMode="External"/><Relationship Id="rId4" Type="http://schemas.openxmlformats.org/officeDocument/2006/relationships/settings" Target="settings.xml"/><Relationship Id="rId9" Type="http://schemas.openxmlformats.org/officeDocument/2006/relationships/hyperlink" Target="mailto:yk@risk-life.com.ua"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60B0F6-D7CC-4339-94B8-0FDBD106B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29</Pages>
  <Words>9217</Words>
  <Characters>52540</Characters>
  <Application>Microsoft Office Word</Application>
  <DocSecurity>0</DocSecurity>
  <Lines>437</Lines>
  <Paragraphs>123</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Request for Proposal (RFP) for Provision of outdoor advertising services on 27 c</vt:lpstr>
      <vt:lpstr>BACKGROUND</vt:lpstr>
      <vt:lpstr>SUBMISSION INSTRUCTIONS </vt:lpstr>
      <vt:lpstr>EVALUATION CRITERIA</vt:lpstr>
      <vt:lpstr>TERMS AND CONDITIONS</vt:lpstr>
      <vt:lpstr>Attachment 1: Proposal Tamplate</vt:lpstr>
      <vt:lpstr>Cover Sheet</vt:lpstr>
      <vt:lpstr>Certificates</vt:lpstr>
      <vt:lpstr/>
      <vt:lpstr/>
      <vt:lpstr/>
    </vt:vector>
  </TitlesOfParts>
  <Company>Microsoft</Company>
  <LinksUpToDate>false</LinksUpToDate>
  <CharactersWithSpaces>61634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ZWINHLAING</dc:creator>
  <cp:keywords/>
  <dc:description/>
  <cp:lastModifiedBy>Yuriy Koval</cp:lastModifiedBy>
  <cp:revision>8</cp:revision>
  <cp:lastPrinted>2017-10-27T02:41:00Z</cp:lastPrinted>
  <dcterms:created xsi:type="dcterms:W3CDTF">2022-08-22T11:29:00Z</dcterms:created>
  <dcterms:modified xsi:type="dcterms:W3CDTF">2022-08-22T16:18:00Z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2016-10-20T00:00:00Z</vt:filetime>
  </property>
  <property fmtid="{D5CDD505-2E9C-101B-9397-08002B2CF9AE}" pid="3" name="LastSaved">
    <vt:filetime>2016-10-24T00:00:00Z</vt:filetime>
  </property>
</Properties>
</file>