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2150" w:rsidRDefault="00842150" w:rsidP="00842150">
      <w:pPr>
        <w:pStyle w:val="1"/>
        <w:jc w:val="center"/>
        <w:rPr>
          <w:rFonts w:ascii="Garamond" w:hAnsi="Garamond"/>
          <w:lang w:val="uk-UA" w:eastAsia="zh-CN"/>
        </w:rPr>
      </w:pPr>
      <w:r w:rsidRPr="001551E6">
        <w:rPr>
          <w:rFonts w:ascii="Garamond" w:hAnsi="Garamond"/>
          <w:noProof/>
          <w:lang w:val="uk-UA" w:eastAsia="uk-UA"/>
        </w:rPr>
        <w:drawing>
          <wp:inline distT="0" distB="0" distL="0" distR="0" wp14:anchorId="19AC633A" wp14:editId="05675EEC">
            <wp:extent cx="885825" cy="885825"/>
            <wp:effectExtent l="0" t="0" r="9525" b="9525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150" w:rsidRPr="001551E6" w:rsidRDefault="00842150" w:rsidP="00842150">
      <w:pPr>
        <w:rPr>
          <w:lang w:val="uk-UA" w:eastAsia="zh-CN"/>
        </w:rPr>
      </w:pPr>
    </w:p>
    <w:p w:rsidR="00842150" w:rsidRPr="001551E6" w:rsidRDefault="00842150" w:rsidP="00842150">
      <w:pPr>
        <w:jc w:val="center"/>
        <w:rPr>
          <w:rFonts w:ascii="Garamond" w:hAnsi="Garamond"/>
          <w:b/>
          <w:lang w:val="uk-UA" w:eastAsia="zh-CN"/>
        </w:rPr>
      </w:pPr>
      <w:r w:rsidRPr="001551E6">
        <w:rPr>
          <w:rFonts w:ascii="Garamond" w:hAnsi="Garamond"/>
          <w:b/>
          <w:lang w:val="uk-UA" w:eastAsia="zh-CN"/>
        </w:rPr>
        <w:t>ВСЕУКРАЇНСЬКА БЛАГОДІЙНА ОРГАНІЗАЦІЯ</w:t>
      </w:r>
    </w:p>
    <w:p w:rsidR="00842150" w:rsidRPr="001551E6" w:rsidRDefault="00842150" w:rsidP="00842150">
      <w:pPr>
        <w:jc w:val="center"/>
        <w:rPr>
          <w:rFonts w:ascii="Garamond" w:hAnsi="Garamond"/>
          <w:sz w:val="32"/>
          <w:szCs w:val="32"/>
          <w:lang w:val="uk-UA" w:eastAsia="zh-CN"/>
        </w:rPr>
      </w:pPr>
      <w:r w:rsidRPr="001551E6">
        <w:rPr>
          <w:rFonts w:ascii="Garamond" w:hAnsi="Garamond"/>
          <w:b/>
          <w:sz w:val="32"/>
          <w:szCs w:val="32"/>
          <w:lang w:val="uk-UA" w:eastAsia="zh-CN"/>
        </w:rPr>
        <w:t>«КОНВІКТУС УКРАЇНА»</w:t>
      </w:r>
    </w:p>
    <w:tbl>
      <w:tblPr>
        <w:tblW w:w="10008" w:type="dxa"/>
        <w:tblBorders>
          <w:top w:val="single" w:sz="48" w:space="0" w:color="000000"/>
        </w:tblBorders>
        <w:tblLook w:val="04A0" w:firstRow="1" w:lastRow="0" w:firstColumn="1" w:lastColumn="0" w:noHBand="0" w:noVBand="1"/>
      </w:tblPr>
      <w:tblGrid>
        <w:gridCol w:w="10008"/>
      </w:tblGrid>
      <w:tr w:rsidR="00842150" w:rsidRPr="001551E6" w:rsidTr="007B2DAD">
        <w:trPr>
          <w:trHeight w:val="809"/>
        </w:trPr>
        <w:tc>
          <w:tcPr>
            <w:tcW w:w="10008" w:type="dxa"/>
            <w:tcBorders>
              <w:top w:val="single" w:sz="24" w:space="0" w:color="000000"/>
            </w:tcBorders>
          </w:tcPr>
          <w:p w:rsidR="00842150" w:rsidRPr="001551E6" w:rsidRDefault="00842150" w:rsidP="007B2DAD">
            <w:pPr>
              <w:spacing w:line="276" w:lineRule="auto"/>
              <w:jc w:val="center"/>
              <w:rPr>
                <w:rFonts w:ascii="Garamond" w:hAnsi="Garamond"/>
                <w:sz w:val="22"/>
                <w:szCs w:val="22"/>
                <w:lang w:val="uk-UA" w:eastAsia="zh-CN"/>
              </w:rPr>
            </w:pPr>
            <w:r w:rsidRPr="001551E6">
              <w:rPr>
                <w:rFonts w:ascii="Garamond" w:hAnsi="Garamond"/>
                <w:sz w:val="22"/>
                <w:szCs w:val="22"/>
                <w:lang w:val="uk-UA" w:eastAsia="zh-CN"/>
              </w:rPr>
              <w:t>Адреса для листування: 01024, Київ-24, а/с № 133</w:t>
            </w:r>
          </w:p>
          <w:p w:rsidR="00842150" w:rsidRPr="001551E6" w:rsidRDefault="00842150" w:rsidP="007B2DAD">
            <w:pPr>
              <w:spacing w:line="276" w:lineRule="auto"/>
              <w:jc w:val="center"/>
              <w:rPr>
                <w:rFonts w:ascii="Garamond" w:hAnsi="Garamond"/>
                <w:sz w:val="22"/>
                <w:szCs w:val="22"/>
                <w:lang w:val="uk-UA"/>
              </w:rPr>
            </w:pPr>
            <w:r w:rsidRPr="001551E6">
              <w:rPr>
                <w:rFonts w:ascii="Garamond" w:hAnsi="Garamond"/>
                <w:sz w:val="22"/>
                <w:szCs w:val="22"/>
                <w:lang w:val="uk-UA" w:eastAsia="zh-CN"/>
              </w:rPr>
              <w:t>рах. (</w:t>
            </w:r>
            <w:r w:rsidRPr="001551E6">
              <w:rPr>
                <w:rFonts w:ascii="Garamond" w:hAnsi="Garamond"/>
                <w:sz w:val="22"/>
                <w:szCs w:val="22"/>
                <w:lang w:val="en-US" w:eastAsia="zh-CN"/>
              </w:rPr>
              <w:t>IBAN</w:t>
            </w:r>
            <w:r w:rsidRPr="001551E6">
              <w:rPr>
                <w:rFonts w:ascii="Garamond" w:hAnsi="Garamond"/>
                <w:sz w:val="22"/>
                <w:szCs w:val="22"/>
                <w:lang w:val="uk-UA" w:eastAsia="zh-CN"/>
              </w:rPr>
              <w:t xml:space="preserve">): </w:t>
            </w:r>
            <w:r w:rsidRPr="001551E6">
              <w:rPr>
                <w:rFonts w:ascii="Garamond" w:hAnsi="Garamond"/>
                <w:sz w:val="22"/>
                <w:szCs w:val="22"/>
                <w:lang w:val="en-US" w:eastAsia="zh-CN"/>
              </w:rPr>
              <w:t>UA</w:t>
            </w:r>
            <w:r w:rsidRPr="001551E6">
              <w:rPr>
                <w:rFonts w:ascii="Garamond" w:hAnsi="Garamond"/>
                <w:sz w:val="22"/>
                <w:szCs w:val="22"/>
                <w:lang w:val="uk-UA" w:eastAsia="zh-CN"/>
              </w:rPr>
              <w:t xml:space="preserve"> </w:t>
            </w:r>
            <w:r w:rsidRPr="001551E6">
              <w:rPr>
                <w:rFonts w:ascii="Garamond" w:hAnsi="Garamond"/>
                <w:sz w:val="22"/>
                <w:szCs w:val="22"/>
                <w:lang w:val="uk-UA"/>
              </w:rPr>
              <w:t xml:space="preserve">31 322313 0000026000010043333 </w:t>
            </w:r>
          </w:p>
          <w:p w:rsidR="00842150" w:rsidRPr="001551E6" w:rsidRDefault="00842150" w:rsidP="007B2DAD">
            <w:pPr>
              <w:spacing w:line="276" w:lineRule="auto"/>
              <w:jc w:val="center"/>
              <w:rPr>
                <w:rFonts w:ascii="Garamond" w:hAnsi="Garamond"/>
                <w:sz w:val="22"/>
                <w:szCs w:val="22"/>
                <w:lang w:val="uk-UA" w:eastAsia="zh-CN"/>
              </w:rPr>
            </w:pPr>
            <w:r w:rsidRPr="001551E6">
              <w:rPr>
                <w:rFonts w:ascii="Garamond" w:hAnsi="Garamond"/>
                <w:sz w:val="22"/>
                <w:szCs w:val="22"/>
                <w:lang w:val="uk-UA" w:eastAsia="zh-CN"/>
              </w:rPr>
              <w:t xml:space="preserve">в АТ «УКРЕКСІМБАНК» м. Києва </w:t>
            </w:r>
          </w:p>
          <w:p w:rsidR="00842150" w:rsidRPr="001551E6" w:rsidRDefault="00842150" w:rsidP="007B2DAD">
            <w:pPr>
              <w:spacing w:line="276" w:lineRule="auto"/>
              <w:jc w:val="center"/>
              <w:rPr>
                <w:rFonts w:ascii="Garamond" w:hAnsi="Garamond"/>
                <w:sz w:val="22"/>
                <w:szCs w:val="22"/>
                <w:lang w:val="uk-UA" w:eastAsia="zh-CN"/>
              </w:rPr>
            </w:pPr>
            <w:r w:rsidRPr="001551E6">
              <w:rPr>
                <w:rFonts w:ascii="Garamond" w:hAnsi="Garamond"/>
                <w:sz w:val="22"/>
                <w:szCs w:val="22"/>
                <w:lang w:val="uk-UA" w:eastAsia="zh-CN"/>
              </w:rPr>
              <w:t>МФО 322313, ЄДРПОУ 35210880</w:t>
            </w:r>
          </w:p>
          <w:p w:rsidR="00842150" w:rsidRPr="001551E6" w:rsidRDefault="00842150" w:rsidP="007B2DAD">
            <w:pPr>
              <w:spacing w:line="276" w:lineRule="auto"/>
              <w:jc w:val="center"/>
              <w:rPr>
                <w:rFonts w:ascii="Garamond" w:hAnsi="Garamond"/>
                <w:sz w:val="22"/>
                <w:szCs w:val="22"/>
                <w:lang w:val="uk-UA" w:eastAsia="zh-CN"/>
              </w:rPr>
            </w:pPr>
            <w:r w:rsidRPr="001551E6">
              <w:rPr>
                <w:rFonts w:ascii="Garamond" w:hAnsi="Garamond"/>
                <w:sz w:val="22"/>
                <w:szCs w:val="22"/>
                <w:lang w:val="uk-UA" w:eastAsia="zh-CN"/>
              </w:rPr>
              <w:t>(044) 592 58 47·www.convictus.org.ua ·info@convictus.org.ua</w:t>
            </w:r>
          </w:p>
          <w:p w:rsidR="00842150" w:rsidRPr="001551E6" w:rsidRDefault="00842150" w:rsidP="007B2DAD">
            <w:pPr>
              <w:spacing w:line="276" w:lineRule="auto"/>
              <w:jc w:val="center"/>
              <w:rPr>
                <w:rFonts w:ascii="Garamond" w:hAnsi="Garamond"/>
                <w:sz w:val="22"/>
                <w:szCs w:val="22"/>
                <w:lang w:val="uk-UA" w:eastAsia="zh-CN"/>
              </w:rPr>
            </w:pPr>
          </w:p>
        </w:tc>
      </w:tr>
    </w:tbl>
    <w:p w:rsidR="00842150" w:rsidRPr="00BE45E5" w:rsidRDefault="00842150" w:rsidP="00842150">
      <w:pPr>
        <w:rPr>
          <w:rFonts w:ascii="Century Gothic" w:hAnsi="Century Gothic" w:cs="Tahoma"/>
          <w:sz w:val="22"/>
          <w:szCs w:val="22"/>
        </w:rPr>
      </w:pPr>
    </w:p>
    <w:p w:rsidR="00842150" w:rsidRPr="00165B17" w:rsidRDefault="00842150" w:rsidP="00842150">
      <w:pPr>
        <w:ind w:right="-23"/>
        <w:rPr>
          <w:rFonts w:ascii="Century Gothic" w:hAnsi="Century Gothic" w:cs="Tahoma"/>
          <w:sz w:val="22"/>
          <w:szCs w:val="22"/>
          <w:lang w:val="uk-UA"/>
        </w:rPr>
      </w:pPr>
      <w:r>
        <w:rPr>
          <w:rFonts w:ascii="Century Gothic" w:hAnsi="Century Gothic" w:cs="Tahoma"/>
          <w:sz w:val="22"/>
          <w:szCs w:val="22"/>
          <w:lang w:val="uk-UA"/>
        </w:rPr>
        <w:t>1</w:t>
      </w:r>
      <w:r>
        <w:rPr>
          <w:rFonts w:ascii="Century Gothic" w:hAnsi="Century Gothic" w:cs="Tahoma"/>
          <w:sz w:val="22"/>
          <w:szCs w:val="22"/>
          <w:lang w:val="uk-UA"/>
        </w:rPr>
        <w:t>4</w:t>
      </w:r>
      <w:r>
        <w:rPr>
          <w:rFonts w:ascii="Century Gothic" w:hAnsi="Century Gothic" w:cs="Tahoma"/>
          <w:sz w:val="22"/>
          <w:szCs w:val="22"/>
          <w:lang w:val="uk-UA"/>
        </w:rPr>
        <w:t xml:space="preserve"> січ</w:t>
      </w:r>
      <w:r w:rsidRPr="00165B17">
        <w:rPr>
          <w:rFonts w:ascii="Century Gothic" w:hAnsi="Century Gothic" w:cs="Tahoma"/>
          <w:sz w:val="22"/>
          <w:szCs w:val="22"/>
          <w:lang w:val="uk-UA"/>
        </w:rPr>
        <w:t>ня 20</w:t>
      </w:r>
      <w:r>
        <w:rPr>
          <w:rFonts w:ascii="Century Gothic" w:hAnsi="Century Gothic" w:cs="Tahoma"/>
          <w:sz w:val="22"/>
          <w:szCs w:val="22"/>
          <w:lang w:val="uk-UA"/>
        </w:rPr>
        <w:t>2</w:t>
      </w:r>
      <w:r>
        <w:rPr>
          <w:rFonts w:ascii="Century Gothic" w:hAnsi="Century Gothic" w:cs="Tahoma"/>
          <w:sz w:val="22"/>
          <w:szCs w:val="22"/>
          <w:lang w:val="uk-UA"/>
        </w:rPr>
        <w:t>2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р.</w:t>
      </w:r>
    </w:p>
    <w:p w:rsidR="00842150" w:rsidRPr="00165B17" w:rsidRDefault="00842150" w:rsidP="00842150">
      <w:pPr>
        <w:ind w:right="-23"/>
        <w:jc w:val="center"/>
        <w:rPr>
          <w:rStyle w:val="a9"/>
          <w:rFonts w:ascii="Century Gothic" w:hAnsi="Century Gothic"/>
          <w:i w:val="0"/>
          <w:sz w:val="32"/>
          <w:lang w:val="uk-UA"/>
        </w:rPr>
      </w:pPr>
      <w:r w:rsidRPr="00165B17">
        <w:rPr>
          <w:rStyle w:val="a9"/>
          <w:rFonts w:ascii="Century Gothic" w:hAnsi="Century Gothic"/>
          <w:i w:val="0"/>
          <w:sz w:val="32"/>
          <w:lang w:val="uk-UA"/>
        </w:rPr>
        <w:t>ОГОЛОШЕННЯ</w:t>
      </w:r>
    </w:p>
    <w:p w:rsidR="00842150" w:rsidRPr="00165B17" w:rsidRDefault="00842150" w:rsidP="00842150">
      <w:pPr>
        <w:ind w:right="-23"/>
        <w:jc w:val="center"/>
        <w:rPr>
          <w:rStyle w:val="a9"/>
          <w:rFonts w:ascii="Century Gothic" w:hAnsi="Century Gothic"/>
          <w:i w:val="0"/>
          <w:sz w:val="32"/>
          <w:lang w:val="uk-UA"/>
        </w:rPr>
      </w:pPr>
      <w:r w:rsidRPr="00165B17">
        <w:rPr>
          <w:rStyle w:val="a9"/>
          <w:rFonts w:ascii="Century Gothic" w:hAnsi="Century Gothic"/>
          <w:i w:val="0"/>
          <w:sz w:val="32"/>
          <w:lang w:val="uk-UA"/>
        </w:rPr>
        <w:t>про проведення конкурсних торгів</w:t>
      </w:r>
    </w:p>
    <w:p w:rsidR="00842150" w:rsidRPr="00165B17" w:rsidRDefault="00842150" w:rsidP="00842150">
      <w:pPr>
        <w:ind w:right="-23"/>
        <w:jc w:val="center"/>
        <w:rPr>
          <w:rStyle w:val="a9"/>
          <w:rFonts w:ascii="Century Gothic" w:hAnsi="Century Gothic"/>
          <w:i w:val="0"/>
          <w:sz w:val="32"/>
          <w:lang w:val="uk-UA"/>
        </w:rPr>
      </w:pPr>
      <w:r w:rsidRPr="00165B17">
        <w:rPr>
          <w:rStyle w:val="a9"/>
          <w:rFonts w:ascii="Century Gothic" w:hAnsi="Century Gothic"/>
          <w:i w:val="0"/>
          <w:sz w:val="32"/>
          <w:lang w:val="uk-UA"/>
        </w:rPr>
        <w:t>(далі – „Оголошення”)</w:t>
      </w:r>
    </w:p>
    <w:p w:rsidR="00842150" w:rsidRPr="00165B17" w:rsidRDefault="00842150" w:rsidP="00842150">
      <w:pPr>
        <w:ind w:right="-23"/>
        <w:rPr>
          <w:rFonts w:ascii="Century Gothic" w:hAnsi="Century Gothic" w:cs="Tahoma"/>
          <w:b/>
          <w:bCs/>
          <w:spacing w:val="-6"/>
          <w:sz w:val="22"/>
          <w:szCs w:val="22"/>
          <w:lang w:val="uk-UA"/>
        </w:rPr>
      </w:pPr>
    </w:p>
    <w:p w:rsidR="00842150" w:rsidRPr="00165B17" w:rsidRDefault="00842150" w:rsidP="00842150">
      <w:pPr>
        <w:ind w:right="-23" w:firstLine="45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bCs/>
          <w:spacing w:val="-6"/>
          <w:sz w:val="22"/>
          <w:szCs w:val="22"/>
          <w:lang w:val="uk-UA"/>
        </w:rPr>
        <w:t>Всеукраїнська благодійна організація «КОНВІКТУС УКРАЇНА»</w:t>
      </w:r>
      <w:r w:rsidRPr="00165B17">
        <w:rPr>
          <w:rFonts w:ascii="Century Gothic" w:hAnsi="Century Gothic" w:cs="Tahoma"/>
          <w:spacing w:val="-4"/>
          <w:sz w:val="22"/>
          <w:szCs w:val="22"/>
          <w:lang w:val="uk-UA"/>
        </w:rPr>
        <w:t xml:space="preserve"> (далі – «</w:t>
      </w:r>
      <w:r w:rsidRPr="00165B17">
        <w:rPr>
          <w:rFonts w:ascii="Century Gothic" w:hAnsi="Century Gothic" w:cs="Tahoma"/>
          <w:b/>
          <w:spacing w:val="-4"/>
          <w:sz w:val="22"/>
          <w:szCs w:val="22"/>
          <w:lang w:val="uk-UA"/>
        </w:rPr>
        <w:t>Організатор</w:t>
      </w:r>
      <w:r w:rsidRPr="00165B17">
        <w:rPr>
          <w:rFonts w:ascii="Century Gothic" w:hAnsi="Century Gothic" w:cs="Tahoma"/>
          <w:spacing w:val="-4"/>
          <w:sz w:val="22"/>
          <w:szCs w:val="22"/>
          <w:lang w:val="uk-UA"/>
        </w:rPr>
        <w:t xml:space="preserve">») оголошує </w:t>
      </w:r>
      <w:r w:rsidRPr="00165B17">
        <w:rPr>
          <w:rFonts w:ascii="Century Gothic" w:hAnsi="Century Gothic" w:cs="Tahoma"/>
          <w:b/>
          <w:spacing w:val="-4"/>
          <w:sz w:val="22"/>
          <w:szCs w:val="22"/>
          <w:lang w:val="uk-UA"/>
        </w:rPr>
        <w:t>конкурсні торги (тендер)</w:t>
      </w:r>
      <w:r w:rsidRPr="00165B17">
        <w:rPr>
          <w:rFonts w:ascii="Century Gothic" w:hAnsi="Century Gothic" w:cs="Tahoma"/>
          <w:spacing w:val="-4"/>
          <w:sz w:val="22"/>
          <w:szCs w:val="22"/>
          <w:lang w:val="uk-UA"/>
        </w:rPr>
        <w:t xml:space="preserve"> </w:t>
      </w:r>
      <w:r w:rsidRPr="00374E27">
        <w:rPr>
          <w:rFonts w:ascii="Century Gothic" w:hAnsi="Century Gothic" w:cs="Tahoma"/>
          <w:b/>
          <w:sz w:val="22"/>
          <w:szCs w:val="22"/>
          <w:lang w:val="uk-UA"/>
        </w:rPr>
        <w:t>на закупівлю пального</w:t>
      </w:r>
      <w:r>
        <w:rPr>
          <w:rFonts w:ascii="Century Gothic" w:hAnsi="Century Gothic" w:cs="Tahoma"/>
          <w:b/>
          <w:sz w:val="22"/>
          <w:szCs w:val="22"/>
          <w:lang w:val="uk-UA"/>
        </w:rPr>
        <w:t>.</w:t>
      </w:r>
    </w:p>
    <w:p w:rsidR="00842150" w:rsidRPr="00165B17" w:rsidRDefault="00842150" w:rsidP="00842150">
      <w:pPr>
        <w:ind w:right="-23"/>
        <w:jc w:val="both"/>
        <w:rPr>
          <w:rFonts w:ascii="Century Gothic" w:hAnsi="Century Gothic" w:cs="Tahoma"/>
          <w:sz w:val="22"/>
          <w:szCs w:val="22"/>
          <w:lang w:val="uk-UA"/>
        </w:rPr>
      </w:pPr>
    </w:p>
    <w:p w:rsidR="00842150" w:rsidRPr="00165B17" w:rsidRDefault="00842150" w:rsidP="00842150">
      <w:pPr>
        <w:ind w:right="-23" w:firstLine="45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Конвіктус – це неурядова організація, яка працює у трьох країнах світу – Швеції, Естонії та Україні, надаючи підтримку уразливим верствам населення для покращення якості їх життя та здоров’я. Діяльність нашої організації в Україні бере початок з 2006 року. Вже 1</w:t>
      </w:r>
      <w:r>
        <w:rPr>
          <w:rFonts w:ascii="Century Gothic" w:hAnsi="Century Gothic" w:cs="Tahoma"/>
          <w:sz w:val="22"/>
          <w:szCs w:val="22"/>
          <w:lang w:val="uk-UA"/>
        </w:rPr>
        <w:t>4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років Конвіктус є надійним партнером державних установ та неурядових</w:t>
      </w:r>
      <w:r w:rsidRPr="00165B17">
        <w:rPr>
          <w:rFonts w:ascii="Century Gothic" w:hAnsi="Century Gothic" w:cs="Tahoma"/>
          <w:color w:val="FF0000"/>
          <w:sz w:val="22"/>
          <w:szCs w:val="22"/>
          <w:lang w:val="uk-UA"/>
        </w:rPr>
        <w:t xml:space="preserve"> </w:t>
      </w:r>
      <w:r w:rsidRPr="00165B17">
        <w:rPr>
          <w:rFonts w:ascii="Century Gothic" w:hAnsi="Century Gothic" w:cs="Tahoma"/>
          <w:sz w:val="22"/>
          <w:szCs w:val="22"/>
          <w:lang w:val="uk-UA"/>
        </w:rPr>
        <w:t>громадських організацій у реалізації програм протидії ВІЛ-інфекції, туберкульозу, інших соціально небезпечних хвороб, реінтеграції колишніх ув’язнених у суспільство та надання допомоги жінкам, які постраждали від насильства.</w:t>
      </w:r>
    </w:p>
    <w:p w:rsidR="00842150" w:rsidRPr="00165B17" w:rsidRDefault="00842150" w:rsidP="00842150">
      <w:pPr>
        <w:ind w:right="-23"/>
        <w:jc w:val="both"/>
        <w:rPr>
          <w:rFonts w:ascii="Century Gothic" w:hAnsi="Century Gothic" w:cs="Tahoma"/>
          <w:sz w:val="22"/>
          <w:szCs w:val="22"/>
          <w:lang w:val="uk-UA"/>
        </w:rPr>
      </w:pPr>
    </w:p>
    <w:p w:rsidR="00842150" w:rsidRPr="00165B17" w:rsidRDefault="00842150" w:rsidP="00842150">
      <w:pPr>
        <w:ind w:right="-2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ВБО «Конвіктус Україна» працює для:</w:t>
      </w:r>
    </w:p>
    <w:p w:rsidR="00842150" w:rsidRPr="00165B17" w:rsidRDefault="00842150" w:rsidP="00842150">
      <w:pPr>
        <w:numPr>
          <w:ilvl w:val="0"/>
          <w:numId w:val="5"/>
        </w:numPr>
        <w:ind w:left="0" w:right="-23" w:firstLine="45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зниження темпів розповсюдження ВІЛ/СНІДу та туберкульозу в Україні;</w:t>
      </w:r>
    </w:p>
    <w:p w:rsidR="00842150" w:rsidRPr="00165B17" w:rsidRDefault="00842150" w:rsidP="00842150">
      <w:pPr>
        <w:numPr>
          <w:ilvl w:val="0"/>
          <w:numId w:val="5"/>
        </w:numPr>
        <w:ind w:left="0" w:right="-23" w:firstLine="45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покращення доступу до діагностики та лікування ВІЛ, гепатитів, туберкульозу та інфекцій, що передаються статевим шляхом;</w:t>
      </w:r>
    </w:p>
    <w:p w:rsidR="00842150" w:rsidRPr="00165B17" w:rsidRDefault="00842150" w:rsidP="00842150">
      <w:pPr>
        <w:numPr>
          <w:ilvl w:val="0"/>
          <w:numId w:val="5"/>
        </w:numPr>
        <w:ind w:left="0" w:right="-23" w:firstLine="45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забезпечення доступу наркозалежних та їх близьких до комплексної допомоги у лікуванні наркозалежності;</w:t>
      </w:r>
    </w:p>
    <w:p w:rsidR="00842150" w:rsidRPr="00165B17" w:rsidRDefault="00842150" w:rsidP="00842150">
      <w:pPr>
        <w:numPr>
          <w:ilvl w:val="0"/>
          <w:numId w:val="5"/>
        </w:numPr>
        <w:ind w:left="0" w:right="-23" w:firstLine="45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протидії домашньому та гендерно-орієнтованому насильству;</w:t>
      </w:r>
    </w:p>
    <w:p w:rsidR="00842150" w:rsidRPr="00165B17" w:rsidRDefault="00842150" w:rsidP="00842150">
      <w:pPr>
        <w:numPr>
          <w:ilvl w:val="0"/>
          <w:numId w:val="5"/>
        </w:numPr>
        <w:ind w:left="0" w:right="-23" w:firstLine="45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забезпечення рівного доступу до послуг з профілактики та лікування ВІЛ як чоловіків, </w:t>
      </w:r>
    </w:p>
    <w:p w:rsidR="00842150" w:rsidRPr="00165B17" w:rsidRDefault="00842150" w:rsidP="00842150">
      <w:pPr>
        <w:ind w:right="-2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так і жінок, досягнення технічної досконалості у впровадженні гендерно-чутливого підходу у програмах зменшення шкоди через впровадження гендерно-чутливих послуг в діяльність організації;</w:t>
      </w:r>
    </w:p>
    <w:p w:rsidR="00842150" w:rsidRPr="00165B17" w:rsidRDefault="00842150" w:rsidP="00842150">
      <w:pPr>
        <w:numPr>
          <w:ilvl w:val="0"/>
          <w:numId w:val="5"/>
        </w:numPr>
        <w:ind w:left="0" w:right="-23" w:firstLine="45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зменшення кількості повторних правопорушень та ризиків повторного ув`язнення серед жінок, які звільнилися з місць позбавлення волі через впровадження програм соціальної адаптації жінок, які звільняються із місць позбавлення волі, захист їх прав та законних інтересів;</w:t>
      </w:r>
    </w:p>
    <w:p w:rsidR="00842150" w:rsidRPr="00165B17" w:rsidRDefault="00842150" w:rsidP="00842150">
      <w:pPr>
        <w:numPr>
          <w:ilvl w:val="0"/>
          <w:numId w:val="5"/>
        </w:numPr>
        <w:ind w:left="0" w:right="-23" w:firstLine="45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забезпечення рівних можливостей на доступ до медичної та соціальної допомоги.</w:t>
      </w:r>
    </w:p>
    <w:p w:rsidR="00842150" w:rsidRPr="00165B17" w:rsidRDefault="00842150" w:rsidP="00842150">
      <w:pPr>
        <w:pStyle w:val="a5"/>
        <w:spacing w:before="0" w:beforeAutospacing="0" w:after="0" w:afterAutospacing="0"/>
        <w:ind w:right="-23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b/>
          <w:sz w:val="22"/>
          <w:szCs w:val="22"/>
          <w:lang w:val="uk-UA"/>
        </w:rPr>
        <w:br w:type="page"/>
      </w:r>
      <w:r w:rsidRPr="00165B17">
        <w:rPr>
          <w:rFonts w:ascii="Century Gothic" w:hAnsi="Century Gothic" w:cs="Tahoma"/>
          <w:b/>
          <w:sz w:val="22"/>
          <w:szCs w:val="22"/>
          <w:lang w:val="uk-UA"/>
        </w:rPr>
        <w:lastRenderedPageBreak/>
        <w:t>Джерело фінансування закупівлі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</w:t>
      </w:r>
    </w:p>
    <w:p w:rsidR="00842150" w:rsidRPr="00842150" w:rsidRDefault="00842150" w:rsidP="00842150">
      <w:pPr>
        <w:pStyle w:val="aa"/>
        <w:rPr>
          <w:rFonts w:ascii="Century Gothic" w:hAnsi="Century Gothic" w:cs="Tahoma"/>
        </w:rPr>
      </w:pPr>
      <w:r w:rsidRPr="00165B17">
        <w:rPr>
          <w:rFonts w:ascii="Century Gothic" w:hAnsi="Century Gothic" w:cs="Tahoma"/>
        </w:rPr>
        <w:t xml:space="preserve">Закупівля здійснюється в рамках </w:t>
      </w:r>
      <w:r>
        <w:rPr>
          <w:rFonts w:ascii="Century Gothic" w:hAnsi="Century Gothic" w:cs="Tahoma"/>
        </w:rPr>
        <w:t xml:space="preserve">всіх </w:t>
      </w:r>
      <w:r w:rsidRPr="00165B17">
        <w:rPr>
          <w:rFonts w:ascii="Century Gothic" w:hAnsi="Century Gothic" w:cs="Tahoma"/>
        </w:rPr>
        <w:t>проектів Організації, що реалізуються за кошти грантів (субгрантів) донорів, в тому числі субгрантів, наданих відповідно до програм Глобального фонду для боротьби зі СНІДом, туберкульозом та малярією в Україні</w:t>
      </w:r>
      <w:r>
        <w:rPr>
          <w:rFonts w:ascii="Century Gothic" w:hAnsi="Century Gothic" w:cs="Tahoma"/>
        </w:rPr>
        <w:t xml:space="preserve">, а також субгранту донором якого є </w:t>
      </w:r>
      <w:r w:rsidRPr="00BE45E5">
        <w:rPr>
          <w:rFonts w:ascii="Century Gothic" w:hAnsi="Century Gothic" w:cs="Tahoma"/>
        </w:rPr>
        <w:t xml:space="preserve">Уряд США через департамент охорони здоров’я та соціального забезпечення США/Центри контролю та профілактики захворювань, </w:t>
      </w:r>
      <w:r>
        <w:rPr>
          <w:rFonts w:ascii="Century Gothic" w:hAnsi="Century Gothic" w:cs="Tahoma"/>
        </w:rPr>
        <w:t>Агентство США з міжнародного розвитку (</w:t>
      </w:r>
      <w:r>
        <w:rPr>
          <w:rFonts w:ascii="Century Gothic" w:hAnsi="Century Gothic" w:cs="Tahoma"/>
          <w:lang w:val="en-US"/>
        </w:rPr>
        <w:t>USAID</w:t>
      </w:r>
      <w:r w:rsidRPr="00842150">
        <w:rPr>
          <w:rFonts w:ascii="Century Gothic" w:hAnsi="Century Gothic" w:cs="Tahoma"/>
        </w:rPr>
        <w:t>)</w:t>
      </w:r>
      <w:r>
        <w:rPr>
          <w:rFonts w:ascii="Century Gothic" w:hAnsi="Century Gothic" w:cs="Tahoma"/>
        </w:rPr>
        <w:t xml:space="preserve">, </w:t>
      </w:r>
      <w:r w:rsidRPr="00842150">
        <w:rPr>
          <w:rFonts w:ascii="Century Gothic" w:hAnsi="Century Gothic" w:cs="Tahoma"/>
        </w:rPr>
        <w:t>в рамках договору про надання субгранту з Інститутом Пакт № 380-013814 від 01.10.2020 р.</w:t>
      </w:r>
    </w:p>
    <w:p w:rsidR="00842150" w:rsidRPr="00BE45E5" w:rsidRDefault="00842150" w:rsidP="00842150">
      <w:pPr>
        <w:pStyle w:val="a5"/>
        <w:spacing w:before="0" w:beforeAutospacing="0" w:after="0" w:afterAutospacing="0"/>
        <w:ind w:right="-23"/>
        <w:jc w:val="both"/>
        <w:rPr>
          <w:rFonts w:ascii="Century Gothic" w:hAnsi="Century Gothic" w:cs="Tahoma"/>
          <w:sz w:val="22"/>
          <w:szCs w:val="22"/>
          <w:lang w:val="uk-UA"/>
        </w:rPr>
      </w:pPr>
    </w:p>
    <w:p w:rsidR="00842150" w:rsidRDefault="00842150" w:rsidP="00842150">
      <w:pPr>
        <w:pStyle w:val="a5"/>
        <w:spacing w:before="0" w:beforeAutospacing="0" w:after="0" w:afterAutospacing="0"/>
        <w:ind w:right="-23"/>
        <w:jc w:val="both"/>
        <w:rPr>
          <w:rFonts w:ascii="Century Gothic" w:hAnsi="Century Gothic" w:cs="Tahoma"/>
          <w:sz w:val="22"/>
          <w:szCs w:val="22"/>
          <w:lang w:val="uk-UA"/>
        </w:rPr>
      </w:pPr>
    </w:p>
    <w:p w:rsidR="00842150" w:rsidRPr="000C4ED1" w:rsidRDefault="00842150" w:rsidP="00842150">
      <w:pPr>
        <w:ind w:right="-164"/>
        <w:rPr>
          <w:rFonts w:ascii="Century Gothic" w:hAnsi="Century Gothic" w:cs="Tahoma"/>
          <w:b/>
          <w:sz w:val="22"/>
          <w:szCs w:val="22"/>
          <w:lang w:val="uk-UA"/>
        </w:rPr>
      </w:pPr>
      <w:r w:rsidRPr="00665A20">
        <w:rPr>
          <w:rFonts w:ascii="Century Gothic" w:hAnsi="Century Gothic" w:cs="Tahoma"/>
          <w:b/>
          <w:sz w:val="22"/>
          <w:szCs w:val="22"/>
          <w:lang w:val="uk-UA"/>
        </w:rPr>
        <w:t xml:space="preserve">Опис позицій до закупівлі товарів </w:t>
      </w:r>
      <w:r w:rsidRPr="00665A20">
        <w:rPr>
          <w:rFonts w:ascii="Century Gothic" w:hAnsi="Century Gothic" w:cs="Tahoma"/>
          <w:b/>
          <w:sz w:val="22"/>
          <w:szCs w:val="22"/>
        </w:rPr>
        <w:t xml:space="preserve">/ </w:t>
      </w:r>
      <w:r w:rsidRPr="00665A20">
        <w:rPr>
          <w:rFonts w:ascii="Century Gothic" w:hAnsi="Century Gothic" w:cs="Tahoma"/>
          <w:b/>
          <w:sz w:val="22"/>
          <w:szCs w:val="22"/>
          <w:lang w:val="uk-UA"/>
        </w:rPr>
        <w:t>технічне завдання для робіт та послуг</w:t>
      </w:r>
    </w:p>
    <w:p w:rsidR="00842150" w:rsidRDefault="00842150" w:rsidP="00842150">
      <w:pPr>
        <w:pStyle w:val="a5"/>
        <w:spacing w:before="0" w:beforeAutospacing="0" w:after="0" w:afterAutospacing="0"/>
        <w:ind w:right="-23"/>
        <w:jc w:val="both"/>
        <w:rPr>
          <w:rFonts w:ascii="Century Gothic" w:hAnsi="Century Gothic" w:cs="Tahoma"/>
          <w:sz w:val="22"/>
          <w:szCs w:val="22"/>
          <w:lang w:val="uk-UA"/>
        </w:rPr>
      </w:pPr>
    </w:p>
    <w:p w:rsidR="00842150" w:rsidRPr="00665A20" w:rsidRDefault="00842150" w:rsidP="00842150">
      <w:pPr>
        <w:ind w:left="142" w:right="-165"/>
        <w:rPr>
          <w:rFonts w:ascii="Century Gothic" w:hAnsi="Century Gothic" w:cs="Tahoma"/>
          <w:b/>
          <w:sz w:val="22"/>
          <w:szCs w:val="22"/>
          <w:lang w:val="uk-UA"/>
        </w:rPr>
      </w:pPr>
    </w:p>
    <w:tbl>
      <w:tblPr>
        <w:tblW w:w="9648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6"/>
        <w:gridCol w:w="2865"/>
        <w:gridCol w:w="2419"/>
        <w:gridCol w:w="3268"/>
      </w:tblGrid>
      <w:tr w:rsidR="00842150" w:rsidRPr="00665A20" w:rsidTr="00D51592">
        <w:tc>
          <w:tcPr>
            <w:tcW w:w="1027" w:type="dxa"/>
            <w:tcBorders>
              <w:bottom w:val="single" w:sz="4" w:space="0" w:color="auto"/>
            </w:tcBorders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>№</w:t>
            </w:r>
          </w:p>
        </w:tc>
        <w:tc>
          <w:tcPr>
            <w:tcW w:w="2686" w:type="dxa"/>
            <w:tcBorders>
              <w:bottom w:val="single" w:sz="4" w:space="0" w:color="auto"/>
            </w:tcBorders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>Назва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>Кількість</w:t>
            </w:r>
          </w:p>
        </w:tc>
        <w:tc>
          <w:tcPr>
            <w:tcW w:w="3064" w:type="dxa"/>
            <w:tcBorders>
              <w:bottom w:val="single" w:sz="4" w:space="0" w:color="auto"/>
            </w:tcBorders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 xml:space="preserve">Додаткова інформація </w:t>
            </w:r>
          </w:p>
        </w:tc>
      </w:tr>
      <w:tr w:rsidR="00842150" w:rsidRPr="00842150" w:rsidTr="00D51592">
        <w:trPr>
          <w:trHeight w:val="780"/>
        </w:trPr>
        <w:tc>
          <w:tcPr>
            <w:tcW w:w="1027" w:type="dxa"/>
          </w:tcPr>
          <w:p w:rsidR="00842150" w:rsidRDefault="00842150" w:rsidP="007B2DAD">
            <w:pPr>
              <w:pStyle w:val="a5"/>
              <w:tabs>
                <w:tab w:val="left" w:pos="744"/>
              </w:tabs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>1</w:t>
            </w:r>
          </w:p>
          <w:p w:rsidR="00842150" w:rsidRDefault="00842150" w:rsidP="007B2DAD">
            <w:pPr>
              <w:pStyle w:val="a5"/>
              <w:tabs>
                <w:tab w:val="left" w:pos="744"/>
              </w:tabs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</w:p>
          <w:p w:rsidR="00842150" w:rsidRPr="00665A20" w:rsidRDefault="00842150" w:rsidP="007B2DAD">
            <w:pPr>
              <w:pStyle w:val="a5"/>
              <w:tabs>
                <w:tab w:val="left" w:pos="744"/>
              </w:tabs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</w:p>
        </w:tc>
        <w:tc>
          <w:tcPr>
            <w:tcW w:w="2686" w:type="dxa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Дизельне паливо</w:t>
            </w:r>
          </w:p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</w:p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842150" w:rsidRPr="00665A20" w:rsidRDefault="00842150" w:rsidP="00D51592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>
              <w:rPr>
                <w:rFonts w:ascii="Century Gothic" w:hAnsi="Century Gothic" w:cs="Tahoma"/>
                <w:sz w:val="22"/>
                <w:szCs w:val="22"/>
                <w:lang w:val="uk-UA"/>
              </w:rPr>
              <w:t xml:space="preserve">близько </w:t>
            </w:r>
            <w:r>
              <w:rPr>
                <w:rFonts w:ascii="Century Gothic" w:hAnsi="Century Gothic" w:cs="Tahoma"/>
                <w:sz w:val="22"/>
                <w:szCs w:val="22"/>
                <w:lang w:val="uk-UA"/>
              </w:rPr>
              <w:t>6</w:t>
            </w:r>
            <w:r>
              <w:rPr>
                <w:rFonts w:ascii="Century Gothic" w:hAnsi="Century Gothic" w:cs="Tahoma"/>
                <w:sz w:val="22"/>
                <w:szCs w:val="22"/>
                <w:lang w:val="uk-UA"/>
              </w:rPr>
              <w:t>00 л щомісяця</w:t>
            </w:r>
          </w:p>
        </w:tc>
        <w:tc>
          <w:tcPr>
            <w:tcW w:w="3064" w:type="dxa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</w:p>
        </w:tc>
      </w:tr>
      <w:tr w:rsidR="00D51592" w:rsidRPr="00842150" w:rsidTr="00D51592">
        <w:trPr>
          <w:trHeight w:val="825"/>
        </w:trPr>
        <w:tc>
          <w:tcPr>
            <w:tcW w:w="1027" w:type="dxa"/>
            <w:tcBorders>
              <w:bottom w:val="single" w:sz="4" w:space="0" w:color="auto"/>
            </w:tcBorders>
          </w:tcPr>
          <w:p w:rsidR="00D51592" w:rsidRDefault="00D51592" w:rsidP="007B2DAD">
            <w:pPr>
              <w:pStyle w:val="a5"/>
              <w:tabs>
                <w:tab w:val="left" w:pos="744"/>
              </w:tabs>
              <w:spacing w:before="0" w:after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bookmarkStart w:id="0" w:name="_GoBack"/>
            <w:bookmarkEnd w:id="0"/>
            <w:r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>2</w:t>
            </w:r>
          </w:p>
        </w:tc>
        <w:tc>
          <w:tcPr>
            <w:tcW w:w="2686" w:type="dxa"/>
            <w:tcBorders>
              <w:bottom w:val="single" w:sz="4" w:space="0" w:color="auto"/>
            </w:tcBorders>
          </w:tcPr>
          <w:p w:rsidR="00D51592" w:rsidRPr="00665A20" w:rsidRDefault="00D51592" w:rsidP="00D51592">
            <w:pPr>
              <w:pStyle w:val="a5"/>
              <w:spacing w:before="0" w:after="0"/>
              <w:ind w:left="126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Бензин А 95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51592" w:rsidRDefault="00D51592" w:rsidP="00D51592">
            <w:pPr>
              <w:pStyle w:val="a5"/>
              <w:spacing w:before="0" w:after="0"/>
              <w:ind w:left="96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>
              <w:rPr>
                <w:rFonts w:ascii="Century Gothic" w:hAnsi="Century Gothic" w:cs="Tahoma"/>
                <w:sz w:val="22"/>
                <w:szCs w:val="22"/>
                <w:lang w:val="uk-UA"/>
              </w:rPr>
              <w:t>близько</w:t>
            </w:r>
            <w:r w:rsidRPr="004610D5">
              <w:rPr>
                <w:rFonts w:ascii="Century Gothic" w:hAnsi="Century Gothic" w:cs="Tahoma"/>
                <w:sz w:val="22"/>
                <w:szCs w:val="22"/>
                <w:lang w:val="uk-UA"/>
              </w:rPr>
              <w:t xml:space="preserve"> </w:t>
            </w:r>
            <w:r>
              <w:rPr>
                <w:rFonts w:ascii="Century Gothic" w:hAnsi="Century Gothic" w:cs="Tahoma"/>
                <w:sz w:val="22"/>
                <w:szCs w:val="22"/>
                <w:lang w:val="uk-UA"/>
              </w:rPr>
              <w:t>8</w:t>
            </w:r>
            <w:r w:rsidRPr="004610D5">
              <w:rPr>
                <w:rFonts w:ascii="Century Gothic" w:hAnsi="Century Gothic" w:cs="Tahoma"/>
                <w:sz w:val="22"/>
                <w:szCs w:val="22"/>
                <w:lang w:val="uk-UA"/>
              </w:rPr>
              <w:t>00 л щомісяця</w:t>
            </w:r>
          </w:p>
        </w:tc>
        <w:tc>
          <w:tcPr>
            <w:tcW w:w="3064" w:type="dxa"/>
            <w:tcBorders>
              <w:bottom w:val="single" w:sz="4" w:space="0" w:color="auto"/>
            </w:tcBorders>
          </w:tcPr>
          <w:p w:rsidR="00D51592" w:rsidRPr="00665A20" w:rsidRDefault="00D51592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</w:p>
        </w:tc>
      </w:tr>
    </w:tbl>
    <w:p w:rsidR="00842150" w:rsidRPr="00165B17" w:rsidRDefault="00842150" w:rsidP="00842150">
      <w:pPr>
        <w:pStyle w:val="a5"/>
        <w:spacing w:before="0" w:beforeAutospacing="0" w:after="0" w:afterAutospacing="0"/>
        <w:ind w:right="-23"/>
        <w:jc w:val="both"/>
        <w:rPr>
          <w:rFonts w:ascii="Century Gothic" w:hAnsi="Century Gothic" w:cs="Tahoma"/>
          <w:sz w:val="22"/>
          <w:szCs w:val="22"/>
          <w:lang w:val="uk-UA"/>
        </w:rPr>
      </w:pPr>
    </w:p>
    <w:p w:rsidR="00842150" w:rsidRPr="00165B17" w:rsidRDefault="00842150" w:rsidP="00842150">
      <w:pPr>
        <w:pStyle w:val="a5"/>
        <w:spacing w:before="0" w:beforeAutospacing="0" w:after="0" w:afterAutospacing="0"/>
        <w:ind w:right="-23"/>
        <w:rPr>
          <w:rFonts w:ascii="Century Gothic" w:hAnsi="Century Gothic" w:cs="Tahoma"/>
          <w:b/>
          <w:sz w:val="22"/>
          <w:szCs w:val="22"/>
          <w:lang w:val="uk-UA"/>
        </w:rPr>
      </w:pPr>
    </w:p>
    <w:p w:rsidR="00842150" w:rsidRPr="00165B17" w:rsidRDefault="00842150" w:rsidP="00842150">
      <w:pPr>
        <w:pStyle w:val="a5"/>
        <w:spacing w:before="0" w:beforeAutospacing="0" w:after="0" w:afterAutospacing="0"/>
        <w:ind w:right="-23"/>
        <w:rPr>
          <w:rFonts w:ascii="Century Gothic" w:hAnsi="Century Gothic" w:cs="Tahoma"/>
          <w:b/>
          <w:sz w:val="22"/>
          <w:szCs w:val="22"/>
          <w:lang w:val="uk-UA"/>
        </w:rPr>
      </w:pPr>
      <w:r w:rsidRPr="00165B17">
        <w:rPr>
          <w:rFonts w:ascii="Century Gothic" w:hAnsi="Century Gothic" w:cs="Tahoma"/>
          <w:b/>
          <w:sz w:val="22"/>
          <w:szCs w:val="22"/>
          <w:lang w:val="uk-UA"/>
        </w:rPr>
        <w:t>Термін постачання товарів, виконання робіт та надання послуг</w:t>
      </w:r>
    </w:p>
    <w:p w:rsidR="00842150" w:rsidRDefault="00842150" w:rsidP="00842150">
      <w:pPr>
        <w:pStyle w:val="a5"/>
        <w:spacing w:before="0" w:beforeAutospacing="0" w:after="0" w:afterAutospacing="0"/>
        <w:ind w:right="-23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Щомісячно з </w:t>
      </w:r>
      <w:r>
        <w:rPr>
          <w:rFonts w:ascii="Century Gothic" w:hAnsi="Century Gothic" w:cs="Tahoma"/>
          <w:sz w:val="22"/>
          <w:szCs w:val="22"/>
          <w:lang w:val="uk-UA"/>
        </w:rPr>
        <w:t>січня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20</w:t>
      </w:r>
      <w:r>
        <w:rPr>
          <w:rFonts w:ascii="Century Gothic" w:hAnsi="Century Gothic" w:cs="Tahoma"/>
          <w:sz w:val="22"/>
          <w:szCs w:val="22"/>
          <w:lang w:val="uk-UA"/>
        </w:rPr>
        <w:t>2</w:t>
      </w:r>
      <w:r>
        <w:rPr>
          <w:rFonts w:ascii="Century Gothic" w:hAnsi="Century Gothic" w:cs="Tahoma"/>
          <w:sz w:val="22"/>
          <w:szCs w:val="22"/>
          <w:lang w:val="uk-UA"/>
        </w:rPr>
        <w:t>2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р. по 31 грудня 20</w:t>
      </w:r>
      <w:r>
        <w:rPr>
          <w:rFonts w:ascii="Century Gothic" w:hAnsi="Century Gothic" w:cs="Tahoma"/>
          <w:sz w:val="22"/>
          <w:szCs w:val="22"/>
          <w:lang w:val="uk-UA"/>
        </w:rPr>
        <w:t>2</w:t>
      </w:r>
      <w:r>
        <w:rPr>
          <w:rFonts w:ascii="Century Gothic" w:hAnsi="Century Gothic" w:cs="Tahoma"/>
          <w:sz w:val="22"/>
          <w:szCs w:val="22"/>
          <w:lang w:val="uk-UA"/>
        </w:rPr>
        <w:t>2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року</w:t>
      </w:r>
    </w:p>
    <w:p w:rsidR="00842150" w:rsidRDefault="00842150" w:rsidP="00842150">
      <w:pPr>
        <w:pStyle w:val="a5"/>
        <w:spacing w:before="0" w:beforeAutospacing="0" w:after="0" w:afterAutospacing="0"/>
        <w:ind w:right="-23"/>
        <w:rPr>
          <w:rFonts w:ascii="Century Gothic" w:hAnsi="Century Gothic" w:cs="Tahoma"/>
          <w:sz w:val="22"/>
          <w:szCs w:val="22"/>
          <w:lang w:val="uk-UA"/>
        </w:rPr>
      </w:pP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3969"/>
      </w:tblGrid>
      <w:tr w:rsidR="00842150" w:rsidRPr="00665A20" w:rsidTr="007B2DAD">
        <w:tc>
          <w:tcPr>
            <w:tcW w:w="5670" w:type="dxa"/>
            <w:shd w:val="pct20" w:color="auto" w:fill="auto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>Обов’язкові технічні вимоги до товарів, робіт та послуг</w:t>
            </w:r>
          </w:p>
        </w:tc>
        <w:tc>
          <w:tcPr>
            <w:tcW w:w="3969" w:type="dxa"/>
            <w:shd w:val="pct20" w:color="auto" w:fill="auto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>Документи, які підтверджують відповідність технічним вимогам</w:t>
            </w:r>
          </w:p>
        </w:tc>
      </w:tr>
      <w:tr w:rsidR="00842150" w:rsidRPr="00665A20" w:rsidTr="007B2DAD">
        <w:tc>
          <w:tcPr>
            <w:tcW w:w="5670" w:type="dxa"/>
            <w:shd w:val="clear" w:color="auto" w:fill="auto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Відпуск пального на основі розрахунку талонами (штрих-картками, бланками-дозволами)</w:t>
            </w:r>
          </w:p>
        </w:tc>
        <w:tc>
          <w:tcPr>
            <w:tcW w:w="3969" w:type="dxa"/>
            <w:shd w:val="clear" w:color="auto" w:fill="auto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sz w:val="22"/>
                <w:szCs w:val="22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Тендерна пропозиція</w:t>
            </w:r>
          </w:p>
        </w:tc>
      </w:tr>
      <w:tr w:rsidR="00842150" w:rsidRPr="00665A20" w:rsidTr="007B2DAD">
        <w:tc>
          <w:tcPr>
            <w:tcW w:w="5670" w:type="dxa"/>
            <w:shd w:val="clear" w:color="auto" w:fill="auto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Безготівковий розрахунок за талони</w:t>
            </w:r>
          </w:p>
        </w:tc>
        <w:tc>
          <w:tcPr>
            <w:tcW w:w="3969" w:type="dxa"/>
            <w:shd w:val="clear" w:color="auto" w:fill="auto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Тендерна пропозиція</w:t>
            </w:r>
          </w:p>
        </w:tc>
      </w:tr>
      <w:tr w:rsidR="00842150" w:rsidRPr="00665A20" w:rsidTr="007B2DAD">
        <w:tc>
          <w:tcPr>
            <w:tcW w:w="5670" w:type="dxa"/>
            <w:shd w:val="clear" w:color="auto" w:fill="auto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 xml:space="preserve">Термін дії талонів повинен складати не менше </w:t>
            </w:r>
            <w:r>
              <w:rPr>
                <w:rFonts w:ascii="Century Gothic" w:hAnsi="Century Gothic" w:cs="Tahoma"/>
                <w:sz w:val="22"/>
                <w:szCs w:val="22"/>
                <w:lang w:val="uk-UA"/>
              </w:rPr>
              <w:t>2</w:t>
            </w: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 xml:space="preserve"> місяців</w:t>
            </w:r>
            <w:r>
              <w:rPr>
                <w:rFonts w:ascii="Century Gothic" w:hAnsi="Century Gothic" w:cs="Tahoma"/>
                <w:sz w:val="22"/>
                <w:szCs w:val="22"/>
                <w:lang w:val="uk-UA"/>
              </w:rPr>
              <w:t>, можливість заміни талонів/умови заміни</w:t>
            </w:r>
          </w:p>
        </w:tc>
        <w:tc>
          <w:tcPr>
            <w:tcW w:w="3969" w:type="dxa"/>
            <w:shd w:val="clear" w:color="auto" w:fill="auto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Тендерна пропозиція</w:t>
            </w:r>
          </w:p>
        </w:tc>
      </w:tr>
      <w:tr w:rsidR="00842150" w:rsidRPr="00665A20" w:rsidTr="007B2DAD">
        <w:tc>
          <w:tcPr>
            <w:tcW w:w="5670" w:type="dxa"/>
            <w:shd w:val="clear" w:color="auto" w:fill="auto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Відповідність стандартам якості</w:t>
            </w:r>
          </w:p>
        </w:tc>
        <w:tc>
          <w:tcPr>
            <w:tcW w:w="3969" w:type="dxa"/>
            <w:shd w:val="clear" w:color="auto" w:fill="auto"/>
          </w:tcPr>
          <w:p w:rsidR="00842150" w:rsidRPr="00665A20" w:rsidRDefault="00842150" w:rsidP="007B2DAD">
            <w:pPr>
              <w:pStyle w:val="a5"/>
              <w:spacing w:before="0" w:beforeAutospacing="0" w:after="0" w:afterAutospacing="0"/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Сертифікати відповідності</w:t>
            </w:r>
          </w:p>
        </w:tc>
      </w:tr>
    </w:tbl>
    <w:p w:rsidR="00842150" w:rsidRPr="00165B17" w:rsidRDefault="00842150" w:rsidP="00842150">
      <w:pPr>
        <w:pStyle w:val="a5"/>
        <w:spacing w:before="0" w:beforeAutospacing="0" w:after="0" w:afterAutospacing="0"/>
        <w:ind w:right="-23"/>
        <w:rPr>
          <w:rFonts w:ascii="Century Gothic" w:hAnsi="Century Gothic" w:cs="Tahoma"/>
          <w:sz w:val="22"/>
          <w:szCs w:val="22"/>
          <w:lang w:val="uk-UA"/>
        </w:rPr>
      </w:pPr>
    </w:p>
    <w:p w:rsidR="00842150" w:rsidRPr="00165B17" w:rsidRDefault="00842150" w:rsidP="00842150">
      <w:pPr>
        <w:pStyle w:val="a5"/>
        <w:spacing w:before="0" w:beforeAutospacing="0" w:after="0" w:afterAutospacing="0"/>
        <w:ind w:right="-23"/>
        <w:rPr>
          <w:rFonts w:ascii="Century Gothic" w:hAnsi="Century Gothic" w:cs="Tahoma"/>
          <w:sz w:val="22"/>
          <w:szCs w:val="22"/>
          <w:lang w:val="uk-UA"/>
        </w:rPr>
      </w:pPr>
    </w:p>
    <w:p w:rsidR="00842150" w:rsidRPr="00165B17" w:rsidRDefault="00842150" w:rsidP="00842150">
      <w:pPr>
        <w:pStyle w:val="a5"/>
        <w:spacing w:before="0" w:beforeAutospacing="0" w:after="0" w:afterAutospacing="0"/>
        <w:ind w:right="-23"/>
        <w:rPr>
          <w:rFonts w:ascii="Century Gothic" w:hAnsi="Century Gothic" w:cs="Tahoma"/>
          <w:b/>
          <w:sz w:val="22"/>
          <w:szCs w:val="22"/>
          <w:lang w:val="uk-UA"/>
        </w:rPr>
      </w:pP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842150" w:rsidRPr="00842150" w:rsidTr="007B2DAD">
        <w:tc>
          <w:tcPr>
            <w:tcW w:w="3402" w:type="dxa"/>
            <w:shd w:val="pct20" w:color="auto" w:fill="auto"/>
          </w:tcPr>
          <w:p w:rsidR="00842150" w:rsidRPr="00165B17" w:rsidRDefault="00842150" w:rsidP="007B2DAD">
            <w:pPr>
              <w:pStyle w:val="a5"/>
              <w:spacing w:before="0" w:beforeAutospacing="0" w:after="0" w:afterAutospacing="0"/>
              <w:ind w:right="-23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165B17"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>Обов’язкові кваліфікаційні вимоги до постачальника товарів або виконавця робіт та послуг</w:t>
            </w:r>
          </w:p>
        </w:tc>
        <w:tc>
          <w:tcPr>
            <w:tcW w:w="6237" w:type="dxa"/>
            <w:shd w:val="pct20" w:color="auto" w:fill="auto"/>
          </w:tcPr>
          <w:p w:rsidR="00842150" w:rsidRPr="00165B17" w:rsidRDefault="00842150" w:rsidP="007B2DAD">
            <w:pPr>
              <w:pStyle w:val="a5"/>
              <w:spacing w:before="0" w:beforeAutospacing="0" w:after="0" w:afterAutospacing="0"/>
              <w:ind w:right="-23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165B17"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>Документи, які підтверджують відповідність кваліфікаційним вимогам</w:t>
            </w:r>
          </w:p>
        </w:tc>
      </w:tr>
      <w:tr w:rsidR="00842150" w:rsidRPr="00165B17" w:rsidTr="007B2DAD">
        <w:tc>
          <w:tcPr>
            <w:tcW w:w="3402" w:type="dxa"/>
            <w:shd w:val="clear" w:color="auto" w:fill="auto"/>
          </w:tcPr>
          <w:p w:rsidR="00842150" w:rsidRPr="00165B17" w:rsidRDefault="00842150" w:rsidP="007B2DAD">
            <w:pPr>
              <w:pStyle w:val="a5"/>
              <w:spacing w:before="0" w:beforeAutospacing="0" w:after="0" w:afterAutospacing="0"/>
              <w:ind w:right="-23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165B17">
              <w:rPr>
                <w:rFonts w:ascii="Century Gothic" w:hAnsi="Century Gothic" w:cs="Tahoma"/>
                <w:sz w:val="22"/>
                <w:szCs w:val="22"/>
                <w:lang w:val="uk-UA"/>
              </w:rPr>
              <w:t>Право на здійснення підприємницької діяльності</w:t>
            </w:r>
          </w:p>
        </w:tc>
        <w:tc>
          <w:tcPr>
            <w:tcW w:w="6237" w:type="dxa"/>
            <w:shd w:val="clear" w:color="auto" w:fill="auto"/>
          </w:tcPr>
          <w:p w:rsidR="00842150" w:rsidRPr="00165B17" w:rsidRDefault="00842150" w:rsidP="007B2DAD">
            <w:pPr>
              <w:pStyle w:val="a5"/>
              <w:numPr>
                <w:ilvl w:val="0"/>
                <w:numId w:val="4"/>
              </w:numPr>
              <w:ind w:left="0" w:right="-23" w:firstLine="459"/>
              <w:jc w:val="both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165B17">
              <w:rPr>
                <w:rFonts w:ascii="Century Gothic" w:hAnsi="Century Gothic" w:cs="Tahoma"/>
                <w:sz w:val="22"/>
                <w:szCs w:val="22"/>
                <w:lang w:val="uk-UA"/>
              </w:rPr>
              <w:t>підприємства (ТОВ, ПАТ, ПрАТ, ПП тощо) - копію Свідоцтва про державну реєстрацію юридичної особи (для зареєстрованих до 07.05.2011 року, якщо їм не було видано Виписку) або копію Виписки з Єдиного державного реєстру юридичних осіб та фізичних осіб-підприємців, а також копію Витягу з Єдиного державного реєстру юридичних осіб та фізичних осіб-підприємців;</w:t>
            </w:r>
          </w:p>
          <w:p w:rsidR="00842150" w:rsidRPr="00165B17" w:rsidRDefault="00842150" w:rsidP="007B2DAD">
            <w:pPr>
              <w:pStyle w:val="a5"/>
              <w:numPr>
                <w:ilvl w:val="0"/>
                <w:numId w:val="4"/>
              </w:numPr>
              <w:ind w:left="0" w:right="-23" w:firstLine="459"/>
              <w:jc w:val="both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165B17">
              <w:rPr>
                <w:rFonts w:ascii="Century Gothic" w:hAnsi="Century Gothic" w:cs="Tahoma"/>
                <w:sz w:val="22"/>
                <w:szCs w:val="22"/>
                <w:lang w:val="uk-UA"/>
              </w:rPr>
              <w:t xml:space="preserve">фізичної особи - підприємця (ФОП) на єдиному податку – копію Свідоцтва про державну реєстрацію (для зареєстрованих до 07.05.2011 року, якщо їм не було видано Виписку) або копію Виписки з Єдиного </w:t>
            </w:r>
            <w:r w:rsidRPr="00165B17">
              <w:rPr>
                <w:rFonts w:ascii="Century Gothic" w:hAnsi="Century Gothic" w:cs="Tahoma"/>
                <w:sz w:val="22"/>
                <w:szCs w:val="22"/>
                <w:lang w:val="uk-UA"/>
              </w:rPr>
              <w:lastRenderedPageBreak/>
              <w:t>державного реєстру юридичних осіб та фізичних осіб-підприємців, а також копію Виписки з Реєстру платників єдиного податку та платіжки про сплату єдиного податку за попередній/поточний період;</w:t>
            </w:r>
          </w:p>
          <w:p w:rsidR="00842150" w:rsidRPr="00165B17" w:rsidRDefault="00842150" w:rsidP="007B2DAD">
            <w:pPr>
              <w:pStyle w:val="a5"/>
              <w:numPr>
                <w:ilvl w:val="0"/>
                <w:numId w:val="4"/>
              </w:numPr>
              <w:spacing w:before="0" w:beforeAutospacing="0" w:after="0" w:afterAutospacing="0"/>
              <w:ind w:left="0" w:right="-23" w:firstLine="459"/>
              <w:jc w:val="both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165B17">
              <w:rPr>
                <w:rFonts w:ascii="Century Gothic" w:hAnsi="Century Gothic" w:cs="Tahoma"/>
                <w:sz w:val="22"/>
                <w:szCs w:val="22"/>
                <w:lang w:val="uk-UA"/>
              </w:rPr>
              <w:t>фізичної особи - підприємця (ФОП) на загальній системі оподаткування – копію Свідоцтва про державну реєстрацію (для зареєстрованих до 07.05.2011 року, якщо їм не було видано Виписку) або копію Виписка з Єдиного державного реєстру юридичних осіб та фізичних осіб-підприємців.</w:t>
            </w:r>
          </w:p>
        </w:tc>
      </w:tr>
    </w:tbl>
    <w:p w:rsidR="00842150" w:rsidRPr="00165B17" w:rsidRDefault="00842150" w:rsidP="00842150">
      <w:pPr>
        <w:pStyle w:val="a7"/>
        <w:ind w:left="0" w:right="-23"/>
        <w:rPr>
          <w:rFonts w:ascii="Century Gothic" w:hAnsi="Century Gothic"/>
          <w:i w:val="0"/>
          <w:sz w:val="32"/>
          <w:lang w:val="uk-UA"/>
        </w:rPr>
      </w:pPr>
      <w:r w:rsidRPr="00165B17">
        <w:rPr>
          <w:rFonts w:ascii="Century Gothic" w:hAnsi="Century Gothic"/>
          <w:i w:val="0"/>
          <w:sz w:val="32"/>
          <w:lang w:val="uk-UA"/>
        </w:rPr>
        <w:lastRenderedPageBreak/>
        <w:t>ФОРМУВАННЯ ЦІНИ</w:t>
      </w:r>
    </w:p>
    <w:p w:rsidR="00842150" w:rsidRDefault="00842150" w:rsidP="00842150">
      <w:pPr>
        <w:ind w:right="-23" w:firstLine="567"/>
        <w:jc w:val="both"/>
        <w:rPr>
          <w:rFonts w:ascii="Century Gothic" w:eastAsia="Calibri" w:hAnsi="Century Gothic" w:cs="Arial"/>
          <w:sz w:val="22"/>
          <w:szCs w:val="22"/>
          <w:lang w:val="uk-UA"/>
        </w:rPr>
      </w:pPr>
      <w:r w:rsidRPr="00165B17">
        <w:rPr>
          <w:rFonts w:ascii="Century Gothic" w:eastAsia="Calibri" w:hAnsi="Century Gothic" w:cs="Arial"/>
          <w:b/>
          <w:lang w:val="uk-UA"/>
        </w:rPr>
        <w:t>Закупівля частини товарів та послуг, передбачених предметом закупівлі, за кошти субгрантів, наданих відповідно до програм Глобального фонду для боротьби зі СНІДом, туберкульозом та малярією в Україні, здійснюється без ПДВ</w:t>
      </w:r>
      <w:r w:rsidRPr="00165B17">
        <w:rPr>
          <w:rFonts w:ascii="Century Gothic" w:eastAsia="Calibri" w:hAnsi="Century Gothic" w:cs="Arial"/>
          <w:b/>
          <w:sz w:val="22"/>
          <w:szCs w:val="22"/>
          <w:lang w:val="uk-UA"/>
        </w:rPr>
        <w:t xml:space="preserve"> </w:t>
      </w:r>
      <w:r w:rsidRPr="00165B17">
        <w:rPr>
          <w:rFonts w:ascii="Century Gothic" w:eastAsia="Calibri" w:hAnsi="Century Gothic" w:cs="Arial"/>
          <w:sz w:val="22"/>
          <w:szCs w:val="22"/>
          <w:lang w:val="uk-UA"/>
        </w:rPr>
        <w:t>(відповідно до положень п. 26 підрозділу 2 розділу ХХ Податкового кодексу України та постанови Кабінету Міністрів України від 17.04.2013 р. № 284, тимчасово, на період виконання програм Глобального фонду для боротьби із СНІДом, туберкульозом та малярією в Україні, що виконуються відповідно до закону, звільняються від оподаткування податком на додану вартість операції з постачання на митній території України товарів (крім підакцизних) та надання послуг, якщо такі товари/послуги оплачуються за рахунок грантів (субгрантів), наданих відповідно до програм Глобального фонду для боротьби із СНІДом, туберкульозом та малярією в Україні, що виконуються відповідно до закону).</w:t>
      </w:r>
    </w:p>
    <w:p w:rsidR="00842150" w:rsidRPr="00165B17" w:rsidRDefault="00842150" w:rsidP="00842150">
      <w:pPr>
        <w:ind w:right="-23" w:firstLine="567"/>
        <w:jc w:val="both"/>
        <w:rPr>
          <w:rFonts w:ascii="Century Gothic" w:eastAsia="Calibri" w:hAnsi="Century Gothic" w:cs="Arial"/>
          <w:sz w:val="22"/>
          <w:szCs w:val="22"/>
          <w:lang w:val="uk-UA"/>
        </w:rPr>
      </w:pPr>
      <w:r w:rsidRPr="00842150">
        <w:rPr>
          <w:rFonts w:ascii="Century Gothic" w:eastAsia="Calibri" w:hAnsi="Century Gothic" w:cs="Arial"/>
          <w:b/>
          <w:bCs/>
          <w:sz w:val="22"/>
          <w:szCs w:val="22"/>
          <w:lang w:val="uk-UA"/>
        </w:rPr>
        <w:t xml:space="preserve">Закупівля </w:t>
      </w:r>
      <w:r w:rsidRPr="00842150">
        <w:rPr>
          <w:rFonts w:ascii="Century Gothic" w:eastAsia="Calibri" w:hAnsi="Century Gothic" w:cs="Arial"/>
          <w:b/>
          <w:bCs/>
          <w:sz w:val="22"/>
          <w:szCs w:val="22"/>
          <w:lang w:val="uk-UA"/>
        </w:rPr>
        <w:t xml:space="preserve">частини товарів та </w:t>
      </w:r>
      <w:r w:rsidRPr="00842150">
        <w:rPr>
          <w:rFonts w:ascii="Century Gothic" w:eastAsia="Calibri" w:hAnsi="Century Gothic" w:cs="Arial"/>
          <w:b/>
          <w:bCs/>
          <w:sz w:val="22"/>
          <w:szCs w:val="22"/>
          <w:lang w:val="uk-UA"/>
        </w:rPr>
        <w:t>послуг, передбачених предметом закупівлі, за кошти субгранту, наданого відповідно до програми Уряду США через департамент охорони здоров’я та соціального забезпечення США/Центри контролю та профілактики захворювань, здійснюється без ПДВ</w:t>
      </w:r>
      <w:r w:rsidRPr="00842150">
        <w:rPr>
          <w:rFonts w:ascii="Century Gothic" w:eastAsia="Calibri" w:hAnsi="Century Gothic" w:cs="Arial"/>
          <w:sz w:val="22"/>
          <w:szCs w:val="22"/>
          <w:lang w:val="uk-UA"/>
        </w:rPr>
        <w:t xml:space="preserve"> (звільнення операції від податку на додану вартість та  оплату послуг без податку на додану вартість на підставі ст. 197.11 Податкового кодексу України, у зв’язку з тим, що надані послуги фінансуються за рахунок міжнародної технічної допомоги, яка надається відповідно до міжнародного договору Угоди між Урядом України і Урядом Сполучених Штатів Америки про гуманітарне і техніко-економічне співробітництво від 07 травня 1992 року в рамках реалізації проекту «Підтримка системи епідеміологічного нагляду за ВІЛ і системи управління/поліпшення якості лабораторій Міністерства охорони здоров'я України, покращення використання стратегічної інформації та розбудова потенціалу громадської охорони здоров'я в рамках Надзвичайної ініціативи Президента США з надання допомоги у боротьбі з ВІЛ/СНІД (PEPFAR)»).</w:t>
      </w:r>
    </w:p>
    <w:p w:rsidR="00842150" w:rsidRPr="00165B17" w:rsidRDefault="00842150" w:rsidP="00842150">
      <w:pPr>
        <w:ind w:right="-23" w:firstLine="567"/>
        <w:jc w:val="both"/>
        <w:rPr>
          <w:rFonts w:ascii="Century Gothic" w:eastAsia="Calibri" w:hAnsi="Century Gothic" w:cs="Arial"/>
          <w:b/>
          <w:lang w:val="uk-UA"/>
        </w:rPr>
      </w:pPr>
      <w:r w:rsidRPr="00165B17">
        <w:rPr>
          <w:rFonts w:ascii="Century Gothic" w:eastAsia="Calibri" w:hAnsi="Century Gothic" w:cs="Arial"/>
          <w:b/>
          <w:lang w:val="uk-UA"/>
        </w:rPr>
        <w:t>Закупівля іншої частини товарів та послуг, передбачених предметом закупівлі, за кошти інших донорів (не в рамках програм Глобального фонду для боротьби із СНІДом, туберкульозом та малярією в Україні), може здійснюватись з ПДВ.</w:t>
      </w:r>
    </w:p>
    <w:p w:rsidR="00842150" w:rsidRPr="00165B17" w:rsidRDefault="00842150" w:rsidP="00842150">
      <w:pPr>
        <w:ind w:right="-23" w:firstLine="567"/>
        <w:jc w:val="both"/>
        <w:rPr>
          <w:rFonts w:ascii="Century Gothic" w:eastAsia="Calibri" w:hAnsi="Century Gothic" w:cs="Arial"/>
          <w:b/>
          <w:color w:val="FF0000"/>
          <w:lang w:val="uk-UA"/>
        </w:rPr>
      </w:pPr>
    </w:p>
    <w:p w:rsidR="00842150" w:rsidRPr="007C19F4" w:rsidRDefault="00842150" w:rsidP="00842150">
      <w:pPr>
        <w:pStyle w:val="a7"/>
        <w:ind w:left="0" w:right="-23" w:firstLine="567"/>
        <w:rPr>
          <w:rFonts w:ascii="Century Gothic" w:hAnsi="Century Gothic"/>
          <w:i w:val="0"/>
          <w:sz w:val="32"/>
          <w:lang w:val="uk-UA"/>
        </w:rPr>
      </w:pPr>
      <w:r w:rsidRPr="007C19F4">
        <w:rPr>
          <w:rFonts w:ascii="Century Gothic" w:hAnsi="Century Gothic"/>
          <w:i w:val="0"/>
          <w:sz w:val="32"/>
          <w:lang w:val="uk-UA"/>
        </w:rPr>
        <w:t>СКЛАД ТЕНДЕРНОЇ ПРОПОЗИЦІЇ</w:t>
      </w:r>
    </w:p>
    <w:p w:rsidR="00842150" w:rsidRPr="007C19F4" w:rsidRDefault="00842150" w:rsidP="00842150">
      <w:pPr>
        <w:pStyle w:val="a5"/>
        <w:numPr>
          <w:ilvl w:val="0"/>
          <w:numId w:val="2"/>
        </w:numPr>
        <w:ind w:left="0" w:right="-23" w:firstLine="567"/>
        <w:jc w:val="both"/>
        <w:rPr>
          <w:rFonts w:ascii="Century Gothic" w:eastAsia="Times New Roman" w:hAnsi="Century Gothic" w:cs="Tahoma"/>
          <w:sz w:val="22"/>
          <w:szCs w:val="22"/>
          <w:lang w:val="uk-UA"/>
        </w:rPr>
      </w:pPr>
      <w:r w:rsidRPr="007C19F4">
        <w:rPr>
          <w:rFonts w:ascii="Century Gothic" w:eastAsia="Times New Roman" w:hAnsi="Century Gothic" w:cs="Tahoma"/>
          <w:sz w:val="22"/>
          <w:szCs w:val="22"/>
          <w:lang w:val="uk-UA"/>
        </w:rPr>
        <w:t>Тендерна пропозиція у формі Додатк</w:t>
      </w:r>
      <w:r>
        <w:rPr>
          <w:rFonts w:ascii="Century Gothic" w:eastAsia="Times New Roman" w:hAnsi="Century Gothic" w:cs="Tahoma"/>
          <w:sz w:val="22"/>
          <w:szCs w:val="22"/>
          <w:lang w:val="uk-UA"/>
        </w:rPr>
        <w:t>ів</w:t>
      </w:r>
      <w:r w:rsidRPr="007C19F4">
        <w:rPr>
          <w:rFonts w:ascii="Century Gothic" w:eastAsia="Times New Roman" w:hAnsi="Century Gothic" w:cs="Tahoma"/>
          <w:sz w:val="22"/>
          <w:szCs w:val="22"/>
          <w:lang w:val="uk-UA"/>
        </w:rPr>
        <w:t xml:space="preserve"> 1</w:t>
      </w:r>
      <w:r>
        <w:rPr>
          <w:rFonts w:ascii="Century Gothic" w:eastAsia="Times New Roman" w:hAnsi="Century Gothic" w:cs="Tahoma"/>
          <w:sz w:val="22"/>
          <w:szCs w:val="22"/>
          <w:lang w:val="uk-UA"/>
        </w:rPr>
        <w:t xml:space="preserve">, 2 </w:t>
      </w:r>
      <w:r w:rsidRPr="007C19F4">
        <w:rPr>
          <w:rFonts w:ascii="Century Gothic" w:eastAsia="Times New Roman" w:hAnsi="Century Gothic" w:cs="Tahoma"/>
          <w:sz w:val="22"/>
          <w:szCs w:val="22"/>
          <w:lang w:val="uk-UA"/>
        </w:rPr>
        <w:t>до Тендерної пропозиції, комерційної пропозиції, офіційного листа;</w:t>
      </w:r>
    </w:p>
    <w:p w:rsidR="00842150" w:rsidRPr="007C19F4" w:rsidRDefault="00842150" w:rsidP="00842150">
      <w:pPr>
        <w:pStyle w:val="a5"/>
        <w:numPr>
          <w:ilvl w:val="0"/>
          <w:numId w:val="2"/>
        </w:numPr>
        <w:ind w:left="0" w:right="-23" w:firstLine="567"/>
        <w:jc w:val="both"/>
        <w:rPr>
          <w:rFonts w:ascii="Century Gothic" w:eastAsia="Times New Roman" w:hAnsi="Century Gothic" w:cs="Tahoma"/>
          <w:sz w:val="22"/>
          <w:szCs w:val="22"/>
          <w:lang w:val="uk-UA"/>
        </w:rPr>
      </w:pPr>
      <w:r w:rsidRPr="007C19F4">
        <w:rPr>
          <w:rFonts w:ascii="Century Gothic" w:eastAsia="Times New Roman" w:hAnsi="Century Gothic" w:cs="Tahoma"/>
          <w:sz w:val="22"/>
          <w:szCs w:val="22"/>
          <w:lang w:val="uk-UA"/>
        </w:rPr>
        <w:t xml:space="preserve">Документи, </w:t>
      </w:r>
      <w:r w:rsidRPr="007C19F4">
        <w:rPr>
          <w:rFonts w:ascii="Century Gothic" w:hAnsi="Century Gothic" w:cs="Tahoma"/>
          <w:sz w:val="22"/>
          <w:szCs w:val="22"/>
          <w:lang w:val="uk-UA"/>
        </w:rPr>
        <w:t>які підтверджують відповідність технічним та кваліфікаційним вимогам (див. таблиці вище);</w:t>
      </w:r>
    </w:p>
    <w:p w:rsidR="00842150" w:rsidRPr="007C19F4" w:rsidRDefault="00842150" w:rsidP="00842150">
      <w:pPr>
        <w:numPr>
          <w:ilvl w:val="0"/>
          <w:numId w:val="2"/>
        </w:numPr>
        <w:ind w:left="0"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7C19F4">
        <w:rPr>
          <w:rFonts w:ascii="Century Gothic" w:hAnsi="Century Gothic" w:cs="Tahoma"/>
          <w:sz w:val="22"/>
          <w:szCs w:val="22"/>
          <w:lang w:val="uk-UA"/>
        </w:rPr>
        <w:t>Також, просимо додати до Вашої тендерної пропозиції будь-які інші документи, що, на Вашу думку, можуть бути корисними для оцінки пропозиції (наприклад, рекомендаційні листи, тощо).</w:t>
      </w:r>
    </w:p>
    <w:p w:rsidR="00842150" w:rsidRDefault="00842150" w:rsidP="00842150">
      <w:pPr>
        <w:ind w:left="567" w:right="-23"/>
        <w:jc w:val="both"/>
        <w:rPr>
          <w:rFonts w:ascii="Century Gothic" w:hAnsi="Century Gothic" w:cs="Tahoma"/>
          <w:sz w:val="22"/>
          <w:szCs w:val="22"/>
          <w:highlight w:val="yellow"/>
          <w:lang w:val="uk-UA"/>
        </w:rPr>
      </w:pPr>
    </w:p>
    <w:p w:rsidR="00842150" w:rsidRPr="008837FA" w:rsidRDefault="00842150" w:rsidP="00842150">
      <w:pPr>
        <w:ind w:left="567" w:right="-23"/>
        <w:jc w:val="both"/>
        <w:rPr>
          <w:rFonts w:ascii="Century Gothic" w:hAnsi="Century Gothic" w:cs="Tahoma"/>
          <w:sz w:val="22"/>
          <w:szCs w:val="22"/>
          <w:highlight w:val="yellow"/>
          <w:lang w:val="uk-UA"/>
        </w:rPr>
      </w:pPr>
    </w:p>
    <w:p w:rsidR="00842150" w:rsidRPr="00165B17" w:rsidRDefault="00842150" w:rsidP="00842150">
      <w:pPr>
        <w:ind w:right="-23" w:firstLine="567"/>
        <w:jc w:val="both"/>
        <w:rPr>
          <w:rFonts w:ascii="Century Gothic" w:hAnsi="Century Gothic" w:cs="Tahoma"/>
          <w:b/>
          <w:sz w:val="22"/>
          <w:szCs w:val="22"/>
          <w:lang w:val="uk-UA"/>
        </w:rPr>
      </w:pPr>
      <w:r w:rsidRPr="00165B17">
        <w:rPr>
          <w:rFonts w:ascii="Century Gothic" w:hAnsi="Century Gothic" w:cs="Tahoma"/>
          <w:b/>
          <w:sz w:val="22"/>
          <w:szCs w:val="22"/>
          <w:lang w:val="uk-UA"/>
        </w:rPr>
        <w:t>Посадові особи Організатора, уповноважені здійснювати зв'язок з учасниками</w:t>
      </w:r>
    </w:p>
    <w:p w:rsidR="00842150" w:rsidRPr="00165B17" w:rsidRDefault="00842150" w:rsidP="00842150">
      <w:pPr>
        <w:ind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>
        <w:rPr>
          <w:rFonts w:ascii="Century Gothic" w:hAnsi="Century Gothic" w:cs="Tahoma"/>
          <w:sz w:val="22"/>
          <w:szCs w:val="22"/>
          <w:lang w:val="uk-UA"/>
        </w:rPr>
        <w:t>Вісангірієва Олена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, </w:t>
      </w:r>
      <w:r>
        <w:rPr>
          <w:rFonts w:ascii="Century Gothic" w:hAnsi="Century Gothic" w:cs="Tahoma"/>
          <w:sz w:val="22"/>
          <w:szCs w:val="22"/>
          <w:lang w:val="uk-UA"/>
        </w:rPr>
        <w:t>менеджер з закупівель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, </w:t>
      </w:r>
    </w:p>
    <w:p w:rsidR="00842150" w:rsidRPr="00165B17" w:rsidRDefault="00842150" w:rsidP="00842150">
      <w:pPr>
        <w:ind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b/>
          <w:sz w:val="22"/>
          <w:szCs w:val="22"/>
          <w:lang w:val="uk-UA"/>
        </w:rPr>
        <w:t>тел</w:t>
      </w:r>
      <w:r w:rsidRPr="00165B17">
        <w:rPr>
          <w:rFonts w:ascii="Century Gothic" w:hAnsi="Century Gothic" w:cs="Tahoma"/>
          <w:sz w:val="22"/>
          <w:szCs w:val="22"/>
          <w:lang w:val="uk-UA"/>
        </w:rPr>
        <w:t>. 067 </w:t>
      </w:r>
      <w:r>
        <w:rPr>
          <w:rFonts w:ascii="Century Gothic" w:hAnsi="Century Gothic" w:cs="Tahoma"/>
          <w:sz w:val="22"/>
          <w:szCs w:val="22"/>
          <w:lang w:val="uk-UA"/>
        </w:rPr>
        <w:t>290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</w:t>
      </w:r>
      <w:r>
        <w:rPr>
          <w:rFonts w:ascii="Century Gothic" w:hAnsi="Century Gothic" w:cs="Tahoma"/>
          <w:sz w:val="22"/>
          <w:szCs w:val="22"/>
          <w:lang w:val="uk-UA"/>
        </w:rPr>
        <w:t>9097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, 044 592 58 47, </w:t>
      </w:r>
    </w:p>
    <w:p w:rsidR="00842150" w:rsidRPr="00842150" w:rsidRDefault="00842150" w:rsidP="00842150">
      <w:pPr>
        <w:ind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b/>
          <w:sz w:val="22"/>
          <w:szCs w:val="22"/>
          <w:lang w:val="uk-UA"/>
        </w:rPr>
        <w:t>e-mail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</w:t>
      </w:r>
      <w:hyperlink r:id="rId8" w:history="1">
        <w:r w:rsidRPr="00650DCD">
          <w:rPr>
            <w:rStyle w:val="a6"/>
            <w:rFonts w:ascii="Century Gothic" w:hAnsi="Century Gothic" w:cs="Tahoma"/>
            <w:sz w:val="22"/>
            <w:szCs w:val="22"/>
            <w:lang w:val="en-US"/>
          </w:rPr>
          <w:t>convictuszakup</w:t>
        </w:r>
        <w:r w:rsidRPr="00842150">
          <w:rPr>
            <w:rStyle w:val="a6"/>
            <w:rFonts w:ascii="Century Gothic" w:hAnsi="Century Gothic" w:cs="Tahoma"/>
            <w:sz w:val="22"/>
            <w:szCs w:val="22"/>
          </w:rPr>
          <w:t>@</w:t>
        </w:r>
        <w:r w:rsidRPr="00650DCD">
          <w:rPr>
            <w:rStyle w:val="a6"/>
            <w:rFonts w:ascii="Century Gothic" w:hAnsi="Century Gothic" w:cs="Tahoma"/>
            <w:sz w:val="22"/>
            <w:szCs w:val="22"/>
            <w:lang w:val="en-US"/>
          </w:rPr>
          <w:t>gmail</w:t>
        </w:r>
        <w:r w:rsidRPr="00842150">
          <w:rPr>
            <w:rStyle w:val="a6"/>
            <w:rFonts w:ascii="Century Gothic" w:hAnsi="Century Gothic" w:cs="Tahoma"/>
            <w:sz w:val="22"/>
            <w:szCs w:val="22"/>
          </w:rPr>
          <w:t>.</w:t>
        </w:r>
        <w:r w:rsidRPr="00650DCD">
          <w:rPr>
            <w:rStyle w:val="a6"/>
            <w:rFonts w:ascii="Century Gothic" w:hAnsi="Century Gothic" w:cs="Tahoma"/>
            <w:sz w:val="22"/>
            <w:szCs w:val="22"/>
            <w:lang w:val="en-US"/>
          </w:rPr>
          <w:t>com</w:t>
        </w:r>
      </w:hyperlink>
      <w:r>
        <w:rPr>
          <w:rFonts w:ascii="Century Gothic" w:hAnsi="Century Gothic" w:cs="Tahoma"/>
          <w:sz w:val="22"/>
          <w:szCs w:val="22"/>
          <w:lang w:val="uk-UA"/>
        </w:rPr>
        <w:t xml:space="preserve"> </w:t>
      </w:r>
    </w:p>
    <w:p w:rsidR="00842150" w:rsidRPr="00165B17" w:rsidRDefault="00842150" w:rsidP="00842150">
      <w:pPr>
        <w:pStyle w:val="a7"/>
        <w:ind w:left="0" w:right="-23" w:firstLine="567"/>
        <w:rPr>
          <w:rFonts w:ascii="Century Gothic" w:hAnsi="Century Gothic"/>
          <w:i w:val="0"/>
          <w:sz w:val="32"/>
          <w:lang w:val="uk-UA"/>
        </w:rPr>
      </w:pPr>
      <w:r w:rsidRPr="00165B17">
        <w:rPr>
          <w:rFonts w:ascii="Century Gothic" w:hAnsi="Century Gothic"/>
          <w:i w:val="0"/>
          <w:sz w:val="32"/>
          <w:lang w:val="uk-UA"/>
        </w:rPr>
        <w:t>ПРАВИЛА ОФОРМЛЕННЯ ТЕНДЕРНОЇ ПРОПОЗИЦІЇ</w:t>
      </w:r>
    </w:p>
    <w:p w:rsidR="00842150" w:rsidRPr="00C8653B" w:rsidRDefault="00842150" w:rsidP="00842150">
      <w:pPr>
        <w:widowControl w:val="0"/>
        <w:numPr>
          <w:ilvl w:val="0"/>
          <w:numId w:val="1"/>
        </w:numPr>
        <w:ind w:left="0"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C8653B">
        <w:rPr>
          <w:rFonts w:ascii="Century Gothic" w:hAnsi="Century Gothic" w:cs="Tahoma"/>
          <w:sz w:val="22"/>
          <w:szCs w:val="22"/>
          <w:lang w:val="uk-UA"/>
        </w:rPr>
        <w:t xml:space="preserve">Учасники мають подавати пропозиції у </w:t>
      </w:r>
      <w:r w:rsidRPr="00C8653B">
        <w:rPr>
          <w:rFonts w:ascii="Century Gothic" w:hAnsi="Century Gothic" w:cs="Tahoma"/>
          <w:b/>
          <w:sz w:val="22"/>
          <w:szCs w:val="22"/>
          <w:lang w:val="uk-UA"/>
        </w:rPr>
        <w:t>письмовому вигляді</w:t>
      </w:r>
      <w:r w:rsidRPr="00C8653B">
        <w:rPr>
          <w:rFonts w:ascii="Century Gothic" w:hAnsi="Century Gothic" w:cs="Tahoma"/>
          <w:sz w:val="22"/>
          <w:szCs w:val="22"/>
          <w:lang w:val="uk-UA"/>
        </w:rPr>
        <w:t xml:space="preserve"> особисто або кур‘єрською поштою. Тендерні пропозиції, що надійдуть електронною поштою, </w:t>
      </w:r>
      <w:r>
        <w:rPr>
          <w:rFonts w:ascii="Century Gothic" w:hAnsi="Century Gothic" w:cs="Tahoma"/>
          <w:sz w:val="22"/>
          <w:szCs w:val="22"/>
          <w:lang w:val="uk-UA"/>
        </w:rPr>
        <w:t xml:space="preserve">можуть </w:t>
      </w:r>
      <w:r w:rsidRPr="00C8653B">
        <w:rPr>
          <w:rFonts w:ascii="Century Gothic" w:hAnsi="Century Gothic" w:cs="Tahoma"/>
          <w:sz w:val="22"/>
          <w:szCs w:val="22"/>
          <w:lang w:val="uk-UA"/>
        </w:rPr>
        <w:t>розглядатися</w:t>
      </w:r>
      <w:r>
        <w:rPr>
          <w:rFonts w:ascii="Century Gothic" w:hAnsi="Century Gothic" w:cs="Tahoma"/>
          <w:sz w:val="22"/>
          <w:szCs w:val="22"/>
          <w:lang w:val="uk-UA"/>
        </w:rPr>
        <w:t>, в умовах забезпечення карантинних заходів безпеки.</w:t>
      </w:r>
    </w:p>
    <w:p w:rsidR="00842150" w:rsidRPr="00C8653B" w:rsidRDefault="00842150" w:rsidP="00842150">
      <w:pPr>
        <w:widowControl w:val="0"/>
        <w:numPr>
          <w:ilvl w:val="0"/>
          <w:numId w:val="1"/>
        </w:numPr>
        <w:ind w:left="0"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C8653B">
        <w:rPr>
          <w:rFonts w:ascii="Century Gothic" w:hAnsi="Century Gothic" w:cs="Tahoma"/>
          <w:sz w:val="22"/>
          <w:szCs w:val="22"/>
          <w:lang w:val="uk-UA"/>
        </w:rPr>
        <w:t xml:space="preserve">Всі копії будь-яких документів, що включаються в тендерну пропозицію, мають бути обов’язково </w:t>
      </w:r>
      <w:r w:rsidRPr="00C8653B">
        <w:rPr>
          <w:rFonts w:ascii="Century Gothic" w:hAnsi="Century Gothic" w:cs="Tahoma"/>
          <w:b/>
          <w:sz w:val="22"/>
          <w:szCs w:val="22"/>
          <w:lang w:val="uk-UA"/>
        </w:rPr>
        <w:t>завірені підписом</w:t>
      </w:r>
      <w:r w:rsidRPr="00C8653B">
        <w:rPr>
          <w:rFonts w:ascii="Century Gothic" w:hAnsi="Century Gothic" w:cs="Tahoma"/>
          <w:sz w:val="22"/>
          <w:szCs w:val="22"/>
          <w:lang w:val="uk-UA"/>
        </w:rPr>
        <w:t xml:space="preserve"> учасника, а якщо учасником є юридична особа або ФОП, що використовує у своїй господарській діяльності печатку, то </w:t>
      </w:r>
      <w:r w:rsidRPr="00C8653B">
        <w:rPr>
          <w:rFonts w:ascii="Century Gothic" w:hAnsi="Century Gothic" w:cs="Tahoma"/>
          <w:b/>
          <w:sz w:val="22"/>
          <w:szCs w:val="22"/>
          <w:lang w:val="uk-UA"/>
        </w:rPr>
        <w:t>печаткою та підписом</w:t>
      </w:r>
      <w:r w:rsidRPr="00C8653B">
        <w:rPr>
          <w:rFonts w:ascii="Century Gothic" w:hAnsi="Century Gothic" w:cs="Tahoma"/>
          <w:sz w:val="22"/>
          <w:szCs w:val="22"/>
          <w:lang w:val="uk-UA"/>
        </w:rPr>
        <w:t xml:space="preserve"> уповноваженої особи. До тендерної пропозиції повинні додаватись документи, які посвідчують право такої уповноваженої особи підписувати тендерну пропозицію (наказ про призначення керівника або довіреність)</w:t>
      </w:r>
      <w:r w:rsidRPr="00C8653B">
        <w:rPr>
          <w:lang w:val="uk-UA"/>
        </w:rPr>
        <w:t xml:space="preserve"> </w:t>
      </w:r>
      <w:r w:rsidRPr="00C8653B">
        <w:rPr>
          <w:rFonts w:ascii="Century Gothic" w:hAnsi="Century Gothic" w:cs="Tahoma"/>
          <w:sz w:val="22"/>
          <w:szCs w:val="22"/>
          <w:lang w:val="uk-UA"/>
        </w:rPr>
        <w:t>(зазначена вимога стосується лише юридичних осіб).</w:t>
      </w:r>
    </w:p>
    <w:p w:rsidR="00842150" w:rsidRPr="00C8653B" w:rsidRDefault="00842150" w:rsidP="00842150">
      <w:pPr>
        <w:widowControl w:val="0"/>
        <w:numPr>
          <w:ilvl w:val="0"/>
          <w:numId w:val="1"/>
        </w:numPr>
        <w:ind w:left="0"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C8653B">
        <w:rPr>
          <w:rFonts w:ascii="Century Gothic" w:hAnsi="Century Gothic" w:cs="Tahoma"/>
          <w:sz w:val="22"/>
          <w:szCs w:val="22"/>
          <w:lang w:val="uk-UA"/>
        </w:rPr>
        <w:t>Надані копії документів мають бути розбірливими та якісними.</w:t>
      </w:r>
    </w:p>
    <w:p w:rsidR="00842150" w:rsidRPr="00C8653B" w:rsidRDefault="00842150" w:rsidP="00842150">
      <w:pPr>
        <w:numPr>
          <w:ilvl w:val="0"/>
          <w:numId w:val="1"/>
        </w:numPr>
        <w:ind w:left="0"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C8653B">
        <w:rPr>
          <w:rFonts w:ascii="Century Gothic" w:hAnsi="Century Gothic" w:cs="Tahoma"/>
          <w:sz w:val="22"/>
          <w:szCs w:val="22"/>
          <w:lang w:val="uk-UA"/>
        </w:rPr>
        <w:t>Відповідальність за достовірність наданої інформації в своїй тендерній пропозиції несе учасник.</w:t>
      </w:r>
    </w:p>
    <w:p w:rsidR="00842150" w:rsidRPr="00C8653B" w:rsidRDefault="00842150" w:rsidP="00842150">
      <w:pPr>
        <w:numPr>
          <w:ilvl w:val="0"/>
          <w:numId w:val="1"/>
        </w:numPr>
        <w:ind w:left="0" w:right="-23" w:firstLine="567"/>
        <w:jc w:val="both"/>
        <w:rPr>
          <w:rFonts w:ascii="Century Gothic" w:hAnsi="Century Gothic"/>
          <w:sz w:val="22"/>
          <w:szCs w:val="22"/>
          <w:lang w:val="uk-UA"/>
        </w:rPr>
      </w:pPr>
      <w:r w:rsidRPr="00C8653B">
        <w:rPr>
          <w:rFonts w:ascii="Century Gothic" w:hAnsi="Century Gothic" w:cs="Tahoma"/>
          <w:sz w:val="22"/>
          <w:szCs w:val="22"/>
          <w:lang w:val="uk-UA"/>
        </w:rPr>
        <w:t xml:space="preserve">У разі, якщо тендерна пропозиція надійшла після спливу кінцевого терміну приймання тендерних пропозицій, то конверт з такою тендерною пропозицією не розкривається і повертається Організацією на адресу відправника. </w:t>
      </w:r>
    </w:p>
    <w:p w:rsidR="00842150" w:rsidRPr="00C8653B" w:rsidRDefault="00842150" w:rsidP="00842150">
      <w:pPr>
        <w:numPr>
          <w:ilvl w:val="0"/>
          <w:numId w:val="1"/>
        </w:numPr>
        <w:ind w:left="0"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C8653B">
        <w:rPr>
          <w:rFonts w:ascii="Century Gothic" w:hAnsi="Century Gothic" w:cs="Tahoma"/>
          <w:sz w:val="22"/>
          <w:szCs w:val="22"/>
          <w:lang w:val="uk-UA"/>
        </w:rPr>
        <w:t xml:space="preserve">До участі у оцінці тендерних пропозицій Комітетом із затвердження закупівлі Організатора допускаються тендерні пропозиції, які повністю відповідають </w:t>
      </w:r>
      <w:r w:rsidRPr="00C8653B">
        <w:rPr>
          <w:rFonts w:ascii="Century Gothic" w:hAnsi="Century Gothic" w:cs="Tahoma"/>
          <w:color w:val="000000"/>
          <w:spacing w:val="-4"/>
          <w:sz w:val="22"/>
          <w:szCs w:val="22"/>
          <w:lang w:val="uk-UA"/>
        </w:rPr>
        <w:t>умовам цього Оголошення</w:t>
      </w:r>
      <w:r w:rsidRPr="00C8653B">
        <w:rPr>
          <w:rFonts w:ascii="Century Gothic" w:hAnsi="Century Gothic" w:cs="Tahoma"/>
          <w:sz w:val="22"/>
          <w:szCs w:val="22"/>
          <w:lang w:val="uk-UA"/>
        </w:rPr>
        <w:t xml:space="preserve">. </w:t>
      </w:r>
    </w:p>
    <w:p w:rsidR="00842150" w:rsidRPr="00165B17" w:rsidRDefault="00842150" w:rsidP="00842150">
      <w:pPr>
        <w:ind w:right="-23" w:firstLine="567"/>
        <w:jc w:val="both"/>
        <w:rPr>
          <w:rFonts w:ascii="Century Gothic" w:hAnsi="Century Gothic" w:cs="Tahoma"/>
          <w:b/>
          <w:sz w:val="22"/>
          <w:szCs w:val="22"/>
          <w:lang w:val="uk-UA"/>
        </w:rPr>
      </w:pPr>
      <w:r w:rsidRPr="00165B17">
        <w:rPr>
          <w:rFonts w:ascii="Century Gothic" w:hAnsi="Century Gothic" w:cs="Tahoma"/>
          <w:b/>
          <w:sz w:val="22"/>
          <w:szCs w:val="22"/>
          <w:lang w:val="uk-UA"/>
        </w:rPr>
        <w:t>Підписанням та поданням своєї тендерної пропозиції учасник погоджується з наступним:</w:t>
      </w:r>
    </w:p>
    <w:p w:rsidR="00842150" w:rsidRPr="00165B17" w:rsidRDefault="00842150" w:rsidP="00842150">
      <w:pPr>
        <w:numPr>
          <w:ilvl w:val="0"/>
          <w:numId w:val="3"/>
        </w:numPr>
        <w:ind w:left="0"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Учасник ознайомлений</w:t>
      </w:r>
      <w:r w:rsidRPr="00165B17">
        <w:rPr>
          <w:rFonts w:ascii="Century Gothic" w:hAnsi="Century Gothic" w:cs="Tahoma"/>
          <w:sz w:val="22"/>
          <w:szCs w:val="22"/>
          <w:lang w:val="uk-UA"/>
        </w:rPr>
        <w:tab/>
        <w:t>з Кодексом поведінки постачальників (</w:t>
      </w:r>
      <w:hyperlink r:id="rId9" w:history="1">
        <w:r w:rsidRPr="00165B17">
          <w:rPr>
            <w:rStyle w:val="a6"/>
            <w:rFonts w:ascii="Century Gothic" w:hAnsi="Century Gothic" w:cs="Tahoma"/>
            <w:sz w:val="22"/>
            <w:szCs w:val="22"/>
            <w:lang w:val="uk-UA"/>
          </w:rPr>
          <w:t>http://network.org.ua/projects/nuo/purchase.php</w:t>
        </w:r>
      </w:hyperlink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).</w:t>
      </w:r>
    </w:p>
    <w:p w:rsidR="00842150" w:rsidRPr="00165B17" w:rsidRDefault="00842150" w:rsidP="00842150">
      <w:pPr>
        <w:numPr>
          <w:ilvl w:val="0"/>
          <w:numId w:val="3"/>
        </w:numPr>
        <w:tabs>
          <w:tab w:val="clear" w:pos="1260"/>
          <w:tab w:val="num" w:pos="0"/>
          <w:tab w:val="num" w:pos="900"/>
        </w:tabs>
        <w:ind w:left="0"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участь у закупівлі пов’язаних осіб або ж змова учасників конкурсних торгів забороняється. У разі виявлення таких фактів, результати закупівлі буде відмінено або договір з відповідним постачальником буде достроково розірвано в односторонньому порядку з поверненням всього отриманого таким постачальником за договором та відшкодуванням збитків завданих Організації.</w:t>
      </w:r>
    </w:p>
    <w:p w:rsidR="00842150" w:rsidRPr="00165B17" w:rsidRDefault="00842150" w:rsidP="00842150">
      <w:pPr>
        <w:ind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</w:p>
    <w:p w:rsidR="00842150" w:rsidRPr="00165B17" w:rsidRDefault="00842150" w:rsidP="00842150">
      <w:pPr>
        <w:pStyle w:val="a7"/>
        <w:ind w:left="0" w:right="-23" w:firstLine="567"/>
        <w:rPr>
          <w:rFonts w:ascii="Century Gothic" w:hAnsi="Century Gothic"/>
          <w:i w:val="0"/>
          <w:sz w:val="32"/>
          <w:lang w:val="uk-UA"/>
        </w:rPr>
      </w:pPr>
      <w:r w:rsidRPr="00165B17">
        <w:rPr>
          <w:rFonts w:ascii="Century Gothic" w:hAnsi="Century Gothic"/>
          <w:i w:val="0"/>
          <w:sz w:val="32"/>
          <w:lang w:val="uk-UA"/>
        </w:rPr>
        <w:t xml:space="preserve">ТЕНДЕРНІ </w:t>
      </w:r>
      <w:r w:rsidRPr="001F05A6">
        <w:rPr>
          <w:rFonts w:ascii="Century Gothic" w:hAnsi="Century Gothic"/>
          <w:i w:val="0"/>
          <w:sz w:val="32"/>
          <w:lang w:val="uk-UA"/>
        </w:rPr>
        <w:t>ПРОПОЗИЦІЇ</w:t>
      </w:r>
      <w:r w:rsidRPr="00165B17">
        <w:rPr>
          <w:rFonts w:ascii="Century Gothic" w:hAnsi="Century Gothic"/>
          <w:i w:val="0"/>
          <w:sz w:val="32"/>
          <w:lang w:val="uk-UA"/>
        </w:rPr>
        <w:t xml:space="preserve"> ПРИЙМАЮТЬСЯ ЗА АДРЕСОЮ</w:t>
      </w:r>
    </w:p>
    <w:p w:rsidR="00842150" w:rsidRPr="00165B17" w:rsidRDefault="00842150" w:rsidP="00842150">
      <w:pPr>
        <w:ind w:right="-23" w:firstLine="567"/>
        <w:jc w:val="both"/>
        <w:rPr>
          <w:rFonts w:ascii="Century Gothic" w:hAnsi="Century Gothic" w:cs="Tahoma"/>
          <w:b/>
          <w:sz w:val="22"/>
          <w:szCs w:val="22"/>
          <w:lang w:val="uk-UA"/>
        </w:rPr>
      </w:pPr>
      <w:r w:rsidRPr="00165B17">
        <w:rPr>
          <w:rFonts w:ascii="Century Gothic" w:hAnsi="Century Gothic" w:cs="Tahoma"/>
          <w:bCs/>
          <w:color w:val="000000"/>
          <w:spacing w:val="-7"/>
          <w:sz w:val="22"/>
          <w:szCs w:val="22"/>
          <w:lang w:val="uk-UA"/>
        </w:rPr>
        <w:t xml:space="preserve">Україна, 01024, місто Київ, вул. Басейна буд. ½, </w:t>
      </w:r>
      <w:r w:rsidRPr="00165B17">
        <w:rPr>
          <w:rFonts w:ascii="Century Gothic" w:hAnsi="Century Gothic" w:cs="Tahoma"/>
          <w:color w:val="000000"/>
          <w:spacing w:val="-4"/>
          <w:sz w:val="22"/>
          <w:szCs w:val="22"/>
          <w:lang w:val="uk-UA"/>
        </w:rPr>
        <w:t>поверх 3, каб. 30</w:t>
      </w:r>
      <w:r>
        <w:rPr>
          <w:rFonts w:ascii="Century Gothic" w:hAnsi="Century Gothic" w:cs="Tahoma"/>
          <w:color w:val="000000"/>
          <w:spacing w:val="-4"/>
          <w:sz w:val="22"/>
          <w:szCs w:val="22"/>
          <w:lang w:val="uk-UA"/>
        </w:rPr>
        <w:t>1</w:t>
      </w:r>
      <w:r w:rsidRPr="00165B17">
        <w:rPr>
          <w:rFonts w:ascii="Century Gothic" w:hAnsi="Century Gothic" w:cs="Tahoma"/>
          <w:color w:val="000000"/>
          <w:spacing w:val="-4"/>
          <w:sz w:val="22"/>
          <w:szCs w:val="22"/>
          <w:lang w:val="uk-UA"/>
        </w:rPr>
        <w:t>.</w:t>
      </w:r>
      <w:r w:rsidRPr="00165B17">
        <w:rPr>
          <w:rFonts w:ascii="Century Gothic" w:hAnsi="Century Gothic" w:cs="Tahoma"/>
          <w:bCs/>
          <w:color w:val="000000"/>
          <w:spacing w:val="-7"/>
          <w:sz w:val="22"/>
          <w:szCs w:val="22"/>
          <w:lang w:val="uk-UA"/>
        </w:rPr>
        <w:t xml:space="preserve"> </w:t>
      </w:r>
    </w:p>
    <w:p w:rsidR="00842150" w:rsidRPr="00165B17" w:rsidRDefault="00842150" w:rsidP="00842150">
      <w:pPr>
        <w:ind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ab/>
      </w:r>
    </w:p>
    <w:p w:rsidR="00842150" w:rsidRDefault="00842150" w:rsidP="00842150">
      <w:pPr>
        <w:ind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>Приймання пропозицій, які подаються учасниками, здійснюється з</w:t>
      </w:r>
      <w:r w:rsidRPr="00165B17">
        <w:rPr>
          <w:rFonts w:ascii="Century Gothic" w:hAnsi="Century Gothic" w:cs="Tahoma"/>
          <w:b/>
          <w:sz w:val="22"/>
          <w:szCs w:val="22"/>
          <w:lang w:val="uk-UA"/>
        </w:rPr>
        <w:t xml:space="preserve"> </w:t>
      </w:r>
      <w:r w:rsidRPr="00165B17">
        <w:rPr>
          <w:rFonts w:ascii="Century Gothic" w:hAnsi="Century Gothic" w:cs="Tahoma"/>
          <w:sz w:val="22"/>
          <w:szCs w:val="22"/>
          <w:lang w:val="uk-UA"/>
        </w:rPr>
        <w:t>10 год. 00 хв. до  1</w:t>
      </w:r>
      <w:r>
        <w:rPr>
          <w:rFonts w:ascii="Century Gothic" w:hAnsi="Century Gothic" w:cs="Tahoma"/>
          <w:sz w:val="22"/>
          <w:szCs w:val="22"/>
          <w:lang w:val="uk-UA"/>
        </w:rPr>
        <w:t>7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год. 00 хв., з понеділка по п’ятницю.</w:t>
      </w:r>
    </w:p>
    <w:p w:rsidR="00842150" w:rsidRDefault="00842150" w:rsidP="00842150">
      <w:pPr>
        <w:ind w:right="-23" w:firstLine="567"/>
        <w:jc w:val="both"/>
        <w:rPr>
          <w:rFonts w:ascii="Century Gothic" w:hAnsi="Century Gothic" w:cs="Tahoma"/>
          <w:b/>
          <w:sz w:val="22"/>
          <w:szCs w:val="22"/>
          <w:lang w:val="uk-UA"/>
        </w:rPr>
      </w:pPr>
    </w:p>
    <w:p w:rsidR="00842150" w:rsidRPr="00842150" w:rsidRDefault="00842150" w:rsidP="00842150">
      <w:pPr>
        <w:ind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b/>
          <w:sz w:val="22"/>
          <w:szCs w:val="22"/>
          <w:lang w:val="uk-UA"/>
        </w:rPr>
        <w:t>e-mail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</w:t>
      </w:r>
      <w:hyperlink r:id="rId10" w:history="1">
        <w:r w:rsidRPr="00650DCD">
          <w:rPr>
            <w:rStyle w:val="a6"/>
            <w:rFonts w:ascii="Century Gothic" w:hAnsi="Century Gothic" w:cs="Tahoma"/>
            <w:sz w:val="22"/>
            <w:szCs w:val="22"/>
            <w:lang w:val="en-US"/>
          </w:rPr>
          <w:t>convictuszakup@gmail.com</w:t>
        </w:r>
      </w:hyperlink>
      <w:r>
        <w:rPr>
          <w:rFonts w:ascii="Century Gothic" w:hAnsi="Century Gothic" w:cs="Tahoma"/>
          <w:sz w:val="22"/>
          <w:szCs w:val="22"/>
          <w:lang w:val="uk-UA"/>
        </w:rPr>
        <w:t xml:space="preserve"> </w:t>
      </w:r>
    </w:p>
    <w:p w:rsidR="00842150" w:rsidRPr="00165B17" w:rsidRDefault="00842150" w:rsidP="00842150">
      <w:pPr>
        <w:ind w:right="-23" w:firstLine="567"/>
        <w:jc w:val="both"/>
        <w:rPr>
          <w:rFonts w:ascii="Century Gothic" w:hAnsi="Century Gothic" w:cs="Tahoma"/>
          <w:sz w:val="22"/>
          <w:szCs w:val="22"/>
          <w:lang w:val="uk-UA"/>
        </w:rPr>
      </w:pPr>
    </w:p>
    <w:p w:rsidR="00842150" w:rsidRPr="00165B17" w:rsidRDefault="00842150" w:rsidP="00842150">
      <w:pPr>
        <w:pStyle w:val="a7"/>
        <w:ind w:left="0" w:right="-23" w:firstLine="567"/>
        <w:rPr>
          <w:rFonts w:ascii="Century Gothic" w:hAnsi="Century Gothic"/>
          <w:i w:val="0"/>
          <w:sz w:val="32"/>
          <w:lang w:val="uk-UA"/>
        </w:rPr>
      </w:pPr>
      <w:r w:rsidRPr="00165B17">
        <w:rPr>
          <w:rFonts w:ascii="Century Gothic" w:hAnsi="Century Gothic"/>
          <w:i w:val="0"/>
          <w:sz w:val="32"/>
          <w:lang w:val="uk-UA"/>
        </w:rPr>
        <w:t xml:space="preserve">КІНЦЕВИЙ ТЕРМІН ПРИЙМАННЯ ТЕНДЕРНИХ ПРОПОЗИЦІЙ </w:t>
      </w:r>
    </w:p>
    <w:p w:rsidR="00842150" w:rsidRPr="00165B17" w:rsidRDefault="00842150" w:rsidP="00842150">
      <w:pPr>
        <w:ind w:right="-23" w:firstLine="567"/>
        <w:rPr>
          <w:rFonts w:ascii="Century Gothic" w:hAnsi="Century Gothic" w:cs="Tahoma"/>
          <w:sz w:val="22"/>
          <w:szCs w:val="22"/>
          <w:lang w:val="uk-UA"/>
        </w:rPr>
      </w:pP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«</w:t>
      </w:r>
      <w:r>
        <w:rPr>
          <w:rFonts w:ascii="Century Gothic" w:hAnsi="Century Gothic" w:cs="Tahoma"/>
          <w:sz w:val="22"/>
          <w:szCs w:val="22"/>
          <w:lang w:val="uk-UA"/>
        </w:rPr>
        <w:t>2</w:t>
      </w:r>
      <w:r>
        <w:rPr>
          <w:rFonts w:ascii="Century Gothic" w:hAnsi="Century Gothic" w:cs="Tahoma"/>
          <w:sz w:val="22"/>
          <w:szCs w:val="22"/>
          <w:lang w:val="uk-UA"/>
        </w:rPr>
        <w:t>7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» </w:t>
      </w:r>
      <w:r>
        <w:rPr>
          <w:rFonts w:ascii="Century Gothic" w:hAnsi="Century Gothic" w:cs="Tahoma"/>
          <w:sz w:val="22"/>
          <w:szCs w:val="22"/>
          <w:lang w:val="uk-UA"/>
        </w:rPr>
        <w:t>січня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20</w:t>
      </w:r>
      <w:r>
        <w:rPr>
          <w:rFonts w:ascii="Century Gothic" w:hAnsi="Century Gothic" w:cs="Tahoma"/>
          <w:sz w:val="22"/>
          <w:szCs w:val="22"/>
          <w:lang w:val="uk-UA"/>
        </w:rPr>
        <w:t>2</w:t>
      </w:r>
      <w:r>
        <w:rPr>
          <w:rFonts w:ascii="Century Gothic" w:hAnsi="Century Gothic" w:cs="Tahoma"/>
          <w:sz w:val="22"/>
          <w:szCs w:val="22"/>
          <w:lang w:val="uk-UA"/>
        </w:rPr>
        <w:t>2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року, до 1</w:t>
      </w:r>
      <w:r>
        <w:rPr>
          <w:rFonts w:ascii="Century Gothic" w:hAnsi="Century Gothic" w:cs="Tahoma"/>
          <w:sz w:val="22"/>
          <w:szCs w:val="22"/>
          <w:lang w:val="uk-UA"/>
        </w:rPr>
        <w:t>7</w:t>
      </w:r>
      <w:r w:rsidRPr="00165B17">
        <w:rPr>
          <w:rFonts w:ascii="Century Gothic" w:hAnsi="Century Gothic" w:cs="Tahoma"/>
          <w:sz w:val="22"/>
          <w:szCs w:val="22"/>
          <w:lang w:val="uk-UA"/>
        </w:rPr>
        <w:t xml:space="preserve"> год. 00 хв. за київським часом.</w:t>
      </w:r>
    </w:p>
    <w:p w:rsidR="00842150" w:rsidRPr="00665A20" w:rsidRDefault="00842150" w:rsidP="00842150">
      <w:pPr>
        <w:ind w:left="142" w:right="-165"/>
        <w:jc w:val="right"/>
        <w:rPr>
          <w:rFonts w:ascii="Century Gothic" w:hAnsi="Century Gothic" w:cs="Tahoma"/>
          <w:b/>
          <w:sz w:val="22"/>
          <w:szCs w:val="22"/>
          <w:lang w:val="uk-UA"/>
        </w:rPr>
      </w:pPr>
      <w:r w:rsidRPr="00665A20">
        <w:rPr>
          <w:rFonts w:ascii="Century Gothic" w:hAnsi="Century Gothic" w:cs="Tahoma"/>
          <w:b/>
          <w:sz w:val="22"/>
          <w:szCs w:val="22"/>
          <w:lang w:val="uk-UA"/>
        </w:rPr>
        <w:lastRenderedPageBreak/>
        <w:t>Додаток 1 до Тендерної пропозиції</w:t>
      </w:r>
    </w:p>
    <w:p w:rsidR="00842150" w:rsidRPr="00665A20" w:rsidRDefault="00842150" w:rsidP="00842150">
      <w:pPr>
        <w:ind w:left="142" w:right="-165"/>
        <w:jc w:val="center"/>
        <w:rPr>
          <w:rFonts w:ascii="Century Gothic" w:hAnsi="Century Gothic" w:cs="Tahoma"/>
          <w:b/>
          <w:sz w:val="22"/>
          <w:szCs w:val="22"/>
          <w:lang w:val="uk-UA"/>
        </w:rPr>
      </w:pPr>
    </w:p>
    <w:p w:rsidR="00842150" w:rsidRPr="00665A20" w:rsidRDefault="00842150" w:rsidP="00842150">
      <w:pPr>
        <w:ind w:left="142" w:right="-165"/>
        <w:jc w:val="center"/>
        <w:rPr>
          <w:rFonts w:ascii="Century Gothic" w:hAnsi="Century Gothic" w:cs="Tahoma"/>
          <w:b/>
          <w:sz w:val="22"/>
          <w:szCs w:val="22"/>
          <w:lang w:val="uk-UA"/>
        </w:rPr>
      </w:pPr>
    </w:p>
    <w:p w:rsidR="00842150" w:rsidRPr="00665A20" w:rsidRDefault="00842150" w:rsidP="00842150">
      <w:pPr>
        <w:ind w:left="142" w:right="-165"/>
        <w:jc w:val="center"/>
        <w:rPr>
          <w:rFonts w:ascii="Century Gothic" w:hAnsi="Century Gothic" w:cs="Tahoma"/>
          <w:b/>
          <w:sz w:val="22"/>
          <w:szCs w:val="22"/>
          <w:lang w:val="uk-UA"/>
        </w:rPr>
      </w:pPr>
      <w:r w:rsidRPr="00665A20">
        <w:rPr>
          <w:rFonts w:ascii="Century Gothic" w:hAnsi="Century Gothic" w:cs="Tahoma"/>
          <w:b/>
          <w:sz w:val="22"/>
          <w:szCs w:val="22"/>
          <w:lang w:val="uk-UA"/>
        </w:rPr>
        <w:t>Список необхідних товарів</w:t>
      </w:r>
    </w:p>
    <w:p w:rsidR="00842150" w:rsidRPr="00665A20" w:rsidRDefault="00842150" w:rsidP="00842150">
      <w:pPr>
        <w:ind w:left="142" w:right="-165"/>
        <w:rPr>
          <w:rFonts w:ascii="Century Gothic" w:hAnsi="Century Gothic" w:cs="Tahoma"/>
          <w:sz w:val="22"/>
          <w:szCs w:val="22"/>
          <w:lang w:val="uk-UA"/>
        </w:rPr>
      </w:pPr>
    </w:p>
    <w:tbl>
      <w:tblPr>
        <w:tblW w:w="907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686"/>
        <w:gridCol w:w="2268"/>
        <w:gridCol w:w="2551"/>
      </w:tblGrid>
      <w:tr w:rsidR="00842150" w:rsidRPr="00665A20" w:rsidTr="007B2DAD">
        <w:tc>
          <w:tcPr>
            <w:tcW w:w="567" w:type="dxa"/>
            <w:shd w:val="clear" w:color="auto" w:fill="D9D9D9"/>
            <w:vAlign w:val="center"/>
          </w:tcPr>
          <w:p w:rsidR="00842150" w:rsidRPr="00665A20" w:rsidRDefault="00842150" w:rsidP="007B2DAD">
            <w:pPr>
              <w:ind w:left="142" w:right="-165"/>
              <w:rPr>
                <w:rFonts w:ascii="Century Gothic" w:hAnsi="Century Gothic" w:cs="Tahoma"/>
                <w:b/>
                <w:sz w:val="22"/>
                <w:szCs w:val="22"/>
              </w:rPr>
            </w:pPr>
            <w:r w:rsidRPr="00665A20">
              <w:rPr>
                <w:rFonts w:ascii="Century Gothic" w:hAnsi="Century Gothic" w:cs="Tahoma"/>
                <w:b/>
                <w:sz w:val="22"/>
                <w:szCs w:val="22"/>
              </w:rPr>
              <w:t>№</w:t>
            </w:r>
          </w:p>
        </w:tc>
        <w:tc>
          <w:tcPr>
            <w:tcW w:w="3686" w:type="dxa"/>
            <w:shd w:val="clear" w:color="auto" w:fill="D9D9D9"/>
            <w:vAlign w:val="center"/>
          </w:tcPr>
          <w:p w:rsidR="00842150" w:rsidRPr="00F56161" w:rsidRDefault="00842150" w:rsidP="007B2DAD">
            <w:pPr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F56161"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>Назва</w:t>
            </w:r>
          </w:p>
        </w:tc>
        <w:tc>
          <w:tcPr>
            <w:tcW w:w="2268" w:type="dxa"/>
            <w:shd w:val="clear" w:color="auto" w:fill="D9D9D9"/>
            <w:vAlign w:val="center"/>
          </w:tcPr>
          <w:p w:rsidR="00842150" w:rsidRPr="00F56161" w:rsidRDefault="00842150" w:rsidP="007B2DAD">
            <w:pPr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F56161"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>Кількість, шт.</w:t>
            </w:r>
          </w:p>
        </w:tc>
        <w:tc>
          <w:tcPr>
            <w:tcW w:w="2551" w:type="dxa"/>
            <w:shd w:val="clear" w:color="auto" w:fill="D9D9D9"/>
            <w:vAlign w:val="center"/>
          </w:tcPr>
          <w:p w:rsidR="00842150" w:rsidRPr="00665A20" w:rsidRDefault="00842150" w:rsidP="007B2DAD">
            <w:pPr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  <w:t xml:space="preserve">Вартість </w:t>
            </w:r>
            <w:r w:rsidRPr="008C2E02">
              <w:rPr>
                <w:rFonts w:ascii="Century Gothic" w:hAnsi="Century Gothic" w:cs="Tahoma"/>
                <w:sz w:val="20"/>
                <w:szCs w:val="22"/>
                <w:lang w:val="uk-UA"/>
              </w:rPr>
              <w:t>(вказати</w:t>
            </w:r>
            <w:r>
              <w:rPr>
                <w:rFonts w:ascii="Century Gothic" w:hAnsi="Century Gothic" w:cs="Tahoma"/>
                <w:sz w:val="20"/>
                <w:szCs w:val="22"/>
                <w:lang w:val="uk-UA"/>
              </w:rPr>
              <w:t>,</w:t>
            </w:r>
            <w:r w:rsidRPr="008C2E02">
              <w:rPr>
                <w:rFonts w:ascii="Century Gothic" w:hAnsi="Century Gothic" w:cs="Tahoma"/>
                <w:sz w:val="20"/>
                <w:szCs w:val="22"/>
                <w:lang w:val="uk-UA"/>
              </w:rPr>
              <w:t xml:space="preserve"> чи включає </w:t>
            </w:r>
            <w:r w:rsidRPr="008C2E02">
              <w:rPr>
                <w:rFonts w:ascii="Century Gothic" w:hAnsi="Century Gothic" w:cs="Tahoma"/>
                <w:b/>
                <w:sz w:val="20"/>
                <w:szCs w:val="22"/>
                <w:lang w:val="uk-UA"/>
              </w:rPr>
              <w:t>ПДВ, чи ні</w:t>
            </w:r>
            <w:r w:rsidRPr="008C2E02">
              <w:rPr>
                <w:rFonts w:ascii="Century Gothic" w:hAnsi="Century Gothic" w:cs="Tahoma"/>
                <w:sz w:val="20"/>
                <w:szCs w:val="22"/>
                <w:lang w:val="uk-UA"/>
              </w:rPr>
              <w:t>)</w:t>
            </w:r>
          </w:p>
        </w:tc>
      </w:tr>
      <w:tr w:rsidR="00842150" w:rsidRPr="00665A20" w:rsidTr="007B2DAD">
        <w:tc>
          <w:tcPr>
            <w:tcW w:w="567" w:type="dxa"/>
            <w:shd w:val="clear" w:color="auto" w:fill="auto"/>
            <w:vAlign w:val="center"/>
          </w:tcPr>
          <w:p w:rsidR="00842150" w:rsidRPr="00665A20" w:rsidRDefault="00842150" w:rsidP="007B2DAD">
            <w:pPr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1.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842150" w:rsidRPr="00665A20" w:rsidRDefault="00842150" w:rsidP="007B2DAD">
            <w:pPr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Бензин А 95</w:t>
            </w:r>
            <w:r w:rsidRPr="00665A20">
              <w:rPr>
                <w:rFonts w:ascii="Century Gothic" w:hAnsi="Century Gothic" w:cs="Tahoma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42150" w:rsidRPr="00665A20" w:rsidRDefault="00842150" w:rsidP="007B2DAD">
            <w:pPr>
              <w:ind w:left="142" w:right="-165"/>
              <w:jc w:val="center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1 л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842150" w:rsidRPr="00665A20" w:rsidRDefault="00842150" w:rsidP="007B2DAD">
            <w:pPr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</w:p>
        </w:tc>
      </w:tr>
      <w:tr w:rsidR="00842150" w:rsidRPr="00665A20" w:rsidTr="007B2DAD">
        <w:tc>
          <w:tcPr>
            <w:tcW w:w="567" w:type="dxa"/>
            <w:shd w:val="clear" w:color="auto" w:fill="auto"/>
            <w:vAlign w:val="center"/>
          </w:tcPr>
          <w:p w:rsidR="00842150" w:rsidRPr="00665A20" w:rsidRDefault="00842150" w:rsidP="007B2DAD">
            <w:pPr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2.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842150" w:rsidRPr="00665A20" w:rsidRDefault="00842150" w:rsidP="007B2DAD">
            <w:pPr>
              <w:ind w:left="142" w:right="-165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Дизельне пальне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42150" w:rsidRPr="00665A20" w:rsidRDefault="00842150" w:rsidP="007B2DAD">
            <w:pPr>
              <w:ind w:left="142" w:right="-165"/>
              <w:jc w:val="center"/>
              <w:rPr>
                <w:rFonts w:ascii="Century Gothic" w:hAnsi="Century Gothic" w:cs="Tahoma"/>
                <w:sz w:val="22"/>
                <w:szCs w:val="22"/>
                <w:lang w:val="uk-UA"/>
              </w:rPr>
            </w:pPr>
            <w:r w:rsidRPr="00665A20">
              <w:rPr>
                <w:rFonts w:ascii="Century Gothic" w:hAnsi="Century Gothic" w:cs="Tahoma"/>
                <w:sz w:val="22"/>
                <w:szCs w:val="22"/>
                <w:lang w:val="uk-UA"/>
              </w:rPr>
              <w:t>1 л</w:t>
            </w:r>
          </w:p>
        </w:tc>
        <w:tc>
          <w:tcPr>
            <w:tcW w:w="2551" w:type="dxa"/>
            <w:shd w:val="clear" w:color="auto" w:fill="auto"/>
          </w:tcPr>
          <w:p w:rsidR="00842150" w:rsidRPr="00665A20" w:rsidRDefault="00842150" w:rsidP="007B2DAD">
            <w:pPr>
              <w:ind w:left="142" w:right="-165"/>
              <w:rPr>
                <w:rFonts w:ascii="Century Gothic" w:hAnsi="Century Gothic" w:cs="Tahoma"/>
                <w:b/>
                <w:sz w:val="22"/>
                <w:szCs w:val="22"/>
                <w:lang w:val="uk-UA"/>
              </w:rPr>
            </w:pPr>
          </w:p>
        </w:tc>
      </w:tr>
    </w:tbl>
    <w:p w:rsidR="00842150" w:rsidRPr="00665A20" w:rsidRDefault="00842150" w:rsidP="00842150">
      <w:pPr>
        <w:ind w:left="142" w:right="-165"/>
        <w:rPr>
          <w:rFonts w:ascii="Century Gothic" w:hAnsi="Century Gothic" w:cs="Tahoma"/>
          <w:sz w:val="22"/>
          <w:szCs w:val="22"/>
          <w:lang w:val="uk-UA"/>
        </w:rPr>
      </w:pPr>
    </w:p>
    <w:p w:rsidR="00842150" w:rsidRPr="00665A20" w:rsidRDefault="00842150" w:rsidP="00842150">
      <w:pPr>
        <w:ind w:left="142" w:right="-165"/>
        <w:rPr>
          <w:rFonts w:ascii="Century Gothic" w:hAnsi="Century Gothic" w:cs="Tahoma"/>
          <w:b/>
          <w:bCs/>
          <w:i/>
          <w:sz w:val="22"/>
          <w:szCs w:val="22"/>
          <w:lang w:val="uk-UA"/>
        </w:rPr>
      </w:pPr>
    </w:p>
    <w:p w:rsidR="00842150" w:rsidRPr="00665A20" w:rsidRDefault="00842150" w:rsidP="00842150">
      <w:pPr>
        <w:ind w:left="142" w:right="-165"/>
        <w:jc w:val="center"/>
        <w:rPr>
          <w:rFonts w:ascii="Century Gothic" w:hAnsi="Century Gothic" w:cs="Tahoma"/>
          <w:b/>
          <w:i/>
          <w:sz w:val="22"/>
          <w:szCs w:val="22"/>
          <w:lang w:val="uk-UA"/>
        </w:rPr>
      </w:pPr>
    </w:p>
    <w:p w:rsidR="00842150" w:rsidRPr="00C907CB" w:rsidRDefault="00842150" w:rsidP="00842150">
      <w:pPr>
        <w:ind w:left="142" w:right="-165"/>
        <w:jc w:val="center"/>
        <w:rPr>
          <w:rFonts w:ascii="Century Gothic" w:hAnsi="Century Gothic" w:cs="Tahoma"/>
          <w:b/>
          <w:sz w:val="22"/>
          <w:szCs w:val="22"/>
          <w:lang w:val="uk-UA"/>
        </w:rPr>
      </w:pPr>
      <w:r w:rsidRPr="00C907CB">
        <w:rPr>
          <w:rFonts w:ascii="Century Gothic" w:hAnsi="Century Gothic" w:cs="Tahoma"/>
          <w:b/>
          <w:sz w:val="22"/>
          <w:szCs w:val="22"/>
          <w:lang w:val="uk-UA"/>
        </w:rPr>
        <w:t>Замовник закупівлі не переслідує обрання конкретної торгової марки</w:t>
      </w:r>
    </w:p>
    <w:p w:rsidR="00842150" w:rsidRPr="00665A20" w:rsidRDefault="00842150" w:rsidP="00842150">
      <w:pPr>
        <w:ind w:left="142" w:right="-165"/>
        <w:rPr>
          <w:rFonts w:ascii="Century Gothic" w:hAnsi="Century Gothic" w:cs="Tahoma"/>
          <w:sz w:val="22"/>
          <w:szCs w:val="22"/>
          <w:lang w:val="uk-UA"/>
        </w:rPr>
      </w:pPr>
    </w:p>
    <w:p w:rsidR="00842150" w:rsidRPr="00374E27" w:rsidRDefault="00842150" w:rsidP="00842150">
      <w:pPr>
        <w:ind w:left="142" w:right="-165"/>
        <w:jc w:val="both"/>
        <w:rPr>
          <w:rFonts w:ascii="Century Gothic" w:hAnsi="Century Gothic"/>
          <w:b/>
          <w:bCs/>
          <w:i/>
          <w:noProof/>
          <w:sz w:val="18"/>
          <w:szCs w:val="20"/>
          <w:lang w:val="uk-UA"/>
        </w:rPr>
      </w:pPr>
    </w:p>
    <w:p w:rsidR="00842150" w:rsidRDefault="00842150" w:rsidP="00842150">
      <w:pPr>
        <w:ind w:left="142" w:right="-165"/>
        <w:jc w:val="right"/>
        <w:rPr>
          <w:rFonts w:ascii="Century Gothic" w:eastAsia="Arial" w:hAnsi="Century Gothic"/>
          <w:b/>
          <w:lang w:val="uk-UA"/>
        </w:rPr>
      </w:pPr>
    </w:p>
    <w:p w:rsidR="00842150" w:rsidRPr="00127EA5" w:rsidRDefault="00842150" w:rsidP="00842150">
      <w:pPr>
        <w:widowControl w:val="0"/>
        <w:suppressAutoHyphens/>
        <w:ind w:left="142" w:right="-165"/>
        <w:jc w:val="both"/>
        <w:rPr>
          <w:rFonts w:ascii="Century Gothic" w:hAnsi="Century Gothic"/>
        </w:rPr>
      </w:pPr>
      <w:r w:rsidRPr="00127EA5">
        <w:rPr>
          <w:rFonts w:ascii="Century Gothic" w:eastAsia="Arial" w:hAnsi="Century Gothic"/>
          <w:lang w:val="uk-UA"/>
        </w:rPr>
        <w:t>Дата: ________________ 20</w:t>
      </w:r>
      <w:r>
        <w:rPr>
          <w:rFonts w:ascii="Century Gothic" w:eastAsia="Arial" w:hAnsi="Century Gothic"/>
          <w:lang w:val="uk-UA"/>
        </w:rPr>
        <w:t>2</w:t>
      </w:r>
      <w:r>
        <w:rPr>
          <w:rFonts w:ascii="Century Gothic" w:eastAsia="Arial" w:hAnsi="Century Gothic"/>
          <w:lang w:val="uk-UA"/>
        </w:rPr>
        <w:t>2</w:t>
      </w:r>
      <w:r w:rsidRPr="00127EA5">
        <w:rPr>
          <w:rFonts w:ascii="Century Gothic" w:eastAsia="Arial" w:hAnsi="Century Gothic"/>
          <w:lang w:val="uk-UA"/>
        </w:rPr>
        <w:t xml:space="preserve"> р.</w:t>
      </w:r>
    </w:p>
    <w:p w:rsidR="00842150" w:rsidRPr="00127EA5" w:rsidRDefault="00842150" w:rsidP="00842150">
      <w:pPr>
        <w:widowControl w:val="0"/>
        <w:suppressAutoHyphens/>
        <w:ind w:left="142" w:right="-165"/>
        <w:jc w:val="both"/>
        <w:rPr>
          <w:rFonts w:ascii="Century Gothic" w:hAnsi="Century Gothic"/>
        </w:rPr>
      </w:pPr>
    </w:p>
    <w:p w:rsidR="00842150" w:rsidRPr="00127EA5" w:rsidRDefault="00842150" w:rsidP="00842150">
      <w:pPr>
        <w:widowControl w:val="0"/>
        <w:suppressAutoHyphens/>
        <w:ind w:left="142" w:right="-165"/>
        <w:jc w:val="both"/>
        <w:rPr>
          <w:rFonts w:ascii="Century Gothic" w:hAnsi="Century Gothic"/>
        </w:rPr>
      </w:pPr>
    </w:p>
    <w:p w:rsidR="00842150" w:rsidRPr="00127EA5" w:rsidRDefault="00842150" w:rsidP="00842150">
      <w:pPr>
        <w:widowControl w:val="0"/>
        <w:tabs>
          <w:tab w:val="right" w:pos="3600"/>
          <w:tab w:val="right" w:pos="4320"/>
          <w:tab w:val="right" w:pos="8640"/>
        </w:tabs>
        <w:suppressAutoHyphens/>
        <w:ind w:left="142" w:right="-165"/>
        <w:jc w:val="both"/>
        <w:rPr>
          <w:rFonts w:ascii="Century Gothic" w:hAnsi="Century Gothic"/>
        </w:rPr>
      </w:pPr>
      <w:r w:rsidRPr="00127EA5">
        <w:rPr>
          <w:rFonts w:ascii="Century Gothic" w:hAnsi="Century Gothic"/>
          <w:u w:val="single"/>
        </w:rPr>
        <w:tab/>
      </w:r>
      <w:r w:rsidRPr="00127EA5">
        <w:rPr>
          <w:rFonts w:ascii="Century Gothic" w:hAnsi="Century Gothic"/>
        </w:rPr>
        <w:tab/>
      </w:r>
      <w:r w:rsidRPr="00127EA5">
        <w:rPr>
          <w:rFonts w:ascii="Century Gothic" w:hAnsi="Century Gothic"/>
          <w:u w:val="single"/>
        </w:rPr>
        <w:tab/>
      </w:r>
    </w:p>
    <w:p w:rsidR="00842150" w:rsidRPr="00127EA5" w:rsidRDefault="00842150" w:rsidP="00842150">
      <w:pPr>
        <w:widowControl w:val="0"/>
        <w:tabs>
          <w:tab w:val="left" w:pos="4320"/>
        </w:tabs>
        <w:suppressAutoHyphens/>
        <w:ind w:left="142" w:right="-165"/>
        <w:jc w:val="both"/>
        <w:rPr>
          <w:rFonts w:ascii="Century Gothic" w:hAnsi="Century Gothic"/>
        </w:rPr>
      </w:pPr>
      <w:r w:rsidRPr="00127EA5">
        <w:rPr>
          <w:rFonts w:ascii="Century Gothic" w:eastAsia="Arial" w:hAnsi="Century Gothic"/>
          <w:i/>
          <w:iCs/>
          <w:lang w:val="uk-UA"/>
        </w:rPr>
        <w:t>[підпис]</w:t>
      </w:r>
      <w:r w:rsidRPr="00127EA5">
        <w:rPr>
          <w:rFonts w:ascii="Century Gothic" w:eastAsia="Arial" w:hAnsi="Century Gothic"/>
          <w:i/>
          <w:iCs/>
          <w:lang w:val="uk-UA"/>
        </w:rPr>
        <w:tab/>
        <w:t>[що виступає у якості]</w:t>
      </w:r>
    </w:p>
    <w:p w:rsidR="00842150" w:rsidRPr="00127EA5" w:rsidRDefault="00842150" w:rsidP="00842150">
      <w:pPr>
        <w:widowControl w:val="0"/>
        <w:suppressAutoHyphens/>
        <w:ind w:left="142" w:right="-165"/>
        <w:jc w:val="both"/>
        <w:rPr>
          <w:rFonts w:ascii="Century Gothic" w:hAnsi="Century Gothic"/>
        </w:rPr>
      </w:pPr>
    </w:p>
    <w:p w:rsidR="00842150" w:rsidRPr="00127EA5" w:rsidRDefault="00842150" w:rsidP="00842150">
      <w:pPr>
        <w:widowControl w:val="0"/>
        <w:tabs>
          <w:tab w:val="right" w:pos="8640"/>
        </w:tabs>
        <w:suppressAutoHyphens/>
        <w:ind w:left="142" w:right="-165"/>
        <w:jc w:val="both"/>
        <w:rPr>
          <w:rFonts w:ascii="Century Gothic" w:hAnsi="Century Gothic"/>
        </w:rPr>
      </w:pPr>
      <w:r w:rsidRPr="00127EA5">
        <w:rPr>
          <w:rFonts w:ascii="Century Gothic" w:eastAsia="Arial" w:hAnsi="Century Gothic"/>
          <w:lang w:val="uk-UA"/>
        </w:rPr>
        <w:t xml:space="preserve">Що має належні повноваження на підписання Заявки від імені та за дорученням </w:t>
      </w:r>
      <w:r w:rsidRPr="00127EA5">
        <w:rPr>
          <w:rFonts w:ascii="Century Gothic" w:eastAsia="Arial" w:hAnsi="Century Gothic"/>
          <w:u w:val="single"/>
          <w:lang w:val="uk-UA"/>
        </w:rPr>
        <w:tab/>
      </w:r>
    </w:p>
    <w:p w:rsidR="00842150" w:rsidRDefault="00842150" w:rsidP="00842150">
      <w:pPr>
        <w:ind w:right="-1"/>
        <w:jc w:val="right"/>
        <w:rPr>
          <w:rFonts w:ascii="Century Gothic" w:eastAsia="Arial" w:hAnsi="Century Gothic"/>
          <w:b/>
          <w:lang w:val="uk-UA"/>
        </w:rPr>
      </w:pPr>
      <w:r>
        <w:rPr>
          <w:rFonts w:ascii="Century Gothic" w:eastAsia="Arial" w:hAnsi="Century Gothic" w:cs="Arial"/>
          <w:b/>
          <w:lang w:val="uk-UA"/>
        </w:rPr>
        <w:br w:type="page"/>
      </w:r>
      <w:r w:rsidRPr="00AB5CB1">
        <w:rPr>
          <w:rFonts w:ascii="Century Gothic" w:eastAsia="Arial" w:hAnsi="Century Gothic" w:cs="Arial"/>
          <w:b/>
          <w:lang w:val="uk-UA"/>
        </w:rPr>
        <w:lastRenderedPageBreak/>
        <w:t>Додаток 2</w:t>
      </w:r>
      <w:r w:rsidRPr="00AB5CB1">
        <w:rPr>
          <w:rFonts w:ascii="Century Gothic" w:eastAsia="Arial" w:hAnsi="Century Gothic" w:cs="Arial"/>
          <w:lang w:val="uk-UA"/>
        </w:rPr>
        <w:t xml:space="preserve"> </w:t>
      </w:r>
      <w:r w:rsidRPr="00AB5CB1">
        <w:rPr>
          <w:rFonts w:ascii="Century Gothic" w:eastAsia="Arial" w:hAnsi="Century Gothic" w:cs="Arial"/>
          <w:b/>
          <w:lang w:val="uk-UA"/>
        </w:rPr>
        <w:t xml:space="preserve">до </w:t>
      </w:r>
      <w:r>
        <w:rPr>
          <w:rFonts w:ascii="Century Gothic" w:eastAsia="Arial" w:hAnsi="Century Gothic"/>
          <w:b/>
          <w:lang w:val="uk-UA"/>
        </w:rPr>
        <w:t>Тендерної пропозиції</w:t>
      </w:r>
    </w:p>
    <w:p w:rsidR="00842150" w:rsidRDefault="00842150" w:rsidP="00842150">
      <w:pPr>
        <w:ind w:right="-1"/>
        <w:jc w:val="right"/>
        <w:rPr>
          <w:rFonts w:ascii="Century Gothic" w:eastAsia="Arial" w:hAnsi="Century Gothic"/>
          <w:b/>
          <w:lang w:val="uk-UA"/>
        </w:rPr>
      </w:pPr>
    </w:p>
    <w:p w:rsidR="00842150" w:rsidRDefault="00842150" w:rsidP="00842150">
      <w:pPr>
        <w:ind w:right="-1"/>
        <w:jc w:val="right"/>
        <w:rPr>
          <w:rFonts w:ascii="Century Gothic" w:eastAsia="Arial" w:hAnsi="Century Gothic"/>
          <w:b/>
          <w:bCs/>
          <w:iCs/>
          <w:lang w:val="uk-UA"/>
        </w:rPr>
      </w:pPr>
    </w:p>
    <w:p w:rsidR="00842150" w:rsidRPr="00165B17" w:rsidRDefault="00842150" w:rsidP="00842150">
      <w:pPr>
        <w:ind w:right="-1"/>
        <w:jc w:val="center"/>
        <w:rPr>
          <w:rFonts w:ascii="Century Gothic" w:hAnsi="Century Gothic"/>
          <w:b/>
          <w:bCs/>
          <w:kern w:val="32"/>
          <w:lang w:val="uk-UA"/>
        </w:rPr>
      </w:pPr>
      <w:r w:rsidRPr="00165B17">
        <w:rPr>
          <w:rFonts w:ascii="Century Gothic" w:eastAsia="Arial" w:hAnsi="Century Gothic"/>
          <w:b/>
          <w:bCs/>
          <w:iCs/>
          <w:lang w:val="uk-UA"/>
        </w:rPr>
        <w:t>Загальна інформація</w:t>
      </w:r>
    </w:p>
    <w:p w:rsidR="00842150" w:rsidRPr="00165B17" w:rsidRDefault="00842150" w:rsidP="00842150">
      <w:pPr>
        <w:widowControl w:val="0"/>
        <w:ind w:firstLine="540"/>
        <w:rPr>
          <w:rFonts w:ascii="Century Gothic" w:hAnsi="Century Gothic"/>
          <w:lang w:val="uk-UA"/>
        </w:rPr>
      </w:pPr>
    </w:p>
    <w:p w:rsidR="00842150" w:rsidRPr="00165B17" w:rsidRDefault="00842150" w:rsidP="00842150">
      <w:pPr>
        <w:widowControl w:val="0"/>
        <w:tabs>
          <w:tab w:val="left" w:pos="540"/>
        </w:tabs>
        <w:suppressAutoHyphens/>
        <w:jc w:val="both"/>
        <w:rPr>
          <w:rFonts w:ascii="Century Gothic" w:hAnsi="Century Gothic"/>
          <w:lang w:val="uk-UA"/>
        </w:rPr>
      </w:pPr>
      <w:r w:rsidRPr="00165B17">
        <w:rPr>
          <w:rFonts w:ascii="Century Gothic" w:eastAsia="Arial" w:hAnsi="Century Gothic"/>
          <w:lang w:val="uk-UA"/>
        </w:rPr>
        <w:t>Будь ласка, заповніть таблицю нижче</w:t>
      </w:r>
    </w:p>
    <w:p w:rsidR="00842150" w:rsidRPr="00165B17" w:rsidRDefault="00842150" w:rsidP="00842150">
      <w:pPr>
        <w:widowControl w:val="0"/>
        <w:ind w:firstLine="540"/>
        <w:rPr>
          <w:rFonts w:ascii="Century Gothic" w:hAnsi="Century Gothic"/>
          <w:lang w:val="uk-UA"/>
        </w:rPr>
      </w:pPr>
    </w:p>
    <w:p w:rsidR="00842150" w:rsidRPr="00165B17" w:rsidRDefault="00842150" w:rsidP="00842150">
      <w:pPr>
        <w:widowControl w:val="0"/>
        <w:ind w:firstLine="540"/>
        <w:rPr>
          <w:rFonts w:ascii="Century Gothic" w:hAnsi="Century Gothic"/>
          <w:lang w:val="uk-UA"/>
        </w:rPr>
      </w:pPr>
    </w:p>
    <w:tbl>
      <w:tblPr>
        <w:tblW w:w="95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126"/>
        <w:gridCol w:w="3766"/>
      </w:tblGrid>
      <w:tr w:rsidR="00842150" w:rsidRPr="00165B17" w:rsidTr="007B2DAD">
        <w:tc>
          <w:tcPr>
            <w:tcW w:w="648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1.</w:t>
            </w:r>
          </w:p>
        </w:tc>
        <w:tc>
          <w:tcPr>
            <w:tcW w:w="512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Повна назва учасника</w:t>
            </w:r>
          </w:p>
        </w:tc>
        <w:tc>
          <w:tcPr>
            <w:tcW w:w="376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</w:p>
        </w:tc>
      </w:tr>
      <w:tr w:rsidR="00842150" w:rsidRPr="00165B17" w:rsidTr="007B2DAD">
        <w:tc>
          <w:tcPr>
            <w:tcW w:w="648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2.</w:t>
            </w:r>
          </w:p>
        </w:tc>
        <w:tc>
          <w:tcPr>
            <w:tcW w:w="512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Юридична адреса учасника</w:t>
            </w:r>
          </w:p>
        </w:tc>
        <w:tc>
          <w:tcPr>
            <w:tcW w:w="376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</w:p>
        </w:tc>
      </w:tr>
      <w:tr w:rsidR="00842150" w:rsidRPr="00165B17" w:rsidTr="007B2DAD">
        <w:tc>
          <w:tcPr>
            <w:tcW w:w="648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3.</w:t>
            </w:r>
          </w:p>
        </w:tc>
        <w:tc>
          <w:tcPr>
            <w:tcW w:w="512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Фактична адреса учасника</w:t>
            </w:r>
          </w:p>
        </w:tc>
        <w:tc>
          <w:tcPr>
            <w:tcW w:w="376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</w:p>
        </w:tc>
      </w:tr>
      <w:tr w:rsidR="00842150" w:rsidRPr="00165B17" w:rsidTr="007B2DAD">
        <w:tc>
          <w:tcPr>
            <w:tcW w:w="648" w:type="dxa"/>
          </w:tcPr>
          <w:p w:rsidR="00842150" w:rsidRPr="00165B17" w:rsidRDefault="00842150" w:rsidP="007B2DAD">
            <w:pPr>
              <w:widowControl w:val="0"/>
              <w:rPr>
                <w:rFonts w:ascii="Century Gothic" w:eastAsia="Arial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4</w:t>
            </w:r>
          </w:p>
        </w:tc>
        <w:tc>
          <w:tcPr>
            <w:tcW w:w="5126" w:type="dxa"/>
          </w:tcPr>
          <w:p w:rsidR="00842150" w:rsidRPr="00165B17" w:rsidRDefault="00842150" w:rsidP="007B2DAD">
            <w:pPr>
              <w:widowControl w:val="0"/>
              <w:rPr>
                <w:rFonts w:ascii="Century Gothic" w:eastAsia="Arial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Електронна пошта</w:t>
            </w:r>
          </w:p>
        </w:tc>
        <w:tc>
          <w:tcPr>
            <w:tcW w:w="376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</w:p>
        </w:tc>
      </w:tr>
      <w:tr w:rsidR="00842150" w:rsidRPr="00165B17" w:rsidTr="007B2DAD">
        <w:tblPrEx>
          <w:tblLook w:val="04A0" w:firstRow="1" w:lastRow="0" w:firstColumn="1" w:lastColumn="0" w:noHBand="0" w:noVBand="1"/>
        </w:tblPrEx>
        <w:tc>
          <w:tcPr>
            <w:tcW w:w="648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5</w:t>
            </w:r>
          </w:p>
        </w:tc>
        <w:tc>
          <w:tcPr>
            <w:tcW w:w="512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Керівник компанії: посада, ПІБ</w:t>
            </w:r>
          </w:p>
        </w:tc>
        <w:tc>
          <w:tcPr>
            <w:tcW w:w="376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</w:p>
        </w:tc>
      </w:tr>
      <w:tr w:rsidR="00842150" w:rsidRPr="00165B17" w:rsidTr="007B2DAD">
        <w:tblPrEx>
          <w:tblLook w:val="04A0" w:firstRow="1" w:lastRow="0" w:firstColumn="1" w:lastColumn="0" w:noHBand="0" w:noVBand="1"/>
        </w:tblPrEx>
        <w:tc>
          <w:tcPr>
            <w:tcW w:w="648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6</w:t>
            </w:r>
          </w:p>
        </w:tc>
        <w:tc>
          <w:tcPr>
            <w:tcW w:w="512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 xml:space="preserve">Контактний номер телефону керівника </w:t>
            </w:r>
          </w:p>
        </w:tc>
        <w:tc>
          <w:tcPr>
            <w:tcW w:w="376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</w:p>
        </w:tc>
      </w:tr>
      <w:tr w:rsidR="00842150" w:rsidRPr="00165B17" w:rsidTr="007B2DAD">
        <w:tblPrEx>
          <w:tblLook w:val="04A0" w:firstRow="1" w:lastRow="0" w:firstColumn="1" w:lastColumn="0" w:noHBand="0" w:noVBand="1"/>
        </w:tblPrEx>
        <w:tc>
          <w:tcPr>
            <w:tcW w:w="648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7</w:t>
            </w:r>
          </w:p>
        </w:tc>
        <w:tc>
          <w:tcPr>
            <w:tcW w:w="512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Контактна особа з питань подання Заявки</w:t>
            </w:r>
          </w:p>
        </w:tc>
        <w:tc>
          <w:tcPr>
            <w:tcW w:w="376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</w:p>
        </w:tc>
      </w:tr>
      <w:tr w:rsidR="00842150" w:rsidRPr="00165B17" w:rsidTr="007B2DAD">
        <w:tblPrEx>
          <w:tblLook w:val="04A0" w:firstRow="1" w:lastRow="0" w:firstColumn="1" w:lastColumn="0" w:noHBand="0" w:noVBand="1"/>
        </w:tblPrEx>
        <w:tc>
          <w:tcPr>
            <w:tcW w:w="648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8</w:t>
            </w:r>
          </w:p>
        </w:tc>
        <w:tc>
          <w:tcPr>
            <w:tcW w:w="512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 w:rsidRPr="00165B17">
              <w:rPr>
                <w:rFonts w:ascii="Century Gothic" w:eastAsia="Arial" w:hAnsi="Century Gothic"/>
                <w:lang w:val="uk-UA"/>
              </w:rPr>
              <w:t>Номер телефону контактної особи</w:t>
            </w:r>
          </w:p>
        </w:tc>
        <w:tc>
          <w:tcPr>
            <w:tcW w:w="376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</w:p>
        </w:tc>
      </w:tr>
      <w:tr w:rsidR="00842150" w:rsidRPr="00165B17" w:rsidTr="007B2DAD">
        <w:tblPrEx>
          <w:tblLook w:val="04A0" w:firstRow="1" w:lastRow="0" w:firstColumn="1" w:lastColumn="0" w:noHBand="0" w:noVBand="1"/>
        </w:tblPrEx>
        <w:tc>
          <w:tcPr>
            <w:tcW w:w="648" w:type="dxa"/>
          </w:tcPr>
          <w:p w:rsidR="00842150" w:rsidRPr="00165B17" w:rsidRDefault="00D51592" w:rsidP="007B2DAD">
            <w:pPr>
              <w:widowControl w:val="0"/>
              <w:rPr>
                <w:rFonts w:ascii="Century Gothic" w:eastAsia="Arial" w:hAnsi="Century Gothic"/>
                <w:lang w:val="uk-UA"/>
              </w:rPr>
            </w:pPr>
            <w:r>
              <w:rPr>
                <w:rFonts w:ascii="Century Gothic" w:eastAsia="Arial" w:hAnsi="Century Gothic"/>
                <w:lang w:val="uk-UA"/>
              </w:rPr>
              <w:t>9</w:t>
            </w:r>
          </w:p>
        </w:tc>
        <w:tc>
          <w:tcPr>
            <w:tcW w:w="5126" w:type="dxa"/>
          </w:tcPr>
          <w:p w:rsidR="00842150" w:rsidRPr="00165B17" w:rsidRDefault="00D51592" w:rsidP="007B2DAD">
            <w:pPr>
              <w:widowControl w:val="0"/>
              <w:rPr>
                <w:rFonts w:ascii="Century Gothic" w:hAnsi="Century Gothic"/>
                <w:lang w:val="uk-UA"/>
              </w:rPr>
            </w:pPr>
            <w:r>
              <w:rPr>
                <w:rFonts w:ascii="Century Gothic" w:hAnsi="Century Gothic"/>
                <w:lang w:val="uk-UA"/>
              </w:rPr>
              <w:t>Наявність достатньої матеріально-технічної бази для виконання своїх зобов’язань</w:t>
            </w:r>
          </w:p>
        </w:tc>
        <w:tc>
          <w:tcPr>
            <w:tcW w:w="3766" w:type="dxa"/>
          </w:tcPr>
          <w:p w:rsidR="00842150" w:rsidRPr="00165B17" w:rsidRDefault="00842150" w:rsidP="007B2DAD">
            <w:pPr>
              <w:widowControl w:val="0"/>
              <w:rPr>
                <w:rFonts w:ascii="Century Gothic" w:hAnsi="Century Gothic"/>
                <w:lang w:val="uk-UA"/>
              </w:rPr>
            </w:pPr>
          </w:p>
        </w:tc>
      </w:tr>
    </w:tbl>
    <w:p w:rsidR="00842150" w:rsidRPr="00165B17" w:rsidRDefault="00842150" w:rsidP="00842150">
      <w:pPr>
        <w:widowControl w:val="0"/>
        <w:ind w:firstLine="540"/>
        <w:rPr>
          <w:rFonts w:ascii="Century Gothic" w:hAnsi="Century Gothic"/>
          <w:lang w:val="uk-UA"/>
        </w:rPr>
      </w:pPr>
    </w:p>
    <w:p w:rsidR="00842150" w:rsidRPr="00165B17" w:rsidRDefault="00842150" w:rsidP="00842150">
      <w:pPr>
        <w:widowControl w:val="0"/>
        <w:suppressAutoHyphens/>
        <w:jc w:val="both"/>
        <w:rPr>
          <w:rFonts w:ascii="Century Gothic" w:eastAsia="Arial" w:hAnsi="Century Gothic"/>
          <w:lang w:val="uk-UA"/>
        </w:rPr>
      </w:pPr>
    </w:p>
    <w:p w:rsidR="00842150" w:rsidRPr="00165B17" w:rsidRDefault="00842150" w:rsidP="00842150">
      <w:pPr>
        <w:widowControl w:val="0"/>
        <w:suppressAutoHyphens/>
        <w:jc w:val="both"/>
        <w:rPr>
          <w:rFonts w:ascii="Century Gothic" w:eastAsia="Arial" w:hAnsi="Century Gothic"/>
          <w:lang w:val="uk-UA"/>
        </w:rPr>
      </w:pPr>
    </w:p>
    <w:p w:rsidR="00842150" w:rsidRPr="00165B17" w:rsidRDefault="00842150" w:rsidP="00842150">
      <w:pPr>
        <w:widowControl w:val="0"/>
        <w:suppressAutoHyphens/>
        <w:jc w:val="both"/>
        <w:rPr>
          <w:rFonts w:ascii="Century Gothic" w:hAnsi="Century Gothic"/>
          <w:lang w:val="uk-UA"/>
        </w:rPr>
      </w:pPr>
      <w:r w:rsidRPr="00165B17">
        <w:rPr>
          <w:rFonts w:ascii="Century Gothic" w:eastAsia="Arial" w:hAnsi="Century Gothic"/>
          <w:lang w:val="uk-UA"/>
        </w:rPr>
        <w:t>Дата: ________________ 20</w:t>
      </w:r>
      <w:r>
        <w:rPr>
          <w:rFonts w:ascii="Century Gothic" w:eastAsia="Arial" w:hAnsi="Century Gothic"/>
          <w:lang w:val="uk-UA"/>
        </w:rPr>
        <w:t>2</w:t>
      </w:r>
      <w:r>
        <w:rPr>
          <w:rFonts w:ascii="Century Gothic" w:eastAsia="Arial" w:hAnsi="Century Gothic"/>
          <w:lang w:val="uk-UA"/>
        </w:rPr>
        <w:t>2</w:t>
      </w:r>
      <w:r w:rsidRPr="00165B17">
        <w:rPr>
          <w:rFonts w:ascii="Century Gothic" w:eastAsia="Arial" w:hAnsi="Century Gothic"/>
          <w:lang w:val="uk-UA"/>
        </w:rPr>
        <w:t xml:space="preserve"> р.</w:t>
      </w:r>
    </w:p>
    <w:p w:rsidR="00842150" w:rsidRPr="00165B17" w:rsidRDefault="00842150" w:rsidP="00842150">
      <w:pPr>
        <w:widowControl w:val="0"/>
        <w:suppressAutoHyphens/>
        <w:jc w:val="both"/>
        <w:rPr>
          <w:rFonts w:ascii="Century Gothic" w:hAnsi="Century Gothic"/>
          <w:lang w:val="uk-UA"/>
        </w:rPr>
      </w:pPr>
    </w:p>
    <w:p w:rsidR="00842150" w:rsidRPr="00165B17" w:rsidRDefault="00842150" w:rsidP="00842150">
      <w:pPr>
        <w:widowControl w:val="0"/>
        <w:suppressAutoHyphens/>
        <w:jc w:val="both"/>
        <w:rPr>
          <w:rFonts w:ascii="Century Gothic" w:hAnsi="Century Gothic"/>
          <w:lang w:val="uk-UA"/>
        </w:rPr>
      </w:pPr>
    </w:p>
    <w:p w:rsidR="00842150" w:rsidRPr="00165B17" w:rsidRDefault="00842150" w:rsidP="00842150">
      <w:pPr>
        <w:widowControl w:val="0"/>
        <w:tabs>
          <w:tab w:val="right" w:pos="3600"/>
          <w:tab w:val="right" w:pos="4320"/>
          <w:tab w:val="right" w:pos="8640"/>
        </w:tabs>
        <w:suppressAutoHyphens/>
        <w:jc w:val="both"/>
        <w:rPr>
          <w:rFonts w:ascii="Century Gothic" w:hAnsi="Century Gothic"/>
          <w:lang w:val="uk-UA"/>
        </w:rPr>
      </w:pPr>
      <w:r w:rsidRPr="00165B17">
        <w:rPr>
          <w:rFonts w:ascii="Century Gothic" w:hAnsi="Century Gothic"/>
          <w:u w:val="single"/>
          <w:lang w:val="uk-UA"/>
        </w:rPr>
        <w:tab/>
      </w:r>
      <w:r w:rsidRPr="00165B17">
        <w:rPr>
          <w:rFonts w:ascii="Century Gothic" w:hAnsi="Century Gothic"/>
          <w:lang w:val="uk-UA"/>
        </w:rPr>
        <w:tab/>
      </w:r>
      <w:r w:rsidRPr="00165B17">
        <w:rPr>
          <w:rFonts w:ascii="Century Gothic" w:hAnsi="Century Gothic"/>
          <w:u w:val="single"/>
          <w:lang w:val="uk-UA"/>
        </w:rPr>
        <w:tab/>
      </w:r>
    </w:p>
    <w:p w:rsidR="00842150" w:rsidRPr="00165B17" w:rsidRDefault="00842150" w:rsidP="00842150">
      <w:pPr>
        <w:widowControl w:val="0"/>
        <w:tabs>
          <w:tab w:val="left" w:pos="4320"/>
        </w:tabs>
        <w:suppressAutoHyphens/>
        <w:jc w:val="both"/>
        <w:rPr>
          <w:rFonts w:ascii="Century Gothic" w:hAnsi="Century Gothic"/>
          <w:lang w:val="uk-UA"/>
        </w:rPr>
      </w:pPr>
      <w:r w:rsidRPr="00165B17">
        <w:rPr>
          <w:rFonts w:ascii="Century Gothic" w:eastAsia="Arial" w:hAnsi="Century Gothic"/>
          <w:i/>
          <w:iCs/>
          <w:lang w:val="uk-UA"/>
        </w:rPr>
        <w:t>[підпис]</w:t>
      </w:r>
      <w:r w:rsidRPr="00165B17">
        <w:rPr>
          <w:rFonts w:ascii="Century Gothic" w:eastAsia="Arial" w:hAnsi="Century Gothic"/>
          <w:i/>
          <w:iCs/>
          <w:lang w:val="uk-UA"/>
        </w:rPr>
        <w:tab/>
        <w:t>[що виступає у якості]</w:t>
      </w:r>
    </w:p>
    <w:p w:rsidR="00842150" w:rsidRPr="00165B17" w:rsidRDefault="00842150" w:rsidP="00842150">
      <w:pPr>
        <w:widowControl w:val="0"/>
        <w:suppressAutoHyphens/>
        <w:jc w:val="both"/>
        <w:rPr>
          <w:rFonts w:ascii="Century Gothic" w:hAnsi="Century Gothic"/>
          <w:lang w:val="uk-UA"/>
        </w:rPr>
      </w:pPr>
    </w:p>
    <w:p w:rsidR="00842150" w:rsidRPr="00F56161" w:rsidRDefault="00842150" w:rsidP="00842150">
      <w:pPr>
        <w:ind w:right="-1"/>
        <w:jc w:val="both"/>
        <w:rPr>
          <w:rFonts w:ascii="Century Gothic" w:hAnsi="Century Gothic" w:cs="Arial"/>
          <w:bCs/>
          <w:iCs/>
          <w:lang w:val="uk-UA"/>
        </w:rPr>
      </w:pPr>
      <w:r w:rsidRPr="00165B17">
        <w:rPr>
          <w:rFonts w:ascii="Century Gothic" w:eastAsia="Arial" w:hAnsi="Century Gothic"/>
          <w:lang w:val="uk-UA"/>
        </w:rPr>
        <w:t>Що має належні повноваження на підписання Заявки від імені та за дорученням</w:t>
      </w:r>
    </w:p>
    <w:p w:rsidR="00842150" w:rsidRPr="00534622" w:rsidRDefault="00842150" w:rsidP="00842150">
      <w:pPr>
        <w:rPr>
          <w:lang w:val="uk-UA"/>
        </w:rPr>
      </w:pPr>
    </w:p>
    <w:p w:rsidR="00842150" w:rsidRPr="00C8653B" w:rsidRDefault="00842150" w:rsidP="00842150">
      <w:pPr>
        <w:rPr>
          <w:lang w:val="uk-UA"/>
        </w:rPr>
      </w:pPr>
    </w:p>
    <w:p w:rsidR="00842150" w:rsidRPr="00BE45E5" w:rsidRDefault="00842150" w:rsidP="00842150">
      <w:pPr>
        <w:rPr>
          <w:lang w:val="uk-UA"/>
        </w:rPr>
      </w:pPr>
    </w:p>
    <w:p w:rsidR="000141EC" w:rsidRPr="00842150" w:rsidRDefault="00DA007E">
      <w:pPr>
        <w:rPr>
          <w:lang w:val="uk-UA"/>
        </w:rPr>
      </w:pPr>
    </w:p>
    <w:sectPr w:rsidR="000141EC" w:rsidRPr="00842150" w:rsidSect="00C8653B">
      <w:headerReference w:type="default" r:id="rId11"/>
      <w:footerReference w:type="default" r:id="rId12"/>
      <w:pgSz w:w="11906" w:h="16838"/>
      <w:pgMar w:top="993" w:right="707" w:bottom="851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007E" w:rsidRDefault="00DA007E" w:rsidP="00D51592">
      <w:r>
        <w:separator/>
      </w:r>
    </w:p>
  </w:endnote>
  <w:endnote w:type="continuationSeparator" w:id="0">
    <w:p w:rsidR="00DA007E" w:rsidRDefault="00DA007E" w:rsidP="00D51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09544541"/>
      <w:docPartObj>
        <w:docPartGallery w:val="Page Numbers (Bottom of Page)"/>
        <w:docPartUnique/>
      </w:docPartObj>
    </w:sdtPr>
    <w:sdtContent>
      <w:p w:rsidR="00D51592" w:rsidRDefault="00D51592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D51592" w:rsidRDefault="00D5159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007E" w:rsidRDefault="00DA007E" w:rsidP="00D51592">
      <w:r>
        <w:separator/>
      </w:r>
    </w:p>
  </w:footnote>
  <w:footnote w:type="continuationSeparator" w:id="0">
    <w:p w:rsidR="00DA007E" w:rsidRDefault="00DA007E" w:rsidP="00D51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0046" w:rsidRDefault="00DA007E" w:rsidP="008B5EAF">
    <w:pPr>
      <w:pStyle w:val="a3"/>
      <w:tabs>
        <w:tab w:val="clear" w:pos="4677"/>
        <w:tab w:val="clear" w:pos="9355"/>
        <w:tab w:val="center" w:pos="4950"/>
        <w:tab w:val="right" w:pos="9900"/>
      </w:tabs>
    </w:pPr>
    <w:r>
      <w:tab/>
    </w:r>
    <w:r>
      <w:tab/>
    </w:r>
    <w:r>
      <w:rPr>
        <w:lang w:val="uk-UA"/>
      </w:rPr>
      <w:t>Додаток 7 до Керівництва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42E01"/>
    <w:multiLevelType w:val="hybridMultilevel"/>
    <w:tmpl w:val="A07ADC16"/>
    <w:lvl w:ilvl="0" w:tplc="1F88F9B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20" w:hanging="360"/>
      </w:pPr>
    </w:lvl>
    <w:lvl w:ilvl="2" w:tplc="0422001B" w:tentative="1">
      <w:start w:val="1"/>
      <w:numFmt w:val="lowerRoman"/>
      <w:lvlText w:val="%3."/>
      <w:lvlJc w:val="right"/>
      <w:pPr>
        <w:ind w:left="2340" w:hanging="180"/>
      </w:pPr>
    </w:lvl>
    <w:lvl w:ilvl="3" w:tplc="0422000F" w:tentative="1">
      <w:start w:val="1"/>
      <w:numFmt w:val="decimal"/>
      <w:lvlText w:val="%4."/>
      <w:lvlJc w:val="left"/>
      <w:pPr>
        <w:ind w:left="3060" w:hanging="360"/>
      </w:pPr>
    </w:lvl>
    <w:lvl w:ilvl="4" w:tplc="04220019" w:tentative="1">
      <w:start w:val="1"/>
      <w:numFmt w:val="lowerLetter"/>
      <w:lvlText w:val="%5."/>
      <w:lvlJc w:val="left"/>
      <w:pPr>
        <w:ind w:left="3780" w:hanging="360"/>
      </w:pPr>
    </w:lvl>
    <w:lvl w:ilvl="5" w:tplc="0422001B" w:tentative="1">
      <w:start w:val="1"/>
      <w:numFmt w:val="lowerRoman"/>
      <w:lvlText w:val="%6."/>
      <w:lvlJc w:val="right"/>
      <w:pPr>
        <w:ind w:left="4500" w:hanging="180"/>
      </w:pPr>
    </w:lvl>
    <w:lvl w:ilvl="6" w:tplc="0422000F" w:tentative="1">
      <w:start w:val="1"/>
      <w:numFmt w:val="decimal"/>
      <w:lvlText w:val="%7."/>
      <w:lvlJc w:val="left"/>
      <w:pPr>
        <w:ind w:left="5220" w:hanging="360"/>
      </w:pPr>
    </w:lvl>
    <w:lvl w:ilvl="7" w:tplc="04220019" w:tentative="1">
      <w:start w:val="1"/>
      <w:numFmt w:val="lowerLetter"/>
      <w:lvlText w:val="%8."/>
      <w:lvlJc w:val="left"/>
      <w:pPr>
        <w:ind w:left="5940" w:hanging="360"/>
      </w:pPr>
    </w:lvl>
    <w:lvl w:ilvl="8" w:tplc="042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E476B83"/>
    <w:multiLevelType w:val="hybridMultilevel"/>
    <w:tmpl w:val="3A02DCCA"/>
    <w:lvl w:ilvl="0" w:tplc="C9347124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1F287972"/>
    <w:multiLevelType w:val="hybridMultilevel"/>
    <w:tmpl w:val="BDB69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1112C9"/>
    <w:multiLevelType w:val="hybridMultilevel"/>
    <w:tmpl w:val="B5CE3EC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4C4535BA"/>
    <w:multiLevelType w:val="hybridMultilevel"/>
    <w:tmpl w:val="C0F05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150"/>
    <w:rsid w:val="006059CE"/>
    <w:rsid w:val="00842150"/>
    <w:rsid w:val="00D51592"/>
    <w:rsid w:val="00DA007E"/>
    <w:rsid w:val="00DD5EA8"/>
    <w:rsid w:val="00EF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84867"/>
  <w15:chartTrackingRefBased/>
  <w15:docId w15:val="{203FE232-C114-4F8C-B82A-1778D7153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21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84215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215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ru-RU" w:eastAsia="ru-RU"/>
    </w:rPr>
  </w:style>
  <w:style w:type="paragraph" w:styleId="a3">
    <w:name w:val="header"/>
    <w:basedOn w:val="a"/>
    <w:link w:val="a4"/>
    <w:rsid w:val="0084215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84215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Normal (Web)"/>
    <w:basedOn w:val="a"/>
    <w:rsid w:val="00842150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a6">
    <w:name w:val="Hyperlink"/>
    <w:rsid w:val="00842150"/>
    <w:rPr>
      <w:rFonts w:cs="Times New Roman"/>
      <w:color w:val="0000FF"/>
      <w:u w:val="single"/>
    </w:rPr>
  </w:style>
  <w:style w:type="paragraph" w:styleId="a7">
    <w:name w:val="Intense Quote"/>
    <w:basedOn w:val="a"/>
    <w:next w:val="a"/>
    <w:link w:val="a8"/>
    <w:uiPriority w:val="30"/>
    <w:qFormat/>
    <w:rsid w:val="0084215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8">
    <w:name w:val="Выделенная цитата Знак"/>
    <w:basedOn w:val="a0"/>
    <w:link w:val="a7"/>
    <w:uiPriority w:val="30"/>
    <w:rsid w:val="00842150"/>
    <w:rPr>
      <w:rFonts w:ascii="Times New Roman" w:eastAsia="Times New Roman" w:hAnsi="Times New Roman" w:cs="Times New Roman"/>
      <w:b/>
      <w:bCs/>
      <w:i/>
      <w:iCs/>
      <w:color w:val="4F81BD"/>
      <w:sz w:val="24"/>
      <w:szCs w:val="24"/>
      <w:lang w:val="ru-RU" w:eastAsia="ru-RU"/>
    </w:rPr>
  </w:style>
  <w:style w:type="character" w:styleId="a9">
    <w:name w:val="Intense Emphasis"/>
    <w:uiPriority w:val="21"/>
    <w:qFormat/>
    <w:rsid w:val="00842150"/>
    <w:rPr>
      <w:b/>
      <w:bCs/>
      <w:i/>
      <w:iCs/>
      <w:color w:val="4F81BD"/>
    </w:rPr>
  </w:style>
  <w:style w:type="paragraph" w:styleId="aa">
    <w:name w:val="No Spacing"/>
    <w:uiPriority w:val="1"/>
    <w:qFormat/>
    <w:rsid w:val="00842150"/>
    <w:pPr>
      <w:spacing w:after="0" w:line="240" w:lineRule="auto"/>
    </w:pPr>
  </w:style>
  <w:style w:type="character" w:styleId="ab">
    <w:name w:val="Unresolved Mention"/>
    <w:basedOn w:val="a0"/>
    <w:uiPriority w:val="99"/>
    <w:semiHidden/>
    <w:unhideWhenUsed/>
    <w:rsid w:val="00842150"/>
    <w:rPr>
      <w:color w:val="605E5C"/>
      <w:shd w:val="clear" w:color="auto" w:fill="E1DFDD"/>
    </w:rPr>
  </w:style>
  <w:style w:type="paragraph" w:styleId="ac">
    <w:name w:val="footer"/>
    <w:basedOn w:val="a"/>
    <w:link w:val="ad"/>
    <w:uiPriority w:val="99"/>
    <w:unhideWhenUsed/>
    <w:rsid w:val="00D51592"/>
    <w:pPr>
      <w:tabs>
        <w:tab w:val="center" w:pos="4819"/>
        <w:tab w:val="right" w:pos="963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51592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victuszakup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convictuszakup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etwork.org.ua/projects/nuo/purchase.ph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6</Pages>
  <Words>6908</Words>
  <Characters>3939</Characters>
  <Application>Microsoft Office Word</Application>
  <DocSecurity>0</DocSecurity>
  <Lines>32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Олена Вісангірієва</dc:creator>
  <cp:keywords/>
  <dc:description/>
  <cp:lastModifiedBy>Олена Вісангірієва</cp:lastModifiedBy>
  <cp:revision>2</cp:revision>
  <dcterms:created xsi:type="dcterms:W3CDTF">2022-01-17T10:32:00Z</dcterms:created>
  <dcterms:modified xsi:type="dcterms:W3CDTF">2022-01-17T12:14:00Z</dcterms:modified>
</cp:coreProperties>
</file>