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7898E0B" w14:paraId="34577D77" wp14:textId="07B3DECC">
      <w:pPr>
        <w:pStyle w:val="Heading1"/>
        <w:spacing w:before="240" w:after="60"/>
        <w:rPr>
          <w:rFonts w:ascii="Arial Nova Light" w:hAnsi="Arial Nova Light" w:eastAsia="Arial Nova Light" w:cs="Arial Nova Light"/>
          <w:b w:val="1"/>
          <w:bCs w:val="1"/>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1"/>
          <w:bCs w:val="1"/>
          <w:i w:val="0"/>
          <w:iCs w:val="0"/>
          <w:caps w:val="0"/>
          <w:smallCaps w:val="0"/>
          <w:noProof w:val="0"/>
          <w:color w:val="000000" w:themeColor="text1" w:themeTint="FF" w:themeShade="FF"/>
          <w:sz w:val="20"/>
          <w:szCs w:val="20"/>
          <w:lang w:val="en-US"/>
        </w:rPr>
        <w:t xml:space="preserve">Annex 8: Mandatory Standard Provisions and Certifications, Assurances, Other Statements of the Recipient </w:t>
      </w:r>
    </w:p>
    <w:p xmlns:wp14="http://schemas.microsoft.com/office/word/2010/wordml" w:rsidP="27898E0B" w14:paraId="16FF617C" wp14:textId="408A6C3B">
      <w:pPr>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2CBC3944" wp14:textId="12ED6C84">
      <w:pPr>
        <w:spacing w:after="240" w:line="280" w:lineRule="exact"/>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 xml:space="preserve">Mandatory Standard Provisions for Non-US Nongovernmental Recipients are available at: </w:t>
      </w:r>
    </w:p>
    <w:p xmlns:wp14="http://schemas.microsoft.com/office/word/2010/wordml" w:rsidP="27898E0B" w14:paraId="69F67306" wp14:textId="2971EFDF">
      <w:pPr>
        <w:spacing w:after="240" w:line="280" w:lineRule="exact"/>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hyperlink r:id="R62610c491b6a43cb">
        <w:r w:rsidRPr="27898E0B" w:rsidR="688BFBA1">
          <w:rPr>
            <w:rStyle w:val="Hyperlink"/>
            <w:rFonts w:ascii="Arial Nova Light" w:hAnsi="Arial Nova Light" w:eastAsia="Arial Nova Light" w:cs="Arial Nova Light"/>
            <w:b w:val="0"/>
            <w:bCs w:val="0"/>
            <w:i w:val="0"/>
            <w:iCs w:val="0"/>
            <w:caps w:val="0"/>
            <w:smallCaps w:val="0"/>
            <w:strike w:val="0"/>
            <w:dstrike w:val="0"/>
            <w:noProof w:val="0"/>
            <w:sz w:val="20"/>
            <w:szCs w:val="20"/>
            <w:lang w:val="en-US"/>
          </w:rPr>
          <w:t>https://www.usaid.gov/ads/policy/300/303mab</w:t>
        </w:r>
      </w:hyperlink>
    </w:p>
    <w:p xmlns:wp14="http://schemas.microsoft.com/office/word/2010/wordml" w:rsidP="27898E0B" w14:paraId="3AC5E90B" wp14:textId="36AD4847">
      <w:pPr>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3EF7CC9B" wp14:textId="6A0D1FD5">
      <w:pPr>
        <w:spacing w:after="240" w:line="280" w:lineRule="exact"/>
        <w:ind w:left="27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strike w:val="0"/>
          <w:dstrike w:val="0"/>
          <w:noProof w:val="0"/>
          <w:color w:val="000000" w:themeColor="text1" w:themeTint="FF" w:themeShade="FF"/>
          <w:sz w:val="20"/>
          <w:szCs w:val="20"/>
          <w:u w:val="single"/>
          <w:lang w:val="en-US"/>
        </w:rPr>
        <w:t>The certifications and representations, that must be submitted as a part of the application:</w:t>
      </w:r>
    </w:p>
    <w:p xmlns:wp14="http://schemas.microsoft.com/office/word/2010/wordml" w:rsidP="27898E0B" w14:paraId="0382A245" wp14:textId="722246B0">
      <w:pPr>
        <w:spacing w:after="240" w:line="280" w:lineRule="exact"/>
        <w:ind w:left="27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78976BCA" wp14:textId="7A7A36B2">
      <w:pPr>
        <w:pStyle w:val="ListParagraph"/>
        <w:numPr>
          <w:ilvl w:val="0"/>
          <w:numId w:val="1"/>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Representation by Organization Regarding a Delinquent Tax Liability or a Felony Criminal Conviction</w:t>
      </w:r>
    </w:p>
    <w:p xmlns:wp14="http://schemas.microsoft.com/office/word/2010/wordml" w:rsidP="27898E0B" w14:paraId="0F3A5A26" wp14:textId="096AD13E">
      <w:pPr>
        <w:pStyle w:val="ListParagraph"/>
        <w:numPr>
          <w:ilvl w:val="0"/>
          <w:numId w:val="1"/>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Prohibition on Providing Federal Assistance to Entities that Require Certain Internal Confidentiality Agreements – Representation</w:t>
      </w:r>
    </w:p>
    <w:p xmlns:wp14="http://schemas.microsoft.com/office/word/2010/wordml" w:rsidP="27898E0B" w14:paraId="5A0BA91B" wp14:textId="062A258D">
      <w:pPr>
        <w:spacing w:after="240" w:line="280" w:lineRule="exact"/>
        <w:ind w:left="72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2697DD57" wp14:textId="2A7F715A">
      <w:pPr>
        <w:spacing w:after="240" w:line="280" w:lineRule="exact"/>
        <w:ind w:left="27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strike w:val="0"/>
          <w:dstrike w:val="0"/>
          <w:noProof w:val="0"/>
          <w:color w:val="000000" w:themeColor="text1" w:themeTint="FF" w:themeShade="FF"/>
          <w:sz w:val="20"/>
          <w:szCs w:val="20"/>
          <w:u w:val="single"/>
          <w:lang w:val="en-US"/>
        </w:rPr>
        <w:t>In accordance with ADS 303.3.8, DAI will require successful grant applicants to submit a</w:t>
      </w:r>
      <w:r w:rsidRPr="27898E0B" w:rsidR="688BFBA1">
        <w:rPr>
          <w:rFonts w:ascii="Arial Nova Light" w:hAnsi="Arial Nova Light" w:eastAsia="Arial Nova Light" w:cs="Arial Nova Light"/>
          <w:b w:val="1"/>
          <w:bCs w:val="1"/>
          <w:i w:val="0"/>
          <w:iCs w:val="0"/>
          <w:caps w:val="0"/>
          <w:smallCaps w:val="0"/>
          <w:strike w:val="0"/>
          <w:dstrike w:val="0"/>
          <w:noProof w:val="0"/>
          <w:color w:val="000000" w:themeColor="text1" w:themeTint="FF" w:themeShade="FF"/>
          <w:sz w:val="20"/>
          <w:szCs w:val="20"/>
          <w:u w:val="single"/>
          <w:lang w:val="en-US"/>
        </w:rPr>
        <w:t xml:space="preserve"> </w:t>
      </w:r>
      <w:r w:rsidRPr="27898E0B" w:rsidR="688BFBA1">
        <w:rPr>
          <w:rFonts w:ascii="Arial Nova Light" w:hAnsi="Arial Nova Light" w:eastAsia="Arial Nova Light" w:cs="Arial Nova Light"/>
          <w:b w:val="0"/>
          <w:bCs w:val="0"/>
          <w:i w:val="0"/>
          <w:iCs w:val="0"/>
          <w:caps w:val="0"/>
          <w:smallCaps w:val="0"/>
          <w:strike w:val="0"/>
          <w:dstrike w:val="0"/>
          <w:noProof w:val="0"/>
          <w:color w:val="000000" w:themeColor="text1" w:themeTint="FF" w:themeShade="FF"/>
          <w:sz w:val="20"/>
          <w:szCs w:val="20"/>
          <w:u w:val="single"/>
          <w:lang w:val="en-US"/>
        </w:rPr>
        <w:t>signed copy of the following certifications and assurances, as applicable:</w:t>
      </w:r>
    </w:p>
    <w:p xmlns:wp14="http://schemas.microsoft.com/office/word/2010/wordml" w:rsidP="27898E0B" w14:paraId="1521ECEA" wp14:textId="23FC9CED">
      <w:pPr>
        <w:spacing w:after="240" w:line="280" w:lineRule="exact"/>
        <w:ind w:left="27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7914432C" wp14:textId="43CA183A">
      <w:pPr>
        <w:pStyle w:val="ListParagraph"/>
        <w:numPr>
          <w:ilvl w:val="0"/>
          <w:numId w:val="2"/>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Assurance of Compliance with Laws and Regulations Governing Non-Discrimination in Federally</w:t>
      </w:r>
      <w:r w:rsidRPr="27898E0B" w:rsidR="688BFBA1">
        <w:rPr>
          <w:rFonts w:ascii="Arial Nova Light" w:hAnsi="Arial Nova Light" w:eastAsia="Arial Nova Light" w:cs="Arial Nova Light"/>
          <w:b w:val="1"/>
          <w:bCs w:val="1"/>
          <w:i w:val="0"/>
          <w:iCs w:val="0"/>
          <w:caps w:val="0"/>
          <w:smallCaps w:val="0"/>
          <w:noProof w:val="0"/>
          <w:color w:val="000000" w:themeColor="text1" w:themeTint="FF" w:themeShade="FF"/>
          <w:sz w:val="20"/>
          <w:szCs w:val="20"/>
          <w:lang w:val="en-US"/>
        </w:rPr>
        <w:t xml:space="preserve"> </w:t>
      </w: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Assisted Programs (Note: This certification applies to Non-U.S. organizations if any part of the program will be undertaken in</w:t>
      </w:r>
      <w:r w:rsidRPr="27898E0B" w:rsidR="688BFBA1">
        <w:rPr>
          <w:rFonts w:ascii="Arial Nova Light" w:hAnsi="Arial Nova Light" w:eastAsia="Arial Nova Light" w:cs="Arial Nova Light"/>
          <w:b w:val="1"/>
          <w:bCs w:val="1"/>
          <w:i w:val="0"/>
          <w:iCs w:val="0"/>
          <w:caps w:val="0"/>
          <w:smallCaps w:val="0"/>
          <w:noProof w:val="0"/>
          <w:color w:val="000000" w:themeColor="text1" w:themeTint="FF" w:themeShade="FF"/>
          <w:sz w:val="20"/>
          <w:szCs w:val="20"/>
          <w:lang w:val="en-US"/>
        </w:rPr>
        <w:t xml:space="preserve"> </w:t>
      </w: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the United States.)</w:t>
      </w:r>
    </w:p>
    <w:p xmlns:wp14="http://schemas.microsoft.com/office/word/2010/wordml" w:rsidP="27898E0B" w14:paraId="7317A256" wp14:textId="1707CA88">
      <w:pPr>
        <w:pStyle w:val="ListParagraph"/>
        <w:numPr>
          <w:ilvl w:val="0"/>
          <w:numId w:val="2"/>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Certification Regarding Lobbying (This certification applies to grants greater than $100,000.)</w:t>
      </w:r>
    </w:p>
    <w:p xmlns:wp14="http://schemas.microsoft.com/office/word/2010/wordml" w:rsidP="27898E0B" w14:paraId="1C290072" wp14:textId="65048D2E">
      <w:pPr>
        <w:pStyle w:val="ListParagraph"/>
        <w:numPr>
          <w:ilvl w:val="0"/>
          <w:numId w:val="2"/>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Prohibition on Assistance to Drug Traffickers for Covered Countries and Individuals (ADS 206)</w:t>
      </w:r>
    </w:p>
    <w:p xmlns:wp14="http://schemas.microsoft.com/office/word/2010/wordml" w:rsidP="27898E0B" w14:paraId="5D4F461F" wp14:textId="3C6F33B7">
      <w:pPr>
        <w:pStyle w:val="ListParagraph"/>
        <w:numPr>
          <w:ilvl w:val="0"/>
          <w:numId w:val="2"/>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Certification Regarding Support to Terrorists</w:t>
      </w:r>
    </w:p>
    <w:p xmlns:wp14="http://schemas.microsoft.com/office/word/2010/wordml" w:rsidP="27898E0B" w14:paraId="44D95586" wp14:textId="5D2D96B5">
      <w:pPr>
        <w:pStyle w:val="ListParagraph"/>
        <w:numPr>
          <w:ilvl w:val="0"/>
          <w:numId w:val="2"/>
        </w:numPr>
        <w:spacing w:after="240" w:line="280" w:lineRule="exact"/>
        <w:jc w:val="both"/>
        <w:rPr>
          <w:rFonts w:ascii="Arial Nova Light" w:hAnsi="Arial Nova Light" w:eastAsia="Arial Nova Light" w:cs="Arial Nova Light"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Certification of Recipient</w:t>
      </w:r>
    </w:p>
    <w:p xmlns:wp14="http://schemas.microsoft.com/office/word/2010/wordml" w:rsidP="27898E0B" w14:paraId="70EFEEA3" wp14:textId="6460CAD2">
      <w:pPr>
        <w:spacing w:after="240" w:line="280" w:lineRule="exact"/>
        <w:ind w:left="36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 xml:space="preserve">In addition, the following two certifications will be included </w:t>
      </w:r>
      <w:r w:rsidRPr="27898E0B" w:rsidR="688BFBA1">
        <w:rPr>
          <w:rFonts w:ascii="Arial Nova Light" w:hAnsi="Arial Nova Light" w:eastAsia="Arial Nova Light" w:cs="Arial Nova Light"/>
          <w:b w:val="0"/>
          <w:bCs w:val="0"/>
          <w:i w:val="0"/>
          <w:iCs w:val="0"/>
          <w:caps w:val="0"/>
          <w:smallCaps w:val="0"/>
          <w:strike w:val="0"/>
          <w:dstrike w:val="0"/>
          <w:noProof w:val="0"/>
          <w:color w:val="000000" w:themeColor="text1" w:themeTint="FF" w:themeShade="FF"/>
          <w:sz w:val="20"/>
          <w:szCs w:val="20"/>
          <w:u w:val="single"/>
          <w:lang w:val="en-US"/>
        </w:rPr>
        <w:t>only as required per ADS 206 for Key Individuals or</w:t>
      </w:r>
      <w:r w:rsidRPr="27898E0B" w:rsidR="688BFBA1">
        <w:rPr>
          <w:rFonts w:ascii="Arial Nova Light" w:hAnsi="Arial Nova Light" w:eastAsia="Arial Nova Light" w:cs="Arial Nova Light"/>
          <w:b w:val="1"/>
          <w:bCs w:val="1"/>
          <w:i w:val="0"/>
          <w:iCs w:val="0"/>
          <w:caps w:val="0"/>
          <w:smallCaps w:val="0"/>
          <w:strike w:val="0"/>
          <w:dstrike w:val="0"/>
          <w:noProof w:val="0"/>
          <w:color w:val="000000" w:themeColor="text1" w:themeTint="FF" w:themeShade="FF"/>
          <w:sz w:val="20"/>
          <w:szCs w:val="20"/>
          <w:u w:val="single"/>
          <w:lang w:val="en-US"/>
        </w:rPr>
        <w:t xml:space="preserve"> </w:t>
      </w:r>
      <w:r w:rsidRPr="27898E0B" w:rsidR="688BFBA1">
        <w:rPr>
          <w:rFonts w:ascii="Arial Nova Light" w:hAnsi="Arial Nova Light" w:eastAsia="Arial Nova Light" w:cs="Arial Nova Light"/>
          <w:b w:val="0"/>
          <w:bCs w:val="0"/>
          <w:i w:val="0"/>
          <w:iCs w:val="0"/>
          <w:caps w:val="0"/>
          <w:smallCaps w:val="0"/>
          <w:strike w:val="0"/>
          <w:dstrike w:val="0"/>
          <w:noProof w:val="0"/>
          <w:color w:val="000000" w:themeColor="text1" w:themeTint="FF" w:themeShade="FF"/>
          <w:sz w:val="20"/>
          <w:szCs w:val="20"/>
          <w:u w:val="single"/>
          <w:lang w:val="en-US"/>
        </w:rPr>
        <w:t>Covered Participants in covered countries</w:t>
      </w: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w:t>
      </w:r>
    </w:p>
    <w:p xmlns:wp14="http://schemas.microsoft.com/office/word/2010/wordml" w:rsidP="27898E0B" w14:paraId="4A3FFE2F" wp14:textId="0BD9EC19">
      <w:pPr>
        <w:spacing w:after="240" w:line="280" w:lineRule="exact"/>
        <w:ind w:left="36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Part II – Key Individual Certification Narcotics Offenses and Drug Trafficking</w:t>
      </w:r>
    </w:p>
    <w:p xmlns:wp14="http://schemas.microsoft.com/office/word/2010/wordml" w:rsidP="27898E0B" w14:paraId="2970291F" wp14:textId="5E4BCFDA">
      <w:pPr>
        <w:spacing w:after="240" w:line="280" w:lineRule="exact"/>
        <w:ind w:left="36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Part III – Participant Certification Narcotics Offenses and Drug Trafficking</w:t>
      </w:r>
    </w:p>
    <w:p xmlns:wp14="http://schemas.microsoft.com/office/word/2010/wordml" w:rsidP="27898E0B" w14:paraId="56C4BD5F" wp14:textId="32FFBDF2">
      <w:pPr>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09B4EF63" wp14:textId="38B6AE4C">
      <w:pPr>
        <w:tabs>
          <w:tab w:val="right" w:leader="dot" w:pos="72"/>
          <w:tab w:val="right" w:leader="dot" w:pos="1711"/>
          <w:tab w:val="right" w:leader="dot" w:pos="4159"/>
          <w:tab w:val="right" w:leader="dot" w:pos="6528"/>
          <w:tab w:val="right" w:leader="dot" w:pos="9360"/>
        </w:tabs>
        <w:spacing w:after="240" w:line="280" w:lineRule="exact"/>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rsidRPr="27898E0B" w:rsidR="688BFBA1">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t>Instructions for obtaining a Unique Entity Identifier and maintaining a current registration in the System of Award Management (SAM) or Self Certification for Exemption from Unique Entity Identifier Requirement will be provided to the successful candidates.</w:t>
      </w:r>
    </w:p>
    <w:p xmlns:wp14="http://schemas.microsoft.com/office/word/2010/wordml" w:rsidP="27898E0B" w14:paraId="39E5AF76" wp14:textId="08BB5F35">
      <w:pPr>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6142E0A1" wp14:textId="422D9C9B">
      <w:pPr>
        <w:ind w:left="720"/>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1582D945" wp14:textId="5D454E7F">
      <w:pPr>
        <w:tabs>
          <w:tab w:val="left" w:leader="none" w:pos="270"/>
        </w:tabs>
        <w:ind w:left="720"/>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3400D191" wp14:textId="6689A474">
      <w:pPr>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br w:type="page"/>
      </w:r>
    </w:p>
    <w:tbl>
      <w:tblPr>
        <w:tblStyle w:val="TableGrid"/>
        <w:tblW w:w="0" w:type="auto"/>
        <w:tblLayout w:type="fixed"/>
        <w:tblLook w:val="0000" w:firstRow="0" w:lastRow="0" w:firstColumn="0" w:lastColumn="0" w:noHBand="0" w:noVBand="0"/>
      </w:tblPr>
      <w:tblGrid>
        <w:gridCol w:w="4635"/>
        <w:gridCol w:w="4680"/>
      </w:tblGrid>
      <w:tr w:rsidR="27898E0B" w:rsidTr="27898E0B" w14:paraId="22862E4D">
        <w:tc>
          <w:tcPr>
            <w:tcW w:w="4635" w:type="dxa"/>
            <w:tcBorders>
              <w:top w:val="nil"/>
              <w:left w:val="nil"/>
              <w:bottom w:val="nil"/>
              <w:right w:val="nil"/>
            </w:tcBorders>
            <w:tcMar/>
            <w:vAlign w:val="top"/>
          </w:tcPr>
          <w:p w:rsidR="27898E0B" w:rsidP="27898E0B" w:rsidRDefault="27898E0B" w14:paraId="6AA8BA52" w14:textId="050E1F9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en-US"/>
              </w:rPr>
              <w:t>Representation by Organization Regarding a</w:t>
            </w:r>
          </w:p>
          <w:p w:rsidR="27898E0B" w:rsidP="27898E0B" w:rsidRDefault="27898E0B" w14:paraId="27DD31C8" w14:textId="6B1D07F4">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en-US"/>
              </w:rPr>
              <w:t>Delinquent Tax Liability or a Felony Criminal Conviction</w:t>
            </w:r>
          </w:p>
          <w:p w:rsidR="27898E0B" w:rsidP="27898E0B" w:rsidRDefault="27898E0B" w14:paraId="0CBEC1A6" w14:textId="6251AE2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5F9C850D" w14:textId="1AEEA1A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8AB7D8A" w14:textId="6A6F54BA">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(a) As required by sections 744 and 745 of Division E of the Consolidated and Further Continuing Appropriations Act, 2015 (Pub. L. 113-235), and similar provisions, if contained in subsequent appropriations acts, none of the funds made available by that Act may be used to enter into an assistance award with any organization that –</w:t>
            </w:r>
          </w:p>
          <w:p w:rsidR="27898E0B" w:rsidP="27898E0B" w:rsidRDefault="27898E0B" w14:paraId="3C074994" w14:textId="194A695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F56B08E" w14:textId="7F6505F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7CAD189" w14:textId="5D1FA25B">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3261027" w14:textId="5F8C67E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D66CB17" w14:textId="17C917B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6733249" w14:textId="51769604">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1E9B6E9" w14:textId="00FC627E">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(1) “Was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w:t>
            </w:r>
          </w:p>
          <w:p w:rsidR="27898E0B" w:rsidP="27898E0B" w:rsidRDefault="27898E0B" w14:paraId="0099474F" w14:textId="7B02034C">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E571BA4" w14:textId="3A614465">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ACC4706" w14:textId="165605D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5B47AFFD" w14:textId="265FF081">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(2)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w:t>
            </w:r>
          </w:p>
          <w:p w:rsidR="27898E0B" w:rsidP="27898E0B" w:rsidRDefault="27898E0B" w14:paraId="3A0E3F32" w14:textId="47C2484C">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5CA9B60" w14:textId="42EDF6A2">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It is USAID’s policy that no award may be made to any organization covered by (1) or (2) above, unless the M/MPBP Compliance Division has made a determination that suspension or debarment is not necessary to protect the interests of the Government.</w:t>
            </w:r>
          </w:p>
          <w:p w:rsidR="27898E0B" w:rsidP="27898E0B" w:rsidRDefault="27898E0B" w14:paraId="6366F396" w14:textId="7720601D">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B045FDF" w14:textId="423F33F4">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(b) Applicant Representation:</w:t>
            </w:r>
          </w:p>
          <w:p w:rsidR="27898E0B" w:rsidP="27898E0B" w:rsidRDefault="27898E0B" w14:paraId="5AC1A168" w14:textId="5C133461">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54D72DCE" w14:textId="293231F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096FA9B" w14:textId="23561C6C">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1.  The Applicant represents that it is [    ] is not [    ] an organization that was convicted of a felony criminal violation under a Federal law within the preceding 24 months.</w:t>
            </w:r>
          </w:p>
          <w:p w:rsidR="27898E0B" w:rsidP="27898E0B" w:rsidRDefault="27898E0B" w14:paraId="2A1441EC" w14:textId="7922C18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E2B4060" w14:textId="06F0EA41">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2.  The Applicant represents that it is [    ] is not [    ]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rsidR="27898E0B" w:rsidP="27898E0B" w:rsidRDefault="27898E0B" w14:paraId="2A090C3F" w14:textId="6A08C0F6">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C1E237E" w14:textId="27D8D5F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E5E6803" w14:textId="4D9786C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32883F8" w14:textId="13141F0E">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en-US"/>
              </w:rPr>
              <w:t>Applicant</w:t>
            </w:r>
          </w:p>
          <w:p w:rsidR="27898E0B" w:rsidP="27898E0B" w:rsidRDefault="27898E0B" w14:paraId="0FD9BEA1" w14:textId="12F878EE">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E2B8DB0" w14:textId="20F25D1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9E6EF16" w14:textId="6D390C92">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 xml:space="preserve">Name of Organization: </w:t>
            </w:r>
          </w:p>
          <w:p w:rsidR="27898E0B" w:rsidP="27898E0B" w:rsidRDefault="27898E0B" w14:paraId="735E9005" w14:textId="444C651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B6D95D0" w14:textId="727551B1">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Name and Title of Authorized Representative:</w:t>
            </w:r>
            <w:r w:rsidRPr="27898E0B" w:rsidR="27898E0B">
              <w:rPr>
                <w:rFonts w:ascii="Arial Nova Light" w:hAnsi="Arial Nova Light" w:eastAsia="Arial Nova Light" w:cs="Arial Nova Light"/>
                <w:b w:val="0"/>
                <w:bCs w:val="0"/>
                <w:i w:val="0"/>
                <w:iCs w:val="0"/>
                <w:strike w:val="0"/>
                <w:dstrike w:val="0"/>
                <w:color w:val="000000" w:themeColor="text1" w:themeTint="FF" w:themeShade="FF"/>
                <w:sz w:val="20"/>
                <w:szCs w:val="20"/>
                <w:u w:val="single"/>
                <w:lang w:val="en-US"/>
              </w:rPr>
              <w:t xml:space="preserve"> </w:t>
            </w:r>
          </w:p>
          <w:p w:rsidR="27898E0B" w:rsidP="27898E0B" w:rsidRDefault="27898E0B" w14:paraId="5E15CD0E" w14:textId="14A4C89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3292E0F" w14:textId="509E9F04">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 xml:space="preserve">Signature:  </w:t>
            </w:r>
          </w:p>
          <w:p w:rsidR="27898E0B" w:rsidP="27898E0B" w:rsidRDefault="27898E0B" w14:paraId="5D29185F" w14:textId="2262035D">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48AC603" w14:textId="36D327D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EAF5746" w14:textId="0A751434">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Date:</w:t>
            </w:r>
          </w:p>
          <w:p w:rsidR="27898E0B" w:rsidP="27898E0B" w:rsidRDefault="27898E0B" w14:paraId="4C90A191" w14:textId="2E68B809">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B1F5000" w14:textId="32F2501F">
            <w:pPr>
              <w:jc w:val="both"/>
              <w:rPr>
                <w:rFonts w:ascii="Arial Nova Light" w:hAnsi="Arial Nova Light" w:eastAsia="Arial Nova Light" w:cs="Arial Nova Light"/>
                <w:b w:val="0"/>
                <w:bCs w:val="0"/>
                <w:i w:val="0"/>
                <w:iCs w:val="0"/>
                <w:color w:val="000000" w:themeColor="text1" w:themeTint="FF" w:themeShade="FF"/>
                <w:sz w:val="20"/>
                <w:szCs w:val="20"/>
              </w:rPr>
            </w:pPr>
          </w:p>
        </w:tc>
        <w:tc>
          <w:tcPr>
            <w:tcW w:w="4680" w:type="dxa"/>
            <w:tcBorders>
              <w:top w:val="nil"/>
              <w:left w:val="nil"/>
              <w:bottom w:val="nil"/>
              <w:right w:val="nil"/>
            </w:tcBorders>
            <w:tcMar/>
            <w:vAlign w:val="top"/>
          </w:tcPr>
          <w:p w:rsidR="27898E0B" w:rsidP="27898E0B" w:rsidRDefault="27898E0B" w14:paraId="6AD73F49" w14:textId="59AFA519">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uk-UA"/>
              </w:rPr>
              <w:t>Завірення організацією щодо відповідальності за несплачені податки чи засудження за скоєння кримінального злочину</w:t>
            </w:r>
          </w:p>
          <w:p w:rsidR="27898E0B" w:rsidP="27898E0B" w:rsidRDefault="27898E0B" w14:paraId="2DC367D0" w14:textId="41096D8A">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57A3DFAD" w14:textId="7205366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(a) Як це вимагається положеннями параграфів 744 і 745 Розділу Е Консолідованого і продовженого Закону «Про порядок затвердження бюджетних асигнувань» від 2015 року (Опубліковано в L. 113-235) і подібними положеннями в разі їх включення до наступних законів про порядок затвердження бюджетних асигнувань, жодні кошти, які надаються за цим Законом, не можуть бути використані для укладення угоди про надання гранту з будь-якою організацією, яка -  </w:t>
            </w:r>
          </w:p>
          <w:p w:rsidR="27898E0B" w:rsidP="27898E0B" w:rsidRDefault="27898E0B" w14:paraId="43432779" w14:textId="2DE735B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8C865C3" w14:textId="251EF10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966B8A0" w14:textId="56404E4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(1) «Була визнана винною у вчиненні особливо тяжкого кримінального правопорушення згідно з будь-яким федеральним законом протягом попередніх 24 місяців, якщо організація, що надає допомогу, точно знала про таке визнання винним, окрім випадку, якщо ця організація вирішила у відповідності до своїх процедур, що такі наступні дії не є необхідними для захисту інтересів Уряду»; чи    </w:t>
            </w:r>
          </w:p>
          <w:p w:rsidR="27898E0B" w:rsidP="27898E0B" w:rsidRDefault="27898E0B" w14:paraId="305C6E4E" w14:textId="00D86850">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1C90DE2" w14:textId="79BB80BB">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(2) «Має будь-які зобов’язання з несплачених федеральних податків, які були оцінені як такі, щодо яких було вжито усіх можливих судових і адміністративних засобів правового захисту, і які не були сплачені вчасно згідно з договором з організацією, що відповідальна за збір податків, якщо організація, що надає допомогу, точно знала про таке зобов’язання щодо несплачених податків, окрім випадку, якщо федеральне агентство вирішило у відповідності до своїх процедур, що такі дії не є необхідними для захисту інтересів уряду».        </w:t>
            </w:r>
          </w:p>
          <w:p w:rsidR="27898E0B" w:rsidP="27898E0B" w:rsidRDefault="27898E0B" w14:paraId="435BF2D2" w14:textId="3392882C">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4DF0AC3" w14:textId="3877FF42">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Політика USAID встановлює, що жоден грант не може бути наданий організації, до якої застосовуються пункти (1) чи (2) вище, окрім випадків, коли підрозділ M/MPBP із забезпечення дотримання вимог вирішить, що припинення чи відсторонення не є необхідними для захисту інтересів уряду. </w:t>
            </w:r>
          </w:p>
          <w:p w:rsidR="27898E0B" w:rsidP="27898E0B" w:rsidRDefault="27898E0B" w14:paraId="72BB925D" w14:textId="3FCF6915">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 (b) Завірення заявника:</w:t>
            </w:r>
          </w:p>
          <w:p w:rsidR="27898E0B" w:rsidP="27898E0B" w:rsidRDefault="27898E0B" w14:paraId="296D5B95" w14:textId="0340804E">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175B855" w14:textId="6803FC08">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EA992FB" w14:textId="31FE7CB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1.  Заявник завіряє, що є [    ] не є [    ] організацією, яку було визнано винною у вчиненні кримінального злочину згідно з федеральним законодавством протягом попередніх 24 місяців. </w:t>
            </w:r>
          </w:p>
          <w:p w:rsidR="27898E0B" w:rsidP="27898E0B" w:rsidRDefault="27898E0B" w14:paraId="436D7989" w14:textId="28BAD497">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2.  Заявник завіряє, що є [    ] не є [    ] організацією, яка має будь-які зобов’язання з несплачених федеральних податків, які були оцінені як такі, щодо яких було вжито усіх можливих судових і адміністративних засобів правового захисту, і які не були сплачені вчасно згідно з договором з організацією, що відповідальна за збір податків</w:t>
            </w:r>
          </w:p>
          <w:p w:rsidR="27898E0B" w:rsidP="27898E0B" w:rsidRDefault="27898E0B" w14:paraId="790AA449" w14:textId="635B0FAF">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 </w:t>
            </w:r>
          </w:p>
          <w:p w:rsidR="27898E0B" w:rsidP="27898E0B" w:rsidRDefault="27898E0B" w14:paraId="78793FDC" w14:textId="476F23CD">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91A6DF6" w14:textId="64E371BB">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uk-UA"/>
              </w:rPr>
              <w:t>Заявник</w:t>
            </w:r>
          </w:p>
          <w:p w:rsidR="27898E0B" w:rsidP="27898E0B" w:rsidRDefault="27898E0B" w14:paraId="5CA18C1E" w14:textId="1B6DA90C">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5A1060DD" w14:textId="75A66E37">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ABEA5E5" w14:textId="4491FEA9">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Назва організації: </w:t>
            </w:r>
          </w:p>
          <w:p w:rsidR="27898E0B" w:rsidP="27898E0B" w:rsidRDefault="27898E0B" w14:paraId="31175338" w14:textId="03F306D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1B52D2F" w14:textId="1A8D6165">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Ім’я та посада уповноваженого Представника: </w:t>
            </w:r>
          </w:p>
          <w:p w:rsidR="27898E0B" w:rsidP="27898E0B" w:rsidRDefault="27898E0B" w14:paraId="7ABCA5CA" w14:textId="3332D24A">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D64F46C" w14:textId="04E444B5">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Підпис:</w:t>
            </w:r>
          </w:p>
          <w:p w:rsidR="27898E0B" w:rsidP="27898E0B" w:rsidRDefault="27898E0B" w14:paraId="0C0AE87F" w14:textId="50C30C2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796E7A0" w14:textId="5B645BE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CC25E8C" w14:textId="126F5F0D">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Дата:</w:t>
            </w:r>
          </w:p>
          <w:p w:rsidR="27898E0B" w:rsidP="27898E0B" w:rsidRDefault="27898E0B" w14:paraId="28CD976E" w14:textId="10F1CDB4">
            <w:pPr>
              <w:jc w:val="both"/>
              <w:rPr>
                <w:rFonts w:ascii="Arial Nova Light" w:hAnsi="Arial Nova Light" w:eastAsia="Arial Nova Light" w:cs="Arial Nova Light"/>
                <w:b w:val="0"/>
                <w:bCs w:val="0"/>
                <w:i w:val="0"/>
                <w:iCs w:val="0"/>
                <w:color w:val="000000" w:themeColor="text1" w:themeTint="FF" w:themeShade="FF"/>
                <w:sz w:val="20"/>
                <w:szCs w:val="20"/>
              </w:rPr>
            </w:pPr>
          </w:p>
        </w:tc>
      </w:tr>
    </w:tbl>
    <w:p xmlns:wp14="http://schemas.microsoft.com/office/word/2010/wordml" w:rsidP="27898E0B" w14:paraId="7DB5EAD1" wp14:textId="5D5B06E7">
      <w:pPr>
        <w:jc w:val="both"/>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66F768B6" wp14:textId="18BD27F5">
      <w:pPr>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r>
        <w:br w:type="page"/>
      </w:r>
    </w:p>
    <w:tbl>
      <w:tblPr>
        <w:tblStyle w:val="TableGrid"/>
        <w:tblW w:w="0" w:type="auto"/>
        <w:tblLayout w:type="fixed"/>
        <w:tblLook w:val="0000" w:firstRow="0" w:lastRow="0" w:firstColumn="0" w:lastColumn="0" w:noHBand="0" w:noVBand="0"/>
      </w:tblPr>
      <w:tblGrid>
        <w:gridCol w:w="4635"/>
        <w:gridCol w:w="4680"/>
      </w:tblGrid>
      <w:tr w:rsidR="27898E0B" w:rsidTr="27898E0B" w14:paraId="72484BCA">
        <w:tc>
          <w:tcPr>
            <w:tcW w:w="4635" w:type="dxa"/>
            <w:tcBorders>
              <w:top w:val="nil"/>
              <w:left w:val="nil"/>
              <w:bottom w:val="nil"/>
              <w:right w:val="nil"/>
            </w:tcBorders>
            <w:tcMar/>
            <w:vAlign w:val="top"/>
          </w:tcPr>
          <w:p w:rsidR="27898E0B" w:rsidP="27898E0B" w:rsidRDefault="27898E0B" w14:paraId="2198D8E8" w14:textId="3BEF42EA">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en-US"/>
              </w:rPr>
              <w:t>Prohibition on Providing Federal Assistance to Entities that Require Certain Internal Confidentiality Agreements – Representation (May 2017)</w:t>
            </w:r>
          </w:p>
          <w:p w:rsidR="27898E0B" w:rsidP="27898E0B" w:rsidRDefault="27898E0B" w14:paraId="5221037D" w14:textId="398531C1">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F64D349" w14:textId="64A29041">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CB0E880" w14:textId="7D1FEC91">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(a) Definitions.</w:t>
            </w:r>
          </w:p>
          <w:p w:rsidR="27898E0B" w:rsidP="27898E0B" w:rsidRDefault="27898E0B" w14:paraId="57C9F925" w14:textId="27A529CB">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0FF8BCE" w14:textId="180F8757">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“Contract” has the meaning given in 2 CFR Part 200.</w:t>
            </w:r>
          </w:p>
          <w:p w:rsidR="27898E0B" w:rsidP="27898E0B" w:rsidRDefault="27898E0B" w14:paraId="3C8B3717" w14:textId="100EC9FA">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81DD0CC" w14:textId="51F58F98">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C68E28B" w14:textId="6C70C68F">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“Contractor” means an entity that receives a contract as defined in 2 CFR Part</w:t>
            </w:r>
          </w:p>
          <w:p w:rsidR="27898E0B" w:rsidP="27898E0B" w:rsidRDefault="27898E0B" w14:paraId="73567183" w14:textId="5C2BBBB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200.</w:t>
            </w:r>
          </w:p>
          <w:p w:rsidR="27898E0B" w:rsidP="27898E0B" w:rsidRDefault="27898E0B" w14:paraId="38AD0D69" w14:textId="2E7069B4">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4D866A5" w14:textId="4D17870C">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w:t>
            </w:r>
          </w:p>
          <w:p w:rsidR="27898E0B" w:rsidP="27898E0B" w:rsidRDefault="27898E0B" w14:paraId="3712CAF7" w14:textId="75B3BC2C">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ED1885D" w14:textId="1C87ABB1">
            <w:pPr>
              <w:pStyle w:val="Normal"/>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E852DD7" w14:textId="07A7D2E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16C4E71" w14:textId="1E5B2BA4">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“Subaward” has the meaning given in 2 CFR Part 200.</w:t>
            </w:r>
          </w:p>
          <w:p w:rsidR="27898E0B" w:rsidP="27898E0B" w:rsidRDefault="27898E0B" w14:paraId="535B89DE" w14:textId="40F6CF6E">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AD30C77" w14:textId="48C656F3">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“Subrecipient” has the meaning given in 2 CFR Part 200.</w:t>
            </w:r>
          </w:p>
          <w:p w:rsidR="27898E0B" w:rsidP="27898E0B" w:rsidRDefault="27898E0B" w14:paraId="227219B0" w14:textId="6977603C">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A7FCCCF" w14:textId="711A2BCA">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 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rsidR="27898E0B" w:rsidP="27898E0B" w:rsidRDefault="27898E0B" w14:paraId="70B11C1F" w14:textId="35612278">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2D009979" w14:textId="1F1F6CF8">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C491F1A" w14:textId="52C8555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A8BEBDB" w14:textId="4D8573B6">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4B4BC1F" w14:textId="1A6634E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2B84B24" w14:textId="2E895F36">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w:t>
            </w:r>
          </w:p>
          <w:p w:rsidR="27898E0B" w:rsidP="27898E0B" w:rsidRDefault="27898E0B" w14:paraId="6F5BD2E8" w14:textId="2B79B54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6C78237" w14:textId="2B513F0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461FC64" w14:textId="73F54A7F">
            <w:pPr>
              <w:pStyle w:val="Normal"/>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E4CC7D7" w14:textId="4CA0EF0F">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w:t>
            </w:r>
          </w:p>
          <w:p w:rsidR="27898E0B" w:rsidP="27898E0B" w:rsidRDefault="27898E0B" w14:paraId="473D95A0" w14:textId="18ED32C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9CB1B2F" w14:textId="2E19F52E">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67F8313" w14:textId="2359CFB3">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en-US"/>
              </w:rPr>
              <w:t>Applicant</w:t>
            </w:r>
          </w:p>
          <w:p w:rsidR="27898E0B" w:rsidP="27898E0B" w:rsidRDefault="27898E0B" w14:paraId="0A30CC5A" w14:textId="3A3038DE">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2C6AACD" w14:textId="572A8BCD">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 xml:space="preserve">Name of Organization: </w:t>
            </w:r>
          </w:p>
          <w:p w:rsidR="27898E0B" w:rsidP="27898E0B" w:rsidRDefault="27898E0B" w14:paraId="22B6D941" w14:textId="515BB0E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D7B5032" w14:textId="609B3C7D">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Name and Title of Authorized Representative:</w:t>
            </w:r>
            <w:r w:rsidRPr="27898E0B" w:rsidR="27898E0B">
              <w:rPr>
                <w:rFonts w:ascii="Arial Nova Light" w:hAnsi="Arial Nova Light" w:eastAsia="Arial Nova Light" w:cs="Arial Nova Light"/>
                <w:b w:val="0"/>
                <w:bCs w:val="0"/>
                <w:i w:val="0"/>
                <w:iCs w:val="0"/>
                <w:strike w:val="0"/>
                <w:dstrike w:val="0"/>
                <w:color w:val="000000" w:themeColor="text1" w:themeTint="FF" w:themeShade="FF"/>
                <w:sz w:val="20"/>
                <w:szCs w:val="20"/>
                <w:u w:val="single"/>
                <w:lang w:val="en-US"/>
              </w:rPr>
              <w:t xml:space="preserve"> </w:t>
            </w:r>
          </w:p>
          <w:p w:rsidR="27898E0B" w:rsidP="27898E0B" w:rsidRDefault="27898E0B" w14:paraId="62C68F9D" w14:textId="2E809A4F">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9A08BA2" w14:textId="56AE9BBC">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 xml:space="preserve">Signature:  </w:t>
            </w:r>
          </w:p>
          <w:p w:rsidR="27898E0B" w:rsidP="27898E0B" w:rsidRDefault="27898E0B" w14:paraId="22401601" w14:textId="5527BD36">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D3AF2F6" w14:textId="7354212A">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9C8CA31" w14:textId="73FAC2F1">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en-US"/>
              </w:rPr>
              <w:t>Date:</w:t>
            </w:r>
          </w:p>
          <w:p w:rsidR="27898E0B" w:rsidP="27898E0B" w:rsidRDefault="27898E0B" w14:paraId="03FFE2F0" w14:textId="06A181D7">
            <w:pPr>
              <w:jc w:val="both"/>
              <w:rPr>
                <w:rFonts w:ascii="Arial Nova Light" w:hAnsi="Arial Nova Light" w:eastAsia="Arial Nova Light" w:cs="Arial Nova Light"/>
                <w:b w:val="0"/>
                <w:bCs w:val="0"/>
                <w:i w:val="0"/>
                <w:iCs w:val="0"/>
                <w:color w:val="000000" w:themeColor="text1" w:themeTint="FF" w:themeShade="FF"/>
                <w:sz w:val="20"/>
                <w:szCs w:val="20"/>
              </w:rPr>
            </w:pPr>
          </w:p>
        </w:tc>
        <w:tc>
          <w:tcPr>
            <w:tcW w:w="4680" w:type="dxa"/>
            <w:tcBorders>
              <w:top w:val="nil"/>
              <w:left w:val="nil"/>
              <w:bottom w:val="nil"/>
              <w:right w:val="nil"/>
            </w:tcBorders>
            <w:tcMar/>
            <w:vAlign w:val="top"/>
          </w:tcPr>
          <w:p w:rsidR="27898E0B" w:rsidP="27898E0B" w:rsidRDefault="27898E0B" w14:paraId="7D7C4D6E" w14:textId="2315A07D">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uk-UA"/>
              </w:rPr>
              <w:t>Заборона надання федеральної допомоги організаціям, які вимагають укладення певних внутрішніх договорів про конфіденційність – Заява (травень 2017 року)</w:t>
            </w:r>
          </w:p>
          <w:p w:rsidR="27898E0B" w:rsidP="27898E0B" w:rsidRDefault="27898E0B" w14:paraId="765981D6" w14:textId="5F339F94">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B83663C" w14:textId="59081C7F">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(а) Визначення.</w:t>
            </w:r>
          </w:p>
          <w:p w:rsidR="27898E0B" w:rsidP="27898E0B" w:rsidRDefault="27898E0B" w14:paraId="5E0E8D69" w14:textId="3D2B30C3">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9113B0B" w14:textId="06029738">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«Контракт» має значення, наведене у 2 CFR, Частина 200.</w:t>
            </w:r>
          </w:p>
          <w:p w:rsidR="27898E0B" w:rsidP="27898E0B" w:rsidRDefault="27898E0B" w14:paraId="5CFDD56C" w14:textId="50F884DB">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D06C521" w14:textId="31E52134">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1F7AC79" w14:textId="52E4AE3E">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«Підрядник» – суб'єкт господарювання, який отримує контракт відповідно до визначення у 2 CFR, Частина 200.</w:t>
            </w:r>
          </w:p>
          <w:p w:rsidR="27898E0B" w:rsidP="27898E0B" w:rsidRDefault="27898E0B" w14:paraId="478D22C7" w14:textId="2DB29D6A">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FE40E35" w14:textId="4D21BD6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«Внутрішня угода або заява про конфіденційність» – угода або будь-яка заява про конфіденційність у письмовій формі стосовно того, що реципієнт вимагає від своїх працівників або субреципієнтів підписати угоду про нерозголошення інформації про реципієнта, окрім угод про конфіденційність, що випливають із цивільних судових спорів, або угод про конфіденційність, які працівники або субреципієнти реципієнта підписують на вимогу Федеральної установи.</w:t>
            </w:r>
          </w:p>
          <w:p w:rsidR="27898E0B" w:rsidP="27898E0B" w:rsidRDefault="27898E0B" w14:paraId="17133661" w14:textId="1170D6B0">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4309482" w14:textId="07D37F40">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«Присудження субконтракту» має значення, наведене у 2 CFR, Частина 200.</w:t>
            </w:r>
          </w:p>
          <w:p w:rsidR="27898E0B" w:rsidP="27898E0B" w:rsidRDefault="27898E0B" w14:paraId="0D8EA91A" w14:textId="4FDE52D4">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1853BF1B" w14:textId="376B9F6D">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«Субреципієнт» має значення, наведене у 2 CFR, частина 200.</w:t>
            </w:r>
          </w:p>
          <w:p w:rsidR="27898E0B" w:rsidP="27898E0B" w:rsidRDefault="27898E0B" w14:paraId="7E10E27F" w14:textId="2736F45B">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11092BF" w14:textId="673F6587">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(b) Відповідно до пункту 743 Розділу E, Глава VII Закону про консолідовані та подовжені асигнування, 2015 р. (Публічне право 113-235) та положень, що його заміщують, у наступних законах про асигнування (зі змінами та доповненнями), Урядовим установам не дозволяється використовувати кошти, виділені (або надані іншим чином) для надання федеральної допомоги Нефедеральним суб’єктам господарювання, які вимагають від своїх працівників, субреципієнтів або підрядників, які прагнуть повідомити про марнотратство, шахрайство чи зловживання, підписувати внутрішні угоди або заяви про конфіденційність, що забороняють або іншим чином обмежують законне право їх працівників, субреципієнтів або підрядників на повідомлення про таке марнотратство, шахрайство чи зловживання призначеному слідчому чи правоохоронному представнику Федерального відомства чи органу, уповноваженому отримувати таку інформацію.</w:t>
            </w:r>
          </w:p>
          <w:p w:rsidR="27898E0B" w:rsidP="27898E0B" w:rsidRDefault="27898E0B" w14:paraId="504B29F8" w14:textId="267BE7F9">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BCC1C6F" w14:textId="301461C3">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(c) Заборона, передбачена пунктом (b) цього положення, не суперечить вимогам, що застосовуються до Стандартної форми 312 (Угода про нерозголошення конфіденційної інформації), Форми 4414 (Угода про нерозголошення секретної інформації з особливим режимом зберігання) або будь-якої іншої форми, виданої Федеральним відомством або установою, що регулює нерозголошення конфіденційної інформації.</w:t>
            </w:r>
          </w:p>
          <w:p w:rsidR="27898E0B" w:rsidP="27898E0B" w:rsidRDefault="27898E0B" w14:paraId="50A38ACD" w14:textId="1E7AF084">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7937DF8F" w14:textId="62804B53">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(d) Заява. Подаючи свою заявку, потенційний реципієнт заявляє, що не вимагатиме від своїх працівників, субреципієнтів або підрядників підписувати або виконувати умови внутрішніх угод або заяв про конфіденційність, що забороняють або іншим чином обмежують законне право їх працівників, субреципієнтів або підрядників на повідомлення про таке марнотратство, шахрайство чи зловживання призначеному слідчому чи правоохоронному представнику Федерального відомства чи органу, уповноваженому отримувати таку інформацію (наприклад, Управління Генерального інспектора).</w:t>
            </w:r>
          </w:p>
          <w:p w:rsidR="27898E0B" w:rsidP="27898E0B" w:rsidRDefault="27898E0B" w14:paraId="460A67FC" w14:textId="09C6FE82">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600B071D" w14:textId="5D0AA237">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1"/>
                <w:bCs w:val="1"/>
                <w:i w:val="0"/>
                <w:iCs w:val="0"/>
                <w:color w:val="000000" w:themeColor="text1" w:themeTint="FF" w:themeShade="FF"/>
                <w:sz w:val="20"/>
                <w:szCs w:val="20"/>
                <w:lang w:val="uk-UA"/>
              </w:rPr>
              <w:t>Заявник</w:t>
            </w:r>
          </w:p>
          <w:p w:rsidR="27898E0B" w:rsidP="27898E0B" w:rsidRDefault="27898E0B" w14:paraId="5AF7B5F3" w14:textId="7DEED051">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7797065" w14:textId="5DDECB52">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Назва організації: </w:t>
            </w:r>
          </w:p>
          <w:p w:rsidR="27898E0B" w:rsidP="27898E0B" w:rsidRDefault="27898E0B" w14:paraId="0BEB627B" w14:textId="66EB5630">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0CCC3EDA" w14:textId="715239E1">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 xml:space="preserve">Ім’я та посада уповноваженого Представника: </w:t>
            </w:r>
          </w:p>
          <w:p w:rsidR="27898E0B" w:rsidP="27898E0B" w:rsidRDefault="27898E0B" w14:paraId="6CA66E29" w14:textId="0BCF9DC7">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CF84D14" w14:textId="6CDF9453">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Підпис:</w:t>
            </w:r>
          </w:p>
          <w:p w:rsidR="27898E0B" w:rsidP="27898E0B" w:rsidRDefault="27898E0B" w14:paraId="7A5AECE4" w14:textId="751A97E6">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468019C1" w14:textId="6D930EBD">
            <w:pPr>
              <w:jc w:val="both"/>
              <w:rPr>
                <w:rFonts w:ascii="Arial Nova Light" w:hAnsi="Arial Nova Light" w:eastAsia="Arial Nova Light" w:cs="Arial Nova Light"/>
                <w:b w:val="0"/>
                <w:bCs w:val="0"/>
                <w:i w:val="0"/>
                <w:iCs w:val="0"/>
                <w:color w:val="000000" w:themeColor="text1" w:themeTint="FF" w:themeShade="FF"/>
                <w:sz w:val="20"/>
                <w:szCs w:val="20"/>
              </w:rPr>
            </w:pPr>
          </w:p>
          <w:p w:rsidR="27898E0B" w:rsidP="27898E0B" w:rsidRDefault="27898E0B" w14:paraId="3864B7D1" w14:textId="1851A3D5">
            <w:pPr>
              <w:jc w:val="both"/>
              <w:rPr>
                <w:rFonts w:ascii="Arial Nova Light" w:hAnsi="Arial Nova Light" w:eastAsia="Arial Nova Light" w:cs="Arial Nova Light"/>
                <w:b w:val="0"/>
                <w:bCs w:val="0"/>
                <w:i w:val="0"/>
                <w:iCs w:val="0"/>
                <w:color w:val="000000" w:themeColor="text1" w:themeTint="FF" w:themeShade="FF"/>
                <w:sz w:val="20"/>
                <w:szCs w:val="20"/>
              </w:rPr>
            </w:pPr>
            <w:r w:rsidRPr="27898E0B" w:rsidR="27898E0B">
              <w:rPr>
                <w:rFonts w:ascii="Arial Nova Light" w:hAnsi="Arial Nova Light" w:eastAsia="Arial Nova Light" w:cs="Arial Nova Light"/>
                <w:b w:val="0"/>
                <w:bCs w:val="0"/>
                <w:i w:val="0"/>
                <w:iCs w:val="0"/>
                <w:color w:val="000000" w:themeColor="text1" w:themeTint="FF" w:themeShade="FF"/>
                <w:sz w:val="20"/>
                <w:szCs w:val="20"/>
                <w:lang w:val="uk-UA"/>
              </w:rPr>
              <w:t>Дата:</w:t>
            </w:r>
          </w:p>
          <w:p w:rsidR="27898E0B" w:rsidP="27898E0B" w:rsidRDefault="27898E0B" w14:paraId="615F1C48" w14:textId="0F6AD342">
            <w:pPr>
              <w:jc w:val="both"/>
              <w:rPr>
                <w:rFonts w:ascii="Arial Nova Light" w:hAnsi="Arial Nova Light" w:eastAsia="Arial Nova Light" w:cs="Arial Nova Light"/>
                <w:b w:val="0"/>
                <w:bCs w:val="0"/>
                <w:i w:val="0"/>
                <w:iCs w:val="0"/>
                <w:color w:val="000000" w:themeColor="text1" w:themeTint="FF" w:themeShade="FF"/>
                <w:sz w:val="20"/>
                <w:szCs w:val="20"/>
              </w:rPr>
            </w:pPr>
          </w:p>
        </w:tc>
      </w:tr>
    </w:tbl>
    <w:p xmlns:wp14="http://schemas.microsoft.com/office/word/2010/wordml" w:rsidP="27898E0B" w14:paraId="37127F9B" wp14:textId="318FF4D6">
      <w:pPr>
        <w:rPr>
          <w:rFonts w:ascii="Arial Nova Light" w:hAnsi="Arial Nova Light" w:eastAsia="Arial Nova Light" w:cs="Arial Nova Light"/>
          <w:b w:val="0"/>
          <w:bCs w:val="0"/>
          <w:i w:val="0"/>
          <w:iCs w:val="0"/>
          <w:caps w:val="0"/>
          <w:smallCaps w:val="0"/>
          <w:noProof w:val="0"/>
          <w:color w:val="000000" w:themeColor="text1" w:themeTint="FF" w:themeShade="FF"/>
          <w:sz w:val="20"/>
          <w:szCs w:val="20"/>
          <w:lang w:val="en-US"/>
        </w:rPr>
      </w:pPr>
    </w:p>
    <w:p xmlns:wp14="http://schemas.microsoft.com/office/word/2010/wordml" w:rsidP="27898E0B" w14:paraId="2C078E63" wp14:textId="1F1FBE7B">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DDD1C5"/>
    <w:rsid w:val="031CA807"/>
    <w:rsid w:val="27898E0B"/>
    <w:rsid w:val="65DDD1C5"/>
    <w:rsid w:val="688BF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4F52"/>
  <w15:chartTrackingRefBased/>
  <w15:docId w15:val="{7b7ecbfd-abb1-46db-85fd-17a273be57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usaid.gov/ads/policy/300/303mab" TargetMode="External" Id="R62610c491b6a43cb" /><Relationship Type="http://schemas.openxmlformats.org/officeDocument/2006/relationships/numbering" Target="/word/numbering.xml" Id="Re3b6005521c5418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2021-06-18T12:10:53.2061878Z</dcterms:created>
  <dcterms:modified xsi:type="dcterms:W3CDTF">2021-06-18T12:11:59.7144099Z</dcterms:modified>
  <dc:creator>Anton Stukalo</dc:creator>
  <lastModifiedBy>Anton Stukalo</lastModifiedBy>
</coreProperties>
</file>