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9F5C3F1" w14:paraId="79322D6D" wp14:textId="3AE14E3E">
      <w:pPr>
        <w:pStyle w:val="Heading1"/>
        <w:spacing w:before="240" w:after="0" w:line="259" w:lineRule="auto"/>
        <w:rPr>
          <w:rFonts w:ascii="Arial Nova Light" w:hAnsi="Arial Nova Light" w:eastAsia="Arial Nova Light" w:cs="Arial Nova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9F5C3F1" w:rsidR="4D3CCB2D">
        <w:rPr>
          <w:rFonts w:ascii="Arial Nova Light" w:hAnsi="Arial Nova Light" w:eastAsia="Arial Nova Light" w:cs="Arial Nova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Annex 5. Financial Capability Questionnaire</w:t>
      </w:r>
    </w:p>
    <w:p xmlns:wp14="http://schemas.microsoft.com/office/word/2010/wordml" w:rsidP="19F5C3F1" w14:paraId="2C078E63" wp14:textId="57B6E745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CBFBBE"/>
    <w:rsid w:val="19F5C3F1"/>
    <w:rsid w:val="3ACBFBBE"/>
    <w:rsid w:val="4D3CC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94E76"/>
  <w15:chartTrackingRefBased/>
  <w15:docId w15:val="{f40a799d-bf5a-4f5e-b2aa-1efa879a1ca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2021-06-18T11:09:08.4128016Z</dcterms:created>
  <dcterms:modified xsi:type="dcterms:W3CDTF">2021-06-18T11:12:40.3169300Z</dcterms:modified>
  <dc:creator>Anton Stukalo</dc:creator>
  <lastModifiedBy>Anton Stukalo</lastModifiedBy>
</coreProperties>
</file>