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BF865" w14:textId="77777777" w:rsidR="0025288A" w:rsidRPr="006B336E" w:rsidRDefault="00DC2E82" w:rsidP="049B1056">
      <w:pPr>
        <w:jc w:val="center"/>
        <w:rPr>
          <w:rFonts w:ascii="Arial" w:hAnsi="Arial" w:cs="Arial"/>
          <w:b/>
          <w:bCs/>
          <w:lang w:val="uk-UA"/>
        </w:rPr>
      </w:pPr>
      <w:r w:rsidRPr="049B1056">
        <w:rPr>
          <w:rFonts w:ascii="Arial" w:hAnsi="Arial" w:cs="Arial"/>
          <w:b/>
          <w:bCs/>
          <w:lang w:val="uk-UA"/>
        </w:rPr>
        <w:t>ЗАПИТ на ПРОПОЗИЦІЇ (ЗП)</w:t>
      </w:r>
      <w:r w:rsidR="0025288A" w:rsidRPr="049B1056">
        <w:rPr>
          <w:rFonts w:ascii="Arial" w:hAnsi="Arial" w:cs="Arial"/>
          <w:b/>
          <w:bCs/>
          <w:lang w:val="uk-UA"/>
        </w:rPr>
        <w:t>/</w:t>
      </w:r>
    </w:p>
    <w:p w14:paraId="14E520D2" w14:textId="77777777" w:rsidR="00DC2E82" w:rsidRPr="006B336E" w:rsidRDefault="0025288A" w:rsidP="049B1056">
      <w:pPr>
        <w:jc w:val="center"/>
        <w:rPr>
          <w:rFonts w:ascii="Arial" w:hAnsi="Arial" w:cs="Arial"/>
          <w:b/>
          <w:bCs/>
          <w:lang w:val="uk-UA"/>
        </w:rPr>
      </w:pPr>
      <w:proofErr w:type="spellStart"/>
      <w:r w:rsidRPr="049B1056">
        <w:rPr>
          <w:rFonts w:ascii="Arial" w:hAnsi="Arial" w:cs="Arial"/>
          <w:b/>
          <w:bCs/>
          <w:lang w:val="uk-UA"/>
        </w:rPr>
        <w:t>Request</w:t>
      </w:r>
      <w:proofErr w:type="spellEnd"/>
      <w:r w:rsidRPr="049B1056">
        <w:rPr>
          <w:rFonts w:ascii="Arial" w:hAnsi="Arial" w:cs="Arial"/>
          <w:b/>
          <w:bCs/>
          <w:lang w:val="uk-UA"/>
        </w:rPr>
        <w:t xml:space="preserve"> </w:t>
      </w:r>
      <w:proofErr w:type="spellStart"/>
      <w:r w:rsidRPr="049B1056">
        <w:rPr>
          <w:rFonts w:ascii="Arial" w:hAnsi="Arial" w:cs="Arial"/>
          <w:b/>
          <w:bCs/>
          <w:lang w:val="uk-UA"/>
        </w:rPr>
        <w:t>for</w:t>
      </w:r>
      <w:proofErr w:type="spellEnd"/>
      <w:r w:rsidRPr="049B1056">
        <w:rPr>
          <w:rFonts w:ascii="Arial" w:hAnsi="Arial" w:cs="Arial"/>
          <w:b/>
          <w:bCs/>
          <w:lang w:val="uk-UA"/>
        </w:rPr>
        <w:t xml:space="preserve"> </w:t>
      </w:r>
      <w:proofErr w:type="spellStart"/>
      <w:r w:rsidRPr="049B1056">
        <w:rPr>
          <w:rFonts w:ascii="Arial" w:hAnsi="Arial" w:cs="Arial"/>
          <w:b/>
          <w:bCs/>
          <w:lang w:val="uk-UA"/>
        </w:rPr>
        <w:t>Proposal</w:t>
      </w:r>
      <w:proofErr w:type="spellEnd"/>
      <w:r w:rsidRPr="049B1056">
        <w:rPr>
          <w:rFonts w:ascii="Arial" w:hAnsi="Arial" w:cs="Arial"/>
          <w:b/>
          <w:bCs/>
          <w:lang w:val="uk-UA"/>
        </w:rPr>
        <w:t xml:space="preserve"> (RFP)</w:t>
      </w: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4112"/>
      </w:tblGrid>
      <w:tr w:rsidR="00DC2E82" w:rsidRPr="006B336E" w14:paraId="123AA4CD" w14:textId="77777777" w:rsidTr="049B1056">
        <w:trPr>
          <w:cantSplit/>
          <w:trHeight w:val="641"/>
        </w:trPr>
        <w:tc>
          <w:tcPr>
            <w:tcW w:w="5607" w:type="dxa"/>
            <w:vMerge w:val="restart"/>
          </w:tcPr>
          <w:p w14:paraId="3528E1DF" w14:textId="77777777" w:rsidR="00DC2E82" w:rsidRPr="006B336E" w:rsidRDefault="00DC2E82" w:rsidP="049B1056">
            <w:pPr>
              <w:jc w:val="center"/>
              <w:rPr>
                <w:rFonts w:ascii="Arial" w:hAnsi="Arial" w:cs="Arial"/>
                <w:color w:val="FF0000"/>
                <w:sz w:val="20"/>
                <w:szCs w:val="20"/>
                <w:lang w:val="uk-UA"/>
              </w:rPr>
            </w:pPr>
          </w:p>
          <w:p w14:paraId="7C6DE9B8" w14:textId="77777777" w:rsidR="00FF44EA" w:rsidRPr="006B336E" w:rsidRDefault="00FF44EA" w:rsidP="049B1056">
            <w:pPr>
              <w:jc w:val="center"/>
              <w:rPr>
                <w:rFonts w:ascii="Arial" w:hAnsi="Arial" w:cs="Arial"/>
                <w:b/>
                <w:bCs/>
                <w:sz w:val="20"/>
                <w:szCs w:val="20"/>
                <w:lang w:val="uk-UA"/>
              </w:rPr>
            </w:pPr>
          </w:p>
          <w:p w14:paraId="1FAC4383" w14:textId="77777777" w:rsidR="00DC2E82" w:rsidRPr="006B336E" w:rsidRDefault="00DC2E82" w:rsidP="049B1056">
            <w:pPr>
              <w:jc w:val="center"/>
              <w:rPr>
                <w:rFonts w:ascii="Arial" w:hAnsi="Arial" w:cs="Arial"/>
                <w:b/>
                <w:bCs/>
                <w:sz w:val="20"/>
                <w:szCs w:val="20"/>
                <w:lang w:val="uk-UA"/>
              </w:rPr>
            </w:pPr>
            <w:r w:rsidRPr="049B1056">
              <w:rPr>
                <w:rFonts w:ascii="Arial" w:hAnsi="Arial" w:cs="Arial"/>
                <w:b/>
                <w:bCs/>
                <w:sz w:val="20"/>
                <w:szCs w:val="20"/>
                <w:lang w:val="uk-UA"/>
              </w:rPr>
              <w:t>До уваги всіх бажаючих</w:t>
            </w:r>
          </w:p>
          <w:p w14:paraId="2EA6C23F" w14:textId="77777777" w:rsidR="00DC2E82" w:rsidRPr="006B336E" w:rsidRDefault="00DC2E82" w:rsidP="00A46B95">
            <w:pPr>
              <w:jc w:val="center"/>
              <w:rPr>
                <w:rFonts w:ascii="Arial" w:hAnsi="Arial" w:cs="Arial"/>
                <w:color w:val="FF0000"/>
                <w:sz w:val="20"/>
                <w:szCs w:val="20"/>
                <w:lang w:val="uk-UA"/>
              </w:rPr>
            </w:pPr>
          </w:p>
        </w:tc>
        <w:tc>
          <w:tcPr>
            <w:tcW w:w="4112" w:type="dxa"/>
          </w:tcPr>
          <w:p w14:paraId="4E76B391" w14:textId="77777777" w:rsidR="00DC2E82" w:rsidRPr="00720B9E" w:rsidRDefault="00DC2E82" w:rsidP="00A46B95">
            <w:pPr>
              <w:rPr>
                <w:rFonts w:ascii="Arial" w:hAnsi="Arial" w:cs="Arial"/>
                <w:color w:val="FF0000"/>
                <w:sz w:val="20"/>
                <w:szCs w:val="20"/>
                <w:lang w:val="uk-UA"/>
              </w:rPr>
            </w:pPr>
          </w:p>
          <w:p w14:paraId="3AD3A2DC" w14:textId="491D2B9A" w:rsidR="00DC2E82" w:rsidRPr="00720B9E" w:rsidRDefault="00DC2E82" w:rsidP="14A600B0">
            <w:pPr>
              <w:tabs>
                <w:tab w:val="left" w:pos="3170"/>
                <w:tab w:val="right" w:pos="3744"/>
              </w:tabs>
              <w:rPr>
                <w:rFonts w:ascii="Arial" w:hAnsi="Arial" w:cs="Arial"/>
                <w:sz w:val="20"/>
                <w:szCs w:val="20"/>
                <w:lang w:val="uk-UA"/>
              </w:rPr>
            </w:pPr>
            <w:r w:rsidRPr="00720B9E">
              <w:rPr>
                <w:rFonts w:ascii="Arial" w:hAnsi="Arial" w:cs="Arial"/>
                <w:sz w:val="20"/>
                <w:szCs w:val="20"/>
                <w:lang w:val="uk-UA"/>
              </w:rPr>
              <w:t xml:space="preserve">ДАТА: </w:t>
            </w:r>
            <w:sdt>
              <w:sdtPr>
                <w:rPr>
                  <w:rFonts w:ascii="Arial" w:hAnsi="Arial" w:cs="Arial"/>
                  <w:color w:val="2B579A"/>
                  <w:sz w:val="20"/>
                  <w:szCs w:val="20"/>
                  <w:shd w:val="clear" w:color="auto" w:fill="E6E6E6"/>
                  <w:lang w:val="uk-UA"/>
                </w:rPr>
                <w:id w:val="-1738546267"/>
                <w:placeholder>
                  <w:docPart w:val="C7216160624F4610B92B0A1FFEED99C0"/>
                </w:placeholder>
                <w:date w:fullDate="2021-02-05T00:00:00Z">
                  <w:dateFormat w:val="MMMM d, yyyy"/>
                  <w:lid w:val="en-US"/>
                  <w:storeMappedDataAs w:val="dateTime"/>
                  <w:calendar w:val="gregorian"/>
                </w:date>
              </w:sdtPr>
              <w:sdtEndPr/>
              <w:sdtContent>
                <w:r w:rsidR="00720B9E" w:rsidRPr="00720B9E">
                  <w:rPr>
                    <w:rFonts w:ascii="Arial" w:hAnsi="Arial" w:cs="Arial"/>
                    <w:color w:val="2B579A"/>
                    <w:sz w:val="20"/>
                    <w:szCs w:val="20"/>
                    <w:shd w:val="clear" w:color="auto" w:fill="E6E6E6"/>
                  </w:rPr>
                  <w:t>February 5, 2021</w:t>
                </w:r>
              </w:sdtContent>
            </w:sdt>
            <w:r w:rsidR="00681682" w:rsidRPr="00720B9E">
              <w:rPr>
                <w:rFonts w:ascii="Arial" w:hAnsi="Arial" w:cs="Arial"/>
                <w:sz w:val="20"/>
                <w:szCs w:val="20"/>
                <w:lang w:val="uk-UA"/>
              </w:rPr>
              <w:tab/>
            </w:r>
          </w:p>
          <w:p w14:paraId="641B9BF3" w14:textId="505F7FF6" w:rsidR="00681682" w:rsidRPr="00720B9E" w:rsidRDefault="1063AA19" w:rsidP="00681682">
            <w:pPr>
              <w:tabs>
                <w:tab w:val="right" w:pos="3744"/>
              </w:tabs>
              <w:rPr>
                <w:rFonts w:ascii="Arial" w:hAnsi="Arial" w:cs="Arial"/>
                <w:color w:val="FF0000"/>
                <w:sz w:val="20"/>
                <w:szCs w:val="20"/>
                <w:lang w:val="uk-UA"/>
              </w:rPr>
            </w:pPr>
            <w:r w:rsidRPr="00720B9E">
              <w:rPr>
                <w:rFonts w:ascii="Arial" w:hAnsi="Arial" w:cs="Arial"/>
                <w:color w:val="FF0000"/>
                <w:sz w:val="20"/>
                <w:szCs w:val="20"/>
                <w:lang w:val="uk-UA"/>
              </w:rPr>
              <w:t xml:space="preserve">           </w:t>
            </w:r>
            <w:r w:rsidR="00720B9E" w:rsidRPr="00720B9E">
              <w:rPr>
                <w:rFonts w:ascii="Arial" w:hAnsi="Arial" w:cs="Arial"/>
                <w:sz w:val="20"/>
                <w:szCs w:val="20"/>
                <w:lang w:val="uk-UA"/>
              </w:rPr>
              <w:t>5</w:t>
            </w:r>
            <w:r w:rsidR="00CE0512" w:rsidRPr="00720B9E">
              <w:rPr>
                <w:rFonts w:ascii="Arial" w:hAnsi="Arial" w:cs="Arial"/>
                <w:sz w:val="20"/>
                <w:szCs w:val="20"/>
                <w:lang w:val="uk-UA"/>
              </w:rPr>
              <w:t xml:space="preserve"> </w:t>
            </w:r>
            <w:r w:rsidR="00637FF6" w:rsidRPr="00720B9E">
              <w:rPr>
                <w:rFonts w:ascii="Arial" w:hAnsi="Arial" w:cs="Arial"/>
                <w:sz w:val="20"/>
                <w:szCs w:val="20"/>
                <w:lang w:val="uk-UA"/>
              </w:rPr>
              <w:t xml:space="preserve"> лютого</w:t>
            </w:r>
            <w:r w:rsidR="0025288A" w:rsidRPr="00720B9E">
              <w:rPr>
                <w:rFonts w:ascii="Arial" w:hAnsi="Arial" w:cs="Arial"/>
                <w:sz w:val="20"/>
                <w:szCs w:val="20"/>
                <w:lang w:val="uk-UA"/>
              </w:rPr>
              <w:t xml:space="preserve"> 20</w:t>
            </w:r>
            <w:r w:rsidR="00CE0512" w:rsidRPr="00720B9E">
              <w:rPr>
                <w:rFonts w:ascii="Arial" w:hAnsi="Arial" w:cs="Arial"/>
                <w:sz w:val="20"/>
                <w:szCs w:val="20"/>
                <w:lang w:val="uk-UA"/>
              </w:rPr>
              <w:t>21</w:t>
            </w:r>
            <w:r w:rsidRPr="00720B9E">
              <w:rPr>
                <w:rFonts w:ascii="Arial" w:hAnsi="Arial" w:cs="Arial"/>
                <w:sz w:val="20"/>
                <w:szCs w:val="20"/>
                <w:lang w:val="uk-UA"/>
              </w:rPr>
              <w:t xml:space="preserve"> р.</w:t>
            </w:r>
          </w:p>
        </w:tc>
      </w:tr>
      <w:tr w:rsidR="00DC2E82" w:rsidRPr="006B336E" w14:paraId="7260E724" w14:textId="77777777" w:rsidTr="049B1056">
        <w:trPr>
          <w:cantSplit/>
          <w:trHeight w:val="388"/>
        </w:trPr>
        <w:tc>
          <w:tcPr>
            <w:tcW w:w="5607" w:type="dxa"/>
            <w:vMerge/>
          </w:tcPr>
          <w:p w14:paraId="6ED1190C" w14:textId="77777777" w:rsidR="00DC2E82" w:rsidRPr="006B336E" w:rsidRDefault="00DC2E82" w:rsidP="00A46B95">
            <w:pPr>
              <w:rPr>
                <w:rFonts w:ascii="Arial" w:hAnsi="Arial" w:cs="Arial"/>
                <w:color w:val="FF0000"/>
                <w:sz w:val="20"/>
                <w:szCs w:val="20"/>
                <w:lang w:val="uk-UA"/>
              </w:rPr>
            </w:pPr>
          </w:p>
        </w:tc>
        <w:tc>
          <w:tcPr>
            <w:tcW w:w="4112" w:type="dxa"/>
            <w:tcBorders>
              <w:bottom w:val="single" w:sz="4" w:space="0" w:color="auto"/>
            </w:tcBorders>
          </w:tcPr>
          <w:p w14:paraId="66BAD39F" w14:textId="77777777" w:rsidR="00DC2E82" w:rsidRPr="00720B9E" w:rsidRDefault="00DC2E82" w:rsidP="00A46B95">
            <w:pPr>
              <w:rPr>
                <w:rFonts w:ascii="Arial" w:hAnsi="Arial" w:cs="Arial"/>
                <w:color w:val="FF0000"/>
                <w:sz w:val="20"/>
                <w:szCs w:val="20"/>
                <w:lang w:val="uk-UA"/>
              </w:rPr>
            </w:pPr>
          </w:p>
          <w:p w14:paraId="28557B1E" w14:textId="3A06352F" w:rsidR="00DC2E82" w:rsidRPr="00720B9E" w:rsidRDefault="00DC2E82" w:rsidP="00DC2E82">
            <w:pPr>
              <w:rPr>
                <w:rFonts w:ascii="Arial" w:hAnsi="Arial" w:cs="Arial"/>
                <w:color w:val="FF0000"/>
                <w:sz w:val="20"/>
                <w:szCs w:val="20"/>
                <w:lang w:val="uk-UA"/>
              </w:rPr>
            </w:pPr>
            <w:r w:rsidRPr="00720B9E">
              <w:rPr>
                <w:rFonts w:ascii="Arial" w:hAnsi="Arial" w:cs="Arial"/>
                <w:sz w:val="20"/>
                <w:szCs w:val="20"/>
                <w:lang w:val="uk-UA"/>
              </w:rPr>
              <w:t>ПОСИЛАННЯ: RFP #</w:t>
            </w:r>
            <w:r w:rsidR="13E0B9F9" w:rsidRPr="00720B9E">
              <w:rPr>
                <w:rFonts w:ascii="Arial" w:hAnsi="Arial" w:cs="Arial"/>
                <w:sz w:val="20"/>
                <w:szCs w:val="20"/>
                <w:lang w:val="uk-UA"/>
              </w:rPr>
              <w:t>FY</w:t>
            </w:r>
            <w:r w:rsidR="00FF44EA" w:rsidRPr="00720B9E">
              <w:rPr>
                <w:rFonts w:ascii="Arial" w:hAnsi="Arial" w:cs="Arial"/>
                <w:sz w:val="20"/>
                <w:szCs w:val="20"/>
                <w:lang w:val="uk-UA"/>
              </w:rPr>
              <w:t>2</w:t>
            </w:r>
            <w:r w:rsidR="00CE0512" w:rsidRPr="00720B9E">
              <w:rPr>
                <w:rFonts w:ascii="Arial" w:hAnsi="Arial" w:cs="Arial"/>
                <w:sz w:val="20"/>
                <w:szCs w:val="20"/>
                <w:lang w:val="uk-UA"/>
              </w:rPr>
              <w:t>1</w:t>
            </w:r>
            <w:r w:rsidR="13E0B9F9" w:rsidRPr="00720B9E">
              <w:rPr>
                <w:rFonts w:ascii="Arial" w:hAnsi="Arial" w:cs="Arial"/>
                <w:sz w:val="20"/>
                <w:szCs w:val="20"/>
                <w:lang w:val="uk-UA"/>
              </w:rPr>
              <w:t>-</w:t>
            </w:r>
            <w:r w:rsidR="00CE0512" w:rsidRPr="00720B9E">
              <w:rPr>
                <w:rFonts w:ascii="Arial" w:hAnsi="Arial" w:cs="Arial"/>
                <w:sz w:val="20"/>
                <w:szCs w:val="20"/>
                <w:lang w:val="uk-UA"/>
              </w:rPr>
              <w:t>0</w:t>
            </w:r>
            <w:r w:rsidR="00637FF6" w:rsidRPr="00720B9E">
              <w:rPr>
                <w:rFonts w:ascii="Arial" w:hAnsi="Arial" w:cs="Arial"/>
                <w:sz w:val="20"/>
                <w:szCs w:val="20"/>
                <w:lang w:val="uk-UA"/>
              </w:rPr>
              <w:t>2</w:t>
            </w:r>
            <w:r w:rsidR="00CE0512" w:rsidRPr="00720B9E">
              <w:rPr>
                <w:rFonts w:ascii="Arial" w:hAnsi="Arial" w:cs="Arial"/>
                <w:sz w:val="20"/>
                <w:szCs w:val="20"/>
                <w:lang w:val="uk-UA"/>
              </w:rPr>
              <w:t>-</w:t>
            </w:r>
            <w:r w:rsidR="00637FF6" w:rsidRPr="00720B9E">
              <w:rPr>
                <w:rFonts w:ascii="Arial" w:hAnsi="Arial" w:cs="Arial"/>
                <w:sz w:val="20"/>
                <w:szCs w:val="20"/>
                <w:lang w:val="uk-UA"/>
              </w:rPr>
              <w:t>0</w:t>
            </w:r>
            <w:r w:rsidR="00720B9E" w:rsidRPr="00720B9E">
              <w:rPr>
                <w:rFonts w:ascii="Arial" w:hAnsi="Arial" w:cs="Arial"/>
                <w:sz w:val="20"/>
                <w:szCs w:val="20"/>
                <w:lang w:val="uk-UA"/>
              </w:rPr>
              <w:t>5</w:t>
            </w:r>
            <w:r w:rsidR="00CE0512" w:rsidRPr="00720B9E">
              <w:rPr>
                <w:rFonts w:ascii="Arial" w:hAnsi="Arial" w:cs="Arial"/>
                <w:sz w:val="20"/>
                <w:szCs w:val="20"/>
                <w:lang w:val="uk-UA"/>
              </w:rPr>
              <w:t xml:space="preserve"> UNITY</w:t>
            </w:r>
          </w:p>
        </w:tc>
      </w:tr>
    </w:tbl>
    <w:p w14:paraId="0A904798" w14:textId="77777777" w:rsidR="001C6D56" w:rsidRPr="006B336E" w:rsidRDefault="001C6D56" w:rsidP="21CC8357">
      <w:pPr>
        <w:spacing w:after="120"/>
        <w:rPr>
          <w:rFonts w:ascii="Arial" w:eastAsia="Arial" w:hAnsi="Arial" w:cs="Arial"/>
          <w:sz w:val="20"/>
          <w:szCs w:val="20"/>
          <w:lang w:val="uk-UA"/>
        </w:rPr>
      </w:pPr>
      <w:r w:rsidRPr="049B1056">
        <w:rPr>
          <w:rFonts w:ascii="Arial" w:eastAsia="Arial" w:hAnsi="Arial" w:cs="Arial"/>
          <w:sz w:val="20"/>
          <w:szCs w:val="20"/>
          <w:lang w:val="uk-UA"/>
        </w:rPr>
        <w:t>Шановні Пані та Панове,</w:t>
      </w:r>
    </w:p>
    <w:p w14:paraId="5C173AE7" w14:textId="3090E25D" w:rsidR="001C6D56" w:rsidRPr="006B336E" w:rsidRDefault="001C6D56" w:rsidP="21CC8357">
      <w:pPr>
        <w:spacing w:after="120"/>
        <w:jc w:val="both"/>
        <w:rPr>
          <w:rFonts w:ascii="Arial" w:eastAsia="Arial" w:hAnsi="Arial" w:cs="Arial"/>
          <w:b/>
          <w:bCs/>
          <w:color w:val="000000" w:themeColor="text1"/>
          <w:sz w:val="20"/>
          <w:szCs w:val="20"/>
          <w:lang w:val="uk-UA"/>
        </w:rPr>
      </w:pPr>
      <w:r w:rsidRPr="049B1056">
        <w:rPr>
          <w:rFonts w:ascii="Arial" w:eastAsia="Arial" w:hAnsi="Arial" w:cs="Arial"/>
          <w:color w:val="000000" w:themeColor="text1"/>
          <w:sz w:val="20"/>
          <w:szCs w:val="20"/>
          <w:lang w:val="uk-UA"/>
        </w:rPr>
        <w:t>Рада міжнародних наукових досліджень та обмінів</w:t>
      </w:r>
      <w:r w:rsidR="0044479C" w:rsidRPr="049B1056">
        <w:rPr>
          <w:rFonts w:ascii="Arial" w:eastAsia="Arial" w:hAnsi="Arial" w:cs="Arial"/>
          <w:color w:val="000000" w:themeColor="text1"/>
          <w:sz w:val="20"/>
          <w:szCs w:val="20"/>
          <w:lang w:val="uk-UA"/>
        </w:rPr>
        <w:t xml:space="preserve"> IREX</w:t>
      </w:r>
      <w:r w:rsidRPr="049B1056">
        <w:rPr>
          <w:rFonts w:ascii="Arial" w:eastAsia="Arial" w:hAnsi="Arial" w:cs="Arial"/>
          <w:color w:val="000000" w:themeColor="text1"/>
          <w:sz w:val="20"/>
          <w:szCs w:val="20"/>
          <w:lang w:val="uk-UA"/>
        </w:rPr>
        <w:t xml:space="preserve"> (</w:t>
      </w:r>
      <w:r w:rsidR="0044479C" w:rsidRPr="049B1056">
        <w:rPr>
          <w:rFonts w:ascii="Arial" w:eastAsia="Arial" w:hAnsi="Arial" w:cs="Arial"/>
          <w:color w:val="000000" w:themeColor="text1"/>
          <w:sz w:val="20"/>
          <w:szCs w:val="20"/>
          <w:lang w:val="uk-UA"/>
        </w:rPr>
        <w:t>надалі-</w:t>
      </w:r>
      <w:r w:rsidRPr="049B1056">
        <w:rPr>
          <w:rFonts w:ascii="Arial" w:eastAsia="Arial" w:hAnsi="Arial" w:cs="Arial"/>
          <w:color w:val="000000" w:themeColor="text1"/>
          <w:sz w:val="20"/>
          <w:szCs w:val="20"/>
          <w:lang w:val="uk-UA"/>
        </w:rPr>
        <w:t xml:space="preserve">IREX) шукає </w:t>
      </w:r>
      <w:r w:rsidR="00CE0512" w:rsidRPr="049B1056">
        <w:rPr>
          <w:rFonts w:ascii="Arial" w:eastAsia="Arial" w:hAnsi="Arial" w:cs="Arial"/>
          <w:color w:val="000000" w:themeColor="text1"/>
          <w:sz w:val="20"/>
          <w:szCs w:val="20"/>
          <w:lang w:val="uk-UA"/>
        </w:rPr>
        <w:t xml:space="preserve">підрядника для </w:t>
      </w:r>
      <w:r w:rsidR="378CEDCF" w:rsidRPr="049B1056">
        <w:rPr>
          <w:rFonts w:ascii="Arial" w:eastAsia="Arial" w:hAnsi="Arial" w:cs="Arial"/>
          <w:color w:val="000000" w:themeColor="text1"/>
          <w:sz w:val="20"/>
          <w:szCs w:val="20"/>
          <w:lang w:val="uk-UA"/>
        </w:rPr>
        <w:t>р</w:t>
      </w:r>
      <w:r w:rsidR="378CEDCF" w:rsidRPr="049B1056">
        <w:rPr>
          <w:rFonts w:ascii="Arial" w:eastAsia="Arial" w:hAnsi="Arial" w:cs="Arial"/>
          <w:sz w:val="20"/>
          <w:szCs w:val="20"/>
          <w:lang w:val="uk-UA"/>
        </w:rPr>
        <w:t>озробки та імплементації комплексно</w:t>
      </w:r>
      <w:r w:rsidR="03EBAB79" w:rsidRPr="049B1056">
        <w:rPr>
          <w:rFonts w:ascii="Arial" w:eastAsia="Arial" w:hAnsi="Arial" w:cs="Arial"/>
          <w:sz w:val="20"/>
          <w:szCs w:val="20"/>
          <w:lang w:val="uk-UA"/>
        </w:rPr>
        <w:t>ї</w:t>
      </w:r>
      <w:r w:rsidR="378CEDCF" w:rsidRPr="049B1056">
        <w:rPr>
          <w:rFonts w:ascii="Arial" w:eastAsia="Arial" w:hAnsi="Arial" w:cs="Arial"/>
          <w:sz w:val="20"/>
          <w:szCs w:val="20"/>
          <w:lang w:val="uk-UA"/>
        </w:rPr>
        <w:t xml:space="preserve"> </w:t>
      </w:r>
      <w:proofErr w:type="spellStart"/>
      <w:r w:rsidR="378CEDCF" w:rsidRPr="049B1056">
        <w:rPr>
          <w:rFonts w:ascii="Arial" w:eastAsia="Arial" w:hAnsi="Arial" w:cs="Arial"/>
          <w:sz w:val="20"/>
          <w:szCs w:val="20"/>
          <w:lang w:val="uk-UA"/>
        </w:rPr>
        <w:t>діджитал</w:t>
      </w:r>
      <w:proofErr w:type="spellEnd"/>
      <w:r w:rsidR="378CEDCF" w:rsidRPr="049B1056">
        <w:rPr>
          <w:rFonts w:ascii="Arial" w:eastAsia="Arial" w:hAnsi="Arial" w:cs="Arial"/>
          <w:sz w:val="20"/>
          <w:szCs w:val="20"/>
          <w:lang w:val="uk-UA"/>
        </w:rPr>
        <w:t xml:space="preserve"> </w:t>
      </w:r>
      <w:r w:rsidR="0511DDD2" w:rsidRPr="049B1056">
        <w:rPr>
          <w:rFonts w:ascii="Arial" w:eastAsia="Arial" w:hAnsi="Arial" w:cs="Arial"/>
          <w:sz w:val="20"/>
          <w:szCs w:val="20"/>
          <w:lang w:val="uk-UA"/>
        </w:rPr>
        <w:t xml:space="preserve">стратегії та рішення </w:t>
      </w:r>
      <w:r w:rsidR="378CEDCF" w:rsidRPr="049B1056">
        <w:rPr>
          <w:rFonts w:ascii="Arial" w:eastAsia="Arial" w:hAnsi="Arial" w:cs="Arial"/>
          <w:sz w:val="20"/>
          <w:szCs w:val="20"/>
          <w:lang w:val="uk-UA"/>
        </w:rPr>
        <w:t>для проведення онлайн</w:t>
      </w:r>
      <w:r w:rsidR="08F7AAA0" w:rsidRPr="049B1056">
        <w:rPr>
          <w:rFonts w:ascii="Arial" w:eastAsia="Arial" w:hAnsi="Arial" w:cs="Arial"/>
          <w:sz w:val="20"/>
          <w:szCs w:val="20"/>
          <w:lang w:val="uk-UA"/>
        </w:rPr>
        <w:t>-</w:t>
      </w:r>
      <w:r w:rsidR="378CEDCF" w:rsidRPr="049B1056">
        <w:rPr>
          <w:rFonts w:ascii="Arial" w:eastAsia="Arial" w:hAnsi="Arial" w:cs="Arial"/>
          <w:sz w:val="20"/>
          <w:szCs w:val="20"/>
          <w:lang w:val="uk-UA"/>
        </w:rPr>
        <w:t xml:space="preserve"> конкурсу</w:t>
      </w:r>
      <w:r w:rsidR="5C3CBAD2" w:rsidRPr="049B1056">
        <w:rPr>
          <w:rFonts w:ascii="Arial" w:eastAsia="Arial" w:hAnsi="Arial" w:cs="Arial"/>
          <w:sz w:val="20"/>
          <w:szCs w:val="20"/>
          <w:lang w:val="uk-UA"/>
        </w:rPr>
        <w:t xml:space="preserve"> інновацій</w:t>
      </w:r>
      <w:r w:rsidR="378CEDCF" w:rsidRPr="049B1056">
        <w:rPr>
          <w:rFonts w:ascii="Arial" w:eastAsia="Arial" w:hAnsi="Arial" w:cs="Arial"/>
          <w:sz w:val="20"/>
          <w:szCs w:val="20"/>
          <w:lang w:val="uk-UA"/>
        </w:rPr>
        <w:t xml:space="preserve"> за методикою дизайн-мисленн</w:t>
      </w:r>
      <w:r w:rsidR="378CEDCF" w:rsidRPr="00720B9E">
        <w:rPr>
          <w:rFonts w:ascii="Arial" w:eastAsia="Arial" w:hAnsi="Arial" w:cs="Arial"/>
          <w:sz w:val="20"/>
          <w:szCs w:val="20"/>
          <w:lang w:val="uk-UA"/>
        </w:rPr>
        <w:t>я</w:t>
      </w:r>
      <w:r w:rsidR="0001D86F" w:rsidRPr="00720B9E">
        <w:rPr>
          <w:rFonts w:ascii="Arial" w:eastAsia="Arial" w:hAnsi="Arial" w:cs="Arial"/>
          <w:sz w:val="20"/>
          <w:szCs w:val="20"/>
          <w:lang w:val="uk-UA"/>
        </w:rPr>
        <w:t>.</w:t>
      </w:r>
      <w:r w:rsidR="378CEDCF" w:rsidRPr="00720B9E">
        <w:rPr>
          <w:rFonts w:ascii="Arial" w:eastAsia="Arial" w:hAnsi="Arial" w:cs="Arial"/>
          <w:color w:val="000000" w:themeColor="text1"/>
          <w:sz w:val="20"/>
          <w:szCs w:val="20"/>
          <w:lang w:val="uk-UA"/>
        </w:rPr>
        <w:t xml:space="preserve"> </w:t>
      </w:r>
      <w:r w:rsidRPr="00720B9E">
        <w:rPr>
          <w:rFonts w:ascii="Arial" w:eastAsia="Arial" w:hAnsi="Arial" w:cs="Arial"/>
          <w:color w:val="000000" w:themeColor="text1"/>
          <w:sz w:val="20"/>
          <w:szCs w:val="20"/>
          <w:lang w:val="uk-UA"/>
        </w:rPr>
        <w:t xml:space="preserve">Термін дії договору, який заплановано укласти із переможцем тендеру – </w:t>
      </w:r>
      <w:r w:rsidR="00637FF6" w:rsidRPr="00720B9E">
        <w:rPr>
          <w:rFonts w:ascii="Arial" w:eastAsia="Arial" w:hAnsi="Arial" w:cs="Arial"/>
          <w:color w:val="000000" w:themeColor="text1"/>
          <w:sz w:val="20"/>
          <w:szCs w:val="20"/>
          <w:lang w:val="uk-UA"/>
        </w:rPr>
        <w:t xml:space="preserve"> до 31 грудня </w:t>
      </w:r>
      <w:r w:rsidRPr="00720B9E">
        <w:rPr>
          <w:rFonts w:ascii="Arial" w:eastAsia="Arial" w:hAnsi="Arial" w:cs="Arial"/>
          <w:color w:val="000000" w:themeColor="text1"/>
          <w:sz w:val="20"/>
          <w:szCs w:val="20"/>
          <w:lang w:val="uk-UA"/>
        </w:rPr>
        <w:t xml:space="preserve"> 20</w:t>
      </w:r>
      <w:r w:rsidR="00637FF6" w:rsidRPr="00720B9E">
        <w:rPr>
          <w:rFonts w:ascii="Arial" w:eastAsia="Arial" w:hAnsi="Arial" w:cs="Arial"/>
          <w:color w:val="000000" w:themeColor="text1"/>
          <w:sz w:val="20"/>
          <w:szCs w:val="20"/>
          <w:lang w:val="uk-UA"/>
        </w:rPr>
        <w:t>2</w:t>
      </w:r>
      <w:r w:rsidRPr="00720B9E">
        <w:rPr>
          <w:rFonts w:ascii="Arial" w:eastAsia="Arial" w:hAnsi="Arial" w:cs="Arial"/>
          <w:color w:val="000000" w:themeColor="text1"/>
          <w:sz w:val="20"/>
          <w:szCs w:val="20"/>
          <w:lang w:val="uk-UA"/>
        </w:rPr>
        <w:t xml:space="preserve">1 року (з можливою пролонгацією договору ще на </w:t>
      </w:r>
      <w:r w:rsidR="00637FF6" w:rsidRPr="00720B9E">
        <w:rPr>
          <w:rFonts w:ascii="Arial" w:eastAsia="Arial" w:hAnsi="Arial" w:cs="Arial"/>
          <w:color w:val="000000" w:themeColor="text1"/>
          <w:sz w:val="20"/>
          <w:szCs w:val="20"/>
          <w:lang w:val="uk-UA"/>
        </w:rPr>
        <w:t>два</w:t>
      </w:r>
      <w:r w:rsidRPr="00720B9E">
        <w:rPr>
          <w:rFonts w:ascii="Arial" w:eastAsia="Arial" w:hAnsi="Arial" w:cs="Arial"/>
          <w:color w:val="000000" w:themeColor="text1"/>
          <w:sz w:val="20"/>
          <w:szCs w:val="20"/>
          <w:lang w:val="uk-UA"/>
        </w:rPr>
        <w:t xml:space="preserve"> роки).</w:t>
      </w:r>
      <w:r w:rsidRPr="049B1056">
        <w:rPr>
          <w:rFonts w:ascii="Arial" w:eastAsia="Arial" w:hAnsi="Arial" w:cs="Arial"/>
          <w:color w:val="000000" w:themeColor="text1"/>
          <w:sz w:val="20"/>
          <w:szCs w:val="20"/>
          <w:lang w:val="uk-UA"/>
        </w:rPr>
        <w:t xml:space="preserve"> У зв’язку з чим, оголошуємо </w:t>
      </w:r>
      <w:r w:rsidR="00CE0512" w:rsidRPr="049B1056">
        <w:rPr>
          <w:rFonts w:ascii="Arial" w:eastAsia="Arial" w:hAnsi="Arial" w:cs="Arial"/>
          <w:color w:val="000000" w:themeColor="text1"/>
          <w:sz w:val="20"/>
          <w:szCs w:val="20"/>
          <w:lang w:val="uk-UA"/>
        </w:rPr>
        <w:t>запит на пропозиції</w:t>
      </w:r>
      <w:r w:rsidR="7E780FE0" w:rsidRPr="049B1056">
        <w:rPr>
          <w:rFonts w:ascii="Arial" w:eastAsia="Arial" w:hAnsi="Arial" w:cs="Arial"/>
          <w:color w:val="000000" w:themeColor="text1"/>
          <w:sz w:val="20"/>
          <w:szCs w:val="20"/>
          <w:lang w:val="uk-UA"/>
        </w:rPr>
        <w:t xml:space="preserve"> </w:t>
      </w:r>
      <w:r w:rsidR="7E780FE0" w:rsidRPr="049B1056">
        <w:rPr>
          <w:rFonts w:ascii="Arial" w:eastAsia="Arial" w:hAnsi="Arial" w:cs="Arial"/>
          <w:b/>
          <w:bCs/>
          <w:color w:val="000000" w:themeColor="text1"/>
          <w:sz w:val="20"/>
          <w:szCs w:val="20"/>
          <w:lang w:val="uk-UA"/>
        </w:rPr>
        <w:t>“</w:t>
      </w:r>
      <w:r w:rsidR="402D4D8F" w:rsidRPr="049B1056">
        <w:rPr>
          <w:rFonts w:ascii="Arial" w:eastAsia="Arial" w:hAnsi="Arial" w:cs="Arial"/>
          <w:b/>
          <w:bCs/>
          <w:color w:val="000000" w:themeColor="text1"/>
          <w:sz w:val="20"/>
          <w:szCs w:val="20"/>
          <w:lang w:val="uk-UA"/>
        </w:rPr>
        <w:t>Розробка та імплементація комплексно</w:t>
      </w:r>
      <w:r w:rsidR="35D8CD5A" w:rsidRPr="049B1056">
        <w:rPr>
          <w:rFonts w:ascii="Arial" w:eastAsia="Arial" w:hAnsi="Arial" w:cs="Arial"/>
          <w:b/>
          <w:bCs/>
          <w:color w:val="000000" w:themeColor="text1"/>
          <w:sz w:val="20"/>
          <w:szCs w:val="20"/>
          <w:lang w:val="uk-UA"/>
        </w:rPr>
        <w:t>ї</w:t>
      </w:r>
      <w:r w:rsidR="402D4D8F" w:rsidRPr="049B1056">
        <w:rPr>
          <w:rFonts w:ascii="Arial" w:eastAsia="Arial" w:hAnsi="Arial" w:cs="Arial"/>
          <w:b/>
          <w:bCs/>
          <w:color w:val="000000" w:themeColor="text1"/>
          <w:sz w:val="20"/>
          <w:szCs w:val="20"/>
          <w:lang w:val="uk-UA"/>
        </w:rPr>
        <w:t xml:space="preserve"> </w:t>
      </w:r>
      <w:proofErr w:type="spellStart"/>
      <w:r w:rsidR="402D4D8F" w:rsidRPr="049B1056">
        <w:rPr>
          <w:rFonts w:ascii="Arial" w:eastAsia="Arial" w:hAnsi="Arial" w:cs="Arial"/>
          <w:b/>
          <w:bCs/>
          <w:color w:val="000000" w:themeColor="text1"/>
          <w:sz w:val="20"/>
          <w:szCs w:val="20"/>
          <w:lang w:val="uk-UA"/>
        </w:rPr>
        <w:t>діджитал</w:t>
      </w:r>
      <w:proofErr w:type="spellEnd"/>
      <w:r w:rsidR="402D4D8F" w:rsidRPr="049B1056">
        <w:rPr>
          <w:rFonts w:ascii="Arial" w:eastAsia="Arial" w:hAnsi="Arial" w:cs="Arial"/>
          <w:b/>
          <w:bCs/>
          <w:color w:val="000000" w:themeColor="text1"/>
          <w:sz w:val="20"/>
          <w:szCs w:val="20"/>
          <w:lang w:val="uk-UA"/>
        </w:rPr>
        <w:t xml:space="preserve"> </w:t>
      </w:r>
      <w:r w:rsidR="66A41061" w:rsidRPr="049B1056">
        <w:rPr>
          <w:rFonts w:ascii="Arial" w:eastAsia="Arial" w:hAnsi="Arial" w:cs="Arial"/>
          <w:b/>
          <w:bCs/>
          <w:color w:val="000000" w:themeColor="text1"/>
          <w:sz w:val="20"/>
          <w:szCs w:val="20"/>
          <w:lang w:val="uk-UA"/>
        </w:rPr>
        <w:t xml:space="preserve">стратегії </w:t>
      </w:r>
      <w:r w:rsidR="402D4D8F" w:rsidRPr="049B1056">
        <w:rPr>
          <w:rFonts w:ascii="Arial" w:eastAsia="Arial" w:hAnsi="Arial" w:cs="Arial"/>
          <w:b/>
          <w:bCs/>
          <w:color w:val="000000" w:themeColor="text1"/>
          <w:sz w:val="20"/>
          <w:szCs w:val="20"/>
          <w:lang w:val="uk-UA"/>
        </w:rPr>
        <w:t xml:space="preserve">та </w:t>
      </w:r>
      <w:r w:rsidR="074A07EF" w:rsidRPr="049B1056">
        <w:rPr>
          <w:rFonts w:ascii="Arial" w:eastAsia="Arial" w:hAnsi="Arial" w:cs="Arial"/>
          <w:b/>
          <w:bCs/>
          <w:color w:val="000000" w:themeColor="text1"/>
          <w:sz w:val="20"/>
          <w:szCs w:val="20"/>
          <w:lang w:val="uk-UA"/>
        </w:rPr>
        <w:t xml:space="preserve">рішення </w:t>
      </w:r>
      <w:r w:rsidR="402D4D8F" w:rsidRPr="049B1056">
        <w:rPr>
          <w:rFonts w:ascii="Arial" w:eastAsia="Arial" w:hAnsi="Arial" w:cs="Arial"/>
          <w:b/>
          <w:bCs/>
          <w:color w:val="000000" w:themeColor="text1"/>
          <w:sz w:val="20"/>
          <w:szCs w:val="20"/>
          <w:lang w:val="uk-UA"/>
        </w:rPr>
        <w:t>для онлайн</w:t>
      </w:r>
      <w:r w:rsidR="3C21D6CF" w:rsidRPr="049B1056">
        <w:rPr>
          <w:rFonts w:ascii="Arial" w:eastAsia="Arial" w:hAnsi="Arial" w:cs="Arial"/>
          <w:b/>
          <w:bCs/>
          <w:color w:val="000000" w:themeColor="text1"/>
          <w:sz w:val="20"/>
          <w:szCs w:val="20"/>
          <w:lang w:val="uk-UA"/>
        </w:rPr>
        <w:t>-</w:t>
      </w:r>
      <w:r w:rsidR="7C98FEE7" w:rsidRPr="049B1056">
        <w:rPr>
          <w:rFonts w:ascii="Arial" w:eastAsia="Arial" w:hAnsi="Arial" w:cs="Arial"/>
          <w:b/>
          <w:bCs/>
          <w:color w:val="000000" w:themeColor="text1"/>
          <w:sz w:val="20"/>
          <w:szCs w:val="20"/>
          <w:lang w:val="uk-UA"/>
        </w:rPr>
        <w:t>конкурсу інновацій</w:t>
      </w:r>
      <w:r w:rsidR="25AFFA5A" w:rsidRPr="049B1056">
        <w:rPr>
          <w:rFonts w:ascii="Arial" w:eastAsia="Arial" w:hAnsi="Arial" w:cs="Arial"/>
          <w:b/>
          <w:bCs/>
          <w:color w:val="000000" w:themeColor="text1"/>
          <w:sz w:val="20"/>
          <w:szCs w:val="20"/>
          <w:lang w:val="uk-UA"/>
        </w:rPr>
        <w:t>”</w:t>
      </w:r>
      <w:r w:rsidRPr="049B1056">
        <w:rPr>
          <w:rFonts w:ascii="Arial" w:eastAsia="Arial" w:hAnsi="Arial" w:cs="Arial"/>
          <w:b/>
          <w:bCs/>
          <w:color w:val="000000" w:themeColor="text1"/>
          <w:sz w:val="20"/>
          <w:szCs w:val="20"/>
          <w:lang w:val="uk-UA"/>
        </w:rPr>
        <w:t>.</w:t>
      </w:r>
    </w:p>
    <w:p w14:paraId="023BA1F7" w14:textId="658AABF8" w:rsidR="001C6D56" w:rsidRPr="00720B9E" w:rsidRDefault="76395BEF" w:rsidP="21CC8357">
      <w:pPr>
        <w:spacing w:after="120"/>
        <w:ind w:firstLine="720"/>
        <w:jc w:val="both"/>
        <w:rPr>
          <w:rFonts w:ascii="Arial" w:eastAsia="Arial" w:hAnsi="Arial" w:cs="Arial"/>
          <w:color w:val="000000" w:themeColor="text1"/>
          <w:sz w:val="20"/>
          <w:szCs w:val="20"/>
          <w:lang w:val="uk-UA"/>
        </w:rPr>
      </w:pPr>
      <w:r w:rsidRPr="049B1056">
        <w:rPr>
          <w:rFonts w:ascii="Arial" w:eastAsia="Arial" w:hAnsi="Arial" w:cs="Arial"/>
          <w:color w:val="000000" w:themeColor="text1"/>
          <w:sz w:val="20"/>
          <w:szCs w:val="20"/>
          <w:lang w:val="uk-UA"/>
        </w:rPr>
        <w:t xml:space="preserve">Зацікавленим сторонам необхідно підготувати свою цінову пропозицію, заповнивши </w:t>
      </w:r>
      <w:r w:rsidRPr="00720B9E">
        <w:rPr>
          <w:rFonts w:ascii="Arial" w:eastAsia="Arial" w:hAnsi="Arial" w:cs="Arial"/>
          <w:color w:val="000000" w:themeColor="text1"/>
          <w:sz w:val="20"/>
          <w:szCs w:val="20"/>
          <w:lang w:val="uk-UA"/>
        </w:rPr>
        <w:t xml:space="preserve">Додаток 2 (в </w:t>
      </w:r>
      <w:proofErr w:type="spellStart"/>
      <w:r w:rsidRPr="00720B9E">
        <w:rPr>
          <w:rFonts w:ascii="Arial" w:eastAsia="Arial" w:hAnsi="Arial" w:cs="Arial"/>
          <w:color w:val="000000" w:themeColor="text1"/>
          <w:sz w:val="20"/>
          <w:szCs w:val="20"/>
          <w:lang w:val="uk-UA"/>
        </w:rPr>
        <w:t>т.ч</w:t>
      </w:r>
      <w:proofErr w:type="spellEnd"/>
      <w:r w:rsidRPr="00720B9E">
        <w:rPr>
          <w:rFonts w:ascii="Arial" w:eastAsia="Arial" w:hAnsi="Arial" w:cs="Arial"/>
          <w:color w:val="000000" w:themeColor="text1"/>
          <w:sz w:val="20"/>
          <w:szCs w:val="20"/>
          <w:lang w:val="uk-UA"/>
        </w:rPr>
        <w:t>. таблицю 1). Детальний опис послуг наведено у Додатку1.</w:t>
      </w:r>
      <w:r w:rsidR="001C6D56" w:rsidRPr="00720B9E">
        <w:rPr>
          <w:rFonts w:ascii="Arial" w:eastAsia="Arial" w:hAnsi="Arial" w:cs="Arial"/>
          <w:color w:val="000000" w:themeColor="text1"/>
          <w:sz w:val="20"/>
          <w:szCs w:val="20"/>
          <w:lang w:val="uk-UA"/>
        </w:rPr>
        <w:t xml:space="preserve"> Пропозиція повинна бути написана українською мовою, містити реквізити заявника, а ціни мають включати в себе необхідні </w:t>
      </w:r>
      <w:r w:rsidR="001C6D56" w:rsidRPr="00720B9E">
        <w:rPr>
          <w:rFonts w:ascii="Arial" w:eastAsia="Arial" w:hAnsi="Arial" w:cs="Arial"/>
          <w:b/>
          <w:bCs/>
          <w:color w:val="000000" w:themeColor="text1"/>
          <w:sz w:val="20"/>
          <w:szCs w:val="20"/>
          <w:lang w:val="uk-UA"/>
        </w:rPr>
        <w:t>податки та</w:t>
      </w:r>
      <w:r w:rsidR="001C6D56" w:rsidRPr="00720B9E">
        <w:rPr>
          <w:rFonts w:ascii="Arial" w:eastAsia="Arial" w:hAnsi="Arial" w:cs="Arial"/>
          <w:color w:val="000000" w:themeColor="text1"/>
          <w:sz w:val="20"/>
          <w:szCs w:val="20"/>
          <w:lang w:val="uk-UA"/>
        </w:rPr>
        <w:t xml:space="preserve"> </w:t>
      </w:r>
      <w:r w:rsidR="001C6D56" w:rsidRPr="00720B9E">
        <w:rPr>
          <w:rFonts w:ascii="Arial" w:eastAsia="Arial" w:hAnsi="Arial" w:cs="Arial"/>
          <w:b/>
          <w:bCs/>
          <w:color w:val="000000" w:themeColor="text1"/>
          <w:sz w:val="20"/>
          <w:szCs w:val="20"/>
          <w:lang w:val="uk-UA"/>
        </w:rPr>
        <w:t>збори*</w:t>
      </w:r>
      <w:r w:rsidR="001C6D56" w:rsidRPr="00720B9E">
        <w:rPr>
          <w:rFonts w:ascii="Arial" w:eastAsia="Arial" w:hAnsi="Arial" w:cs="Arial"/>
          <w:color w:val="000000" w:themeColor="text1"/>
          <w:sz w:val="20"/>
          <w:szCs w:val="20"/>
          <w:lang w:val="uk-UA"/>
        </w:rPr>
        <w:t>, та залишатися в силі не менше 60 діб після</w:t>
      </w:r>
      <w:r w:rsidR="001C6D56" w:rsidRPr="049B1056">
        <w:rPr>
          <w:rFonts w:ascii="Arial" w:eastAsia="Arial" w:hAnsi="Arial" w:cs="Arial"/>
          <w:color w:val="000000" w:themeColor="text1"/>
          <w:sz w:val="20"/>
          <w:szCs w:val="20"/>
          <w:lang w:val="uk-UA"/>
        </w:rPr>
        <w:t xml:space="preserve"> завершення дати поданн</w:t>
      </w:r>
      <w:r w:rsidR="001C6D56" w:rsidRPr="00720B9E">
        <w:rPr>
          <w:rFonts w:ascii="Arial" w:eastAsia="Arial" w:hAnsi="Arial" w:cs="Arial"/>
          <w:color w:val="000000" w:themeColor="text1"/>
          <w:sz w:val="20"/>
          <w:szCs w:val="20"/>
          <w:lang w:val="uk-UA"/>
        </w:rPr>
        <w:t xml:space="preserve">я ЗП. </w:t>
      </w:r>
    </w:p>
    <w:p w14:paraId="44C11F60" w14:textId="057A65B5" w:rsidR="001C6D56" w:rsidRPr="00637FF6" w:rsidRDefault="001C6D56" w:rsidP="21CC8357">
      <w:pPr>
        <w:spacing w:after="120"/>
        <w:ind w:firstLine="720"/>
        <w:jc w:val="both"/>
        <w:rPr>
          <w:rFonts w:ascii="Arial" w:hAnsi="Arial" w:cs="Arial"/>
          <w:sz w:val="20"/>
          <w:szCs w:val="20"/>
          <w:lang w:val="uk-UA"/>
        </w:rPr>
      </w:pPr>
      <w:r w:rsidRPr="00720B9E">
        <w:rPr>
          <w:rFonts w:ascii="Arial" w:hAnsi="Arial" w:cs="Arial"/>
          <w:sz w:val="20"/>
          <w:szCs w:val="20"/>
          <w:lang w:val="uk-UA"/>
        </w:rPr>
        <w:t xml:space="preserve">У випадку вашої зацікавленості, просимо надсилати ваші комерційні пропозиції до </w:t>
      </w:r>
      <w:r w:rsidR="0051416C" w:rsidRPr="00720B9E">
        <w:rPr>
          <w:rFonts w:ascii="Arial" w:hAnsi="Arial" w:cs="Arial"/>
          <w:b/>
          <w:bCs/>
          <w:sz w:val="20"/>
          <w:szCs w:val="20"/>
          <w:u w:val="single"/>
          <w:lang w:val="uk-UA"/>
        </w:rPr>
        <w:t>__</w:t>
      </w:r>
      <w:r w:rsidR="00637FF6" w:rsidRPr="00720B9E">
        <w:rPr>
          <w:rFonts w:ascii="Arial" w:hAnsi="Arial" w:cs="Arial"/>
          <w:b/>
          <w:bCs/>
          <w:sz w:val="20"/>
          <w:szCs w:val="20"/>
          <w:u w:val="single"/>
          <w:lang w:val="uk-UA"/>
        </w:rPr>
        <w:t>18</w:t>
      </w:r>
      <w:r w:rsidRPr="00720B9E">
        <w:rPr>
          <w:rFonts w:ascii="Arial" w:hAnsi="Arial" w:cs="Arial"/>
          <w:b/>
          <w:bCs/>
          <w:sz w:val="20"/>
          <w:szCs w:val="20"/>
          <w:u w:val="single"/>
          <w:lang w:val="uk-UA"/>
        </w:rPr>
        <w:t xml:space="preserve">.00 год, </w:t>
      </w:r>
      <w:r w:rsidR="0051416C" w:rsidRPr="00720B9E">
        <w:rPr>
          <w:rFonts w:ascii="Arial" w:hAnsi="Arial" w:cs="Arial"/>
          <w:b/>
          <w:bCs/>
          <w:sz w:val="20"/>
          <w:szCs w:val="20"/>
          <w:u w:val="single"/>
          <w:lang w:val="uk-UA"/>
        </w:rPr>
        <w:t>__</w:t>
      </w:r>
      <w:r w:rsidR="00F36840" w:rsidRPr="00720B9E">
        <w:rPr>
          <w:rFonts w:ascii="Arial" w:hAnsi="Arial" w:cs="Arial"/>
          <w:b/>
          <w:bCs/>
          <w:sz w:val="20"/>
          <w:szCs w:val="20"/>
          <w:u w:val="single"/>
          <w:lang w:val="uk-UA"/>
        </w:rPr>
        <w:t>2</w:t>
      </w:r>
      <w:r w:rsidR="00637FF6" w:rsidRPr="00720B9E">
        <w:rPr>
          <w:rFonts w:ascii="Arial" w:hAnsi="Arial" w:cs="Arial"/>
          <w:b/>
          <w:bCs/>
          <w:sz w:val="20"/>
          <w:szCs w:val="20"/>
          <w:u w:val="single"/>
          <w:lang w:val="uk-UA"/>
        </w:rPr>
        <w:t>1</w:t>
      </w:r>
      <w:r w:rsidR="0051416C" w:rsidRPr="00720B9E">
        <w:rPr>
          <w:rFonts w:ascii="Arial" w:hAnsi="Arial" w:cs="Arial"/>
          <w:b/>
          <w:bCs/>
          <w:sz w:val="20"/>
          <w:szCs w:val="20"/>
          <w:u w:val="single"/>
          <w:lang w:val="uk-UA"/>
        </w:rPr>
        <w:t>_</w:t>
      </w:r>
      <w:r w:rsidR="00637FF6" w:rsidRPr="00720B9E">
        <w:rPr>
          <w:rFonts w:ascii="Arial" w:hAnsi="Arial" w:cs="Arial"/>
          <w:b/>
          <w:bCs/>
          <w:sz w:val="20"/>
          <w:szCs w:val="20"/>
          <w:u w:val="single"/>
          <w:lang w:val="uk-UA"/>
        </w:rPr>
        <w:t>лютого</w:t>
      </w:r>
      <w:r w:rsidRPr="00720B9E">
        <w:rPr>
          <w:rFonts w:ascii="Arial" w:hAnsi="Arial" w:cs="Arial"/>
          <w:b/>
          <w:bCs/>
          <w:sz w:val="20"/>
          <w:szCs w:val="20"/>
          <w:u w:val="single"/>
          <w:lang w:val="uk-UA"/>
        </w:rPr>
        <w:t xml:space="preserve"> 20</w:t>
      </w:r>
      <w:r w:rsidR="008C7346" w:rsidRPr="00720B9E">
        <w:rPr>
          <w:rFonts w:ascii="Arial" w:hAnsi="Arial" w:cs="Arial"/>
          <w:b/>
          <w:bCs/>
          <w:sz w:val="20"/>
          <w:szCs w:val="20"/>
          <w:u w:val="single"/>
          <w:lang w:val="uk-UA"/>
        </w:rPr>
        <w:t xml:space="preserve">21 </w:t>
      </w:r>
      <w:r w:rsidRPr="00720B9E">
        <w:rPr>
          <w:rFonts w:ascii="Arial" w:hAnsi="Arial" w:cs="Arial"/>
          <w:b/>
          <w:bCs/>
          <w:sz w:val="20"/>
          <w:szCs w:val="20"/>
          <w:u w:val="single"/>
          <w:lang w:val="uk-UA"/>
        </w:rPr>
        <w:t>р.</w:t>
      </w:r>
      <w:r w:rsidRPr="00720B9E">
        <w:rPr>
          <w:rFonts w:ascii="Arial" w:hAnsi="Arial" w:cs="Arial"/>
          <w:b/>
          <w:bCs/>
          <w:sz w:val="20"/>
          <w:szCs w:val="20"/>
          <w:lang w:val="uk-UA"/>
        </w:rPr>
        <w:t xml:space="preserve"> </w:t>
      </w:r>
      <w:r w:rsidRPr="00720B9E">
        <w:rPr>
          <w:rFonts w:ascii="Arial" w:hAnsi="Arial" w:cs="Arial"/>
          <w:sz w:val="20"/>
          <w:szCs w:val="20"/>
          <w:lang w:val="uk-UA"/>
        </w:rPr>
        <w:t>на</w:t>
      </w:r>
      <w:r w:rsidRPr="049B1056">
        <w:rPr>
          <w:rFonts w:ascii="Arial" w:hAnsi="Arial" w:cs="Arial"/>
          <w:sz w:val="20"/>
          <w:szCs w:val="20"/>
          <w:lang w:val="uk-UA"/>
        </w:rPr>
        <w:t xml:space="preserve"> електронну адресу: </w:t>
      </w:r>
      <w:hyperlink r:id="rId11">
        <w:r w:rsidR="0044479C" w:rsidRPr="049B1056">
          <w:rPr>
            <w:rStyle w:val="Hyperlink"/>
            <w:rFonts w:ascii="Arial" w:hAnsi="Arial" w:cs="Arial"/>
            <w:b/>
            <w:bCs/>
            <w:sz w:val="20"/>
            <w:szCs w:val="20"/>
            <w:lang w:val="uk-UA"/>
          </w:rPr>
          <w:t>tender-ua@irex.org</w:t>
        </w:r>
      </w:hyperlink>
      <w:r w:rsidRPr="049B1056">
        <w:rPr>
          <w:rFonts w:ascii="Arial" w:hAnsi="Arial" w:cs="Arial"/>
          <w:b/>
          <w:bCs/>
          <w:sz w:val="20"/>
          <w:szCs w:val="20"/>
          <w:lang w:val="uk-UA"/>
        </w:rPr>
        <w:t xml:space="preserve"> </w:t>
      </w:r>
      <w:r w:rsidRPr="049B1056">
        <w:rPr>
          <w:rFonts w:ascii="Arial" w:hAnsi="Arial" w:cs="Arial"/>
          <w:sz w:val="20"/>
          <w:szCs w:val="20"/>
          <w:lang w:val="uk-UA"/>
        </w:rPr>
        <w:t xml:space="preserve">з темою листа </w:t>
      </w:r>
      <w:r w:rsidR="6C6D57B4" w:rsidRPr="049B1056">
        <w:rPr>
          <w:rFonts w:ascii="Arial" w:eastAsia="Arial" w:hAnsi="Arial" w:cs="Arial"/>
          <w:color w:val="000000" w:themeColor="text1"/>
          <w:sz w:val="20"/>
          <w:szCs w:val="20"/>
          <w:lang w:val="uk-UA"/>
        </w:rPr>
        <w:t>“</w:t>
      </w:r>
      <w:r w:rsidR="7C5F9599" w:rsidRPr="049B1056">
        <w:rPr>
          <w:rFonts w:ascii="Arial" w:eastAsia="Arial" w:hAnsi="Arial" w:cs="Arial"/>
          <w:color w:val="000000" w:themeColor="text1"/>
          <w:sz w:val="20"/>
          <w:szCs w:val="20"/>
          <w:lang w:val="uk-UA"/>
        </w:rPr>
        <w:t>К</w:t>
      </w:r>
      <w:r w:rsidR="6C6D57B4" w:rsidRPr="049B1056">
        <w:rPr>
          <w:rFonts w:ascii="Arial" w:eastAsia="Arial" w:hAnsi="Arial" w:cs="Arial"/>
          <w:color w:val="000000" w:themeColor="text1"/>
          <w:sz w:val="20"/>
          <w:szCs w:val="20"/>
          <w:lang w:val="uk-UA"/>
        </w:rPr>
        <w:t>омплексн</w:t>
      </w:r>
      <w:r w:rsidR="745DB265" w:rsidRPr="049B1056">
        <w:rPr>
          <w:rFonts w:ascii="Arial" w:eastAsia="Arial" w:hAnsi="Arial" w:cs="Arial"/>
          <w:color w:val="000000" w:themeColor="text1"/>
          <w:sz w:val="20"/>
          <w:szCs w:val="20"/>
          <w:lang w:val="uk-UA"/>
        </w:rPr>
        <w:t>а</w:t>
      </w:r>
      <w:r w:rsidR="6C6D57B4" w:rsidRPr="049B1056">
        <w:rPr>
          <w:rFonts w:ascii="Arial" w:eastAsia="Arial" w:hAnsi="Arial" w:cs="Arial"/>
          <w:color w:val="000000" w:themeColor="text1"/>
          <w:sz w:val="20"/>
          <w:szCs w:val="20"/>
          <w:lang w:val="uk-UA"/>
        </w:rPr>
        <w:t xml:space="preserve"> </w:t>
      </w:r>
      <w:proofErr w:type="spellStart"/>
      <w:r w:rsidR="6C6D57B4" w:rsidRPr="049B1056">
        <w:rPr>
          <w:rFonts w:ascii="Arial" w:eastAsia="Arial" w:hAnsi="Arial" w:cs="Arial"/>
          <w:color w:val="000000" w:themeColor="text1"/>
          <w:sz w:val="20"/>
          <w:szCs w:val="20"/>
          <w:lang w:val="uk-UA"/>
        </w:rPr>
        <w:t>діджитал</w:t>
      </w:r>
      <w:proofErr w:type="spellEnd"/>
      <w:r w:rsidR="6C6D57B4" w:rsidRPr="049B1056">
        <w:rPr>
          <w:rFonts w:ascii="Arial" w:eastAsia="Arial" w:hAnsi="Arial" w:cs="Arial"/>
          <w:color w:val="000000" w:themeColor="text1"/>
          <w:sz w:val="20"/>
          <w:szCs w:val="20"/>
          <w:lang w:val="uk-UA"/>
        </w:rPr>
        <w:t xml:space="preserve"> стратегі</w:t>
      </w:r>
      <w:r w:rsidR="198961A5" w:rsidRPr="049B1056">
        <w:rPr>
          <w:rFonts w:ascii="Arial" w:eastAsia="Arial" w:hAnsi="Arial" w:cs="Arial"/>
          <w:color w:val="000000" w:themeColor="text1"/>
          <w:sz w:val="20"/>
          <w:szCs w:val="20"/>
          <w:lang w:val="uk-UA"/>
        </w:rPr>
        <w:t>я</w:t>
      </w:r>
      <w:r w:rsidR="6C6D57B4" w:rsidRPr="049B1056">
        <w:rPr>
          <w:rFonts w:ascii="Arial" w:eastAsia="Arial" w:hAnsi="Arial" w:cs="Arial"/>
          <w:color w:val="000000" w:themeColor="text1"/>
          <w:sz w:val="20"/>
          <w:szCs w:val="20"/>
          <w:lang w:val="uk-UA"/>
        </w:rPr>
        <w:t xml:space="preserve"> та рішення для онлайн</w:t>
      </w:r>
      <w:r w:rsidR="794339DF" w:rsidRPr="049B1056">
        <w:rPr>
          <w:rFonts w:ascii="Arial" w:eastAsia="Arial" w:hAnsi="Arial" w:cs="Arial"/>
          <w:color w:val="000000" w:themeColor="text1"/>
          <w:sz w:val="20"/>
          <w:szCs w:val="20"/>
          <w:lang w:val="uk-UA"/>
        </w:rPr>
        <w:t>-</w:t>
      </w:r>
      <w:r w:rsidR="6C6D57B4" w:rsidRPr="049B1056">
        <w:rPr>
          <w:rFonts w:ascii="Arial" w:eastAsia="Arial" w:hAnsi="Arial" w:cs="Arial"/>
          <w:color w:val="000000" w:themeColor="text1"/>
          <w:sz w:val="20"/>
          <w:szCs w:val="20"/>
          <w:lang w:val="uk-UA"/>
        </w:rPr>
        <w:t>конкурсу інновацій”</w:t>
      </w:r>
      <w:r w:rsidR="40EF819A" w:rsidRPr="049B1056">
        <w:rPr>
          <w:rFonts w:ascii="Arial" w:eastAsia="Arial" w:hAnsi="Arial" w:cs="Arial"/>
          <w:color w:val="000000" w:themeColor="text1"/>
          <w:sz w:val="20"/>
          <w:szCs w:val="20"/>
          <w:lang w:val="uk-UA"/>
        </w:rPr>
        <w:t>-Пропозиція”</w:t>
      </w:r>
      <w:r w:rsidRPr="049B1056">
        <w:rPr>
          <w:rFonts w:ascii="Arial" w:hAnsi="Arial" w:cs="Arial"/>
          <w:sz w:val="20"/>
          <w:szCs w:val="20"/>
          <w:lang w:val="uk-UA"/>
        </w:rPr>
        <w:t>.</w:t>
      </w:r>
    </w:p>
    <w:p w14:paraId="3FDD8AE2" w14:textId="77777777" w:rsidR="001C6D56" w:rsidRPr="006B336E" w:rsidRDefault="001C6D56" w:rsidP="21CC8357">
      <w:pPr>
        <w:spacing w:after="120"/>
        <w:ind w:firstLine="720"/>
        <w:jc w:val="both"/>
        <w:rPr>
          <w:rFonts w:ascii="Arial" w:hAnsi="Arial" w:cs="Arial"/>
          <w:sz w:val="20"/>
          <w:szCs w:val="20"/>
          <w:lang w:val="uk-UA"/>
        </w:rPr>
      </w:pPr>
      <w:r w:rsidRPr="049B1056">
        <w:rPr>
          <w:rFonts w:ascii="Arial" w:hAnsi="Arial" w:cs="Arial"/>
          <w:sz w:val="20"/>
          <w:szCs w:val="20"/>
          <w:lang w:val="uk-UA"/>
        </w:rPr>
        <w:t xml:space="preserve">Заявник несе відповідальність за вчасність подання та достовірність поданих тендерних пропозицій. </w:t>
      </w:r>
    </w:p>
    <w:p w14:paraId="3125C4E3" w14:textId="77777777" w:rsidR="001C6D56" w:rsidRPr="006B336E" w:rsidRDefault="001C6D56" w:rsidP="21CC8357">
      <w:pPr>
        <w:spacing w:after="120"/>
        <w:ind w:firstLine="720"/>
        <w:jc w:val="both"/>
        <w:rPr>
          <w:rFonts w:ascii="Arial" w:hAnsi="Arial" w:cs="Arial"/>
          <w:color w:val="FF0000"/>
          <w:sz w:val="20"/>
          <w:szCs w:val="20"/>
          <w:lang w:val="uk-UA"/>
        </w:rPr>
      </w:pPr>
      <w:r w:rsidRPr="21CC8357">
        <w:rPr>
          <w:rFonts w:ascii="Arial" w:hAnsi="Arial" w:cs="Arial"/>
          <w:color w:val="000000" w:themeColor="text1"/>
          <w:sz w:val="20"/>
          <w:szCs w:val="20"/>
          <w:lang w:val="uk-UA"/>
        </w:rPr>
        <w:t xml:space="preserve">Надсилаючи пропозиції електронною поштою, переконайтеся, що вони підписані, відправляються </w:t>
      </w:r>
      <w:r w:rsidRPr="21CC8357">
        <w:rPr>
          <w:rFonts w:ascii="Arial" w:hAnsi="Arial" w:cs="Arial"/>
          <w:sz w:val="20"/>
          <w:szCs w:val="20"/>
          <w:lang w:val="uk-UA"/>
        </w:rPr>
        <w:t>у форматі *.</w:t>
      </w:r>
      <w:proofErr w:type="spellStart"/>
      <w:r w:rsidRPr="21CC8357">
        <w:rPr>
          <w:rFonts w:ascii="Arial" w:hAnsi="Arial" w:cs="Arial"/>
          <w:sz w:val="20"/>
          <w:szCs w:val="20"/>
          <w:lang w:val="uk-UA"/>
        </w:rPr>
        <w:t>pdf</w:t>
      </w:r>
      <w:proofErr w:type="spellEnd"/>
      <w:r w:rsidRPr="21CC8357">
        <w:rPr>
          <w:rFonts w:ascii="Arial" w:hAnsi="Arial" w:cs="Arial"/>
          <w:sz w:val="20"/>
          <w:szCs w:val="20"/>
          <w:lang w:val="uk-UA"/>
        </w:rPr>
        <w:t xml:space="preserve"> чи *</w:t>
      </w:r>
      <w:proofErr w:type="spellStart"/>
      <w:r w:rsidRPr="21CC8357">
        <w:rPr>
          <w:rFonts w:ascii="Arial" w:hAnsi="Arial" w:cs="Arial"/>
          <w:sz w:val="20"/>
          <w:szCs w:val="20"/>
          <w:lang w:val="uk-UA"/>
        </w:rPr>
        <w:t>word</w:t>
      </w:r>
      <w:proofErr w:type="spellEnd"/>
      <w:r w:rsidRPr="21CC8357">
        <w:rPr>
          <w:rFonts w:ascii="Arial" w:hAnsi="Arial" w:cs="Arial"/>
          <w:sz w:val="20"/>
          <w:szCs w:val="20"/>
          <w:lang w:val="uk-UA"/>
        </w:rPr>
        <w:t xml:space="preserve">. Копії документів, що додаються до пропозиції повинні бути у форматі </w:t>
      </w:r>
      <w:r w:rsidR="006B336E" w:rsidRPr="21CC8357">
        <w:rPr>
          <w:rStyle w:val="FootnoteReference"/>
          <w:rFonts w:ascii="Arial" w:hAnsi="Arial" w:cs="Arial"/>
          <w:sz w:val="20"/>
          <w:szCs w:val="20"/>
          <w:lang w:val="uk-UA"/>
        </w:rPr>
        <w:footnoteReference w:id="1"/>
      </w:r>
      <w:r w:rsidRPr="21CC8357">
        <w:rPr>
          <w:rFonts w:ascii="Arial" w:hAnsi="Arial" w:cs="Arial"/>
          <w:sz w:val="20"/>
          <w:szCs w:val="20"/>
          <w:lang w:val="uk-UA"/>
        </w:rPr>
        <w:t>.</w:t>
      </w:r>
      <w:proofErr w:type="spellStart"/>
      <w:r w:rsidRPr="21CC8357">
        <w:rPr>
          <w:rFonts w:ascii="Arial" w:hAnsi="Arial" w:cs="Arial"/>
          <w:sz w:val="20"/>
          <w:szCs w:val="20"/>
          <w:lang w:val="uk-UA"/>
        </w:rPr>
        <w:t>pdf</w:t>
      </w:r>
      <w:proofErr w:type="spellEnd"/>
      <w:r w:rsidRPr="21CC8357">
        <w:rPr>
          <w:rFonts w:ascii="Arial" w:hAnsi="Arial" w:cs="Arial"/>
          <w:sz w:val="20"/>
          <w:szCs w:val="20"/>
          <w:lang w:val="uk-UA"/>
        </w:rPr>
        <w:t xml:space="preserve"> чи *</w:t>
      </w:r>
      <w:proofErr w:type="spellStart"/>
      <w:r w:rsidRPr="21CC8357">
        <w:rPr>
          <w:rFonts w:ascii="Arial" w:hAnsi="Arial" w:cs="Arial"/>
          <w:sz w:val="20"/>
          <w:szCs w:val="20"/>
          <w:lang w:val="uk-UA"/>
        </w:rPr>
        <w:t>word</w:t>
      </w:r>
      <w:proofErr w:type="spellEnd"/>
      <w:r w:rsidRPr="21CC8357">
        <w:rPr>
          <w:rFonts w:ascii="Arial" w:hAnsi="Arial" w:cs="Arial"/>
          <w:sz w:val="20"/>
          <w:szCs w:val="20"/>
          <w:lang w:val="uk-UA"/>
        </w:rPr>
        <w:t xml:space="preserve"> і не містити вірусів чи пошкоджень.</w:t>
      </w:r>
    </w:p>
    <w:p w14:paraId="10FF0891" w14:textId="7B196D60" w:rsidR="001C6D56" w:rsidRPr="006B336E" w:rsidRDefault="001C6D56" w:rsidP="21CC8357">
      <w:pPr>
        <w:spacing w:after="120"/>
        <w:jc w:val="both"/>
        <w:rPr>
          <w:rFonts w:ascii="Arial" w:hAnsi="Arial" w:cs="Arial"/>
          <w:color w:val="000000" w:themeColor="text1"/>
          <w:sz w:val="20"/>
          <w:szCs w:val="20"/>
          <w:lang w:val="uk-UA"/>
        </w:rPr>
      </w:pPr>
      <w:r w:rsidRPr="006B336E">
        <w:rPr>
          <w:rFonts w:ascii="Arial" w:hAnsi="Arial" w:cs="Arial"/>
          <w:sz w:val="21"/>
          <w:szCs w:val="21"/>
          <w:lang w:val="uk-UA"/>
        </w:rPr>
        <w:tab/>
      </w:r>
      <w:r w:rsidRPr="21CC8357">
        <w:rPr>
          <w:rFonts w:ascii="Arial" w:hAnsi="Arial" w:cs="Arial"/>
          <w:color w:val="000000" w:themeColor="text1"/>
          <w:sz w:val="20"/>
          <w:szCs w:val="20"/>
          <w:lang w:val="uk-UA"/>
        </w:rPr>
        <w:t xml:space="preserve">Запропоновані послуги будуть розглядатися і оцінюватися відповідно до повноти пропозиції та її відповідності до вимог (Додаток 1). Вибір постачальника </w:t>
      </w:r>
      <w:proofErr w:type="spellStart"/>
      <w:r w:rsidRPr="21CC8357">
        <w:rPr>
          <w:rFonts w:ascii="Arial" w:hAnsi="Arial" w:cs="Arial"/>
          <w:color w:val="000000" w:themeColor="text1"/>
          <w:sz w:val="20"/>
          <w:szCs w:val="20"/>
          <w:lang w:val="uk-UA"/>
        </w:rPr>
        <w:t>залежатиме</w:t>
      </w:r>
      <w:proofErr w:type="spellEnd"/>
      <w:r w:rsidRPr="21CC8357">
        <w:rPr>
          <w:rFonts w:ascii="Arial" w:hAnsi="Arial" w:cs="Arial"/>
          <w:color w:val="000000" w:themeColor="text1"/>
          <w:sz w:val="20"/>
          <w:szCs w:val="20"/>
          <w:lang w:val="uk-UA"/>
        </w:rPr>
        <w:t xml:space="preserve"> від того, чия пропозиція відповідає вимогам та критеріям оцінки та є найбільш економічно</w:t>
      </w:r>
      <w:r w:rsidR="1D1B6D69" w:rsidRPr="21CC8357">
        <w:rPr>
          <w:rFonts w:ascii="Arial" w:hAnsi="Arial" w:cs="Arial"/>
          <w:color w:val="000000" w:themeColor="text1"/>
          <w:sz w:val="20"/>
          <w:szCs w:val="20"/>
          <w:lang w:val="uk-UA"/>
        </w:rPr>
        <w:t xml:space="preserve"> </w:t>
      </w:r>
      <w:r w:rsidRPr="21CC8357">
        <w:rPr>
          <w:rFonts w:ascii="Arial" w:hAnsi="Arial" w:cs="Arial"/>
          <w:color w:val="000000" w:themeColor="text1"/>
          <w:sz w:val="20"/>
          <w:szCs w:val="20"/>
          <w:lang w:val="uk-UA"/>
        </w:rPr>
        <w:t>вигідною. На підставі чого буде укладено договір.</w:t>
      </w:r>
    </w:p>
    <w:p w14:paraId="22F85CD2" w14:textId="77777777" w:rsidR="001C6D56" w:rsidRPr="006B336E" w:rsidRDefault="001C6D56" w:rsidP="21CC8357">
      <w:pPr>
        <w:spacing w:after="120"/>
        <w:ind w:firstLine="720"/>
        <w:jc w:val="both"/>
        <w:rPr>
          <w:rFonts w:ascii="Arial" w:hAnsi="Arial" w:cs="Arial"/>
          <w:snapToGrid w:val="0"/>
          <w:sz w:val="20"/>
          <w:szCs w:val="20"/>
          <w:lang w:val="uk-UA"/>
        </w:rPr>
      </w:pPr>
      <w:r w:rsidRPr="21CC8357">
        <w:rPr>
          <w:rFonts w:ascii="Arial" w:hAnsi="Arial" w:cs="Arial"/>
          <w:snapToGrid w:val="0"/>
          <w:color w:val="000000" w:themeColor="text1"/>
          <w:sz w:val="20"/>
          <w:szCs w:val="20"/>
          <w:lang w:val="uk-UA"/>
        </w:rPr>
        <w:t xml:space="preserve">Звертаємо увагу на те, що IREX не несе відповідальності за будь-які витрати, пов’язані з підготовкою та подачею постачальником пропозиції, незалежно від результату або </w:t>
      </w:r>
      <w:r w:rsidRPr="21CC8357">
        <w:rPr>
          <w:rFonts w:ascii="Arial" w:hAnsi="Arial" w:cs="Arial"/>
          <w:snapToGrid w:val="0"/>
          <w:sz w:val="20"/>
          <w:szCs w:val="20"/>
          <w:lang w:val="uk-UA"/>
        </w:rPr>
        <w:t>способу проведення процесу відбору.</w:t>
      </w:r>
    </w:p>
    <w:p w14:paraId="2D0DBC55" w14:textId="78F3DCB5" w:rsidR="001C6D56" w:rsidRPr="006B336E" w:rsidRDefault="001C6D56" w:rsidP="21CC8357">
      <w:pPr>
        <w:spacing w:after="120"/>
        <w:ind w:firstLine="720"/>
        <w:jc w:val="both"/>
        <w:rPr>
          <w:rFonts w:ascii="Arial" w:hAnsi="Arial" w:cs="Arial"/>
          <w:snapToGrid w:val="0"/>
          <w:sz w:val="20"/>
          <w:szCs w:val="20"/>
          <w:lang w:val="uk-UA"/>
        </w:rPr>
      </w:pPr>
      <w:r w:rsidRPr="21CC8357">
        <w:rPr>
          <w:rFonts w:ascii="Arial" w:hAnsi="Arial" w:cs="Arial"/>
          <w:snapToGrid w:val="0"/>
          <w:sz w:val="20"/>
          <w:szCs w:val="20"/>
          <w:lang w:val="uk-UA"/>
        </w:rPr>
        <w:t>Замовник вимагає від учасників уникати конфлікт</w:t>
      </w:r>
      <w:r w:rsidR="00425509" w:rsidRPr="21CC8357">
        <w:rPr>
          <w:rFonts w:ascii="Arial" w:hAnsi="Arial" w:cs="Arial"/>
          <w:snapToGrid w:val="0"/>
          <w:sz w:val="20"/>
          <w:szCs w:val="20"/>
          <w:lang w:val="uk-UA"/>
        </w:rPr>
        <w:t>ів</w:t>
      </w:r>
      <w:r w:rsidRPr="21CC8357">
        <w:rPr>
          <w:rFonts w:ascii="Arial" w:hAnsi="Arial" w:cs="Arial"/>
          <w:snapToGrid w:val="0"/>
          <w:sz w:val="20"/>
          <w:szCs w:val="20"/>
          <w:lang w:val="uk-UA"/>
        </w:rPr>
        <w:t xml:space="preserve"> інтересів. У випадку участі в тендері учасників, які є пов’язаними особами, тендерні пропозиції таких учасників буде </w:t>
      </w:r>
      <w:proofErr w:type="spellStart"/>
      <w:r w:rsidRPr="21CC8357">
        <w:rPr>
          <w:rFonts w:ascii="Arial" w:hAnsi="Arial" w:cs="Arial"/>
          <w:snapToGrid w:val="0"/>
          <w:sz w:val="20"/>
          <w:szCs w:val="20"/>
          <w:lang w:val="uk-UA"/>
        </w:rPr>
        <w:t>відхилено</w:t>
      </w:r>
      <w:proofErr w:type="spellEnd"/>
      <w:r w:rsidRPr="21CC8357">
        <w:rPr>
          <w:rFonts w:ascii="Arial" w:hAnsi="Arial" w:cs="Arial"/>
          <w:snapToGrid w:val="0"/>
          <w:sz w:val="20"/>
          <w:szCs w:val="20"/>
          <w:lang w:val="uk-UA"/>
        </w:rPr>
        <w:t xml:space="preserve">. </w:t>
      </w:r>
    </w:p>
    <w:p w14:paraId="02FECCC5" w14:textId="77777777" w:rsidR="001C6D56" w:rsidRPr="006B336E" w:rsidRDefault="001C6D56" w:rsidP="21CC8357">
      <w:pPr>
        <w:ind w:firstLine="720"/>
        <w:jc w:val="both"/>
        <w:rPr>
          <w:rStyle w:val="Strong"/>
          <w:rFonts w:ascii="Arial" w:hAnsi="Arial" w:cs="Arial"/>
          <w:sz w:val="20"/>
          <w:szCs w:val="20"/>
          <w:lang w:val="uk-UA"/>
        </w:rPr>
      </w:pPr>
      <w:r w:rsidRPr="21CC8357">
        <w:rPr>
          <w:rFonts w:ascii="Arial" w:hAnsi="Arial" w:cs="Arial"/>
          <w:snapToGrid w:val="0"/>
          <w:sz w:val="20"/>
          <w:szCs w:val="20"/>
          <w:lang w:val="uk-UA"/>
        </w:rPr>
        <w:t>Дякуємо за увагу! Чекаємо на ваші пропозиції.</w:t>
      </w:r>
      <w:r w:rsidRPr="21CC8357">
        <w:rPr>
          <w:rStyle w:val="Strong"/>
          <w:rFonts w:ascii="Arial" w:hAnsi="Arial" w:cs="Arial"/>
          <w:sz w:val="20"/>
          <w:szCs w:val="20"/>
          <w:lang w:val="uk-UA"/>
        </w:rPr>
        <w:t xml:space="preserve"> </w:t>
      </w:r>
    </w:p>
    <w:p w14:paraId="04024469" w14:textId="77777777" w:rsidR="006B336E" w:rsidRDefault="006B336E" w:rsidP="21CC8357">
      <w:pPr>
        <w:ind w:left="5760" w:right="43" w:firstLine="720"/>
        <w:jc w:val="right"/>
        <w:rPr>
          <w:rStyle w:val="Strong"/>
          <w:rFonts w:ascii="Arial" w:hAnsi="Arial" w:cs="Arial"/>
          <w:b w:val="0"/>
          <w:bCs w:val="0"/>
          <w:sz w:val="20"/>
          <w:szCs w:val="20"/>
          <w:lang w:val="uk-UA"/>
        </w:rPr>
      </w:pPr>
    </w:p>
    <w:p w14:paraId="005A9F0A" w14:textId="09FC9B1D" w:rsidR="21CC8357" w:rsidRDefault="21CC8357" w:rsidP="21CC8357">
      <w:pPr>
        <w:ind w:left="5760" w:right="43" w:firstLine="720"/>
        <w:jc w:val="right"/>
        <w:rPr>
          <w:rStyle w:val="Strong"/>
          <w:rFonts w:ascii="Arial" w:hAnsi="Arial" w:cs="Arial"/>
          <w:b w:val="0"/>
          <w:bCs w:val="0"/>
          <w:sz w:val="20"/>
          <w:szCs w:val="20"/>
          <w:highlight w:val="yellow"/>
          <w:lang w:val="uk-UA"/>
        </w:rPr>
      </w:pPr>
    </w:p>
    <w:p w14:paraId="4F0BBB77" w14:textId="73A1D662" w:rsidR="21CC8357" w:rsidRDefault="21CC8357" w:rsidP="21CC8357">
      <w:pPr>
        <w:ind w:left="5760" w:right="43" w:firstLine="720"/>
        <w:jc w:val="right"/>
        <w:rPr>
          <w:rStyle w:val="Strong"/>
          <w:rFonts w:ascii="Arial" w:hAnsi="Arial" w:cs="Arial"/>
          <w:b w:val="0"/>
          <w:bCs w:val="0"/>
          <w:sz w:val="20"/>
          <w:szCs w:val="20"/>
          <w:highlight w:val="yellow"/>
          <w:lang w:val="uk-UA"/>
        </w:rPr>
      </w:pPr>
    </w:p>
    <w:p w14:paraId="66073561" w14:textId="3A14D108" w:rsidR="001C6D56" w:rsidRDefault="001C6D56" w:rsidP="049B1056">
      <w:pPr>
        <w:spacing w:line="259" w:lineRule="auto"/>
        <w:ind w:left="5760" w:right="43"/>
        <w:jc w:val="right"/>
        <w:rPr>
          <w:rFonts w:ascii="Arial" w:hAnsi="Arial" w:cs="Arial"/>
          <w:sz w:val="21"/>
          <w:szCs w:val="21"/>
          <w:lang w:val="uk-UA"/>
        </w:rPr>
      </w:pPr>
      <w:r w:rsidRPr="049B1056">
        <w:rPr>
          <w:rFonts w:ascii="Arial" w:hAnsi="Arial" w:cs="Arial"/>
          <w:sz w:val="21"/>
          <w:szCs w:val="21"/>
          <w:lang w:val="uk-UA"/>
        </w:rPr>
        <w:t>З повагою,</w:t>
      </w:r>
    </w:p>
    <w:p w14:paraId="4BA3F759" w14:textId="023EDA1A" w:rsidR="008D1648" w:rsidRPr="00637FF6" w:rsidRDefault="00637FF6" w:rsidP="049B1056">
      <w:pPr>
        <w:spacing w:line="259" w:lineRule="auto"/>
        <w:ind w:left="5760" w:right="43"/>
        <w:jc w:val="right"/>
        <w:rPr>
          <w:rFonts w:ascii="Arial" w:hAnsi="Arial" w:cs="Arial"/>
          <w:sz w:val="21"/>
          <w:szCs w:val="21"/>
          <w:lang w:val="uk-UA"/>
        </w:rPr>
      </w:pPr>
      <w:r w:rsidRPr="049B1056">
        <w:rPr>
          <w:rFonts w:ascii="Arial" w:hAnsi="Arial" w:cs="Arial"/>
          <w:sz w:val="21"/>
          <w:szCs w:val="21"/>
          <w:lang w:val="uk-UA"/>
        </w:rPr>
        <w:t xml:space="preserve">Команда </w:t>
      </w:r>
      <w:r w:rsidR="5C3F6970" w:rsidRPr="049B1056">
        <w:rPr>
          <w:rFonts w:ascii="Arial" w:hAnsi="Arial" w:cs="Arial"/>
          <w:sz w:val="21"/>
          <w:szCs w:val="21"/>
          <w:lang w:val="uk-UA"/>
        </w:rPr>
        <w:t>“Мріємо та діємо”</w:t>
      </w:r>
    </w:p>
    <w:sdt>
      <w:sdtPr>
        <w:rPr>
          <w:rFonts w:ascii="Arial" w:hAnsi="Arial" w:cs="Arial"/>
          <w:bCs/>
          <w:i/>
          <w:iCs/>
          <w:snapToGrid w:val="0"/>
          <w:color w:val="2B579A"/>
          <w:sz w:val="21"/>
          <w:szCs w:val="21"/>
          <w:shd w:val="clear" w:color="auto" w:fill="E6E6E6"/>
          <w:lang w:val="uk-UA"/>
        </w:rPr>
        <w:id w:val="1289709974"/>
        <w:placeholder>
          <w:docPart w:val="EE98C11B4960487CAF86A0AB9A98FB72"/>
        </w:placeholder>
        <w:text/>
      </w:sdtPr>
      <w:sdtEndPr/>
      <w:sdtContent>
        <w:p w14:paraId="3D97B4C7" w14:textId="77777777" w:rsidR="001C6D56" w:rsidRPr="00D66BA6" w:rsidRDefault="001C6D56" w:rsidP="001C6D56">
          <w:pPr>
            <w:jc w:val="right"/>
            <w:rPr>
              <w:rFonts w:ascii="Arial" w:hAnsi="Arial" w:cs="Arial"/>
              <w:bCs/>
              <w:i/>
              <w:iCs/>
              <w:snapToGrid w:val="0"/>
              <w:sz w:val="22"/>
              <w:szCs w:val="22"/>
              <w:lang w:val="uk-UA"/>
            </w:rPr>
          </w:pPr>
          <w:r w:rsidRPr="006B336E">
            <w:rPr>
              <w:rFonts w:ascii="Arial" w:hAnsi="Arial" w:cs="Arial"/>
              <w:bCs/>
              <w:i/>
              <w:iCs/>
              <w:snapToGrid w:val="0"/>
              <w:sz w:val="21"/>
              <w:szCs w:val="21"/>
              <w:lang w:val="uk-UA"/>
            </w:rPr>
            <w:t xml:space="preserve"> </w:t>
          </w:r>
          <w:r w:rsidR="00A3325E" w:rsidRPr="006B336E">
            <w:rPr>
              <w:rFonts w:ascii="Arial" w:hAnsi="Arial" w:cs="Arial"/>
              <w:bCs/>
              <w:i/>
              <w:iCs/>
              <w:snapToGrid w:val="0"/>
              <w:sz w:val="21"/>
              <w:szCs w:val="21"/>
              <w:lang w:val="uk-UA"/>
            </w:rPr>
            <w:t>________________________________</w:t>
          </w:r>
        </w:p>
      </w:sdtContent>
    </w:sdt>
    <w:p w14:paraId="7FFF0C15" w14:textId="36B35B5F" w:rsidR="006B336E" w:rsidRPr="006B336E" w:rsidRDefault="002C7CCD" w:rsidP="002C7CCD">
      <w:pPr>
        <w:shd w:val="clear" w:color="auto" w:fill="FFFFFF" w:themeFill="background1"/>
        <w:tabs>
          <w:tab w:val="left" w:pos="6690"/>
          <w:tab w:val="right" w:pos="8832"/>
        </w:tabs>
        <w:spacing w:before="100" w:beforeAutospacing="1" w:after="100" w:afterAutospacing="1" w:line="276" w:lineRule="auto"/>
        <w:jc w:val="right"/>
        <w:rPr>
          <w:rFonts w:ascii="Arial" w:hAnsi="Arial" w:cs="Arial"/>
          <w:b/>
          <w:bCs/>
          <w:i/>
          <w:iCs/>
          <w:sz w:val="22"/>
          <w:szCs w:val="22"/>
          <w:lang w:val="uk-UA"/>
        </w:rPr>
      </w:pPr>
      <w:r>
        <w:rPr>
          <w:rFonts w:ascii="Arial" w:hAnsi="Arial" w:cs="Arial"/>
          <w:bCs/>
          <w:i/>
          <w:iCs/>
          <w:sz w:val="22"/>
          <w:szCs w:val="22"/>
          <w:lang w:val="ru-RU"/>
        </w:rPr>
        <w:lastRenderedPageBreak/>
        <w:t xml:space="preserve">5 лютого </w:t>
      </w:r>
      <w:r w:rsidR="001C6D56" w:rsidRPr="049B1056">
        <w:rPr>
          <w:rFonts w:ascii="Arial" w:hAnsi="Arial" w:cs="Arial"/>
          <w:i/>
          <w:iCs/>
          <w:sz w:val="22"/>
          <w:szCs w:val="22"/>
          <w:lang w:val="uk-UA"/>
        </w:rPr>
        <w:t>20</w:t>
      </w:r>
      <w:r w:rsidR="00425509" w:rsidRPr="049B1056">
        <w:rPr>
          <w:rFonts w:ascii="Arial" w:hAnsi="Arial" w:cs="Arial"/>
          <w:i/>
          <w:iCs/>
          <w:sz w:val="22"/>
          <w:szCs w:val="22"/>
          <w:lang w:val="uk-UA"/>
        </w:rPr>
        <w:t>21</w:t>
      </w:r>
      <w:r w:rsidR="001C6D56" w:rsidRPr="049B1056">
        <w:rPr>
          <w:rFonts w:ascii="Arial" w:hAnsi="Arial" w:cs="Arial"/>
          <w:i/>
          <w:iCs/>
          <w:sz w:val="22"/>
          <w:szCs w:val="22"/>
          <w:lang w:val="uk-UA"/>
        </w:rPr>
        <w:t xml:space="preserve"> р.</w:t>
      </w:r>
    </w:p>
    <w:p w14:paraId="767F8101" w14:textId="77777777" w:rsidR="0051416C" w:rsidRPr="006368F4" w:rsidRDefault="0051416C" w:rsidP="049B1056">
      <w:pPr>
        <w:tabs>
          <w:tab w:val="left" w:pos="2790"/>
          <w:tab w:val="right" w:pos="9360"/>
        </w:tabs>
        <w:ind w:firstLine="720"/>
        <w:jc w:val="right"/>
        <w:rPr>
          <w:rFonts w:ascii="Arial" w:hAnsi="Arial" w:cs="Arial"/>
          <w:b/>
          <w:bCs/>
          <w:sz w:val="28"/>
          <w:szCs w:val="28"/>
          <w:lang w:val="uk-UA"/>
        </w:rPr>
      </w:pPr>
      <w:r w:rsidRPr="049B1056">
        <w:rPr>
          <w:rFonts w:ascii="Arial" w:hAnsi="Arial" w:cs="Arial"/>
          <w:b/>
          <w:bCs/>
          <w:sz w:val="28"/>
          <w:szCs w:val="28"/>
          <w:lang w:val="uk-UA"/>
        </w:rPr>
        <w:t>Додаток 1</w:t>
      </w:r>
    </w:p>
    <w:p w14:paraId="1484FB7A" w14:textId="77777777" w:rsidR="0051416C" w:rsidRDefault="0051416C" w:rsidP="049B1056">
      <w:pPr>
        <w:jc w:val="right"/>
        <w:rPr>
          <w:rFonts w:ascii="Arial" w:hAnsi="Arial" w:cs="Arial"/>
          <w:b/>
          <w:bCs/>
          <w:sz w:val="22"/>
          <w:szCs w:val="22"/>
          <w:lang w:val="uk-UA"/>
        </w:rPr>
      </w:pPr>
    </w:p>
    <w:p w14:paraId="4CB03164" w14:textId="77777777" w:rsidR="0051416C" w:rsidRPr="00DC2E82" w:rsidRDefault="0051416C" w:rsidP="049B1056">
      <w:pPr>
        <w:jc w:val="right"/>
        <w:rPr>
          <w:rFonts w:ascii="Arial" w:hAnsi="Arial" w:cs="Arial"/>
          <w:b/>
          <w:bCs/>
          <w:sz w:val="22"/>
          <w:szCs w:val="22"/>
          <w:lang w:val="uk-UA"/>
        </w:rPr>
      </w:pPr>
    </w:p>
    <w:p w14:paraId="1E639A67" w14:textId="77777777" w:rsidR="0051416C" w:rsidRPr="008A3245" w:rsidRDefault="0051416C" w:rsidP="049B1056">
      <w:pPr>
        <w:spacing w:after="240"/>
        <w:jc w:val="center"/>
        <w:rPr>
          <w:rFonts w:ascii="Arial" w:hAnsi="Arial" w:cs="Arial"/>
          <w:b/>
          <w:bCs/>
          <w:lang w:val="uk-UA"/>
        </w:rPr>
      </w:pPr>
      <w:r w:rsidRPr="049B1056">
        <w:rPr>
          <w:rFonts w:ascii="Arial" w:hAnsi="Arial" w:cs="Arial"/>
          <w:b/>
          <w:bCs/>
          <w:lang w:val="uk-UA"/>
        </w:rPr>
        <w:t>Перелік вимог до Запиту на пропозиції</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8214"/>
      </w:tblGrid>
      <w:tr w:rsidR="0051416C" w:rsidRPr="002C7CCD" w14:paraId="64049C58" w14:textId="77777777" w:rsidTr="049B1056">
        <w:tc>
          <w:tcPr>
            <w:tcW w:w="1992" w:type="dxa"/>
            <w:shd w:val="clear" w:color="auto" w:fill="auto"/>
          </w:tcPr>
          <w:p w14:paraId="6E27296C" w14:textId="77777777" w:rsidR="0051416C" w:rsidRPr="00DC2E82" w:rsidRDefault="0051416C" w:rsidP="049B1056">
            <w:pPr>
              <w:rPr>
                <w:rFonts w:ascii="Arial" w:hAnsi="Arial" w:cs="Arial"/>
                <w:sz w:val="22"/>
                <w:szCs w:val="22"/>
                <w:lang w:val="uk-UA"/>
              </w:rPr>
            </w:pPr>
          </w:p>
          <w:p w14:paraId="6F6D036D" w14:textId="77777777" w:rsidR="0051416C" w:rsidRPr="00AB2949" w:rsidRDefault="0051416C" w:rsidP="00666473">
            <w:pPr>
              <w:rPr>
                <w:rFonts w:ascii="Arial" w:hAnsi="Arial" w:cs="Arial"/>
                <w:b/>
                <w:bCs/>
                <w:sz w:val="22"/>
                <w:szCs w:val="22"/>
                <w:lang w:val="uk-UA"/>
              </w:rPr>
            </w:pPr>
            <w:r w:rsidRPr="049B1056">
              <w:rPr>
                <w:rFonts w:ascii="Arial" w:hAnsi="Arial" w:cs="Arial"/>
                <w:b/>
                <w:bCs/>
                <w:sz w:val="22"/>
                <w:szCs w:val="22"/>
                <w:lang w:val="uk-UA"/>
              </w:rPr>
              <w:t>Зміст вимог</w:t>
            </w:r>
          </w:p>
        </w:tc>
        <w:tc>
          <w:tcPr>
            <w:tcW w:w="8214" w:type="dxa"/>
            <w:shd w:val="clear" w:color="auto" w:fill="auto"/>
          </w:tcPr>
          <w:p w14:paraId="44295BB7" w14:textId="187BC8BA" w:rsidR="0051416C" w:rsidRPr="004C6EFB" w:rsidRDefault="09510DF7" w:rsidP="21CC8357">
            <w:pPr>
              <w:jc w:val="both"/>
              <w:rPr>
                <w:rFonts w:ascii="Arial" w:hAnsi="Arial" w:cs="Arial"/>
                <w:sz w:val="20"/>
                <w:szCs w:val="20"/>
                <w:lang w:val="uk-UA"/>
              </w:rPr>
            </w:pPr>
            <w:r w:rsidRPr="049B1056">
              <w:rPr>
                <w:rFonts w:ascii="Arial" w:eastAsia="Arial" w:hAnsi="Arial" w:cs="Arial"/>
                <w:color w:val="000000" w:themeColor="text1"/>
                <w:sz w:val="20"/>
                <w:szCs w:val="20"/>
                <w:lang w:val="uk-UA"/>
              </w:rPr>
              <w:t xml:space="preserve">“Розробка та імплементація комплексної </w:t>
            </w:r>
            <w:proofErr w:type="spellStart"/>
            <w:r w:rsidRPr="049B1056">
              <w:rPr>
                <w:rFonts w:ascii="Arial" w:eastAsia="Arial" w:hAnsi="Arial" w:cs="Arial"/>
                <w:color w:val="000000" w:themeColor="text1"/>
                <w:sz w:val="20"/>
                <w:szCs w:val="20"/>
                <w:lang w:val="uk-UA"/>
              </w:rPr>
              <w:t>діджитал</w:t>
            </w:r>
            <w:proofErr w:type="spellEnd"/>
            <w:r w:rsidRPr="049B1056">
              <w:rPr>
                <w:rFonts w:ascii="Arial" w:eastAsia="Arial" w:hAnsi="Arial" w:cs="Arial"/>
                <w:color w:val="000000" w:themeColor="text1"/>
                <w:sz w:val="20"/>
                <w:szCs w:val="20"/>
                <w:lang w:val="uk-UA"/>
              </w:rPr>
              <w:t xml:space="preserve"> стратегії та рішення для онлайн конкурсу інновацій”</w:t>
            </w:r>
            <w:sdt>
              <w:sdtPr>
                <w:rPr>
                  <w:rFonts w:ascii="Arial" w:hAnsi="Arial" w:cs="Arial"/>
                  <w:color w:val="000000" w:themeColor="text1"/>
                  <w:sz w:val="20"/>
                  <w:szCs w:val="20"/>
                  <w:shd w:val="clear" w:color="auto" w:fill="E6E6E6"/>
                  <w:lang w:val="uk-UA"/>
                </w:rPr>
                <w:id w:val="-1289345710"/>
                <w:placeholder>
                  <w:docPart w:val="944A75F09FF94185BB3357DCCD149A46"/>
                </w:placeholder>
              </w:sdtPr>
              <w:sdtEndPr/>
              <w:sdtContent>
                <w:r w:rsidR="00EE3657" w:rsidRPr="049B1056">
                  <w:rPr>
                    <w:rFonts w:ascii="Arial" w:hAnsi="Arial" w:cs="Arial"/>
                    <w:color w:val="000000" w:themeColor="text1"/>
                    <w:sz w:val="20"/>
                    <w:szCs w:val="20"/>
                    <w:lang w:val="uk-UA"/>
                  </w:rPr>
                  <w:t xml:space="preserve"> в рамках діяльності програми USAID «Мріємо та </w:t>
                </w:r>
                <w:r w:rsidR="51E35F51" w:rsidRPr="049B1056">
                  <w:rPr>
                    <w:rFonts w:ascii="Arial" w:hAnsi="Arial" w:cs="Arial"/>
                    <w:color w:val="000000" w:themeColor="text1"/>
                    <w:sz w:val="20"/>
                    <w:szCs w:val="20"/>
                    <w:lang w:val="uk-UA"/>
                  </w:rPr>
                  <w:t>д</w:t>
                </w:r>
                <w:r w:rsidR="00EE3657" w:rsidRPr="049B1056">
                  <w:rPr>
                    <w:rFonts w:ascii="Arial" w:hAnsi="Arial" w:cs="Arial"/>
                    <w:color w:val="000000" w:themeColor="text1"/>
                    <w:sz w:val="20"/>
                    <w:szCs w:val="20"/>
                    <w:lang w:val="uk-UA"/>
                  </w:rPr>
                  <w:t>іємо», як</w:t>
                </w:r>
                <w:r w:rsidR="34598582" w:rsidRPr="049B1056">
                  <w:rPr>
                    <w:rFonts w:ascii="Arial" w:hAnsi="Arial" w:cs="Arial"/>
                    <w:color w:val="000000" w:themeColor="text1"/>
                    <w:sz w:val="20"/>
                    <w:szCs w:val="20"/>
                    <w:lang w:val="uk-UA"/>
                  </w:rPr>
                  <w:t>у</w:t>
                </w:r>
                <w:r w:rsidR="00EE3657" w:rsidRPr="049B1056">
                  <w:rPr>
                    <w:rFonts w:ascii="Arial" w:hAnsi="Arial" w:cs="Arial"/>
                    <w:color w:val="000000" w:themeColor="text1"/>
                    <w:sz w:val="20"/>
                    <w:szCs w:val="20"/>
                    <w:lang w:val="uk-UA"/>
                  </w:rPr>
                  <w:t xml:space="preserve"> адмініструє IREX в Україні</w:t>
                </w:r>
                <w:r w:rsidR="61C2E414" w:rsidRPr="049B1056">
                  <w:rPr>
                    <w:rFonts w:ascii="Arial" w:hAnsi="Arial" w:cs="Arial"/>
                    <w:color w:val="000000" w:themeColor="text1"/>
                    <w:sz w:val="20"/>
                    <w:szCs w:val="20"/>
                    <w:lang w:val="uk-UA"/>
                  </w:rPr>
                  <w:t>.</w:t>
                </w:r>
                <w:r w:rsidR="00EE3657" w:rsidRPr="049B1056">
                  <w:rPr>
                    <w:rFonts w:ascii="Arial" w:hAnsi="Arial" w:cs="Arial"/>
                    <w:color w:val="000000" w:themeColor="text1"/>
                    <w:sz w:val="20"/>
                    <w:szCs w:val="20"/>
                    <w:lang w:val="uk-UA"/>
                  </w:rPr>
                  <w:t xml:space="preserve"> </w:t>
                </w:r>
              </w:sdtContent>
            </w:sdt>
          </w:p>
          <w:p w14:paraId="5EAE271E" w14:textId="6511CA43" w:rsidR="21CC8357" w:rsidRDefault="21CC8357" w:rsidP="21CC8357">
            <w:pPr>
              <w:jc w:val="both"/>
              <w:rPr>
                <w:rFonts w:ascii="Arial" w:hAnsi="Arial" w:cs="Arial"/>
                <w:color w:val="000000" w:themeColor="text1"/>
                <w:sz w:val="20"/>
                <w:szCs w:val="20"/>
                <w:lang w:val="uk-UA"/>
              </w:rPr>
            </w:pPr>
          </w:p>
          <w:p w14:paraId="3F1C17E4" w14:textId="6AEA5240" w:rsidR="717EBA7A" w:rsidRPr="00637FF6" w:rsidRDefault="01E9A023" w:rsidP="049B1056">
            <w:pPr>
              <w:jc w:val="both"/>
              <w:rPr>
                <w:lang w:val="uk-UA"/>
              </w:rPr>
            </w:pPr>
            <w:r w:rsidRPr="049B1056">
              <w:rPr>
                <w:rFonts w:ascii="Arial" w:eastAsia="Arial" w:hAnsi="Arial" w:cs="Arial"/>
                <w:b/>
                <w:bCs/>
                <w:sz w:val="20"/>
                <w:szCs w:val="20"/>
                <w:lang w:val="uk-UA"/>
              </w:rPr>
              <w:t>Короткий опис:</w:t>
            </w:r>
          </w:p>
          <w:p w14:paraId="01B063B6" w14:textId="77777777" w:rsidR="0051416C" w:rsidRPr="004C6EFB" w:rsidRDefault="0051416C" w:rsidP="00666473">
            <w:pPr>
              <w:rPr>
                <w:rFonts w:ascii="Arial" w:hAnsi="Arial" w:cs="Arial"/>
                <w:sz w:val="20"/>
                <w:szCs w:val="20"/>
                <w:lang w:val="uk-UA"/>
              </w:rPr>
            </w:pPr>
          </w:p>
          <w:p w14:paraId="7EA20459" w14:textId="6A65CAA8" w:rsidR="00D905A4" w:rsidRDefault="4156FCBB" w:rsidP="21CC8357">
            <w:pPr>
              <w:jc w:val="both"/>
              <w:rPr>
                <w:rFonts w:ascii="Arial" w:hAnsi="Arial" w:cs="Arial"/>
                <w:color w:val="000000" w:themeColor="text1"/>
                <w:sz w:val="20"/>
                <w:szCs w:val="20"/>
                <w:lang w:val="uk-UA"/>
              </w:rPr>
            </w:pPr>
            <w:r w:rsidRPr="049B1056">
              <w:rPr>
                <w:rFonts w:ascii="Arial" w:hAnsi="Arial" w:cs="Arial"/>
                <w:sz w:val="20"/>
                <w:szCs w:val="20"/>
                <w:lang w:val="uk-UA"/>
              </w:rPr>
              <w:t xml:space="preserve">Команда програми «Мріємо та </w:t>
            </w:r>
            <w:r w:rsidR="69ABDF16" w:rsidRPr="049B1056">
              <w:rPr>
                <w:rFonts w:ascii="Arial" w:hAnsi="Arial" w:cs="Arial"/>
                <w:sz w:val="20"/>
                <w:szCs w:val="20"/>
                <w:lang w:val="uk-UA"/>
              </w:rPr>
              <w:t>д</w:t>
            </w:r>
            <w:r w:rsidRPr="049B1056">
              <w:rPr>
                <w:rFonts w:ascii="Arial" w:hAnsi="Arial" w:cs="Arial"/>
                <w:sz w:val="20"/>
                <w:szCs w:val="20"/>
                <w:lang w:val="uk-UA"/>
              </w:rPr>
              <w:t xml:space="preserve">іємо» планує проводити </w:t>
            </w:r>
            <w:r w:rsidR="1AED158D" w:rsidRPr="049B1056">
              <w:rPr>
                <w:rFonts w:ascii="Arial" w:hAnsi="Arial" w:cs="Arial"/>
                <w:sz w:val="20"/>
                <w:szCs w:val="20"/>
                <w:lang w:val="uk-UA"/>
              </w:rPr>
              <w:t xml:space="preserve">для молоді </w:t>
            </w:r>
            <w:r w:rsidRPr="049B1056">
              <w:rPr>
                <w:rFonts w:ascii="Arial" w:hAnsi="Arial" w:cs="Arial"/>
                <w:sz w:val="20"/>
                <w:szCs w:val="20"/>
                <w:lang w:val="uk-UA"/>
              </w:rPr>
              <w:t xml:space="preserve">серію </w:t>
            </w:r>
            <w:r w:rsidR="00D905A4" w:rsidRPr="049B1056">
              <w:rPr>
                <w:rFonts w:ascii="Arial" w:hAnsi="Arial" w:cs="Arial"/>
                <w:sz w:val="20"/>
                <w:szCs w:val="20"/>
                <w:lang w:val="uk-UA"/>
              </w:rPr>
              <w:t>всеукраїнських</w:t>
            </w:r>
            <w:r w:rsidR="6E874DEF" w:rsidRPr="049B1056">
              <w:rPr>
                <w:rFonts w:ascii="Arial" w:hAnsi="Arial" w:cs="Arial"/>
                <w:sz w:val="20"/>
                <w:szCs w:val="20"/>
                <w:lang w:val="uk-UA"/>
              </w:rPr>
              <w:t xml:space="preserve"> </w:t>
            </w:r>
            <w:r w:rsidRPr="049B1056">
              <w:rPr>
                <w:rFonts w:ascii="Arial" w:hAnsi="Arial" w:cs="Arial"/>
                <w:sz w:val="20"/>
                <w:szCs w:val="20"/>
                <w:lang w:val="uk-UA"/>
              </w:rPr>
              <w:t>конкурсів</w:t>
            </w:r>
            <w:r w:rsidR="018D86C4" w:rsidRPr="049B1056">
              <w:rPr>
                <w:rFonts w:ascii="Arial" w:hAnsi="Arial" w:cs="Arial"/>
                <w:sz w:val="20"/>
                <w:szCs w:val="20"/>
                <w:lang w:val="uk-UA"/>
              </w:rPr>
              <w:t xml:space="preserve"> інновацій</w:t>
            </w:r>
            <w:r w:rsidRPr="049B1056">
              <w:rPr>
                <w:rFonts w:ascii="Arial" w:hAnsi="Arial" w:cs="Arial"/>
                <w:sz w:val="20"/>
                <w:szCs w:val="20"/>
                <w:lang w:val="uk-UA"/>
              </w:rPr>
              <w:t xml:space="preserve"> </w:t>
            </w:r>
            <w:r w:rsidR="1AED158D" w:rsidRPr="049B1056">
              <w:rPr>
                <w:rFonts w:ascii="Arial" w:hAnsi="Arial" w:cs="Arial"/>
                <w:sz w:val="20"/>
                <w:szCs w:val="20"/>
                <w:lang w:val="uk-UA"/>
              </w:rPr>
              <w:t xml:space="preserve">за методикою дизайн-мислення. Відповідно, оголошує конкурс на відбір підрядника </w:t>
            </w:r>
            <w:r w:rsidR="1AED158D" w:rsidRPr="049B1056">
              <w:rPr>
                <w:rFonts w:ascii="Arial" w:hAnsi="Arial" w:cs="Arial"/>
                <w:color w:val="000000" w:themeColor="text1"/>
                <w:sz w:val="20"/>
                <w:szCs w:val="20"/>
                <w:lang w:val="uk-UA"/>
              </w:rPr>
              <w:t xml:space="preserve">для </w:t>
            </w:r>
            <w:r w:rsidR="74EF0E52" w:rsidRPr="049B1056">
              <w:rPr>
                <w:rFonts w:ascii="Arial" w:hAnsi="Arial" w:cs="Arial"/>
                <w:color w:val="000000" w:themeColor="text1"/>
                <w:sz w:val="20"/>
                <w:szCs w:val="20"/>
                <w:lang w:val="uk-UA"/>
              </w:rPr>
              <w:t>розробки та</w:t>
            </w:r>
            <w:r w:rsidR="470CD4E7" w:rsidRPr="049B1056">
              <w:rPr>
                <w:rFonts w:ascii="Arial" w:hAnsi="Arial" w:cs="Arial"/>
                <w:color w:val="000000" w:themeColor="text1"/>
                <w:sz w:val="20"/>
                <w:szCs w:val="20"/>
                <w:lang w:val="uk-UA"/>
              </w:rPr>
              <w:t xml:space="preserve"> </w:t>
            </w:r>
            <w:r w:rsidR="74EF0E52" w:rsidRPr="049B1056">
              <w:rPr>
                <w:rFonts w:ascii="Arial" w:hAnsi="Arial" w:cs="Arial"/>
                <w:color w:val="000000" w:themeColor="text1"/>
                <w:sz w:val="20"/>
                <w:szCs w:val="20"/>
                <w:lang w:val="uk-UA"/>
              </w:rPr>
              <w:t xml:space="preserve">імплементації </w:t>
            </w:r>
            <w:r w:rsidR="74EF0E52" w:rsidRPr="049B1056">
              <w:rPr>
                <w:rFonts w:ascii="Arial" w:eastAsia="Arial" w:hAnsi="Arial" w:cs="Arial"/>
                <w:color w:val="000000" w:themeColor="text1"/>
                <w:sz w:val="20"/>
                <w:szCs w:val="20"/>
                <w:lang w:val="uk-UA"/>
              </w:rPr>
              <w:t xml:space="preserve">комплексної </w:t>
            </w:r>
            <w:proofErr w:type="spellStart"/>
            <w:r w:rsidR="74EF0E52" w:rsidRPr="049B1056">
              <w:rPr>
                <w:rFonts w:ascii="Arial" w:eastAsia="Arial" w:hAnsi="Arial" w:cs="Arial"/>
                <w:color w:val="000000" w:themeColor="text1"/>
                <w:sz w:val="20"/>
                <w:szCs w:val="20"/>
                <w:lang w:val="uk-UA"/>
              </w:rPr>
              <w:t>діджитал</w:t>
            </w:r>
            <w:proofErr w:type="spellEnd"/>
            <w:r w:rsidR="74EF0E52" w:rsidRPr="049B1056">
              <w:rPr>
                <w:rFonts w:ascii="Arial" w:eastAsia="Arial" w:hAnsi="Arial" w:cs="Arial"/>
                <w:color w:val="000000" w:themeColor="text1"/>
                <w:sz w:val="20"/>
                <w:szCs w:val="20"/>
                <w:lang w:val="uk-UA"/>
              </w:rPr>
              <w:t xml:space="preserve"> стратегії та рішення</w:t>
            </w:r>
            <w:r w:rsidR="74EF0E52" w:rsidRPr="049B1056">
              <w:rPr>
                <w:rFonts w:ascii="Arial" w:hAnsi="Arial" w:cs="Arial"/>
                <w:color w:val="000000" w:themeColor="text1"/>
                <w:sz w:val="20"/>
                <w:szCs w:val="20"/>
                <w:lang w:val="uk-UA"/>
              </w:rPr>
              <w:t xml:space="preserve"> </w:t>
            </w:r>
            <w:r w:rsidR="1AED158D" w:rsidRPr="049B1056">
              <w:rPr>
                <w:rFonts w:ascii="Arial" w:hAnsi="Arial" w:cs="Arial"/>
                <w:color w:val="000000" w:themeColor="text1"/>
                <w:sz w:val="20"/>
                <w:szCs w:val="20"/>
                <w:lang w:val="uk-UA"/>
              </w:rPr>
              <w:t xml:space="preserve">для зазначеного конкурсу, </w:t>
            </w:r>
            <w:r w:rsidR="2F38EB0F" w:rsidRPr="049B1056">
              <w:rPr>
                <w:rFonts w:ascii="Arial" w:hAnsi="Arial" w:cs="Arial"/>
                <w:color w:val="000000" w:themeColor="text1"/>
                <w:sz w:val="20"/>
                <w:szCs w:val="20"/>
                <w:lang w:val="uk-UA"/>
              </w:rPr>
              <w:t>який буде проводитись онлайн у зв’язку з карантинними обмеженнями.</w:t>
            </w:r>
            <w:r w:rsidR="1AED158D" w:rsidRPr="049B1056">
              <w:rPr>
                <w:rFonts w:ascii="Arial" w:hAnsi="Arial" w:cs="Arial"/>
                <w:color w:val="000000" w:themeColor="text1"/>
                <w:sz w:val="20"/>
                <w:szCs w:val="20"/>
                <w:lang w:val="uk-UA"/>
              </w:rPr>
              <w:t xml:space="preserve"> </w:t>
            </w:r>
          </w:p>
          <w:p w14:paraId="6C31A606" w14:textId="711B01F6" w:rsidR="6EA24B8F" w:rsidRDefault="6EA24B8F" w:rsidP="6EA24B8F">
            <w:pPr>
              <w:jc w:val="both"/>
              <w:rPr>
                <w:rFonts w:ascii="Arial" w:hAnsi="Arial" w:cs="Arial"/>
                <w:color w:val="000000" w:themeColor="text1"/>
                <w:sz w:val="20"/>
                <w:szCs w:val="20"/>
                <w:lang w:val="uk-UA"/>
              </w:rPr>
            </w:pPr>
          </w:p>
          <w:p w14:paraId="08886CD3" w14:textId="2A213D37" w:rsidR="00D905A4" w:rsidRDefault="150C271D" w:rsidP="049B1056">
            <w:pPr>
              <w:jc w:val="both"/>
              <w:rPr>
                <w:rFonts w:ascii="Arial" w:hAnsi="Arial" w:cs="Arial"/>
                <w:color w:val="000000" w:themeColor="text1"/>
                <w:sz w:val="20"/>
                <w:szCs w:val="20"/>
                <w:lang w:val="uk-UA"/>
              </w:rPr>
            </w:pPr>
            <w:r w:rsidRPr="049B1056">
              <w:rPr>
                <w:rFonts w:ascii="Arial" w:hAnsi="Arial" w:cs="Arial"/>
                <w:color w:val="000000" w:themeColor="text1"/>
                <w:sz w:val="20"/>
                <w:szCs w:val="20"/>
                <w:lang w:val="uk-UA"/>
              </w:rPr>
              <w:t>Загальна кількість конкурсів інновацій, яку планує</w:t>
            </w:r>
            <w:r w:rsidR="690746E5" w:rsidRPr="049B1056">
              <w:rPr>
                <w:rFonts w:ascii="Arial" w:hAnsi="Arial" w:cs="Arial"/>
                <w:color w:val="000000" w:themeColor="text1"/>
                <w:sz w:val="20"/>
                <w:szCs w:val="20"/>
                <w:lang w:val="uk-UA"/>
              </w:rPr>
              <w:t xml:space="preserve">ться провести в режимі </w:t>
            </w:r>
            <w:r w:rsidR="2FAEA403" w:rsidRPr="049B1056">
              <w:rPr>
                <w:rFonts w:ascii="Arial" w:hAnsi="Arial" w:cs="Arial"/>
                <w:color w:val="000000" w:themeColor="text1"/>
                <w:sz w:val="20"/>
                <w:szCs w:val="20"/>
                <w:lang w:val="uk-UA"/>
              </w:rPr>
              <w:t>онлайн</w:t>
            </w:r>
            <w:r w:rsidR="690746E5" w:rsidRPr="049B1056">
              <w:rPr>
                <w:rFonts w:ascii="Arial" w:hAnsi="Arial" w:cs="Arial"/>
                <w:color w:val="000000" w:themeColor="text1"/>
                <w:sz w:val="20"/>
                <w:szCs w:val="20"/>
                <w:lang w:val="uk-UA"/>
              </w:rPr>
              <w:t xml:space="preserve"> - не менше 1</w:t>
            </w:r>
            <w:r w:rsidR="118746F4" w:rsidRPr="049B1056">
              <w:rPr>
                <w:rFonts w:ascii="Arial" w:hAnsi="Arial" w:cs="Arial"/>
                <w:color w:val="000000" w:themeColor="text1"/>
                <w:sz w:val="20"/>
                <w:szCs w:val="20"/>
                <w:lang w:val="uk-UA"/>
              </w:rPr>
              <w:t xml:space="preserve"> (одного)</w:t>
            </w:r>
            <w:r w:rsidR="1F855CBE" w:rsidRPr="049B1056">
              <w:rPr>
                <w:rFonts w:ascii="Arial" w:hAnsi="Arial" w:cs="Arial"/>
                <w:color w:val="000000" w:themeColor="text1"/>
                <w:sz w:val="20"/>
                <w:szCs w:val="20"/>
                <w:lang w:val="uk-UA"/>
              </w:rPr>
              <w:t>, тривалістю 3</w:t>
            </w:r>
            <w:r w:rsidR="7E5E5A79" w:rsidRPr="049B1056">
              <w:rPr>
                <w:rFonts w:ascii="Arial" w:hAnsi="Arial" w:cs="Arial"/>
                <w:color w:val="000000" w:themeColor="text1"/>
                <w:sz w:val="20"/>
                <w:szCs w:val="20"/>
                <w:lang w:val="uk-UA"/>
              </w:rPr>
              <w:t xml:space="preserve"> (три)</w:t>
            </w:r>
            <w:r w:rsidR="1F855CBE" w:rsidRPr="049B1056">
              <w:rPr>
                <w:rFonts w:ascii="Arial" w:hAnsi="Arial" w:cs="Arial"/>
                <w:color w:val="000000" w:themeColor="text1"/>
                <w:sz w:val="20"/>
                <w:szCs w:val="20"/>
                <w:lang w:val="uk-UA"/>
              </w:rPr>
              <w:t xml:space="preserve"> дні</w:t>
            </w:r>
            <w:r w:rsidR="690746E5" w:rsidRPr="049B1056">
              <w:rPr>
                <w:rFonts w:ascii="Arial" w:hAnsi="Arial" w:cs="Arial"/>
                <w:color w:val="000000" w:themeColor="text1"/>
                <w:sz w:val="20"/>
                <w:szCs w:val="20"/>
                <w:lang w:val="uk-UA"/>
              </w:rPr>
              <w:t xml:space="preserve"> і буде залежати від подальших карантинних обмежень у зв’язку з </w:t>
            </w:r>
            <w:r w:rsidR="1171CFDB" w:rsidRPr="049B1056">
              <w:rPr>
                <w:rFonts w:ascii="Arial" w:hAnsi="Arial" w:cs="Arial"/>
                <w:color w:val="000000" w:themeColor="text1"/>
                <w:sz w:val="20"/>
                <w:szCs w:val="20"/>
                <w:lang w:val="uk-UA"/>
              </w:rPr>
              <w:t>пандемією COVID.</w:t>
            </w:r>
            <w:r w:rsidR="12448B70" w:rsidRPr="049B1056">
              <w:rPr>
                <w:rFonts w:ascii="Arial" w:hAnsi="Arial" w:cs="Arial"/>
                <w:color w:val="000000" w:themeColor="text1"/>
                <w:sz w:val="20"/>
                <w:szCs w:val="20"/>
                <w:lang w:val="uk-UA"/>
              </w:rPr>
              <w:t xml:space="preserve"> За умов продовження карантинних обмежень</w:t>
            </w:r>
            <w:r w:rsidR="2B860927" w:rsidRPr="049B1056">
              <w:rPr>
                <w:rFonts w:ascii="Arial" w:hAnsi="Arial" w:cs="Arial"/>
                <w:color w:val="000000" w:themeColor="text1"/>
                <w:sz w:val="20"/>
                <w:szCs w:val="20"/>
                <w:lang w:val="uk-UA"/>
              </w:rPr>
              <w:t>,</w:t>
            </w:r>
            <w:r w:rsidR="12448B70" w:rsidRPr="049B1056">
              <w:rPr>
                <w:rFonts w:ascii="Arial" w:hAnsi="Arial" w:cs="Arial"/>
                <w:color w:val="000000" w:themeColor="text1"/>
                <w:sz w:val="20"/>
                <w:szCs w:val="20"/>
                <w:lang w:val="uk-UA"/>
              </w:rPr>
              <w:t xml:space="preserve"> план</w:t>
            </w:r>
            <w:r w:rsidR="21F6F790" w:rsidRPr="049B1056">
              <w:rPr>
                <w:rFonts w:ascii="Arial" w:hAnsi="Arial" w:cs="Arial"/>
                <w:color w:val="000000" w:themeColor="text1"/>
                <w:sz w:val="20"/>
                <w:szCs w:val="20"/>
                <w:lang w:val="uk-UA"/>
              </w:rPr>
              <w:t>ується</w:t>
            </w:r>
            <w:r w:rsidR="7FF68B81" w:rsidRPr="049B1056">
              <w:rPr>
                <w:rFonts w:ascii="Arial" w:hAnsi="Arial" w:cs="Arial"/>
                <w:color w:val="000000" w:themeColor="text1"/>
                <w:sz w:val="20"/>
                <w:szCs w:val="20"/>
                <w:lang w:val="uk-UA"/>
              </w:rPr>
              <w:t xml:space="preserve"> </w:t>
            </w:r>
            <w:r w:rsidR="5F42E680" w:rsidRPr="049B1056">
              <w:rPr>
                <w:rFonts w:ascii="Arial" w:hAnsi="Arial" w:cs="Arial"/>
                <w:color w:val="000000" w:themeColor="text1"/>
                <w:sz w:val="20"/>
                <w:szCs w:val="20"/>
                <w:lang w:val="uk-UA"/>
              </w:rPr>
              <w:t>провести</w:t>
            </w:r>
            <w:r w:rsidR="055D7828" w:rsidRPr="049B1056">
              <w:rPr>
                <w:rFonts w:ascii="Arial" w:hAnsi="Arial" w:cs="Arial"/>
                <w:color w:val="000000" w:themeColor="text1"/>
                <w:sz w:val="20"/>
                <w:szCs w:val="20"/>
                <w:lang w:val="uk-UA"/>
              </w:rPr>
              <w:t xml:space="preserve"> </w:t>
            </w:r>
            <w:r w:rsidR="33F57B32" w:rsidRPr="049B1056">
              <w:rPr>
                <w:rFonts w:ascii="Arial" w:hAnsi="Arial" w:cs="Arial"/>
                <w:color w:val="000000" w:themeColor="text1"/>
                <w:sz w:val="20"/>
                <w:szCs w:val="20"/>
                <w:lang w:val="uk-UA"/>
              </w:rPr>
              <w:t>до 10 конкурсів.</w:t>
            </w:r>
            <w:r w:rsidR="094D9076" w:rsidRPr="049B1056">
              <w:rPr>
                <w:rFonts w:ascii="Arial" w:hAnsi="Arial" w:cs="Arial"/>
                <w:color w:val="000000" w:themeColor="text1"/>
                <w:sz w:val="20"/>
                <w:szCs w:val="20"/>
                <w:lang w:val="uk-UA"/>
              </w:rPr>
              <w:t xml:space="preserve"> </w:t>
            </w:r>
            <w:r w:rsidR="094D9076" w:rsidRPr="049B1056">
              <w:rPr>
                <w:rFonts w:ascii="Arial" w:eastAsia="Arial" w:hAnsi="Arial" w:cs="Arial"/>
                <w:color w:val="000000" w:themeColor="text1"/>
                <w:sz w:val="20"/>
                <w:szCs w:val="20"/>
                <w:lang w:val="uk-UA"/>
              </w:rPr>
              <w:t xml:space="preserve">Орієнтовні місяці проведення перших трьох конкурсів у 2021 році - березень, червень, серпень. </w:t>
            </w:r>
            <w:r w:rsidR="4029C5AC" w:rsidRPr="049B1056">
              <w:rPr>
                <w:rFonts w:ascii="Arial" w:eastAsia="Arial" w:hAnsi="Arial" w:cs="Arial"/>
                <w:color w:val="000000" w:themeColor="text1"/>
                <w:sz w:val="20"/>
                <w:szCs w:val="20"/>
                <w:lang w:val="uk-UA"/>
              </w:rPr>
              <w:t xml:space="preserve">Дати проведення першого конкурсу - 26-28 березня. </w:t>
            </w:r>
            <w:r w:rsidR="0D9FA512" w:rsidRPr="049B1056">
              <w:rPr>
                <w:rFonts w:ascii="Arial" w:hAnsi="Arial" w:cs="Arial"/>
                <w:color w:val="000000" w:themeColor="text1"/>
                <w:sz w:val="20"/>
                <w:szCs w:val="20"/>
                <w:lang w:val="uk-UA"/>
              </w:rPr>
              <w:t xml:space="preserve">Кількість заходів може бути збільшена Замовником. </w:t>
            </w:r>
          </w:p>
          <w:p w14:paraId="1515E669" w14:textId="34D03EBF" w:rsidR="00D905A4" w:rsidRDefault="00D905A4" w:rsidP="6EA24B8F">
            <w:pPr>
              <w:jc w:val="both"/>
              <w:rPr>
                <w:rFonts w:ascii="Arial" w:hAnsi="Arial" w:cs="Arial"/>
                <w:color w:val="000000" w:themeColor="text1"/>
                <w:sz w:val="20"/>
                <w:szCs w:val="20"/>
                <w:lang w:val="uk-UA"/>
              </w:rPr>
            </w:pPr>
          </w:p>
          <w:p w14:paraId="44EFC386" w14:textId="735F790D" w:rsidR="00D905A4" w:rsidRDefault="1B0420CF" w:rsidP="21CC8357">
            <w:pPr>
              <w:jc w:val="both"/>
              <w:rPr>
                <w:rFonts w:ascii="Arial" w:hAnsi="Arial" w:cs="Arial"/>
                <w:color w:val="000000" w:themeColor="text1"/>
                <w:sz w:val="20"/>
                <w:szCs w:val="20"/>
                <w:lang w:val="uk-UA"/>
              </w:rPr>
            </w:pPr>
            <w:r w:rsidRPr="049B1056">
              <w:rPr>
                <w:rFonts w:ascii="Arial" w:hAnsi="Arial" w:cs="Arial"/>
                <w:color w:val="000000" w:themeColor="text1"/>
                <w:sz w:val="20"/>
                <w:szCs w:val="20"/>
                <w:lang w:val="uk-UA"/>
              </w:rPr>
              <w:t xml:space="preserve">Перевага буде надаватись підрядникам, які мають попередній досвід проведення онлайн </w:t>
            </w:r>
            <w:proofErr w:type="spellStart"/>
            <w:r w:rsidRPr="049B1056">
              <w:rPr>
                <w:rFonts w:ascii="Arial" w:hAnsi="Arial" w:cs="Arial"/>
                <w:color w:val="000000" w:themeColor="text1"/>
                <w:sz w:val="20"/>
                <w:szCs w:val="20"/>
                <w:lang w:val="uk-UA"/>
              </w:rPr>
              <w:t>хакатонів</w:t>
            </w:r>
            <w:proofErr w:type="spellEnd"/>
            <w:r w:rsidRPr="049B1056">
              <w:rPr>
                <w:rFonts w:ascii="Arial" w:hAnsi="Arial" w:cs="Arial"/>
                <w:color w:val="000000" w:themeColor="text1"/>
                <w:sz w:val="20"/>
                <w:szCs w:val="20"/>
                <w:lang w:val="uk-UA"/>
              </w:rPr>
              <w:t>, акс</w:t>
            </w:r>
            <w:r w:rsidR="22C78604" w:rsidRPr="049B1056">
              <w:rPr>
                <w:rFonts w:ascii="Arial" w:hAnsi="Arial" w:cs="Arial"/>
                <w:color w:val="000000" w:themeColor="text1"/>
                <w:sz w:val="20"/>
                <w:szCs w:val="20"/>
                <w:lang w:val="uk-UA"/>
              </w:rPr>
              <w:t>е</w:t>
            </w:r>
            <w:r w:rsidRPr="049B1056">
              <w:rPr>
                <w:rFonts w:ascii="Arial" w:hAnsi="Arial" w:cs="Arial"/>
                <w:color w:val="000000" w:themeColor="text1"/>
                <w:sz w:val="20"/>
                <w:szCs w:val="20"/>
                <w:lang w:val="uk-UA"/>
              </w:rPr>
              <w:t xml:space="preserve">лераторів, </w:t>
            </w:r>
            <w:proofErr w:type="spellStart"/>
            <w:r w:rsidRPr="049B1056">
              <w:rPr>
                <w:rFonts w:ascii="Arial" w:hAnsi="Arial" w:cs="Arial"/>
                <w:color w:val="000000" w:themeColor="text1"/>
                <w:sz w:val="20"/>
                <w:szCs w:val="20"/>
                <w:lang w:val="uk-UA"/>
              </w:rPr>
              <w:t>ідеятонів</w:t>
            </w:r>
            <w:proofErr w:type="spellEnd"/>
            <w:r w:rsidRPr="049B1056">
              <w:rPr>
                <w:rFonts w:ascii="Arial" w:hAnsi="Arial" w:cs="Arial"/>
                <w:color w:val="000000" w:themeColor="text1"/>
                <w:sz w:val="20"/>
                <w:szCs w:val="20"/>
                <w:lang w:val="uk-UA"/>
              </w:rPr>
              <w:t xml:space="preserve">, </w:t>
            </w:r>
            <w:proofErr w:type="spellStart"/>
            <w:r w:rsidR="7A8CBF7B" w:rsidRPr="049B1056">
              <w:rPr>
                <w:rFonts w:ascii="Arial" w:hAnsi="Arial" w:cs="Arial"/>
                <w:color w:val="000000" w:themeColor="text1"/>
                <w:sz w:val="20"/>
                <w:szCs w:val="20"/>
                <w:lang w:val="uk-UA"/>
              </w:rPr>
              <w:t>стратап</w:t>
            </w:r>
            <w:proofErr w:type="spellEnd"/>
            <w:r w:rsidR="7A8CBF7B" w:rsidRPr="049B1056">
              <w:rPr>
                <w:rFonts w:ascii="Arial" w:hAnsi="Arial" w:cs="Arial"/>
                <w:color w:val="000000" w:themeColor="text1"/>
                <w:sz w:val="20"/>
                <w:szCs w:val="20"/>
                <w:lang w:val="uk-UA"/>
              </w:rPr>
              <w:t xml:space="preserve"> чи бізнес-</w:t>
            </w:r>
            <w:r w:rsidR="5F18DA2B" w:rsidRPr="049B1056">
              <w:rPr>
                <w:rFonts w:ascii="Arial" w:hAnsi="Arial" w:cs="Arial"/>
                <w:color w:val="000000" w:themeColor="text1"/>
                <w:sz w:val="20"/>
                <w:szCs w:val="20"/>
                <w:lang w:val="uk-UA"/>
              </w:rPr>
              <w:t>інкубаторів</w:t>
            </w:r>
            <w:r w:rsidR="4674D6F7" w:rsidRPr="049B1056">
              <w:rPr>
                <w:rFonts w:ascii="Arial" w:hAnsi="Arial" w:cs="Arial"/>
                <w:color w:val="000000" w:themeColor="text1"/>
                <w:sz w:val="20"/>
                <w:szCs w:val="20"/>
                <w:lang w:val="uk-UA"/>
              </w:rPr>
              <w:t>.</w:t>
            </w:r>
          </w:p>
          <w:p w14:paraId="0D04B2E1" w14:textId="232EA20B" w:rsidR="0051416C" w:rsidRPr="004C6EFB" w:rsidRDefault="0051416C" w:rsidP="21CC8357">
            <w:pPr>
              <w:jc w:val="both"/>
              <w:rPr>
                <w:rFonts w:ascii="Arial" w:hAnsi="Arial" w:cs="Arial"/>
                <w:sz w:val="20"/>
                <w:szCs w:val="20"/>
                <w:lang w:val="uk-UA"/>
              </w:rPr>
            </w:pPr>
          </w:p>
          <w:p w14:paraId="71625285" w14:textId="45E0C032" w:rsidR="0051416C" w:rsidRPr="004C6EFB" w:rsidRDefault="0051416C" w:rsidP="21CC8357">
            <w:pPr>
              <w:jc w:val="both"/>
              <w:rPr>
                <w:rFonts w:ascii="Arial" w:hAnsi="Arial" w:cs="Arial"/>
                <w:sz w:val="20"/>
                <w:szCs w:val="20"/>
                <w:lang w:val="uk-UA"/>
              </w:rPr>
            </w:pPr>
          </w:p>
        </w:tc>
      </w:tr>
      <w:tr w:rsidR="0051416C" w:rsidRPr="002C7CCD" w14:paraId="4ED32062" w14:textId="77777777" w:rsidTr="049B1056">
        <w:tc>
          <w:tcPr>
            <w:tcW w:w="1992" w:type="dxa"/>
            <w:shd w:val="clear" w:color="auto" w:fill="auto"/>
          </w:tcPr>
          <w:p w14:paraId="6377D1DE" w14:textId="7E85FBBD" w:rsidR="0051416C" w:rsidRPr="00A3325E" w:rsidRDefault="516CAFBD" w:rsidP="5BCFA147">
            <w:pPr>
              <w:spacing w:before="120"/>
              <w:rPr>
                <w:rFonts w:ascii="Arial" w:eastAsia="Arial" w:hAnsi="Arial" w:cs="Arial"/>
                <w:color w:val="000000" w:themeColor="text1"/>
                <w:sz w:val="20"/>
                <w:szCs w:val="20"/>
                <w:lang w:val="uk-UA"/>
              </w:rPr>
            </w:pPr>
            <w:r w:rsidRPr="049B1056">
              <w:rPr>
                <w:rFonts w:ascii="Arial" w:eastAsia="Arial" w:hAnsi="Arial" w:cs="Arial"/>
                <w:b/>
                <w:bCs/>
                <w:color w:val="000000" w:themeColor="text1"/>
                <w:sz w:val="20"/>
                <w:szCs w:val="20"/>
                <w:lang w:val="uk-UA"/>
              </w:rPr>
              <w:t>Стислий опис необхідних послуг</w:t>
            </w:r>
          </w:p>
          <w:p w14:paraId="1FEEC8B1" w14:textId="68BA8DBB" w:rsidR="0051416C" w:rsidRPr="00A3325E" w:rsidRDefault="0051416C" w:rsidP="5BCFA147">
            <w:pPr>
              <w:spacing w:before="120"/>
              <w:rPr>
                <w:rFonts w:ascii="Arial" w:hAnsi="Arial" w:cs="Arial"/>
                <w:b/>
                <w:bCs/>
                <w:sz w:val="20"/>
                <w:szCs w:val="20"/>
                <w:lang w:val="uk-UA"/>
              </w:rPr>
            </w:pPr>
          </w:p>
        </w:tc>
        <w:tc>
          <w:tcPr>
            <w:tcW w:w="8214" w:type="dxa"/>
            <w:shd w:val="clear" w:color="auto" w:fill="auto"/>
          </w:tcPr>
          <w:p w14:paraId="623C5BD9" w14:textId="47467720" w:rsidR="00A3325E" w:rsidRPr="00A3325E" w:rsidRDefault="0051416C" w:rsidP="21CC8357">
            <w:pPr>
              <w:jc w:val="both"/>
              <w:rPr>
                <w:rFonts w:ascii="Arial" w:hAnsi="Arial" w:cs="Arial"/>
                <w:b/>
                <w:bCs/>
                <w:sz w:val="20"/>
                <w:szCs w:val="20"/>
                <w:lang w:val="uk-UA"/>
              </w:rPr>
            </w:pPr>
            <w:r w:rsidRPr="049B1056">
              <w:rPr>
                <w:rFonts w:ascii="Arial" w:hAnsi="Arial" w:cs="Arial"/>
                <w:b/>
                <w:bCs/>
                <w:sz w:val="20"/>
                <w:szCs w:val="20"/>
                <w:lang w:val="uk-UA"/>
              </w:rPr>
              <w:t>Учасник має забезпечити</w:t>
            </w:r>
            <w:r w:rsidR="7961DE94" w:rsidRPr="049B1056">
              <w:rPr>
                <w:rFonts w:ascii="Arial" w:hAnsi="Arial" w:cs="Arial"/>
                <w:b/>
                <w:bCs/>
                <w:sz w:val="20"/>
                <w:szCs w:val="20"/>
                <w:lang w:val="uk-UA"/>
              </w:rPr>
              <w:t xml:space="preserve"> таке</w:t>
            </w:r>
            <w:r w:rsidRPr="049B1056">
              <w:rPr>
                <w:rFonts w:ascii="Arial" w:hAnsi="Arial" w:cs="Arial"/>
                <w:b/>
                <w:bCs/>
                <w:sz w:val="20"/>
                <w:szCs w:val="20"/>
                <w:lang w:val="uk-UA"/>
              </w:rPr>
              <w:t>:</w:t>
            </w:r>
          </w:p>
          <w:p w14:paraId="54B05A84" w14:textId="206AE641" w:rsidR="00A3325E" w:rsidRPr="00A3325E" w:rsidRDefault="00A3325E" w:rsidP="21CC8357">
            <w:pPr>
              <w:jc w:val="both"/>
              <w:rPr>
                <w:rFonts w:ascii="Arial" w:hAnsi="Arial" w:cs="Arial"/>
                <w:b/>
                <w:bCs/>
                <w:sz w:val="20"/>
                <w:szCs w:val="20"/>
                <w:lang w:val="uk-UA"/>
              </w:rPr>
            </w:pPr>
          </w:p>
          <w:p w14:paraId="21539422" w14:textId="10885F9F" w:rsidR="00A3325E" w:rsidRPr="00A3325E" w:rsidRDefault="7A1905F5" w:rsidP="21CC8357">
            <w:pPr>
              <w:pStyle w:val="ListParagraph"/>
              <w:numPr>
                <w:ilvl w:val="0"/>
                <w:numId w:val="13"/>
              </w:numPr>
              <w:spacing w:line="240" w:lineRule="auto"/>
              <w:jc w:val="both"/>
              <w:rPr>
                <w:rFonts w:ascii="Arial" w:hAnsi="Arial" w:cs="Arial"/>
                <w:sz w:val="20"/>
                <w:szCs w:val="20"/>
                <w:lang w:val="uk-UA"/>
              </w:rPr>
            </w:pPr>
            <w:r w:rsidRPr="049B1056">
              <w:rPr>
                <w:rFonts w:ascii="Arial" w:hAnsi="Arial" w:cs="Arial"/>
                <w:sz w:val="20"/>
                <w:szCs w:val="20"/>
                <w:lang w:val="uk-UA"/>
              </w:rPr>
              <w:t xml:space="preserve">Розробка </w:t>
            </w:r>
            <w:r w:rsidR="67367FAC" w:rsidRPr="049B1056">
              <w:rPr>
                <w:rFonts w:ascii="Arial" w:hAnsi="Arial" w:cs="Arial"/>
                <w:sz w:val="20"/>
                <w:szCs w:val="20"/>
                <w:lang w:val="uk-UA"/>
              </w:rPr>
              <w:t>комплексного</w:t>
            </w:r>
            <w:r w:rsidRPr="049B1056">
              <w:rPr>
                <w:rFonts w:ascii="Arial" w:hAnsi="Arial" w:cs="Arial"/>
                <w:sz w:val="20"/>
                <w:szCs w:val="20"/>
                <w:lang w:val="uk-UA"/>
              </w:rPr>
              <w:t xml:space="preserve"> підходу та методології організації та проведення конкурсу інновацій онлайн</w:t>
            </w:r>
            <w:r w:rsidR="064FBC55" w:rsidRPr="049B1056">
              <w:rPr>
                <w:rFonts w:ascii="Arial" w:hAnsi="Arial" w:cs="Arial"/>
                <w:sz w:val="20"/>
                <w:szCs w:val="20"/>
                <w:lang w:val="uk-UA"/>
              </w:rPr>
              <w:t>, які матимуть такі умови:</w:t>
            </w:r>
          </w:p>
          <w:p w14:paraId="470AD88C" w14:textId="47F71AE2" w:rsidR="00A3325E" w:rsidRPr="00A3325E" w:rsidRDefault="4D46B9FD" w:rsidP="049B1056">
            <w:pPr>
              <w:pStyle w:val="ListParagraph"/>
              <w:numPr>
                <w:ilvl w:val="1"/>
                <w:numId w:val="13"/>
              </w:numPr>
              <w:spacing w:line="240" w:lineRule="auto"/>
              <w:jc w:val="both"/>
              <w:rPr>
                <w:sz w:val="20"/>
                <w:szCs w:val="20"/>
                <w:lang w:val="uk-UA"/>
              </w:rPr>
            </w:pPr>
            <w:r w:rsidRPr="049B1056">
              <w:rPr>
                <w:rFonts w:ascii="Arial" w:hAnsi="Arial" w:cs="Arial"/>
                <w:sz w:val="20"/>
                <w:szCs w:val="20"/>
                <w:lang w:val="uk-UA"/>
              </w:rPr>
              <w:t>к</w:t>
            </w:r>
            <w:r w:rsidR="064FBC55" w:rsidRPr="049B1056">
              <w:rPr>
                <w:rFonts w:ascii="Arial" w:hAnsi="Arial" w:cs="Arial"/>
                <w:sz w:val="20"/>
                <w:szCs w:val="20"/>
                <w:lang w:val="uk-UA"/>
              </w:rPr>
              <w:t xml:space="preserve">онкурс буде проводитись у форматі </w:t>
            </w:r>
            <w:proofErr w:type="spellStart"/>
            <w:r w:rsidR="064FBC55" w:rsidRPr="049B1056">
              <w:rPr>
                <w:rFonts w:ascii="Arial" w:hAnsi="Arial" w:cs="Arial"/>
                <w:sz w:val="20"/>
                <w:szCs w:val="20"/>
                <w:lang w:val="uk-UA"/>
              </w:rPr>
              <w:t>ідеятону</w:t>
            </w:r>
            <w:proofErr w:type="spellEnd"/>
            <w:r w:rsidR="027A3730" w:rsidRPr="049B1056">
              <w:rPr>
                <w:rFonts w:ascii="Arial" w:hAnsi="Arial" w:cs="Arial"/>
                <w:sz w:val="20"/>
                <w:szCs w:val="20"/>
                <w:lang w:val="uk-UA"/>
              </w:rPr>
              <w:t>;</w:t>
            </w:r>
          </w:p>
          <w:p w14:paraId="07940F88" w14:textId="02C57CDB" w:rsidR="00A3325E" w:rsidRPr="00A3325E" w:rsidRDefault="49042C4A" w:rsidP="049B1056">
            <w:pPr>
              <w:pStyle w:val="ListParagraph"/>
              <w:numPr>
                <w:ilvl w:val="1"/>
                <w:numId w:val="13"/>
              </w:numPr>
              <w:spacing w:line="240" w:lineRule="auto"/>
              <w:jc w:val="both"/>
              <w:rPr>
                <w:sz w:val="20"/>
                <w:szCs w:val="20"/>
                <w:lang w:val="uk-UA"/>
              </w:rPr>
            </w:pPr>
            <w:r w:rsidRPr="049B1056">
              <w:rPr>
                <w:rFonts w:ascii="Arial" w:hAnsi="Arial" w:cs="Arial"/>
                <w:sz w:val="20"/>
                <w:szCs w:val="20"/>
                <w:lang w:val="uk-UA"/>
              </w:rPr>
              <w:t>п</w:t>
            </w:r>
            <w:r w:rsidR="027A3730" w:rsidRPr="049B1056">
              <w:rPr>
                <w:rFonts w:ascii="Arial" w:hAnsi="Arial" w:cs="Arial"/>
                <w:sz w:val="20"/>
                <w:szCs w:val="20"/>
                <w:lang w:val="uk-UA"/>
              </w:rPr>
              <w:t>рограма конкурсу для учасників триватиме 3 (три) дні;</w:t>
            </w:r>
          </w:p>
          <w:p w14:paraId="5F44FE5C" w14:textId="4831075F" w:rsidR="00A3325E" w:rsidRPr="00A3325E" w:rsidRDefault="6B61D65E" w:rsidP="049B1056">
            <w:pPr>
              <w:pStyle w:val="ListParagraph"/>
              <w:numPr>
                <w:ilvl w:val="1"/>
                <w:numId w:val="13"/>
              </w:numPr>
              <w:spacing w:line="240" w:lineRule="auto"/>
              <w:jc w:val="both"/>
              <w:rPr>
                <w:sz w:val="20"/>
                <w:szCs w:val="20"/>
                <w:lang w:val="uk-UA"/>
              </w:rPr>
            </w:pPr>
            <w:r w:rsidRPr="049B1056">
              <w:rPr>
                <w:rFonts w:ascii="Arial" w:hAnsi="Arial" w:cs="Arial"/>
                <w:sz w:val="20"/>
                <w:szCs w:val="20"/>
                <w:lang w:val="uk-UA"/>
              </w:rPr>
              <w:t>п</w:t>
            </w:r>
            <w:r w:rsidR="027A3730" w:rsidRPr="049B1056">
              <w:rPr>
                <w:rFonts w:ascii="Arial" w:hAnsi="Arial" w:cs="Arial"/>
                <w:sz w:val="20"/>
                <w:szCs w:val="20"/>
                <w:lang w:val="uk-UA"/>
              </w:rPr>
              <w:t xml:space="preserve">ісля трьох днів інтенсивного </w:t>
            </w:r>
            <w:proofErr w:type="spellStart"/>
            <w:r w:rsidR="027A3730" w:rsidRPr="049B1056">
              <w:rPr>
                <w:rFonts w:ascii="Arial" w:hAnsi="Arial" w:cs="Arial"/>
                <w:sz w:val="20"/>
                <w:szCs w:val="20"/>
                <w:lang w:val="uk-UA"/>
              </w:rPr>
              <w:t>ідеятону</w:t>
            </w:r>
            <w:proofErr w:type="spellEnd"/>
            <w:r w:rsidR="027A3730" w:rsidRPr="049B1056">
              <w:rPr>
                <w:rFonts w:ascii="Arial" w:hAnsi="Arial" w:cs="Arial"/>
                <w:sz w:val="20"/>
                <w:szCs w:val="20"/>
                <w:lang w:val="uk-UA"/>
              </w:rPr>
              <w:t xml:space="preserve">, команди будуть представляти свої напрацьовані </w:t>
            </w:r>
            <w:r w:rsidR="41398941" w:rsidRPr="049B1056">
              <w:rPr>
                <w:rFonts w:ascii="Arial" w:hAnsi="Arial" w:cs="Arial"/>
                <w:sz w:val="20"/>
                <w:szCs w:val="20"/>
                <w:lang w:val="uk-UA"/>
              </w:rPr>
              <w:t xml:space="preserve">ідеї </w:t>
            </w:r>
            <w:r w:rsidR="027A3730" w:rsidRPr="049B1056">
              <w:rPr>
                <w:rFonts w:ascii="Arial" w:hAnsi="Arial" w:cs="Arial"/>
                <w:sz w:val="20"/>
                <w:szCs w:val="20"/>
                <w:lang w:val="uk-UA"/>
              </w:rPr>
              <w:t>рішення</w:t>
            </w:r>
            <w:r w:rsidR="3D46D8F6" w:rsidRPr="049B1056">
              <w:rPr>
                <w:rFonts w:ascii="Arial" w:hAnsi="Arial" w:cs="Arial"/>
                <w:sz w:val="20"/>
                <w:szCs w:val="20"/>
                <w:lang w:val="uk-UA"/>
              </w:rPr>
              <w:t xml:space="preserve"> заданої проблеми</w:t>
            </w:r>
            <w:r w:rsidR="027A3730" w:rsidRPr="049B1056">
              <w:rPr>
                <w:rFonts w:ascii="Arial" w:hAnsi="Arial" w:cs="Arial"/>
                <w:sz w:val="20"/>
                <w:szCs w:val="20"/>
                <w:lang w:val="uk-UA"/>
              </w:rPr>
              <w:t xml:space="preserve"> та </w:t>
            </w:r>
            <w:proofErr w:type="spellStart"/>
            <w:r w:rsidR="027A3730" w:rsidRPr="049B1056">
              <w:rPr>
                <w:rFonts w:ascii="Arial" w:hAnsi="Arial" w:cs="Arial"/>
                <w:sz w:val="20"/>
                <w:szCs w:val="20"/>
                <w:lang w:val="uk-UA"/>
              </w:rPr>
              <w:t>пітчити</w:t>
            </w:r>
            <w:proofErr w:type="spellEnd"/>
            <w:r w:rsidR="027A3730" w:rsidRPr="049B1056">
              <w:rPr>
                <w:rFonts w:ascii="Arial" w:hAnsi="Arial" w:cs="Arial"/>
                <w:sz w:val="20"/>
                <w:szCs w:val="20"/>
                <w:lang w:val="uk-UA"/>
              </w:rPr>
              <w:t xml:space="preserve"> </w:t>
            </w:r>
            <w:r w:rsidR="2DA2CFB0" w:rsidRPr="049B1056">
              <w:rPr>
                <w:rFonts w:ascii="Arial" w:hAnsi="Arial" w:cs="Arial"/>
                <w:sz w:val="20"/>
                <w:szCs w:val="20"/>
                <w:lang w:val="uk-UA"/>
              </w:rPr>
              <w:t xml:space="preserve">їх </w:t>
            </w:r>
            <w:r w:rsidR="027A3730" w:rsidRPr="049B1056">
              <w:rPr>
                <w:rFonts w:ascii="Arial" w:hAnsi="Arial" w:cs="Arial"/>
                <w:sz w:val="20"/>
                <w:szCs w:val="20"/>
                <w:lang w:val="uk-UA"/>
              </w:rPr>
              <w:t>для журі;</w:t>
            </w:r>
          </w:p>
          <w:p w14:paraId="07A768CF" w14:textId="33F6E91F" w:rsidR="00A3325E" w:rsidRPr="00A3325E" w:rsidRDefault="4B8CDE80" w:rsidP="049B1056">
            <w:pPr>
              <w:pStyle w:val="ListParagraph"/>
              <w:numPr>
                <w:ilvl w:val="1"/>
                <w:numId w:val="13"/>
              </w:numPr>
              <w:spacing w:line="240" w:lineRule="auto"/>
              <w:jc w:val="both"/>
              <w:rPr>
                <w:sz w:val="20"/>
                <w:szCs w:val="20"/>
                <w:lang w:val="uk-UA"/>
              </w:rPr>
            </w:pPr>
            <w:r w:rsidRPr="049B1056">
              <w:rPr>
                <w:rFonts w:ascii="Arial" w:hAnsi="Arial" w:cs="Arial"/>
                <w:sz w:val="20"/>
                <w:szCs w:val="20"/>
                <w:lang w:val="uk-UA"/>
              </w:rPr>
              <w:t>ц</w:t>
            </w:r>
            <w:r w:rsidR="43CFA365" w:rsidRPr="049B1056">
              <w:rPr>
                <w:rFonts w:ascii="Arial" w:hAnsi="Arial" w:cs="Arial"/>
                <w:sz w:val="20"/>
                <w:szCs w:val="20"/>
                <w:lang w:val="uk-UA"/>
              </w:rPr>
              <w:t>ільова аудиторія конкурсу - молоді люди віком 18-35</w:t>
            </w:r>
            <w:r w:rsidR="3D819B32" w:rsidRPr="049B1056">
              <w:rPr>
                <w:rFonts w:ascii="Arial" w:hAnsi="Arial" w:cs="Arial"/>
                <w:sz w:val="20"/>
                <w:szCs w:val="20"/>
                <w:lang w:val="uk-UA"/>
              </w:rPr>
              <w:t>.</w:t>
            </w:r>
          </w:p>
          <w:p w14:paraId="52189B2D" w14:textId="0A5374B7" w:rsidR="00A3325E" w:rsidRPr="00A3325E" w:rsidRDefault="09571CBD" w:rsidP="049B1056">
            <w:pPr>
              <w:pStyle w:val="ListParagraph"/>
              <w:numPr>
                <w:ilvl w:val="0"/>
                <w:numId w:val="13"/>
              </w:numPr>
              <w:spacing w:line="240" w:lineRule="auto"/>
              <w:jc w:val="both"/>
              <w:rPr>
                <w:rFonts w:asciiTheme="minorHAnsi" w:eastAsiaTheme="minorEastAsia" w:hAnsiTheme="minorHAnsi" w:cstheme="minorBidi"/>
                <w:sz w:val="20"/>
                <w:szCs w:val="20"/>
              </w:rPr>
            </w:pPr>
            <w:r w:rsidRPr="049B1056">
              <w:rPr>
                <w:rFonts w:ascii="Arial" w:hAnsi="Arial" w:cs="Arial"/>
                <w:sz w:val="20"/>
                <w:szCs w:val="20"/>
                <w:lang w:val="uk-UA"/>
              </w:rPr>
              <w:t>Розробка</w:t>
            </w:r>
            <w:r w:rsidR="3AA8E10B" w:rsidRPr="049B1056">
              <w:rPr>
                <w:rFonts w:ascii="Arial" w:hAnsi="Arial" w:cs="Arial"/>
                <w:sz w:val="20"/>
                <w:szCs w:val="20"/>
                <w:lang w:val="uk-UA"/>
              </w:rPr>
              <w:t>,</w:t>
            </w:r>
            <w:r w:rsidRPr="049B1056">
              <w:rPr>
                <w:rFonts w:ascii="Arial" w:hAnsi="Arial" w:cs="Arial"/>
                <w:sz w:val="20"/>
                <w:szCs w:val="20"/>
                <w:lang w:val="uk-UA"/>
              </w:rPr>
              <w:t xml:space="preserve"> організація</w:t>
            </w:r>
            <w:r w:rsidR="634FA503" w:rsidRPr="049B1056">
              <w:rPr>
                <w:rFonts w:ascii="Arial" w:hAnsi="Arial" w:cs="Arial"/>
                <w:sz w:val="20"/>
                <w:szCs w:val="20"/>
                <w:lang w:val="uk-UA"/>
              </w:rPr>
              <w:t xml:space="preserve"> та ведення</w:t>
            </w:r>
            <w:r w:rsidRPr="049B1056">
              <w:rPr>
                <w:rFonts w:ascii="Arial" w:hAnsi="Arial" w:cs="Arial"/>
                <w:sz w:val="20"/>
                <w:szCs w:val="20"/>
                <w:lang w:val="uk-UA"/>
              </w:rPr>
              <w:t xml:space="preserve"> технічної частини онлайн-конкурсу</w:t>
            </w:r>
            <w:r w:rsidR="025D0480" w:rsidRPr="049B1056">
              <w:rPr>
                <w:rFonts w:ascii="Arial" w:hAnsi="Arial" w:cs="Arial"/>
                <w:sz w:val="20"/>
                <w:szCs w:val="20"/>
                <w:lang w:val="uk-UA"/>
              </w:rPr>
              <w:t>.</w:t>
            </w:r>
          </w:p>
          <w:p w14:paraId="1F1E09F9" w14:textId="5114F717" w:rsidR="00A3325E" w:rsidRPr="00A3325E" w:rsidRDefault="7A1905F5" w:rsidP="049B1056">
            <w:pPr>
              <w:pStyle w:val="ListParagraph"/>
              <w:numPr>
                <w:ilvl w:val="0"/>
                <w:numId w:val="13"/>
              </w:numPr>
              <w:spacing w:line="240" w:lineRule="auto"/>
              <w:jc w:val="both"/>
              <w:rPr>
                <w:rFonts w:asciiTheme="minorHAnsi" w:eastAsiaTheme="minorEastAsia" w:hAnsiTheme="minorHAnsi" w:cstheme="minorBidi"/>
                <w:sz w:val="20"/>
                <w:szCs w:val="20"/>
              </w:rPr>
            </w:pPr>
            <w:r w:rsidRPr="049B1056">
              <w:rPr>
                <w:rFonts w:ascii="Arial" w:hAnsi="Arial" w:cs="Arial"/>
                <w:sz w:val="20"/>
                <w:szCs w:val="20"/>
                <w:lang w:val="uk-UA"/>
              </w:rPr>
              <w:t xml:space="preserve">Підбір і налаштування онлайн-платформ та інструментів для зустрічей та ефективної взаємодії учасників, тренерів, менторів та інших залучених осіб </w:t>
            </w:r>
            <w:r w:rsidR="3AB5C905" w:rsidRPr="049B1056">
              <w:rPr>
                <w:rFonts w:ascii="Arial" w:hAnsi="Arial" w:cs="Arial"/>
                <w:sz w:val="20"/>
                <w:szCs w:val="20"/>
                <w:lang w:val="uk-UA"/>
              </w:rPr>
              <w:t xml:space="preserve">до </w:t>
            </w:r>
            <w:r w:rsidRPr="049B1056">
              <w:rPr>
                <w:rFonts w:ascii="Arial" w:hAnsi="Arial" w:cs="Arial"/>
                <w:sz w:val="20"/>
                <w:szCs w:val="20"/>
                <w:lang w:val="uk-UA"/>
              </w:rPr>
              <w:t>конкурсу</w:t>
            </w:r>
            <w:r w:rsidR="743F167E" w:rsidRPr="049B1056">
              <w:rPr>
                <w:rFonts w:ascii="Arial" w:hAnsi="Arial" w:cs="Arial"/>
                <w:sz w:val="20"/>
                <w:szCs w:val="20"/>
                <w:lang w:val="uk-UA"/>
              </w:rPr>
              <w:t>.</w:t>
            </w:r>
            <w:r w:rsidRPr="049B1056">
              <w:rPr>
                <w:rFonts w:ascii="Arial" w:hAnsi="Arial" w:cs="Arial"/>
                <w:sz w:val="20"/>
                <w:szCs w:val="20"/>
                <w:lang w:val="uk-UA"/>
              </w:rPr>
              <w:t xml:space="preserve"> </w:t>
            </w:r>
          </w:p>
          <w:p w14:paraId="7AA68601" w14:textId="74FF4CB9" w:rsidR="7871F5E3" w:rsidRDefault="7871F5E3" w:rsidP="049B1056">
            <w:pPr>
              <w:pStyle w:val="ListParagraph"/>
              <w:numPr>
                <w:ilvl w:val="0"/>
                <w:numId w:val="13"/>
              </w:numPr>
              <w:spacing w:line="240" w:lineRule="auto"/>
              <w:jc w:val="both"/>
              <w:rPr>
                <w:sz w:val="20"/>
                <w:szCs w:val="20"/>
                <w:lang w:val="uk-UA"/>
              </w:rPr>
            </w:pPr>
            <w:r w:rsidRPr="049B1056">
              <w:rPr>
                <w:rFonts w:ascii="Arial" w:hAnsi="Arial" w:cs="Arial"/>
                <w:sz w:val="20"/>
                <w:szCs w:val="20"/>
                <w:lang w:val="uk-UA"/>
              </w:rPr>
              <w:t xml:space="preserve">Підбір і налаштування онлайн-платформ та інструментів, які передбачають віртуальні голосування, </w:t>
            </w:r>
            <w:proofErr w:type="spellStart"/>
            <w:r w:rsidRPr="049B1056">
              <w:rPr>
                <w:rFonts w:ascii="Arial" w:hAnsi="Arial" w:cs="Arial"/>
                <w:sz w:val="20"/>
                <w:szCs w:val="20"/>
                <w:lang w:val="uk-UA"/>
              </w:rPr>
              <w:t>брейнсторми</w:t>
            </w:r>
            <w:proofErr w:type="spellEnd"/>
            <w:r w:rsidRPr="049B1056">
              <w:rPr>
                <w:rFonts w:ascii="Arial" w:hAnsi="Arial" w:cs="Arial"/>
                <w:sz w:val="20"/>
                <w:szCs w:val="20"/>
                <w:lang w:val="uk-UA"/>
              </w:rPr>
              <w:t>, візуалізацію інформації,</w:t>
            </w:r>
            <w:r w:rsidR="103A784A" w:rsidRPr="049B1056">
              <w:rPr>
                <w:rFonts w:ascii="Arial" w:hAnsi="Arial" w:cs="Arial"/>
                <w:sz w:val="20"/>
                <w:szCs w:val="20"/>
                <w:lang w:val="uk-UA"/>
              </w:rPr>
              <w:t xml:space="preserve"> презентації,</w:t>
            </w:r>
            <w:r w:rsidRPr="049B1056">
              <w:rPr>
                <w:rFonts w:ascii="Arial" w:hAnsi="Arial" w:cs="Arial"/>
                <w:sz w:val="20"/>
                <w:szCs w:val="20"/>
                <w:lang w:val="uk-UA"/>
              </w:rPr>
              <w:t xml:space="preserve"> роботу в </w:t>
            </w:r>
            <w:r w:rsidR="3F47DCA8" w:rsidRPr="049B1056">
              <w:rPr>
                <w:rFonts w:ascii="Arial" w:hAnsi="Arial" w:cs="Arial"/>
                <w:sz w:val="20"/>
                <w:szCs w:val="20"/>
                <w:lang w:val="uk-UA"/>
              </w:rPr>
              <w:t>група</w:t>
            </w:r>
            <w:r w:rsidR="2A96D8C5" w:rsidRPr="049B1056">
              <w:rPr>
                <w:rFonts w:ascii="Arial" w:hAnsi="Arial" w:cs="Arial"/>
                <w:sz w:val="20"/>
                <w:szCs w:val="20"/>
                <w:lang w:val="uk-UA"/>
              </w:rPr>
              <w:t xml:space="preserve">х </w:t>
            </w:r>
            <w:r w:rsidR="55E6843A" w:rsidRPr="049B1056">
              <w:rPr>
                <w:rFonts w:ascii="Arial" w:hAnsi="Arial" w:cs="Arial"/>
                <w:sz w:val="20"/>
                <w:szCs w:val="20"/>
                <w:lang w:val="uk-UA"/>
              </w:rPr>
              <w:t xml:space="preserve">і </w:t>
            </w:r>
            <w:r w:rsidR="2A96D8C5" w:rsidRPr="049B1056">
              <w:rPr>
                <w:rFonts w:ascii="Arial" w:hAnsi="Arial" w:cs="Arial"/>
                <w:sz w:val="20"/>
                <w:szCs w:val="20"/>
                <w:lang w:val="uk-UA"/>
              </w:rPr>
              <w:t>парах, тощо.</w:t>
            </w:r>
          </w:p>
          <w:p w14:paraId="107345D8" w14:textId="4CF2C846" w:rsidR="00A3325E" w:rsidRPr="00A3325E" w:rsidRDefault="7A1905F5" w:rsidP="21CC8357">
            <w:pPr>
              <w:pStyle w:val="ListParagraph"/>
              <w:numPr>
                <w:ilvl w:val="0"/>
                <w:numId w:val="13"/>
              </w:numPr>
              <w:spacing w:line="240" w:lineRule="auto"/>
              <w:jc w:val="both"/>
              <w:rPr>
                <w:sz w:val="20"/>
                <w:szCs w:val="20"/>
              </w:rPr>
            </w:pPr>
            <w:r w:rsidRPr="049B1056">
              <w:rPr>
                <w:rFonts w:ascii="Arial" w:hAnsi="Arial" w:cs="Arial"/>
                <w:sz w:val="20"/>
                <w:szCs w:val="20"/>
                <w:lang w:val="uk-UA"/>
              </w:rPr>
              <w:t>Створення посилань, інструкцій і вказівок для учасників та спікерів, а також проведення технічних інструктажів</w:t>
            </w:r>
            <w:r w:rsidR="01877B65" w:rsidRPr="049B1056">
              <w:rPr>
                <w:rFonts w:ascii="Arial" w:hAnsi="Arial" w:cs="Arial"/>
                <w:sz w:val="20"/>
                <w:szCs w:val="20"/>
                <w:lang w:val="uk-UA"/>
              </w:rPr>
              <w:t>.</w:t>
            </w:r>
          </w:p>
          <w:p w14:paraId="77873795" w14:textId="2BC840E4" w:rsidR="00A3325E" w:rsidRPr="00A3325E" w:rsidRDefault="09571CBD" w:rsidP="7404D157">
            <w:pPr>
              <w:pStyle w:val="ListParagraph"/>
              <w:numPr>
                <w:ilvl w:val="0"/>
                <w:numId w:val="13"/>
              </w:numPr>
              <w:spacing w:line="240" w:lineRule="auto"/>
              <w:jc w:val="both"/>
              <w:rPr>
                <w:rFonts w:asciiTheme="minorHAnsi" w:eastAsiaTheme="minorEastAsia" w:hAnsiTheme="minorHAnsi" w:cstheme="minorBidi"/>
                <w:sz w:val="20"/>
                <w:szCs w:val="20"/>
              </w:rPr>
            </w:pPr>
            <w:r w:rsidRPr="049B1056">
              <w:rPr>
                <w:rFonts w:ascii="Arial" w:hAnsi="Arial" w:cs="Arial"/>
                <w:sz w:val="20"/>
                <w:szCs w:val="20"/>
                <w:lang w:val="uk-UA"/>
              </w:rPr>
              <w:t xml:space="preserve">Проведення стрімів </w:t>
            </w:r>
            <w:r w:rsidR="496BFE7E" w:rsidRPr="049B1056">
              <w:rPr>
                <w:rFonts w:ascii="Arial" w:hAnsi="Arial" w:cs="Arial"/>
                <w:sz w:val="20"/>
                <w:szCs w:val="20"/>
                <w:lang w:val="uk-UA"/>
              </w:rPr>
              <w:t>на сторінках</w:t>
            </w:r>
            <w:r w:rsidRPr="049B1056">
              <w:rPr>
                <w:rFonts w:ascii="Arial" w:hAnsi="Arial" w:cs="Arial"/>
                <w:sz w:val="20"/>
                <w:szCs w:val="20"/>
                <w:lang w:val="uk-UA"/>
              </w:rPr>
              <w:t xml:space="preserve"> соціальних медіа</w:t>
            </w:r>
            <w:r w:rsidR="1AD7F3F3" w:rsidRPr="049B1056">
              <w:rPr>
                <w:rFonts w:ascii="Arial" w:hAnsi="Arial" w:cs="Arial"/>
                <w:sz w:val="20"/>
                <w:szCs w:val="20"/>
                <w:lang w:val="uk-UA"/>
              </w:rPr>
              <w:t xml:space="preserve"> “Мріємо та </w:t>
            </w:r>
            <w:r w:rsidR="362D7B2B" w:rsidRPr="049B1056">
              <w:rPr>
                <w:rFonts w:ascii="Arial" w:hAnsi="Arial" w:cs="Arial"/>
                <w:sz w:val="20"/>
                <w:szCs w:val="20"/>
                <w:lang w:val="uk-UA"/>
              </w:rPr>
              <w:t>д</w:t>
            </w:r>
            <w:r w:rsidR="1AD7F3F3" w:rsidRPr="049B1056">
              <w:rPr>
                <w:rFonts w:ascii="Arial" w:hAnsi="Arial" w:cs="Arial"/>
                <w:sz w:val="20"/>
                <w:szCs w:val="20"/>
                <w:lang w:val="uk-UA"/>
              </w:rPr>
              <w:t>іємо”</w:t>
            </w:r>
            <w:r w:rsidR="16244985" w:rsidRPr="049B1056">
              <w:rPr>
                <w:rFonts w:ascii="Arial" w:hAnsi="Arial" w:cs="Arial"/>
                <w:sz w:val="20"/>
                <w:szCs w:val="20"/>
                <w:lang w:val="uk-UA"/>
              </w:rPr>
              <w:t xml:space="preserve"> та IREX,</w:t>
            </w:r>
            <w:r w:rsidRPr="049B1056">
              <w:rPr>
                <w:rFonts w:ascii="Arial" w:hAnsi="Arial" w:cs="Arial"/>
                <w:sz w:val="20"/>
                <w:szCs w:val="20"/>
                <w:lang w:val="uk-UA"/>
              </w:rPr>
              <w:t xml:space="preserve"> таких як </w:t>
            </w:r>
            <w:proofErr w:type="spellStart"/>
            <w:r w:rsidRPr="049B1056">
              <w:rPr>
                <w:rFonts w:ascii="Arial" w:hAnsi="Arial" w:cs="Arial"/>
                <w:sz w:val="20"/>
                <w:szCs w:val="20"/>
                <w:lang w:val="uk-UA"/>
              </w:rPr>
              <w:t>Facebook</w:t>
            </w:r>
            <w:proofErr w:type="spellEnd"/>
            <w:r w:rsidRPr="049B1056">
              <w:rPr>
                <w:rFonts w:ascii="Arial" w:hAnsi="Arial" w:cs="Arial"/>
                <w:sz w:val="20"/>
                <w:szCs w:val="20"/>
                <w:lang w:val="uk-UA"/>
              </w:rPr>
              <w:t xml:space="preserve">, </w:t>
            </w:r>
            <w:proofErr w:type="spellStart"/>
            <w:r w:rsidRPr="049B1056">
              <w:rPr>
                <w:rFonts w:ascii="Arial" w:hAnsi="Arial" w:cs="Arial"/>
                <w:sz w:val="20"/>
                <w:szCs w:val="20"/>
                <w:lang w:val="uk-UA"/>
              </w:rPr>
              <w:t>Instagram</w:t>
            </w:r>
            <w:proofErr w:type="spellEnd"/>
            <w:r w:rsidRPr="049B1056">
              <w:rPr>
                <w:rFonts w:ascii="Arial" w:hAnsi="Arial" w:cs="Arial"/>
                <w:sz w:val="20"/>
                <w:szCs w:val="20"/>
                <w:lang w:val="uk-UA"/>
              </w:rPr>
              <w:t xml:space="preserve"> та </w:t>
            </w:r>
            <w:proofErr w:type="spellStart"/>
            <w:r w:rsidRPr="049B1056">
              <w:rPr>
                <w:rFonts w:ascii="Arial" w:hAnsi="Arial" w:cs="Arial"/>
                <w:sz w:val="20"/>
                <w:szCs w:val="20"/>
                <w:lang w:val="uk-UA"/>
              </w:rPr>
              <w:t>Youtube</w:t>
            </w:r>
            <w:proofErr w:type="spellEnd"/>
            <w:r w:rsidRPr="049B1056">
              <w:rPr>
                <w:rFonts w:ascii="Arial" w:hAnsi="Arial" w:cs="Arial"/>
                <w:sz w:val="20"/>
                <w:szCs w:val="20"/>
                <w:lang w:val="uk-UA"/>
              </w:rPr>
              <w:t>, тощо, а також онлайн</w:t>
            </w:r>
            <w:r w:rsidR="07199401" w:rsidRPr="049B1056">
              <w:rPr>
                <w:rFonts w:ascii="Arial" w:hAnsi="Arial" w:cs="Arial"/>
                <w:sz w:val="20"/>
                <w:szCs w:val="20"/>
                <w:lang w:val="uk-UA"/>
              </w:rPr>
              <w:t>-</w:t>
            </w:r>
            <w:r w:rsidRPr="049B1056">
              <w:rPr>
                <w:rFonts w:ascii="Arial" w:hAnsi="Arial" w:cs="Arial"/>
                <w:sz w:val="20"/>
                <w:szCs w:val="20"/>
                <w:lang w:val="uk-UA"/>
              </w:rPr>
              <w:t>записів</w:t>
            </w:r>
            <w:r w:rsidR="0BBF4B3E" w:rsidRPr="049B1056">
              <w:rPr>
                <w:rFonts w:ascii="Arial" w:hAnsi="Arial" w:cs="Arial"/>
                <w:sz w:val="20"/>
                <w:szCs w:val="20"/>
                <w:lang w:val="uk-UA"/>
              </w:rPr>
              <w:t>.</w:t>
            </w:r>
          </w:p>
          <w:p w14:paraId="7E69B6F2" w14:textId="254D3F64" w:rsidR="00A3325E" w:rsidRPr="00A3325E" w:rsidRDefault="7A1905F5" w:rsidP="049B1056">
            <w:pPr>
              <w:pStyle w:val="ListParagraph"/>
              <w:numPr>
                <w:ilvl w:val="0"/>
                <w:numId w:val="13"/>
              </w:numPr>
              <w:spacing w:line="240" w:lineRule="auto"/>
              <w:jc w:val="both"/>
              <w:rPr>
                <w:rFonts w:asciiTheme="minorHAnsi" w:eastAsiaTheme="minorEastAsia" w:hAnsiTheme="minorHAnsi" w:cstheme="minorBidi"/>
                <w:sz w:val="20"/>
                <w:szCs w:val="20"/>
              </w:rPr>
            </w:pPr>
            <w:r w:rsidRPr="049B1056">
              <w:rPr>
                <w:rFonts w:ascii="Arial" w:hAnsi="Arial" w:cs="Arial"/>
                <w:sz w:val="20"/>
                <w:szCs w:val="20"/>
                <w:lang w:val="uk-UA"/>
              </w:rPr>
              <w:lastRenderedPageBreak/>
              <w:t>Виконання ролі організатора</w:t>
            </w:r>
            <w:r w:rsidR="0A931253" w:rsidRPr="049B1056">
              <w:rPr>
                <w:rFonts w:ascii="Arial" w:hAnsi="Arial" w:cs="Arial"/>
                <w:sz w:val="20"/>
                <w:szCs w:val="20"/>
                <w:lang w:val="uk-UA"/>
              </w:rPr>
              <w:t xml:space="preserve"> (</w:t>
            </w:r>
            <w:proofErr w:type="spellStart"/>
            <w:r w:rsidR="0A931253" w:rsidRPr="049B1056">
              <w:rPr>
                <w:rFonts w:ascii="Arial" w:hAnsi="Arial" w:cs="Arial"/>
                <w:sz w:val="20"/>
                <w:szCs w:val="20"/>
                <w:lang w:val="uk-UA"/>
              </w:rPr>
              <w:t>host</w:t>
            </w:r>
            <w:proofErr w:type="spellEnd"/>
            <w:r w:rsidR="0A931253" w:rsidRPr="049B1056">
              <w:rPr>
                <w:rFonts w:ascii="Arial" w:hAnsi="Arial" w:cs="Arial"/>
                <w:sz w:val="20"/>
                <w:szCs w:val="20"/>
                <w:lang w:val="uk-UA"/>
              </w:rPr>
              <w:t>)</w:t>
            </w:r>
            <w:r w:rsidRPr="049B1056">
              <w:rPr>
                <w:rFonts w:ascii="Arial" w:hAnsi="Arial" w:cs="Arial"/>
                <w:sz w:val="20"/>
                <w:szCs w:val="20"/>
                <w:lang w:val="uk-UA"/>
              </w:rPr>
              <w:t xml:space="preserve"> під час онлайн-конкурсу, надання технічної </w:t>
            </w:r>
            <w:proofErr w:type="spellStart"/>
            <w:r w:rsidRPr="049B1056">
              <w:rPr>
                <w:rFonts w:ascii="Arial" w:hAnsi="Arial" w:cs="Arial"/>
                <w:sz w:val="20"/>
                <w:szCs w:val="20"/>
                <w:lang w:val="uk-UA"/>
              </w:rPr>
              <w:t>модерації</w:t>
            </w:r>
            <w:proofErr w:type="spellEnd"/>
            <w:r w:rsidRPr="049B1056">
              <w:rPr>
                <w:rFonts w:ascii="Arial" w:hAnsi="Arial" w:cs="Arial"/>
                <w:sz w:val="20"/>
                <w:szCs w:val="20"/>
                <w:lang w:val="uk-UA"/>
              </w:rPr>
              <w:t xml:space="preserve"> спікерів та учасників конкурсу</w:t>
            </w:r>
            <w:r w:rsidR="14C63F1E" w:rsidRPr="049B1056">
              <w:rPr>
                <w:rFonts w:ascii="Arial" w:hAnsi="Arial" w:cs="Arial"/>
                <w:sz w:val="20"/>
                <w:szCs w:val="20"/>
                <w:lang w:val="uk-UA"/>
              </w:rPr>
              <w:t>.</w:t>
            </w:r>
          </w:p>
          <w:p w14:paraId="2A0376E4" w14:textId="230B3B09" w:rsidR="00A3325E" w:rsidRPr="00A3325E" w:rsidRDefault="7A1905F5" w:rsidP="06C41FA2">
            <w:pPr>
              <w:pStyle w:val="ListParagraph"/>
              <w:numPr>
                <w:ilvl w:val="0"/>
                <w:numId w:val="13"/>
              </w:numPr>
              <w:spacing w:line="240" w:lineRule="auto"/>
              <w:jc w:val="both"/>
              <w:rPr>
                <w:rFonts w:asciiTheme="minorHAnsi" w:eastAsiaTheme="minorEastAsia" w:hAnsiTheme="minorHAnsi" w:cstheme="minorBidi"/>
                <w:sz w:val="20"/>
                <w:szCs w:val="20"/>
              </w:rPr>
            </w:pPr>
            <w:r w:rsidRPr="049B1056">
              <w:rPr>
                <w:rFonts w:ascii="Arial" w:hAnsi="Arial" w:cs="Arial"/>
                <w:sz w:val="20"/>
                <w:szCs w:val="20"/>
                <w:lang w:val="uk-UA"/>
              </w:rPr>
              <w:t>Створення віртуальних кімнат, каналів перекладу та їхня технічна підтримка</w:t>
            </w:r>
            <w:r w:rsidR="20955EAB" w:rsidRPr="049B1056">
              <w:rPr>
                <w:rFonts w:ascii="Arial" w:hAnsi="Arial" w:cs="Arial"/>
                <w:sz w:val="20"/>
                <w:szCs w:val="20"/>
                <w:lang w:val="uk-UA"/>
              </w:rPr>
              <w:t>.</w:t>
            </w:r>
          </w:p>
          <w:p w14:paraId="30F5191B" w14:textId="0D448BFC" w:rsidR="00A3325E" w:rsidRPr="00A3325E" w:rsidRDefault="7A1905F5" w:rsidP="049B1056">
            <w:pPr>
              <w:pStyle w:val="ListParagraph"/>
              <w:numPr>
                <w:ilvl w:val="0"/>
                <w:numId w:val="13"/>
              </w:numPr>
              <w:spacing w:line="240" w:lineRule="auto"/>
              <w:jc w:val="both"/>
              <w:rPr>
                <w:sz w:val="20"/>
                <w:szCs w:val="20"/>
              </w:rPr>
            </w:pPr>
            <w:r w:rsidRPr="049B1056">
              <w:rPr>
                <w:rFonts w:ascii="Arial" w:hAnsi="Arial" w:cs="Arial"/>
                <w:sz w:val="20"/>
                <w:szCs w:val="20"/>
                <w:lang w:val="uk-UA"/>
              </w:rPr>
              <w:t xml:space="preserve">Використання візуальних елементів, </w:t>
            </w:r>
            <w:proofErr w:type="spellStart"/>
            <w:r w:rsidRPr="049B1056">
              <w:rPr>
                <w:rFonts w:ascii="Arial" w:hAnsi="Arial" w:cs="Arial"/>
                <w:sz w:val="20"/>
                <w:szCs w:val="20"/>
                <w:lang w:val="uk-UA"/>
              </w:rPr>
              <w:t>дизайнів</w:t>
            </w:r>
            <w:proofErr w:type="spellEnd"/>
            <w:r w:rsidRPr="049B1056">
              <w:rPr>
                <w:rFonts w:ascii="Arial" w:hAnsi="Arial" w:cs="Arial"/>
                <w:sz w:val="20"/>
                <w:szCs w:val="20"/>
                <w:lang w:val="uk-UA"/>
              </w:rPr>
              <w:t>, презентацій</w:t>
            </w:r>
            <w:r w:rsidR="4BEE2D21" w:rsidRPr="049B1056">
              <w:rPr>
                <w:rFonts w:ascii="Arial" w:hAnsi="Arial" w:cs="Arial"/>
                <w:sz w:val="20"/>
                <w:szCs w:val="20"/>
                <w:lang w:val="uk-UA"/>
              </w:rPr>
              <w:t xml:space="preserve">, </w:t>
            </w:r>
            <w:r w:rsidRPr="049B1056">
              <w:rPr>
                <w:rFonts w:ascii="Arial" w:hAnsi="Arial" w:cs="Arial"/>
                <w:sz w:val="20"/>
                <w:szCs w:val="20"/>
                <w:lang w:val="uk-UA"/>
              </w:rPr>
              <w:t>тощо до онлайн</w:t>
            </w:r>
            <w:r w:rsidR="1CA8A349" w:rsidRPr="049B1056">
              <w:rPr>
                <w:rFonts w:ascii="Arial" w:hAnsi="Arial" w:cs="Arial"/>
                <w:sz w:val="20"/>
                <w:szCs w:val="20"/>
                <w:lang w:val="uk-UA"/>
              </w:rPr>
              <w:t>-</w:t>
            </w:r>
            <w:r w:rsidRPr="049B1056">
              <w:rPr>
                <w:rFonts w:ascii="Arial" w:hAnsi="Arial" w:cs="Arial"/>
                <w:sz w:val="20"/>
                <w:szCs w:val="20"/>
                <w:lang w:val="uk-UA"/>
              </w:rPr>
              <w:t>конкурсу</w:t>
            </w:r>
            <w:r w:rsidR="4028DBE3" w:rsidRPr="049B1056">
              <w:rPr>
                <w:rFonts w:ascii="Arial" w:hAnsi="Arial" w:cs="Arial"/>
                <w:sz w:val="20"/>
                <w:szCs w:val="20"/>
                <w:lang w:val="uk-UA"/>
              </w:rPr>
              <w:t>.</w:t>
            </w:r>
          </w:p>
          <w:p w14:paraId="7A217E98" w14:textId="53134DAE" w:rsidR="4D763BA7" w:rsidRDefault="4D763BA7" w:rsidP="06C41FA2">
            <w:pPr>
              <w:pStyle w:val="ListParagraph"/>
              <w:numPr>
                <w:ilvl w:val="0"/>
                <w:numId w:val="13"/>
              </w:numPr>
              <w:spacing w:line="240" w:lineRule="auto"/>
              <w:jc w:val="both"/>
              <w:rPr>
                <w:sz w:val="20"/>
                <w:szCs w:val="20"/>
                <w:lang w:val="uk-UA"/>
              </w:rPr>
            </w:pPr>
            <w:r w:rsidRPr="049B1056">
              <w:rPr>
                <w:rFonts w:ascii="Arial" w:hAnsi="Arial" w:cs="Arial"/>
                <w:sz w:val="20"/>
                <w:szCs w:val="20"/>
                <w:lang w:val="uk-UA"/>
              </w:rPr>
              <w:t>Вирішення технічних проблем під час заходу та допомога учасникам і спікерам при виникненні труднощів з використанням т</w:t>
            </w:r>
            <w:r w:rsidR="62CDC934" w:rsidRPr="049B1056">
              <w:rPr>
                <w:rFonts w:ascii="Arial" w:hAnsi="Arial" w:cs="Arial"/>
                <w:sz w:val="20"/>
                <w:szCs w:val="20"/>
                <w:lang w:val="uk-UA"/>
              </w:rPr>
              <w:t>ехнологій, які використовуватимуться під час подій.</w:t>
            </w:r>
          </w:p>
          <w:p w14:paraId="570FB3F1" w14:textId="66DE1923" w:rsidR="00A3325E" w:rsidRPr="00A3325E" w:rsidRDefault="5396B96F" w:rsidP="06C41FA2">
            <w:pPr>
              <w:pStyle w:val="ListParagraph"/>
              <w:numPr>
                <w:ilvl w:val="0"/>
                <w:numId w:val="13"/>
              </w:numPr>
              <w:spacing w:line="240" w:lineRule="auto"/>
              <w:jc w:val="both"/>
              <w:rPr>
                <w:rFonts w:asciiTheme="minorHAnsi" w:eastAsiaTheme="minorEastAsia" w:hAnsiTheme="minorHAnsi" w:cstheme="minorBidi"/>
                <w:sz w:val="20"/>
                <w:szCs w:val="20"/>
              </w:rPr>
            </w:pPr>
            <w:r w:rsidRPr="049B1056">
              <w:rPr>
                <w:rFonts w:ascii="Arial" w:hAnsi="Arial" w:cs="Arial"/>
                <w:sz w:val="20"/>
                <w:szCs w:val="20"/>
                <w:lang w:val="uk-UA"/>
              </w:rPr>
              <w:t>В разі потреби, н</w:t>
            </w:r>
            <w:r w:rsidR="09571CBD" w:rsidRPr="049B1056">
              <w:rPr>
                <w:rFonts w:ascii="Arial" w:hAnsi="Arial" w:cs="Arial"/>
                <w:sz w:val="20"/>
                <w:szCs w:val="20"/>
                <w:lang w:val="uk-UA"/>
              </w:rPr>
              <w:t>адання консультативних та дорадчих послуг при залученні</w:t>
            </w:r>
            <w:r w:rsidR="24ABB12A" w:rsidRPr="049B1056">
              <w:rPr>
                <w:rFonts w:ascii="Arial" w:hAnsi="Arial" w:cs="Arial"/>
                <w:sz w:val="20"/>
                <w:szCs w:val="20"/>
                <w:lang w:val="uk-UA"/>
              </w:rPr>
              <w:t xml:space="preserve"> </w:t>
            </w:r>
            <w:r w:rsidR="43200AB8" w:rsidRPr="049B1056">
              <w:rPr>
                <w:rFonts w:ascii="Arial" w:hAnsi="Arial" w:cs="Arial"/>
                <w:sz w:val="20"/>
                <w:szCs w:val="20"/>
                <w:lang w:val="uk-UA"/>
              </w:rPr>
              <w:t xml:space="preserve">ключових </w:t>
            </w:r>
            <w:r w:rsidR="09571CBD" w:rsidRPr="049B1056">
              <w:rPr>
                <w:rFonts w:ascii="Arial" w:hAnsi="Arial" w:cs="Arial"/>
                <w:sz w:val="20"/>
                <w:szCs w:val="20"/>
                <w:lang w:val="uk-UA"/>
              </w:rPr>
              <w:t xml:space="preserve">гравців та </w:t>
            </w:r>
            <w:r w:rsidR="69D2E367" w:rsidRPr="049B1056">
              <w:rPr>
                <w:rFonts w:ascii="Arial" w:hAnsi="Arial" w:cs="Arial"/>
                <w:sz w:val="20"/>
                <w:szCs w:val="20"/>
                <w:lang w:val="uk-UA"/>
              </w:rPr>
              <w:t xml:space="preserve">акторів </w:t>
            </w:r>
            <w:r w:rsidR="09571CBD" w:rsidRPr="049B1056">
              <w:rPr>
                <w:rFonts w:ascii="Arial" w:hAnsi="Arial" w:cs="Arial"/>
                <w:sz w:val="20"/>
                <w:szCs w:val="20"/>
                <w:lang w:val="uk-UA"/>
              </w:rPr>
              <w:t>з ІТ та стартап сфери України</w:t>
            </w:r>
            <w:r w:rsidR="071CF316" w:rsidRPr="049B1056">
              <w:rPr>
                <w:rFonts w:ascii="Arial" w:hAnsi="Arial" w:cs="Arial"/>
                <w:sz w:val="20"/>
                <w:szCs w:val="20"/>
                <w:lang w:val="uk-UA"/>
              </w:rPr>
              <w:t>.</w:t>
            </w:r>
          </w:p>
          <w:p w14:paraId="64E7006C" w14:textId="1AEDD0BE" w:rsidR="3062DDAA" w:rsidRPr="00637FF6" w:rsidRDefault="3062DDAA" w:rsidP="049B1056">
            <w:pPr>
              <w:pStyle w:val="ListParagraph"/>
              <w:numPr>
                <w:ilvl w:val="0"/>
                <w:numId w:val="13"/>
              </w:numPr>
              <w:spacing w:line="240" w:lineRule="auto"/>
              <w:jc w:val="both"/>
              <w:rPr>
                <w:rFonts w:asciiTheme="minorHAnsi" w:eastAsiaTheme="minorEastAsia" w:hAnsiTheme="minorHAnsi" w:cstheme="minorBidi"/>
                <w:color w:val="000000" w:themeColor="text1"/>
                <w:sz w:val="20"/>
                <w:szCs w:val="20"/>
              </w:rPr>
            </w:pPr>
            <w:r w:rsidRPr="049B1056">
              <w:rPr>
                <w:rFonts w:ascii="Arial" w:eastAsia="Arial" w:hAnsi="Arial" w:cs="Arial"/>
                <w:color w:val="000000" w:themeColor="text1"/>
                <w:sz w:val="20"/>
                <w:szCs w:val="20"/>
                <w:lang w:val="uk-UA"/>
              </w:rPr>
              <w:t xml:space="preserve">Участь у </w:t>
            </w:r>
            <w:proofErr w:type="spellStart"/>
            <w:r w:rsidRPr="049B1056">
              <w:rPr>
                <w:rFonts w:ascii="Arial" w:eastAsia="Arial" w:hAnsi="Arial" w:cs="Arial"/>
                <w:color w:val="000000" w:themeColor="text1"/>
                <w:sz w:val="20"/>
                <w:szCs w:val="20"/>
                <w:lang w:val="uk-UA"/>
              </w:rPr>
              <w:t>дебрифінгах</w:t>
            </w:r>
            <w:proofErr w:type="spellEnd"/>
            <w:r w:rsidRPr="049B1056">
              <w:rPr>
                <w:rFonts w:ascii="Arial" w:eastAsia="Arial" w:hAnsi="Arial" w:cs="Arial"/>
                <w:color w:val="000000" w:themeColor="text1"/>
                <w:sz w:val="20"/>
                <w:szCs w:val="20"/>
                <w:lang w:val="uk-UA"/>
              </w:rPr>
              <w:t xml:space="preserve"> зі співробітниками IREX після проведених заходів для оперативного обміну інформацією та консультування щодо подальших кроків.</w:t>
            </w:r>
          </w:p>
          <w:p w14:paraId="4C119C8B" w14:textId="0B3C6681" w:rsidR="3062DDAA" w:rsidRDefault="3062DDAA" w:rsidP="049B1056">
            <w:pPr>
              <w:pStyle w:val="ListParagraph"/>
              <w:numPr>
                <w:ilvl w:val="0"/>
                <w:numId w:val="13"/>
              </w:numPr>
              <w:rPr>
                <w:rFonts w:asciiTheme="minorHAnsi" w:eastAsiaTheme="minorEastAsia" w:hAnsiTheme="minorHAnsi" w:cstheme="minorBidi"/>
                <w:color w:val="000000" w:themeColor="text1"/>
                <w:sz w:val="20"/>
                <w:szCs w:val="20"/>
              </w:rPr>
            </w:pPr>
            <w:r w:rsidRPr="049B1056">
              <w:rPr>
                <w:rFonts w:ascii="Arial" w:eastAsia="Arial" w:hAnsi="Arial" w:cs="Arial"/>
                <w:color w:val="000000" w:themeColor="text1"/>
                <w:sz w:val="20"/>
                <w:szCs w:val="20"/>
                <w:lang w:val="uk-UA"/>
              </w:rPr>
              <w:t>Підготовка письмових звітів за підсумками проведених заходів.</w:t>
            </w:r>
          </w:p>
          <w:p w14:paraId="5368E4C7" w14:textId="2FA95F32" w:rsidR="00A3325E" w:rsidRPr="00A3325E" w:rsidRDefault="75B88689" w:rsidP="21CC8357">
            <w:pPr>
              <w:pStyle w:val="ListParagraph"/>
              <w:numPr>
                <w:ilvl w:val="0"/>
                <w:numId w:val="13"/>
              </w:numPr>
              <w:spacing w:line="240" w:lineRule="auto"/>
              <w:jc w:val="both"/>
              <w:rPr>
                <w:sz w:val="20"/>
                <w:szCs w:val="20"/>
                <w:lang w:val="uk-UA"/>
              </w:rPr>
            </w:pPr>
            <w:r w:rsidRPr="049B1056">
              <w:rPr>
                <w:rFonts w:ascii="Arial" w:hAnsi="Arial" w:cs="Arial"/>
                <w:sz w:val="20"/>
                <w:szCs w:val="20"/>
                <w:lang w:val="uk-UA"/>
              </w:rPr>
              <w:t xml:space="preserve">Виконавець повинен тісно співпрацювати із Замовником </w:t>
            </w:r>
            <w:r w:rsidR="0064916F" w:rsidRPr="049B1056">
              <w:rPr>
                <w:rFonts w:ascii="Arial" w:hAnsi="Arial" w:cs="Arial"/>
                <w:sz w:val="20"/>
                <w:szCs w:val="20"/>
                <w:lang w:val="uk-UA"/>
              </w:rPr>
              <w:t xml:space="preserve">та тренерами перед і під час проведення подій </w:t>
            </w:r>
            <w:r w:rsidRPr="049B1056">
              <w:rPr>
                <w:rFonts w:ascii="Arial" w:hAnsi="Arial" w:cs="Arial"/>
                <w:sz w:val="20"/>
                <w:szCs w:val="20"/>
                <w:lang w:val="uk-UA"/>
              </w:rPr>
              <w:t>і бути готовим враховувати зауваження та пропозиції Замовника щодо якості виконання робіт</w:t>
            </w:r>
            <w:r w:rsidR="2E9B49A2" w:rsidRPr="049B1056">
              <w:rPr>
                <w:rFonts w:ascii="Arial" w:hAnsi="Arial" w:cs="Arial"/>
                <w:sz w:val="20"/>
                <w:szCs w:val="20"/>
                <w:lang w:val="uk-UA"/>
              </w:rPr>
              <w:t>.</w:t>
            </w:r>
          </w:p>
          <w:p w14:paraId="2C66AAC4" w14:textId="30F03646" w:rsidR="00A3325E" w:rsidRPr="00A3325E" w:rsidRDefault="00A3325E" w:rsidP="21CC8357">
            <w:pPr>
              <w:jc w:val="both"/>
              <w:rPr>
                <w:rFonts w:ascii="Arial" w:hAnsi="Arial" w:cs="Arial"/>
                <w:b/>
                <w:bCs/>
                <w:sz w:val="20"/>
                <w:szCs w:val="20"/>
                <w:lang w:val="uk-UA"/>
              </w:rPr>
            </w:pPr>
          </w:p>
          <w:p w14:paraId="213A2611" w14:textId="12BD2AEC" w:rsidR="00A3325E" w:rsidRPr="00A3325E" w:rsidRDefault="00A3325E" w:rsidP="21CC8357">
            <w:pPr>
              <w:jc w:val="both"/>
              <w:rPr>
                <w:rFonts w:ascii="Arial" w:hAnsi="Arial" w:cs="Arial"/>
                <w:sz w:val="20"/>
                <w:szCs w:val="20"/>
                <w:lang w:val="uk-UA"/>
              </w:rPr>
            </w:pPr>
          </w:p>
        </w:tc>
      </w:tr>
      <w:tr w:rsidR="5BCFA147" w:rsidRPr="002C7CCD" w14:paraId="7350E5A0" w14:textId="77777777" w:rsidTr="049B1056">
        <w:tc>
          <w:tcPr>
            <w:tcW w:w="1992" w:type="dxa"/>
            <w:shd w:val="clear" w:color="auto" w:fill="auto"/>
          </w:tcPr>
          <w:p w14:paraId="38B96224" w14:textId="77777777" w:rsidR="53920266" w:rsidRDefault="53920266" w:rsidP="5BCFA147">
            <w:pPr>
              <w:spacing w:before="120"/>
              <w:rPr>
                <w:rFonts w:ascii="Arial" w:hAnsi="Arial" w:cs="Arial"/>
                <w:b/>
                <w:bCs/>
                <w:sz w:val="20"/>
                <w:szCs w:val="20"/>
                <w:lang w:val="uk-UA"/>
              </w:rPr>
            </w:pPr>
            <w:r w:rsidRPr="049B1056">
              <w:rPr>
                <w:rFonts w:ascii="Arial" w:hAnsi="Arial" w:cs="Arial"/>
                <w:b/>
                <w:bCs/>
                <w:sz w:val="20"/>
                <w:szCs w:val="20"/>
                <w:lang w:val="uk-UA"/>
              </w:rPr>
              <w:lastRenderedPageBreak/>
              <w:t>Перелік та опис очікуваних результатів</w:t>
            </w:r>
          </w:p>
          <w:p w14:paraId="4C562F5A" w14:textId="412F2F07" w:rsidR="5BCFA147" w:rsidRDefault="5BCFA147" w:rsidP="5BCFA147">
            <w:pPr>
              <w:rPr>
                <w:rFonts w:ascii="Arial" w:hAnsi="Arial" w:cs="Arial"/>
                <w:b/>
                <w:bCs/>
                <w:sz w:val="20"/>
                <w:szCs w:val="20"/>
                <w:lang w:val="uk-UA"/>
              </w:rPr>
            </w:pPr>
          </w:p>
        </w:tc>
        <w:tc>
          <w:tcPr>
            <w:tcW w:w="8214" w:type="dxa"/>
            <w:shd w:val="clear" w:color="auto" w:fill="auto"/>
          </w:tcPr>
          <w:p w14:paraId="414BD6BC" w14:textId="359FF267" w:rsidR="2D859518" w:rsidRDefault="2D859518" w:rsidP="049B1056">
            <w:pPr>
              <w:pStyle w:val="ListParagraph"/>
              <w:numPr>
                <w:ilvl w:val="0"/>
                <w:numId w:val="2"/>
              </w:numPr>
              <w:spacing w:line="240" w:lineRule="auto"/>
              <w:jc w:val="both"/>
              <w:rPr>
                <w:rFonts w:asciiTheme="minorHAnsi" w:eastAsiaTheme="minorEastAsia" w:hAnsiTheme="minorHAnsi" w:cstheme="minorBidi"/>
                <w:color w:val="000000" w:themeColor="text1"/>
                <w:sz w:val="20"/>
                <w:szCs w:val="20"/>
                <w:lang w:val="uk-UA"/>
              </w:rPr>
            </w:pPr>
            <w:r w:rsidRPr="049B1056">
              <w:rPr>
                <w:rFonts w:ascii="Arial" w:eastAsia="Arial" w:hAnsi="Arial" w:cs="Arial"/>
                <w:color w:val="000000" w:themeColor="text1"/>
                <w:sz w:val="20"/>
                <w:szCs w:val="20"/>
                <w:lang w:val="uk-UA"/>
              </w:rPr>
              <w:t>Якісно та вчасно надавати послуги, а також здійснювати їх у повному обсязі.</w:t>
            </w:r>
          </w:p>
          <w:p w14:paraId="73312687" w14:textId="4BAB7842" w:rsidR="2D859518" w:rsidRPr="00637FF6" w:rsidRDefault="2D859518" w:rsidP="049B1056">
            <w:pPr>
              <w:pStyle w:val="ListParagraph"/>
              <w:numPr>
                <w:ilvl w:val="0"/>
                <w:numId w:val="2"/>
              </w:numPr>
              <w:spacing w:line="240" w:lineRule="auto"/>
              <w:jc w:val="both"/>
              <w:rPr>
                <w:rFonts w:asciiTheme="minorHAnsi" w:eastAsiaTheme="minorEastAsia" w:hAnsiTheme="minorHAnsi" w:cstheme="minorBidi"/>
                <w:color w:val="000000" w:themeColor="text1"/>
                <w:sz w:val="20"/>
                <w:szCs w:val="20"/>
              </w:rPr>
            </w:pPr>
            <w:r w:rsidRPr="049B1056">
              <w:rPr>
                <w:rFonts w:ascii="Arial" w:eastAsia="Arial" w:hAnsi="Arial" w:cs="Arial"/>
                <w:color w:val="000000" w:themeColor="text1"/>
                <w:sz w:val="20"/>
                <w:szCs w:val="20"/>
                <w:lang w:val="uk-UA"/>
              </w:rPr>
              <w:t xml:space="preserve">Якісно та вчасно подавати необхідні звіти та платіжні звіти </w:t>
            </w:r>
            <w:r w:rsidR="771B7E6A" w:rsidRPr="049B1056">
              <w:rPr>
                <w:rFonts w:ascii="Arial" w:eastAsia="Arial" w:hAnsi="Arial" w:cs="Arial"/>
                <w:color w:val="000000" w:themeColor="text1"/>
                <w:sz w:val="20"/>
                <w:szCs w:val="20"/>
                <w:lang w:val="uk-UA"/>
              </w:rPr>
              <w:t>З</w:t>
            </w:r>
            <w:r w:rsidRPr="049B1056">
              <w:rPr>
                <w:rFonts w:ascii="Arial" w:eastAsia="Arial" w:hAnsi="Arial" w:cs="Arial"/>
                <w:color w:val="000000" w:themeColor="text1"/>
                <w:sz w:val="20"/>
                <w:szCs w:val="20"/>
                <w:lang w:val="uk-UA"/>
              </w:rPr>
              <w:t>амовнику</w:t>
            </w:r>
            <w:r w:rsidR="13865C9C" w:rsidRPr="049B1056">
              <w:rPr>
                <w:rFonts w:ascii="Arial" w:eastAsia="Arial" w:hAnsi="Arial" w:cs="Arial"/>
                <w:color w:val="000000" w:themeColor="text1"/>
                <w:sz w:val="20"/>
                <w:szCs w:val="20"/>
                <w:lang w:val="uk-UA"/>
              </w:rPr>
              <w:t>.</w:t>
            </w:r>
          </w:p>
          <w:p w14:paraId="7C91FCDA" w14:textId="61BDC44C" w:rsidR="2D859518" w:rsidRPr="00637FF6" w:rsidRDefault="2D859518" w:rsidP="049B1056">
            <w:pPr>
              <w:pStyle w:val="ListParagraph"/>
              <w:numPr>
                <w:ilvl w:val="0"/>
                <w:numId w:val="2"/>
              </w:numPr>
              <w:spacing w:line="240" w:lineRule="auto"/>
              <w:jc w:val="both"/>
              <w:rPr>
                <w:rFonts w:asciiTheme="minorHAnsi" w:eastAsiaTheme="minorEastAsia" w:hAnsiTheme="minorHAnsi" w:cstheme="minorBidi"/>
                <w:color w:val="000000" w:themeColor="text1"/>
                <w:sz w:val="20"/>
                <w:szCs w:val="20"/>
              </w:rPr>
            </w:pPr>
            <w:r w:rsidRPr="049B1056">
              <w:rPr>
                <w:rFonts w:ascii="Arial" w:eastAsia="Arial" w:hAnsi="Arial" w:cs="Arial"/>
                <w:color w:val="000000" w:themeColor="text1"/>
                <w:sz w:val="20"/>
                <w:szCs w:val="20"/>
                <w:lang w:val="uk-UA"/>
              </w:rPr>
              <w:t>Робота вважається виконаною, якщо погоджена та затверджена зі сторони Замовника.</w:t>
            </w:r>
          </w:p>
          <w:p w14:paraId="7C0F1FFB" w14:textId="58AFCCB5" w:rsidR="5BCFA147" w:rsidRDefault="5BCFA147" w:rsidP="5BCFA147">
            <w:pPr>
              <w:jc w:val="both"/>
              <w:rPr>
                <w:rFonts w:ascii="Arial" w:hAnsi="Arial" w:cs="Arial"/>
                <w:b/>
                <w:bCs/>
                <w:sz w:val="20"/>
                <w:szCs w:val="20"/>
                <w:lang w:val="uk-UA"/>
              </w:rPr>
            </w:pPr>
          </w:p>
        </w:tc>
      </w:tr>
      <w:tr w:rsidR="5BCFA147" w:rsidRPr="002C7CCD" w14:paraId="3ABBC609" w14:textId="77777777" w:rsidTr="049B1056">
        <w:tc>
          <w:tcPr>
            <w:tcW w:w="1992" w:type="dxa"/>
            <w:shd w:val="clear" w:color="auto" w:fill="auto"/>
          </w:tcPr>
          <w:p w14:paraId="7F41FC9C" w14:textId="497162D4" w:rsidR="141D3ED6" w:rsidRDefault="141D3ED6" w:rsidP="5BCFA147">
            <w:pPr>
              <w:rPr>
                <w:rFonts w:ascii="Arial" w:eastAsia="Arial" w:hAnsi="Arial" w:cs="Arial"/>
                <w:color w:val="000000" w:themeColor="text1"/>
                <w:sz w:val="20"/>
                <w:szCs w:val="20"/>
                <w:lang w:val="uk-UA"/>
              </w:rPr>
            </w:pPr>
            <w:r w:rsidRPr="049B1056">
              <w:rPr>
                <w:rFonts w:ascii="Arial" w:eastAsia="Arial" w:hAnsi="Arial" w:cs="Arial"/>
                <w:b/>
                <w:bCs/>
                <w:color w:val="000000" w:themeColor="text1"/>
                <w:sz w:val="20"/>
                <w:szCs w:val="20"/>
                <w:lang w:val="uk-UA"/>
              </w:rPr>
              <w:t>Місце проведення робіт</w:t>
            </w:r>
          </w:p>
          <w:p w14:paraId="25C29924" w14:textId="5E29FC51" w:rsidR="5BCFA147" w:rsidRDefault="5BCFA147" w:rsidP="5BCFA147">
            <w:pPr>
              <w:rPr>
                <w:rFonts w:ascii="Arial" w:hAnsi="Arial" w:cs="Arial"/>
                <w:b/>
                <w:bCs/>
                <w:sz w:val="20"/>
                <w:szCs w:val="20"/>
                <w:lang w:val="uk-UA"/>
              </w:rPr>
            </w:pPr>
          </w:p>
        </w:tc>
        <w:tc>
          <w:tcPr>
            <w:tcW w:w="8214" w:type="dxa"/>
            <w:shd w:val="clear" w:color="auto" w:fill="auto"/>
          </w:tcPr>
          <w:p w14:paraId="74AAC264" w14:textId="33929F28" w:rsidR="141D3ED6" w:rsidRDefault="141D3ED6" w:rsidP="5BCFA147">
            <w:pPr>
              <w:pStyle w:val="ListParagraph"/>
              <w:spacing w:line="240" w:lineRule="auto"/>
              <w:jc w:val="both"/>
              <w:rPr>
                <w:rFonts w:ascii="Arial" w:eastAsia="Arial" w:hAnsi="Arial" w:cs="Arial"/>
                <w:color w:val="000000" w:themeColor="text1"/>
                <w:sz w:val="20"/>
                <w:szCs w:val="20"/>
                <w:lang w:val="uk-UA"/>
              </w:rPr>
            </w:pPr>
            <w:r w:rsidRPr="049B1056">
              <w:rPr>
                <w:rFonts w:ascii="Arial" w:eastAsia="Arial" w:hAnsi="Arial" w:cs="Arial"/>
                <w:color w:val="000000" w:themeColor="text1"/>
                <w:sz w:val="20"/>
                <w:szCs w:val="20"/>
                <w:lang w:val="uk-UA"/>
              </w:rPr>
              <w:t>м. Київ</w:t>
            </w:r>
            <w:r w:rsidR="6D8D4D2C" w:rsidRPr="049B1056">
              <w:rPr>
                <w:rFonts w:ascii="Arial" w:eastAsia="Arial" w:hAnsi="Arial" w:cs="Arial"/>
                <w:color w:val="000000" w:themeColor="text1"/>
                <w:sz w:val="20"/>
                <w:szCs w:val="20"/>
                <w:lang w:val="uk-UA"/>
              </w:rPr>
              <w:t xml:space="preserve"> та інші населені пункти за вимоги Замовника</w:t>
            </w:r>
            <w:r w:rsidRPr="049B1056">
              <w:rPr>
                <w:rFonts w:ascii="Arial" w:eastAsia="Arial" w:hAnsi="Arial" w:cs="Arial"/>
                <w:color w:val="000000" w:themeColor="text1"/>
                <w:sz w:val="20"/>
                <w:szCs w:val="20"/>
                <w:lang w:val="uk-UA"/>
              </w:rPr>
              <w:t>, а також із використанням засобів електронного зв’язку (тобто онлайн).</w:t>
            </w:r>
          </w:p>
        </w:tc>
      </w:tr>
      <w:tr w:rsidR="0051416C" w:rsidRPr="002C7CCD" w14:paraId="0E92F74A" w14:textId="77777777" w:rsidTr="049B1056">
        <w:tc>
          <w:tcPr>
            <w:tcW w:w="1992" w:type="dxa"/>
            <w:shd w:val="clear" w:color="auto" w:fill="auto"/>
          </w:tcPr>
          <w:p w14:paraId="148E3103" w14:textId="77777777" w:rsidR="0051416C" w:rsidRPr="00A3325E" w:rsidRDefault="0051416C" w:rsidP="00666473">
            <w:pPr>
              <w:spacing w:before="120" w:after="120"/>
              <w:rPr>
                <w:rFonts w:ascii="Arial" w:hAnsi="Arial" w:cs="Arial"/>
                <w:b/>
                <w:bCs/>
                <w:sz w:val="20"/>
                <w:szCs w:val="20"/>
                <w:lang w:val="uk-UA"/>
              </w:rPr>
            </w:pPr>
            <w:r w:rsidRPr="049B1056">
              <w:rPr>
                <w:rFonts w:ascii="Arial" w:hAnsi="Arial" w:cs="Arial"/>
                <w:b/>
                <w:bCs/>
                <w:sz w:val="20"/>
                <w:szCs w:val="20"/>
                <w:lang w:val="uk-UA"/>
              </w:rPr>
              <w:t>Валюта пропозиції</w:t>
            </w:r>
          </w:p>
        </w:tc>
        <w:tc>
          <w:tcPr>
            <w:tcW w:w="8214" w:type="dxa"/>
          </w:tcPr>
          <w:p w14:paraId="2DFAF8AA" w14:textId="568A4AF5" w:rsidR="0051416C" w:rsidRPr="00A3325E" w:rsidRDefault="77A9F6A7" w:rsidP="5BCFA147">
            <w:pPr>
              <w:spacing w:before="120"/>
              <w:rPr>
                <w:rFonts w:ascii="Arial" w:hAnsi="Arial" w:cs="Arial"/>
                <w:sz w:val="20"/>
                <w:szCs w:val="20"/>
                <w:lang w:val="uk-UA"/>
              </w:rPr>
            </w:pPr>
            <w:r w:rsidRPr="049B1056">
              <w:rPr>
                <w:rFonts w:ascii="Arial" w:hAnsi="Arial" w:cs="Arial"/>
                <w:sz w:val="20"/>
                <w:szCs w:val="20"/>
                <w:lang w:val="uk-UA"/>
              </w:rPr>
              <w:t>Валютою тендерної пропозиції є</w:t>
            </w:r>
            <w:r w:rsidR="12A07BDB" w:rsidRPr="049B1056">
              <w:rPr>
                <w:rFonts w:ascii="Arial" w:hAnsi="Arial" w:cs="Arial"/>
                <w:sz w:val="20"/>
                <w:szCs w:val="20"/>
                <w:lang w:val="uk-UA"/>
              </w:rPr>
              <w:t xml:space="preserve"> долар </w:t>
            </w:r>
            <w:r w:rsidR="7DA24813" w:rsidRPr="049B1056">
              <w:rPr>
                <w:rFonts w:ascii="Arial" w:hAnsi="Arial" w:cs="Arial"/>
                <w:sz w:val="20"/>
                <w:szCs w:val="20"/>
                <w:lang w:val="uk-UA"/>
              </w:rPr>
              <w:t>США</w:t>
            </w:r>
            <w:r w:rsidR="6EAB3562" w:rsidRPr="049B1056">
              <w:rPr>
                <w:rFonts w:ascii="Arial" w:hAnsi="Arial" w:cs="Arial"/>
                <w:sz w:val="20"/>
                <w:szCs w:val="20"/>
                <w:lang w:val="uk-UA"/>
              </w:rPr>
              <w:t xml:space="preserve">. </w:t>
            </w:r>
            <w:r w:rsidR="6EAB3562" w:rsidRPr="049B1056">
              <w:rPr>
                <w:rFonts w:ascii="Arial" w:eastAsia="Arial" w:hAnsi="Arial" w:cs="Arial"/>
                <w:sz w:val="20"/>
                <w:szCs w:val="20"/>
                <w:lang w:val="uk-UA"/>
              </w:rPr>
              <w:t xml:space="preserve">Сума виплат у гривні за контрактом буде обраховуватися відповідно до офіційного курсу гривні до долара США, встановленого Національним банком України на дату  підписання кожного </w:t>
            </w:r>
            <w:proofErr w:type="spellStart"/>
            <w:r w:rsidR="6EAB3562" w:rsidRPr="049B1056">
              <w:rPr>
                <w:rFonts w:ascii="Arial" w:eastAsia="Arial" w:hAnsi="Arial" w:cs="Arial"/>
                <w:sz w:val="20"/>
                <w:szCs w:val="20"/>
                <w:lang w:val="uk-UA"/>
              </w:rPr>
              <w:t>Акта</w:t>
            </w:r>
            <w:proofErr w:type="spellEnd"/>
            <w:r w:rsidR="6EAB3562" w:rsidRPr="049B1056">
              <w:rPr>
                <w:rFonts w:ascii="Arial" w:eastAsia="Arial" w:hAnsi="Arial" w:cs="Arial"/>
                <w:sz w:val="20"/>
                <w:szCs w:val="20"/>
                <w:lang w:val="uk-UA"/>
              </w:rPr>
              <w:t xml:space="preserve"> прийому-передачі.</w:t>
            </w:r>
          </w:p>
          <w:p w14:paraId="10224A8F" w14:textId="5C452167" w:rsidR="0051416C" w:rsidRPr="00A3325E" w:rsidRDefault="77A9F6A7" w:rsidP="00666473">
            <w:pPr>
              <w:spacing w:before="120"/>
              <w:rPr>
                <w:rFonts w:ascii="Arial" w:hAnsi="Arial" w:cs="Arial"/>
                <w:sz w:val="20"/>
                <w:szCs w:val="20"/>
                <w:lang w:val="uk-UA"/>
              </w:rPr>
            </w:pPr>
            <w:r w:rsidRPr="049B1056">
              <w:rPr>
                <w:rFonts w:ascii="Arial" w:hAnsi="Arial" w:cs="Arial"/>
                <w:sz w:val="20"/>
                <w:szCs w:val="20"/>
                <w:lang w:val="uk-UA"/>
              </w:rPr>
              <w:t>Пропозиція та фінальна ціна не повинна містити у собі ПДВ</w:t>
            </w:r>
            <w:r w:rsidR="485F520F" w:rsidRPr="049B1056">
              <w:rPr>
                <w:rFonts w:ascii="Arial" w:hAnsi="Arial" w:cs="Arial"/>
                <w:sz w:val="20"/>
                <w:szCs w:val="20"/>
                <w:lang w:val="uk-UA"/>
              </w:rPr>
              <w:t>.</w:t>
            </w:r>
          </w:p>
        </w:tc>
      </w:tr>
      <w:tr w:rsidR="0051416C" w:rsidRPr="002C7CCD" w14:paraId="5245B3E1" w14:textId="77777777" w:rsidTr="049B1056">
        <w:trPr>
          <w:trHeight w:val="1175"/>
        </w:trPr>
        <w:tc>
          <w:tcPr>
            <w:tcW w:w="1992" w:type="dxa"/>
            <w:shd w:val="clear" w:color="auto" w:fill="auto"/>
          </w:tcPr>
          <w:p w14:paraId="37259339" w14:textId="77777777" w:rsidR="0051416C" w:rsidRPr="00A3325E" w:rsidRDefault="0051416C" w:rsidP="00666473">
            <w:pPr>
              <w:spacing w:before="120" w:after="120"/>
              <w:rPr>
                <w:rFonts w:ascii="Arial" w:hAnsi="Arial" w:cs="Arial"/>
                <w:b/>
                <w:bCs/>
                <w:sz w:val="20"/>
                <w:szCs w:val="20"/>
                <w:lang w:val="uk-UA"/>
              </w:rPr>
            </w:pPr>
            <w:r w:rsidRPr="049B1056">
              <w:rPr>
                <w:rFonts w:ascii="Arial" w:hAnsi="Arial" w:cs="Arial"/>
                <w:b/>
                <w:bCs/>
                <w:sz w:val="20"/>
                <w:szCs w:val="20"/>
                <w:lang w:val="uk-UA"/>
              </w:rPr>
              <w:t>ПДВ</w:t>
            </w:r>
            <w:r w:rsidR="00EE1F2C" w:rsidRPr="049B1056">
              <w:rPr>
                <w:rFonts w:ascii="Arial" w:hAnsi="Arial" w:cs="Arial"/>
                <w:b/>
                <w:bCs/>
                <w:sz w:val="20"/>
                <w:szCs w:val="20"/>
                <w:lang w:val="uk-UA"/>
              </w:rPr>
              <w:t xml:space="preserve"> та податки</w:t>
            </w:r>
          </w:p>
        </w:tc>
        <w:tc>
          <w:tcPr>
            <w:tcW w:w="8214" w:type="dxa"/>
          </w:tcPr>
          <w:p w14:paraId="378DB42B" w14:textId="77777777" w:rsidR="0051416C" w:rsidRPr="00A3325E" w:rsidRDefault="00EE1F2C" w:rsidP="21CC8357">
            <w:pPr>
              <w:spacing w:before="120"/>
              <w:jc w:val="both"/>
              <w:rPr>
                <w:rFonts w:ascii="Arial" w:hAnsi="Arial" w:cs="Arial"/>
                <w:b/>
                <w:bCs/>
                <w:sz w:val="20"/>
                <w:szCs w:val="20"/>
                <w:lang w:val="uk-UA"/>
              </w:rPr>
            </w:pPr>
            <w:r w:rsidRPr="049B1056">
              <w:rPr>
                <w:rFonts w:ascii="Arial" w:hAnsi="Arial" w:cs="Arial"/>
                <w:b/>
                <w:bCs/>
                <w:sz w:val="20"/>
                <w:szCs w:val="20"/>
                <w:lang w:val="uk-UA"/>
              </w:rPr>
              <w:t>Постачальник зобов</w:t>
            </w:r>
            <w:r w:rsidR="00471661" w:rsidRPr="049B1056">
              <w:rPr>
                <w:rFonts w:ascii="Arial" w:hAnsi="Arial" w:cs="Arial"/>
                <w:b/>
                <w:bCs/>
                <w:sz w:val="20"/>
                <w:szCs w:val="20"/>
                <w:lang w:val="uk-UA"/>
              </w:rPr>
              <w:t>’</w:t>
            </w:r>
            <w:r w:rsidRPr="049B1056">
              <w:rPr>
                <w:rFonts w:ascii="Arial" w:hAnsi="Arial" w:cs="Arial"/>
                <w:b/>
                <w:bCs/>
                <w:sz w:val="20"/>
                <w:szCs w:val="20"/>
                <w:lang w:val="uk-UA"/>
              </w:rPr>
              <w:t>язаний поставити товар</w:t>
            </w:r>
            <w:r w:rsidR="00471661" w:rsidRPr="049B1056">
              <w:rPr>
                <w:rFonts w:ascii="Arial" w:hAnsi="Arial" w:cs="Arial"/>
                <w:b/>
                <w:bCs/>
                <w:sz w:val="20"/>
                <w:szCs w:val="20"/>
                <w:lang w:val="uk-UA"/>
              </w:rPr>
              <w:t xml:space="preserve"> або надати послуги</w:t>
            </w:r>
            <w:r w:rsidRPr="049B1056">
              <w:rPr>
                <w:rFonts w:ascii="Arial" w:hAnsi="Arial" w:cs="Arial"/>
                <w:b/>
                <w:bCs/>
                <w:sz w:val="20"/>
                <w:szCs w:val="20"/>
                <w:lang w:val="uk-UA"/>
              </w:rPr>
              <w:t xml:space="preserve"> без ПДВ, відповідно до закону України про звільнення від ПДВ товарів, що постачаються в </w:t>
            </w:r>
            <w:r w:rsidR="009A7EF1" w:rsidRPr="049B1056">
              <w:rPr>
                <w:rFonts w:ascii="Arial" w:hAnsi="Arial" w:cs="Arial"/>
                <w:b/>
                <w:bCs/>
                <w:sz w:val="20"/>
                <w:szCs w:val="20"/>
                <w:lang w:val="uk-UA"/>
              </w:rPr>
              <w:t>у рамках проектів міжнародної технічної допомоги відповідно до міжнародних договорів України</w:t>
            </w:r>
          </w:p>
        </w:tc>
      </w:tr>
      <w:tr w:rsidR="009A7EF1" w:rsidRPr="002C7CCD" w14:paraId="46DAD2FB" w14:textId="77777777" w:rsidTr="049B1056">
        <w:tc>
          <w:tcPr>
            <w:tcW w:w="1992" w:type="dxa"/>
            <w:shd w:val="clear" w:color="auto" w:fill="auto"/>
          </w:tcPr>
          <w:p w14:paraId="5712ABE8" w14:textId="77777777" w:rsidR="009A7EF1" w:rsidRPr="00A3325E" w:rsidRDefault="009A7EF1" w:rsidP="00666473">
            <w:pPr>
              <w:spacing w:before="120" w:after="120"/>
              <w:rPr>
                <w:rFonts w:ascii="Arial" w:hAnsi="Arial" w:cs="Arial"/>
                <w:b/>
                <w:bCs/>
                <w:sz w:val="20"/>
                <w:szCs w:val="20"/>
                <w:lang w:val="uk-UA"/>
              </w:rPr>
            </w:pPr>
            <w:r w:rsidRPr="049B1056">
              <w:rPr>
                <w:rFonts w:ascii="Arial" w:hAnsi="Arial" w:cs="Arial"/>
                <w:b/>
                <w:bCs/>
                <w:sz w:val="20"/>
                <w:szCs w:val="20"/>
                <w:lang w:val="uk-UA"/>
              </w:rPr>
              <w:t>Звільнення від ПДВ:</w:t>
            </w:r>
          </w:p>
        </w:tc>
        <w:tc>
          <w:tcPr>
            <w:tcW w:w="8214" w:type="dxa"/>
          </w:tcPr>
          <w:p w14:paraId="0259D613" w14:textId="77777777" w:rsidR="0044479C" w:rsidRPr="0044479C" w:rsidRDefault="009A7EF1" w:rsidP="21CC8357">
            <w:pPr>
              <w:spacing w:before="120"/>
              <w:rPr>
                <w:rFonts w:ascii="Arial" w:hAnsi="Arial" w:cs="Arial"/>
                <w:b/>
                <w:bCs/>
                <w:sz w:val="20"/>
                <w:szCs w:val="20"/>
                <w:lang w:val="uk-UA"/>
              </w:rPr>
            </w:pPr>
            <w:r w:rsidRPr="049B1056">
              <w:rPr>
                <w:rFonts w:ascii="Arial" w:hAnsi="Arial" w:cs="Arial"/>
                <w:b/>
                <w:bCs/>
                <w:sz w:val="20"/>
                <w:szCs w:val="20"/>
                <w:lang w:val="uk-UA"/>
              </w:rPr>
              <w:t xml:space="preserve">Послуги, роботи та товари мають надаватись або постачатись без ПДВ. </w:t>
            </w:r>
          </w:p>
          <w:p w14:paraId="4B7654DE" w14:textId="77777777" w:rsidR="0044479C" w:rsidRPr="0044479C" w:rsidRDefault="0044479C" w:rsidP="00A3325E">
            <w:pPr>
              <w:spacing w:before="120"/>
              <w:jc w:val="both"/>
              <w:rPr>
                <w:rFonts w:ascii="Arial" w:hAnsi="Arial" w:cs="Arial"/>
                <w:sz w:val="20"/>
                <w:szCs w:val="20"/>
                <w:lang w:val="uk-UA"/>
              </w:rPr>
            </w:pPr>
            <w:r w:rsidRPr="049B1056">
              <w:rPr>
                <w:rFonts w:ascii="Arial" w:hAnsi="Arial" w:cs="Arial"/>
                <w:sz w:val="20"/>
                <w:szCs w:val="20"/>
                <w:lang w:val="uk-UA"/>
              </w:rPr>
              <w:t xml:space="preserve">IREX є виконавцем програм та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07 травня 1992 року (далі – «Угода») та закуповує товари, роботи і послуги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( 153-2002-п) «Про створення єдиної системи залучення,  використання  та  моніторингу міжнародної технічної допомоги»; вартість таких товарів (робіт, послуг) звільняється від податку на додану вартість (ПДВ). Закупівля товарів, робіт та послуг здійснюється коштом проекту міжнародної технічної допомоги та відповідає категорії (типу) товарів, робіт та послуг, зазначених у плані </w:t>
            </w:r>
            <w:proofErr w:type="spellStart"/>
            <w:r w:rsidRPr="049B1056">
              <w:rPr>
                <w:rFonts w:ascii="Arial" w:hAnsi="Arial" w:cs="Arial"/>
                <w:sz w:val="20"/>
                <w:szCs w:val="20"/>
                <w:lang w:val="uk-UA"/>
              </w:rPr>
              <w:t>закупівель</w:t>
            </w:r>
            <w:proofErr w:type="spellEnd"/>
            <w:r w:rsidRPr="049B1056">
              <w:rPr>
                <w:rFonts w:ascii="Arial" w:hAnsi="Arial" w:cs="Arial"/>
                <w:sz w:val="20"/>
                <w:szCs w:val="20"/>
                <w:lang w:val="uk-UA"/>
              </w:rPr>
              <w:t>.</w:t>
            </w:r>
          </w:p>
          <w:p w14:paraId="15A2AACF" w14:textId="2C1BF94A" w:rsidR="0044479C" w:rsidRPr="0044479C" w:rsidRDefault="0044479C" w:rsidP="2DE621A1">
            <w:pPr>
              <w:pStyle w:val="Heading1"/>
              <w:spacing w:before="120"/>
              <w:rPr>
                <w:rFonts w:ascii="Arial" w:hAnsi="Arial" w:cs="Arial"/>
                <w:sz w:val="20"/>
                <w:lang w:val="uk-UA"/>
              </w:rPr>
            </w:pPr>
            <w:r w:rsidRPr="049B1056">
              <w:rPr>
                <w:rFonts w:ascii="Arial" w:hAnsi="Arial" w:cs="Arial"/>
                <w:sz w:val="20"/>
                <w:lang w:val="uk-UA"/>
              </w:rPr>
              <w:lastRenderedPageBreak/>
              <w:t xml:space="preserve">Проект надає переможцю тендеру копію реєстраційної картки Проекту, в рамках якої здійснюється закупівля товарів, робіт і послуг, виданої </w:t>
            </w:r>
            <w:r w:rsidR="64860E2B" w:rsidRPr="049B1056">
              <w:rPr>
                <w:rFonts w:ascii="Arial" w:hAnsi="Arial" w:cs="Arial"/>
                <w:sz w:val="20"/>
                <w:lang w:val="uk-UA"/>
              </w:rPr>
              <w:t xml:space="preserve">Секретаріатом Кабінету Міністрів України </w:t>
            </w:r>
            <w:r w:rsidRPr="049B1056">
              <w:rPr>
                <w:rFonts w:ascii="Arial" w:hAnsi="Arial" w:cs="Arial"/>
                <w:sz w:val="20"/>
                <w:lang w:val="uk-UA"/>
              </w:rPr>
              <w:t>та засвідчену печаткою Проекту, а також копію плану закупівлі або витяг з плану закупівлі, завірені печаткою Проекту.</w:t>
            </w:r>
          </w:p>
          <w:p w14:paraId="1C7F8FBB" w14:textId="77777777" w:rsidR="0044479C" w:rsidRPr="0044479C" w:rsidRDefault="0044479C" w:rsidP="0044479C">
            <w:pPr>
              <w:spacing w:before="120"/>
              <w:jc w:val="both"/>
              <w:rPr>
                <w:rFonts w:ascii="Arial" w:hAnsi="Arial" w:cs="Arial"/>
                <w:sz w:val="20"/>
                <w:szCs w:val="20"/>
                <w:lang w:val="uk-UA"/>
              </w:rPr>
            </w:pPr>
            <w:r w:rsidRPr="049B1056">
              <w:rPr>
                <w:rFonts w:ascii="Arial" w:hAnsi="Arial" w:cs="Arial"/>
                <w:sz w:val="20"/>
                <w:szCs w:val="20"/>
                <w:lang w:val="uk-UA"/>
              </w:rPr>
              <w:t>Учасник тендеру складає в установленому нижче порядку податкову накладну щодо надання товарів (робіт, послуг) з поміткою «Без ПДВ». У податковій накладній зазначається підстава для звільнення від ПДВ (назва Проекту,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 14060049 відповідно до Довідника податкових пільг.</w:t>
            </w:r>
            <w:r w:rsidR="00471661" w:rsidRPr="049B1056">
              <w:rPr>
                <w:rFonts w:ascii="Arial" w:hAnsi="Arial" w:cs="Arial"/>
                <w:sz w:val="20"/>
                <w:szCs w:val="20"/>
                <w:lang w:val="uk-UA"/>
              </w:rPr>
              <w:t xml:space="preserve"> (</w:t>
            </w:r>
            <w:r w:rsidR="00471661" w:rsidRPr="049B1056">
              <w:rPr>
                <w:rFonts w:ascii="Arial" w:hAnsi="Arial" w:cs="Arial"/>
                <w:b/>
                <w:bCs/>
                <w:sz w:val="20"/>
                <w:szCs w:val="20"/>
                <w:lang w:val="uk-UA"/>
              </w:rPr>
              <w:t>Див. Інформаційна довідка та Процедура по звільненню від ПДВ</w:t>
            </w:r>
            <w:r w:rsidR="00471661" w:rsidRPr="049B1056">
              <w:rPr>
                <w:rFonts w:ascii="Arial" w:hAnsi="Arial" w:cs="Arial"/>
                <w:sz w:val="20"/>
                <w:szCs w:val="20"/>
                <w:lang w:val="uk-UA"/>
              </w:rPr>
              <w:t>)</w:t>
            </w:r>
          </w:p>
          <w:p w14:paraId="64B9CC2D" w14:textId="4F2D73A1" w:rsidR="009A7EF1" w:rsidRPr="0044479C" w:rsidRDefault="0044479C" w:rsidP="0044479C">
            <w:pPr>
              <w:spacing w:before="120"/>
              <w:jc w:val="both"/>
              <w:rPr>
                <w:rFonts w:ascii="Arial" w:hAnsi="Arial" w:cs="Arial"/>
                <w:sz w:val="20"/>
                <w:szCs w:val="20"/>
                <w:lang w:val="uk-UA"/>
              </w:rPr>
            </w:pPr>
            <w:r w:rsidRPr="049B1056">
              <w:rPr>
                <w:rFonts w:ascii="Arial" w:hAnsi="Arial" w:cs="Arial"/>
                <w:b/>
                <w:bCs/>
                <w:sz w:val="20"/>
                <w:szCs w:val="20"/>
                <w:lang w:val="uk-UA"/>
              </w:rPr>
              <w:t>БУДЬ ЛАСКА, ЗВЕРНІТЬ УВАГУ</w:t>
            </w:r>
            <w:r w:rsidRPr="049B1056">
              <w:rPr>
                <w:rFonts w:ascii="Arial" w:hAnsi="Arial" w:cs="Arial"/>
                <w:sz w:val="20"/>
                <w:szCs w:val="20"/>
                <w:lang w:val="uk-UA"/>
              </w:rPr>
              <w:t>: Претенденти повинні заявити в своєї пропозиції, що вони розуміють, що IREX звільнений від сплати ПДВ і що це звільнення буде застосовано до всіх рахунків-фактур. Відсутність заяви претендентів про намір визнати звільнення від ПДВ може бути підставою для виключення з розгляду відповідно до цього Запита пропозицій.</w:t>
            </w:r>
            <w:r w:rsidR="4D417A0D" w:rsidRPr="049B1056">
              <w:rPr>
                <w:rFonts w:ascii="Arial" w:hAnsi="Arial" w:cs="Arial"/>
                <w:sz w:val="20"/>
                <w:szCs w:val="20"/>
                <w:lang w:val="uk-UA"/>
              </w:rPr>
              <w:t xml:space="preserve"> </w:t>
            </w:r>
            <w:r w:rsidR="009A7EF1" w:rsidRPr="049B1056">
              <w:rPr>
                <w:rFonts w:ascii="Arial" w:hAnsi="Arial" w:cs="Arial"/>
                <w:sz w:val="20"/>
                <w:szCs w:val="20"/>
                <w:lang w:val="uk-UA"/>
              </w:rPr>
              <w:t>Існуюче законодавство безперешкодно дозволяє отримати таке звільнення від ПДВ для договорів.</w:t>
            </w:r>
          </w:p>
        </w:tc>
      </w:tr>
      <w:tr w:rsidR="0051416C" w:rsidRPr="002C7CCD" w14:paraId="399A7E8B" w14:textId="77777777" w:rsidTr="049B1056">
        <w:tc>
          <w:tcPr>
            <w:tcW w:w="1992" w:type="dxa"/>
            <w:shd w:val="clear" w:color="auto" w:fill="auto"/>
          </w:tcPr>
          <w:p w14:paraId="53DCD1F5" w14:textId="77777777" w:rsidR="0051416C" w:rsidRPr="00A3325E" w:rsidRDefault="0051416C" w:rsidP="00666473">
            <w:pPr>
              <w:spacing w:before="120" w:after="120"/>
              <w:rPr>
                <w:rFonts w:ascii="Arial" w:hAnsi="Arial" w:cs="Arial"/>
                <w:b/>
                <w:bCs/>
                <w:sz w:val="20"/>
                <w:szCs w:val="20"/>
                <w:lang w:val="uk-UA"/>
              </w:rPr>
            </w:pPr>
            <w:r w:rsidRPr="049B1056">
              <w:rPr>
                <w:rFonts w:ascii="Arial" w:hAnsi="Arial" w:cs="Arial"/>
                <w:b/>
                <w:bCs/>
                <w:sz w:val="20"/>
                <w:szCs w:val="20"/>
                <w:lang w:val="uk-UA"/>
              </w:rPr>
              <w:lastRenderedPageBreak/>
              <w:t xml:space="preserve">Строк дії пропозиції </w:t>
            </w:r>
            <w:r w:rsidRPr="049B1056">
              <w:rPr>
                <w:rFonts w:ascii="Arial" w:hAnsi="Arial" w:cs="Arial"/>
                <w:sz w:val="20"/>
                <w:szCs w:val="20"/>
                <w:lang w:val="uk-UA"/>
              </w:rPr>
              <w:t>(враховується з останнього дня подання пропозицій)</w:t>
            </w:r>
          </w:p>
        </w:tc>
        <w:tc>
          <w:tcPr>
            <w:tcW w:w="8214" w:type="dxa"/>
          </w:tcPr>
          <w:p w14:paraId="596F779F" w14:textId="77777777" w:rsidR="0051416C" w:rsidRPr="00A3325E" w:rsidRDefault="0051416C" w:rsidP="00666473">
            <w:pPr>
              <w:spacing w:before="120"/>
              <w:rPr>
                <w:rFonts w:ascii="Arial" w:hAnsi="Arial" w:cs="Arial"/>
                <w:sz w:val="20"/>
                <w:szCs w:val="20"/>
                <w:lang w:val="uk-UA"/>
              </w:rPr>
            </w:pPr>
            <w:r w:rsidRPr="049B1056">
              <w:rPr>
                <w:rFonts w:ascii="Arial" w:hAnsi="Arial" w:cs="Arial"/>
                <w:sz w:val="20"/>
                <w:szCs w:val="20"/>
                <w:lang w:val="uk-UA"/>
              </w:rPr>
              <w:t xml:space="preserve">60 днів       </w:t>
            </w:r>
          </w:p>
          <w:p w14:paraId="244D03E0" w14:textId="77777777" w:rsidR="0051416C" w:rsidRPr="00DB57F0" w:rsidRDefault="0051416C" w:rsidP="049B1056">
            <w:pPr>
              <w:jc w:val="both"/>
              <w:rPr>
                <w:rFonts w:ascii="Arial" w:hAnsi="Arial" w:cs="Arial"/>
                <w:sz w:val="22"/>
                <w:szCs w:val="22"/>
                <w:lang w:val="uk-UA"/>
              </w:rPr>
            </w:pPr>
            <w:r w:rsidRPr="049B1056">
              <w:rPr>
                <w:rFonts w:ascii="Arial" w:hAnsi="Arial" w:cs="Arial"/>
                <w:sz w:val="20"/>
                <w:szCs w:val="20"/>
                <w:lang w:val="uk-UA"/>
              </w:rPr>
              <w:t>У виняткових випадках IREX може звернутися з проханням до автора пропозиції подовжити строк дії пропозиції. У цьому випадку сторони повинні підтвердити згоду у письмовій формі.</w:t>
            </w:r>
          </w:p>
        </w:tc>
      </w:tr>
      <w:tr w:rsidR="0051416C" w:rsidRPr="00AC6C65" w14:paraId="71A664BC" w14:textId="77777777" w:rsidTr="049B1056">
        <w:tc>
          <w:tcPr>
            <w:tcW w:w="1992" w:type="dxa"/>
            <w:shd w:val="clear" w:color="auto" w:fill="auto"/>
          </w:tcPr>
          <w:p w14:paraId="76F56FFC" w14:textId="77777777" w:rsidR="0051416C" w:rsidRPr="00A3325E" w:rsidRDefault="0051416C" w:rsidP="049B1056">
            <w:pPr>
              <w:spacing w:before="120" w:after="120"/>
              <w:rPr>
                <w:rFonts w:ascii="Arial" w:hAnsi="Arial" w:cs="Arial"/>
                <w:b/>
                <w:bCs/>
                <w:sz w:val="20"/>
                <w:szCs w:val="20"/>
                <w:lang w:val="uk-UA"/>
              </w:rPr>
            </w:pPr>
            <w:r w:rsidRPr="049B1056">
              <w:rPr>
                <w:rFonts w:ascii="Arial" w:hAnsi="Arial" w:cs="Arial"/>
                <w:b/>
                <w:bCs/>
                <w:sz w:val="20"/>
                <w:szCs w:val="20"/>
                <w:lang w:val="uk-UA"/>
              </w:rPr>
              <w:t>Неповні пропозиції</w:t>
            </w:r>
          </w:p>
        </w:tc>
        <w:tc>
          <w:tcPr>
            <w:tcW w:w="8214" w:type="dxa"/>
            <w:tcBorders>
              <w:top w:val="single" w:sz="4" w:space="0" w:color="auto"/>
              <w:left w:val="single" w:sz="4" w:space="0" w:color="auto"/>
              <w:bottom w:val="single" w:sz="4" w:space="0" w:color="auto"/>
              <w:right w:val="single" w:sz="4" w:space="0" w:color="auto"/>
            </w:tcBorders>
          </w:tcPr>
          <w:p w14:paraId="40D6206A" w14:textId="77777777" w:rsidR="0051416C" w:rsidRPr="00A3325E" w:rsidRDefault="0051416C" w:rsidP="049B1056">
            <w:pPr>
              <w:pStyle w:val="BankNormal"/>
              <w:spacing w:before="120" w:after="0"/>
              <w:rPr>
                <w:rFonts w:ascii="Arial" w:hAnsi="Arial" w:cs="Arial"/>
                <w:sz w:val="20"/>
                <w:lang w:val="uk-UA"/>
              </w:rPr>
            </w:pPr>
            <w:r w:rsidRPr="049B1056">
              <w:rPr>
                <w:rFonts w:ascii="Arial" w:hAnsi="Arial" w:cs="Arial"/>
                <w:sz w:val="20"/>
                <w:lang w:val="uk-UA"/>
              </w:rPr>
              <w:t>Не допускаються</w:t>
            </w:r>
          </w:p>
        </w:tc>
      </w:tr>
      <w:tr w:rsidR="0051416C" w:rsidRPr="002C7CCD" w14:paraId="5104B553" w14:textId="77777777" w:rsidTr="049B1056">
        <w:tc>
          <w:tcPr>
            <w:tcW w:w="1992" w:type="dxa"/>
            <w:shd w:val="clear" w:color="auto" w:fill="auto"/>
          </w:tcPr>
          <w:p w14:paraId="17738586" w14:textId="77777777" w:rsidR="0051416C" w:rsidRPr="00A3325E" w:rsidRDefault="0051416C" w:rsidP="00666473">
            <w:pPr>
              <w:spacing w:before="120"/>
              <w:rPr>
                <w:rFonts w:ascii="Arial" w:hAnsi="Arial" w:cs="Arial"/>
                <w:b/>
                <w:bCs/>
                <w:sz w:val="20"/>
                <w:szCs w:val="20"/>
                <w:lang w:val="uk-UA"/>
              </w:rPr>
            </w:pPr>
            <w:r w:rsidRPr="049B1056">
              <w:rPr>
                <w:rFonts w:ascii="Arial" w:hAnsi="Arial" w:cs="Arial"/>
                <w:b/>
                <w:bCs/>
                <w:sz w:val="20"/>
                <w:szCs w:val="20"/>
                <w:lang w:val="uk-UA"/>
              </w:rPr>
              <w:t>Умови оплати</w:t>
            </w:r>
          </w:p>
        </w:tc>
        <w:tc>
          <w:tcPr>
            <w:tcW w:w="8214" w:type="dxa"/>
            <w:tcBorders>
              <w:top w:val="single" w:sz="4" w:space="0" w:color="auto"/>
              <w:left w:val="single" w:sz="4" w:space="0" w:color="auto"/>
              <w:bottom w:val="single" w:sz="4" w:space="0" w:color="auto"/>
              <w:right w:val="single" w:sz="4" w:space="0" w:color="auto"/>
            </w:tcBorders>
          </w:tcPr>
          <w:p w14:paraId="45D617A8" w14:textId="77777777" w:rsidR="0051416C" w:rsidRPr="00A3325E" w:rsidRDefault="0051416C" w:rsidP="049B1056">
            <w:pPr>
              <w:pStyle w:val="BankNormal"/>
              <w:spacing w:before="120" w:after="0"/>
              <w:jc w:val="both"/>
              <w:rPr>
                <w:rFonts w:ascii="Arial" w:hAnsi="Arial" w:cs="Arial"/>
                <w:sz w:val="20"/>
                <w:lang w:val="uk-UA"/>
              </w:rPr>
            </w:pPr>
            <w:r w:rsidRPr="049B1056">
              <w:rPr>
                <w:rFonts w:ascii="Arial" w:hAnsi="Arial" w:cs="Arial"/>
                <w:sz w:val="20"/>
                <w:lang w:val="uk-UA"/>
              </w:rPr>
              <w:t xml:space="preserve">Із постачальником, вибраним в результаті цього тендера, буде укладено договір із граничною вартістю послуг, які планується отримати за весь період. Тип договору буде залежати від статусу юридичної чи фізичної особи виконавця. </w:t>
            </w:r>
          </w:p>
          <w:p w14:paraId="415667CA" w14:textId="77777777" w:rsidR="0051416C" w:rsidRPr="00A3325E" w:rsidRDefault="0051416C" w:rsidP="049B1056">
            <w:pPr>
              <w:pStyle w:val="ListParagraph"/>
              <w:shd w:val="clear" w:color="auto" w:fill="FFFFFF" w:themeFill="background1"/>
              <w:spacing w:before="120" w:after="120" w:line="240" w:lineRule="auto"/>
              <w:ind w:left="0"/>
              <w:jc w:val="both"/>
              <w:rPr>
                <w:rFonts w:ascii="Arial" w:hAnsi="Arial" w:cs="Arial"/>
                <w:color w:val="000000" w:themeColor="text1"/>
                <w:sz w:val="20"/>
                <w:szCs w:val="20"/>
                <w:lang w:val="uk-UA"/>
              </w:rPr>
            </w:pPr>
            <w:r w:rsidRPr="049B1056">
              <w:rPr>
                <w:rFonts w:ascii="Arial" w:hAnsi="Arial" w:cs="Arial"/>
                <w:color w:val="000000" w:themeColor="text1"/>
                <w:sz w:val="20"/>
                <w:szCs w:val="20"/>
                <w:lang w:val="uk-UA"/>
              </w:rPr>
              <w:t xml:space="preserve">Увага – оплата за надані постачальником послуги/види робіт буде здійсненою в гривнях (без ПДВ). </w:t>
            </w:r>
          </w:p>
          <w:p w14:paraId="2AD88F78" w14:textId="77777777" w:rsidR="0051416C" w:rsidRPr="00A3325E" w:rsidRDefault="0051416C" w:rsidP="049B1056">
            <w:pPr>
              <w:pStyle w:val="BankNormal"/>
              <w:spacing w:after="0"/>
              <w:jc w:val="both"/>
              <w:rPr>
                <w:rFonts w:ascii="Arial" w:hAnsi="Arial" w:cs="Arial"/>
                <w:sz w:val="20"/>
                <w:lang w:val="uk-UA"/>
              </w:rPr>
            </w:pPr>
            <w:r w:rsidRPr="049B1056">
              <w:rPr>
                <w:rFonts w:ascii="Arial" w:hAnsi="Arial" w:cs="Arial"/>
                <w:sz w:val="20"/>
                <w:lang w:val="uk-UA"/>
              </w:rPr>
              <w:t>Деталі щодо розміру, строків та інших умов оплати послуг Виконавця є предметом узгодження між сторонами та будуть відображені в договорі.</w:t>
            </w:r>
          </w:p>
        </w:tc>
      </w:tr>
      <w:tr w:rsidR="009A7EF1" w:rsidRPr="0051416C" w14:paraId="4654FA10" w14:textId="77777777" w:rsidTr="049B1056">
        <w:trPr>
          <w:trHeight w:val="347"/>
        </w:trPr>
        <w:tc>
          <w:tcPr>
            <w:tcW w:w="1992" w:type="dxa"/>
            <w:shd w:val="clear" w:color="auto" w:fill="auto"/>
          </w:tcPr>
          <w:p w14:paraId="3CAD1CFA" w14:textId="77777777" w:rsidR="009A7EF1" w:rsidRPr="00A3325E" w:rsidRDefault="009A7EF1" w:rsidP="049B1056">
            <w:pPr>
              <w:spacing w:before="120"/>
              <w:rPr>
                <w:rFonts w:ascii="Arial" w:hAnsi="Arial" w:cs="Arial"/>
                <w:b/>
                <w:bCs/>
                <w:sz w:val="20"/>
                <w:szCs w:val="20"/>
                <w:lang w:val="uk-UA"/>
              </w:rPr>
            </w:pPr>
            <w:r w:rsidRPr="049B1056">
              <w:rPr>
                <w:rFonts w:ascii="Arial" w:hAnsi="Arial" w:cs="Arial"/>
                <w:b/>
                <w:bCs/>
                <w:sz w:val="20"/>
                <w:szCs w:val="20"/>
                <w:lang w:val="uk-UA"/>
              </w:rPr>
              <w:t>Розрахунок:</w:t>
            </w:r>
            <w:r>
              <w:tab/>
            </w:r>
            <w:r>
              <w:tab/>
            </w:r>
            <w:r>
              <w:tab/>
            </w:r>
          </w:p>
        </w:tc>
        <w:tc>
          <w:tcPr>
            <w:tcW w:w="8214" w:type="dxa"/>
            <w:tcBorders>
              <w:top w:val="single" w:sz="4" w:space="0" w:color="auto"/>
              <w:left w:val="single" w:sz="4" w:space="0" w:color="auto"/>
              <w:bottom w:val="single" w:sz="4" w:space="0" w:color="auto"/>
              <w:right w:val="single" w:sz="4" w:space="0" w:color="auto"/>
            </w:tcBorders>
          </w:tcPr>
          <w:p w14:paraId="583D64E8" w14:textId="77777777" w:rsidR="001C5097" w:rsidRPr="001C5097" w:rsidRDefault="009A7EF1" w:rsidP="049B1056">
            <w:pPr>
              <w:pStyle w:val="BankNormal"/>
              <w:spacing w:before="120" w:after="0"/>
              <w:jc w:val="both"/>
              <w:rPr>
                <w:rFonts w:ascii="Arial" w:hAnsi="Arial" w:cs="Arial"/>
                <w:sz w:val="20"/>
                <w:lang w:val="uk-UA"/>
              </w:rPr>
            </w:pPr>
            <w:r w:rsidRPr="049B1056">
              <w:rPr>
                <w:rFonts w:ascii="Arial" w:hAnsi="Arial" w:cs="Arial"/>
                <w:sz w:val="20"/>
                <w:lang w:val="uk-UA"/>
              </w:rPr>
              <w:t>Безготівковий розрахунок</w:t>
            </w:r>
          </w:p>
        </w:tc>
      </w:tr>
      <w:tr w:rsidR="009A7EF1" w:rsidRPr="002C7CCD" w14:paraId="3311A01F" w14:textId="77777777" w:rsidTr="049B1056">
        <w:trPr>
          <w:trHeight w:val="500"/>
        </w:trPr>
        <w:tc>
          <w:tcPr>
            <w:tcW w:w="1992" w:type="dxa"/>
            <w:shd w:val="clear" w:color="auto" w:fill="auto"/>
          </w:tcPr>
          <w:p w14:paraId="450A133A" w14:textId="77777777" w:rsidR="009A7EF1" w:rsidRPr="00A3325E" w:rsidRDefault="009A7EF1" w:rsidP="049B1056">
            <w:pPr>
              <w:spacing w:before="120"/>
              <w:rPr>
                <w:rFonts w:ascii="Arial" w:hAnsi="Arial" w:cs="Arial"/>
                <w:b/>
                <w:bCs/>
                <w:sz w:val="20"/>
                <w:szCs w:val="20"/>
                <w:lang w:val="uk-UA"/>
              </w:rPr>
            </w:pPr>
            <w:r w:rsidRPr="049B1056">
              <w:rPr>
                <w:rFonts w:ascii="Arial" w:hAnsi="Arial" w:cs="Arial"/>
                <w:b/>
                <w:bCs/>
                <w:sz w:val="20"/>
                <w:szCs w:val="20"/>
                <w:lang w:val="uk-UA"/>
              </w:rPr>
              <w:t>Інші умови:</w:t>
            </w:r>
          </w:p>
        </w:tc>
        <w:tc>
          <w:tcPr>
            <w:tcW w:w="8214" w:type="dxa"/>
            <w:tcBorders>
              <w:top w:val="single" w:sz="4" w:space="0" w:color="auto"/>
              <w:left w:val="single" w:sz="4" w:space="0" w:color="auto"/>
              <w:bottom w:val="single" w:sz="4" w:space="0" w:color="auto"/>
              <w:right w:val="single" w:sz="4" w:space="0" w:color="auto"/>
            </w:tcBorders>
          </w:tcPr>
          <w:p w14:paraId="742463B2" w14:textId="6BE540B2" w:rsidR="009A7EF1" w:rsidRPr="00A3325E" w:rsidRDefault="009A7EF1" w:rsidP="2DE621A1">
            <w:pPr>
              <w:pStyle w:val="BankNormal"/>
              <w:spacing w:before="120" w:after="0"/>
              <w:jc w:val="both"/>
              <w:rPr>
                <w:rFonts w:ascii="Arial" w:hAnsi="Arial" w:cs="Arial"/>
                <w:b/>
                <w:bCs/>
                <w:sz w:val="20"/>
                <w:lang w:val="uk-UA"/>
              </w:rPr>
            </w:pPr>
            <w:r w:rsidRPr="049B1056">
              <w:rPr>
                <w:rFonts w:ascii="Arial" w:hAnsi="Arial" w:cs="Arial"/>
                <w:sz w:val="20"/>
                <w:lang w:val="uk-UA"/>
              </w:rPr>
              <w:t>Організація залишає за собою право відмінити закупівлю без будь яких зобов’язань.</w:t>
            </w:r>
          </w:p>
        </w:tc>
      </w:tr>
      <w:tr w:rsidR="0051416C" w:rsidRPr="002C7CCD" w14:paraId="5D4BA8B1" w14:textId="77777777" w:rsidTr="049B1056">
        <w:tc>
          <w:tcPr>
            <w:tcW w:w="1992" w:type="dxa"/>
            <w:shd w:val="clear" w:color="auto" w:fill="auto"/>
          </w:tcPr>
          <w:p w14:paraId="463893DD" w14:textId="77777777" w:rsidR="0051416C" w:rsidRPr="00A3325E" w:rsidRDefault="0051416C" w:rsidP="00A3325E">
            <w:pPr>
              <w:spacing w:before="120" w:after="120"/>
              <w:jc w:val="both"/>
              <w:rPr>
                <w:rFonts w:ascii="Arial" w:hAnsi="Arial" w:cs="Arial"/>
                <w:b/>
                <w:bCs/>
                <w:sz w:val="20"/>
                <w:szCs w:val="20"/>
                <w:lang w:val="uk-UA"/>
              </w:rPr>
            </w:pPr>
            <w:r w:rsidRPr="049B1056">
              <w:rPr>
                <w:rFonts w:ascii="Arial" w:hAnsi="Arial" w:cs="Arial"/>
                <w:b/>
                <w:bCs/>
                <w:sz w:val="20"/>
                <w:szCs w:val="20"/>
                <w:lang w:val="uk-UA"/>
              </w:rPr>
              <w:t>Тривалість договору, який передбачається укласти</w:t>
            </w:r>
          </w:p>
        </w:tc>
        <w:tc>
          <w:tcPr>
            <w:tcW w:w="8214" w:type="dxa"/>
            <w:shd w:val="clear" w:color="auto" w:fill="auto"/>
          </w:tcPr>
          <w:p w14:paraId="038D4D85" w14:textId="77777777" w:rsidR="0051416C" w:rsidRDefault="0051416C" w:rsidP="21CC8357">
            <w:pPr>
              <w:pStyle w:val="BankNormal"/>
              <w:spacing w:after="0"/>
              <w:rPr>
                <w:rFonts w:ascii="Arial" w:eastAsia="MS Gothic" w:hAnsi="Arial" w:cs="Arial"/>
                <w:snapToGrid w:val="0"/>
                <w:sz w:val="22"/>
                <w:szCs w:val="22"/>
                <w:highlight w:val="yellow"/>
                <w:lang w:val="uk-UA"/>
              </w:rPr>
            </w:pPr>
          </w:p>
          <w:p w14:paraId="355A7F81" w14:textId="77777777" w:rsidR="0051416C" w:rsidRDefault="0051416C" w:rsidP="049B1056">
            <w:pPr>
              <w:pStyle w:val="BankNormal"/>
              <w:spacing w:after="0"/>
              <w:rPr>
                <w:rFonts w:ascii="Arial" w:eastAsia="MS Gothic" w:hAnsi="Arial" w:cs="Arial"/>
                <w:snapToGrid w:val="0"/>
                <w:sz w:val="20"/>
                <w:lang w:val="uk-UA"/>
              </w:rPr>
            </w:pPr>
            <w:r w:rsidRPr="049B1056">
              <w:rPr>
                <w:rFonts w:ascii="Arial" w:eastAsia="MS Gothic" w:hAnsi="Arial" w:cs="Arial"/>
                <w:snapToGrid w:val="0"/>
                <w:sz w:val="20"/>
                <w:lang w:val="uk-UA"/>
              </w:rPr>
              <w:t xml:space="preserve">Строк надання послуг: з дати укладення договору по </w:t>
            </w:r>
            <w:r w:rsidRPr="049B1056">
              <w:rPr>
                <w:rFonts w:ascii="Arial" w:eastAsia="MS Gothic" w:hAnsi="Arial" w:cs="Arial"/>
                <w:b/>
                <w:bCs/>
                <w:snapToGrid w:val="0"/>
                <w:sz w:val="20"/>
                <w:lang w:val="uk-UA"/>
              </w:rPr>
              <w:t>31 грудня 20</w:t>
            </w:r>
            <w:r w:rsidR="005321B2" w:rsidRPr="049B1056">
              <w:rPr>
                <w:rFonts w:ascii="Arial" w:eastAsia="MS Gothic" w:hAnsi="Arial" w:cs="Arial"/>
                <w:b/>
                <w:bCs/>
                <w:snapToGrid w:val="0"/>
                <w:sz w:val="20"/>
                <w:lang w:val="uk-UA"/>
              </w:rPr>
              <w:t>2</w:t>
            </w:r>
            <w:r w:rsidRPr="049B1056">
              <w:rPr>
                <w:rFonts w:ascii="Arial" w:eastAsia="MS Gothic" w:hAnsi="Arial" w:cs="Arial"/>
                <w:b/>
                <w:bCs/>
                <w:snapToGrid w:val="0"/>
                <w:sz w:val="20"/>
                <w:lang w:val="uk-UA"/>
              </w:rPr>
              <w:t>1</w:t>
            </w:r>
            <w:r w:rsidRPr="049B1056">
              <w:rPr>
                <w:rFonts w:ascii="Arial" w:eastAsia="MS Gothic" w:hAnsi="Arial" w:cs="Arial"/>
                <w:snapToGrid w:val="0"/>
                <w:sz w:val="20"/>
                <w:lang w:val="uk-UA"/>
              </w:rPr>
              <w:t xml:space="preserve"> року включно (з можливістю пролонгації ще на 2 роки).</w:t>
            </w:r>
          </w:p>
          <w:p w14:paraId="2DB76384" w14:textId="77777777" w:rsidR="003D5337" w:rsidRDefault="003D5337" w:rsidP="049B1056">
            <w:pPr>
              <w:pStyle w:val="BankNormal"/>
              <w:spacing w:after="0"/>
              <w:rPr>
                <w:rFonts w:ascii="Arial" w:hAnsi="Arial" w:cs="Arial"/>
                <w:sz w:val="20"/>
                <w:lang w:val="uk-UA"/>
              </w:rPr>
            </w:pPr>
          </w:p>
          <w:p w14:paraId="747DEFBA" w14:textId="77777777" w:rsidR="003D5337" w:rsidRDefault="003D5337" w:rsidP="049B1056">
            <w:pPr>
              <w:pStyle w:val="BankNormal"/>
              <w:spacing w:after="0"/>
              <w:rPr>
                <w:rFonts w:ascii="Arial" w:hAnsi="Arial" w:cs="Arial"/>
                <w:sz w:val="20"/>
                <w:lang w:val="uk-UA"/>
              </w:rPr>
            </w:pPr>
          </w:p>
          <w:p w14:paraId="5EE39EB0" w14:textId="6F719C16" w:rsidR="003D5337" w:rsidRPr="00A3325E" w:rsidRDefault="003D5337" w:rsidP="049B1056">
            <w:pPr>
              <w:pStyle w:val="BankNormal"/>
              <w:spacing w:after="0"/>
              <w:rPr>
                <w:rFonts w:ascii="Arial" w:hAnsi="Arial" w:cs="Arial"/>
                <w:sz w:val="20"/>
                <w:lang w:val="uk-UA"/>
              </w:rPr>
            </w:pPr>
          </w:p>
        </w:tc>
      </w:tr>
      <w:tr w:rsidR="0051416C" w:rsidRPr="002C7CCD" w14:paraId="1318400D" w14:textId="77777777" w:rsidTr="049B1056">
        <w:trPr>
          <w:trHeight w:val="1133"/>
        </w:trPr>
        <w:tc>
          <w:tcPr>
            <w:tcW w:w="1992" w:type="dxa"/>
            <w:shd w:val="clear" w:color="auto" w:fill="auto"/>
          </w:tcPr>
          <w:p w14:paraId="3A937793" w14:textId="77777777" w:rsidR="0051416C" w:rsidRPr="00A3325E" w:rsidRDefault="0051416C" w:rsidP="00666473">
            <w:pPr>
              <w:spacing w:before="120"/>
              <w:rPr>
                <w:rFonts w:ascii="Arial" w:hAnsi="Arial" w:cs="Arial"/>
                <w:b/>
                <w:bCs/>
                <w:sz w:val="20"/>
                <w:szCs w:val="20"/>
                <w:lang w:val="uk-UA"/>
              </w:rPr>
            </w:pPr>
            <w:r w:rsidRPr="049B1056">
              <w:rPr>
                <w:rFonts w:ascii="Arial" w:hAnsi="Arial" w:cs="Arial"/>
                <w:b/>
                <w:bCs/>
                <w:sz w:val="20"/>
                <w:szCs w:val="20"/>
                <w:lang w:val="uk-UA"/>
              </w:rPr>
              <w:lastRenderedPageBreak/>
              <w:t xml:space="preserve">Критерії оцінювання пропозиції </w:t>
            </w:r>
          </w:p>
        </w:tc>
        <w:tc>
          <w:tcPr>
            <w:tcW w:w="8214" w:type="dxa"/>
            <w:shd w:val="clear" w:color="auto" w:fill="auto"/>
          </w:tcPr>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
              <w:gridCol w:w="2994"/>
              <w:gridCol w:w="1491"/>
              <w:gridCol w:w="2977"/>
            </w:tblGrid>
            <w:tr w:rsidR="0051416C" w:rsidRPr="002C7CCD" w14:paraId="070FA510" w14:textId="77777777" w:rsidTr="049B1056">
              <w:trPr>
                <w:trHeight w:val="497"/>
                <w:jc w:val="center"/>
              </w:trPr>
              <w:tc>
                <w:tcPr>
                  <w:tcW w:w="476" w:type="dxa"/>
                  <w:vAlign w:val="center"/>
                  <w:hideMark/>
                </w:tcPr>
                <w:p w14:paraId="465F241C" w14:textId="77777777" w:rsidR="0051416C" w:rsidRPr="00A3325E" w:rsidRDefault="0051416C" w:rsidP="049B1056">
                  <w:pPr>
                    <w:shd w:val="clear" w:color="auto" w:fill="FFFFFF" w:themeFill="background1"/>
                    <w:spacing w:before="100" w:beforeAutospacing="1" w:after="100" w:afterAutospacing="1" w:line="276" w:lineRule="auto"/>
                    <w:jc w:val="center"/>
                    <w:rPr>
                      <w:rFonts w:ascii="Arial" w:hAnsi="Arial" w:cs="Arial"/>
                      <w:b/>
                      <w:bCs/>
                      <w:sz w:val="20"/>
                      <w:szCs w:val="20"/>
                      <w:lang w:val="uk-UA"/>
                    </w:rPr>
                  </w:pPr>
                </w:p>
              </w:tc>
              <w:tc>
                <w:tcPr>
                  <w:tcW w:w="2994" w:type="dxa"/>
                  <w:vAlign w:val="center"/>
                  <w:hideMark/>
                </w:tcPr>
                <w:p w14:paraId="4AF91A9E" w14:textId="77777777" w:rsidR="0051416C" w:rsidRPr="00A3325E" w:rsidRDefault="0051416C" w:rsidP="049B1056">
                  <w:pPr>
                    <w:shd w:val="clear" w:color="auto" w:fill="FFFFFF" w:themeFill="background1"/>
                    <w:spacing w:before="100" w:beforeAutospacing="1" w:after="100" w:afterAutospacing="1" w:line="276" w:lineRule="auto"/>
                    <w:jc w:val="center"/>
                    <w:rPr>
                      <w:rFonts w:ascii="Arial" w:hAnsi="Arial" w:cs="Arial"/>
                      <w:b/>
                      <w:bCs/>
                      <w:sz w:val="20"/>
                      <w:szCs w:val="20"/>
                      <w:lang w:val="uk-UA"/>
                    </w:rPr>
                  </w:pPr>
                  <w:r w:rsidRPr="049B1056">
                    <w:rPr>
                      <w:rFonts w:ascii="Arial" w:hAnsi="Arial" w:cs="Arial"/>
                      <w:b/>
                      <w:bCs/>
                      <w:sz w:val="20"/>
                      <w:szCs w:val="20"/>
                      <w:lang w:val="uk-UA"/>
                    </w:rPr>
                    <w:t>Критерій оцінки</w:t>
                  </w:r>
                </w:p>
              </w:tc>
              <w:tc>
                <w:tcPr>
                  <w:tcW w:w="1491" w:type="dxa"/>
                  <w:vAlign w:val="center"/>
                  <w:hideMark/>
                </w:tcPr>
                <w:p w14:paraId="517EEE13" w14:textId="77777777" w:rsidR="0051416C" w:rsidRPr="00A3325E" w:rsidRDefault="0051416C" w:rsidP="049B1056">
                  <w:pPr>
                    <w:shd w:val="clear" w:color="auto" w:fill="FFFFFF" w:themeFill="background1"/>
                    <w:spacing w:before="100" w:beforeAutospacing="1" w:after="100" w:afterAutospacing="1" w:line="276" w:lineRule="auto"/>
                    <w:jc w:val="center"/>
                    <w:rPr>
                      <w:rFonts w:ascii="Arial" w:hAnsi="Arial" w:cs="Arial"/>
                      <w:b/>
                      <w:bCs/>
                      <w:sz w:val="20"/>
                      <w:szCs w:val="20"/>
                      <w:lang w:val="uk-UA"/>
                    </w:rPr>
                  </w:pPr>
                  <w:r w:rsidRPr="049B1056">
                    <w:rPr>
                      <w:rFonts w:ascii="Arial" w:hAnsi="Arial" w:cs="Arial"/>
                      <w:b/>
                      <w:bCs/>
                      <w:sz w:val="20"/>
                      <w:szCs w:val="20"/>
                      <w:lang w:val="uk-UA"/>
                    </w:rPr>
                    <w:t>Ваговий коефіцієнт</w:t>
                  </w:r>
                </w:p>
              </w:tc>
              <w:tc>
                <w:tcPr>
                  <w:tcW w:w="2977" w:type="dxa"/>
                  <w:vAlign w:val="center"/>
                  <w:hideMark/>
                </w:tcPr>
                <w:p w14:paraId="0D801E1B" w14:textId="77777777" w:rsidR="0051416C" w:rsidRPr="00A3325E" w:rsidRDefault="0051416C" w:rsidP="049B1056">
                  <w:pPr>
                    <w:shd w:val="clear" w:color="auto" w:fill="FFFFFF" w:themeFill="background1"/>
                    <w:spacing w:before="100" w:beforeAutospacing="1" w:after="100" w:afterAutospacing="1" w:line="276" w:lineRule="auto"/>
                    <w:jc w:val="center"/>
                    <w:rPr>
                      <w:rFonts w:ascii="Arial" w:hAnsi="Arial" w:cs="Arial"/>
                      <w:b/>
                      <w:bCs/>
                      <w:sz w:val="20"/>
                      <w:szCs w:val="20"/>
                      <w:lang w:val="uk-UA"/>
                    </w:rPr>
                  </w:pPr>
                  <w:r w:rsidRPr="049B1056">
                    <w:rPr>
                      <w:rFonts w:ascii="Arial" w:hAnsi="Arial" w:cs="Arial"/>
                      <w:b/>
                      <w:bCs/>
                      <w:sz w:val="20"/>
                      <w:szCs w:val="20"/>
                      <w:lang w:val="uk-UA"/>
                    </w:rPr>
                    <w:t>Документи, які підтверджують відповідність критерію</w:t>
                  </w:r>
                </w:p>
              </w:tc>
            </w:tr>
            <w:tr w:rsidR="0051416C" w:rsidRPr="00A3325E" w14:paraId="4831A0A6" w14:textId="77777777" w:rsidTr="049B1056">
              <w:trPr>
                <w:trHeight w:val="240"/>
                <w:jc w:val="center"/>
              </w:trPr>
              <w:tc>
                <w:tcPr>
                  <w:tcW w:w="476" w:type="dxa"/>
                  <w:vAlign w:val="center"/>
                  <w:hideMark/>
                </w:tcPr>
                <w:p w14:paraId="7E3C1393" w14:textId="77777777" w:rsidR="0051416C" w:rsidRPr="00A3325E" w:rsidRDefault="0051416C" w:rsidP="049B1056">
                  <w:pPr>
                    <w:shd w:val="clear" w:color="auto" w:fill="FFFFFF" w:themeFill="background1"/>
                    <w:spacing w:before="100" w:beforeAutospacing="1" w:after="100" w:afterAutospacing="1" w:line="276" w:lineRule="auto"/>
                    <w:jc w:val="center"/>
                    <w:rPr>
                      <w:rFonts w:ascii="Arial" w:hAnsi="Arial" w:cs="Arial"/>
                      <w:sz w:val="20"/>
                      <w:szCs w:val="20"/>
                      <w:lang w:val="uk-UA"/>
                    </w:rPr>
                  </w:pPr>
                  <w:r w:rsidRPr="049B1056">
                    <w:rPr>
                      <w:rFonts w:ascii="Arial" w:hAnsi="Arial" w:cs="Arial"/>
                      <w:sz w:val="20"/>
                      <w:szCs w:val="20"/>
                      <w:lang w:val="uk-UA"/>
                    </w:rPr>
                    <w:t>1.</w:t>
                  </w:r>
                </w:p>
              </w:tc>
              <w:tc>
                <w:tcPr>
                  <w:tcW w:w="2994" w:type="dxa"/>
                  <w:vAlign w:val="center"/>
                  <w:hideMark/>
                </w:tcPr>
                <w:p w14:paraId="61C7FA84" w14:textId="059ACB17" w:rsidR="0051416C" w:rsidRPr="00A3325E" w:rsidRDefault="736A49C4" w:rsidP="049B1056">
                  <w:pPr>
                    <w:shd w:val="clear" w:color="auto" w:fill="FFFFFF" w:themeFill="background1"/>
                    <w:spacing w:before="100" w:beforeAutospacing="1" w:after="100" w:afterAutospacing="1" w:line="276" w:lineRule="auto"/>
                    <w:ind w:left="114"/>
                    <w:rPr>
                      <w:rFonts w:ascii="Arial" w:eastAsia="Arial" w:hAnsi="Arial" w:cs="Arial"/>
                      <w:color w:val="000000" w:themeColor="text1"/>
                      <w:sz w:val="20"/>
                      <w:szCs w:val="20"/>
                      <w:lang w:val="uk-UA"/>
                    </w:rPr>
                  </w:pPr>
                  <w:r w:rsidRPr="049B1056">
                    <w:rPr>
                      <w:rFonts w:ascii="Arial" w:eastAsia="Arial" w:hAnsi="Arial" w:cs="Arial"/>
                      <w:color w:val="000000" w:themeColor="text1"/>
                      <w:sz w:val="20"/>
                      <w:szCs w:val="20"/>
                      <w:lang w:val="uk-UA"/>
                    </w:rPr>
                    <w:t xml:space="preserve">Ціна: порівняльна оцінка вартості проведення 1 (одного) конкурсу та </w:t>
                  </w:r>
                  <w:r w:rsidR="276DC4D3" w:rsidRPr="049B1056">
                    <w:rPr>
                      <w:rFonts w:ascii="Arial" w:eastAsia="Arial" w:hAnsi="Arial" w:cs="Arial"/>
                      <w:color w:val="000000" w:themeColor="text1"/>
                      <w:sz w:val="20"/>
                      <w:szCs w:val="20"/>
                      <w:lang w:val="uk-UA"/>
                    </w:rPr>
                    <w:t xml:space="preserve">добової </w:t>
                  </w:r>
                  <w:r w:rsidRPr="049B1056">
                    <w:rPr>
                      <w:rFonts w:ascii="Arial" w:eastAsia="Arial" w:hAnsi="Arial" w:cs="Arial"/>
                      <w:color w:val="000000" w:themeColor="text1"/>
                      <w:sz w:val="20"/>
                      <w:szCs w:val="20"/>
                      <w:lang w:val="uk-UA"/>
                    </w:rPr>
                    <w:t>ставки для консульта</w:t>
                  </w:r>
                  <w:r w:rsidR="4B854F04" w:rsidRPr="049B1056">
                    <w:rPr>
                      <w:rFonts w:ascii="Arial" w:eastAsia="Arial" w:hAnsi="Arial" w:cs="Arial"/>
                      <w:color w:val="000000" w:themeColor="text1"/>
                      <w:sz w:val="20"/>
                      <w:szCs w:val="20"/>
                      <w:lang w:val="uk-UA"/>
                    </w:rPr>
                    <w:t>тивних</w:t>
                  </w:r>
                  <w:r w:rsidRPr="049B1056">
                    <w:rPr>
                      <w:rFonts w:ascii="Arial" w:eastAsia="Arial" w:hAnsi="Arial" w:cs="Arial"/>
                      <w:color w:val="000000" w:themeColor="text1"/>
                      <w:sz w:val="20"/>
                      <w:szCs w:val="20"/>
                      <w:lang w:val="uk-UA"/>
                    </w:rPr>
                    <w:t xml:space="preserve"> послуг  з ринковими цінами та іншими учасниками конкурсу</w:t>
                  </w:r>
                  <w:r w:rsidR="255D4E5F" w:rsidRPr="049B1056">
                    <w:rPr>
                      <w:rFonts w:ascii="Arial" w:eastAsia="Arial" w:hAnsi="Arial" w:cs="Arial"/>
                      <w:color w:val="000000" w:themeColor="text1"/>
                      <w:sz w:val="20"/>
                      <w:szCs w:val="20"/>
                      <w:lang w:val="uk-UA"/>
                    </w:rPr>
                    <w:t>.</w:t>
                  </w:r>
                </w:p>
              </w:tc>
              <w:tc>
                <w:tcPr>
                  <w:tcW w:w="1491" w:type="dxa"/>
                  <w:vAlign w:val="center"/>
                  <w:hideMark/>
                </w:tcPr>
                <w:p w14:paraId="4FE28D91" w14:textId="01A4E791" w:rsidR="0051416C" w:rsidRPr="00A3325E" w:rsidRDefault="0B59BDF7" w:rsidP="049B1056">
                  <w:pPr>
                    <w:shd w:val="clear" w:color="auto" w:fill="FFFFFF" w:themeFill="background1"/>
                    <w:spacing w:before="100" w:beforeAutospacing="1" w:after="100" w:afterAutospacing="1" w:line="276" w:lineRule="auto"/>
                    <w:jc w:val="center"/>
                    <w:rPr>
                      <w:rFonts w:ascii="Arial" w:hAnsi="Arial" w:cs="Arial"/>
                      <w:sz w:val="20"/>
                      <w:szCs w:val="20"/>
                      <w:lang w:val="uk-UA"/>
                    </w:rPr>
                  </w:pPr>
                  <w:r w:rsidRPr="049B1056">
                    <w:rPr>
                      <w:rFonts w:ascii="Arial" w:hAnsi="Arial" w:cs="Arial"/>
                      <w:sz w:val="20"/>
                      <w:szCs w:val="20"/>
                      <w:lang w:val="uk-UA"/>
                    </w:rPr>
                    <w:t>4</w:t>
                  </w:r>
                  <w:r w:rsidR="0051416C" w:rsidRPr="049B1056">
                    <w:rPr>
                      <w:rFonts w:ascii="Arial" w:hAnsi="Arial" w:cs="Arial"/>
                      <w:sz w:val="20"/>
                      <w:szCs w:val="20"/>
                      <w:lang w:val="uk-UA"/>
                    </w:rPr>
                    <w:t>0</w:t>
                  </w:r>
                </w:p>
              </w:tc>
              <w:tc>
                <w:tcPr>
                  <w:tcW w:w="2977" w:type="dxa"/>
                  <w:vAlign w:val="center"/>
                  <w:hideMark/>
                </w:tcPr>
                <w:p w14:paraId="415DD7EE" w14:textId="77777777" w:rsidR="0051416C" w:rsidRPr="00A3325E" w:rsidRDefault="0051416C" w:rsidP="049B1056">
                  <w:pPr>
                    <w:shd w:val="clear" w:color="auto" w:fill="FFFFFF" w:themeFill="background1"/>
                    <w:spacing w:before="100" w:beforeAutospacing="1" w:after="100" w:afterAutospacing="1" w:line="276" w:lineRule="auto"/>
                    <w:ind w:left="160"/>
                    <w:rPr>
                      <w:rFonts w:ascii="Arial" w:hAnsi="Arial" w:cs="Arial"/>
                      <w:sz w:val="20"/>
                      <w:szCs w:val="20"/>
                      <w:lang w:val="uk-UA"/>
                    </w:rPr>
                  </w:pPr>
                  <w:r w:rsidRPr="049B1056">
                    <w:rPr>
                      <w:rFonts w:ascii="Arial" w:hAnsi="Arial" w:cs="Arial"/>
                      <w:sz w:val="20"/>
                      <w:szCs w:val="20"/>
                      <w:lang w:val="uk-UA"/>
                    </w:rPr>
                    <w:t>Тендерна пропозиція, Додаток 2, Таблиця 1</w:t>
                  </w:r>
                </w:p>
              </w:tc>
            </w:tr>
            <w:tr w:rsidR="0051416C" w:rsidRPr="00A3325E" w14:paraId="0ECFAF9C" w14:textId="77777777" w:rsidTr="049B1056">
              <w:trPr>
                <w:trHeight w:val="108"/>
                <w:jc w:val="center"/>
              </w:trPr>
              <w:tc>
                <w:tcPr>
                  <w:tcW w:w="476" w:type="dxa"/>
                  <w:vAlign w:val="center"/>
                  <w:hideMark/>
                </w:tcPr>
                <w:p w14:paraId="32ECDC51" w14:textId="77777777" w:rsidR="0051416C" w:rsidRPr="00A3325E" w:rsidRDefault="0051416C" w:rsidP="049B1056">
                  <w:pPr>
                    <w:shd w:val="clear" w:color="auto" w:fill="FFFFFF" w:themeFill="background1"/>
                    <w:spacing w:before="100" w:beforeAutospacing="1" w:after="100" w:afterAutospacing="1" w:line="276" w:lineRule="auto"/>
                    <w:jc w:val="center"/>
                    <w:rPr>
                      <w:rFonts w:ascii="Arial" w:hAnsi="Arial" w:cs="Arial"/>
                      <w:sz w:val="20"/>
                      <w:szCs w:val="20"/>
                      <w:lang w:val="uk-UA"/>
                    </w:rPr>
                  </w:pPr>
                  <w:r w:rsidRPr="049B1056">
                    <w:rPr>
                      <w:rFonts w:ascii="Arial" w:hAnsi="Arial" w:cs="Arial"/>
                      <w:sz w:val="20"/>
                      <w:szCs w:val="20"/>
                      <w:lang w:val="uk-UA"/>
                    </w:rPr>
                    <w:t>2.</w:t>
                  </w:r>
                </w:p>
              </w:tc>
              <w:tc>
                <w:tcPr>
                  <w:tcW w:w="2994" w:type="dxa"/>
                  <w:vAlign w:val="center"/>
                  <w:hideMark/>
                </w:tcPr>
                <w:p w14:paraId="09E6CBC8" w14:textId="0092824D" w:rsidR="0051416C" w:rsidRPr="00A3325E" w:rsidRDefault="30318241" w:rsidP="049B1056">
                  <w:pPr>
                    <w:spacing w:before="100" w:beforeAutospacing="1" w:after="100" w:afterAutospacing="1" w:line="276" w:lineRule="auto"/>
                    <w:ind w:left="114"/>
                    <w:rPr>
                      <w:rFonts w:ascii="Arial" w:eastAsia="Arial" w:hAnsi="Arial" w:cs="Arial"/>
                      <w:color w:val="000000" w:themeColor="text1"/>
                      <w:sz w:val="20"/>
                      <w:szCs w:val="20"/>
                      <w:lang w:val="uk-UA"/>
                    </w:rPr>
                  </w:pPr>
                  <w:r w:rsidRPr="049B1056">
                    <w:rPr>
                      <w:rFonts w:ascii="Arial" w:eastAsia="Arial" w:hAnsi="Arial" w:cs="Arial"/>
                      <w:color w:val="000000" w:themeColor="text1"/>
                      <w:sz w:val="20"/>
                      <w:szCs w:val="20"/>
                      <w:lang w:val="uk-UA"/>
                    </w:rPr>
                    <w:t>Якість: порівняння рівня якості послуг з іншими учасниками та відповідність до потреб конкурсу, що базується на попередньому досвіді проведення подібного виду діяльності, а також на кількості людей, що брали в них участь</w:t>
                  </w:r>
                  <w:r w:rsidR="1A5715F9" w:rsidRPr="049B1056">
                    <w:rPr>
                      <w:rFonts w:ascii="Arial" w:eastAsia="Arial" w:hAnsi="Arial" w:cs="Arial"/>
                      <w:color w:val="000000" w:themeColor="text1"/>
                      <w:sz w:val="20"/>
                      <w:szCs w:val="20"/>
                      <w:lang w:val="uk-UA"/>
                    </w:rPr>
                    <w:t>.</w:t>
                  </w:r>
                </w:p>
                <w:p w14:paraId="43CCEB5D" w14:textId="71FF212E" w:rsidR="0051416C" w:rsidRPr="00A3325E" w:rsidRDefault="0051416C" w:rsidP="049B1056">
                  <w:pPr>
                    <w:shd w:val="clear" w:color="auto" w:fill="FFFFFF" w:themeFill="background1"/>
                    <w:spacing w:before="100" w:beforeAutospacing="1" w:after="100" w:afterAutospacing="1" w:line="276" w:lineRule="auto"/>
                    <w:ind w:left="114"/>
                    <w:rPr>
                      <w:rFonts w:ascii="Arial" w:hAnsi="Arial" w:cs="Arial"/>
                      <w:sz w:val="20"/>
                      <w:szCs w:val="20"/>
                      <w:lang w:val="uk-UA"/>
                    </w:rPr>
                  </w:pPr>
                </w:p>
              </w:tc>
              <w:tc>
                <w:tcPr>
                  <w:tcW w:w="1491" w:type="dxa"/>
                  <w:vAlign w:val="center"/>
                  <w:hideMark/>
                </w:tcPr>
                <w:p w14:paraId="276E23C1" w14:textId="185EA550" w:rsidR="0051416C" w:rsidRPr="00A3325E" w:rsidRDefault="6E935349" w:rsidP="049B1056">
                  <w:pPr>
                    <w:shd w:val="clear" w:color="auto" w:fill="FFFFFF" w:themeFill="background1"/>
                    <w:spacing w:before="100" w:beforeAutospacing="1" w:after="100" w:afterAutospacing="1" w:line="276" w:lineRule="auto"/>
                    <w:jc w:val="center"/>
                    <w:rPr>
                      <w:rFonts w:ascii="Arial" w:hAnsi="Arial" w:cs="Arial"/>
                      <w:sz w:val="20"/>
                      <w:szCs w:val="20"/>
                      <w:lang w:val="uk-UA"/>
                    </w:rPr>
                  </w:pPr>
                  <w:r w:rsidRPr="049B1056">
                    <w:rPr>
                      <w:rFonts w:ascii="Arial" w:hAnsi="Arial" w:cs="Arial"/>
                      <w:sz w:val="20"/>
                      <w:szCs w:val="20"/>
                      <w:lang w:val="uk-UA"/>
                    </w:rPr>
                    <w:t>40</w:t>
                  </w:r>
                </w:p>
              </w:tc>
              <w:tc>
                <w:tcPr>
                  <w:tcW w:w="2977" w:type="dxa"/>
                  <w:vAlign w:val="center"/>
                  <w:hideMark/>
                </w:tcPr>
                <w:p w14:paraId="475E7C34" w14:textId="77777777" w:rsidR="0051416C" w:rsidRPr="00A3325E" w:rsidRDefault="0051416C" w:rsidP="049B1056">
                  <w:pPr>
                    <w:shd w:val="clear" w:color="auto" w:fill="FFFFFF" w:themeFill="background1"/>
                    <w:spacing w:before="100" w:beforeAutospacing="1" w:after="100" w:afterAutospacing="1" w:line="276" w:lineRule="auto"/>
                    <w:ind w:left="160"/>
                    <w:rPr>
                      <w:rFonts w:ascii="Arial" w:hAnsi="Arial" w:cs="Arial"/>
                      <w:sz w:val="20"/>
                      <w:szCs w:val="20"/>
                      <w:lang w:val="uk-UA"/>
                    </w:rPr>
                  </w:pPr>
                  <w:r w:rsidRPr="049B1056">
                    <w:rPr>
                      <w:rFonts w:ascii="Arial" w:hAnsi="Arial" w:cs="Arial"/>
                      <w:sz w:val="20"/>
                      <w:szCs w:val="20"/>
                      <w:lang w:val="uk-UA"/>
                    </w:rPr>
                    <w:t>Тендерна пропозиція, Додаток 2, Таблиця 1</w:t>
                  </w:r>
                </w:p>
              </w:tc>
            </w:tr>
            <w:tr w:rsidR="0051416C" w:rsidRPr="00A3325E" w14:paraId="7587FA87" w14:textId="77777777" w:rsidTr="049B1056">
              <w:trPr>
                <w:trHeight w:val="108"/>
                <w:jc w:val="center"/>
              </w:trPr>
              <w:tc>
                <w:tcPr>
                  <w:tcW w:w="476" w:type="dxa"/>
                  <w:vAlign w:val="center"/>
                </w:tcPr>
                <w:p w14:paraId="5090A98B" w14:textId="77777777" w:rsidR="0051416C" w:rsidRPr="00A3325E" w:rsidRDefault="77A9F6A7" w:rsidP="049B1056">
                  <w:pPr>
                    <w:spacing w:beforeAutospacing="1" w:afterAutospacing="1" w:line="276" w:lineRule="auto"/>
                    <w:ind w:left="114"/>
                    <w:rPr>
                      <w:rFonts w:ascii="Arial" w:eastAsia="Arial" w:hAnsi="Arial" w:cs="Arial"/>
                      <w:color w:val="000000" w:themeColor="text1"/>
                      <w:sz w:val="20"/>
                      <w:szCs w:val="20"/>
                      <w:lang w:val="uk-UA"/>
                    </w:rPr>
                  </w:pPr>
                  <w:r w:rsidRPr="049B1056">
                    <w:rPr>
                      <w:rFonts w:ascii="Arial" w:eastAsia="Arial" w:hAnsi="Arial" w:cs="Arial"/>
                      <w:color w:val="000000" w:themeColor="text1"/>
                      <w:sz w:val="20"/>
                      <w:szCs w:val="20"/>
                      <w:lang w:val="uk-UA"/>
                    </w:rPr>
                    <w:t xml:space="preserve">3. </w:t>
                  </w:r>
                </w:p>
              </w:tc>
              <w:tc>
                <w:tcPr>
                  <w:tcW w:w="2994" w:type="dxa"/>
                  <w:vAlign w:val="center"/>
                </w:tcPr>
                <w:p w14:paraId="58C52A56" w14:textId="2A31CA9F" w:rsidR="0051416C" w:rsidRPr="00A3325E" w:rsidRDefault="26E08869" w:rsidP="049B1056">
                  <w:pPr>
                    <w:spacing w:beforeAutospacing="1" w:afterAutospacing="1" w:line="276" w:lineRule="auto"/>
                    <w:ind w:left="114"/>
                    <w:rPr>
                      <w:rFonts w:ascii="Arial" w:eastAsia="Arial" w:hAnsi="Arial" w:cs="Arial"/>
                      <w:color w:val="000000" w:themeColor="text1"/>
                      <w:sz w:val="20"/>
                      <w:szCs w:val="20"/>
                      <w:lang w:val="uk-UA"/>
                    </w:rPr>
                  </w:pPr>
                  <w:r w:rsidRPr="049B1056">
                    <w:rPr>
                      <w:rFonts w:ascii="Arial" w:eastAsia="Arial" w:hAnsi="Arial" w:cs="Arial"/>
                      <w:color w:val="000000" w:themeColor="text1"/>
                      <w:sz w:val="20"/>
                      <w:szCs w:val="20"/>
                      <w:lang w:val="uk-UA"/>
                    </w:rPr>
                    <w:t>Портфоліо:</w:t>
                  </w:r>
                  <w:r w:rsidR="5E37D647" w:rsidRPr="049B1056">
                    <w:rPr>
                      <w:rFonts w:ascii="Arial" w:eastAsia="Arial" w:hAnsi="Arial" w:cs="Arial"/>
                      <w:color w:val="000000" w:themeColor="text1"/>
                      <w:sz w:val="20"/>
                      <w:szCs w:val="20"/>
                      <w:lang w:val="uk-UA"/>
                    </w:rPr>
                    <w:t xml:space="preserve"> наявність сертифікатів чи дипломів по відповідній спеціалізації, а також наявність фото чи відео матеріалів</w:t>
                  </w:r>
                  <w:r w:rsidR="298DE492" w:rsidRPr="049B1056">
                    <w:rPr>
                      <w:rFonts w:ascii="Arial" w:eastAsia="Arial" w:hAnsi="Arial" w:cs="Arial"/>
                      <w:color w:val="000000" w:themeColor="text1"/>
                      <w:sz w:val="20"/>
                      <w:szCs w:val="20"/>
                      <w:lang w:val="uk-UA"/>
                    </w:rPr>
                    <w:t xml:space="preserve">, публікацій, заміток, тощо про проведення подібного виду діяльності. </w:t>
                  </w:r>
                </w:p>
              </w:tc>
              <w:tc>
                <w:tcPr>
                  <w:tcW w:w="1491" w:type="dxa"/>
                  <w:vAlign w:val="center"/>
                </w:tcPr>
                <w:p w14:paraId="1EF61437" w14:textId="4B2D38E0" w:rsidR="0051416C" w:rsidRPr="00A3325E" w:rsidRDefault="270A4753" w:rsidP="049B1056">
                  <w:pPr>
                    <w:shd w:val="clear" w:color="auto" w:fill="FFFFFF" w:themeFill="background1"/>
                    <w:spacing w:before="100" w:beforeAutospacing="1" w:after="100" w:afterAutospacing="1" w:line="276" w:lineRule="auto"/>
                    <w:jc w:val="center"/>
                    <w:rPr>
                      <w:rFonts w:ascii="Arial" w:hAnsi="Arial" w:cs="Arial"/>
                      <w:sz w:val="20"/>
                      <w:szCs w:val="20"/>
                      <w:lang w:val="uk-UA"/>
                    </w:rPr>
                  </w:pPr>
                  <w:r w:rsidRPr="049B1056">
                    <w:rPr>
                      <w:rFonts w:ascii="Arial" w:hAnsi="Arial" w:cs="Arial"/>
                      <w:sz w:val="20"/>
                      <w:szCs w:val="20"/>
                      <w:lang w:val="uk-UA"/>
                    </w:rPr>
                    <w:t>5</w:t>
                  </w:r>
                </w:p>
              </w:tc>
              <w:tc>
                <w:tcPr>
                  <w:tcW w:w="2977" w:type="dxa"/>
                  <w:vAlign w:val="center"/>
                </w:tcPr>
                <w:p w14:paraId="7B23E45B" w14:textId="7B88994B" w:rsidR="0051416C" w:rsidRPr="00A3325E" w:rsidRDefault="0051416C" w:rsidP="049B1056">
                  <w:pPr>
                    <w:shd w:val="clear" w:color="auto" w:fill="FFFFFF" w:themeFill="background1"/>
                    <w:spacing w:before="100" w:beforeAutospacing="1" w:after="100" w:afterAutospacing="1" w:line="276" w:lineRule="auto"/>
                    <w:ind w:left="160"/>
                    <w:rPr>
                      <w:rFonts w:ascii="Arial" w:hAnsi="Arial" w:cs="Arial"/>
                      <w:sz w:val="20"/>
                      <w:szCs w:val="20"/>
                      <w:lang w:val="uk-UA"/>
                    </w:rPr>
                  </w:pPr>
                  <w:r w:rsidRPr="049B1056">
                    <w:rPr>
                      <w:rFonts w:ascii="Arial" w:hAnsi="Arial" w:cs="Arial"/>
                      <w:sz w:val="20"/>
                      <w:szCs w:val="20"/>
                      <w:lang w:val="uk-UA"/>
                    </w:rPr>
                    <w:t>Тендерна пропозиція, Додаток 2, Таблиця 1</w:t>
                  </w:r>
                </w:p>
                <w:p w14:paraId="617235D4" w14:textId="2567F585" w:rsidR="0051416C" w:rsidRPr="00A3325E" w:rsidRDefault="0051416C" w:rsidP="049B1056">
                  <w:pPr>
                    <w:shd w:val="clear" w:color="auto" w:fill="FFFFFF" w:themeFill="background1"/>
                    <w:spacing w:before="100" w:beforeAutospacing="1" w:after="100" w:afterAutospacing="1" w:line="276" w:lineRule="auto"/>
                    <w:ind w:left="160"/>
                    <w:rPr>
                      <w:rFonts w:ascii="Arial" w:hAnsi="Arial" w:cs="Arial"/>
                      <w:sz w:val="20"/>
                      <w:szCs w:val="20"/>
                      <w:lang w:val="uk-UA"/>
                    </w:rPr>
                  </w:pPr>
                </w:p>
              </w:tc>
            </w:tr>
            <w:tr w:rsidR="5BCFA147" w14:paraId="19F5447B" w14:textId="77777777" w:rsidTr="049B1056">
              <w:trPr>
                <w:trHeight w:val="108"/>
                <w:jc w:val="center"/>
              </w:trPr>
              <w:tc>
                <w:tcPr>
                  <w:tcW w:w="476" w:type="dxa"/>
                  <w:vAlign w:val="center"/>
                </w:tcPr>
                <w:p w14:paraId="223D54C0" w14:textId="73F25DE4" w:rsidR="7342C16A" w:rsidRDefault="223B1BDA" w:rsidP="5BCFA147">
                  <w:pPr>
                    <w:spacing w:line="276" w:lineRule="auto"/>
                    <w:jc w:val="center"/>
                    <w:rPr>
                      <w:rFonts w:ascii="Arial" w:hAnsi="Arial" w:cs="Arial"/>
                      <w:sz w:val="20"/>
                      <w:szCs w:val="20"/>
                      <w:lang w:val="uk-UA"/>
                    </w:rPr>
                  </w:pPr>
                  <w:r w:rsidRPr="049B1056">
                    <w:rPr>
                      <w:rFonts w:ascii="Arial" w:hAnsi="Arial" w:cs="Arial"/>
                      <w:sz w:val="20"/>
                      <w:szCs w:val="20"/>
                      <w:lang w:val="uk-UA"/>
                    </w:rPr>
                    <w:t xml:space="preserve">4. </w:t>
                  </w:r>
                </w:p>
              </w:tc>
              <w:tc>
                <w:tcPr>
                  <w:tcW w:w="2994" w:type="dxa"/>
                  <w:vAlign w:val="center"/>
                </w:tcPr>
                <w:p w14:paraId="0C3F7586" w14:textId="60327D50" w:rsidR="10CB508B" w:rsidRDefault="5FC39181" w:rsidP="049B1056">
                  <w:pPr>
                    <w:spacing w:beforeAutospacing="1" w:afterAutospacing="1" w:line="276" w:lineRule="auto"/>
                    <w:ind w:left="114"/>
                    <w:rPr>
                      <w:rFonts w:ascii="Arial" w:eastAsia="Arial" w:hAnsi="Arial" w:cs="Arial"/>
                      <w:color w:val="000000" w:themeColor="text1"/>
                      <w:sz w:val="20"/>
                      <w:szCs w:val="20"/>
                      <w:lang w:val="uk-UA"/>
                    </w:rPr>
                  </w:pPr>
                  <w:r w:rsidRPr="049B1056">
                    <w:rPr>
                      <w:rFonts w:ascii="Arial" w:eastAsia="Arial" w:hAnsi="Arial" w:cs="Arial"/>
                      <w:color w:val="000000" w:themeColor="text1"/>
                      <w:sz w:val="20"/>
                      <w:szCs w:val="20"/>
                      <w:lang w:val="uk-UA"/>
                    </w:rPr>
                    <w:t>Рекомендації: будуть братись до уваги рекомендації від попередніх отримувачів подібних послуг.</w:t>
                  </w:r>
                </w:p>
                <w:p w14:paraId="6264FE19" w14:textId="48CA010E" w:rsidR="5BCFA147" w:rsidRDefault="5BCFA147" w:rsidP="049B1056">
                  <w:pPr>
                    <w:spacing w:beforeAutospacing="1" w:afterAutospacing="1" w:line="276" w:lineRule="auto"/>
                    <w:ind w:left="114"/>
                    <w:rPr>
                      <w:rFonts w:ascii="Arial" w:eastAsia="Arial" w:hAnsi="Arial" w:cs="Arial"/>
                      <w:color w:val="000000" w:themeColor="text1"/>
                      <w:sz w:val="20"/>
                      <w:szCs w:val="20"/>
                      <w:lang w:val="uk-UA"/>
                    </w:rPr>
                  </w:pPr>
                </w:p>
              </w:tc>
              <w:tc>
                <w:tcPr>
                  <w:tcW w:w="1491" w:type="dxa"/>
                  <w:vAlign w:val="center"/>
                </w:tcPr>
                <w:p w14:paraId="107EF8A9" w14:textId="7E1F30AD" w:rsidR="5F480D71" w:rsidRDefault="6325E58D" w:rsidP="5BCFA147">
                  <w:pPr>
                    <w:spacing w:line="276" w:lineRule="auto"/>
                    <w:jc w:val="center"/>
                    <w:rPr>
                      <w:rFonts w:ascii="Arial" w:hAnsi="Arial" w:cs="Arial"/>
                      <w:sz w:val="20"/>
                      <w:szCs w:val="20"/>
                      <w:lang w:val="uk-UA"/>
                    </w:rPr>
                  </w:pPr>
                  <w:r w:rsidRPr="049B1056">
                    <w:rPr>
                      <w:rFonts w:ascii="Arial" w:hAnsi="Arial" w:cs="Arial"/>
                      <w:sz w:val="20"/>
                      <w:szCs w:val="20"/>
                      <w:lang w:val="uk-UA"/>
                    </w:rPr>
                    <w:t>5</w:t>
                  </w:r>
                </w:p>
              </w:tc>
              <w:tc>
                <w:tcPr>
                  <w:tcW w:w="2977" w:type="dxa"/>
                  <w:vAlign w:val="center"/>
                </w:tcPr>
                <w:p w14:paraId="33545D39" w14:textId="7B88994B" w:rsidR="5F480D71" w:rsidRDefault="6325E58D" w:rsidP="049B1056">
                  <w:pPr>
                    <w:shd w:val="clear" w:color="auto" w:fill="FFFFFF" w:themeFill="background1"/>
                    <w:spacing w:beforeAutospacing="1" w:afterAutospacing="1" w:line="276" w:lineRule="auto"/>
                    <w:ind w:left="160"/>
                    <w:rPr>
                      <w:rFonts w:ascii="Arial" w:hAnsi="Arial" w:cs="Arial"/>
                      <w:sz w:val="20"/>
                      <w:szCs w:val="20"/>
                      <w:lang w:val="uk-UA"/>
                    </w:rPr>
                  </w:pPr>
                  <w:r w:rsidRPr="049B1056">
                    <w:rPr>
                      <w:rFonts w:ascii="Arial" w:hAnsi="Arial" w:cs="Arial"/>
                      <w:sz w:val="20"/>
                      <w:szCs w:val="20"/>
                      <w:lang w:val="uk-UA"/>
                    </w:rPr>
                    <w:t>Тендерна пропозиція, Додаток 2, Таблиця 1</w:t>
                  </w:r>
                </w:p>
                <w:p w14:paraId="26C4130A" w14:textId="6783D5FD" w:rsidR="5BCFA147" w:rsidRDefault="5BCFA147" w:rsidP="5BCFA147">
                  <w:pPr>
                    <w:spacing w:line="276" w:lineRule="auto"/>
                    <w:rPr>
                      <w:rFonts w:ascii="Arial" w:hAnsi="Arial" w:cs="Arial"/>
                      <w:sz w:val="20"/>
                      <w:szCs w:val="20"/>
                      <w:lang w:val="uk-UA"/>
                    </w:rPr>
                  </w:pPr>
                </w:p>
              </w:tc>
            </w:tr>
            <w:tr w:rsidR="5BCFA147" w:rsidRPr="002C7CCD" w14:paraId="2E3A8199" w14:textId="77777777" w:rsidTr="049B1056">
              <w:trPr>
                <w:trHeight w:val="108"/>
                <w:jc w:val="center"/>
              </w:trPr>
              <w:tc>
                <w:tcPr>
                  <w:tcW w:w="476" w:type="dxa"/>
                  <w:vAlign w:val="center"/>
                </w:tcPr>
                <w:p w14:paraId="6861BDF5" w14:textId="636BA7DB" w:rsidR="65A77377" w:rsidRDefault="3847E7E3" w:rsidP="5BCFA147">
                  <w:pPr>
                    <w:spacing w:line="276" w:lineRule="auto"/>
                    <w:jc w:val="center"/>
                    <w:rPr>
                      <w:rFonts w:ascii="Arial" w:hAnsi="Arial" w:cs="Arial"/>
                      <w:sz w:val="20"/>
                      <w:szCs w:val="20"/>
                      <w:lang w:val="uk-UA"/>
                    </w:rPr>
                  </w:pPr>
                  <w:r w:rsidRPr="049B1056">
                    <w:rPr>
                      <w:rFonts w:ascii="Arial" w:hAnsi="Arial" w:cs="Arial"/>
                      <w:sz w:val="20"/>
                      <w:szCs w:val="20"/>
                      <w:lang w:val="uk-UA"/>
                    </w:rPr>
                    <w:t>5.</w:t>
                  </w:r>
                </w:p>
              </w:tc>
              <w:tc>
                <w:tcPr>
                  <w:tcW w:w="2994" w:type="dxa"/>
                  <w:vAlign w:val="center"/>
                </w:tcPr>
                <w:p w14:paraId="21A321B1" w14:textId="2C021856" w:rsidR="65A77377" w:rsidRDefault="3847E7E3" w:rsidP="5BCFA147">
                  <w:pPr>
                    <w:spacing w:line="276" w:lineRule="auto"/>
                    <w:rPr>
                      <w:rFonts w:ascii="Arial" w:hAnsi="Arial" w:cs="Arial"/>
                      <w:sz w:val="20"/>
                      <w:szCs w:val="20"/>
                      <w:lang w:val="uk-UA"/>
                    </w:rPr>
                  </w:pPr>
                  <w:r w:rsidRPr="049B1056">
                    <w:rPr>
                      <w:rFonts w:ascii="Arial" w:hAnsi="Arial" w:cs="Arial"/>
                      <w:sz w:val="20"/>
                      <w:szCs w:val="20"/>
                      <w:lang w:val="uk-UA"/>
                    </w:rPr>
                    <w:t xml:space="preserve">Попередній досвід проведення онлайн </w:t>
                  </w:r>
                  <w:proofErr w:type="spellStart"/>
                  <w:r w:rsidRPr="049B1056">
                    <w:rPr>
                      <w:rFonts w:ascii="Arial" w:hAnsi="Arial" w:cs="Arial"/>
                      <w:sz w:val="20"/>
                      <w:szCs w:val="20"/>
                      <w:lang w:val="uk-UA"/>
                    </w:rPr>
                    <w:t>хакатонів</w:t>
                  </w:r>
                  <w:proofErr w:type="spellEnd"/>
                  <w:r w:rsidRPr="049B1056">
                    <w:rPr>
                      <w:rFonts w:ascii="Arial" w:hAnsi="Arial" w:cs="Arial"/>
                      <w:sz w:val="20"/>
                      <w:szCs w:val="20"/>
                      <w:lang w:val="uk-UA"/>
                    </w:rPr>
                    <w:t xml:space="preserve">, акселераторів, </w:t>
                  </w:r>
                  <w:proofErr w:type="spellStart"/>
                  <w:r w:rsidRPr="049B1056">
                    <w:rPr>
                      <w:rFonts w:ascii="Arial" w:hAnsi="Arial" w:cs="Arial"/>
                      <w:sz w:val="20"/>
                      <w:szCs w:val="20"/>
                      <w:lang w:val="uk-UA"/>
                    </w:rPr>
                    <w:t>ідеятонів</w:t>
                  </w:r>
                  <w:proofErr w:type="spellEnd"/>
                  <w:r w:rsidRPr="049B1056">
                    <w:rPr>
                      <w:rFonts w:ascii="Arial" w:hAnsi="Arial" w:cs="Arial"/>
                      <w:sz w:val="20"/>
                      <w:szCs w:val="20"/>
                      <w:lang w:val="uk-UA"/>
                    </w:rPr>
                    <w:t xml:space="preserve">, </w:t>
                  </w:r>
                  <w:proofErr w:type="spellStart"/>
                  <w:r w:rsidRPr="049B1056">
                    <w:rPr>
                      <w:rFonts w:ascii="Arial" w:hAnsi="Arial" w:cs="Arial"/>
                      <w:sz w:val="20"/>
                      <w:szCs w:val="20"/>
                      <w:lang w:val="uk-UA"/>
                    </w:rPr>
                    <w:t>стратап</w:t>
                  </w:r>
                  <w:proofErr w:type="spellEnd"/>
                  <w:r w:rsidRPr="049B1056">
                    <w:rPr>
                      <w:rFonts w:ascii="Arial" w:hAnsi="Arial" w:cs="Arial"/>
                      <w:sz w:val="20"/>
                      <w:szCs w:val="20"/>
                      <w:lang w:val="uk-UA"/>
                    </w:rPr>
                    <w:t xml:space="preserve"> чи бізнес-інкубаторів.</w:t>
                  </w:r>
                </w:p>
              </w:tc>
              <w:tc>
                <w:tcPr>
                  <w:tcW w:w="1491" w:type="dxa"/>
                  <w:vAlign w:val="center"/>
                </w:tcPr>
                <w:p w14:paraId="5E79B754" w14:textId="25A358DD" w:rsidR="65A77377" w:rsidRDefault="3847E7E3" w:rsidP="5BCFA147">
                  <w:pPr>
                    <w:spacing w:line="276" w:lineRule="auto"/>
                    <w:jc w:val="center"/>
                    <w:rPr>
                      <w:rFonts w:ascii="Arial" w:hAnsi="Arial" w:cs="Arial"/>
                      <w:sz w:val="20"/>
                      <w:szCs w:val="20"/>
                      <w:lang w:val="uk-UA"/>
                    </w:rPr>
                  </w:pPr>
                  <w:r w:rsidRPr="049B1056">
                    <w:rPr>
                      <w:rFonts w:ascii="Arial" w:hAnsi="Arial" w:cs="Arial"/>
                      <w:sz w:val="20"/>
                      <w:szCs w:val="20"/>
                      <w:lang w:val="uk-UA"/>
                    </w:rPr>
                    <w:t>10</w:t>
                  </w:r>
                </w:p>
              </w:tc>
              <w:tc>
                <w:tcPr>
                  <w:tcW w:w="2977" w:type="dxa"/>
                  <w:vAlign w:val="center"/>
                </w:tcPr>
                <w:p w14:paraId="285AB101" w14:textId="7B88994B" w:rsidR="154353AB" w:rsidRDefault="647D1361" w:rsidP="049B1056">
                  <w:pPr>
                    <w:shd w:val="clear" w:color="auto" w:fill="FFFFFF" w:themeFill="background1"/>
                    <w:spacing w:beforeAutospacing="1" w:afterAutospacing="1" w:line="276" w:lineRule="auto"/>
                    <w:ind w:left="160"/>
                    <w:rPr>
                      <w:rFonts w:ascii="Arial" w:hAnsi="Arial" w:cs="Arial"/>
                      <w:sz w:val="20"/>
                      <w:szCs w:val="20"/>
                      <w:lang w:val="uk-UA"/>
                    </w:rPr>
                  </w:pPr>
                  <w:r w:rsidRPr="049B1056">
                    <w:rPr>
                      <w:rFonts w:ascii="Arial" w:hAnsi="Arial" w:cs="Arial"/>
                      <w:sz w:val="20"/>
                      <w:szCs w:val="20"/>
                      <w:lang w:val="uk-UA"/>
                    </w:rPr>
                    <w:t>Тендерна пропозиція, Додаток 2, Таблиця 1</w:t>
                  </w:r>
                </w:p>
                <w:p w14:paraId="766ED4B8" w14:textId="34FFBE32" w:rsidR="5BCFA147" w:rsidRDefault="5BCFA147" w:rsidP="5BCFA147">
                  <w:pPr>
                    <w:spacing w:line="276" w:lineRule="auto"/>
                    <w:rPr>
                      <w:rFonts w:ascii="Arial" w:hAnsi="Arial" w:cs="Arial"/>
                      <w:sz w:val="20"/>
                      <w:szCs w:val="20"/>
                      <w:lang w:val="uk-UA"/>
                    </w:rPr>
                  </w:pPr>
                </w:p>
              </w:tc>
            </w:tr>
          </w:tbl>
          <w:p w14:paraId="67384E7E" w14:textId="018B870C" w:rsidR="0051416C" w:rsidRPr="00090A39" w:rsidRDefault="3A55A160" w:rsidP="14A600B0">
            <w:pPr>
              <w:jc w:val="both"/>
              <w:rPr>
                <w:rFonts w:ascii="Arial" w:eastAsia="Arial" w:hAnsi="Arial" w:cs="Arial"/>
                <w:color w:val="000000" w:themeColor="text1"/>
                <w:sz w:val="20"/>
                <w:szCs w:val="20"/>
                <w:lang w:val="uk-UA"/>
              </w:rPr>
            </w:pPr>
            <w:r w:rsidRPr="049B1056">
              <w:rPr>
                <w:rFonts w:ascii="Arial" w:eastAsia="Arial" w:hAnsi="Arial" w:cs="Arial"/>
                <w:color w:val="000000" w:themeColor="text1"/>
                <w:sz w:val="20"/>
                <w:szCs w:val="20"/>
                <w:lang w:val="uk-UA"/>
              </w:rPr>
              <w:t>У випадку, якщо Замовник не зможе відразу вибрати Виконавця (якщо будуть рівнозначно-сильні заявки), Замовник залишає за собою можливість проведення додаткового конкурсу між попередньо вибраними кандидатами-учасниками цього конкурсу, ввівши додатковий критерій оцінювання.</w:t>
            </w:r>
          </w:p>
          <w:p w14:paraId="7CA2F830" w14:textId="27BDA25F" w:rsidR="0051416C" w:rsidRPr="00090A39" w:rsidRDefault="0051416C" w:rsidP="14A600B0">
            <w:pPr>
              <w:shd w:val="clear" w:color="auto" w:fill="FFFFFF" w:themeFill="background1"/>
              <w:jc w:val="both"/>
              <w:rPr>
                <w:rFonts w:ascii="Arial" w:hAnsi="Arial" w:cs="Arial"/>
                <w:sz w:val="22"/>
                <w:szCs w:val="22"/>
                <w:lang w:val="uk-UA"/>
              </w:rPr>
            </w:pPr>
          </w:p>
        </w:tc>
      </w:tr>
      <w:tr w:rsidR="0051416C" w:rsidRPr="0051416C" w14:paraId="7541A865" w14:textId="77777777" w:rsidTr="049B1056">
        <w:tblPrEx>
          <w:tblLook w:val="0000" w:firstRow="0" w:lastRow="0" w:firstColumn="0" w:lastColumn="0" w:noHBand="0" w:noVBand="0"/>
        </w:tblPrEx>
        <w:tc>
          <w:tcPr>
            <w:tcW w:w="1992" w:type="dxa"/>
          </w:tcPr>
          <w:p w14:paraId="245DFAE1" w14:textId="77777777" w:rsidR="0051416C" w:rsidRPr="00A3325E" w:rsidRDefault="0051416C" w:rsidP="049B1056">
            <w:pPr>
              <w:spacing w:before="120"/>
              <w:ind w:right="-62"/>
              <w:rPr>
                <w:rFonts w:ascii="Arial" w:hAnsi="Arial" w:cs="Arial"/>
                <w:b/>
                <w:bCs/>
                <w:sz w:val="20"/>
                <w:szCs w:val="20"/>
                <w:lang w:val="uk-UA"/>
              </w:rPr>
            </w:pPr>
            <w:r w:rsidRPr="049B1056">
              <w:rPr>
                <w:rFonts w:ascii="Arial" w:hAnsi="Arial" w:cs="Arial"/>
                <w:b/>
                <w:bCs/>
                <w:sz w:val="20"/>
                <w:szCs w:val="20"/>
                <w:lang w:val="uk-UA"/>
              </w:rPr>
              <w:t>Контактна особа для уточнень</w:t>
            </w:r>
          </w:p>
          <w:p w14:paraId="446E6081" w14:textId="77777777" w:rsidR="0051416C" w:rsidRPr="00DC2E82" w:rsidRDefault="0051416C" w:rsidP="00666473">
            <w:pPr>
              <w:spacing w:after="120"/>
              <w:ind w:right="-62"/>
              <w:rPr>
                <w:rFonts w:ascii="Arial" w:hAnsi="Arial" w:cs="Arial"/>
                <w:sz w:val="22"/>
                <w:szCs w:val="22"/>
                <w:lang w:val="uk-UA"/>
              </w:rPr>
            </w:pPr>
            <w:r w:rsidRPr="049B1056">
              <w:rPr>
                <w:rFonts w:ascii="Arial" w:hAnsi="Arial" w:cs="Arial"/>
                <w:sz w:val="20"/>
                <w:szCs w:val="20"/>
                <w:lang w:val="uk-UA"/>
              </w:rPr>
              <w:t xml:space="preserve">(звернення виключно у </w:t>
            </w:r>
            <w:r w:rsidRPr="049B1056">
              <w:rPr>
                <w:rFonts w:ascii="Arial" w:hAnsi="Arial" w:cs="Arial"/>
                <w:sz w:val="20"/>
                <w:szCs w:val="20"/>
                <w:lang w:val="uk-UA"/>
              </w:rPr>
              <w:lastRenderedPageBreak/>
              <w:t>письмовому вигляді)</w:t>
            </w:r>
          </w:p>
        </w:tc>
        <w:tc>
          <w:tcPr>
            <w:tcW w:w="8214" w:type="dxa"/>
          </w:tcPr>
          <w:p w14:paraId="7FC70C97" w14:textId="123AEDB3" w:rsidR="003D5337" w:rsidRPr="005321B2" w:rsidRDefault="0051416C" w:rsidP="14A600B0">
            <w:pPr>
              <w:spacing w:before="120"/>
              <w:rPr>
                <w:rFonts w:ascii="Arial" w:hAnsi="Arial" w:cs="Arial"/>
                <w:sz w:val="20"/>
                <w:szCs w:val="20"/>
                <w:lang w:val="uk-UA"/>
              </w:rPr>
            </w:pPr>
            <w:r w:rsidRPr="049B1056">
              <w:rPr>
                <w:rFonts w:ascii="Arial" w:hAnsi="Arial" w:cs="Arial"/>
                <w:sz w:val="20"/>
                <w:szCs w:val="20"/>
                <w:lang w:val="uk-UA"/>
              </w:rPr>
              <w:lastRenderedPageBreak/>
              <w:t xml:space="preserve">Зацікавлені сторони, можуть </w:t>
            </w:r>
            <w:r w:rsidR="0E9C3EC5" w:rsidRPr="049B1056">
              <w:rPr>
                <w:rFonts w:ascii="Arial" w:hAnsi="Arial" w:cs="Arial"/>
                <w:sz w:val="20"/>
                <w:szCs w:val="20"/>
                <w:lang w:val="uk-UA"/>
              </w:rPr>
              <w:t xml:space="preserve">надсилати запитання та робити уточнення </w:t>
            </w:r>
            <w:r w:rsidRPr="049B1056">
              <w:rPr>
                <w:rFonts w:ascii="Arial" w:hAnsi="Arial" w:cs="Arial"/>
                <w:sz w:val="20"/>
                <w:szCs w:val="20"/>
                <w:lang w:val="uk-UA"/>
              </w:rPr>
              <w:t xml:space="preserve">за </w:t>
            </w:r>
            <w:proofErr w:type="spellStart"/>
            <w:r w:rsidRPr="049B1056">
              <w:rPr>
                <w:rFonts w:ascii="Arial" w:hAnsi="Arial" w:cs="Arial"/>
                <w:sz w:val="20"/>
                <w:szCs w:val="20"/>
                <w:lang w:val="uk-UA"/>
              </w:rPr>
              <w:t>адресою</w:t>
            </w:r>
            <w:proofErr w:type="spellEnd"/>
            <w:r w:rsidRPr="049B1056">
              <w:rPr>
                <w:rFonts w:ascii="Arial" w:hAnsi="Arial" w:cs="Arial"/>
                <w:sz w:val="20"/>
                <w:szCs w:val="20"/>
                <w:lang w:val="uk-UA"/>
              </w:rPr>
              <w:t xml:space="preserve">: </w:t>
            </w:r>
            <w:r w:rsidRPr="049B1056">
              <w:rPr>
                <w:rStyle w:val="Hyperlink"/>
                <w:rFonts w:ascii="Arial" w:hAnsi="Arial" w:cs="Arial"/>
                <w:sz w:val="20"/>
                <w:szCs w:val="20"/>
                <w:lang w:val="uk-UA"/>
              </w:rPr>
              <w:t>tender-ua@irex.org</w:t>
            </w:r>
            <w:r w:rsidR="64840C1A" w:rsidRPr="049B1056">
              <w:rPr>
                <w:rFonts w:ascii="Arial" w:hAnsi="Arial" w:cs="Arial"/>
                <w:sz w:val="20"/>
                <w:szCs w:val="20"/>
                <w:lang w:val="uk-UA"/>
              </w:rPr>
              <w:t xml:space="preserve"> з темою листа “</w:t>
            </w:r>
            <w:r w:rsidR="64840C1A" w:rsidRPr="049B1056">
              <w:rPr>
                <w:rFonts w:ascii="Arial" w:eastAsia="Arial" w:hAnsi="Arial" w:cs="Arial"/>
                <w:color w:val="000000" w:themeColor="text1"/>
                <w:sz w:val="20"/>
                <w:szCs w:val="20"/>
                <w:lang w:val="uk-UA"/>
              </w:rPr>
              <w:t xml:space="preserve">Розробка та імплементація комплексної </w:t>
            </w:r>
            <w:proofErr w:type="spellStart"/>
            <w:r w:rsidR="64840C1A" w:rsidRPr="049B1056">
              <w:rPr>
                <w:rFonts w:ascii="Arial" w:eastAsia="Arial" w:hAnsi="Arial" w:cs="Arial"/>
                <w:color w:val="000000" w:themeColor="text1"/>
                <w:sz w:val="20"/>
                <w:szCs w:val="20"/>
                <w:lang w:val="uk-UA"/>
              </w:rPr>
              <w:t>діджитал</w:t>
            </w:r>
            <w:proofErr w:type="spellEnd"/>
            <w:r w:rsidR="64840C1A" w:rsidRPr="049B1056">
              <w:rPr>
                <w:rFonts w:ascii="Arial" w:eastAsia="Arial" w:hAnsi="Arial" w:cs="Arial"/>
                <w:color w:val="000000" w:themeColor="text1"/>
                <w:sz w:val="20"/>
                <w:szCs w:val="20"/>
                <w:lang w:val="uk-UA"/>
              </w:rPr>
              <w:t xml:space="preserve"> стратегії та рішення для онлайн-конкурсу інновацій</w:t>
            </w:r>
            <w:r w:rsidR="4D9B9295" w:rsidRPr="049B1056">
              <w:rPr>
                <w:rFonts w:ascii="Arial" w:eastAsia="Arial" w:hAnsi="Arial" w:cs="Arial"/>
                <w:color w:val="000000" w:themeColor="text1"/>
                <w:sz w:val="20"/>
                <w:szCs w:val="20"/>
                <w:lang w:val="uk-UA"/>
              </w:rPr>
              <w:t xml:space="preserve"> - ЗАПИ</w:t>
            </w:r>
            <w:r w:rsidR="4D9B9295" w:rsidRPr="003D5337">
              <w:rPr>
                <w:rFonts w:ascii="Arial" w:eastAsia="Arial" w:hAnsi="Arial" w:cs="Arial"/>
                <w:color w:val="000000" w:themeColor="text1"/>
                <w:sz w:val="20"/>
                <w:szCs w:val="20"/>
                <w:lang w:val="uk-UA"/>
              </w:rPr>
              <w:t>ТАННЯ</w:t>
            </w:r>
            <w:r w:rsidR="64840C1A" w:rsidRPr="003D5337">
              <w:rPr>
                <w:rFonts w:ascii="Arial" w:eastAsia="Arial" w:hAnsi="Arial" w:cs="Arial"/>
                <w:color w:val="000000" w:themeColor="text1"/>
                <w:sz w:val="20"/>
                <w:szCs w:val="20"/>
                <w:lang w:val="uk-UA"/>
              </w:rPr>
              <w:t>”</w:t>
            </w:r>
            <w:r w:rsidRPr="003D5337">
              <w:rPr>
                <w:rFonts w:ascii="Arial" w:hAnsi="Arial" w:cs="Arial"/>
                <w:sz w:val="20"/>
                <w:szCs w:val="20"/>
                <w:lang w:val="uk-UA"/>
              </w:rPr>
              <w:t xml:space="preserve"> до </w:t>
            </w:r>
            <w:r w:rsidR="003D5337" w:rsidRPr="003D5337">
              <w:rPr>
                <w:rFonts w:ascii="Arial" w:hAnsi="Arial" w:cs="Arial"/>
                <w:sz w:val="20"/>
                <w:szCs w:val="20"/>
                <w:lang w:val="uk-UA"/>
              </w:rPr>
              <w:t>11</w:t>
            </w:r>
            <w:r w:rsidR="005321B2" w:rsidRPr="003D5337">
              <w:rPr>
                <w:rFonts w:ascii="Arial" w:hAnsi="Arial" w:cs="Arial"/>
                <w:sz w:val="20"/>
                <w:szCs w:val="20"/>
                <w:lang w:val="uk-UA"/>
              </w:rPr>
              <w:t xml:space="preserve"> лютого</w:t>
            </w:r>
            <w:r w:rsidRPr="003D5337">
              <w:rPr>
                <w:rFonts w:ascii="Arial" w:hAnsi="Arial" w:cs="Arial"/>
                <w:sz w:val="20"/>
                <w:szCs w:val="20"/>
                <w:lang w:val="uk-UA"/>
              </w:rPr>
              <w:t>, 20</w:t>
            </w:r>
            <w:r w:rsidR="005321B2" w:rsidRPr="003D5337">
              <w:rPr>
                <w:rFonts w:ascii="Arial" w:hAnsi="Arial" w:cs="Arial"/>
                <w:sz w:val="20"/>
                <w:szCs w:val="20"/>
                <w:lang w:val="uk-UA"/>
              </w:rPr>
              <w:t>2</w:t>
            </w:r>
            <w:r w:rsidRPr="003D5337">
              <w:rPr>
                <w:rFonts w:ascii="Arial" w:hAnsi="Arial" w:cs="Arial"/>
                <w:sz w:val="20"/>
                <w:szCs w:val="20"/>
                <w:lang w:val="uk-UA"/>
              </w:rPr>
              <w:t>1р</w:t>
            </w:r>
            <w:r w:rsidR="005321B2" w:rsidRPr="003D5337">
              <w:rPr>
                <w:rFonts w:ascii="Arial" w:hAnsi="Arial" w:cs="Arial"/>
                <w:sz w:val="20"/>
                <w:szCs w:val="20"/>
                <w:lang w:val="uk-UA"/>
              </w:rPr>
              <w:t>.</w:t>
            </w:r>
            <w:r w:rsidR="003D5337" w:rsidRPr="003D5337">
              <w:rPr>
                <w:lang w:val="uk-UA"/>
              </w:rPr>
              <w:t xml:space="preserve"> </w:t>
            </w:r>
            <w:r w:rsidR="003D5337" w:rsidRPr="003D5337">
              <w:rPr>
                <w:rFonts w:ascii="Arial" w:hAnsi="Arial" w:cs="Arial"/>
                <w:sz w:val="20"/>
                <w:szCs w:val="20"/>
                <w:lang w:val="uk-UA"/>
              </w:rPr>
              <w:t xml:space="preserve">Просимо утримуватися від персональних візитів та телефонних дзвінків. </w:t>
            </w:r>
            <w:r w:rsidR="003D5337" w:rsidRPr="003D5337">
              <w:rPr>
                <w:rFonts w:ascii="Arial" w:hAnsi="Arial" w:cs="Arial"/>
                <w:sz w:val="20"/>
                <w:szCs w:val="20"/>
                <w:lang w:val="uk-UA"/>
              </w:rPr>
              <w:lastRenderedPageBreak/>
              <w:t xml:space="preserve">Будь-яка інформація, що надається одному </w:t>
            </w:r>
            <w:proofErr w:type="spellStart"/>
            <w:r w:rsidR="003D5337" w:rsidRPr="003D5337">
              <w:rPr>
                <w:rFonts w:ascii="Arial" w:hAnsi="Arial" w:cs="Arial"/>
                <w:sz w:val="20"/>
                <w:szCs w:val="20"/>
                <w:lang w:val="uk-UA"/>
              </w:rPr>
              <w:t>Подавачу</w:t>
            </w:r>
            <w:proofErr w:type="spellEnd"/>
            <w:r w:rsidR="003D5337" w:rsidRPr="003D5337">
              <w:rPr>
                <w:rFonts w:ascii="Arial" w:hAnsi="Arial" w:cs="Arial"/>
                <w:sz w:val="20"/>
                <w:szCs w:val="20"/>
                <w:lang w:val="uk-UA"/>
              </w:rPr>
              <w:t xml:space="preserve"> стосовно цього Запиту, буде загально доступна всім </w:t>
            </w:r>
            <w:proofErr w:type="spellStart"/>
            <w:r w:rsidR="003D5337" w:rsidRPr="003D5337">
              <w:rPr>
                <w:rFonts w:ascii="Arial" w:hAnsi="Arial" w:cs="Arial"/>
                <w:sz w:val="20"/>
                <w:szCs w:val="20"/>
                <w:lang w:val="uk-UA"/>
              </w:rPr>
              <w:t>Подавачам</w:t>
            </w:r>
            <w:proofErr w:type="spellEnd"/>
            <w:r w:rsidR="003D5337" w:rsidRPr="003D5337">
              <w:rPr>
                <w:rFonts w:ascii="Arial" w:hAnsi="Arial" w:cs="Arial"/>
                <w:sz w:val="20"/>
                <w:szCs w:val="20"/>
                <w:lang w:val="uk-UA"/>
              </w:rPr>
              <w:t xml:space="preserve"> в формі Додатку до цього Запиту.</w:t>
            </w:r>
          </w:p>
          <w:p w14:paraId="65E3F52D" w14:textId="1B1E9CAF" w:rsidR="0051416C" w:rsidRPr="00552933" w:rsidRDefault="0051416C" w:rsidP="14A600B0">
            <w:pPr>
              <w:jc w:val="both"/>
              <w:rPr>
                <w:rFonts w:ascii="Arial" w:hAnsi="Arial" w:cs="Arial"/>
                <w:sz w:val="22"/>
                <w:szCs w:val="22"/>
                <w:lang w:val="uk-UA"/>
              </w:rPr>
            </w:pPr>
            <w:r w:rsidRPr="049B1056">
              <w:rPr>
                <w:rFonts w:ascii="Arial" w:hAnsi="Arial" w:cs="Arial"/>
                <w:sz w:val="20"/>
                <w:szCs w:val="20"/>
                <w:lang w:val="uk-UA"/>
              </w:rPr>
              <w:t>Останній термін подачі розрахунків вартості послу</w:t>
            </w:r>
            <w:r w:rsidRPr="003D5337">
              <w:rPr>
                <w:rFonts w:ascii="Arial" w:hAnsi="Arial" w:cs="Arial"/>
                <w:sz w:val="20"/>
                <w:szCs w:val="20"/>
                <w:lang w:val="uk-UA"/>
              </w:rPr>
              <w:t xml:space="preserve">г </w:t>
            </w:r>
            <w:r w:rsidRPr="003D5337">
              <w:rPr>
                <w:rFonts w:ascii="Arial" w:hAnsi="Arial" w:cs="Arial"/>
                <w:b/>
                <w:bCs/>
                <w:sz w:val="20"/>
                <w:szCs w:val="20"/>
                <w:lang w:val="uk-UA"/>
              </w:rPr>
              <w:t xml:space="preserve">до </w:t>
            </w:r>
            <w:r w:rsidR="005321B2" w:rsidRPr="003D5337">
              <w:rPr>
                <w:rFonts w:ascii="Arial" w:hAnsi="Arial" w:cs="Arial"/>
                <w:b/>
                <w:bCs/>
                <w:sz w:val="20"/>
                <w:szCs w:val="20"/>
                <w:lang w:val="uk-UA"/>
              </w:rPr>
              <w:t>18</w:t>
            </w:r>
            <w:r w:rsidRPr="003D5337">
              <w:rPr>
                <w:rFonts w:ascii="Arial" w:hAnsi="Arial" w:cs="Arial"/>
                <w:b/>
                <w:bCs/>
                <w:sz w:val="20"/>
                <w:szCs w:val="20"/>
                <w:lang w:val="uk-UA"/>
              </w:rPr>
              <w:t xml:space="preserve">:00 год., </w:t>
            </w:r>
            <w:r w:rsidR="005321B2" w:rsidRPr="003D5337">
              <w:rPr>
                <w:rFonts w:ascii="Arial" w:hAnsi="Arial" w:cs="Arial"/>
                <w:b/>
                <w:bCs/>
                <w:sz w:val="20"/>
                <w:szCs w:val="20"/>
                <w:lang w:val="uk-UA"/>
              </w:rPr>
              <w:t>2</w:t>
            </w:r>
            <w:r w:rsidR="00F36840" w:rsidRPr="003D5337">
              <w:rPr>
                <w:rFonts w:ascii="Arial" w:hAnsi="Arial" w:cs="Arial"/>
                <w:b/>
                <w:bCs/>
                <w:sz w:val="20"/>
                <w:szCs w:val="20"/>
                <w:lang w:val="uk-UA"/>
              </w:rPr>
              <w:t>1</w:t>
            </w:r>
            <w:r w:rsidR="005321B2" w:rsidRPr="003D5337">
              <w:rPr>
                <w:rFonts w:ascii="Arial" w:hAnsi="Arial" w:cs="Arial"/>
                <w:b/>
                <w:bCs/>
                <w:sz w:val="20"/>
                <w:szCs w:val="20"/>
                <w:lang w:val="uk-UA"/>
              </w:rPr>
              <w:t xml:space="preserve"> лютого</w:t>
            </w:r>
            <w:r w:rsidRPr="003D5337">
              <w:rPr>
                <w:rFonts w:ascii="Arial" w:hAnsi="Arial" w:cs="Arial"/>
                <w:b/>
                <w:bCs/>
                <w:sz w:val="20"/>
                <w:szCs w:val="20"/>
                <w:lang w:val="uk-UA"/>
              </w:rPr>
              <w:t xml:space="preserve"> 20</w:t>
            </w:r>
            <w:r w:rsidR="005321B2" w:rsidRPr="003D5337">
              <w:rPr>
                <w:rFonts w:ascii="Arial" w:hAnsi="Arial" w:cs="Arial"/>
                <w:b/>
                <w:bCs/>
                <w:sz w:val="20"/>
                <w:szCs w:val="20"/>
                <w:lang w:val="uk-UA"/>
              </w:rPr>
              <w:t>2</w:t>
            </w:r>
            <w:r w:rsidRPr="003D5337">
              <w:rPr>
                <w:rFonts w:ascii="Arial" w:hAnsi="Arial" w:cs="Arial"/>
                <w:b/>
                <w:bCs/>
                <w:sz w:val="20"/>
                <w:szCs w:val="20"/>
                <w:lang w:val="uk-UA"/>
              </w:rPr>
              <w:t>1 р.</w:t>
            </w:r>
            <w:r w:rsidRPr="049B1056">
              <w:rPr>
                <w:rFonts w:ascii="Arial" w:hAnsi="Arial" w:cs="Arial"/>
                <w:sz w:val="20"/>
                <w:szCs w:val="20"/>
                <w:lang w:val="uk-UA"/>
              </w:rPr>
              <w:t xml:space="preserve"> </w:t>
            </w:r>
            <w:hyperlink r:id="rId12">
              <w:r w:rsidRPr="049B1056">
                <w:rPr>
                  <w:rStyle w:val="Hyperlink"/>
                  <w:rFonts w:ascii="Arial" w:hAnsi="Arial" w:cs="Arial"/>
                  <w:sz w:val="20"/>
                  <w:szCs w:val="20"/>
                  <w:lang w:val="uk-UA"/>
                </w:rPr>
                <w:t>tender-ua@irex.org</w:t>
              </w:r>
            </w:hyperlink>
            <w:r w:rsidRPr="049B1056">
              <w:rPr>
                <w:rFonts w:ascii="Arial" w:hAnsi="Arial" w:cs="Arial"/>
                <w:sz w:val="20"/>
                <w:szCs w:val="20"/>
                <w:lang w:val="uk-UA"/>
              </w:rPr>
              <w:t xml:space="preserve"> </w:t>
            </w:r>
            <w:r w:rsidR="2CDB73E6" w:rsidRPr="049B1056">
              <w:rPr>
                <w:rFonts w:ascii="Arial" w:hAnsi="Arial" w:cs="Arial"/>
                <w:sz w:val="20"/>
                <w:szCs w:val="20"/>
                <w:lang w:val="uk-UA"/>
              </w:rPr>
              <w:t>з темою листа</w:t>
            </w:r>
            <w:r w:rsidRPr="049B1056">
              <w:rPr>
                <w:rFonts w:ascii="Arial" w:hAnsi="Arial" w:cs="Arial"/>
                <w:sz w:val="20"/>
                <w:szCs w:val="20"/>
                <w:lang w:val="uk-UA"/>
              </w:rPr>
              <w:t xml:space="preserve">: </w:t>
            </w:r>
            <w:r w:rsidR="7C558CF9" w:rsidRPr="049B1056">
              <w:rPr>
                <w:rFonts w:ascii="Arial" w:hAnsi="Arial" w:cs="Arial"/>
                <w:sz w:val="20"/>
                <w:szCs w:val="20"/>
                <w:lang w:val="uk-UA"/>
              </w:rPr>
              <w:t>“</w:t>
            </w:r>
            <w:r w:rsidR="7C558CF9" w:rsidRPr="049B1056">
              <w:rPr>
                <w:rFonts w:ascii="Arial" w:eastAsia="Arial" w:hAnsi="Arial" w:cs="Arial"/>
                <w:color w:val="000000" w:themeColor="text1"/>
                <w:sz w:val="20"/>
                <w:szCs w:val="20"/>
                <w:lang w:val="uk-UA"/>
              </w:rPr>
              <w:t xml:space="preserve">Розробка та імплементація комплексної </w:t>
            </w:r>
            <w:proofErr w:type="spellStart"/>
            <w:r w:rsidR="7C558CF9" w:rsidRPr="049B1056">
              <w:rPr>
                <w:rFonts w:ascii="Arial" w:eastAsia="Arial" w:hAnsi="Arial" w:cs="Arial"/>
                <w:color w:val="000000" w:themeColor="text1"/>
                <w:sz w:val="20"/>
                <w:szCs w:val="20"/>
                <w:lang w:val="uk-UA"/>
              </w:rPr>
              <w:t>діджитал</w:t>
            </w:r>
            <w:proofErr w:type="spellEnd"/>
            <w:r w:rsidR="7C558CF9" w:rsidRPr="049B1056">
              <w:rPr>
                <w:rFonts w:ascii="Arial" w:eastAsia="Arial" w:hAnsi="Arial" w:cs="Arial"/>
                <w:color w:val="000000" w:themeColor="text1"/>
                <w:sz w:val="20"/>
                <w:szCs w:val="20"/>
                <w:lang w:val="uk-UA"/>
              </w:rPr>
              <w:t xml:space="preserve"> стратегії та рішення для онлайн-конкурсу інновацій - ПРОПОЗИЦІЯ”</w:t>
            </w:r>
            <w:r w:rsidRPr="049B1056">
              <w:rPr>
                <w:rFonts w:ascii="Arial" w:hAnsi="Arial" w:cs="Arial"/>
                <w:sz w:val="20"/>
                <w:szCs w:val="20"/>
                <w:lang w:val="uk-UA"/>
              </w:rPr>
              <w:t>.</w:t>
            </w:r>
          </w:p>
        </w:tc>
      </w:tr>
    </w:tbl>
    <w:p w14:paraId="72E61DDA" w14:textId="77777777" w:rsidR="0051416C" w:rsidRDefault="0051416C" w:rsidP="049B1056">
      <w:pPr>
        <w:rPr>
          <w:rFonts w:ascii="Arial" w:hAnsi="Arial" w:cs="Arial"/>
          <w:b/>
          <w:bCs/>
          <w:sz w:val="22"/>
          <w:szCs w:val="22"/>
          <w:lang w:val="uk-UA"/>
        </w:rPr>
      </w:pPr>
    </w:p>
    <w:p w14:paraId="01143B72" w14:textId="77777777" w:rsidR="0051416C" w:rsidRDefault="0051416C" w:rsidP="049B1056">
      <w:pPr>
        <w:jc w:val="right"/>
        <w:rPr>
          <w:rFonts w:ascii="Arial" w:hAnsi="Arial" w:cs="Arial"/>
          <w:b/>
          <w:bCs/>
          <w:sz w:val="22"/>
          <w:szCs w:val="22"/>
          <w:lang w:val="uk-UA"/>
        </w:rPr>
      </w:pPr>
    </w:p>
    <w:p w14:paraId="003932A6" w14:textId="77777777" w:rsidR="0051416C" w:rsidRDefault="0051416C" w:rsidP="049B1056">
      <w:pPr>
        <w:rPr>
          <w:rFonts w:ascii="Arial" w:hAnsi="Arial" w:cs="Arial"/>
          <w:b/>
          <w:bCs/>
          <w:sz w:val="22"/>
          <w:szCs w:val="22"/>
          <w:lang w:val="uk-UA"/>
        </w:rPr>
      </w:pPr>
      <w:r w:rsidRPr="049B1056">
        <w:rPr>
          <w:rFonts w:ascii="Arial" w:hAnsi="Arial" w:cs="Arial"/>
          <w:b/>
          <w:bCs/>
          <w:sz w:val="22"/>
          <w:szCs w:val="22"/>
          <w:lang w:val="uk-UA"/>
        </w:rPr>
        <w:br w:type="page"/>
      </w:r>
    </w:p>
    <w:p w14:paraId="2D58C08E" w14:textId="77777777" w:rsidR="0051416C" w:rsidRPr="009D4E53" w:rsidRDefault="0051416C" w:rsidP="049B1056">
      <w:pPr>
        <w:jc w:val="right"/>
        <w:rPr>
          <w:rFonts w:ascii="Arial" w:hAnsi="Arial" w:cs="Arial"/>
          <w:b/>
          <w:bCs/>
          <w:sz w:val="22"/>
          <w:szCs w:val="22"/>
          <w:lang w:val="uk-UA"/>
        </w:rPr>
      </w:pPr>
      <w:r w:rsidRPr="049B1056">
        <w:rPr>
          <w:rFonts w:ascii="Arial" w:hAnsi="Arial" w:cs="Arial"/>
          <w:b/>
          <w:bCs/>
          <w:sz w:val="22"/>
          <w:szCs w:val="22"/>
          <w:lang w:val="uk-UA"/>
        </w:rPr>
        <w:lastRenderedPageBreak/>
        <w:t>Додаток 2</w:t>
      </w:r>
    </w:p>
    <w:p w14:paraId="40DFDA0B" w14:textId="77777777" w:rsidR="0051416C" w:rsidRPr="00A23E1A" w:rsidRDefault="0051416C" w:rsidP="049B1056">
      <w:pPr>
        <w:jc w:val="right"/>
        <w:rPr>
          <w:rFonts w:ascii="Arial" w:hAnsi="Arial" w:cs="Arial"/>
          <w:b/>
          <w:bCs/>
          <w:sz w:val="22"/>
          <w:szCs w:val="22"/>
          <w:lang w:val="uk-UA"/>
        </w:rPr>
      </w:pPr>
      <w:r w:rsidRPr="049B1056">
        <w:rPr>
          <w:rFonts w:ascii="Arial" w:hAnsi="Arial" w:cs="Arial"/>
          <w:b/>
          <w:bCs/>
          <w:sz w:val="22"/>
          <w:szCs w:val="22"/>
          <w:lang w:val="uk-UA"/>
        </w:rPr>
        <w:t>Таблиця 1</w:t>
      </w:r>
    </w:p>
    <w:p w14:paraId="66BCACE3" w14:textId="77777777" w:rsidR="0051416C" w:rsidRDefault="0051416C" w:rsidP="049B1056">
      <w:pPr>
        <w:jc w:val="center"/>
        <w:rPr>
          <w:rFonts w:ascii="Arial" w:hAnsi="Arial" w:cs="Arial"/>
          <w:sz w:val="22"/>
          <w:szCs w:val="22"/>
          <w:lang w:val="uk-UA"/>
        </w:rPr>
      </w:pPr>
      <w:r w:rsidRPr="049B1056">
        <w:rPr>
          <w:rFonts w:ascii="Arial" w:hAnsi="Arial" w:cs="Arial"/>
          <w:sz w:val="28"/>
          <w:szCs w:val="28"/>
          <w:lang w:val="uk-UA"/>
        </w:rPr>
        <w:t xml:space="preserve">Тендерна пропозиція   </w:t>
      </w:r>
      <w:r w:rsidRPr="049B1056">
        <w:rPr>
          <w:rFonts w:ascii="Arial" w:hAnsi="Arial" w:cs="Arial"/>
          <w:sz w:val="22"/>
          <w:szCs w:val="22"/>
          <w:lang w:val="uk-UA"/>
        </w:rPr>
        <w:t xml:space="preserve"> _________________</w:t>
      </w:r>
    </w:p>
    <w:p w14:paraId="6F4178F2" w14:textId="77777777" w:rsidR="0051416C" w:rsidRPr="00876636" w:rsidRDefault="0051416C" w:rsidP="0051416C">
      <w:pPr>
        <w:ind w:left="4320"/>
        <w:rPr>
          <w:rFonts w:ascii="Arial" w:hAnsi="Arial" w:cs="Arial"/>
          <w:sz w:val="16"/>
          <w:szCs w:val="16"/>
          <w:lang w:val="uk-UA"/>
        </w:rPr>
      </w:pPr>
      <w:r w:rsidRPr="049B1056">
        <w:rPr>
          <w:rFonts w:ascii="Arial" w:hAnsi="Arial" w:cs="Arial"/>
          <w:sz w:val="16"/>
          <w:szCs w:val="16"/>
          <w:lang w:val="uk-UA"/>
        </w:rPr>
        <w:t xml:space="preserve">                        (назва учасника)</w:t>
      </w:r>
    </w:p>
    <w:p w14:paraId="3DC9DF1D" w14:textId="77777777" w:rsidR="0051416C" w:rsidRDefault="0051416C" w:rsidP="049B1056">
      <w:pPr>
        <w:ind w:left="4320"/>
        <w:rPr>
          <w:rFonts w:ascii="Arial" w:hAnsi="Arial" w:cs="Arial"/>
          <w:sz w:val="22"/>
          <w:szCs w:val="22"/>
          <w:lang w:val="uk-UA"/>
        </w:rPr>
      </w:pPr>
    </w:p>
    <w:p w14:paraId="0481377A" w14:textId="77777777" w:rsidR="0051416C" w:rsidRPr="00A3325E" w:rsidRDefault="0051416C" w:rsidP="0051416C">
      <w:pPr>
        <w:jc w:val="both"/>
        <w:rPr>
          <w:rFonts w:ascii="Arial" w:hAnsi="Arial" w:cs="Arial"/>
          <w:sz w:val="20"/>
          <w:szCs w:val="20"/>
          <w:lang w:val="uk-UA"/>
        </w:rPr>
      </w:pPr>
      <w:r w:rsidRPr="049B1056">
        <w:rPr>
          <w:rFonts w:ascii="Arial" w:hAnsi="Arial" w:cs="Arial"/>
          <w:sz w:val="20"/>
          <w:szCs w:val="20"/>
          <w:lang w:val="uk-UA"/>
        </w:rPr>
        <w:t>Код ЄДРПОУ__________, контактні дані_____________________________________      ________________________________________________________________________</w:t>
      </w:r>
      <w:r w:rsidR="00A3325E" w:rsidRPr="049B1056">
        <w:rPr>
          <w:rFonts w:ascii="Arial" w:hAnsi="Arial" w:cs="Arial"/>
          <w:sz w:val="20"/>
          <w:szCs w:val="20"/>
          <w:lang w:val="uk-UA"/>
        </w:rPr>
        <w:t>_______</w:t>
      </w:r>
      <w:r w:rsidRPr="049B1056">
        <w:rPr>
          <w:rFonts w:ascii="Arial" w:hAnsi="Arial" w:cs="Arial"/>
          <w:sz w:val="20"/>
          <w:szCs w:val="20"/>
          <w:lang w:val="uk-UA"/>
        </w:rPr>
        <w:t>, П.І.Б. керівника__________________________________________________________</w:t>
      </w:r>
      <w:r w:rsidR="00FF44EA" w:rsidRPr="049B1056">
        <w:rPr>
          <w:rFonts w:ascii="Arial" w:hAnsi="Arial" w:cs="Arial"/>
          <w:sz w:val="20"/>
          <w:szCs w:val="20"/>
          <w:lang w:val="uk-UA"/>
        </w:rPr>
        <w:t>_______</w:t>
      </w:r>
      <w:r w:rsidRPr="049B1056">
        <w:rPr>
          <w:rFonts w:ascii="Arial" w:hAnsi="Arial" w:cs="Arial"/>
          <w:sz w:val="20"/>
          <w:szCs w:val="20"/>
          <w:lang w:val="uk-UA"/>
        </w:rPr>
        <w:t>_</w:t>
      </w:r>
    </w:p>
    <w:p w14:paraId="6C39F1EC" w14:textId="77777777" w:rsidR="0051416C" w:rsidRPr="00A3325E" w:rsidRDefault="0051416C" w:rsidP="0051416C">
      <w:pPr>
        <w:jc w:val="both"/>
        <w:rPr>
          <w:rFonts w:ascii="Arial" w:hAnsi="Arial" w:cs="Arial"/>
          <w:sz w:val="20"/>
          <w:szCs w:val="20"/>
          <w:lang w:val="uk-UA"/>
        </w:rPr>
      </w:pPr>
    </w:p>
    <w:p w14:paraId="0602EA31" w14:textId="77777777" w:rsidR="0051416C" w:rsidRPr="00A3325E" w:rsidRDefault="0051416C" w:rsidP="0051416C">
      <w:pPr>
        <w:jc w:val="both"/>
        <w:rPr>
          <w:rFonts w:ascii="Arial" w:hAnsi="Arial" w:cs="Arial"/>
          <w:sz w:val="20"/>
          <w:szCs w:val="20"/>
          <w:lang w:val="uk-UA"/>
        </w:rPr>
      </w:pPr>
    </w:p>
    <w:p w14:paraId="38DF0C3A" w14:textId="77777777" w:rsidR="0051416C" w:rsidRPr="00A3325E" w:rsidRDefault="0051416C" w:rsidP="0051416C">
      <w:pPr>
        <w:jc w:val="both"/>
        <w:rPr>
          <w:rFonts w:ascii="Arial" w:hAnsi="Arial" w:cs="Arial"/>
          <w:sz w:val="20"/>
          <w:szCs w:val="20"/>
          <w:lang w:val="uk-UA"/>
        </w:rPr>
      </w:pPr>
      <w:r w:rsidRPr="049B1056">
        <w:rPr>
          <w:rFonts w:ascii="Arial" w:hAnsi="Arial" w:cs="Arial"/>
          <w:sz w:val="20"/>
          <w:szCs w:val="20"/>
          <w:lang w:val="uk-UA"/>
        </w:rPr>
        <w:t>Цим листом _______________ (назва учасника), в особі ______________________ (ПІБ уповноваженої особи) повідомляє що бажає взяти участь у тендері, що проводить Рада міжнародних наукових досліджень та обмінів (IREX) – «</w:t>
      </w:r>
      <w:r w:rsidR="00A3325E" w:rsidRPr="049B1056">
        <w:rPr>
          <w:rFonts w:ascii="Arial" w:hAnsi="Arial" w:cs="Arial"/>
          <w:sz w:val="20"/>
          <w:szCs w:val="20"/>
          <w:lang w:val="uk-UA"/>
        </w:rPr>
        <w:t>______________________________</w:t>
      </w:r>
      <w:r w:rsidRPr="049B1056">
        <w:rPr>
          <w:rFonts w:ascii="Arial" w:hAnsi="Arial" w:cs="Arial"/>
          <w:sz w:val="20"/>
          <w:szCs w:val="20"/>
          <w:lang w:val="uk-UA"/>
        </w:rPr>
        <w:t>» та погоджується із умовами тендеру. Компанія підтверджує достовірність наданих IREX даних.</w:t>
      </w:r>
    </w:p>
    <w:p w14:paraId="255025DA" w14:textId="5AC8E35A" w:rsidR="14A600B0" w:rsidRDefault="14A600B0" w:rsidP="14A600B0">
      <w:pPr>
        <w:jc w:val="both"/>
        <w:rPr>
          <w:rFonts w:ascii="Arial" w:hAnsi="Arial" w:cs="Arial"/>
          <w:sz w:val="20"/>
          <w:szCs w:val="20"/>
          <w:lang w:val="uk-UA"/>
        </w:rPr>
      </w:pPr>
    </w:p>
    <w:p w14:paraId="3F34F0DF" w14:textId="5F24CA97" w:rsidR="3E518B7E" w:rsidRPr="00637FF6" w:rsidRDefault="3E518B7E" w:rsidP="049B1056">
      <w:pPr>
        <w:pStyle w:val="ListParagraph"/>
        <w:numPr>
          <w:ilvl w:val="0"/>
          <w:numId w:val="4"/>
        </w:numPr>
        <w:jc w:val="both"/>
        <w:rPr>
          <w:rFonts w:asciiTheme="minorHAnsi" w:eastAsiaTheme="minorEastAsia" w:hAnsiTheme="minorHAnsi" w:cstheme="minorBidi"/>
          <w:b/>
          <w:bCs/>
          <w:color w:val="000000" w:themeColor="text1"/>
        </w:rPr>
      </w:pPr>
      <w:r w:rsidRPr="049B1056">
        <w:rPr>
          <w:rFonts w:ascii="Arial" w:eastAsia="Arial" w:hAnsi="Arial" w:cs="Arial"/>
          <w:b/>
          <w:bCs/>
          <w:color w:val="000000" w:themeColor="text1"/>
          <w:lang w:val="uk-UA"/>
        </w:rPr>
        <w:t>Обов’язкові кваліфікаційні вимоги до постачальника послуг</w:t>
      </w:r>
    </w:p>
    <w:p w14:paraId="5FEA404D" w14:textId="17AA1318" w:rsidR="14A600B0" w:rsidRDefault="14A600B0" w:rsidP="14A600B0">
      <w:pPr>
        <w:jc w:val="both"/>
        <w:rPr>
          <w:rFonts w:ascii="Arial" w:eastAsia="Arial" w:hAnsi="Arial" w:cs="Arial"/>
          <w:color w:val="000000" w:themeColor="text1"/>
          <w:sz w:val="22"/>
          <w:szCs w:val="22"/>
          <w:lang w:val="uk-UA"/>
        </w:rPr>
      </w:pPr>
    </w:p>
    <w:p w14:paraId="30FD994B" w14:textId="1B51ABA4" w:rsidR="3E518B7E" w:rsidRPr="00637FF6" w:rsidRDefault="3E518B7E" w:rsidP="049B1056">
      <w:pPr>
        <w:jc w:val="both"/>
        <w:rPr>
          <w:rFonts w:ascii="Arial" w:eastAsia="Arial" w:hAnsi="Arial" w:cs="Arial"/>
          <w:color w:val="000000" w:themeColor="text1"/>
          <w:sz w:val="20"/>
          <w:szCs w:val="20"/>
          <w:lang w:val="uk-UA"/>
        </w:rPr>
      </w:pPr>
      <w:r w:rsidRPr="049B1056">
        <w:rPr>
          <w:rFonts w:ascii="Arial" w:eastAsia="Arial" w:hAnsi="Arial" w:cs="Arial"/>
          <w:i/>
          <w:iCs/>
          <w:color w:val="000000" w:themeColor="text1"/>
          <w:sz w:val="20"/>
          <w:szCs w:val="20"/>
          <w:lang w:val="uk-UA"/>
        </w:rPr>
        <w:t>Постачальник повинен пояснити, як і чому він може бути найкращим виконавцем вимог IREX, та вказати таке:</w:t>
      </w:r>
    </w:p>
    <w:p w14:paraId="70D74A59" w14:textId="5A7B28CD" w:rsidR="3E518B7E" w:rsidRPr="00637FF6" w:rsidRDefault="3E518B7E" w:rsidP="049B1056">
      <w:pPr>
        <w:jc w:val="both"/>
        <w:rPr>
          <w:rFonts w:ascii="Arial" w:eastAsia="Arial" w:hAnsi="Arial" w:cs="Arial"/>
          <w:color w:val="000000" w:themeColor="text1"/>
          <w:sz w:val="22"/>
          <w:szCs w:val="22"/>
          <w:lang w:val="uk-UA"/>
        </w:rPr>
      </w:pPr>
      <w:r w:rsidRPr="049B1056">
        <w:rPr>
          <w:rFonts w:ascii="Arial" w:eastAsia="Arial" w:hAnsi="Arial" w:cs="Arial"/>
          <w:i/>
          <w:iCs/>
          <w:color w:val="000000" w:themeColor="text1"/>
          <w:sz w:val="22"/>
          <w:szCs w:val="22"/>
          <w:lang w:val="uk-UA"/>
        </w:rPr>
        <w:t xml:space="preserve"> </w:t>
      </w:r>
    </w:p>
    <w:p w14:paraId="2AF11365" w14:textId="54B127C3" w:rsidR="3E518B7E" w:rsidRPr="00981652" w:rsidRDefault="3E518B7E" w:rsidP="049B1056">
      <w:pPr>
        <w:pStyle w:val="ListParagraph"/>
        <w:numPr>
          <w:ilvl w:val="0"/>
          <w:numId w:val="3"/>
        </w:numPr>
        <w:jc w:val="both"/>
        <w:rPr>
          <w:rFonts w:asciiTheme="minorHAnsi" w:eastAsiaTheme="minorEastAsia" w:hAnsiTheme="minorHAnsi" w:cstheme="minorBidi"/>
          <w:i/>
          <w:iCs/>
          <w:color w:val="000000" w:themeColor="text1"/>
          <w:sz w:val="20"/>
          <w:szCs w:val="20"/>
          <w:lang w:val="uk-UA"/>
        </w:rPr>
      </w:pPr>
      <w:r w:rsidRPr="049B1056">
        <w:rPr>
          <w:rFonts w:ascii="Arial" w:eastAsia="Arial" w:hAnsi="Arial" w:cs="Arial"/>
          <w:i/>
          <w:iCs/>
          <w:color w:val="000000" w:themeColor="text1"/>
          <w:sz w:val="20"/>
          <w:szCs w:val="20"/>
          <w:lang w:val="uk-UA"/>
        </w:rPr>
        <w:t>Кваліфікація – опис діяльності постачальника послуг (релевантна освіта, кваліфікації, додаткові навчання, перелік професійних програм, якими володіє виконавець);</w:t>
      </w:r>
    </w:p>
    <w:p w14:paraId="44E0AD11" w14:textId="46C68598" w:rsidR="3E518B7E" w:rsidRPr="00637FF6" w:rsidRDefault="3E518B7E" w:rsidP="049B1056">
      <w:pPr>
        <w:pStyle w:val="ListParagraph"/>
        <w:numPr>
          <w:ilvl w:val="0"/>
          <w:numId w:val="3"/>
        </w:numPr>
        <w:jc w:val="both"/>
        <w:rPr>
          <w:rFonts w:asciiTheme="minorHAnsi" w:eastAsiaTheme="minorEastAsia" w:hAnsiTheme="minorHAnsi" w:cstheme="minorBidi"/>
          <w:i/>
          <w:iCs/>
          <w:color w:val="000000" w:themeColor="text1"/>
          <w:sz w:val="20"/>
          <w:szCs w:val="20"/>
        </w:rPr>
      </w:pPr>
      <w:r w:rsidRPr="049B1056">
        <w:rPr>
          <w:rFonts w:ascii="Arial" w:eastAsia="Arial" w:hAnsi="Arial" w:cs="Arial"/>
          <w:i/>
          <w:iCs/>
          <w:color w:val="000000" w:themeColor="text1"/>
          <w:sz w:val="20"/>
          <w:szCs w:val="20"/>
          <w:lang w:val="uk-UA"/>
        </w:rPr>
        <w:t xml:space="preserve">Наявність документів на ведення комерційної діяльності – реєстраційні документи, свідоцтво платника податків і </w:t>
      </w:r>
      <w:proofErr w:type="spellStart"/>
      <w:r w:rsidRPr="049B1056">
        <w:rPr>
          <w:rFonts w:ascii="Arial" w:eastAsia="Arial" w:hAnsi="Arial" w:cs="Arial"/>
          <w:i/>
          <w:iCs/>
          <w:color w:val="000000" w:themeColor="text1"/>
          <w:sz w:val="20"/>
          <w:szCs w:val="20"/>
          <w:lang w:val="uk-UA"/>
        </w:rPr>
        <w:t>т.д</w:t>
      </w:r>
      <w:proofErr w:type="spellEnd"/>
      <w:r w:rsidRPr="049B1056">
        <w:rPr>
          <w:rFonts w:ascii="Arial" w:eastAsia="Arial" w:hAnsi="Arial" w:cs="Arial"/>
          <w:i/>
          <w:iCs/>
          <w:color w:val="000000" w:themeColor="text1"/>
          <w:sz w:val="20"/>
          <w:szCs w:val="20"/>
          <w:lang w:val="uk-UA"/>
        </w:rPr>
        <w:t>. У випадку відсутності таких документів, також зазначте це, а також вкажіть якими методами оплати роботи ви користувались в такому випадку;</w:t>
      </w:r>
    </w:p>
    <w:p w14:paraId="63D06C74" w14:textId="7FFB50BD" w:rsidR="3E518B7E" w:rsidRPr="00637FF6" w:rsidRDefault="350764EA" w:rsidP="049B1056">
      <w:pPr>
        <w:pStyle w:val="ListParagraph"/>
        <w:numPr>
          <w:ilvl w:val="0"/>
          <w:numId w:val="3"/>
        </w:numPr>
        <w:jc w:val="both"/>
        <w:rPr>
          <w:rFonts w:asciiTheme="minorHAnsi" w:eastAsiaTheme="minorEastAsia" w:hAnsiTheme="minorHAnsi" w:cstheme="minorBidi"/>
          <w:i/>
          <w:iCs/>
          <w:color w:val="000000" w:themeColor="text1"/>
          <w:sz w:val="20"/>
          <w:szCs w:val="20"/>
        </w:rPr>
      </w:pPr>
      <w:r w:rsidRPr="049B1056">
        <w:rPr>
          <w:rFonts w:ascii="Arial" w:eastAsia="Arial" w:hAnsi="Arial" w:cs="Arial"/>
          <w:i/>
          <w:iCs/>
          <w:color w:val="000000" w:themeColor="text1"/>
          <w:sz w:val="20"/>
          <w:szCs w:val="20"/>
          <w:lang w:val="uk-UA"/>
        </w:rPr>
        <w:t>Портфоліо – опишіть типи виконаних робіт, деталі спеціалізації, перелік клієнтів, які отримали ті ж самі послуги, що потрібні IREX, а також, додайте приклади попередніх робіт, релевантних до ЗП, окремим файлом/архівом</w:t>
      </w:r>
      <w:r w:rsidR="2DE939E7" w:rsidRPr="049B1056">
        <w:rPr>
          <w:rFonts w:ascii="Arial" w:eastAsia="Arial" w:hAnsi="Arial" w:cs="Arial"/>
          <w:i/>
          <w:iCs/>
          <w:color w:val="000000" w:themeColor="text1"/>
          <w:sz w:val="20"/>
          <w:szCs w:val="20"/>
          <w:lang w:val="uk-UA"/>
        </w:rPr>
        <w:t xml:space="preserve"> чи лінками в мережі Інтернет</w:t>
      </w:r>
      <w:r w:rsidRPr="049B1056">
        <w:rPr>
          <w:rFonts w:ascii="Arial" w:eastAsia="Arial" w:hAnsi="Arial" w:cs="Arial"/>
          <w:i/>
          <w:iCs/>
          <w:color w:val="000000" w:themeColor="text1"/>
          <w:sz w:val="20"/>
          <w:szCs w:val="20"/>
          <w:lang w:val="uk-UA"/>
        </w:rPr>
        <w:t>;</w:t>
      </w:r>
    </w:p>
    <w:p w14:paraId="5A497932" w14:textId="2EB36264" w:rsidR="3E518B7E" w:rsidRPr="00637FF6" w:rsidRDefault="350764EA" w:rsidP="049B1056">
      <w:pPr>
        <w:pStyle w:val="ListParagraph"/>
        <w:numPr>
          <w:ilvl w:val="0"/>
          <w:numId w:val="3"/>
        </w:numPr>
        <w:jc w:val="both"/>
        <w:rPr>
          <w:rFonts w:asciiTheme="minorHAnsi" w:eastAsiaTheme="minorEastAsia" w:hAnsiTheme="minorHAnsi" w:cstheme="minorBidi"/>
          <w:i/>
          <w:iCs/>
          <w:color w:val="000000" w:themeColor="text1"/>
          <w:sz w:val="20"/>
          <w:szCs w:val="20"/>
        </w:rPr>
      </w:pPr>
      <w:r w:rsidRPr="049B1056">
        <w:rPr>
          <w:rFonts w:ascii="Arial" w:eastAsia="Arial" w:hAnsi="Arial" w:cs="Arial"/>
          <w:i/>
          <w:iCs/>
          <w:color w:val="000000" w:themeColor="text1"/>
          <w:sz w:val="20"/>
          <w:szCs w:val="20"/>
          <w:lang w:val="uk-UA"/>
        </w:rPr>
        <w:t xml:space="preserve">Вартість виконання робіт – вкажіть вашу </w:t>
      </w:r>
      <w:r w:rsidR="46504604" w:rsidRPr="049B1056">
        <w:rPr>
          <w:rFonts w:ascii="Arial" w:eastAsia="Arial" w:hAnsi="Arial" w:cs="Arial"/>
          <w:i/>
          <w:iCs/>
          <w:color w:val="000000" w:themeColor="text1"/>
          <w:sz w:val="20"/>
          <w:szCs w:val="20"/>
          <w:lang w:val="uk-UA"/>
        </w:rPr>
        <w:t xml:space="preserve">добову </w:t>
      </w:r>
      <w:r w:rsidRPr="049B1056">
        <w:rPr>
          <w:rFonts w:ascii="Arial" w:eastAsia="Arial" w:hAnsi="Arial" w:cs="Arial"/>
          <w:i/>
          <w:iCs/>
          <w:color w:val="000000" w:themeColor="text1"/>
          <w:sz w:val="20"/>
          <w:szCs w:val="20"/>
          <w:lang w:val="uk-UA"/>
        </w:rPr>
        <w:t xml:space="preserve">ставку вартості виконання робіт; </w:t>
      </w:r>
    </w:p>
    <w:p w14:paraId="51E8C890" w14:textId="7718E04A" w:rsidR="3E518B7E" w:rsidRPr="00637FF6" w:rsidRDefault="3E518B7E" w:rsidP="049B1056">
      <w:pPr>
        <w:pStyle w:val="ListParagraph"/>
        <w:numPr>
          <w:ilvl w:val="0"/>
          <w:numId w:val="3"/>
        </w:numPr>
        <w:jc w:val="both"/>
        <w:rPr>
          <w:rFonts w:asciiTheme="minorHAnsi" w:eastAsiaTheme="minorEastAsia" w:hAnsiTheme="minorHAnsi" w:cstheme="minorBidi"/>
          <w:i/>
          <w:iCs/>
          <w:color w:val="000000" w:themeColor="text1"/>
          <w:sz w:val="20"/>
          <w:szCs w:val="20"/>
        </w:rPr>
      </w:pPr>
      <w:r w:rsidRPr="049B1056">
        <w:rPr>
          <w:rFonts w:ascii="Arial" w:eastAsia="Arial" w:hAnsi="Arial" w:cs="Arial"/>
          <w:i/>
          <w:iCs/>
          <w:color w:val="000000" w:themeColor="text1"/>
          <w:sz w:val="20"/>
          <w:szCs w:val="20"/>
          <w:lang w:val="uk-UA"/>
        </w:rPr>
        <w:t>Сертифікати (якщо є) та перелік (не менше 3х із контактною інформацією) компаній, попередніх клієнтів, які можуть надати вам рекомендацію.</w:t>
      </w:r>
    </w:p>
    <w:p w14:paraId="1FB298FF" w14:textId="2E843B09" w:rsidR="14A600B0" w:rsidRDefault="14A600B0" w:rsidP="049B1056">
      <w:pPr>
        <w:spacing w:line="360" w:lineRule="auto"/>
        <w:jc w:val="both"/>
        <w:rPr>
          <w:rFonts w:ascii="Arial" w:eastAsia="Arial" w:hAnsi="Arial" w:cs="Arial"/>
          <w:i/>
          <w:iCs/>
          <w:color w:val="000000" w:themeColor="text1"/>
          <w:sz w:val="20"/>
          <w:szCs w:val="20"/>
          <w:lang w:val="uk-UA"/>
        </w:rPr>
      </w:pPr>
    </w:p>
    <w:p w14:paraId="6F6922A3" w14:textId="3FE7A925" w:rsidR="14A600B0" w:rsidRDefault="14A600B0" w:rsidP="049B1056">
      <w:pPr>
        <w:jc w:val="both"/>
        <w:rPr>
          <w:rFonts w:ascii="Arial" w:eastAsia="Arial" w:hAnsi="Arial" w:cs="Arial"/>
          <w:b/>
          <w:bCs/>
          <w:color w:val="000000" w:themeColor="text1"/>
          <w:sz w:val="22"/>
          <w:szCs w:val="22"/>
          <w:lang w:val="uk-UA"/>
        </w:rPr>
      </w:pPr>
    </w:p>
    <w:p w14:paraId="5FE4F046" w14:textId="77777777" w:rsidR="0051416C" w:rsidRDefault="0051416C" w:rsidP="049B1056">
      <w:pPr>
        <w:jc w:val="both"/>
        <w:rPr>
          <w:rFonts w:ascii="Arial" w:hAnsi="Arial" w:cs="Arial"/>
          <w:sz w:val="22"/>
          <w:szCs w:val="22"/>
          <w:lang w:val="uk-UA"/>
        </w:rPr>
      </w:pPr>
    </w:p>
    <w:p w14:paraId="10BE0828" w14:textId="77777777" w:rsidR="0051416C" w:rsidRDefault="0051416C" w:rsidP="0051416C">
      <w:pPr>
        <w:jc w:val="both"/>
        <w:rPr>
          <w:rFonts w:ascii="Arial" w:hAnsi="Arial" w:cs="Arial"/>
          <w:sz w:val="22"/>
          <w:szCs w:val="22"/>
          <w:lang w:val="uk-UA"/>
        </w:rPr>
      </w:pPr>
    </w:p>
    <w:p w14:paraId="654B943C" w14:textId="77777777" w:rsidR="0051416C" w:rsidRPr="00FF44EA" w:rsidRDefault="0051416C" w:rsidP="049B1056">
      <w:pPr>
        <w:ind w:left="4320"/>
        <w:rPr>
          <w:rFonts w:ascii="Arial" w:hAnsi="Arial" w:cs="Arial"/>
          <w:i/>
          <w:iCs/>
          <w:sz w:val="20"/>
          <w:szCs w:val="20"/>
          <w:lang w:val="uk-UA"/>
        </w:rPr>
      </w:pPr>
      <w:r w:rsidRPr="049B1056">
        <w:rPr>
          <w:rFonts w:ascii="Arial" w:hAnsi="Arial" w:cs="Arial"/>
          <w:i/>
          <w:iCs/>
          <w:sz w:val="20"/>
          <w:szCs w:val="20"/>
          <w:lang w:val="uk-UA"/>
        </w:rPr>
        <w:t>[Ім’я і підпис уповноваженої особи постачальника послуг][Посада][Дата]</w:t>
      </w:r>
    </w:p>
    <w:p w14:paraId="1F82BA5C" w14:textId="77777777" w:rsidR="0051416C" w:rsidRDefault="0051416C" w:rsidP="001C5097">
      <w:pPr>
        <w:jc w:val="both"/>
        <w:rPr>
          <w:rFonts w:ascii="Arial" w:hAnsi="Arial" w:cs="Arial"/>
          <w:sz w:val="22"/>
          <w:szCs w:val="22"/>
          <w:lang w:val="uk-UA"/>
        </w:rPr>
      </w:pPr>
    </w:p>
    <w:p w14:paraId="753418DC" w14:textId="77777777" w:rsidR="0051416C" w:rsidRPr="001C5097" w:rsidRDefault="00094911" w:rsidP="001C5097">
      <w:pPr>
        <w:jc w:val="both"/>
        <w:rPr>
          <w:rFonts w:ascii="Arial" w:hAnsi="Arial" w:cs="Arial"/>
          <w:sz w:val="20"/>
          <w:szCs w:val="20"/>
          <w:u w:val="single"/>
          <w:lang w:val="uk-UA"/>
        </w:rPr>
      </w:pPr>
      <w:r w:rsidRPr="049B1056">
        <w:rPr>
          <w:rFonts w:ascii="Arial" w:hAnsi="Arial" w:cs="Arial"/>
          <w:sz w:val="20"/>
          <w:szCs w:val="20"/>
          <w:u w:val="single"/>
          <w:lang w:val="uk-UA"/>
        </w:rPr>
        <w:t xml:space="preserve">Документи, що мають бути надані разом із ціновою пропозицією, в </w:t>
      </w:r>
      <w:proofErr w:type="spellStart"/>
      <w:r w:rsidRPr="049B1056">
        <w:rPr>
          <w:rFonts w:ascii="Arial" w:hAnsi="Arial" w:cs="Arial"/>
          <w:sz w:val="20"/>
          <w:szCs w:val="20"/>
          <w:u w:val="single"/>
          <w:lang w:val="uk-UA"/>
        </w:rPr>
        <w:t>т.ч</w:t>
      </w:r>
      <w:proofErr w:type="spellEnd"/>
      <w:r w:rsidRPr="049B1056">
        <w:rPr>
          <w:rFonts w:ascii="Arial" w:hAnsi="Arial" w:cs="Arial"/>
          <w:sz w:val="20"/>
          <w:szCs w:val="20"/>
          <w:u w:val="single"/>
          <w:lang w:val="uk-UA"/>
        </w:rPr>
        <w:t>. документи, що підтверджують відповідність вимогам*:</w:t>
      </w:r>
    </w:p>
    <w:p w14:paraId="6AAAAE06" w14:textId="77777777" w:rsidR="0051416C" w:rsidRPr="001C5097" w:rsidRDefault="0051416C" w:rsidP="0051416C">
      <w:pPr>
        <w:jc w:val="both"/>
        <w:rPr>
          <w:rFonts w:ascii="Arial" w:hAnsi="Arial" w:cs="Arial"/>
          <w:sz w:val="20"/>
          <w:szCs w:val="20"/>
          <w:u w:val="single"/>
          <w:lang w:val="uk-UA"/>
        </w:rPr>
      </w:pPr>
    </w:p>
    <w:tbl>
      <w:tblPr>
        <w:tblW w:w="11188" w:type="dxa"/>
        <w:tblInd w:w="-518" w:type="dxa"/>
        <w:tblLook w:val="04A0" w:firstRow="1" w:lastRow="0" w:firstColumn="1" w:lastColumn="0" w:noHBand="0" w:noVBand="1"/>
      </w:tblPr>
      <w:tblGrid>
        <w:gridCol w:w="1689"/>
        <w:gridCol w:w="6560"/>
        <w:gridCol w:w="1469"/>
        <w:gridCol w:w="1470"/>
      </w:tblGrid>
      <w:tr w:rsidR="00FF5E66" w:rsidRPr="002C7CCD" w14:paraId="01695071" w14:textId="77777777" w:rsidTr="049B1056">
        <w:trPr>
          <w:trHeight w:val="512"/>
        </w:trPr>
        <w:tc>
          <w:tcPr>
            <w:tcW w:w="8249" w:type="dxa"/>
            <w:gridSpan w:val="2"/>
            <w:tcBorders>
              <w:top w:val="single" w:sz="8" w:space="0" w:color="auto"/>
              <w:left w:val="single" w:sz="8" w:space="0" w:color="auto"/>
              <w:bottom w:val="single" w:sz="8" w:space="0" w:color="auto"/>
              <w:right w:val="nil"/>
            </w:tcBorders>
            <w:shd w:val="clear" w:color="auto" w:fill="auto"/>
            <w:vAlign w:val="bottom"/>
            <w:hideMark/>
          </w:tcPr>
          <w:p w14:paraId="30E310FE" w14:textId="77777777" w:rsidR="00FF5E66" w:rsidRPr="00FF5E66" w:rsidRDefault="148E4184" w:rsidP="049B1056">
            <w:pPr>
              <w:jc w:val="center"/>
              <w:rPr>
                <w:rFonts w:ascii="Arial" w:eastAsia="Arial" w:hAnsi="Arial" w:cs="Arial"/>
                <w:b/>
                <w:bCs/>
                <w:color w:val="000000"/>
                <w:sz w:val="20"/>
                <w:szCs w:val="20"/>
                <w:lang w:val="uk-UA" w:eastAsia="en-US"/>
              </w:rPr>
            </w:pPr>
            <w:r w:rsidRPr="049B1056">
              <w:rPr>
                <w:rFonts w:ascii="Arial" w:eastAsia="Arial" w:hAnsi="Arial" w:cs="Arial"/>
                <w:b/>
                <w:bCs/>
                <w:color w:val="000000"/>
                <w:sz w:val="20"/>
                <w:szCs w:val="20"/>
                <w:lang w:val="uk-UA" w:eastAsia="en-US"/>
              </w:rPr>
              <w:lastRenderedPageBreak/>
              <w:t xml:space="preserve">Документи, що мають бути надані разом із ціновою пропозицією, в </w:t>
            </w:r>
            <w:proofErr w:type="spellStart"/>
            <w:r w:rsidRPr="049B1056">
              <w:rPr>
                <w:rFonts w:ascii="Arial" w:eastAsia="Arial" w:hAnsi="Arial" w:cs="Arial"/>
                <w:b/>
                <w:bCs/>
                <w:color w:val="000000"/>
                <w:sz w:val="20"/>
                <w:szCs w:val="20"/>
                <w:lang w:val="uk-UA" w:eastAsia="en-US"/>
              </w:rPr>
              <w:t>т.ч</w:t>
            </w:r>
            <w:proofErr w:type="spellEnd"/>
            <w:r w:rsidRPr="049B1056">
              <w:rPr>
                <w:rFonts w:ascii="Arial" w:eastAsia="Arial" w:hAnsi="Arial" w:cs="Arial"/>
                <w:b/>
                <w:bCs/>
                <w:color w:val="000000"/>
                <w:sz w:val="20"/>
                <w:szCs w:val="20"/>
                <w:lang w:val="uk-UA" w:eastAsia="en-US"/>
              </w:rPr>
              <w:t>. документи, що підтверджують відповідність вимогам</w:t>
            </w:r>
            <w:r w:rsidR="6D26DF73" w:rsidRPr="049B1056">
              <w:rPr>
                <w:rFonts w:ascii="Arial" w:eastAsia="Arial" w:hAnsi="Arial" w:cs="Arial"/>
                <w:b/>
                <w:bCs/>
                <w:color w:val="000000"/>
                <w:sz w:val="20"/>
                <w:szCs w:val="20"/>
                <w:lang w:val="uk-UA" w:eastAsia="en-US"/>
              </w:rPr>
              <w:t xml:space="preserve"> </w:t>
            </w:r>
            <w:r w:rsidR="001C5097" w:rsidRPr="049B1056">
              <w:rPr>
                <w:rStyle w:val="FootnoteReference"/>
                <w:rFonts w:ascii="Arial" w:eastAsia="Arial" w:hAnsi="Arial" w:cs="Arial"/>
                <w:b/>
                <w:bCs/>
                <w:color w:val="000000"/>
                <w:sz w:val="20"/>
                <w:szCs w:val="20"/>
                <w:lang w:val="uk-UA" w:eastAsia="en-US"/>
              </w:rPr>
              <w:footnoteReference w:id="2"/>
            </w:r>
            <w:r w:rsidRPr="049B1056">
              <w:rPr>
                <w:rFonts w:ascii="Arial" w:eastAsia="Arial" w:hAnsi="Arial" w:cs="Arial"/>
                <w:b/>
                <w:bCs/>
                <w:color w:val="000000"/>
                <w:sz w:val="20"/>
                <w:szCs w:val="20"/>
                <w:lang w:val="uk-UA" w:eastAsia="en-US"/>
              </w:rPr>
              <w:t>:</w:t>
            </w:r>
          </w:p>
        </w:tc>
        <w:tc>
          <w:tcPr>
            <w:tcW w:w="2938"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bottom"/>
            <w:hideMark/>
          </w:tcPr>
          <w:p w14:paraId="120FC0EF" w14:textId="77777777" w:rsidR="00FF5E66" w:rsidRPr="00FF5E66" w:rsidRDefault="148E4184" w:rsidP="049B1056">
            <w:pPr>
              <w:jc w:val="center"/>
              <w:rPr>
                <w:rFonts w:ascii="Arial" w:eastAsia="Arial" w:hAnsi="Arial" w:cs="Arial"/>
                <w:b/>
                <w:bCs/>
                <w:color w:val="000000"/>
                <w:sz w:val="20"/>
                <w:szCs w:val="20"/>
                <w:lang w:val="uk-UA" w:eastAsia="en-US"/>
              </w:rPr>
            </w:pPr>
            <w:r w:rsidRPr="049B1056">
              <w:rPr>
                <w:rFonts w:ascii="Arial" w:eastAsia="Arial" w:hAnsi="Arial" w:cs="Arial"/>
                <w:b/>
                <w:bCs/>
                <w:color w:val="000000" w:themeColor="text1"/>
                <w:sz w:val="20"/>
                <w:szCs w:val="20"/>
                <w:lang w:val="uk-UA" w:eastAsia="en-US"/>
              </w:rPr>
              <w:t>Документи додано до цінової пропозиції</w:t>
            </w:r>
            <w:r w:rsidR="00FF5E66" w:rsidRPr="00981652">
              <w:rPr>
                <w:lang w:val="ru-RU"/>
              </w:rPr>
              <w:br/>
            </w:r>
            <w:r w:rsidRPr="049B1056">
              <w:rPr>
                <w:rFonts w:ascii="Arial" w:eastAsia="Arial" w:hAnsi="Arial" w:cs="Arial"/>
                <w:b/>
                <w:bCs/>
                <w:color w:val="000000" w:themeColor="text1"/>
                <w:sz w:val="20"/>
                <w:szCs w:val="20"/>
                <w:lang w:val="uk-UA" w:eastAsia="en-US"/>
              </w:rPr>
              <w:t xml:space="preserve">(ТАК </w:t>
            </w:r>
            <w:r w:rsidR="6D26DF73" w:rsidRPr="049B1056">
              <w:rPr>
                <w:rFonts w:ascii="Arial" w:eastAsia="Arial" w:hAnsi="Arial" w:cs="Arial"/>
                <w:b/>
                <w:bCs/>
                <w:color w:val="000000" w:themeColor="text1"/>
                <w:sz w:val="20"/>
                <w:szCs w:val="20"/>
                <w:lang w:val="uk-UA" w:eastAsia="en-US"/>
              </w:rPr>
              <w:t xml:space="preserve">      </w:t>
            </w:r>
            <w:r w:rsidRPr="049B1056">
              <w:rPr>
                <w:rFonts w:ascii="Arial" w:eastAsia="Arial" w:hAnsi="Arial" w:cs="Arial"/>
                <w:b/>
                <w:bCs/>
                <w:color w:val="000000" w:themeColor="text1"/>
                <w:sz w:val="20"/>
                <w:szCs w:val="20"/>
                <w:lang w:val="uk-UA" w:eastAsia="en-US"/>
              </w:rPr>
              <w:t xml:space="preserve">/ </w:t>
            </w:r>
            <w:r w:rsidR="6D26DF73" w:rsidRPr="049B1056">
              <w:rPr>
                <w:rFonts w:ascii="Arial" w:eastAsia="Arial" w:hAnsi="Arial" w:cs="Arial"/>
                <w:b/>
                <w:bCs/>
                <w:color w:val="000000" w:themeColor="text1"/>
                <w:sz w:val="20"/>
                <w:szCs w:val="20"/>
                <w:lang w:val="uk-UA" w:eastAsia="en-US"/>
              </w:rPr>
              <w:t xml:space="preserve">         </w:t>
            </w:r>
            <w:r w:rsidRPr="049B1056">
              <w:rPr>
                <w:rFonts w:ascii="Arial" w:eastAsia="Arial" w:hAnsi="Arial" w:cs="Arial"/>
                <w:b/>
                <w:bCs/>
                <w:color w:val="000000" w:themeColor="text1"/>
                <w:sz w:val="20"/>
                <w:szCs w:val="20"/>
                <w:lang w:val="uk-UA" w:eastAsia="en-US"/>
              </w:rPr>
              <w:t>НІ)</w:t>
            </w:r>
          </w:p>
        </w:tc>
      </w:tr>
      <w:tr w:rsidR="001C5097" w:rsidRPr="00FF5E66" w14:paraId="2C1A5C68" w14:textId="77777777" w:rsidTr="049B1056">
        <w:trPr>
          <w:trHeight w:val="330"/>
        </w:trPr>
        <w:tc>
          <w:tcPr>
            <w:tcW w:w="1689"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03FBAB2" w14:textId="77777777" w:rsidR="00FF5E66" w:rsidRPr="00FF5E66" w:rsidRDefault="148E4184" w:rsidP="049B1056">
            <w:pPr>
              <w:jc w:val="center"/>
              <w:rPr>
                <w:rFonts w:ascii="Arial" w:eastAsia="Arial" w:hAnsi="Arial" w:cs="Arial"/>
                <w:b/>
                <w:bCs/>
                <w:color w:val="000000"/>
                <w:sz w:val="20"/>
                <w:szCs w:val="20"/>
                <w:lang w:val="uk-UA" w:eastAsia="en-US"/>
              </w:rPr>
            </w:pPr>
            <w:r w:rsidRPr="049B1056">
              <w:rPr>
                <w:rFonts w:ascii="Arial" w:eastAsia="Arial" w:hAnsi="Arial" w:cs="Arial"/>
                <w:b/>
                <w:bCs/>
                <w:color w:val="000000" w:themeColor="text1"/>
                <w:sz w:val="20"/>
                <w:szCs w:val="20"/>
                <w:lang w:val="uk-UA" w:eastAsia="en-US"/>
              </w:rPr>
              <w:t xml:space="preserve">Документи на ведення комерційної діяльності </w:t>
            </w:r>
          </w:p>
        </w:tc>
        <w:tc>
          <w:tcPr>
            <w:tcW w:w="6560" w:type="dxa"/>
            <w:tcBorders>
              <w:top w:val="nil"/>
              <w:left w:val="nil"/>
              <w:bottom w:val="single" w:sz="4" w:space="0" w:color="auto"/>
              <w:right w:val="nil"/>
            </w:tcBorders>
            <w:shd w:val="clear" w:color="auto" w:fill="auto"/>
            <w:vAlign w:val="bottom"/>
            <w:hideMark/>
          </w:tcPr>
          <w:p w14:paraId="67EA089E" w14:textId="77777777" w:rsidR="00FF5E66" w:rsidRPr="00FF5E66" w:rsidRDefault="148E4184" w:rsidP="049B1056">
            <w:pPr>
              <w:rPr>
                <w:rFonts w:ascii="Arial" w:eastAsia="Arial" w:hAnsi="Arial" w:cs="Arial"/>
                <w:color w:val="000000"/>
                <w:sz w:val="20"/>
                <w:szCs w:val="20"/>
                <w:lang w:val="uk-UA" w:eastAsia="en-US"/>
              </w:rPr>
            </w:pPr>
            <w:r w:rsidRPr="049B1056">
              <w:rPr>
                <w:rFonts w:ascii="Arial" w:eastAsia="Arial" w:hAnsi="Arial" w:cs="Arial"/>
                <w:color w:val="000000" w:themeColor="text1"/>
                <w:sz w:val="20"/>
                <w:szCs w:val="20"/>
                <w:lang w:val="uk-UA" w:eastAsia="en-US"/>
              </w:rPr>
              <w:t>Заповнена та підписана форма пропозиції (постачальник)</w:t>
            </w:r>
          </w:p>
        </w:tc>
        <w:tc>
          <w:tcPr>
            <w:tcW w:w="1469" w:type="dxa"/>
            <w:tcBorders>
              <w:top w:val="nil"/>
              <w:left w:val="single" w:sz="8" w:space="0" w:color="auto"/>
              <w:bottom w:val="single" w:sz="4" w:space="0" w:color="auto"/>
              <w:right w:val="nil"/>
            </w:tcBorders>
            <w:shd w:val="clear" w:color="auto" w:fill="auto"/>
            <w:vAlign w:val="bottom"/>
            <w:hideMark/>
          </w:tcPr>
          <w:p w14:paraId="1859856B" w14:textId="77777777" w:rsidR="00FF5E66" w:rsidRPr="00FF5E66" w:rsidRDefault="148E4184" w:rsidP="049B1056">
            <w:pPr>
              <w:rPr>
                <w:rFonts w:ascii="Arial" w:eastAsia="Arial" w:hAnsi="Arial" w:cs="Arial"/>
                <w:color w:val="000000"/>
                <w:sz w:val="20"/>
                <w:szCs w:val="20"/>
                <w:lang w:val="uk-UA" w:eastAsia="en-US"/>
              </w:rPr>
            </w:pPr>
            <w:r w:rsidRPr="00637FF6">
              <w:rPr>
                <w:rFonts w:ascii="Calibri" w:eastAsia="Times New Roman" w:hAnsi="Calibri" w:cs="Times New Roman"/>
                <w:color w:val="000000"/>
                <w:sz w:val="22"/>
                <w:szCs w:val="22"/>
                <w:lang w:val="ru-RU" w:eastAsia="en-US"/>
              </w:rPr>
              <w:t xml:space="preserve">         </w:t>
            </w:r>
            <w:sdt>
              <w:sdtPr>
                <w:rPr>
                  <w:rFonts w:ascii="Calibri" w:eastAsia="Times New Roman" w:hAnsi="Calibri" w:cs="Times New Roman"/>
                  <w:color w:val="000000"/>
                  <w:sz w:val="22"/>
                  <w:szCs w:val="22"/>
                  <w:shd w:val="clear" w:color="auto" w:fill="E6E6E6"/>
                  <w:lang w:eastAsia="en-US"/>
                </w:rPr>
                <w:id w:val="-371695233"/>
                <w14:checkbox>
                  <w14:checked w14:val="0"/>
                  <w14:checkedState w14:val="2612" w14:font="MS Gothic"/>
                  <w14:uncheckedState w14:val="2610" w14:font="MS Gothic"/>
                </w14:checkbox>
              </w:sdtPr>
              <w:sdtEndPr>
                <w:rPr>
                  <w:color w:val="000000" w:themeColor="text1"/>
                </w:rPr>
              </w:sdtEndPr>
              <w:sdtContent>
                <w:r w:rsidR="6D26DF73">
                  <w:rPr>
                    <w:rFonts w:ascii="MS Gothic" w:eastAsia="MS Gothic" w:hAnsi="MS Gothic" w:cs="Times New Roman"/>
                    <w:color w:val="000000"/>
                    <w:sz w:val="22"/>
                    <w:szCs w:val="22"/>
                    <w:lang w:eastAsia="en-US"/>
                  </w:rPr>
                  <w:t>☐</w:t>
                </w:r>
              </w:sdtContent>
            </w:sdt>
          </w:p>
        </w:tc>
        <w:tc>
          <w:tcPr>
            <w:tcW w:w="1469" w:type="dxa"/>
            <w:tcBorders>
              <w:top w:val="nil"/>
              <w:left w:val="single" w:sz="8" w:space="0" w:color="auto"/>
              <w:bottom w:val="single" w:sz="4" w:space="0" w:color="auto"/>
              <w:right w:val="single" w:sz="8" w:space="0" w:color="auto"/>
            </w:tcBorders>
            <w:shd w:val="clear" w:color="auto" w:fill="auto"/>
            <w:noWrap/>
            <w:vAlign w:val="bottom"/>
            <w:hideMark/>
          </w:tcPr>
          <w:p w14:paraId="3D60228D" w14:textId="77777777" w:rsidR="00FF5E66" w:rsidRPr="00FF5E66" w:rsidRDefault="6D26DF73" w:rsidP="049B1056">
            <w:pPr>
              <w:rPr>
                <w:rFonts w:ascii="Arial" w:eastAsia="Arial" w:hAnsi="Arial" w:cs="Arial"/>
                <w:color w:val="000000"/>
                <w:sz w:val="20"/>
                <w:szCs w:val="20"/>
                <w:lang w:val="uk-UA" w:eastAsia="en-US"/>
              </w:rPr>
            </w:pPr>
            <w:r>
              <w:rPr>
                <w:rFonts w:ascii="Calibri" w:eastAsia="Times New Roman" w:hAnsi="Calibri" w:cs="Times New Roman"/>
                <w:color w:val="000000"/>
                <w:sz w:val="22"/>
                <w:szCs w:val="22"/>
                <w:lang w:eastAsia="en-US"/>
              </w:rPr>
              <w:t xml:space="preserve">         </w:t>
            </w:r>
            <w:sdt>
              <w:sdtPr>
                <w:rPr>
                  <w:rFonts w:ascii="Calibri" w:eastAsia="Times New Roman" w:hAnsi="Calibri" w:cs="Times New Roman"/>
                  <w:color w:val="000000"/>
                  <w:sz w:val="22"/>
                  <w:szCs w:val="22"/>
                  <w:shd w:val="clear" w:color="auto" w:fill="E6E6E6"/>
                  <w:lang w:eastAsia="en-US"/>
                </w:rPr>
                <w:id w:val="-1681033624"/>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r>
      <w:tr w:rsidR="001C5097" w:rsidRPr="00FF5E66" w14:paraId="203A11A7" w14:textId="77777777" w:rsidTr="049B1056">
        <w:trPr>
          <w:trHeight w:val="618"/>
        </w:trPr>
        <w:tc>
          <w:tcPr>
            <w:tcW w:w="1689" w:type="dxa"/>
            <w:vMerge/>
            <w:vAlign w:val="center"/>
            <w:hideMark/>
          </w:tcPr>
          <w:p w14:paraId="0A57CBD0" w14:textId="77777777" w:rsidR="00FF5E66" w:rsidRPr="00FF5E66" w:rsidRDefault="00FF5E66" w:rsidP="00FF5E66">
            <w:pPr>
              <w:rPr>
                <w:rFonts w:ascii="Calibri" w:eastAsia="Times New Roman" w:hAnsi="Calibri" w:cs="Times New Roman"/>
                <w:color w:val="000000"/>
                <w:sz w:val="22"/>
                <w:szCs w:val="22"/>
                <w:lang w:val="ru-RU" w:eastAsia="en-US"/>
              </w:rPr>
            </w:pPr>
          </w:p>
        </w:tc>
        <w:tc>
          <w:tcPr>
            <w:tcW w:w="6560" w:type="dxa"/>
            <w:tcBorders>
              <w:top w:val="nil"/>
              <w:left w:val="nil"/>
              <w:bottom w:val="single" w:sz="4" w:space="0" w:color="auto"/>
              <w:right w:val="nil"/>
            </w:tcBorders>
            <w:shd w:val="clear" w:color="auto" w:fill="auto"/>
            <w:vAlign w:val="bottom"/>
            <w:hideMark/>
          </w:tcPr>
          <w:p w14:paraId="6532AFB8" w14:textId="77777777" w:rsidR="00FF5E66" w:rsidRPr="00FF5E66" w:rsidRDefault="148E4184" w:rsidP="049B1056">
            <w:pPr>
              <w:rPr>
                <w:rFonts w:ascii="Arial" w:eastAsia="Arial" w:hAnsi="Arial" w:cs="Arial"/>
                <w:color w:val="000000"/>
                <w:sz w:val="20"/>
                <w:szCs w:val="20"/>
                <w:lang w:val="uk-UA" w:eastAsia="en-US"/>
              </w:rPr>
            </w:pPr>
            <w:r w:rsidRPr="049B1056">
              <w:rPr>
                <w:rFonts w:ascii="Arial" w:eastAsia="Arial" w:hAnsi="Arial" w:cs="Arial"/>
                <w:color w:val="000000" w:themeColor="text1"/>
                <w:sz w:val="20"/>
                <w:szCs w:val="20"/>
                <w:lang w:val="uk-UA" w:eastAsia="en-US"/>
              </w:rPr>
              <w:t>Копія Свідоцтва платника ПДВ (за умови реєстрації платником ПДВ) або Свідоцтва про сплату єдиного податку або витяги з реєстрів платників ПДВ та платників єдиного податку</w:t>
            </w:r>
          </w:p>
        </w:tc>
        <w:tc>
          <w:tcPr>
            <w:tcW w:w="1469" w:type="dxa"/>
            <w:tcBorders>
              <w:top w:val="nil"/>
              <w:left w:val="single" w:sz="8" w:space="0" w:color="auto"/>
              <w:bottom w:val="single" w:sz="4" w:space="0" w:color="auto"/>
              <w:right w:val="nil"/>
            </w:tcBorders>
            <w:shd w:val="clear" w:color="auto" w:fill="auto"/>
            <w:noWrap/>
            <w:vAlign w:val="bottom"/>
            <w:hideMark/>
          </w:tcPr>
          <w:p w14:paraId="648C18C8" w14:textId="77777777" w:rsidR="00FF5E66" w:rsidRPr="00FF5E66" w:rsidRDefault="6D26DF73" w:rsidP="049B1056">
            <w:pPr>
              <w:rPr>
                <w:rFonts w:ascii="Arial" w:eastAsia="Arial" w:hAnsi="Arial" w:cs="Arial"/>
                <w:color w:val="000000"/>
                <w:sz w:val="20"/>
                <w:szCs w:val="20"/>
                <w:lang w:val="uk-UA" w:eastAsia="en-US"/>
              </w:rPr>
            </w:pPr>
            <w:r w:rsidRPr="00637FF6">
              <w:rPr>
                <w:rFonts w:ascii="Calibri" w:eastAsia="Times New Roman" w:hAnsi="Calibri" w:cs="Times New Roman"/>
                <w:color w:val="000000"/>
                <w:sz w:val="22"/>
                <w:szCs w:val="22"/>
                <w:lang w:val="ru-RU" w:eastAsia="en-US"/>
              </w:rPr>
              <w:t xml:space="preserve">         </w:t>
            </w:r>
            <w:sdt>
              <w:sdtPr>
                <w:rPr>
                  <w:rFonts w:ascii="Calibri" w:eastAsia="Times New Roman" w:hAnsi="Calibri" w:cs="Times New Roman"/>
                  <w:color w:val="000000"/>
                  <w:sz w:val="22"/>
                  <w:szCs w:val="22"/>
                  <w:shd w:val="clear" w:color="auto" w:fill="E6E6E6"/>
                  <w:lang w:eastAsia="en-US"/>
                </w:rPr>
                <w:id w:val="212392471"/>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c>
          <w:tcPr>
            <w:tcW w:w="1469" w:type="dxa"/>
            <w:tcBorders>
              <w:top w:val="nil"/>
              <w:left w:val="single" w:sz="8" w:space="0" w:color="auto"/>
              <w:bottom w:val="single" w:sz="4" w:space="0" w:color="auto"/>
              <w:right w:val="single" w:sz="8" w:space="0" w:color="auto"/>
            </w:tcBorders>
            <w:shd w:val="clear" w:color="auto" w:fill="auto"/>
            <w:noWrap/>
            <w:vAlign w:val="bottom"/>
            <w:hideMark/>
          </w:tcPr>
          <w:p w14:paraId="6D9FA2EB" w14:textId="77777777" w:rsidR="00FF5E66" w:rsidRPr="00FF5E66" w:rsidRDefault="6D26DF73" w:rsidP="049B1056">
            <w:pPr>
              <w:rPr>
                <w:rFonts w:ascii="Arial" w:eastAsia="Arial" w:hAnsi="Arial" w:cs="Arial"/>
                <w:color w:val="000000"/>
                <w:sz w:val="20"/>
                <w:szCs w:val="20"/>
                <w:lang w:val="uk-UA" w:eastAsia="en-US"/>
              </w:rPr>
            </w:pPr>
            <w:r>
              <w:rPr>
                <w:rFonts w:ascii="Calibri" w:eastAsia="Times New Roman" w:hAnsi="Calibri" w:cs="Times New Roman"/>
                <w:color w:val="000000"/>
                <w:sz w:val="22"/>
                <w:szCs w:val="22"/>
                <w:lang w:eastAsia="en-US"/>
              </w:rPr>
              <w:t xml:space="preserve">         </w:t>
            </w:r>
            <w:sdt>
              <w:sdtPr>
                <w:rPr>
                  <w:rFonts w:ascii="Calibri" w:eastAsia="Times New Roman" w:hAnsi="Calibri" w:cs="Times New Roman"/>
                  <w:color w:val="000000"/>
                  <w:sz w:val="22"/>
                  <w:szCs w:val="22"/>
                  <w:shd w:val="clear" w:color="auto" w:fill="E6E6E6"/>
                  <w:lang w:eastAsia="en-US"/>
                </w:rPr>
                <w:id w:val="-1459788554"/>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r>
      <w:tr w:rsidR="001C5097" w:rsidRPr="00FF5E66" w14:paraId="41E624A7" w14:textId="77777777" w:rsidTr="049B1056">
        <w:trPr>
          <w:trHeight w:val="463"/>
        </w:trPr>
        <w:tc>
          <w:tcPr>
            <w:tcW w:w="1689" w:type="dxa"/>
            <w:vMerge/>
            <w:vAlign w:val="center"/>
            <w:hideMark/>
          </w:tcPr>
          <w:p w14:paraId="6EC3E5F1" w14:textId="77777777" w:rsidR="00FF5E66" w:rsidRPr="00FF5E66" w:rsidRDefault="00FF5E66" w:rsidP="00FF5E66">
            <w:pPr>
              <w:rPr>
                <w:rFonts w:ascii="Calibri" w:eastAsia="Times New Roman" w:hAnsi="Calibri" w:cs="Times New Roman"/>
                <w:color w:val="000000"/>
                <w:sz w:val="22"/>
                <w:szCs w:val="22"/>
                <w:lang w:val="ru-RU" w:eastAsia="en-US"/>
              </w:rPr>
            </w:pPr>
          </w:p>
        </w:tc>
        <w:tc>
          <w:tcPr>
            <w:tcW w:w="6560" w:type="dxa"/>
            <w:tcBorders>
              <w:top w:val="nil"/>
              <w:left w:val="nil"/>
              <w:bottom w:val="single" w:sz="4" w:space="0" w:color="auto"/>
              <w:right w:val="nil"/>
            </w:tcBorders>
            <w:shd w:val="clear" w:color="auto" w:fill="auto"/>
            <w:vAlign w:val="bottom"/>
            <w:hideMark/>
          </w:tcPr>
          <w:p w14:paraId="6C594A2E" w14:textId="77777777" w:rsidR="00FF5E66" w:rsidRPr="00FF5E66" w:rsidRDefault="148E4184" w:rsidP="049B1056">
            <w:pPr>
              <w:rPr>
                <w:rFonts w:ascii="Arial" w:eastAsia="Arial" w:hAnsi="Arial" w:cs="Arial"/>
                <w:color w:val="000000"/>
                <w:sz w:val="20"/>
                <w:szCs w:val="20"/>
                <w:lang w:val="uk-UA" w:eastAsia="en-US"/>
              </w:rPr>
            </w:pPr>
            <w:r w:rsidRPr="049B1056">
              <w:rPr>
                <w:rFonts w:ascii="Arial" w:eastAsia="Arial" w:hAnsi="Arial" w:cs="Arial"/>
                <w:color w:val="000000" w:themeColor="text1"/>
                <w:sz w:val="20"/>
                <w:szCs w:val="20"/>
                <w:lang w:val="uk-UA" w:eastAsia="en-US"/>
              </w:rPr>
              <w:t>Копія Свідоцтва про державну реєстрацію юридичної особи або ФОП або Виписки з єдиного державного реєстру юридичних осіб та фізичних осіб-підприємців</w:t>
            </w:r>
          </w:p>
        </w:tc>
        <w:tc>
          <w:tcPr>
            <w:tcW w:w="1469" w:type="dxa"/>
            <w:tcBorders>
              <w:top w:val="nil"/>
              <w:left w:val="single" w:sz="8" w:space="0" w:color="auto"/>
              <w:bottom w:val="single" w:sz="4" w:space="0" w:color="auto"/>
              <w:right w:val="nil"/>
            </w:tcBorders>
            <w:shd w:val="clear" w:color="auto" w:fill="auto"/>
            <w:noWrap/>
            <w:vAlign w:val="bottom"/>
            <w:hideMark/>
          </w:tcPr>
          <w:p w14:paraId="387FBBD3" w14:textId="77777777" w:rsidR="00FF5E66" w:rsidRPr="00FF5E66" w:rsidRDefault="6D26DF73" w:rsidP="049B1056">
            <w:pPr>
              <w:rPr>
                <w:rFonts w:ascii="Arial" w:eastAsia="Arial" w:hAnsi="Arial" w:cs="Arial"/>
                <w:color w:val="000000"/>
                <w:sz w:val="20"/>
                <w:szCs w:val="20"/>
                <w:lang w:val="uk-UA" w:eastAsia="en-US"/>
              </w:rPr>
            </w:pPr>
            <w:r w:rsidRPr="00637FF6">
              <w:rPr>
                <w:rFonts w:ascii="Calibri" w:eastAsia="Times New Roman" w:hAnsi="Calibri" w:cs="Times New Roman"/>
                <w:color w:val="000000"/>
                <w:sz w:val="22"/>
                <w:szCs w:val="22"/>
                <w:lang w:val="ru-RU" w:eastAsia="en-US"/>
              </w:rPr>
              <w:t xml:space="preserve">         </w:t>
            </w:r>
            <w:sdt>
              <w:sdtPr>
                <w:rPr>
                  <w:rFonts w:ascii="Calibri" w:eastAsia="Times New Roman" w:hAnsi="Calibri" w:cs="Times New Roman"/>
                  <w:color w:val="000000"/>
                  <w:sz w:val="22"/>
                  <w:szCs w:val="22"/>
                  <w:shd w:val="clear" w:color="auto" w:fill="E6E6E6"/>
                  <w:lang w:eastAsia="en-US"/>
                </w:rPr>
                <w:id w:val="283853938"/>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c>
          <w:tcPr>
            <w:tcW w:w="1469" w:type="dxa"/>
            <w:tcBorders>
              <w:top w:val="nil"/>
              <w:left w:val="single" w:sz="8" w:space="0" w:color="auto"/>
              <w:bottom w:val="single" w:sz="4" w:space="0" w:color="auto"/>
              <w:right w:val="single" w:sz="8" w:space="0" w:color="auto"/>
            </w:tcBorders>
            <w:shd w:val="clear" w:color="auto" w:fill="auto"/>
            <w:noWrap/>
            <w:vAlign w:val="bottom"/>
            <w:hideMark/>
          </w:tcPr>
          <w:p w14:paraId="175563E6" w14:textId="77777777" w:rsidR="00FF5E66" w:rsidRPr="00FF5E66" w:rsidRDefault="6D26DF73" w:rsidP="049B1056">
            <w:pPr>
              <w:rPr>
                <w:rFonts w:ascii="Arial" w:eastAsia="Arial" w:hAnsi="Arial" w:cs="Arial"/>
                <w:color w:val="000000"/>
                <w:sz w:val="20"/>
                <w:szCs w:val="20"/>
                <w:lang w:val="uk-UA" w:eastAsia="en-US"/>
              </w:rPr>
            </w:pPr>
            <w:r>
              <w:rPr>
                <w:rFonts w:ascii="Calibri" w:eastAsia="Times New Roman" w:hAnsi="Calibri" w:cs="Times New Roman"/>
                <w:color w:val="000000"/>
                <w:sz w:val="22"/>
                <w:szCs w:val="22"/>
                <w:lang w:eastAsia="en-US"/>
              </w:rPr>
              <w:t xml:space="preserve">         </w:t>
            </w:r>
            <w:sdt>
              <w:sdtPr>
                <w:rPr>
                  <w:rFonts w:ascii="Calibri" w:eastAsia="Times New Roman" w:hAnsi="Calibri" w:cs="Times New Roman"/>
                  <w:color w:val="000000"/>
                  <w:sz w:val="22"/>
                  <w:szCs w:val="22"/>
                  <w:shd w:val="clear" w:color="auto" w:fill="E6E6E6"/>
                  <w:lang w:eastAsia="en-US"/>
                </w:rPr>
                <w:id w:val="-1828894416"/>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r>
      <w:tr w:rsidR="001C5097" w:rsidRPr="00FF5E66" w14:paraId="6FD27C22" w14:textId="77777777" w:rsidTr="049B1056">
        <w:trPr>
          <w:trHeight w:val="308"/>
        </w:trPr>
        <w:tc>
          <w:tcPr>
            <w:tcW w:w="1689" w:type="dxa"/>
            <w:vMerge/>
            <w:vAlign w:val="center"/>
            <w:hideMark/>
          </w:tcPr>
          <w:p w14:paraId="3518FA0D" w14:textId="77777777" w:rsidR="00FF5E66" w:rsidRPr="00FF5E66" w:rsidRDefault="00FF5E66" w:rsidP="00FF5E66">
            <w:pPr>
              <w:rPr>
                <w:rFonts w:ascii="Calibri" w:eastAsia="Times New Roman" w:hAnsi="Calibri" w:cs="Times New Roman"/>
                <w:color w:val="000000"/>
                <w:sz w:val="22"/>
                <w:szCs w:val="22"/>
                <w:lang w:val="ru-RU" w:eastAsia="en-US"/>
              </w:rPr>
            </w:pPr>
          </w:p>
        </w:tc>
        <w:tc>
          <w:tcPr>
            <w:tcW w:w="6560" w:type="dxa"/>
            <w:tcBorders>
              <w:top w:val="nil"/>
              <w:left w:val="nil"/>
              <w:bottom w:val="single" w:sz="4" w:space="0" w:color="auto"/>
              <w:right w:val="nil"/>
            </w:tcBorders>
            <w:shd w:val="clear" w:color="auto" w:fill="auto"/>
            <w:vAlign w:val="bottom"/>
            <w:hideMark/>
          </w:tcPr>
          <w:p w14:paraId="1A3DA755" w14:textId="77777777" w:rsidR="00FF5E66" w:rsidRPr="00FF5E66" w:rsidRDefault="148E4184" w:rsidP="049B1056">
            <w:pPr>
              <w:rPr>
                <w:rFonts w:ascii="Arial" w:eastAsia="Arial" w:hAnsi="Arial" w:cs="Arial"/>
                <w:color w:val="000000"/>
                <w:sz w:val="20"/>
                <w:szCs w:val="20"/>
                <w:lang w:val="uk-UA" w:eastAsia="en-US"/>
              </w:rPr>
            </w:pPr>
            <w:r w:rsidRPr="049B1056">
              <w:rPr>
                <w:rFonts w:ascii="Arial" w:eastAsia="Arial" w:hAnsi="Arial" w:cs="Arial"/>
                <w:color w:val="000000" w:themeColor="text1"/>
                <w:sz w:val="20"/>
                <w:szCs w:val="20"/>
                <w:lang w:val="uk-UA" w:eastAsia="en-US"/>
              </w:rPr>
              <w:t>Копія Статуту і витягу з протоколу про призначення керівника (для юридичних осіб)</w:t>
            </w:r>
          </w:p>
        </w:tc>
        <w:tc>
          <w:tcPr>
            <w:tcW w:w="1469" w:type="dxa"/>
            <w:tcBorders>
              <w:top w:val="nil"/>
              <w:left w:val="single" w:sz="8" w:space="0" w:color="auto"/>
              <w:bottom w:val="single" w:sz="4" w:space="0" w:color="auto"/>
              <w:right w:val="nil"/>
            </w:tcBorders>
            <w:shd w:val="clear" w:color="auto" w:fill="auto"/>
            <w:noWrap/>
            <w:vAlign w:val="bottom"/>
            <w:hideMark/>
          </w:tcPr>
          <w:p w14:paraId="4A491CDA" w14:textId="77777777" w:rsidR="00FF5E66" w:rsidRPr="00FF5E66" w:rsidRDefault="6D26DF73" w:rsidP="049B1056">
            <w:pPr>
              <w:rPr>
                <w:rFonts w:ascii="Arial" w:eastAsia="Arial" w:hAnsi="Arial" w:cs="Arial"/>
                <w:color w:val="000000"/>
                <w:sz w:val="20"/>
                <w:szCs w:val="20"/>
                <w:lang w:val="uk-UA" w:eastAsia="en-US"/>
              </w:rPr>
            </w:pPr>
            <w:r w:rsidRPr="00637FF6">
              <w:rPr>
                <w:rFonts w:ascii="Calibri" w:eastAsia="Times New Roman" w:hAnsi="Calibri" w:cs="Times New Roman"/>
                <w:color w:val="000000"/>
                <w:sz w:val="22"/>
                <w:szCs w:val="22"/>
                <w:lang w:val="ru-RU" w:eastAsia="en-US"/>
              </w:rPr>
              <w:t xml:space="preserve">         </w:t>
            </w:r>
            <w:sdt>
              <w:sdtPr>
                <w:rPr>
                  <w:rFonts w:ascii="Calibri" w:eastAsia="Times New Roman" w:hAnsi="Calibri" w:cs="Times New Roman"/>
                  <w:color w:val="000000"/>
                  <w:sz w:val="22"/>
                  <w:szCs w:val="22"/>
                  <w:shd w:val="clear" w:color="auto" w:fill="E6E6E6"/>
                  <w:lang w:eastAsia="en-US"/>
                </w:rPr>
                <w:id w:val="529457802"/>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c>
          <w:tcPr>
            <w:tcW w:w="1469" w:type="dxa"/>
            <w:tcBorders>
              <w:top w:val="nil"/>
              <w:left w:val="single" w:sz="8" w:space="0" w:color="auto"/>
              <w:bottom w:val="single" w:sz="4" w:space="0" w:color="auto"/>
              <w:right w:val="single" w:sz="8" w:space="0" w:color="auto"/>
            </w:tcBorders>
            <w:shd w:val="clear" w:color="auto" w:fill="auto"/>
            <w:noWrap/>
            <w:vAlign w:val="bottom"/>
            <w:hideMark/>
          </w:tcPr>
          <w:p w14:paraId="71E4C124" w14:textId="77777777" w:rsidR="00FF5E66" w:rsidRPr="00FF5E66" w:rsidRDefault="6D26DF73" w:rsidP="049B1056">
            <w:pPr>
              <w:rPr>
                <w:rFonts w:ascii="Arial" w:eastAsia="Arial" w:hAnsi="Arial" w:cs="Arial"/>
                <w:color w:val="000000"/>
                <w:sz w:val="20"/>
                <w:szCs w:val="20"/>
                <w:lang w:val="uk-UA" w:eastAsia="en-US"/>
              </w:rPr>
            </w:pPr>
            <w:r>
              <w:rPr>
                <w:rFonts w:ascii="Calibri" w:eastAsia="Times New Roman" w:hAnsi="Calibri" w:cs="Times New Roman"/>
                <w:color w:val="000000"/>
                <w:sz w:val="22"/>
                <w:szCs w:val="22"/>
                <w:lang w:eastAsia="en-US"/>
              </w:rPr>
              <w:t xml:space="preserve">         </w:t>
            </w:r>
            <w:sdt>
              <w:sdtPr>
                <w:rPr>
                  <w:rFonts w:ascii="Calibri" w:eastAsia="Times New Roman" w:hAnsi="Calibri" w:cs="Times New Roman"/>
                  <w:color w:val="000000"/>
                  <w:sz w:val="22"/>
                  <w:szCs w:val="22"/>
                  <w:shd w:val="clear" w:color="auto" w:fill="E6E6E6"/>
                  <w:lang w:eastAsia="en-US"/>
                </w:rPr>
                <w:id w:val="323018039"/>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r>
      <w:tr w:rsidR="001C5097" w:rsidRPr="00FF5E66" w14:paraId="174D94CC" w14:textId="77777777" w:rsidTr="049B1056">
        <w:trPr>
          <w:trHeight w:val="463"/>
        </w:trPr>
        <w:tc>
          <w:tcPr>
            <w:tcW w:w="1689" w:type="dxa"/>
            <w:vMerge/>
            <w:vAlign w:val="center"/>
            <w:hideMark/>
          </w:tcPr>
          <w:p w14:paraId="78F12081" w14:textId="77777777" w:rsidR="00FF5E66" w:rsidRPr="00FF5E66" w:rsidRDefault="00FF5E66" w:rsidP="00FF5E66">
            <w:pPr>
              <w:rPr>
                <w:rFonts w:ascii="Calibri" w:eastAsia="Times New Roman" w:hAnsi="Calibri" w:cs="Times New Roman"/>
                <w:color w:val="000000"/>
                <w:sz w:val="22"/>
                <w:szCs w:val="22"/>
                <w:lang w:val="ru-RU" w:eastAsia="en-US"/>
              </w:rPr>
            </w:pPr>
          </w:p>
        </w:tc>
        <w:tc>
          <w:tcPr>
            <w:tcW w:w="6560" w:type="dxa"/>
            <w:tcBorders>
              <w:top w:val="nil"/>
              <w:left w:val="nil"/>
              <w:bottom w:val="single" w:sz="4" w:space="0" w:color="auto"/>
              <w:right w:val="nil"/>
            </w:tcBorders>
            <w:shd w:val="clear" w:color="auto" w:fill="auto"/>
            <w:vAlign w:val="bottom"/>
            <w:hideMark/>
          </w:tcPr>
          <w:p w14:paraId="5578F451" w14:textId="77777777" w:rsidR="00FF5E66" w:rsidRPr="00FF5E66" w:rsidRDefault="148E4184" w:rsidP="049B1056">
            <w:pPr>
              <w:rPr>
                <w:rFonts w:ascii="Arial" w:eastAsia="Arial" w:hAnsi="Arial" w:cs="Arial"/>
                <w:color w:val="000000"/>
                <w:sz w:val="20"/>
                <w:szCs w:val="20"/>
                <w:lang w:val="uk-UA" w:eastAsia="en-US"/>
              </w:rPr>
            </w:pPr>
            <w:r w:rsidRPr="049B1056">
              <w:rPr>
                <w:rFonts w:ascii="Arial" w:eastAsia="Arial" w:hAnsi="Arial" w:cs="Arial"/>
                <w:color w:val="000000" w:themeColor="text1"/>
                <w:sz w:val="20"/>
                <w:szCs w:val="20"/>
                <w:lang w:val="uk-UA" w:eastAsia="en-US"/>
              </w:rPr>
              <w:t>Копія або оригінал документу, що підтверджує повноваження щодо підпису договору та документів пропозиції контрагента.</w:t>
            </w:r>
          </w:p>
        </w:tc>
        <w:tc>
          <w:tcPr>
            <w:tcW w:w="1469" w:type="dxa"/>
            <w:tcBorders>
              <w:top w:val="nil"/>
              <w:left w:val="single" w:sz="8" w:space="0" w:color="auto"/>
              <w:bottom w:val="single" w:sz="4" w:space="0" w:color="auto"/>
              <w:right w:val="nil"/>
            </w:tcBorders>
            <w:shd w:val="clear" w:color="auto" w:fill="auto"/>
            <w:noWrap/>
            <w:vAlign w:val="bottom"/>
            <w:hideMark/>
          </w:tcPr>
          <w:p w14:paraId="1C41A038" w14:textId="77777777" w:rsidR="00FF5E66" w:rsidRPr="00FF5E66" w:rsidRDefault="6D26DF73" w:rsidP="049B1056">
            <w:pPr>
              <w:rPr>
                <w:rFonts w:ascii="Arial" w:eastAsia="Arial" w:hAnsi="Arial" w:cs="Arial"/>
                <w:color w:val="000000"/>
                <w:sz w:val="20"/>
                <w:szCs w:val="20"/>
                <w:lang w:val="uk-UA" w:eastAsia="en-US"/>
              </w:rPr>
            </w:pPr>
            <w:r w:rsidRPr="00637FF6">
              <w:rPr>
                <w:rFonts w:ascii="Calibri" w:eastAsia="Times New Roman" w:hAnsi="Calibri" w:cs="Times New Roman"/>
                <w:color w:val="000000"/>
                <w:sz w:val="22"/>
                <w:szCs w:val="22"/>
                <w:lang w:val="ru-RU" w:eastAsia="en-US"/>
              </w:rPr>
              <w:t xml:space="preserve">         </w:t>
            </w:r>
            <w:sdt>
              <w:sdtPr>
                <w:rPr>
                  <w:rFonts w:ascii="Calibri" w:eastAsia="Times New Roman" w:hAnsi="Calibri" w:cs="Times New Roman"/>
                  <w:color w:val="000000"/>
                  <w:sz w:val="22"/>
                  <w:szCs w:val="22"/>
                  <w:shd w:val="clear" w:color="auto" w:fill="E6E6E6"/>
                  <w:lang w:eastAsia="en-US"/>
                </w:rPr>
                <w:id w:val="832115896"/>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c>
          <w:tcPr>
            <w:tcW w:w="1469" w:type="dxa"/>
            <w:tcBorders>
              <w:top w:val="nil"/>
              <w:left w:val="single" w:sz="8" w:space="0" w:color="auto"/>
              <w:bottom w:val="single" w:sz="4" w:space="0" w:color="auto"/>
              <w:right w:val="single" w:sz="8" w:space="0" w:color="auto"/>
            </w:tcBorders>
            <w:shd w:val="clear" w:color="auto" w:fill="auto"/>
            <w:noWrap/>
            <w:vAlign w:val="bottom"/>
            <w:hideMark/>
          </w:tcPr>
          <w:p w14:paraId="1CAC4130" w14:textId="77777777" w:rsidR="00FF5E66" w:rsidRPr="00FF5E66" w:rsidRDefault="6D26DF73" w:rsidP="049B1056">
            <w:pPr>
              <w:rPr>
                <w:rFonts w:ascii="Arial" w:eastAsia="Arial" w:hAnsi="Arial" w:cs="Arial"/>
                <w:color w:val="000000"/>
                <w:sz w:val="20"/>
                <w:szCs w:val="20"/>
                <w:lang w:val="uk-UA" w:eastAsia="en-US"/>
              </w:rPr>
            </w:pPr>
            <w:r>
              <w:rPr>
                <w:rFonts w:ascii="Calibri" w:eastAsia="Times New Roman" w:hAnsi="Calibri" w:cs="Times New Roman"/>
                <w:color w:val="000000"/>
                <w:sz w:val="22"/>
                <w:szCs w:val="22"/>
                <w:lang w:eastAsia="en-US"/>
              </w:rPr>
              <w:t xml:space="preserve">         </w:t>
            </w:r>
            <w:sdt>
              <w:sdtPr>
                <w:rPr>
                  <w:rFonts w:ascii="Calibri" w:eastAsia="Times New Roman" w:hAnsi="Calibri" w:cs="Times New Roman"/>
                  <w:color w:val="000000"/>
                  <w:sz w:val="22"/>
                  <w:szCs w:val="22"/>
                  <w:shd w:val="clear" w:color="auto" w:fill="E6E6E6"/>
                  <w:lang w:eastAsia="en-US"/>
                </w:rPr>
                <w:id w:val="18680186"/>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r>
      <w:tr w:rsidR="001C5097" w:rsidRPr="00FF5E66" w14:paraId="573AEF0F" w14:textId="77777777" w:rsidTr="049B1056">
        <w:trPr>
          <w:trHeight w:val="623"/>
        </w:trPr>
        <w:tc>
          <w:tcPr>
            <w:tcW w:w="1689" w:type="dxa"/>
            <w:vMerge/>
            <w:vAlign w:val="center"/>
            <w:hideMark/>
          </w:tcPr>
          <w:p w14:paraId="16521F18" w14:textId="77777777" w:rsidR="00FF5E66" w:rsidRPr="00FF5E66" w:rsidRDefault="00FF5E66" w:rsidP="00FF5E66">
            <w:pPr>
              <w:rPr>
                <w:rFonts w:ascii="Calibri" w:eastAsia="Times New Roman" w:hAnsi="Calibri" w:cs="Times New Roman"/>
                <w:color w:val="000000"/>
                <w:sz w:val="22"/>
                <w:szCs w:val="22"/>
                <w:lang w:val="ru-RU" w:eastAsia="en-US"/>
              </w:rPr>
            </w:pPr>
          </w:p>
        </w:tc>
        <w:tc>
          <w:tcPr>
            <w:tcW w:w="6560" w:type="dxa"/>
            <w:tcBorders>
              <w:top w:val="nil"/>
              <w:left w:val="nil"/>
              <w:bottom w:val="single" w:sz="8" w:space="0" w:color="auto"/>
              <w:right w:val="nil"/>
            </w:tcBorders>
            <w:shd w:val="clear" w:color="auto" w:fill="auto"/>
            <w:vAlign w:val="bottom"/>
            <w:hideMark/>
          </w:tcPr>
          <w:p w14:paraId="677F8C0C" w14:textId="77777777" w:rsidR="00FF5E66" w:rsidRPr="00FF5E66" w:rsidRDefault="148E4184" w:rsidP="049B1056">
            <w:pPr>
              <w:rPr>
                <w:rFonts w:ascii="Arial" w:eastAsia="Arial" w:hAnsi="Arial" w:cs="Arial"/>
                <w:color w:val="000000"/>
                <w:sz w:val="20"/>
                <w:szCs w:val="20"/>
                <w:lang w:val="uk-UA" w:eastAsia="en-US"/>
              </w:rPr>
            </w:pPr>
            <w:r w:rsidRPr="049B1056">
              <w:rPr>
                <w:rFonts w:ascii="Arial" w:eastAsia="Arial" w:hAnsi="Arial" w:cs="Arial"/>
                <w:color w:val="000000" w:themeColor="text1"/>
                <w:sz w:val="20"/>
                <w:szCs w:val="20"/>
                <w:lang w:val="uk-UA" w:eastAsia="en-US"/>
              </w:rPr>
              <w:t>Також, просимо додати до Вашої пропозиції будь-які інші документи, що, на Вашу думку, можуть бути корисними для оцінки пропозиції (наприклад, рекомендаційні листи, тощо).</w:t>
            </w:r>
          </w:p>
        </w:tc>
        <w:tc>
          <w:tcPr>
            <w:tcW w:w="1469" w:type="dxa"/>
            <w:tcBorders>
              <w:top w:val="nil"/>
              <w:left w:val="single" w:sz="8" w:space="0" w:color="auto"/>
              <w:bottom w:val="single" w:sz="8" w:space="0" w:color="auto"/>
              <w:right w:val="nil"/>
            </w:tcBorders>
            <w:shd w:val="clear" w:color="auto" w:fill="auto"/>
            <w:noWrap/>
            <w:vAlign w:val="bottom"/>
            <w:hideMark/>
          </w:tcPr>
          <w:p w14:paraId="232C8845" w14:textId="77777777" w:rsidR="00FF5E66" w:rsidRPr="00FF5E66" w:rsidRDefault="6D26DF73" w:rsidP="049B1056">
            <w:pPr>
              <w:rPr>
                <w:rFonts w:ascii="Arial" w:eastAsia="Arial" w:hAnsi="Arial" w:cs="Arial"/>
                <w:color w:val="000000"/>
                <w:sz w:val="20"/>
                <w:szCs w:val="20"/>
                <w:lang w:val="uk-UA" w:eastAsia="en-US"/>
              </w:rPr>
            </w:pPr>
            <w:r w:rsidRPr="00637FF6">
              <w:rPr>
                <w:rFonts w:ascii="Calibri" w:eastAsia="Times New Roman" w:hAnsi="Calibri" w:cs="Times New Roman"/>
                <w:color w:val="000000"/>
                <w:sz w:val="22"/>
                <w:szCs w:val="22"/>
                <w:lang w:val="ru-RU" w:eastAsia="en-US"/>
              </w:rPr>
              <w:t xml:space="preserve">         </w:t>
            </w:r>
            <w:sdt>
              <w:sdtPr>
                <w:rPr>
                  <w:rFonts w:ascii="Calibri" w:eastAsia="Times New Roman" w:hAnsi="Calibri" w:cs="Times New Roman"/>
                  <w:color w:val="000000"/>
                  <w:sz w:val="22"/>
                  <w:szCs w:val="22"/>
                  <w:shd w:val="clear" w:color="auto" w:fill="E6E6E6"/>
                  <w:lang w:eastAsia="en-US"/>
                </w:rPr>
                <w:id w:val="-691230516"/>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c>
          <w:tcPr>
            <w:tcW w:w="1469" w:type="dxa"/>
            <w:tcBorders>
              <w:top w:val="nil"/>
              <w:left w:val="single" w:sz="8" w:space="0" w:color="auto"/>
              <w:bottom w:val="single" w:sz="8" w:space="0" w:color="auto"/>
              <w:right w:val="single" w:sz="8" w:space="0" w:color="auto"/>
            </w:tcBorders>
            <w:shd w:val="clear" w:color="auto" w:fill="auto"/>
            <w:noWrap/>
            <w:vAlign w:val="bottom"/>
            <w:hideMark/>
          </w:tcPr>
          <w:p w14:paraId="7E7485B8" w14:textId="77777777" w:rsidR="00FF5E66" w:rsidRPr="00FF5E66" w:rsidRDefault="6D26DF73" w:rsidP="049B1056">
            <w:pPr>
              <w:rPr>
                <w:rFonts w:ascii="Arial" w:eastAsia="Arial" w:hAnsi="Arial" w:cs="Arial"/>
                <w:color w:val="000000"/>
                <w:sz w:val="20"/>
                <w:szCs w:val="20"/>
                <w:lang w:val="uk-UA" w:eastAsia="en-US"/>
              </w:rPr>
            </w:pPr>
            <w:r>
              <w:rPr>
                <w:rFonts w:ascii="Calibri" w:eastAsia="Times New Roman" w:hAnsi="Calibri" w:cs="Times New Roman"/>
                <w:color w:val="000000"/>
                <w:sz w:val="22"/>
                <w:szCs w:val="22"/>
                <w:lang w:eastAsia="en-US"/>
              </w:rPr>
              <w:t xml:space="preserve">         </w:t>
            </w:r>
            <w:sdt>
              <w:sdtPr>
                <w:rPr>
                  <w:rFonts w:ascii="Calibri" w:eastAsia="Times New Roman" w:hAnsi="Calibri" w:cs="Times New Roman"/>
                  <w:color w:val="000000"/>
                  <w:sz w:val="22"/>
                  <w:szCs w:val="22"/>
                  <w:shd w:val="clear" w:color="auto" w:fill="E6E6E6"/>
                  <w:lang w:eastAsia="en-US"/>
                </w:rPr>
                <w:id w:val="-727150527"/>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Times New Roman"/>
                    <w:color w:val="000000"/>
                    <w:sz w:val="22"/>
                    <w:szCs w:val="22"/>
                    <w:lang w:eastAsia="en-US"/>
                  </w:rPr>
                  <w:t>☐</w:t>
                </w:r>
              </w:sdtContent>
            </w:sdt>
          </w:p>
        </w:tc>
      </w:tr>
      <w:tr w:rsidR="00FF5E66" w:rsidRPr="00FF5E66" w14:paraId="00D703F8" w14:textId="77777777" w:rsidTr="049B1056">
        <w:trPr>
          <w:trHeight w:val="277"/>
        </w:trPr>
        <w:tc>
          <w:tcPr>
            <w:tcW w:w="11188" w:type="dxa"/>
            <w:gridSpan w:val="4"/>
            <w:tcBorders>
              <w:top w:val="nil"/>
              <w:left w:val="nil"/>
              <w:bottom w:val="nil"/>
              <w:right w:val="nil"/>
            </w:tcBorders>
            <w:shd w:val="clear" w:color="auto" w:fill="auto"/>
            <w:noWrap/>
            <w:vAlign w:val="bottom"/>
            <w:hideMark/>
          </w:tcPr>
          <w:p w14:paraId="0AF1FF2C" w14:textId="77777777" w:rsidR="00FF5E66" w:rsidRPr="00FF5E66" w:rsidRDefault="00FF5E66" w:rsidP="049B1056">
            <w:pPr>
              <w:rPr>
                <w:rFonts w:ascii="Arial" w:eastAsia="Arial" w:hAnsi="Arial" w:cs="Arial"/>
                <w:color w:val="000000"/>
                <w:sz w:val="20"/>
                <w:szCs w:val="20"/>
                <w:lang w:val="uk-UA" w:eastAsia="en-US"/>
              </w:rPr>
            </w:pPr>
          </w:p>
        </w:tc>
      </w:tr>
    </w:tbl>
    <w:p w14:paraId="53BFF16C" w14:textId="77777777" w:rsidR="0051416C" w:rsidRPr="00B1494C" w:rsidRDefault="0051416C" w:rsidP="049B1056">
      <w:pPr>
        <w:jc w:val="both"/>
        <w:rPr>
          <w:rFonts w:ascii="Arial" w:hAnsi="Arial" w:cs="Arial"/>
          <w:lang w:val="uk-UA"/>
        </w:rPr>
      </w:pPr>
    </w:p>
    <w:sectPr w:rsidR="0051416C" w:rsidRPr="00B1494C" w:rsidSect="00D9773F">
      <w:headerReference w:type="default" r:id="rId13"/>
      <w:footerReference w:type="default" r:id="rId14"/>
      <w:pgSz w:w="12240" w:h="15840"/>
      <w:pgMar w:top="2127" w:right="1800" w:bottom="1440" w:left="16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B7746" w14:textId="77777777" w:rsidR="00326E74" w:rsidRDefault="00326E74" w:rsidP="00657AC2">
      <w:r>
        <w:separator/>
      </w:r>
    </w:p>
  </w:endnote>
  <w:endnote w:type="continuationSeparator" w:id="0">
    <w:p w14:paraId="336C86A8" w14:textId="77777777" w:rsidR="00326E74" w:rsidRDefault="00326E74" w:rsidP="0065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5F6B" w14:textId="77777777" w:rsidR="00021DD8" w:rsidRDefault="00021DD8">
    <w:pPr>
      <w:pStyle w:val="Footer"/>
    </w:pPr>
    <w:r>
      <w:rPr>
        <w:rFonts w:ascii="Arial" w:hAnsi="Arial"/>
        <w:noProof/>
        <w:color w:val="2B579A"/>
        <w:sz w:val="20"/>
        <w:szCs w:val="20"/>
        <w:shd w:val="clear" w:color="auto" w:fill="E6E6E6"/>
        <w:lang w:eastAsia="en-US"/>
      </w:rPr>
      <w:drawing>
        <wp:anchor distT="0" distB="0" distL="114300" distR="114300" simplePos="0" relativeHeight="251659264" behindDoc="1" locked="0" layoutInCell="1" allowOverlap="1" wp14:anchorId="7E02EC3B" wp14:editId="512D925D">
          <wp:simplePos x="0" y="0"/>
          <wp:positionH relativeFrom="page">
            <wp:posOffset>1270</wp:posOffset>
          </wp:positionH>
          <wp:positionV relativeFrom="page">
            <wp:posOffset>9324975</wp:posOffset>
          </wp:positionV>
          <wp:extent cx="7776000" cy="711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7115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DFA8E" w14:textId="77777777" w:rsidR="00326E74" w:rsidRDefault="00326E74" w:rsidP="00657AC2">
      <w:r>
        <w:separator/>
      </w:r>
    </w:p>
  </w:footnote>
  <w:footnote w:type="continuationSeparator" w:id="0">
    <w:p w14:paraId="1E9A5FAD" w14:textId="77777777" w:rsidR="00326E74" w:rsidRDefault="00326E74" w:rsidP="00657AC2">
      <w:r>
        <w:continuationSeparator/>
      </w:r>
    </w:p>
  </w:footnote>
  <w:footnote w:id="1">
    <w:p w14:paraId="1B77184F" w14:textId="77777777" w:rsidR="006B336E" w:rsidRPr="006B336E" w:rsidRDefault="006B336E" w:rsidP="006B336E">
      <w:pPr>
        <w:jc w:val="both"/>
        <w:rPr>
          <w:rFonts w:ascii="Arial" w:hAnsi="Arial" w:cs="Arial"/>
          <w:bCs/>
          <w:iCs/>
          <w:sz w:val="20"/>
          <w:szCs w:val="22"/>
          <w:lang w:val="uk-UA"/>
        </w:rPr>
      </w:pPr>
      <w:r>
        <w:rPr>
          <w:rStyle w:val="FootnoteReference"/>
        </w:rPr>
        <w:footnoteRef/>
      </w:r>
      <w:r w:rsidRPr="006B336E">
        <w:rPr>
          <w:lang w:val="ru-RU"/>
        </w:rPr>
        <w:t xml:space="preserve"> </w:t>
      </w:r>
      <w:r w:rsidRPr="00393269">
        <w:rPr>
          <w:rStyle w:val="Strong"/>
          <w:rFonts w:ascii="Arial" w:hAnsi="Arial" w:cs="Arial"/>
          <w:iCs/>
          <w:sz w:val="20"/>
          <w:szCs w:val="22"/>
          <w:lang w:val="uk-UA"/>
        </w:rPr>
        <w:t>* -ціна включає в себе усі податки та збори, які сплачує постачальник, окрім ПДВ. Оскільки укладення договору буде здійснене в рамках проекту міжнародної технічної допомоги, який зареєстрований в Міністерстві економіки, тому оплата ПДВ неможлива.</w:t>
      </w:r>
    </w:p>
  </w:footnote>
  <w:footnote w:id="2">
    <w:p w14:paraId="42EC5A74" w14:textId="77777777" w:rsidR="001C5097" w:rsidRPr="001C5097" w:rsidRDefault="001C5097">
      <w:pPr>
        <w:pStyle w:val="FootnoteText"/>
        <w:rPr>
          <w:lang w:val="uk-UA"/>
        </w:rPr>
      </w:pPr>
      <w:r>
        <w:rPr>
          <w:rStyle w:val="FootnoteReference"/>
        </w:rPr>
        <w:footnoteRef/>
      </w:r>
      <w:r w:rsidRPr="001C5097">
        <w:rPr>
          <w:lang w:val="ru-RU"/>
        </w:rPr>
        <w:t xml:space="preserve"> </w:t>
      </w:r>
      <w:proofErr w:type="spellStart"/>
      <w:r w:rsidRPr="00FF5E66">
        <w:rPr>
          <w:rFonts w:ascii="Calibri" w:eastAsia="Times New Roman" w:hAnsi="Calibri" w:cs="Times New Roman"/>
          <w:color w:val="000000"/>
          <w:sz w:val="22"/>
          <w:szCs w:val="22"/>
          <w:lang w:val="ru-RU" w:eastAsia="en-US"/>
        </w:rPr>
        <w:t>Відсутність</w:t>
      </w:r>
      <w:proofErr w:type="spellEnd"/>
      <w:r w:rsidRPr="00FF5E66">
        <w:rPr>
          <w:rFonts w:ascii="Calibri" w:eastAsia="Times New Roman" w:hAnsi="Calibri" w:cs="Times New Roman"/>
          <w:color w:val="000000"/>
          <w:sz w:val="22"/>
          <w:szCs w:val="22"/>
          <w:lang w:val="ru-RU" w:eastAsia="en-US"/>
        </w:rPr>
        <w:t xml:space="preserve"> </w:t>
      </w:r>
      <w:proofErr w:type="spellStart"/>
      <w:r w:rsidRPr="00FF5E66">
        <w:rPr>
          <w:rFonts w:ascii="Calibri" w:eastAsia="Times New Roman" w:hAnsi="Calibri" w:cs="Times New Roman"/>
          <w:color w:val="000000"/>
          <w:sz w:val="22"/>
          <w:szCs w:val="22"/>
          <w:lang w:val="ru-RU" w:eastAsia="en-US"/>
        </w:rPr>
        <w:t>зазначених</w:t>
      </w:r>
      <w:proofErr w:type="spellEnd"/>
      <w:r w:rsidRPr="00FF5E66">
        <w:rPr>
          <w:rFonts w:ascii="Calibri" w:eastAsia="Times New Roman" w:hAnsi="Calibri" w:cs="Times New Roman"/>
          <w:color w:val="000000"/>
          <w:sz w:val="22"/>
          <w:szCs w:val="22"/>
          <w:lang w:val="ru-RU" w:eastAsia="en-US"/>
        </w:rPr>
        <w:t xml:space="preserve"> </w:t>
      </w:r>
      <w:proofErr w:type="spellStart"/>
      <w:r w:rsidRPr="00FF5E66">
        <w:rPr>
          <w:rFonts w:ascii="Calibri" w:eastAsia="Times New Roman" w:hAnsi="Calibri" w:cs="Times New Roman"/>
          <w:color w:val="000000"/>
          <w:sz w:val="22"/>
          <w:szCs w:val="22"/>
          <w:lang w:val="ru-RU" w:eastAsia="en-US"/>
        </w:rPr>
        <w:t>документів</w:t>
      </w:r>
      <w:proofErr w:type="spellEnd"/>
      <w:r w:rsidRPr="00FF5E66">
        <w:rPr>
          <w:rFonts w:ascii="Calibri" w:eastAsia="Times New Roman" w:hAnsi="Calibri" w:cs="Times New Roman"/>
          <w:color w:val="000000"/>
          <w:sz w:val="22"/>
          <w:szCs w:val="22"/>
          <w:lang w:val="ru-RU" w:eastAsia="en-US"/>
        </w:rPr>
        <w:t xml:space="preserve"> </w:t>
      </w:r>
      <w:proofErr w:type="spellStart"/>
      <w:r w:rsidRPr="00FF5E66">
        <w:rPr>
          <w:rFonts w:ascii="Calibri" w:eastAsia="Times New Roman" w:hAnsi="Calibri" w:cs="Times New Roman"/>
          <w:color w:val="000000"/>
          <w:sz w:val="22"/>
          <w:szCs w:val="22"/>
          <w:lang w:val="ru-RU" w:eastAsia="en-US"/>
        </w:rPr>
        <w:t>може</w:t>
      </w:r>
      <w:proofErr w:type="spellEnd"/>
      <w:r w:rsidRPr="00FF5E66">
        <w:rPr>
          <w:rFonts w:ascii="Calibri" w:eastAsia="Times New Roman" w:hAnsi="Calibri" w:cs="Times New Roman"/>
          <w:color w:val="000000"/>
          <w:sz w:val="22"/>
          <w:szCs w:val="22"/>
          <w:lang w:val="ru-RU" w:eastAsia="en-US"/>
        </w:rPr>
        <w:t xml:space="preserve"> </w:t>
      </w:r>
      <w:proofErr w:type="spellStart"/>
      <w:r w:rsidRPr="00FF5E66">
        <w:rPr>
          <w:rFonts w:ascii="Calibri" w:eastAsia="Times New Roman" w:hAnsi="Calibri" w:cs="Times New Roman"/>
          <w:color w:val="000000"/>
          <w:sz w:val="22"/>
          <w:szCs w:val="22"/>
          <w:lang w:val="ru-RU" w:eastAsia="en-US"/>
        </w:rPr>
        <w:t>призвезти</w:t>
      </w:r>
      <w:proofErr w:type="spellEnd"/>
      <w:r w:rsidRPr="00FF5E66">
        <w:rPr>
          <w:rFonts w:ascii="Calibri" w:eastAsia="Times New Roman" w:hAnsi="Calibri" w:cs="Times New Roman"/>
          <w:color w:val="000000"/>
          <w:sz w:val="22"/>
          <w:szCs w:val="22"/>
          <w:lang w:val="ru-RU" w:eastAsia="en-US"/>
        </w:rPr>
        <w:t xml:space="preserve"> до </w:t>
      </w:r>
      <w:proofErr w:type="spellStart"/>
      <w:r w:rsidRPr="00FF5E66">
        <w:rPr>
          <w:rFonts w:ascii="Calibri" w:eastAsia="Times New Roman" w:hAnsi="Calibri" w:cs="Times New Roman"/>
          <w:color w:val="000000"/>
          <w:sz w:val="22"/>
          <w:szCs w:val="22"/>
          <w:lang w:val="ru-RU" w:eastAsia="en-US"/>
        </w:rPr>
        <w:t>автоматичної</w:t>
      </w:r>
      <w:proofErr w:type="spellEnd"/>
      <w:r w:rsidRPr="00FF5E66">
        <w:rPr>
          <w:rFonts w:ascii="Calibri" w:eastAsia="Times New Roman" w:hAnsi="Calibri" w:cs="Times New Roman"/>
          <w:color w:val="000000"/>
          <w:sz w:val="22"/>
          <w:szCs w:val="22"/>
          <w:lang w:val="ru-RU" w:eastAsia="en-US"/>
        </w:rPr>
        <w:t xml:space="preserve"> </w:t>
      </w:r>
      <w:proofErr w:type="spellStart"/>
      <w:r w:rsidRPr="00FF5E66">
        <w:rPr>
          <w:rFonts w:ascii="Calibri" w:eastAsia="Times New Roman" w:hAnsi="Calibri" w:cs="Times New Roman"/>
          <w:color w:val="000000"/>
          <w:sz w:val="22"/>
          <w:szCs w:val="22"/>
          <w:lang w:val="ru-RU" w:eastAsia="en-US"/>
        </w:rPr>
        <w:t>дискваліфікації</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6E7F" w14:textId="38CC69C8" w:rsidR="0008018C" w:rsidRDefault="00981652">
    <w:pPr>
      <w:pStyle w:val="Header"/>
    </w:pPr>
    <w:r>
      <w:rPr>
        <w:rFonts w:ascii="Arial" w:hAnsi="Arial"/>
        <w:noProof/>
        <w:color w:val="2B579A"/>
        <w:sz w:val="20"/>
        <w:szCs w:val="20"/>
        <w:shd w:val="clear" w:color="auto" w:fill="E6E6E6"/>
        <w:lang w:eastAsia="en-US"/>
      </w:rPr>
      <w:drawing>
        <wp:anchor distT="0" distB="0" distL="114300" distR="114300" simplePos="0" relativeHeight="251657216" behindDoc="1" locked="0" layoutInCell="1" allowOverlap="1" wp14:anchorId="16D62439" wp14:editId="41F5A5EB">
          <wp:simplePos x="0" y="0"/>
          <wp:positionH relativeFrom="page">
            <wp:posOffset>229870</wp:posOffset>
          </wp:positionH>
          <wp:positionV relativeFrom="page">
            <wp:posOffset>190500</wp:posOffset>
          </wp:positionV>
          <wp:extent cx="7776000" cy="9656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96564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E0D67"/>
    <w:multiLevelType w:val="hybridMultilevel"/>
    <w:tmpl w:val="9FFAA582"/>
    <w:lvl w:ilvl="0" w:tplc="3DB23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A1BCC"/>
    <w:multiLevelType w:val="hybridMultilevel"/>
    <w:tmpl w:val="0C241BC6"/>
    <w:lvl w:ilvl="0" w:tplc="BF90A810">
      <w:start w:val="1"/>
      <w:numFmt w:val="lowerLetter"/>
      <w:lvlText w:val="%1."/>
      <w:lvlJc w:val="left"/>
      <w:pPr>
        <w:ind w:left="720" w:hanging="360"/>
      </w:pPr>
    </w:lvl>
    <w:lvl w:ilvl="1" w:tplc="172E8890">
      <w:start w:val="1"/>
      <w:numFmt w:val="lowerLetter"/>
      <w:lvlText w:val="%2."/>
      <w:lvlJc w:val="left"/>
      <w:pPr>
        <w:ind w:left="1440" w:hanging="360"/>
      </w:pPr>
    </w:lvl>
    <w:lvl w:ilvl="2" w:tplc="60EA5188">
      <w:start w:val="1"/>
      <w:numFmt w:val="lowerRoman"/>
      <w:lvlText w:val="%3."/>
      <w:lvlJc w:val="right"/>
      <w:pPr>
        <w:ind w:left="2160" w:hanging="180"/>
      </w:pPr>
    </w:lvl>
    <w:lvl w:ilvl="3" w:tplc="53DC9240">
      <w:start w:val="1"/>
      <w:numFmt w:val="decimal"/>
      <w:lvlText w:val="%4."/>
      <w:lvlJc w:val="left"/>
      <w:pPr>
        <w:ind w:left="2880" w:hanging="360"/>
      </w:pPr>
    </w:lvl>
    <w:lvl w:ilvl="4" w:tplc="4E56CA50">
      <w:start w:val="1"/>
      <w:numFmt w:val="lowerLetter"/>
      <w:lvlText w:val="%5."/>
      <w:lvlJc w:val="left"/>
      <w:pPr>
        <w:ind w:left="3600" w:hanging="360"/>
      </w:pPr>
    </w:lvl>
    <w:lvl w:ilvl="5" w:tplc="1456A16E">
      <w:start w:val="1"/>
      <w:numFmt w:val="lowerRoman"/>
      <w:lvlText w:val="%6."/>
      <w:lvlJc w:val="right"/>
      <w:pPr>
        <w:ind w:left="4320" w:hanging="180"/>
      </w:pPr>
    </w:lvl>
    <w:lvl w:ilvl="6" w:tplc="81DEAA48">
      <w:start w:val="1"/>
      <w:numFmt w:val="decimal"/>
      <w:lvlText w:val="%7."/>
      <w:lvlJc w:val="left"/>
      <w:pPr>
        <w:ind w:left="5040" w:hanging="360"/>
      </w:pPr>
    </w:lvl>
    <w:lvl w:ilvl="7" w:tplc="301ACCEE">
      <w:start w:val="1"/>
      <w:numFmt w:val="lowerLetter"/>
      <w:lvlText w:val="%8."/>
      <w:lvlJc w:val="left"/>
      <w:pPr>
        <w:ind w:left="5760" w:hanging="360"/>
      </w:pPr>
    </w:lvl>
    <w:lvl w:ilvl="8" w:tplc="4170EEEA">
      <w:start w:val="1"/>
      <w:numFmt w:val="lowerRoman"/>
      <w:lvlText w:val="%9."/>
      <w:lvlJc w:val="right"/>
      <w:pPr>
        <w:ind w:left="6480" w:hanging="180"/>
      </w:pPr>
    </w:lvl>
  </w:abstractNum>
  <w:abstractNum w:abstractNumId="2" w15:restartNumberingAfterBreak="0">
    <w:nsid w:val="1309664F"/>
    <w:multiLevelType w:val="hybridMultilevel"/>
    <w:tmpl w:val="558C47D6"/>
    <w:lvl w:ilvl="0" w:tplc="6C186262">
      <w:start w:val="1"/>
      <w:numFmt w:val="decimal"/>
      <w:lvlText w:val="%1."/>
      <w:lvlJc w:val="left"/>
      <w:pPr>
        <w:ind w:left="720" w:hanging="360"/>
      </w:pPr>
    </w:lvl>
    <w:lvl w:ilvl="1" w:tplc="A5DEE28E">
      <w:start w:val="1"/>
      <w:numFmt w:val="lowerLetter"/>
      <w:lvlText w:val="%2."/>
      <w:lvlJc w:val="left"/>
      <w:pPr>
        <w:ind w:left="1440" w:hanging="360"/>
      </w:pPr>
    </w:lvl>
    <w:lvl w:ilvl="2" w:tplc="23EED0E2">
      <w:start w:val="1"/>
      <w:numFmt w:val="lowerRoman"/>
      <w:lvlText w:val="%3."/>
      <w:lvlJc w:val="right"/>
      <w:pPr>
        <w:ind w:left="2160" w:hanging="180"/>
      </w:pPr>
    </w:lvl>
    <w:lvl w:ilvl="3" w:tplc="F920C92E">
      <w:start w:val="1"/>
      <w:numFmt w:val="decimal"/>
      <w:lvlText w:val="%4."/>
      <w:lvlJc w:val="left"/>
      <w:pPr>
        <w:ind w:left="2880" w:hanging="360"/>
      </w:pPr>
    </w:lvl>
    <w:lvl w:ilvl="4" w:tplc="5E403108">
      <w:start w:val="1"/>
      <w:numFmt w:val="lowerLetter"/>
      <w:lvlText w:val="%5."/>
      <w:lvlJc w:val="left"/>
      <w:pPr>
        <w:ind w:left="3600" w:hanging="360"/>
      </w:pPr>
    </w:lvl>
    <w:lvl w:ilvl="5" w:tplc="4E9C48F0">
      <w:start w:val="1"/>
      <w:numFmt w:val="lowerRoman"/>
      <w:lvlText w:val="%6."/>
      <w:lvlJc w:val="right"/>
      <w:pPr>
        <w:ind w:left="4320" w:hanging="180"/>
      </w:pPr>
    </w:lvl>
    <w:lvl w:ilvl="6" w:tplc="72769CD2">
      <w:start w:val="1"/>
      <w:numFmt w:val="decimal"/>
      <w:lvlText w:val="%7."/>
      <w:lvlJc w:val="left"/>
      <w:pPr>
        <w:ind w:left="5040" w:hanging="360"/>
      </w:pPr>
    </w:lvl>
    <w:lvl w:ilvl="7" w:tplc="938AA422">
      <w:start w:val="1"/>
      <w:numFmt w:val="lowerLetter"/>
      <w:lvlText w:val="%8."/>
      <w:lvlJc w:val="left"/>
      <w:pPr>
        <w:ind w:left="5760" w:hanging="360"/>
      </w:pPr>
    </w:lvl>
    <w:lvl w:ilvl="8" w:tplc="523EA0BA">
      <w:start w:val="1"/>
      <w:numFmt w:val="lowerRoman"/>
      <w:lvlText w:val="%9."/>
      <w:lvlJc w:val="right"/>
      <w:pPr>
        <w:ind w:left="6480" w:hanging="180"/>
      </w:pPr>
    </w:lvl>
  </w:abstractNum>
  <w:abstractNum w:abstractNumId="3" w15:restartNumberingAfterBreak="0">
    <w:nsid w:val="159A64AB"/>
    <w:multiLevelType w:val="hybridMultilevel"/>
    <w:tmpl w:val="A5E01FCA"/>
    <w:lvl w:ilvl="0" w:tplc="12A48620">
      <w:start w:val="1"/>
      <w:numFmt w:val="bullet"/>
      <w:lvlText w:val=""/>
      <w:lvlJc w:val="left"/>
      <w:pPr>
        <w:ind w:left="720" w:hanging="360"/>
      </w:pPr>
      <w:rPr>
        <w:rFonts w:ascii="Symbol" w:hAnsi="Symbol" w:hint="default"/>
      </w:rPr>
    </w:lvl>
    <w:lvl w:ilvl="1" w:tplc="0A5EF3C6">
      <w:start w:val="1"/>
      <w:numFmt w:val="bullet"/>
      <w:lvlText w:val="o"/>
      <w:lvlJc w:val="left"/>
      <w:pPr>
        <w:ind w:left="1440" w:hanging="360"/>
      </w:pPr>
      <w:rPr>
        <w:rFonts w:ascii="Courier New" w:hAnsi="Courier New" w:hint="default"/>
      </w:rPr>
    </w:lvl>
    <w:lvl w:ilvl="2" w:tplc="91D0599E">
      <w:start w:val="1"/>
      <w:numFmt w:val="bullet"/>
      <w:lvlText w:val=""/>
      <w:lvlJc w:val="left"/>
      <w:pPr>
        <w:ind w:left="2160" w:hanging="360"/>
      </w:pPr>
      <w:rPr>
        <w:rFonts w:ascii="Wingdings" w:hAnsi="Wingdings" w:hint="default"/>
      </w:rPr>
    </w:lvl>
    <w:lvl w:ilvl="3" w:tplc="5F18A206">
      <w:start w:val="1"/>
      <w:numFmt w:val="bullet"/>
      <w:lvlText w:val=""/>
      <w:lvlJc w:val="left"/>
      <w:pPr>
        <w:ind w:left="2880" w:hanging="360"/>
      </w:pPr>
      <w:rPr>
        <w:rFonts w:ascii="Symbol" w:hAnsi="Symbol" w:hint="default"/>
      </w:rPr>
    </w:lvl>
    <w:lvl w:ilvl="4" w:tplc="6AA25948">
      <w:start w:val="1"/>
      <w:numFmt w:val="bullet"/>
      <w:lvlText w:val="o"/>
      <w:lvlJc w:val="left"/>
      <w:pPr>
        <w:ind w:left="3600" w:hanging="360"/>
      </w:pPr>
      <w:rPr>
        <w:rFonts w:ascii="Courier New" w:hAnsi="Courier New" w:hint="default"/>
      </w:rPr>
    </w:lvl>
    <w:lvl w:ilvl="5" w:tplc="B1E42676">
      <w:start w:val="1"/>
      <w:numFmt w:val="bullet"/>
      <w:lvlText w:val=""/>
      <w:lvlJc w:val="left"/>
      <w:pPr>
        <w:ind w:left="4320" w:hanging="360"/>
      </w:pPr>
      <w:rPr>
        <w:rFonts w:ascii="Wingdings" w:hAnsi="Wingdings" w:hint="default"/>
      </w:rPr>
    </w:lvl>
    <w:lvl w:ilvl="6" w:tplc="D1A6516A">
      <w:start w:val="1"/>
      <w:numFmt w:val="bullet"/>
      <w:lvlText w:val=""/>
      <w:lvlJc w:val="left"/>
      <w:pPr>
        <w:ind w:left="5040" w:hanging="360"/>
      </w:pPr>
      <w:rPr>
        <w:rFonts w:ascii="Symbol" w:hAnsi="Symbol" w:hint="default"/>
      </w:rPr>
    </w:lvl>
    <w:lvl w:ilvl="7" w:tplc="E5720DCA">
      <w:start w:val="1"/>
      <w:numFmt w:val="bullet"/>
      <w:lvlText w:val="o"/>
      <w:lvlJc w:val="left"/>
      <w:pPr>
        <w:ind w:left="5760" w:hanging="360"/>
      </w:pPr>
      <w:rPr>
        <w:rFonts w:ascii="Courier New" w:hAnsi="Courier New" w:hint="default"/>
      </w:rPr>
    </w:lvl>
    <w:lvl w:ilvl="8" w:tplc="690EB160">
      <w:start w:val="1"/>
      <w:numFmt w:val="bullet"/>
      <w:lvlText w:val=""/>
      <w:lvlJc w:val="left"/>
      <w:pPr>
        <w:ind w:left="6480" w:hanging="360"/>
      </w:pPr>
      <w:rPr>
        <w:rFonts w:ascii="Wingdings" w:hAnsi="Wingdings" w:hint="default"/>
      </w:rPr>
    </w:lvl>
  </w:abstractNum>
  <w:abstractNum w:abstractNumId="4" w15:restartNumberingAfterBreak="0">
    <w:nsid w:val="251D704B"/>
    <w:multiLevelType w:val="hybridMultilevel"/>
    <w:tmpl w:val="C99631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1C5D93"/>
    <w:multiLevelType w:val="hybridMultilevel"/>
    <w:tmpl w:val="446EA536"/>
    <w:lvl w:ilvl="0" w:tplc="9BD8172E">
      <w:start w:val="1"/>
      <w:numFmt w:val="bullet"/>
      <w:lvlText w:val=""/>
      <w:lvlJc w:val="left"/>
      <w:pPr>
        <w:ind w:left="720" w:hanging="360"/>
      </w:pPr>
      <w:rPr>
        <w:rFonts w:ascii="Symbol" w:hAnsi="Symbol" w:hint="default"/>
      </w:rPr>
    </w:lvl>
    <w:lvl w:ilvl="1" w:tplc="C9401A24">
      <w:start w:val="1"/>
      <w:numFmt w:val="bullet"/>
      <w:lvlText w:val="o"/>
      <w:lvlJc w:val="left"/>
      <w:pPr>
        <w:ind w:left="1440" w:hanging="360"/>
      </w:pPr>
      <w:rPr>
        <w:rFonts w:ascii="Courier New" w:hAnsi="Courier New" w:hint="default"/>
      </w:rPr>
    </w:lvl>
    <w:lvl w:ilvl="2" w:tplc="3C968FCE">
      <w:start w:val="1"/>
      <w:numFmt w:val="bullet"/>
      <w:lvlText w:val=""/>
      <w:lvlJc w:val="left"/>
      <w:pPr>
        <w:ind w:left="2160" w:hanging="360"/>
      </w:pPr>
      <w:rPr>
        <w:rFonts w:ascii="Wingdings" w:hAnsi="Wingdings" w:hint="default"/>
      </w:rPr>
    </w:lvl>
    <w:lvl w:ilvl="3" w:tplc="4876383A">
      <w:start w:val="1"/>
      <w:numFmt w:val="bullet"/>
      <w:lvlText w:val=""/>
      <w:lvlJc w:val="left"/>
      <w:pPr>
        <w:ind w:left="2880" w:hanging="360"/>
      </w:pPr>
      <w:rPr>
        <w:rFonts w:ascii="Symbol" w:hAnsi="Symbol" w:hint="default"/>
      </w:rPr>
    </w:lvl>
    <w:lvl w:ilvl="4" w:tplc="5D6E9F32">
      <w:start w:val="1"/>
      <w:numFmt w:val="bullet"/>
      <w:lvlText w:val="o"/>
      <w:lvlJc w:val="left"/>
      <w:pPr>
        <w:ind w:left="3600" w:hanging="360"/>
      </w:pPr>
      <w:rPr>
        <w:rFonts w:ascii="Courier New" w:hAnsi="Courier New" w:hint="default"/>
      </w:rPr>
    </w:lvl>
    <w:lvl w:ilvl="5" w:tplc="EBE090D2">
      <w:start w:val="1"/>
      <w:numFmt w:val="bullet"/>
      <w:lvlText w:val=""/>
      <w:lvlJc w:val="left"/>
      <w:pPr>
        <w:ind w:left="4320" w:hanging="360"/>
      </w:pPr>
      <w:rPr>
        <w:rFonts w:ascii="Wingdings" w:hAnsi="Wingdings" w:hint="default"/>
      </w:rPr>
    </w:lvl>
    <w:lvl w:ilvl="6" w:tplc="5F64068E">
      <w:start w:val="1"/>
      <w:numFmt w:val="bullet"/>
      <w:lvlText w:val=""/>
      <w:lvlJc w:val="left"/>
      <w:pPr>
        <w:ind w:left="5040" w:hanging="360"/>
      </w:pPr>
      <w:rPr>
        <w:rFonts w:ascii="Symbol" w:hAnsi="Symbol" w:hint="default"/>
      </w:rPr>
    </w:lvl>
    <w:lvl w:ilvl="7" w:tplc="EB5CB09C">
      <w:start w:val="1"/>
      <w:numFmt w:val="bullet"/>
      <w:lvlText w:val="o"/>
      <w:lvlJc w:val="left"/>
      <w:pPr>
        <w:ind w:left="5760" w:hanging="360"/>
      </w:pPr>
      <w:rPr>
        <w:rFonts w:ascii="Courier New" w:hAnsi="Courier New" w:hint="default"/>
      </w:rPr>
    </w:lvl>
    <w:lvl w:ilvl="8" w:tplc="05B2C258">
      <w:start w:val="1"/>
      <w:numFmt w:val="bullet"/>
      <w:lvlText w:val=""/>
      <w:lvlJc w:val="left"/>
      <w:pPr>
        <w:ind w:left="6480" w:hanging="360"/>
      </w:pPr>
      <w:rPr>
        <w:rFonts w:ascii="Wingdings" w:hAnsi="Wingdings" w:hint="default"/>
      </w:rPr>
    </w:lvl>
  </w:abstractNum>
  <w:abstractNum w:abstractNumId="6" w15:restartNumberingAfterBreak="0">
    <w:nsid w:val="3940161B"/>
    <w:multiLevelType w:val="hybridMultilevel"/>
    <w:tmpl w:val="9EE6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84CC8"/>
    <w:multiLevelType w:val="hybridMultilevel"/>
    <w:tmpl w:val="B9D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731A5"/>
    <w:multiLevelType w:val="hybridMultilevel"/>
    <w:tmpl w:val="A6581D6A"/>
    <w:lvl w:ilvl="0" w:tplc="F4FE6A32">
      <w:start w:val="1"/>
      <w:numFmt w:val="bullet"/>
      <w:lvlText w:val=""/>
      <w:lvlJc w:val="left"/>
      <w:pPr>
        <w:ind w:left="720" w:hanging="360"/>
      </w:pPr>
      <w:rPr>
        <w:rFonts w:ascii="Symbol" w:hAnsi="Symbol" w:hint="default"/>
      </w:rPr>
    </w:lvl>
    <w:lvl w:ilvl="1" w:tplc="87ECD9A8">
      <w:start w:val="1"/>
      <w:numFmt w:val="bullet"/>
      <w:lvlText w:val="o"/>
      <w:lvlJc w:val="left"/>
      <w:pPr>
        <w:ind w:left="1440" w:hanging="360"/>
      </w:pPr>
      <w:rPr>
        <w:rFonts w:ascii="Courier New" w:hAnsi="Courier New" w:hint="default"/>
      </w:rPr>
    </w:lvl>
    <w:lvl w:ilvl="2" w:tplc="B9847114">
      <w:start w:val="1"/>
      <w:numFmt w:val="bullet"/>
      <w:lvlText w:val=""/>
      <w:lvlJc w:val="left"/>
      <w:pPr>
        <w:ind w:left="2160" w:hanging="360"/>
      </w:pPr>
      <w:rPr>
        <w:rFonts w:ascii="Wingdings" w:hAnsi="Wingdings" w:hint="default"/>
      </w:rPr>
    </w:lvl>
    <w:lvl w:ilvl="3" w:tplc="A2FAFAF6">
      <w:start w:val="1"/>
      <w:numFmt w:val="bullet"/>
      <w:lvlText w:val=""/>
      <w:lvlJc w:val="left"/>
      <w:pPr>
        <w:ind w:left="2880" w:hanging="360"/>
      </w:pPr>
      <w:rPr>
        <w:rFonts w:ascii="Symbol" w:hAnsi="Symbol" w:hint="default"/>
      </w:rPr>
    </w:lvl>
    <w:lvl w:ilvl="4" w:tplc="695EB926">
      <w:start w:val="1"/>
      <w:numFmt w:val="bullet"/>
      <w:lvlText w:val="o"/>
      <w:lvlJc w:val="left"/>
      <w:pPr>
        <w:ind w:left="3600" w:hanging="360"/>
      </w:pPr>
      <w:rPr>
        <w:rFonts w:ascii="Courier New" w:hAnsi="Courier New" w:hint="default"/>
      </w:rPr>
    </w:lvl>
    <w:lvl w:ilvl="5" w:tplc="74848654">
      <w:start w:val="1"/>
      <w:numFmt w:val="bullet"/>
      <w:lvlText w:val=""/>
      <w:lvlJc w:val="left"/>
      <w:pPr>
        <w:ind w:left="4320" w:hanging="360"/>
      </w:pPr>
      <w:rPr>
        <w:rFonts w:ascii="Wingdings" w:hAnsi="Wingdings" w:hint="default"/>
      </w:rPr>
    </w:lvl>
    <w:lvl w:ilvl="6" w:tplc="AE1022E6">
      <w:start w:val="1"/>
      <w:numFmt w:val="bullet"/>
      <w:lvlText w:val=""/>
      <w:lvlJc w:val="left"/>
      <w:pPr>
        <w:ind w:left="5040" w:hanging="360"/>
      </w:pPr>
      <w:rPr>
        <w:rFonts w:ascii="Symbol" w:hAnsi="Symbol" w:hint="default"/>
      </w:rPr>
    </w:lvl>
    <w:lvl w:ilvl="7" w:tplc="2D020A40">
      <w:start w:val="1"/>
      <w:numFmt w:val="bullet"/>
      <w:lvlText w:val="o"/>
      <w:lvlJc w:val="left"/>
      <w:pPr>
        <w:ind w:left="5760" w:hanging="360"/>
      </w:pPr>
      <w:rPr>
        <w:rFonts w:ascii="Courier New" w:hAnsi="Courier New" w:hint="default"/>
      </w:rPr>
    </w:lvl>
    <w:lvl w:ilvl="8" w:tplc="A5D08E00">
      <w:start w:val="1"/>
      <w:numFmt w:val="bullet"/>
      <w:lvlText w:val=""/>
      <w:lvlJc w:val="left"/>
      <w:pPr>
        <w:ind w:left="6480" w:hanging="360"/>
      </w:pPr>
      <w:rPr>
        <w:rFonts w:ascii="Wingdings" w:hAnsi="Wingdings" w:hint="default"/>
      </w:rPr>
    </w:lvl>
  </w:abstractNum>
  <w:abstractNum w:abstractNumId="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28970E8"/>
    <w:multiLevelType w:val="hybridMultilevel"/>
    <w:tmpl w:val="8BF81D5C"/>
    <w:lvl w:ilvl="0" w:tplc="308CCA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77253"/>
    <w:multiLevelType w:val="hybridMultilevel"/>
    <w:tmpl w:val="36BC3FB4"/>
    <w:lvl w:ilvl="0" w:tplc="1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34099"/>
    <w:multiLevelType w:val="hybridMultilevel"/>
    <w:tmpl w:val="494EA88E"/>
    <w:lvl w:ilvl="0" w:tplc="DD884DDA">
      <w:start w:val="1"/>
      <w:numFmt w:val="upperLetter"/>
      <w:lvlText w:val="%1."/>
      <w:lvlJc w:val="left"/>
      <w:pPr>
        <w:ind w:left="360" w:firstLine="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49660D8"/>
    <w:multiLevelType w:val="hybridMultilevel"/>
    <w:tmpl w:val="A104B6F0"/>
    <w:lvl w:ilvl="0" w:tplc="308CCA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059AE"/>
    <w:multiLevelType w:val="hybridMultilevel"/>
    <w:tmpl w:val="55AAD410"/>
    <w:lvl w:ilvl="0" w:tplc="BD0894AE">
      <w:start w:val="1"/>
      <w:numFmt w:val="bullet"/>
      <w:lvlText w:val=""/>
      <w:lvlJc w:val="left"/>
      <w:pPr>
        <w:tabs>
          <w:tab w:val="num" w:pos="720"/>
        </w:tabs>
        <w:ind w:left="720" w:hanging="360"/>
      </w:pPr>
      <w:rPr>
        <w:rFonts w:ascii="Symbol" w:hAnsi="Symbol" w:hint="default"/>
        <w:sz w:val="20"/>
      </w:rPr>
    </w:lvl>
    <w:lvl w:ilvl="1" w:tplc="6DE0B266" w:tentative="1">
      <w:start w:val="1"/>
      <w:numFmt w:val="bullet"/>
      <w:lvlText w:val="o"/>
      <w:lvlJc w:val="left"/>
      <w:pPr>
        <w:tabs>
          <w:tab w:val="num" w:pos="1440"/>
        </w:tabs>
        <w:ind w:left="1440" w:hanging="360"/>
      </w:pPr>
      <w:rPr>
        <w:rFonts w:ascii="Courier New" w:hAnsi="Courier New" w:hint="default"/>
        <w:sz w:val="20"/>
      </w:rPr>
    </w:lvl>
    <w:lvl w:ilvl="2" w:tplc="86946634" w:tentative="1">
      <w:start w:val="1"/>
      <w:numFmt w:val="bullet"/>
      <w:lvlText w:val=""/>
      <w:lvlJc w:val="left"/>
      <w:pPr>
        <w:tabs>
          <w:tab w:val="num" w:pos="2160"/>
        </w:tabs>
        <w:ind w:left="2160" w:hanging="360"/>
      </w:pPr>
      <w:rPr>
        <w:rFonts w:ascii="Wingdings" w:hAnsi="Wingdings" w:hint="default"/>
        <w:sz w:val="20"/>
      </w:rPr>
    </w:lvl>
    <w:lvl w:ilvl="3" w:tplc="4994FFEA" w:tentative="1">
      <w:start w:val="1"/>
      <w:numFmt w:val="bullet"/>
      <w:lvlText w:val=""/>
      <w:lvlJc w:val="left"/>
      <w:pPr>
        <w:tabs>
          <w:tab w:val="num" w:pos="2880"/>
        </w:tabs>
        <w:ind w:left="2880" w:hanging="360"/>
      </w:pPr>
      <w:rPr>
        <w:rFonts w:ascii="Wingdings" w:hAnsi="Wingdings" w:hint="default"/>
        <w:sz w:val="20"/>
      </w:rPr>
    </w:lvl>
    <w:lvl w:ilvl="4" w:tplc="3EEA11B0" w:tentative="1">
      <w:start w:val="1"/>
      <w:numFmt w:val="bullet"/>
      <w:lvlText w:val=""/>
      <w:lvlJc w:val="left"/>
      <w:pPr>
        <w:tabs>
          <w:tab w:val="num" w:pos="3600"/>
        </w:tabs>
        <w:ind w:left="3600" w:hanging="360"/>
      </w:pPr>
      <w:rPr>
        <w:rFonts w:ascii="Wingdings" w:hAnsi="Wingdings" w:hint="default"/>
        <w:sz w:val="20"/>
      </w:rPr>
    </w:lvl>
    <w:lvl w:ilvl="5" w:tplc="E10C3E1C" w:tentative="1">
      <w:start w:val="1"/>
      <w:numFmt w:val="bullet"/>
      <w:lvlText w:val=""/>
      <w:lvlJc w:val="left"/>
      <w:pPr>
        <w:tabs>
          <w:tab w:val="num" w:pos="4320"/>
        </w:tabs>
        <w:ind w:left="4320" w:hanging="360"/>
      </w:pPr>
      <w:rPr>
        <w:rFonts w:ascii="Wingdings" w:hAnsi="Wingdings" w:hint="default"/>
        <w:sz w:val="20"/>
      </w:rPr>
    </w:lvl>
    <w:lvl w:ilvl="6" w:tplc="086C59FA" w:tentative="1">
      <w:start w:val="1"/>
      <w:numFmt w:val="bullet"/>
      <w:lvlText w:val=""/>
      <w:lvlJc w:val="left"/>
      <w:pPr>
        <w:tabs>
          <w:tab w:val="num" w:pos="5040"/>
        </w:tabs>
        <w:ind w:left="5040" w:hanging="360"/>
      </w:pPr>
      <w:rPr>
        <w:rFonts w:ascii="Wingdings" w:hAnsi="Wingdings" w:hint="default"/>
        <w:sz w:val="20"/>
      </w:rPr>
    </w:lvl>
    <w:lvl w:ilvl="7" w:tplc="5BD6BAEE" w:tentative="1">
      <w:start w:val="1"/>
      <w:numFmt w:val="bullet"/>
      <w:lvlText w:val=""/>
      <w:lvlJc w:val="left"/>
      <w:pPr>
        <w:tabs>
          <w:tab w:val="num" w:pos="5760"/>
        </w:tabs>
        <w:ind w:left="5760" w:hanging="360"/>
      </w:pPr>
      <w:rPr>
        <w:rFonts w:ascii="Wingdings" w:hAnsi="Wingdings" w:hint="default"/>
        <w:sz w:val="20"/>
      </w:rPr>
    </w:lvl>
    <w:lvl w:ilvl="8" w:tplc="DC8466F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60CD1"/>
    <w:multiLevelType w:val="hybridMultilevel"/>
    <w:tmpl w:val="59B4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5"/>
  </w:num>
  <w:num w:numId="6">
    <w:abstractNumId w:val="14"/>
  </w:num>
  <w:num w:numId="7">
    <w:abstractNumId w:val="0"/>
  </w:num>
  <w:num w:numId="8">
    <w:abstractNumId w:val="7"/>
  </w:num>
  <w:num w:numId="9">
    <w:abstractNumId w:val="6"/>
  </w:num>
  <w:num w:numId="10">
    <w:abstractNumId w:val="12"/>
  </w:num>
  <w:num w:numId="11">
    <w:abstractNumId w:val="9"/>
  </w:num>
  <w:num w:numId="12">
    <w:abstractNumId w:val="15"/>
  </w:num>
  <w:num w:numId="13">
    <w:abstractNumId w:val="11"/>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D8"/>
    <w:rsid w:val="0001D86F"/>
    <w:rsid w:val="00021DD8"/>
    <w:rsid w:val="00037DC1"/>
    <w:rsid w:val="0008018C"/>
    <w:rsid w:val="00094911"/>
    <w:rsid w:val="000C5EC9"/>
    <w:rsid w:val="00105681"/>
    <w:rsid w:val="00162A97"/>
    <w:rsid w:val="0018070A"/>
    <w:rsid w:val="001A495D"/>
    <w:rsid w:val="001C5097"/>
    <w:rsid w:val="001C6D56"/>
    <w:rsid w:val="001F4DCA"/>
    <w:rsid w:val="0021204D"/>
    <w:rsid w:val="0025288A"/>
    <w:rsid w:val="002625EF"/>
    <w:rsid w:val="0026434B"/>
    <w:rsid w:val="00280D84"/>
    <w:rsid w:val="002C7CCD"/>
    <w:rsid w:val="00326E74"/>
    <w:rsid w:val="00355A04"/>
    <w:rsid w:val="003C3F3E"/>
    <w:rsid w:val="003D457C"/>
    <w:rsid w:val="003D5337"/>
    <w:rsid w:val="003E6876"/>
    <w:rsid w:val="00400617"/>
    <w:rsid w:val="00425509"/>
    <w:rsid w:val="0044479C"/>
    <w:rsid w:val="00446BD5"/>
    <w:rsid w:val="00450A52"/>
    <w:rsid w:val="00471661"/>
    <w:rsid w:val="00491528"/>
    <w:rsid w:val="004B01C9"/>
    <w:rsid w:val="004C6EFB"/>
    <w:rsid w:val="004F0CBB"/>
    <w:rsid w:val="0051416C"/>
    <w:rsid w:val="005321B2"/>
    <w:rsid w:val="00545BBA"/>
    <w:rsid w:val="00552933"/>
    <w:rsid w:val="005A0750"/>
    <w:rsid w:val="005C2377"/>
    <w:rsid w:val="005C4155"/>
    <w:rsid w:val="005E11CD"/>
    <w:rsid w:val="005E3A6F"/>
    <w:rsid w:val="005F69D7"/>
    <w:rsid w:val="00622A96"/>
    <w:rsid w:val="00637FF6"/>
    <w:rsid w:val="0064916F"/>
    <w:rsid w:val="006558BF"/>
    <w:rsid w:val="00657AC2"/>
    <w:rsid w:val="00681682"/>
    <w:rsid w:val="006820F3"/>
    <w:rsid w:val="00685E0F"/>
    <w:rsid w:val="006970B3"/>
    <w:rsid w:val="006A0BFE"/>
    <w:rsid w:val="006B336E"/>
    <w:rsid w:val="006C5362"/>
    <w:rsid w:val="006C69F4"/>
    <w:rsid w:val="006D4834"/>
    <w:rsid w:val="006E16AA"/>
    <w:rsid w:val="00703304"/>
    <w:rsid w:val="00720B9E"/>
    <w:rsid w:val="00726D2D"/>
    <w:rsid w:val="0075155D"/>
    <w:rsid w:val="0076383B"/>
    <w:rsid w:val="00780D8F"/>
    <w:rsid w:val="0078371C"/>
    <w:rsid w:val="007E4C68"/>
    <w:rsid w:val="007F7203"/>
    <w:rsid w:val="0082030F"/>
    <w:rsid w:val="00844796"/>
    <w:rsid w:val="00850E01"/>
    <w:rsid w:val="008A4C48"/>
    <w:rsid w:val="008C7346"/>
    <w:rsid w:val="008D1648"/>
    <w:rsid w:val="00900FC7"/>
    <w:rsid w:val="00904EAE"/>
    <w:rsid w:val="00930F65"/>
    <w:rsid w:val="00933BD0"/>
    <w:rsid w:val="00950946"/>
    <w:rsid w:val="009521C2"/>
    <w:rsid w:val="00981652"/>
    <w:rsid w:val="00995AF0"/>
    <w:rsid w:val="009A7EF1"/>
    <w:rsid w:val="009D1233"/>
    <w:rsid w:val="009D4E53"/>
    <w:rsid w:val="00A3325E"/>
    <w:rsid w:val="00A556EE"/>
    <w:rsid w:val="00A90B20"/>
    <w:rsid w:val="00AB4A1D"/>
    <w:rsid w:val="00AC6245"/>
    <w:rsid w:val="00B00863"/>
    <w:rsid w:val="00B10B66"/>
    <w:rsid w:val="00B124BC"/>
    <w:rsid w:val="00B1494C"/>
    <w:rsid w:val="00B159E9"/>
    <w:rsid w:val="00B1CE7A"/>
    <w:rsid w:val="00B31CAC"/>
    <w:rsid w:val="00B439EA"/>
    <w:rsid w:val="00B51A3D"/>
    <w:rsid w:val="00B8512A"/>
    <w:rsid w:val="00B9093C"/>
    <w:rsid w:val="00B93406"/>
    <w:rsid w:val="00C14BB2"/>
    <w:rsid w:val="00C373C8"/>
    <w:rsid w:val="00C531CD"/>
    <w:rsid w:val="00C61765"/>
    <w:rsid w:val="00C6480C"/>
    <w:rsid w:val="00CA4DA5"/>
    <w:rsid w:val="00CE0512"/>
    <w:rsid w:val="00D04CAB"/>
    <w:rsid w:val="00D15194"/>
    <w:rsid w:val="00D1685D"/>
    <w:rsid w:val="00D7290F"/>
    <w:rsid w:val="00D7718E"/>
    <w:rsid w:val="00D905A4"/>
    <w:rsid w:val="00D9773F"/>
    <w:rsid w:val="00DC2E82"/>
    <w:rsid w:val="00DC7E78"/>
    <w:rsid w:val="00DF1D4A"/>
    <w:rsid w:val="00E21F8F"/>
    <w:rsid w:val="00E2692D"/>
    <w:rsid w:val="00E408E4"/>
    <w:rsid w:val="00E463F4"/>
    <w:rsid w:val="00EA68FB"/>
    <w:rsid w:val="00ED067F"/>
    <w:rsid w:val="00EE1E1E"/>
    <w:rsid w:val="00EE1F2C"/>
    <w:rsid w:val="00EE3657"/>
    <w:rsid w:val="00EE440A"/>
    <w:rsid w:val="00F36840"/>
    <w:rsid w:val="00F46DF2"/>
    <w:rsid w:val="00F61ACF"/>
    <w:rsid w:val="00F67259"/>
    <w:rsid w:val="00F855FC"/>
    <w:rsid w:val="00FF0C61"/>
    <w:rsid w:val="00FF2FDE"/>
    <w:rsid w:val="00FF33D5"/>
    <w:rsid w:val="00FF44EA"/>
    <w:rsid w:val="00FF4D5A"/>
    <w:rsid w:val="00FF5E66"/>
    <w:rsid w:val="01877B65"/>
    <w:rsid w:val="018D86C4"/>
    <w:rsid w:val="01E9A023"/>
    <w:rsid w:val="025D0480"/>
    <w:rsid w:val="027A3730"/>
    <w:rsid w:val="029ABEDE"/>
    <w:rsid w:val="02A62AA2"/>
    <w:rsid w:val="02ED13A8"/>
    <w:rsid w:val="02FC80D5"/>
    <w:rsid w:val="03790AF5"/>
    <w:rsid w:val="03D6BFA3"/>
    <w:rsid w:val="03EBAB79"/>
    <w:rsid w:val="0430F810"/>
    <w:rsid w:val="043B7D16"/>
    <w:rsid w:val="049B1056"/>
    <w:rsid w:val="0511DDD2"/>
    <w:rsid w:val="05473805"/>
    <w:rsid w:val="055D7828"/>
    <w:rsid w:val="05E9719C"/>
    <w:rsid w:val="06034145"/>
    <w:rsid w:val="064FBC55"/>
    <w:rsid w:val="06C41FA2"/>
    <w:rsid w:val="07199401"/>
    <w:rsid w:val="071CF316"/>
    <w:rsid w:val="0724F02D"/>
    <w:rsid w:val="074A07EF"/>
    <w:rsid w:val="080425DF"/>
    <w:rsid w:val="0865315E"/>
    <w:rsid w:val="08B4BCAA"/>
    <w:rsid w:val="08BC781C"/>
    <w:rsid w:val="08F7AAA0"/>
    <w:rsid w:val="092133D3"/>
    <w:rsid w:val="094D9076"/>
    <w:rsid w:val="09510DF7"/>
    <w:rsid w:val="09571CBD"/>
    <w:rsid w:val="09F366C9"/>
    <w:rsid w:val="0A1AA6D0"/>
    <w:rsid w:val="0A693989"/>
    <w:rsid w:val="0A6989A2"/>
    <w:rsid w:val="0A79F82F"/>
    <w:rsid w:val="0A931253"/>
    <w:rsid w:val="0ADC0F6C"/>
    <w:rsid w:val="0B446EDA"/>
    <w:rsid w:val="0B44CEF4"/>
    <w:rsid w:val="0B59BDF7"/>
    <w:rsid w:val="0B7674F2"/>
    <w:rsid w:val="0B7E6868"/>
    <w:rsid w:val="0BBCB8AD"/>
    <w:rsid w:val="0BBF4B3E"/>
    <w:rsid w:val="0BCD633C"/>
    <w:rsid w:val="0C052FDE"/>
    <w:rsid w:val="0C33A1E5"/>
    <w:rsid w:val="0C3C294F"/>
    <w:rsid w:val="0C4C10C9"/>
    <w:rsid w:val="0C77DFCD"/>
    <w:rsid w:val="0C7FD1F4"/>
    <w:rsid w:val="0D1683C8"/>
    <w:rsid w:val="0D64A285"/>
    <w:rsid w:val="0D9FA512"/>
    <w:rsid w:val="0E9C3EC5"/>
    <w:rsid w:val="0EB6092A"/>
    <w:rsid w:val="0F3D9E44"/>
    <w:rsid w:val="0F77976F"/>
    <w:rsid w:val="0FAF808F"/>
    <w:rsid w:val="0FD07171"/>
    <w:rsid w:val="10028B27"/>
    <w:rsid w:val="103A784A"/>
    <w:rsid w:val="1063AA19"/>
    <w:rsid w:val="10CB508B"/>
    <w:rsid w:val="11659C0E"/>
    <w:rsid w:val="1171CFDB"/>
    <w:rsid w:val="118746F4"/>
    <w:rsid w:val="119C0F01"/>
    <w:rsid w:val="11F35E5E"/>
    <w:rsid w:val="12039D16"/>
    <w:rsid w:val="12448B70"/>
    <w:rsid w:val="125361F2"/>
    <w:rsid w:val="12A07BDB"/>
    <w:rsid w:val="12C46E0B"/>
    <w:rsid w:val="12CDF8F4"/>
    <w:rsid w:val="134ED6BB"/>
    <w:rsid w:val="13865C9C"/>
    <w:rsid w:val="13E0B9F9"/>
    <w:rsid w:val="141D3ED6"/>
    <w:rsid w:val="1434081E"/>
    <w:rsid w:val="1469C955"/>
    <w:rsid w:val="148E4184"/>
    <w:rsid w:val="14A600B0"/>
    <w:rsid w:val="14C63F1E"/>
    <w:rsid w:val="150C271D"/>
    <w:rsid w:val="154353AB"/>
    <w:rsid w:val="15536503"/>
    <w:rsid w:val="1560B912"/>
    <w:rsid w:val="16244985"/>
    <w:rsid w:val="1664F5C2"/>
    <w:rsid w:val="17624103"/>
    <w:rsid w:val="17A3CEC3"/>
    <w:rsid w:val="186E5677"/>
    <w:rsid w:val="186EA065"/>
    <w:rsid w:val="18705952"/>
    <w:rsid w:val="1898BFF9"/>
    <w:rsid w:val="18DEC2C0"/>
    <w:rsid w:val="190F8501"/>
    <w:rsid w:val="191409A1"/>
    <w:rsid w:val="192A9EDB"/>
    <w:rsid w:val="198961A5"/>
    <w:rsid w:val="1A5715F9"/>
    <w:rsid w:val="1AA981D4"/>
    <w:rsid w:val="1AB2E550"/>
    <w:rsid w:val="1AD7F3F3"/>
    <w:rsid w:val="1AED158D"/>
    <w:rsid w:val="1AFD89F4"/>
    <w:rsid w:val="1B0420CF"/>
    <w:rsid w:val="1B50C1C1"/>
    <w:rsid w:val="1B5EA113"/>
    <w:rsid w:val="1B7C6228"/>
    <w:rsid w:val="1B991C4C"/>
    <w:rsid w:val="1BC5E415"/>
    <w:rsid w:val="1CA8A349"/>
    <w:rsid w:val="1D1B6D69"/>
    <w:rsid w:val="1D6E4E8A"/>
    <w:rsid w:val="1D7058E2"/>
    <w:rsid w:val="1D858F99"/>
    <w:rsid w:val="1DD297D9"/>
    <w:rsid w:val="1E5142A0"/>
    <w:rsid w:val="1E9A8106"/>
    <w:rsid w:val="1EC8B965"/>
    <w:rsid w:val="1EEF9092"/>
    <w:rsid w:val="1F011FF3"/>
    <w:rsid w:val="1F64B8BA"/>
    <w:rsid w:val="1F72CD1F"/>
    <w:rsid w:val="1F855CBE"/>
    <w:rsid w:val="1FCA2E25"/>
    <w:rsid w:val="2054896A"/>
    <w:rsid w:val="20955EAB"/>
    <w:rsid w:val="21CC8357"/>
    <w:rsid w:val="21F6F790"/>
    <w:rsid w:val="22056D5D"/>
    <w:rsid w:val="223B1BDA"/>
    <w:rsid w:val="22C78604"/>
    <w:rsid w:val="22E6E4E1"/>
    <w:rsid w:val="22E8BBA9"/>
    <w:rsid w:val="232990C7"/>
    <w:rsid w:val="23495768"/>
    <w:rsid w:val="235E47BF"/>
    <w:rsid w:val="2376FAB3"/>
    <w:rsid w:val="24247567"/>
    <w:rsid w:val="2499157C"/>
    <w:rsid w:val="24ABB12A"/>
    <w:rsid w:val="24E94C4B"/>
    <w:rsid w:val="2546DE6F"/>
    <w:rsid w:val="255D4E5F"/>
    <w:rsid w:val="257DFA92"/>
    <w:rsid w:val="25AFFA5A"/>
    <w:rsid w:val="25F51F89"/>
    <w:rsid w:val="264CF6C2"/>
    <w:rsid w:val="266E663E"/>
    <w:rsid w:val="26CB428B"/>
    <w:rsid w:val="26E08869"/>
    <w:rsid w:val="270A4753"/>
    <w:rsid w:val="276DC4D3"/>
    <w:rsid w:val="27C3ACB9"/>
    <w:rsid w:val="28049917"/>
    <w:rsid w:val="281B9575"/>
    <w:rsid w:val="2854FA18"/>
    <w:rsid w:val="2867D31E"/>
    <w:rsid w:val="28A7EFC1"/>
    <w:rsid w:val="294817B8"/>
    <w:rsid w:val="298DE492"/>
    <w:rsid w:val="2A659755"/>
    <w:rsid w:val="2A86C0EB"/>
    <w:rsid w:val="2A96D8C5"/>
    <w:rsid w:val="2AD36FAE"/>
    <w:rsid w:val="2B860927"/>
    <w:rsid w:val="2C7E9450"/>
    <w:rsid w:val="2C96A486"/>
    <w:rsid w:val="2CACC4EE"/>
    <w:rsid w:val="2CDB73E6"/>
    <w:rsid w:val="2D18D07E"/>
    <w:rsid w:val="2D859518"/>
    <w:rsid w:val="2DA2CFB0"/>
    <w:rsid w:val="2DE597BF"/>
    <w:rsid w:val="2DE621A1"/>
    <w:rsid w:val="2DE70911"/>
    <w:rsid w:val="2DE939E7"/>
    <w:rsid w:val="2E02EDE7"/>
    <w:rsid w:val="2E9B49A2"/>
    <w:rsid w:val="2F384481"/>
    <w:rsid w:val="2F38EB0F"/>
    <w:rsid w:val="2F7154EC"/>
    <w:rsid w:val="2FAEA403"/>
    <w:rsid w:val="30318241"/>
    <w:rsid w:val="3062DDAA"/>
    <w:rsid w:val="30F63941"/>
    <w:rsid w:val="3108A99F"/>
    <w:rsid w:val="32A01106"/>
    <w:rsid w:val="32B4FC9C"/>
    <w:rsid w:val="33210650"/>
    <w:rsid w:val="33AA3B7C"/>
    <w:rsid w:val="33F57B32"/>
    <w:rsid w:val="34598582"/>
    <w:rsid w:val="34C12191"/>
    <w:rsid w:val="34DEF31C"/>
    <w:rsid w:val="3502B750"/>
    <w:rsid w:val="3505B3D9"/>
    <w:rsid w:val="350764EA"/>
    <w:rsid w:val="3534D106"/>
    <w:rsid w:val="3555EB8A"/>
    <w:rsid w:val="35754A6A"/>
    <w:rsid w:val="3599B389"/>
    <w:rsid w:val="35D8CD5A"/>
    <w:rsid w:val="36019B3B"/>
    <w:rsid w:val="36123E69"/>
    <w:rsid w:val="362D7B2B"/>
    <w:rsid w:val="36377596"/>
    <w:rsid w:val="363A6D9D"/>
    <w:rsid w:val="36AC5A8A"/>
    <w:rsid w:val="37579266"/>
    <w:rsid w:val="378CEDCF"/>
    <w:rsid w:val="37A1B6DF"/>
    <w:rsid w:val="37ADE469"/>
    <w:rsid w:val="3847E7E3"/>
    <w:rsid w:val="384C0396"/>
    <w:rsid w:val="384E3D00"/>
    <w:rsid w:val="38B0C720"/>
    <w:rsid w:val="39191E21"/>
    <w:rsid w:val="3975E9AB"/>
    <w:rsid w:val="39CCCB5C"/>
    <w:rsid w:val="39DE2B29"/>
    <w:rsid w:val="3A2260AE"/>
    <w:rsid w:val="3A55A160"/>
    <w:rsid w:val="3AA8E10B"/>
    <w:rsid w:val="3AB5C905"/>
    <w:rsid w:val="3AB86118"/>
    <w:rsid w:val="3AD35E95"/>
    <w:rsid w:val="3B0E62B4"/>
    <w:rsid w:val="3B647CA3"/>
    <w:rsid w:val="3B8A9EE9"/>
    <w:rsid w:val="3B9EB586"/>
    <w:rsid w:val="3BD77680"/>
    <w:rsid w:val="3C21D6CF"/>
    <w:rsid w:val="3C911AC4"/>
    <w:rsid w:val="3D1DD68A"/>
    <w:rsid w:val="3D419DAB"/>
    <w:rsid w:val="3D46D8F6"/>
    <w:rsid w:val="3D710443"/>
    <w:rsid w:val="3D819B32"/>
    <w:rsid w:val="3E00A539"/>
    <w:rsid w:val="3E26E50D"/>
    <w:rsid w:val="3E460376"/>
    <w:rsid w:val="3E518B7E"/>
    <w:rsid w:val="3EA15D94"/>
    <w:rsid w:val="3F0CD4A4"/>
    <w:rsid w:val="3F1781CE"/>
    <w:rsid w:val="3F2FF270"/>
    <w:rsid w:val="3F47DCA8"/>
    <w:rsid w:val="4028DBE3"/>
    <w:rsid w:val="4029C5AC"/>
    <w:rsid w:val="402D4D8F"/>
    <w:rsid w:val="404BC3BC"/>
    <w:rsid w:val="40EF819A"/>
    <w:rsid w:val="412C7A7A"/>
    <w:rsid w:val="41398941"/>
    <w:rsid w:val="4156FCBB"/>
    <w:rsid w:val="41991EE2"/>
    <w:rsid w:val="41F65348"/>
    <w:rsid w:val="4235543C"/>
    <w:rsid w:val="42B29F40"/>
    <w:rsid w:val="43200AB8"/>
    <w:rsid w:val="43340ADE"/>
    <w:rsid w:val="43BD498A"/>
    <w:rsid w:val="43CFA365"/>
    <w:rsid w:val="4486706A"/>
    <w:rsid w:val="44B5F671"/>
    <w:rsid w:val="44C48D18"/>
    <w:rsid w:val="44F04C19"/>
    <w:rsid w:val="4503A0CD"/>
    <w:rsid w:val="45294628"/>
    <w:rsid w:val="455A9BC3"/>
    <w:rsid w:val="455BAC51"/>
    <w:rsid w:val="459ED34E"/>
    <w:rsid w:val="45CD89EE"/>
    <w:rsid w:val="45FBF338"/>
    <w:rsid w:val="46175EC6"/>
    <w:rsid w:val="46504604"/>
    <w:rsid w:val="465B8E05"/>
    <w:rsid w:val="4674D6F7"/>
    <w:rsid w:val="470BA423"/>
    <w:rsid w:val="470BDD04"/>
    <w:rsid w:val="470CD4E7"/>
    <w:rsid w:val="47210FF0"/>
    <w:rsid w:val="47BD88A8"/>
    <w:rsid w:val="47C4F2B6"/>
    <w:rsid w:val="4829D74E"/>
    <w:rsid w:val="485F520F"/>
    <w:rsid w:val="48D6DD13"/>
    <w:rsid w:val="49042C4A"/>
    <w:rsid w:val="49597CE6"/>
    <w:rsid w:val="496BFE7E"/>
    <w:rsid w:val="4981610A"/>
    <w:rsid w:val="498CCED2"/>
    <w:rsid w:val="4A4E3E4F"/>
    <w:rsid w:val="4A5A406C"/>
    <w:rsid w:val="4B2BD9E5"/>
    <w:rsid w:val="4B52A24A"/>
    <w:rsid w:val="4B854F04"/>
    <w:rsid w:val="4B8CDE80"/>
    <w:rsid w:val="4B9A9AA5"/>
    <w:rsid w:val="4BB1BF31"/>
    <w:rsid w:val="4BEE2D21"/>
    <w:rsid w:val="4C117304"/>
    <w:rsid w:val="4CB15317"/>
    <w:rsid w:val="4D344913"/>
    <w:rsid w:val="4D39AD5E"/>
    <w:rsid w:val="4D417A0D"/>
    <w:rsid w:val="4D46B9FD"/>
    <w:rsid w:val="4D763BA7"/>
    <w:rsid w:val="4D9B9295"/>
    <w:rsid w:val="4ED5E266"/>
    <w:rsid w:val="4EF6512F"/>
    <w:rsid w:val="4F116531"/>
    <w:rsid w:val="4F2894E0"/>
    <w:rsid w:val="4F7CCBAB"/>
    <w:rsid w:val="4FAFC454"/>
    <w:rsid w:val="500E1342"/>
    <w:rsid w:val="5082EEAA"/>
    <w:rsid w:val="50C1B661"/>
    <w:rsid w:val="50EAF5D0"/>
    <w:rsid w:val="516CAFBD"/>
    <w:rsid w:val="51AF36D6"/>
    <w:rsid w:val="51E35F51"/>
    <w:rsid w:val="51FEA642"/>
    <w:rsid w:val="5212549C"/>
    <w:rsid w:val="521E314E"/>
    <w:rsid w:val="5237458B"/>
    <w:rsid w:val="527D1F84"/>
    <w:rsid w:val="538D36CF"/>
    <w:rsid w:val="53902B2C"/>
    <w:rsid w:val="53920266"/>
    <w:rsid w:val="5396B96F"/>
    <w:rsid w:val="53AA2C72"/>
    <w:rsid w:val="53D0FECE"/>
    <w:rsid w:val="552CF131"/>
    <w:rsid w:val="55888742"/>
    <w:rsid w:val="55C84847"/>
    <w:rsid w:val="55E6843A"/>
    <w:rsid w:val="560AC21B"/>
    <w:rsid w:val="56AC1777"/>
    <w:rsid w:val="57351BD8"/>
    <w:rsid w:val="57430248"/>
    <w:rsid w:val="576BADC9"/>
    <w:rsid w:val="581B4B90"/>
    <w:rsid w:val="589729A2"/>
    <w:rsid w:val="58E1770D"/>
    <w:rsid w:val="590720FD"/>
    <w:rsid w:val="5912D6E7"/>
    <w:rsid w:val="59153FFA"/>
    <w:rsid w:val="597582DE"/>
    <w:rsid w:val="5A15DCAD"/>
    <w:rsid w:val="5B382C5D"/>
    <w:rsid w:val="5B56D8CD"/>
    <w:rsid w:val="5B62E372"/>
    <w:rsid w:val="5B9D12E6"/>
    <w:rsid w:val="5BB3367E"/>
    <w:rsid w:val="5BC76E7F"/>
    <w:rsid w:val="5BCE001B"/>
    <w:rsid w:val="5BCFA147"/>
    <w:rsid w:val="5C2381D9"/>
    <w:rsid w:val="5C3CBAD2"/>
    <w:rsid w:val="5C3F6970"/>
    <w:rsid w:val="5C466401"/>
    <w:rsid w:val="5D151635"/>
    <w:rsid w:val="5D6F96B8"/>
    <w:rsid w:val="5DA1E471"/>
    <w:rsid w:val="5DC3E016"/>
    <w:rsid w:val="5E37D647"/>
    <w:rsid w:val="5F011E40"/>
    <w:rsid w:val="5F18DA2B"/>
    <w:rsid w:val="5F24C875"/>
    <w:rsid w:val="5F42E680"/>
    <w:rsid w:val="5F480D71"/>
    <w:rsid w:val="5F4A9E87"/>
    <w:rsid w:val="5F4F1AB2"/>
    <w:rsid w:val="5F996E68"/>
    <w:rsid w:val="5FC39181"/>
    <w:rsid w:val="5FEEA448"/>
    <w:rsid w:val="6052917A"/>
    <w:rsid w:val="613B99F7"/>
    <w:rsid w:val="614877A6"/>
    <w:rsid w:val="61C2E414"/>
    <w:rsid w:val="61DB9E2E"/>
    <w:rsid w:val="61EC9729"/>
    <w:rsid w:val="6231BA9B"/>
    <w:rsid w:val="624C0341"/>
    <w:rsid w:val="62989E64"/>
    <w:rsid w:val="62CDC934"/>
    <w:rsid w:val="6325E58D"/>
    <w:rsid w:val="632B53CD"/>
    <w:rsid w:val="634C98EF"/>
    <w:rsid w:val="634FA503"/>
    <w:rsid w:val="636764F6"/>
    <w:rsid w:val="6376DA05"/>
    <w:rsid w:val="639C5781"/>
    <w:rsid w:val="647D1361"/>
    <w:rsid w:val="64840C1A"/>
    <w:rsid w:val="64860E2B"/>
    <w:rsid w:val="65265410"/>
    <w:rsid w:val="65787C9E"/>
    <w:rsid w:val="65A77377"/>
    <w:rsid w:val="6632EDED"/>
    <w:rsid w:val="667EECEF"/>
    <w:rsid w:val="66A41061"/>
    <w:rsid w:val="67149F20"/>
    <w:rsid w:val="67367FAC"/>
    <w:rsid w:val="6738C304"/>
    <w:rsid w:val="6741B5D5"/>
    <w:rsid w:val="674C6238"/>
    <w:rsid w:val="6770CF39"/>
    <w:rsid w:val="67C183F4"/>
    <w:rsid w:val="67EEA4EE"/>
    <w:rsid w:val="6890B32C"/>
    <w:rsid w:val="690746E5"/>
    <w:rsid w:val="693DEFF9"/>
    <w:rsid w:val="696BC0B0"/>
    <w:rsid w:val="6985EC21"/>
    <w:rsid w:val="698F7B82"/>
    <w:rsid w:val="69ABDF16"/>
    <w:rsid w:val="69D2E367"/>
    <w:rsid w:val="69DC60FC"/>
    <w:rsid w:val="6A571526"/>
    <w:rsid w:val="6AB321A7"/>
    <w:rsid w:val="6AC03EFC"/>
    <w:rsid w:val="6B11B41B"/>
    <w:rsid w:val="6B61D65E"/>
    <w:rsid w:val="6BB5D39B"/>
    <w:rsid w:val="6BEA8D6C"/>
    <w:rsid w:val="6C6D57B4"/>
    <w:rsid w:val="6C9BBA88"/>
    <w:rsid w:val="6CAC8F0C"/>
    <w:rsid w:val="6D14A18E"/>
    <w:rsid w:val="6D220C8D"/>
    <w:rsid w:val="6D26DF73"/>
    <w:rsid w:val="6D6385FF"/>
    <w:rsid w:val="6D8D4D2C"/>
    <w:rsid w:val="6D8DD20D"/>
    <w:rsid w:val="6D946482"/>
    <w:rsid w:val="6D9BCEAD"/>
    <w:rsid w:val="6DCC5B90"/>
    <w:rsid w:val="6E473DB4"/>
    <w:rsid w:val="6E4D7A51"/>
    <w:rsid w:val="6E874DEF"/>
    <w:rsid w:val="6E935349"/>
    <w:rsid w:val="6EA24B8F"/>
    <w:rsid w:val="6EA7C8F8"/>
    <w:rsid w:val="6EAB3562"/>
    <w:rsid w:val="6ED20CCE"/>
    <w:rsid w:val="6F0A16F3"/>
    <w:rsid w:val="6F24E7D8"/>
    <w:rsid w:val="6F99E2CC"/>
    <w:rsid w:val="6FC2A662"/>
    <w:rsid w:val="702E7332"/>
    <w:rsid w:val="70377166"/>
    <w:rsid w:val="70736478"/>
    <w:rsid w:val="70AFCD62"/>
    <w:rsid w:val="70FC5BE0"/>
    <w:rsid w:val="71238B3A"/>
    <w:rsid w:val="717EBA7A"/>
    <w:rsid w:val="71D527EE"/>
    <w:rsid w:val="72CC1493"/>
    <w:rsid w:val="7319C227"/>
    <w:rsid w:val="7342C16A"/>
    <w:rsid w:val="736613F4"/>
    <w:rsid w:val="736A49C4"/>
    <w:rsid w:val="73A08EA2"/>
    <w:rsid w:val="7404D157"/>
    <w:rsid w:val="743F167E"/>
    <w:rsid w:val="745DB265"/>
    <w:rsid w:val="74EF0E52"/>
    <w:rsid w:val="7527F667"/>
    <w:rsid w:val="753B7C14"/>
    <w:rsid w:val="75B88689"/>
    <w:rsid w:val="76395BEF"/>
    <w:rsid w:val="76AA3309"/>
    <w:rsid w:val="771B7E6A"/>
    <w:rsid w:val="7725AF0E"/>
    <w:rsid w:val="77479335"/>
    <w:rsid w:val="77A9F6A7"/>
    <w:rsid w:val="781C8087"/>
    <w:rsid w:val="7871F5E3"/>
    <w:rsid w:val="7886144A"/>
    <w:rsid w:val="78B42416"/>
    <w:rsid w:val="78ECD54B"/>
    <w:rsid w:val="7910C012"/>
    <w:rsid w:val="794339DF"/>
    <w:rsid w:val="7961DE94"/>
    <w:rsid w:val="79A6E8D6"/>
    <w:rsid w:val="79B31D76"/>
    <w:rsid w:val="79E610B6"/>
    <w:rsid w:val="7A1905F5"/>
    <w:rsid w:val="7A8CBF7B"/>
    <w:rsid w:val="7B694EE1"/>
    <w:rsid w:val="7B94445A"/>
    <w:rsid w:val="7C336E31"/>
    <w:rsid w:val="7C3AE56F"/>
    <w:rsid w:val="7C558CF9"/>
    <w:rsid w:val="7C5EF95F"/>
    <w:rsid w:val="7C5F9599"/>
    <w:rsid w:val="7C98FEE7"/>
    <w:rsid w:val="7CC69E85"/>
    <w:rsid w:val="7D8A1399"/>
    <w:rsid w:val="7DA24813"/>
    <w:rsid w:val="7DFC4C31"/>
    <w:rsid w:val="7E135106"/>
    <w:rsid w:val="7E5E5A79"/>
    <w:rsid w:val="7E780FE0"/>
    <w:rsid w:val="7F7D3837"/>
    <w:rsid w:val="7F86B61D"/>
    <w:rsid w:val="7FB7066B"/>
    <w:rsid w:val="7FF68B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F73EB5"/>
  <w15:docId w15:val="{C8D944F4-1A63-45DF-BC1E-9332D3B4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3F"/>
    <w:rPr>
      <w:sz w:val="24"/>
      <w:szCs w:val="24"/>
    </w:rPr>
  </w:style>
  <w:style w:type="paragraph" w:styleId="Heading1">
    <w:name w:val="heading 1"/>
    <w:basedOn w:val="Normal"/>
    <w:next w:val="Normal"/>
    <w:link w:val="Heading1Char"/>
    <w:qFormat/>
    <w:rsid w:val="00E2692D"/>
    <w:pPr>
      <w:keepNext/>
      <w:outlineLvl w:val="0"/>
    </w:pPr>
    <w:rPr>
      <w:rFonts w:ascii="Times New Roman" w:eastAsia="Times New Roman" w:hAnsi="Times New Roman" w:cs="Times New Roman"/>
      <w:sz w:val="32"/>
      <w:szCs w:val="20"/>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AC2"/>
    <w:rPr>
      <w:rFonts w:ascii="Lucida Grande" w:hAnsi="Lucida Grande" w:cs="Lucida Grande"/>
      <w:sz w:val="18"/>
      <w:szCs w:val="18"/>
    </w:rPr>
  </w:style>
  <w:style w:type="paragraph" w:styleId="Header">
    <w:name w:val="header"/>
    <w:basedOn w:val="Normal"/>
    <w:link w:val="HeaderChar"/>
    <w:unhideWhenUsed/>
    <w:rsid w:val="00657AC2"/>
    <w:pPr>
      <w:tabs>
        <w:tab w:val="center" w:pos="4320"/>
        <w:tab w:val="right" w:pos="8640"/>
      </w:tabs>
    </w:pPr>
  </w:style>
  <w:style w:type="character" w:customStyle="1" w:styleId="HeaderChar">
    <w:name w:val="Header Char"/>
    <w:basedOn w:val="DefaultParagraphFont"/>
    <w:link w:val="Header"/>
    <w:rsid w:val="00657AC2"/>
    <w:rPr>
      <w:sz w:val="24"/>
      <w:szCs w:val="24"/>
    </w:rPr>
  </w:style>
  <w:style w:type="paragraph" w:styleId="Footer">
    <w:name w:val="footer"/>
    <w:basedOn w:val="Normal"/>
    <w:link w:val="FooterChar"/>
    <w:uiPriority w:val="99"/>
    <w:unhideWhenUsed/>
    <w:rsid w:val="00657AC2"/>
    <w:pPr>
      <w:tabs>
        <w:tab w:val="center" w:pos="4320"/>
        <w:tab w:val="right" w:pos="8640"/>
      </w:tabs>
    </w:pPr>
  </w:style>
  <w:style w:type="character" w:customStyle="1" w:styleId="FooterChar">
    <w:name w:val="Footer Char"/>
    <w:basedOn w:val="DefaultParagraphFont"/>
    <w:link w:val="Footer"/>
    <w:uiPriority w:val="99"/>
    <w:rsid w:val="00657AC2"/>
    <w:rPr>
      <w:sz w:val="24"/>
      <w:szCs w:val="24"/>
    </w:rPr>
  </w:style>
  <w:style w:type="paragraph" w:styleId="NormalWeb">
    <w:name w:val="Normal (Web)"/>
    <w:basedOn w:val="Normal"/>
    <w:uiPriority w:val="99"/>
    <w:unhideWhenUsed/>
    <w:rsid w:val="00B51A3D"/>
    <w:pPr>
      <w:spacing w:before="100" w:beforeAutospacing="1" w:after="100" w:afterAutospacing="1"/>
    </w:pPr>
    <w:rPr>
      <w:rFonts w:ascii="Times" w:hAnsi="Times" w:cs="Times New Roman"/>
      <w:sz w:val="20"/>
      <w:szCs w:val="20"/>
      <w:lang w:val="en-GB" w:eastAsia="en-US"/>
    </w:rPr>
  </w:style>
  <w:style w:type="character" w:styleId="Hyperlink">
    <w:name w:val="Hyperlink"/>
    <w:unhideWhenUsed/>
    <w:rsid w:val="00622A96"/>
    <w:rPr>
      <w:color w:val="0000FF"/>
      <w:u w:val="single"/>
    </w:rPr>
  </w:style>
  <w:style w:type="paragraph" w:customStyle="1" w:styleId="Default">
    <w:name w:val="Default"/>
    <w:rsid w:val="00622A96"/>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E2692D"/>
    <w:rPr>
      <w:rFonts w:ascii="Times New Roman" w:eastAsia="Times New Roman" w:hAnsi="Times New Roman" w:cs="Times New Roman"/>
      <w:sz w:val="32"/>
      <w:lang w:val="ru-RU" w:eastAsia="ru-RU" w:bidi="ru-RU"/>
    </w:rPr>
  </w:style>
  <w:style w:type="character" w:styleId="Strong">
    <w:name w:val="Strong"/>
    <w:uiPriority w:val="22"/>
    <w:qFormat/>
    <w:rsid w:val="00DC2E82"/>
    <w:rPr>
      <w:b/>
      <w:bCs/>
    </w:rPr>
  </w:style>
  <w:style w:type="paragraph" w:styleId="ListParagraph">
    <w:name w:val="List Paragraph"/>
    <w:basedOn w:val="Normal"/>
    <w:uiPriority w:val="34"/>
    <w:qFormat/>
    <w:rsid w:val="00DC2E82"/>
    <w:pPr>
      <w:widowControl w:val="0"/>
      <w:overflowPunct w:val="0"/>
      <w:adjustRightInd w:val="0"/>
      <w:spacing w:line="360" w:lineRule="auto"/>
      <w:ind w:left="720"/>
      <w:contextualSpacing/>
    </w:pPr>
    <w:rPr>
      <w:rFonts w:ascii="Times New Roman" w:eastAsia="Times New Roman" w:hAnsi="Times New Roman" w:cs="Times New Roman"/>
      <w:kern w:val="28"/>
      <w:sz w:val="22"/>
      <w:lang w:val="ru-RU" w:eastAsia="ru-RU" w:bidi="ru-RU"/>
    </w:rPr>
  </w:style>
  <w:style w:type="character" w:styleId="PlaceholderText">
    <w:name w:val="Placeholder Text"/>
    <w:basedOn w:val="DefaultParagraphFont"/>
    <w:uiPriority w:val="99"/>
    <w:semiHidden/>
    <w:rsid w:val="00DC2E82"/>
    <w:rPr>
      <w:color w:val="808080"/>
    </w:rPr>
  </w:style>
  <w:style w:type="paragraph" w:customStyle="1" w:styleId="BankNormal">
    <w:name w:val="BankNormal"/>
    <w:basedOn w:val="Normal"/>
    <w:rsid w:val="00DC2E82"/>
    <w:pPr>
      <w:spacing w:after="240"/>
    </w:pPr>
    <w:rPr>
      <w:rFonts w:ascii="Times New Roman" w:eastAsia="Times New Roman" w:hAnsi="Times New Roman" w:cs="Times New Roman"/>
      <w:szCs w:val="20"/>
      <w:lang w:val="ru-RU" w:eastAsia="ru-RU" w:bidi="ru-RU"/>
    </w:rPr>
  </w:style>
  <w:style w:type="paragraph" w:styleId="Revision">
    <w:name w:val="Revision"/>
    <w:hidden/>
    <w:uiPriority w:val="99"/>
    <w:semiHidden/>
    <w:rsid w:val="00C531CD"/>
    <w:rPr>
      <w:sz w:val="24"/>
      <w:szCs w:val="24"/>
    </w:rPr>
  </w:style>
  <w:style w:type="paragraph" w:styleId="BodyText2">
    <w:name w:val="Body Text 2"/>
    <w:basedOn w:val="Normal"/>
    <w:link w:val="BodyText2Char"/>
    <w:uiPriority w:val="99"/>
    <w:unhideWhenUsed/>
    <w:rsid w:val="00930F65"/>
    <w:pPr>
      <w:widowControl w:val="0"/>
      <w:overflowPunct w:val="0"/>
      <w:adjustRightInd w:val="0"/>
      <w:spacing w:after="120" w:line="480" w:lineRule="auto"/>
    </w:pPr>
    <w:rPr>
      <w:rFonts w:ascii="Times New Roman" w:eastAsia="Times New Roman" w:hAnsi="Times New Roman" w:cs="Times New Roman"/>
      <w:kern w:val="28"/>
      <w:lang w:val="ru-RU" w:eastAsia="ru-RU" w:bidi="ru-RU"/>
    </w:rPr>
  </w:style>
  <w:style w:type="character" w:customStyle="1" w:styleId="BodyText2Char">
    <w:name w:val="Body Text 2 Char"/>
    <w:basedOn w:val="DefaultParagraphFont"/>
    <w:link w:val="BodyText2"/>
    <w:uiPriority w:val="99"/>
    <w:rsid w:val="00930F65"/>
    <w:rPr>
      <w:rFonts w:ascii="Times New Roman" w:eastAsia="Times New Roman" w:hAnsi="Times New Roman" w:cs="Times New Roman"/>
      <w:kern w:val="28"/>
      <w:sz w:val="24"/>
      <w:szCs w:val="24"/>
      <w:lang w:val="ru-RU" w:eastAsia="ru-RU" w:bidi="ru-RU"/>
    </w:rPr>
  </w:style>
  <w:style w:type="character" w:customStyle="1" w:styleId="Mention1">
    <w:name w:val="Mention1"/>
    <w:basedOn w:val="DefaultParagraphFont"/>
    <w:uiPriority w:val="99"/>
    <w:semiHidden/>
    <w:unhideWhenUsed/>
    <w:rsid w:val="00681682"/>
    <w:rPr>
      <w:color w:val="2B579A"/>
      <w:shd w:val="clear" w:color="auto" w:fill="E6E6E6"/>
    </w:rPr>
  </w:style>
  <w:style w:type="table" w:styleId="TableGrid">
    <w:name w:val="Table Grid"/>
    <w:basedOn w:val="TableNormal"/>
    <w:uiPriority w:val="59"/>
    <w:rsid w:val="0051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479C"/>
    <w:rPr>
      <w:color w:val="605E5C"/>
      <w:shd w:val="clear" w:color="auto" w:fill="E1DFDD"/>
    </w:rPr>
  </w:style>
  <w:style w:type="paragraph" w:styleId="FootnoteText">
    <w:name w:val="footnote text"/>
    <w:basedOn w:val="Normal"/>
    <w:link w:val="FootnoteTextChar"/>
    <w:uiPriority w:val="99"/>
    <w:semiHidden/>
    <w:unhideWhenUsed/>
    <w:rsid w:val="006B336E"/>
    <w:rPr>
      <w:sz w:val="20"/>
      <w:szCs w:val="20"/>
    </w:rPr>
  </w:style>
  <w:style w:type="character" w:customStyle="1" w:styleId="FootnoteTextChar">
    <w:name w:val="Footnote Text Char"/>
    <w:basedOn w:val="DefaultParagraphFont"/>
    <w:link w:val="FootnoteText"/>
    <w:uiPriority w:val="99"/>
    <w:semiHidden/>
    <w:rsid w:val="006B336E"/>
  </w:style>
  <w:style w:type="character" w:styleId="FootnoteReference">
    <w:name w:val="footnote reference"/>
    <w:basedOn w:val="DefaultParagraphFont"/>
    <w:uiPriority w:val="99"/>
    <w:semiHidden/>
    <w:unhideWhenUsed/>
    <w:rsid w:val="006B336E"/>
    <w:rPr>
      <w:vertAlign w:val="superscript"/>
    </w:rPr>
  </w:style>
  <w:style w:type="character" w:styleId="CommentReference">
    <w:name w:val="annotation reference"/>
    <w:basedOn w:val="DefaultParagraphFont"/>
    <w:uiPriority w:val="99"/>
    <w:semiHidden/>
    <w:unhideWhenUsed/>
    <w:rsid w:val="006B336E"/>
    <w:rPr>
      <w:sz w:val="16"/>
      <w:szCs w:val="16"/>
    </w:rPr>
  </w:style>
  <w:style w:type="paragraph" w:styleId="CommentText">
    <w:name w:val="annotation text"/>
    <w:basedOn w:val="Normal"/>
    <w:link w:val="CommentTextChar"/>
    <w:uiPriority w:val="99"/>
    <w:semiHidden/>
    <w:unhideWhenUsed/>
    <w:rsid w:val="006B336E"/>
    <w:rPr>
      <w:sz w:val="20"/>
      <w:szCs w:val="20"/>
    </w:rPr>
  </w:style>
  <w:style w:type="character" w:customStyle="1" w:styleId="CommentTextChar">
    <w:name w:val="Comment Text Char"/>
    <w:basedOn w:val="DefaultParagraphFont"/>
    <w:link w:val="CommentText"/>
    <w:uiPriority w:val="99"/>
    <w:semiHidden/>
    <w:rsid w:val="006B336E"/>
  </w:style>
  <w:style w:type="paragraph" w:styleId="CommentSubject">
    <w:name w:val="annotation subject"/>
    <w:basedOn w:val="CommentText"/>
    <w:next w:val="CommentText"/>
    <w:link w:val="CommentSubjectChar"/>
    <w:uiPriority w:val="99"/>
    <w:semiHidden/>
    <w:unhideWhenUsed/>
    <w:rsid w:val="006B336E"/>
    <w:rPr>
      <w:b/>
      <w:bCs/>
    </w:rPr>
  </w:style>
  <w:style w:type="character" w:customStyle="1" w:styleId="CommentSubjectChar">
    <w:name w:val="Comment Subject Char"/>
    <w:basedOn w:val="CommentTextChar"/>
    <w:link w:val="CommentSubject"/>
    <w:uiPriority w:val="99"/>
    <w:semiHidden/>
    <w:rsid w:val="006B336E"/>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696">
      <w:bodyDiv w:val="1"/>
      <w:marLeft w:val="0"/>
      <w:marRight w:val="0"/>
      <w:marTop w:val="0"/>
      <w:marBottom w:val="0"/>
      <w:divBdr>
        <w:top w:val="none" w:sz="0" w:space="0" w:color="auto"/>
        <w:left w:val="none" w:sz="0" w:space="0" w:color="auto"/>
        <w:bottom w:val="none" w:sz="0" w:space="0" w:color="auto"/>
        <w:right w:val="none" w:sz="0" w:space="0" w:color="auto"/>
      </w:divBdr>
    </w:div>
    <w:div w:id="143818281">
      <w:bodyDiv w:val="1"/>
      <w:marLeft w:val="0"/>
      <w:marRight w:val="0"/>
      <w:marTop w:val="0"/>
      <w:marBottom w:val="0"/>
      <w:divBdr>
        <w:top w:val="none" w:sz="0" w:space="0" w:color="auto"/>
        <w:left w:val="none" w:sz="0" w:space="0" w:color="auto"/>
        <w:bottom w:val="none" w:sz="0" w:space="0" w:color="auto"/>
        <w:right w:val="none" w:sz="0" w:space="0" w:color="auto"/>
      </w:divBdr>
    </w:div>
    <w:div w:id="186526548">
      <w:bodyDiv w:val="1"/>
      <w:marLeft w:val="0"/>
      <w:marRight w:val="0"/>
      <w:marTop w:val="0"/>
      <w:marBottom w:val="0"/>
      <w:divBdr>
        <w:top w:val="none" w:sz="0" w:space="0" w:color="auto"/>
        <w:left w:val="none" w:sz="0" w:space="0" w:color="auto"/>
        <w:bottom w:val="none" w:sz="0" w:space="0" w:color="auto"/>
        <w:right w:val="none" w:sz="0" w:space="0" w:color="auto"/>
      </w:divBdr>
    </w:div>
    <w:div w:id="265045250">
      <w:bodyDiv w:val="1"/>
      <w:marLeft w:val="0"/>
      <w:marRight w:val="0"/>
      <w:marTop w:val="0"/>
      <w:marBottom w:val="0"/>
      <w:divBdr>
        <w:top w:val="none" w:sz="0" w:space="0" w:color="auto"/>
        <w:left w:val="none" w:sz="0" w:space="0" w:color="auto"/>
        <w:bottom w:val="none" w:sz="0" w:space="0" w:color="auto"/>
        <w:right w:val="none" w:sz="0" w:space="0" w:color="auto"/>
      </w:divBdr>
    </w:div>
    <w:div w:id="332100730">
      <w:bodyDiv w:val="1"/>
      <w:marLeft w:val="0"/>
      <w:marRight w:val="0"/>
      <w:marTop w:val="0"/>
      <w:marBottom w:val="0"/>
      <w:divBdr>
        <w:top w:val="none" w:sz="0" w:space="0" w:color="auto"/>
        <w:left w:val="none" w:sz="0" w:space="0" w:color="auto"/>
        <w:bottom w:val="none" w:sz="0" w:space="0" w:color="auto"/>
        <w:right w:val="none" w:sz="0" w:space="0" w:color="auto"/>
      </w:divBdr>
    </w:div>
    <w:div w:id="450787725">
      <w:bodyDiv w:val="1"/>
      <w:marLeft w:val="0"/>
      <w:marRight w:val="0"/>
      <w:marTop w:val="0"/>
      <w:marBottom w:val="0"/>
      <w:divBdr>
        <w:top w:val="none" w:sz="0" w:space="0" w:color="auto"/>
        <w:left w:val="none" w:sz="0" w:space="0" w:color="auto"/>
        <w:bottom w:val="none" w:sz="0" w:space="0" w:color="auto"/>
        <w:right w:val="none" w:sz="0" w:space="0" w:color="auto"/>
      </w:divBdr>
    </w:div>
    <w:div w:id="566376878">
      <w:bodyDiv w:val="1"/>
      <w:marLeft w:val="0"/>
      <w:marRight w:val="0"/>
      <w:marTop w:val="0"/>
      <w:marBottom w:val="0"/>
      <w:divBdr>
        <w:top w:val="none" w:sz="0" w:space="0" w:color="auto"/>
        <w:left w:val="none" w:sz="0" w:space="0" w:color="auto"/>
        <w:bottom w:val="none" w:sz="0" w:space="0" w:color="auto"/>
        <w:right w:val="none" w:sz="0" w:space="0" w:color="auto"/>
      </w:divBdr>
    </w:div>
    <w:div w:id="740176110">
      <w:bodyDiv w:val="1"/>
      <w:marLeft w:val="0"/>
      <w:marRight w:val="0"/>
      <w:marTop w:val="0"/>
      <w:marBottom w:val="0"/>
      <w:divBdr>
        <w:top w:val="none" w:sz="0" w:space="0" w:color="auto"/>
        <w:left w:val="none" w:sz="0" w:space="0" w:color="auto"/>
        <w:bottom w:val="none" w:sz="0" w:space="0" w:color="auto"/>
        <w:right w:val="none" w:sz="0" w:space="0" w:color="auto"/>
      </w:divBdr>
    </w:div>
    <w:div w:id="913589233">
      <w:bodyDiv w:val="1"/>
      <w:marLeft w:val="0"/>
      <w:marRight w:val="0"/>
      <w:marTop w:val="0"/>
      <w:marBottom w:val="0"/>
      <w:divBdr>
        <w:top w:val="none" w:sz="0" w:space="0" w:color="auto"/>
        <w:left w:val="none" w:sz="0" w:space="0" w:color="auto"/>
        <w:bottom w:val="none" w:sz="0" w:space="0" w:color="auto"/>
        <w:right w:val="none" w:sz="0" w:space="0" w:color="auto"/>
      </w:divBdr>
    </w:div>
    <w:div w:id="1132599469">
      <w:bodyDiv w:val="1"/>
      <w:marLeft w:val="0"/>
      <w:marRight w:val="0"/>
      <w:marTop w:val="0"/>
      <w:marBottom w:val="0"/>
      <w:divBdr>
        <w:top w:val="none" w:sz="0" w:space="0" w:color="auto"/>
        <w:left w:val="none" w:sz="0" w:space="0" w:color="auto"/>
        <w:bottom w:val="none" w:sz="0" w:space="0" w:color="auto"/>
        <w:right w:val="none" w:sz="0" w:space="0" w:color="auto"/>
      </w:divBdr>
    </w:div>
    <w:div w:id="1215854111">
      <w:bodyDiv w:val="1"/>
      <w:marLeft w:val="0"/>
      <w:marRight w:val="0"/>
      <w:marTop w:val="0"/>
      <w:marBottom w:val="0"/>
      <w:divBdr>
        <w:top w:val="none" w:sz="0" w:space="0" w:color="auto"/>
        <w:left w:val="none" w:sz="0" w:space="0" w:color="auto"/>
        <w:bottom w:val="none" w:sz="0" w:space="0" w:color="auto"/>
        <w:right w:val="none" w:sz="0" w:space="0" w:color="auto"/>
      </w:divBdr>
    </w:div>
    <w:div w:id="1420563637">
      <w:bodyDiv w:val="1"/>
      <w:marLeft w:val="0"/>
      <w:marRight w:val="0"/>
      <w:marTop w:val="0"/>
      <w:marBottom w:val="0"/>
      <w:divBdr>
        <w:top w:val="none" w:sz="0" w:space="0" w:color="auto"/>
        <w:left w:val="none" w:sz="0" w:space="0" w:color="auto"/>
        <w:bottom w:val="none" w:sz="0" w:space="0" w:color="auto"/>
        <w:right w:val="none" w:sz="0" w:space="0" w:color="auto"/>
      </w:divBdr>
    </w:div>
    <w:div w:id="1450933211">
      <w:bodyDiv w:val="1"/>
      <w:marLeft w:val="0"/>
      <w:marRight w:val="0"/>
      <w:marTop w:val="0"/>
      <w:marBottom w:val="0"/>
      <w:divBdr>
        <w:top w:val="none" w:sz="0" w:space="0" w:color="auto"/>
        <w:left w:val="none" w:sz="0" w:space="0" w:color="auto"/>
        <w:bottom w:val="none" w:sz="0" w:space="0" w:color="auto"/>
        <w:right w:val="none" w:sz="0" w:space="0" w:color="auto"/>
      </w:divBdr>
    </w:div>
    <w:div w:id="1471705595">
      <w:bodyDiv w:val="1"/>
      <w:marLeft w:val="0"/>
      <w:marRight w:val="0"/>
      <w:marTop w:val="0"/>
      <w:marBottom w:val="0"/>
      <w:divBdr>
        <w:top w:val="none" w:sz="0" w:space="0" w:color="auto"/>
        <w:left w:val="none" w:sz="0" w:space="0" w:color="auto"/>
        <w:bottom w:val="none" w:sz="0" w:space="0" w:color="auto"/>
        <w:right w:val="none" w:sz="0" w:space="0" w:color="auto"/>
      </w:divBdr>
    </w:div>
    <w:div w:id="1559826171">
      <w:bodyDiv w:val="1"/>
      <w:marLeft w:val="0"/>
      <w:marRight w:val="0"/>
      <w:marTop w:val="0"/>
      <w:marBottom w:val="0"/>
      <w:divBdr>
        <w:top w:val="none" w:sz="0" w:space="0" w:color="auto"/>
        <w:left w:val="none" w:sz="0" w:space="0" w:color="auto"/>
        <w:bottom w:val="none" w:sz="0" w:space="0" w:color="auto"/>
        <w:right w:val="none" w:sz="0" w:space="0" w:color="auto"/>
      </w:divBdr>
    </w:div>
    <w:div w:id="1608274161">
      <w:bodyDiv w:val="1"/>
      <w:marLeft w:val="0"/>
      <w:marRight w:val="0"/>
      <w:marTop w:val="0"/>
      <w:marBottom w:val="0"/>
      <w:divBdr>
        <w:top w:val="none" w:sz="0" w:space="0" w:color="auto"/>
        <w:left w:val="none" w:sz="0" w:space="0" w:color="auto"/>
        <w:bottom w:val="none" w:sz="0" w:space="0" w:color="auto"/>
        <w:right w:val="none" w:sz="0" w:space="0" w:color="auto"/>
      </w:divBdr>
    </w:div>
    <w:div w:id="179204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ua@irex.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ua@irex.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216160624F4610B92B0A1FFEED99C0"/>
        <w:category>
          <w:name w:val="General"/>
          <w:gallery w:val="placeholder"/>
        </w:category>
        <w:types>
          <w:type w:val="bbPlcHdr"/>
        </w:types>
        <w:behaviors>
          <w:behavior w:val="content"/>
        </w:behaviors>
        <w:guid w:val="{C9581E58-B6EC-48B4-BAEE-03A7CC24E09B}"/>
      </w:docPartPr>
      <w:docPartBody>
        <w:p w:rsidR="006F6339" w:rsidRDefault="00D1685D" w:rsidP="00D1685D">
          <w:pPr>
            <w:pStyle w:val="C7216160624F4610B92B0A1FFEED99C0"/>
          </w:pPr>
          <w:r w:rsidRPr="00F740A5">
            <w:rPr>
              <w:rStyle w:val="PlaceholderText"/>
            </w:rPr>
            <w:t>Click here to enter a date.</w:t>
          </w:r>
        </w:p>
      </w:docPartBody>
    </w:docPart>
    <w:docPart>
      <w:docPartPr>
        <w:name w:val="EE98C11B4960487CAF86A0AB9A98FB72"/>
        <w:category>
          <w:name w:val="General"/>
          <w:gallery w:val="placeholder"/>
        </w:category>
        <w:types>
          <w:type w:val="bbPlcHdr"/>
        </w:types>
        <w:behaviors>
          <w:behavior w:val="content"/>
        </w:behaviors>
        <w:guid w:val="{91D9CF91-409E-425E-97FB-4F2178630942}"/>
      </w:docPartPr>
      <w:docPartBody>
        <w:p w:rsidR="0099673A" w:rsidRDefault="00B159E9" w:rsidP="00B159E9">
          <w:pPr>
            <w:pStyle w:val="EE98C11B4960487CAF86A0AB9A98FB72"/>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944A75F09FF94185BB3357DCCD149A46"/>
        <w:category>
          <w:name w:val="General"/>
          <w:gallery w:val="placeholder"/>
        </w:category>
        <w:types>
          <w:type w:val="bbPlcHdr"/>
        </w:types>
        <w:behaviors>
          <w:behavior w:val="content"/>
        </w:behaviors>
        <w:guid w:val="{673CCBB5-05A0-4F1F-A71B-3A3439C1944D}"/>
      </w:docPartPr>
      <w:docPartBody>
        <w:p w:rsidR="0099673A" w:rsidRDefault="00B159E9" w:rsidP="00B159E9">
          <w:pPr>
            <w:pStyle w:val="944A75F09FF94185BB3357DCCD149A46"/>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5D"/>
    <w:rsid w:val="00065ABA"/>
    <w:rsid w:val="0036634F"/>
    <w:rsid w:val="0041327D"/>
    <w:rsid w:val="004272E6"/>
    <w:rsid w:val="004E1DC2"/>
    <w:rsid w:val="00530EEE"/>
    <w:rsid w:val="005A707B"/>
    <w:rsid w:val="00600273"/>
    <w:rsid w:val="006A154C"/>
    <w:rsid w:val="006F6339"/>
    <w:rsid w:val="007701F4"/>
    <w:rsid w:val="00770AE0"/>
    <w:rsid w:val="008E10A3"/>
    <w:rsid w:val="0099673A"/>
    <w:rsid w:val="00B159E9"/>
    <w:rsid w:val="00D1685D"/>
    <w:rsid w:val="00F7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9"/>
    <w:rPr>
      <w:color w:val="808080"/>
    </w:rPr>
  </w:style>
  <w:style w:type="paragraph" w:customStyle="1" w:styleId="C7216160624F4610B92B0A1FFEED99C0">
    <w:name w:val="C7216160624F4610B92B0A1FFEED99C0"/>
    <w:rsid w:val="00D1685D"/>
  </w:style>
  <w:style w:type="paragraph" w:customStyle="1" w:styleId="EE98C11B4960487CAF86A0AB9A98FB72">
    <w:name w:val="EE98C11B4960487CAF86A0AB9A98FB72"/>
    <w:rsid w:val="00B159E9"/>
    <w:pPr>
      <w:spacing w:after="160" w:line="259" w:lineRule="auto"/>
    </w:pPr>
  </w:style>
  <w:style w:type="paragraph" w:customStyle="1" w:styleId="944A75F09FF94185BB3357DCCD149A46">
    <w:name w:val="944A75F09FF94185BB3357DCCD149A46"/>
    <w:rsid w:val="00B159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17" ma:contentTypeDescription="Create a new document." ma:contentTypeScope="" ma:versionID="9e7aff2b752ca635e35d1ae73ebfc458">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c0a0f6dfb4de7a397155604b07c6bae9" ns2:_="" ns3:_="">
    <xsd:import namespace="d144fba8-32db-44f8-973e-a132f41998ff"/>
    <xsd:import namespace="3144a470-df36-4775-84b6-1543faa1f177"/>
    <xsd:element name="properties">
      <xsd:complexType>
        <xsd:sequence>
          <xsd:element name="documentManagement">
            <xsd:complexType>
              <xsd:all>
                <xsd:element ref="ns2:ka502e3987c947ab93544d71bdb54a03" minOccurs="0"/>
                <xsd:element ref="ns2:TaxCatchAll" minOccurs="0"/>
                <xsd:element ref="ns2:b55532704ee84662ab644f60d6368f4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ka502e3987c947ab93544d71bdb54a03" ma:index="9" nillable="true" ma:taxonomy="true" ma:internalName="ka502e3987c947ab93544d71bdb54a03" ma:taxonomyFieldName="Country" ma:displayName="Country" ma:fieldId="{4a502e39-87c9-47ab-9354-4d71bdb54a03}"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82bcf1-6693-4b70-b8c9-3a4d1c711a82}"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b55532704ee84662ab644f60d6368f43" ma:index="12" nillable="true" ma:taxonomy="true" ma:internalName="b55532704ee84662ab644f60d6368f43" ma:taxonomyFieldName="Programs" ma:displayName="Programs" ma:fieldId="{b5553270-4ee8-4662-ab64-4f60d6368f43}"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a502e3987c947ab93544d71bdb54a03 xmlns="d144fba8-32db-44f8-973e-a132f41998ff">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ka502e3987c947ab93544d71bdb54a03>
    <b55532704ee84662ab644f60d6368f43 xmlns="d144fba8-32db-44f8-973e-a132f41998ff">
      <Terms xmlns="http://schemas.microsoft.com/office/infopath/2007/PartnerControls">
        <TermInfo xmlns="http://schemas.microsoft.com/office/infopath/2007/PartnerControls">
          <TermName xmlns="http://schemas.microsoft.com/office/infopath/2007/PartnerControls">2090</TermName>
          <TermId xmlns="http://schemas.microsoft.com/office/infopath/2007/PartnerControls">bc07ae6d-31af-430f-807d-a56761a27e6d</TermId>
        </TermInfo>
      </Terms>
    </b55532704ee84662ab644f60d6368f43>
    <TaxCatchAll xmlns="d144fba8-32db-44f8-973e-a132f41998ff">
      <Value>2</Value>
      <Value>1</Value>
    </TaxCatchAll>
    <SharedWithUsers xmlns="d144fba8-32db-44f8-973e-a132f41998ff">
      <UserInfo>
        <DisplayName/>
        <AccountId xsi:nil="true"/>
        <AccountType/>
      </UserInfo>
    </SharedWithUsers>
  </documentManagement>
</p:properties>
</file>

<file path=customXml/itemProps1.xml><?xml version="1.0" encoding="utf-8"?>
<ds:datastoreItem xmlns:ds="http://schemas.openxmlformats.org/officeDocument/2006/customXml" ds:itemID="{F1CF7EB9-FD16-4FC8-B8CE-C0E30AC2B2C9}">
  <ds:schemaRefs>
    <ds:schemaRef ds:uri="http://schemas.microsoft.com/sharepoint/v3/contenttype/forms"/>
  </ds:schemaRefs>
</ds:datastoreItem>
</file>

<file path=customXml/itemProps2.xml><?xml version="1.0" encoding="utf-8"?>
<ds:datastoreItem xmlns:ds="http://schemas.openxmlformats.org/officeDocument/2006/customXml" ds:itemID="{D39449BE-AD49-482A-A69C-7CB557740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ba8-32db-44f8-973e-a132f41998ff"/>
    <ds:schemaRef ds:uri="3144a470-df36-4775-84b6-1543faa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2981D-F1F2-45C5-BCA3-4225A33334FE}">
  <ds:schemaRefs>
    <ds:schemaRef ds:uri="http://schemas.openxmlformats.org/officeDocument/2006/bibliography"/>
  </ds:schemaRefs>
</ds:datastoreItem>
</file>

<file path=customXml/itemProps4.xml><?xml version="1.0" encoding="utf-8"?>
<ds:datastoreItem xmlns:ds="http://schemas.openxmlformats.org/officeDocument/2006/customXml" ds:itemID="{5E0A6329-73BB-4A62-B211-5451998AB23D}">
  <ds:schemaRefs>
    <ds:schemaRef ds:uri="http://schemas.microsoft.com/office/2006/metadata/properties"/>
    <ds:schemaRef ds:uri="http://schemas.microsoft.com/office/infopath/2007/PartnerControls"/>
    <ds:schemaRef ds:uri="d144fba8-32db-44f8-973e-a132f41998f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2330</Words>
  <Characters>13287</Characters>
  <Application>Microsoft Office Word</Application>
  <DocSecurity>0</DocSecurity>
  <Lines>110</Lines>
  <Paragraphs>31</Paragraphs>
  <ScaleCrop>false</ScaleCrop>
  <Company>Paul Galatis Consulting</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Galatis</dc:creator>
  <cp:lastModifiedBy>Maksym Korsun</cp:lastModifiedBy>
  <cp:revision>22</cp:revision>
  <cp:lastPrinted>2017-09-18T08:40:00Z</cp:lastPrinted>
  <dcterms:created xsi:type="dcterms:W3CDTF">2021-01-20T09:59:00Z</dcterms:created>
  <dcterms:modified xsi:type="dcterms:W3CDTF">2021-02-04T15:22:00Z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1;#2090|bc07ae6d-31af-430f-807d-a56761a27e6d</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Country">
    <vt:lpwstr>2;#Ukraine|6c0a03d6-d55a-453f-ac0b-6a8efd2ac28e</vt:lpwstr>
  </property>
</Properties>
</file>