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64BF" w14:textId="77777777" w:rsidR="00E12B49" w:rsidRPr="00E12B49" w:rsidRDefault="00E12B49" w:rsidP="00E12B49">
      <w:pPr>
        <w:spacing w:line="228" w:lineRule="auto"/>
        <w:ind w:firstLine="540"/>
        <w:jc w:val="right"/>
        <w:rPr>
          <w:spacing w:val="-3"/>
          <w:sz w:val="18"/>
          <w:szCs w:val="18"/>
          <w:lang w:val="uk-UA"/>
        </w:rPr>
      </w:pPr>
      <w:r w:rsidRPr="00E12B49">
        <w:rPr>
          <w:spacing w:val="-3"/>
          <w:sz w:val="18"/>
          <w:szCs w:val="18"/>
          <w:lang w:val="uk-UA"/>
        </w:rPr>
        <w:t>Додаток №1</w:t>
      </w:r>
    </w:p>
    <w:p w14:paraId="5247BC24" w14:textId="0B8D1350" w:rsidR="00E12B49" w:rsidRPr="00E12B49" w:rsidRDefault="00E12B49" w:rsidP="00E12B49">
      <w:pPr>
        <w:spacing w:line="228" w:lineRule="auto"/>
        <w:ind w:firstLine="540"/>
        <w:jc w:val="right"/>
        <w:rPr>
          <w:spacing w:val="-3"/>
          <w:sz w:val="18"/>
          <w:szCs w:val="18"/>
          <w:lang w:val="uk-UA"/>
        </w:rPr>
      </w:pPr>
      <w:r w:rsidRPr="00E12B49">
        <w:rPr>
          <w:spacing w:val="-3"/>
          <w:sz w:val="18"/>
          <w:szCs w:val="18"/>
          <w:lang w:val="uk-UA"/>
        </w:rPr>
        <w:t>до Договору добровільного медичного страхування</w:t>
      </w:r>
    </w:p>
    <w:p w14:paraId="2509993B" w14:textId="77777777" w:rsidR="00E12B49" w:rsidRPr="005C61A7" w:rsidRDefault="00E12B49" w:rsidP="00E12B49">
      <w:pPr>
        <w:spacing w:line="228" w:lineRule="auto"/>
        <w:ind w:firstLine="540"/>
        <w:jc w:val="right"/>
        <w:rPr>
          <w:spacing w:val="-3"/>
          <w:sz w:val="18"/>
          <w:szCs w:val="18"/>
          <w:lang w:val="en-US"/>
        </w:rPr>
      </w:pPr>
      <w:r w:rsidRPr="00C534F8">
        <w:rPr>
          <w:spacing w:val="-3"/>
          <w:sz w:val="18"/>
          <w:szCs w:val="18"/>
          <w:lang w:val="en-US"/>
        </w:rPr>
        <w:t>Appendix</w:t>
      </w:r>
      <w:r w:rsidRPr="005C61A7">
        <w:rPr>
          <w:spacing w:val="-3"/>
          <w:sz w:val="18"/>
          <w:szCs w:val="18"/>
          <w:lang w:val="en-US"/>
        </w:rPr>
        <w:t xml:space="preserve"> №1/</w:t>
      </w:r>
    </w:p>
    <w:p w14:paraId="7C483257" w14:textId="77777777" w:rsidR="00E12B49" w:rsidRPr="00C534F8" w:rsidRDefault="00E12B49" w:rsidP="00E12B49">
      <w:pPr>
        <w:spacing w:line="228" w:lineRule="auto"/>
        <w:ind w:firstLine="540"/>
        <w:jc w:val="right"/>
        <w:rPr>
          <w:spacing w:val="-3"/>
          <w:sz w:val="18"/>
          <w:szCs w:val="18"/>
          <w:lang w:val="en-US"/>
        </w:rPr>
      </w:pPr>
      <w:r w:rsidRPr="00C534F8">
        <w:rPr>
          <w:spacing w:val="-3"/>
          <w:sz w:val="18"/>
          <w:szCs w:val="18"/>
          <w:lang w:val="en-US"/>
        </w:rPr>
        <w:t>of voluntary medical insurance contract</w:t>
      </w:r>
    </w:p>
    <w:p w14:paraId="78C01F80" w14:textId="5315EF60" w:rsidR="00E12B49" w:rsidRPr="00F33651" w:rsidRDefault="00E12B49" w:rsidP="00E12B49">
      <w:pPr>
        <w:spacing w:line="228" w:lineRule="auto"/>
        <w:ind w:firstLine="540"/>
        <w:jc w:val="right"/>
        <w:rPr>
          <w:spacing w:val="-3"/>
          <w:sz w:val="18"/>
          <w:szCs w:val="18"/>
          <w:lang w:val="en-US"/>
        </w:rPr>
      </w:pPr>
      <w:r w:rsidRPr="00F33651">
        <w:rPr>
          <w:spacing w:val="-3"/>
          <w:sz w:val="18"/>
          <w:szCs w:val="18"/>
          <w:lang w:val="en-US"/>
        </w:rPr>
        <w:t xml:space="preserve">№ </w:t>
      </w:r>
      <w:r>
        <w:rPr>
          <w:spacing w:val="-3"/>
          <w:sz w:val="18"/>
          <w:szCs w:val="18"/>
          <w:lang w:val="en-US"/>
        </w:rPr>
        <w:t>XXX</w:t>
      </w:r>
      <w:r w:rsidRPr="00F33651">
        <w:rPr>
          <w:spacing w:val="-3"/>
          <w:sz w:val="18"/>
          <w:szCs w:val="18"/>
          <w:lang w:val="en-US"/>
        </w:rPr>
        <w:t xml:space="preserve"> </w:t>
      </w:r>
      <w:r w:rsidRPr="00C534F8">
        <w:rPr>
          <w:spacing w:val="-3"/>
          <w:sz w:val="18"/>
          <w:szCs w:val="18"/>
          <w:lang w:val="uk-UA"/>
        </w:rPr>
        <w:t>від/</w:t>
      </w:r>
      <w:r w:rsidRPr="00C534F8">
        <w:rPr>
          <w:spacing w:val="-3"/>
          <w:sz w:val="18"/>
          <w:szCs w:val="18"/>
          <w:lang w:val="en-US"/>
        </w:rPr>
        <w:t>dated</w:t>
      </w:r>
      <w:r w:rsidRPr="00F33651">
        <w:rPr>
          <w:spacing w:val="-3"/>
          <w:sz w:val="18"/>
          <w:szCs w:val="18"/>
          <w:lang w:val="en-US"/>
        </w:rPr>
        <w:t xml:space="preserve"> </w:t>
      </w:r>
      <w:r>
        <w:rPr>
          <w:spacing w:val="-3"/>
          <w:sz w:val="18"/>
          <w:szCs w:val="18"/>
          <w:lang w:val="en-US"/>
        </w:rPr>
        <w:t xml:space="preserve">YYY </w:t>
      </w:r>
      <w:r w:rsidRPr="00F33651">
        <w:rPr>
          <w:spacing w:val="-3"/>
          <w:sz w:val="18"/>
          <w:szCs w:val="18"/>
          <w:lang w:val="en-US"/>
        </w:rPr>
        <w:t>20</w:t>
      </w:r>
      <w:r w:rsidRPr="00C534F8">
        <w:rPr>
          <w:spacing w:val="-3"/>
          <w:sz w:val="18"/>
          <w:szCs w:val="18"/>
          <w:lang w:val="uk-UA"/>
        </w:rPr>
        <w:t>20</w:t>
      </w:r>
      <w:r w:rsidRPr="00F33651">
        <w:rPr>
          <w:spacing w:val="-3"/>
          <w:sz w:val="18"/>
          <w:szCs w:val="18"/>
          <w:lang w:val="en-US"/>
        </w:rPr>
        <w:t xml:space="preserve"> </w:t>
      </w:r>
    </w:p>
    <w:p w14:paraId="504227CF" w14:textId="53800165" w:rsidR="00795C02" w:rsidRPr="00F33651" w:rsidRDefault="00795C02" w:rsidP="00795C02">
      <w:pPr>
        <w:spacing w:line="228" w:lineRule="auto"/>
        <w:ind w:firstLine="540"/>
        <w:jc w:val="right"/>
        <w:rPr>
          <w:spacing w:val="-3"/>
          <w:sz w:val="18"/>
          <w:szCs w:val="18"/>
          <w:lang w:val="en-US"/>
        </w:rPr>
      </w:pPr>
      <w:r w:rsidRPr="00F33651">
        <w:rPr>
          <w:spacing w:val="-3"/>
          <w:sz w:val="18"/>
          <w:szCs w:val="18"/>
          <w:lang w:val="en-US"/>
        </w:rPr>
        <w:t xml:space="preserve"> </w:t>
      </w:r>
    </w:p>
    <w:p w14:paraId="14FDFF54" w14:textId="77777777" w:rsidR="00795C02" w:rsidRPr="00BF7D0C" w:rsidRDefault="00795C02" w:rsidP="00795C02">
      <w:pPr>
        <w:spacing w:line="228" w:lineRule="auto"/>
        <w:jc w:val="center"/>
        <w:rPr>
          <w:b/>
          <w:bCs/>
          <w:iCs/>
          <w:spacing w:val="-3"/>
          <w:sz w:val="18"/>
          <w:szCs w:val="18"/>
          <w:lang w:val="en-US"/>
        </w:rPr>
      </w:pPr>
    </w:p>
    <w:p w14:paraId="6F38E5CC" w14:textId="77777777" w:rsidR="00795C02" w:rsidRPr="00C534F8" w:rsidRDefault="00795C02" w:rsidP="00795C02">
      <w:pPr>
        <w:spacing w:line="228" w:lineRule="auto"/>
        <w:jc w:val="center"/>
        <w:rPr>
          <w:b/>
          <w:bCs/>
          <w:iCs/>
          <w:caps/>
          <w:spacing w:val="-3"/>
          <w:sz w:val="18"/>
          <w:szCs w:val="18"/>
          <w:lang w:val="uk-UA"/>
        </w:rPr>
      </w:pPr>
      <w:r w:rsidRPr="00C534F8">
        <w:rPr>
          <w:b/>
          <w:bCs/>
          <w:iCs/>
          <w:caps/>
          <w:spacing w:val="-3"/>
          <w:sz w:val="18"/>
          <w:szCs w:val="18"/>
          <w:lang w:val="uk-UA"/>
        </w:rPr>
        <w:t>Опис Класів і Програм добровільного медичного страхування/</w:t>
      </w:r>
    </w:p>
    <w:p w14:paraId="74D4AA5C" w14:textId="77777777" w:rsidR="00795C02" w:rsidRPr="00C534F8" w:rsidRDefault="00795C02" w:rsidP="00795C02">
      <w:pPr>
        <w:spacing w:line="228" w:lineRule="auto"/>
        <w:jc w:val="center"/>
        <w:rPr>
          <w:b/>
          <w:bCs/>
          <w:iCs/>
          <w:caps/>
          <w:spacing w:val="-3"/>
          <w:sz w:val="18"/>
          <w:szCs w:val="18"/>
          <w:lang w:val="uk-UA"/>
        </w:rPr>
      </w:pPr>
      <w:r w:rsidRPr="00C534F8">
        <w:rPr>
          <w:b/>
          <w:bCs/>
          <w:iCs/>
          <w:caps/>
          <w:spacing w:val="-3"/>
          <w:sz w:val="18"/>
          <w:szCs w:val="18"/>
          <w:lang w:val="en-US"/>
        </w:rPr>
        <w:t>Description of classes and programs of voluntary medical insurance</w:t>
      </w:r>
    </w:p>
    <w:p w14:paraId="1D9870F4" w14:textId="77777777" w:rsidR="00795C02" w:rsidRPr="00C534F8" w:rsidRDefault="00795C02" w:rsidP="00795C02">
      <w:pPr>
        <w:tabs>
          <w:tab w:val="left" w:pos="5700"/>
        </w:tabs>
        <w:spacing w:line="228" w:lineRule="auto"/>
        <w:rPr>
          <w:b/>
          <w:bCs/>
          <w:iCs/>
          <w:caps/>
          <w:spacing w:val="-3"/>
          <w:sz w:val="18"/>
          <w:szCs w:val="18"/>
          <w:lang w:val="en-US"/>
        </w:rPr>
      </w:pPr>
      <w:r w:rsidRPr="00C534F8">
        <w:rPr>
          <w:b/>
          <w:bCs/>
          <w:iCs/>
          <w:caps/>
          <w:spacing w:val="-3"/>
          <w:sz w:val="18"/>
          <w:szCs w:val="18"/>
          <w:lang w:val="en-US"/>
        </w:rPr>
        <w:tab/>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5"/>
        <w:gridCol w:w="7380"/>
      </w:tblGrid>
      <w:tr w:rsidR="00795C02" w:rsidRPr="00EE2F1D" w14:paraId="3D3F8ED0" w14:textId="77777777" w:rsidTr="009B4162">
        <w:tc>
          <w:tcPr>
            <w:tcW w:w="7645" w:type="dxa"/>
            <w:shd w:val="clear" w:color="auto" w:fill="auto"/>
          </w:tcPr>
          <w:p w14:paraId="7C31F8E9" w14:textId="77777777" w:rsidR="00795C02" w:rsidRPr="00C534F8" w:rsidRDefault="00795C02" w:rsidP="001E3785">
            <w:pPr>
              <w:shd w:val="clear" w:color="auto" w:fill="FFD9D9"/>
              <w:tabs>
                <w:tab w:val="left" w:pos="9900"/>
              </w:tabs>
              <w:spacing w:line="228" w:lineRule="auto"/>
              <w:jc w:val="center"/>
              <w:rPr>
                <w:b/>
                <w:i/>
                <w:spacing w:val="-3"/>
                <w:sz w:val="18"/>
                <w:szCs w:val="18"/>
                <w:u w:val="single"/>
                <w:lang w:val="uk-UA"/>
              </w:rPr>
            </w:pPr>
            <w:r w:rsidRPr="00C534F8">
              <w:rPr>
                <w:b/>
                <w:i/>
                <w:caps/>
                <w:spacing w:val="-3"/>
                <w:sz w:val="18"/>
                <w:szCs w:val="18"/>
                <w:u w:val="single"/>
                <w:lang w:val="uk-UA"/>
              </w:rPr>
              <w:t>Клас страхування</w:t>
            </w:r>
            <w:r w:rsidRPr="00C534F8">
              <w:rPr>
                <w:b/>
                <w:i/>
                <w:spacing w:val="-3"/>
                <w:sz w:val="18"/>
                <w:szCs w:val="18"/>
                <w:u w:val="single"/>
                <w:lang w:val="uk-UA"/>
              </w:rPr>
              <w:t xml:space="preserve"> «</w:t>
            </w:r>
            <w:r w:rsidRPr="00C534F8">
              <w:rPr>
                <w:b/>
                <w:i/>
                <w:sz w:val="18"/>
                <w:szCs w:val="18"/>
                <w:u w:val="single"/>
                <w:lang w:val="uk-UA"/>
              </w:rPr>
              <w:t>Еліт</w:t>
            </w:r>
            <w:r w:rsidRPr="00C534F8">
              <w:rPr>
                <w:b/>
                <w:i/>
                <w:spacing w:val="-3"/>
                <w:sz w:val="18"/>
                <w:szCs w:val="18"/>
                <w:u w:val="single"/>
                <w:lang w:val="uk-UA"/>
              </w:rPr>
              <w:t xml:space="preserve">» </w:t>
            </w:r>
          </w:p>
          <w:p w14:paraId="2426EC4C" w14:textId="77260D8E" w:rsidR="00795C02" w:rsidRPr="00C534F8" w:rsidRDefault="00795C02" w:rsidP="00F15B79">
            <w:pPr>
              <w:spacing w:line="228" w:lineRule="auto"/>
              <w:jc w:val="both"/>
              <w:rPr>
                <w:b/>
                <w:spacing w:val="-3"/>
                <w:sz w:val="18"/>
                <w:szCs w:val="18"/>
                <w:lang w:val="uk-UA"/>
              </w:rPr>
            </w:pPr>
            <w:r w:rsidRPr="00C534F8">
              <w:rPr>
                <w:b/>
                <w:spacing w:val="-3"/>
                <w:sz w:val="18"/>
                <w:szCs w:val="18"/>
                <w:lang w:val="uk-UA"/>
              </w:rPr>
              <w:t xml:space="preserve">- </w:t>
            </w:r>
            <w:r w:rsidR="00122505">
              <w:rPr>
                <w:b/>
                <w:spacing w:val="-3"/>
                <w:sz w:val="18"/>
                <w:szCs w:val="18"/>
                <w:lang w:val="uk-UA"/>
              </w:rPr>
              <w:t>С</w:t>
            </w:r>
            <w:r w:rsidRPr="00C534F8">
              <w:rPr>
                <w:b/>
                <w:spacing w:val="-3"/>
                <w:sz w:val="18"/>
                <w:szCs w:val="18"/>
                <w:lang w:val="uk-UA"/>
              </w:rPr>
              <w:t xml:space="preserve">трахова сума для кожної Застрахованої особи – </w:t>
            </w:r>
            <w:r w:rsidR="003C7F11">
              <w:rPr>
                <w:b/>
                <w:spacing w:val="-3"/>
                <w:sz w:val="18"/>
                <w:szCs w:val="18"/>
                <w:lang w:val="en-US"/>
              </w:rPr>
              <w:t>XX</w:t>
            </w:r>
            <w:r w:rsidRPr="00C534F8">
              <w:rPr>
                <w:b/>
                <w:spacing w:val="-3"/>
                <w:sz w:val="18"/>
                <w:szCs w:val="18"/>
                <w:lang w:val="uk-UA"/>
              </w:rPr>
              <w:t xml:space="preserve"> грн. </w:t>
            </w:r>
          </w:p>
          <w:p w14:paraId="0443D796" w14:textId="3413BEA5" w:rsidR="00B3655D" w:rsidRPr="00C534F8" w:rsidRDefault="00795C02" w:rsidP="001E3785">
            <w:pPr>
              <w:tabs>
                <w:tab w:val="left" w:pos="426"/>
              </w:tabs>
              <w:spacing w:line="228" w:lineRule="auto"/>
              <w:jc w:val="both"/>
              <w:rPr>
                <w:b/>
                <w:spacing w:val="-3"/>
                <w:sz w:val="18"/>
                <w:szCs w:val="18"/>
                <w:lang w:val="uk-UA"/>
              </w:rPr>
            </w:pPr>
            <w:r w:rsidRPr="00C534F8">
              <w:rPr>
                <w:b/>
                <w:spacing w:val="-3"/>
                <w:sz w:val="18"/>
                <w:szCs w:val="18"/>
                <w:lang w:val="uk-UA"/>
              </w:rPr>
              <w:t xml:space="preserve">- </w:t>
            </w:r>
            <w:r w:rsidR="00122505">
              <w:rPr>
                <w:b/>
                <w:spacing w:val="-3"/>
                <w:sz w:val="18"/>
                <w:szCs w:val="18"/>
                <w:lang w:val="uk-UA"/>
              </w:rPr>
              <w:t>С</w:t>
            </w:r>
            <w:r w:rsidRPr="00C534F8">
              <w:rPr>
                <w:b/>
                <w:spacing w:val="-3"/>
                <w:sz w:val="18"/>
                <w:szCs w:val="18"/>
                <w:lang w:val="uk-UA"/>
              </w:rPr>
              <w:t xml:space="preserve">траховий платіж для кожної Застрахованої особи – </w:t>
            </w:r>
            <w:r w:rsidR="003C7F11">
              <w:rPr>
                <w:b/>
                <w:spacing w:val="-3"/>
                <w:sz w:val="18"/>
                <w:szCs w:val="18"/>
                <w:lang w:val="en-US"/>
              </w:rPr>
              <w:t>XX</w:t>
            </w:r>
            <w:r w:rsidRPr="00C534F8">
              <w:rPr>
                <w:b/>
                <w:spacing w:val="-3"/>
                <w:sz w:val="18"/>
                <w:szCs w:val="18"/>
                <w:lang w:val="uk-UA"/>
              </w:rPr>
              <w:t xml:space="preserve"> грн.</w:t>
            </w:r>
            <w:r w:rsidR="001E3785" w:rsidRPr="00C534F8">
              <w:rPr>
                <w:b/>
                <w:spacing w:val="-3"/>
                <w:sz w:val="18"/>
                <w:szCs w:val="18"/>
                <w:lang w:val="uk-UA"/>
              </w:rPr>
              <w:t xml:space="preserve"> </w:t>
            </w:r>
            <w:r w:rsidR="00122505">
              <w:rPr>
                <w:b/>
                <w:spacing w:val="-3"/>
                <w:sz w:val="18"/>
                <w:szCs w:val="18"/>
                <w:lang w:val="uk-UA"/>
              </w:rPr>
              <w:t>С</w:t>
            </w:r>
            <w:r w:rsidR="001E3785" w:rsidRPr="00C534F8">
              <w:rPr>
                <w:b/>
                <w:spacing w:val="-3"/>
                <w:sz w:val="18"/>
                <w:szCs w:val="18"/>
                <w:lang w:val="uk-UA"/>
              </w:rPr>
              <w:t xml:space="preserve">півробітники та </w:t>
            </w:r>
            <w:r w:rsidR="00B3655D" w:rsidRPr="00C534F8">
              <w:rPr>
                <w:b/>
                <w:spacing w:val="-3"/>
                <w:sz w:val="18"/>
                <w:szCs w:val="18"/>
                <w:lang w:val="uk-UA"/>
              </w:rPr>
              <w:t>Дорослі родичі співробітників (18-60 років)</w:t>
            </w:r>
            <w:r w:rsidR="00122505">
              <w:rPr>
                <w:b/>
                <w:spacing w:val="-3"/>
                <w:sz w:val="18"/>
                <w:szCs w:val="18"/>
                <w:lang w:val="uk-UA"/>
              </w:rPr>
              <w:t>:</w:t>
            </w:r>
            <w:r w:rsidR="00B3655D" w:rsidRPr="00C534F8">
              <w:rPr>
                <w:b/>
                <w:spacing w:val="-3"/>
                <w:sz w:val="18"/>
                <w:szCs w:val="18"/>
                <w:lang w:val="uk-UA"/>
              </w:rPr>
              <w:t xml:space="preserve"> </w:t>
            </w:r>
            <w:r w:rsidR="001E3785" w:rsidRPr="00C534F8">
              <w:rPr>
                <w:b/>
                <w:spacing w:val="-3"/>
                <w:sz w:val="18"/>
                <w:szCs w:val="18"/>
                <w:lang w:val="uk-UA"/>
              </w:rPr>
              <w:t>чоловік/дружина, батьки</w:t>
            </w:r>
            <w:r w:rsidR="00122505">
              <w:rPr>
                <w:b/>
                <w:spacing w:val="-3"/>
                <w:sz w:val="18"/>
                <w:szCs w:val="18"/>
                <w:lang w:val="uk-UA"/>
              </w:rPr>
              <w:t>, дорослі діти</w:t>
            </w:r>
            <w:r w:rsidR="00B3655D" w:rsidRPr="00C534F8">
              <w:rPr>
                <w:b/>
                <w:spacing w:val="-3"/>
                <w:sz w:val="18"/>
                <w:szCs w:val="18"/>
                <w:lang w:val="uk-UA"/>
              </w:rPr>
              <w:t xml:space="preserve"> </w:t>
            </w:r>
          </w:p>
          <w:p w14:paraId="39B23CE8" w14:textId="2548F129" w:rsidR="00C534F8" w:rsidRPr="00C534F8" w:rsidRDefault="00B3655D" w:rsidP="00F15B79">
            <w:pPr>
              <w:tabs>
                <w:tab w:val="left" w:pos="426"/>
              </w:tabs>
              <w:spacing w:line="228" w:lineRule="auto"/>
              <w:jc w:val="both"/>
              <w:rPr>
                <w:b/>
                <w:spacing w:val="-3"/>
                <w:sz w:val="18"/>
                <w:szCs w:val="18"/>
                <w:lang w:val="uk-UA"/>
              </w:rPr>
            </w:pPr>
            <w:r w:rsidRPr="00C534F8">
              <w:rPr>
                <w:b/>
                <w:spacing w:val="-3"/>
                <w:sz w:val="18"/>
                <w:szCs w:val="18"/>
                <w:lang w:val="uk-UA"/>
              </w:rPr>
              <w:t xml:space="preserve">- </w:t>
            </w:r>
            <w:r w:rsidR="00C66EAA">
              <w:rPr>
                <w:b/>
                <w:spacing w:val="-3"/>
                <w:sz w:val="18"/>
                <w:szCs w:val="18"/>
                <w:lang w:val="uk-UA"/>
              </w:rPr>
              <w:t>С</w:t>
            </w:r>
            <w:r w:rsidRPr="00C534F8">
              <w:rPr>
                <w:b/>
                <w:spacing w:val="-3"/>
                <w:sz w:val="18"/>
                <w:szCs w:val="18"/>
                <w:lang w:val="uk-UA"/>
              </w:rPr>
              <w:t xml:space="preserve">траховий платіж для кожної Застрахованої особи – </w:t>
            </w:r>
            <w:r w:rsidR="003C7F11">
              <w:rPr>
                <w:b/>
                <w:spacing w:val="-3"/>
                <w:sz w:val="18"/>
                <w:szCs w:val="18"/>
                <w:lang w:val="en-US"/>
              </w:rPr>
              <w:t>XX</w:t>
            </w:r>
            <w:r w:rsidRPr="00C534F8">
              <w:rPr>
                <w:b/>
                <w:spacing w:val="-3"/>
                <w:sz w:val="18"/>
                <w:szCs w:val="18"/>
                <w:lang w:val="uk-UA"/>
              </w:rPr>
              <w:t xml:space="preserve"> грн. </w:t>
            </w:r>
            <w:r w:rsidR="00C66EAA">
              <w:rPr>
                <w:b/>
                <w:spacing w:val="-3"/>
                <w:sz w:val="18"/>
                <w:szCs w:val="18"/>
                <w:lang w:val="uk-UA"/>
              </w:rPr>
              <w:t>Д</w:t>
            </w:r>
            <w:r w:rsidRPr="00C534F8">
              <w:rPr>
                <w:b/>
                <w:spacing w:val="-3"/>
                <w:sz w:val="18"/>
                <w:szCs w:val="18"/>
                <w:lang w:val="uk-UA"/>
              </w:rPr>
              <w:t xml:space="preserve">орослі </w:t>
            </w:r>
            <w:r w:rsidR="00CF0D86" w:rsidRPr="00C534F8">
              <w:rPr>
                <w:b/>
                <w:spacing w:val="-3"/>
                <w:sz w:val="18"/>
                <w:szCs w:val="18"/>
                <w:lang w:val="uk-UA"/>
              </w:rPr>
              <w:t>родичі співробітників</w:t>
            </w:r>
            <w:r w:rsidR="00F15B79" w:rsidRPr="00F15B79">
              <w:rPr>
                <w:b/>
                <w:spacing w:val="-3"/>
                <w:sz w:val="18"/>
                <w:szCs w:val="18"/>
              </w:rPr>
              <w:t xml:space="preserve"> </w:t>
            </w:r>
            <w:r w:rsidR="00CF0D86" w:rsidRPr="00C534F8">
              <w:rPr>
                <w:b/>
                <w:spacing w:val="-3"/>
                <w:sz w:val="18"/>
                <w:szCs w:val="18"/>
                <w:lang w:val="uk-UA"/>
              </w:rPr>
              <w:t>віком від 61 років</w:t>
            </w:r>
            <w:r w:rsidR="001A0D8F">
              <w:rPr>
                <w:b/>
                <w:spacing w:val="-3"/>
                <w:sz w:val="18"/>
                <w:szCs w:val="18"/>
                <w:lang w:val="en-US"/>
              </w:rPr>
              <w:t>:</w:t>
            </w:r>
            <w:r w:rsidR="00CF0D86" w:rsidRPr="00C534F8">
              <w:rPr>
                <w:b/>
                <w:spacing w:val="-3"/>
                <w:sz w:val="18"/>
                <w:szCs w:val="18"/>
                <w:lang w:val="uk-UA"/>
              </w:rPr>
              <w:t xml:space="preserve"> </w:t>
            </w:r>
            <w:r w:rsidRPr="00C534F8">
              <w:rPr>
                <w:b/>
                <w:spacing w:val="-3"/>
                <w:sz w:val="18"/>
                <w:szCs w:val="18"/>
                <w:lang w:val="uk-UA"/>
              </w:rPr>
              <w:t xml:space="preserve">чоловік/дружина, батьки </w:t>
            </w:r>
          </w:p>
        </w:tc>
        <w:tc>
          <w:tcPr>
            <w:tcW w:w="7380" w:type="dxa"/>
            <w:shd w:val="clear" w:color="auto" w:fill="auto"/>
          </w:tcPr>
          <w:p w14:paraId="05D75897" w14:textId="77777777" w:rsidR="00795C02" w:rsidRPr="00C534F8" w:rsidRDefault="00795C02" w:rsidP="001E3785">
            <w:pPr>
              <w:shd w:val="clear" w:color="auto" w:fill="FFD9D9"/>
              <w:tabs>
                <w:tab w:val="left" w:pos="9900"/>
              </w:tabs>
              <w:spacing w:line="228" w:lineRule="auto"/>
              <w:jc w:val="center"/>
              <w:rPr>
                <w:b/>
                <w:i/>
                <w:spacing w:val="-3"/>
                <w:sz w:val="18"/>
                <w:szCs w:val="18"/>
                <w:u w:val="single"/>
                <w:lang w:val="en-US"/>
              </w:rPr>
            </w:pPr>
            <w:r w:rsidRPr="00C534F8">
              <w:rPr>
                <w:b/>
                <w:i/>
                <w:spacing w:val="-3"/>
                <w:sz w:val="18"/>
                <w:szCs w:val="18"/>
                <w:u w:val="single"/>
                <w:lang w:val="en-US"/>
              </w:rPr>
              <w:t>INSURANCE CLASS «</w:t>
            </w:r>
            <w:r w:rsidRPr="00C534F8">
              <w:rPr>
                <w:b/>
                <w:i/>
                <w:sz w:val="18"/>
                <w:szCs w:val="18"/>
                <w:u w:val="single"/>
                <w:lang w:val="en-US"/>
              </w:rPr>
              <w:t>ЕLITE</w:t>
            </w:r>
            <w:r w:rsidRPr="00C534F8">
              <w:rPr>
                <w:b/>
                <w:i/>
                <w:spacing w:val="-3"/>
                <w:sz w:val="18"/>
                <w:szCs w:val="18"/>
                <w:u w:val="single"/>
                <w:lang w:val="en-US"/>
              </w:rPr>
              <w:t xml:space="preserve">» </w:t>
            </w:r>
          </w:p>
          <w:p w14:paraId="316E5732" w14:textId="1E41975B" w:rsidR="00795C02" w:rsidRPr="00C534F8" w:rsidRDefault="00795C02" w:rsidP="001E3785">
            <w:pPr>
              <w:spacing w:line="228" w:lineRule="auto"/>
              <w:rPr>
                <w:b/>
                <w:spacing w:val="-3"/>
                <w:sz w:val="18"/>
                <w:szCs w:val="18"/>
                <w:lang w:val="en-US"/>
              </w:rPr>
            </w:pPr>
            <w:r w:rsidRPr="00C534F8">
              <w:rPr>
                <w:b/>
                <w:spacing w:val="-3"/>
                <w:sz w:val="18"/>
                <w:szCs w:val="18"/>
                <w:lang w:val="en-US"/>
              </w:rPr>
              <w:t>-</w:t>
            </w:r>
            <w:r w:rsidR="00E773B8">
              <w:rPr>
                <w:b/>
                <w:spacing w:val="-3"/>
                <w:sz w:val="18"/>
                <w:szCs w:val="18"/>
                <w:lang w:val="en-US"/>
              </w:rPr>
              <w:t xml:space="preserve"> S</w:t>
            </w:r>
            <w:r w:rsidRPr="00C534F8">
              <w:rPr>
                <w:b/>
                <w:spacing w:val="-3"/>
                <w:sz w:val="18"/>
                <w:szCs w:val="18"/>
                <w:lang w:val="en-US"/>
              </w:rPr>
              <w:t xml:space="preserve">um Insured for each Insured person – </w:t>
            </w:r>
            <w:r w:rsidR="00E773B8">
              <w:rPr>
                <w:b/>
                <w:spacing w:val="-3"/>
                <w:sz w:val="18"/>
                <w:szCs w:val="18"/>
                <w:lang w:val="en-US"/>
              </w:rPr>
              <w:t xml:space="preserve">UAH </w:t>
            </w:r>
            <w:r w:rsidR="003C7F11">
              <w:rPr>
                <w:b/>
                <w:spacing w:val="-3"/>
                <w:sz w:val="18"/>
                <w:szCs w:val="18"/>
                <w:lang w:val="en-US"/>
              </w:rPr>
              <w:t>XX</w:t>
            </w:r>
            <w:r w:rsidRPr="00C534F8">
              <w:rPr>
                <w:b/>
                <w:spacing w:val="-3"/>
                <w:sz w:val="18"/>
                <w:szCs w:val="18"/>
                <w:lang w:val="en-US"/>
              </w:rPr>
              <w:t xml:space="preserve"> </w:t>
            </w:r>
          </w:p>
          <w:p w14:paraId="7113F7CC" w14:textId="1B66427B" w:rsidR="00795C02" w:rsidRPr="00C534F8" w:rsidRDefault="00795C02" w:rsidP="001E3785">
            <w:pPr>
              <w:spacing w:line="228" w:lineRule="auto"/>
              <w:jc w:val="both"/>
              <w:rPr>
                <w:b/>
                <w:spacing w:val="-3"/>
                <w:sz w:val="18"/>
                <w:szCs w:val="18"/>
                <w:lang w:val="uk-UA"/>
              </w:rPr>
            </w:pPr>
            <w:r w:rsidRPr="00C534F8">
              <w:rPr>
                <w:b/>
                <w:spacing w:val="-3"/>
                <w:sz w:val="18"/>
                <w:szCs w:val="18"/>
                <w:lang w:val="en-US"/>
              </w:rPr>
              <w:t xml:space="preserve">- </w:t>
            </w:r>
            <w:r w:rsidR="00E773B8">
              <w:rPr>
                <w:b/>
                <w:spacing w:val="-3"/>
                <w:sz w:val="18"/>
                <w:szCs w:val="18"/>
                <w:lang w:val="en-US"/>
              </w:rPr>
              <w:t>I</w:t>
            </w:r>
            <w:r w:rsidRPr="00C534F8">
              <w:rPr>
                <w:b/>
                <w:spacing w:val="-3"/>
                <w:sz w:val="18"/>
                <w:szCs w:val="18"/>
                <w:lang w:val="en-US"/>
              </w:rPr>
              <w:t xml:space="preserve">nsurance premium for each Insured person – </w:t>
            </w:r>
            <w:r w:rsidR="00E773B8">
              <w:rPr>
                <w:b/>
                <w:spacing w:val="-3"/>
                <w:sz w:val="18"/>
                <w:szCs w:val="18"/>
                <w:lang w:val="en-US"/>
              </w:rPr>
              <w:t xml:space="preserve">UAH </w:t>
            </w:r>
            <w:r w:rsidR="003C7F11">
              <w:rPr>
                <w:b/>
                <w:spacing w:val="-3"/>
                <w:sz w:val="18"/>
                <w:szCs w:val="18"/>
                <w:lang w:val="en-US"/>
              </w:rPr>
              <w:t>XX</w:t>
            </w:r>
            <w:r w:rsidRPr="00C534F8">
              <w:rPr>
                <w:b/>
                <w:spacing w:val="-3"/>
                <w:sz w:val="18"/>
                <w:szCs w:val="18"/>
                <w:lang w:val="en-US"/>
              </w:rPr>
              <w:t xml:space="preserve"> </w:t>
            </w:r>
            <w:r w:rsidR="00B3655D" w:rsidRPr="00C534F8">
              <w:rPr>
                <w:b/>
                <w:spacing w:val="-3"/>
                <w:sz w:val="18"/>
                <w:szCs w:val="18"/>
                <w:lang w:val="en-US"/>
              </w:rPr>
              <w:t>Staff</w:t>
            </w:r>
            <w:r w:rsidR="00122505">
              <w:rPr>
                <w:b/>
                <w:spacing w:val="-3"/>
                <w:sz w:val="18"/>
                <w:szCs w:val="18"/>
                <w:lang w:val="en-US"/>
              </w:rPr>
              <w:t xml:space="preserve"> and </w:t>
            </w:r>
            <w:r w:rsidR="00B3655D" w:rsidRPr="00C534F8">
              <w:rPr>
                <w:b/>
                <w:spacing w:val="-3"/>
                <w:sz w:val="18"/>
                <w:szCs w:val="18"/>
                <w:lang w:val="en-US"/>
              </w:rPr>
              <w:t>Adult relatives of employees (18-60 years)</w:t>
            </w:r>
            <w:r w:rsidR="00122505">
              <w:rPr>
                <w:b/>
                <w:spacing w:val="-3"/>
                <w:sz w:val="18"/>
                <w:szCs w:val="18"/>
                <w:lang w:val="en-US"/>
              </w:rPr>
              <w:t>: husband/wife, parents, adult children</w:t>
            </w:r>
          </w:p>
          <w:p w14:paraId="261636C3" w14:textId="178DA930" w:rsidR="00B3655D" w:rsidRPr="00C534F8" w:rsidRDefault="00B3655D" w:rsidP="00B3655D">
            <w:pPr>
              <w:spacing w:line="228" w:lineRule="auto"/>
              <w:jc w:val="both"/>
              <w:rPr>
                <w:b/>
                <w:caps/>
                <w:spacing w:val="-3"/>
                <w:sz w:val="18"/>
                <w:szCs w:val="18"/>
                <w:lang w:val="uk-UA"/>
              </w:rPr>
            </w:pPr>
            <w:r w:rsidRPr="00C534F8">
              <w:rPr>
                <w:b/>
                <w:spacing w:val="-3"/>
                <w:sz w:val="18"/>
                <w:szCs w:val="18"/>
                <w:lang w:val="en-US"/>
              </w:rPr>
              <w:t xml:space="preserve">- </w:t>
            </w:r>
            <w:r w:rsidR="00E773B8">
              <w:rPr>
                <w:b/>
                <w:spacing w:val="-3"/>
                <w:sz w:val="18"/>
                <w:szCs w:val="18"/>
                <w:lang w:val="en-US"/>
              </w:rPr>
              <w:t>I</w:t>
            </w:r>
            <w:r w:rsidRPr="00C534F8">
              <w:rPr>
                <w:b/>
                <w:spacing w:val="-3"/>
                <w:sz w:val="18"/>
                <w:szCs w:val="18"/>
                <w:lang w:val="en-US"/>
              </w:rPr>
              <w:t xml:space="preserve">nsurance premium for each Insured person – </w:t>
            </w:r>
            <w:r w:rsidR="00C66EAA">
              <w:rPr>
                <w:b/>
                <w:spacing w:val="-3"/>
                <w:sz w:val="18"/>
                <w:szCs w:val="18"/>
                <w:lang w:val="en-US"/>
              </w:rPr>
              <w:t xml:space="preserve">UAH </w:t>
            </w:r>
            <w:r w:rsidR="003C7F11">
              <w:rPr>
                <w:b/>
                <w:spacing w:val="-3"/>
                <w:sz w:val="18"/>
                <w:szCs w:val="18"/>
                <w:lang w:val="en-US"/>
              </w:rPr>
              <w:t>XX</w:t>
            </w:r>
            <w:r w:rsidRPr="00C534F8">
              <w:rPr>
                <w:b/>
                <w:spacing w:val="-3"/>
                <w:sz w:val="18"/>
                <w:szCs w:val="18"/>
                <w:lang w:val="en-US"/>
              </w:rPr>
              <w:t xml:space="preserve"> Adult relatives of employees (60+ years</w:t>
            </w:r>
            <w:r w:rsidR="001A0D8F">
              <w:rPr>
                <w:b/>
                <w:spacing w:val="-3"/>
                <w:sz w:val="18"/>
                <w:szCs w:val="18"/>
                <w:lang w:val="en-US"/>
              </w:rPr>
              <w:t>/ from 61 years old</w:t>
            </w:r>
            <w:r w:rsidRPr="00C534F8">
              <w:rPr>
                <w:b/>
                <w:spacing w:val="-3"/>
                <w:sz w:val="18"/>
                <w:szCs w:val="18"/>
                <w:lang w:val="en-US"/>
              </w:rPr>
              <w:t>)</w:t>
            </w:r>
            <w:r w:rsidR="001A0D8F">
              <w:rPr>
                <w:b/>
                <w:spacing w:val="-3"/>
                <w:sz w:val="18"/>
                <w:szCs w:val="18"/>
                <w:lang w:val="en-US"/>
              </w:rPr>
              <w:t>: husband/wife, parents</w:t>
            </w:r>
          </w:p>
        </w:tc>
      </w:tr>
      <w:tr w:rsidR="00795C02" w:rsidRPr="00EE2F1D" w14:paraId="4AE6AD8B" w14:textId="77777777" w:rsidTr="009B4162">
        <w:tc>
          <w:tcPr>
            <w:tcW w:w="7645" w:type="dxa"/>
            <w:shd w:val="clear" w:color="auto" w:fill="FFCCCC"/>
          </w:tcPr>
          <w:p w14:paraId="4A568F56" w14:textId="77777777" w:rsidR="00795C02" w:rsidRPr="00C534F8" w:rsidRDefault="00795C02" w:rsidP="00C534F8">
            <w:pPr>
              <w:tabs>
                <w:tab w:val="left" w:pos="284"/>
              </w:tabs>
              <w:spacing w:line="228" w:lineRule="auto"/>
              <w:jc w:val="both"/>
              <w:rPr>
                <w:b/>
                <w:caps/>
                <w:spacing w:val="-3"/>
                <w:sz w:val="18"/>
                <w:szCs w:val="18"/>
                <w:u w:val="single"/>
                <w:lang w:val="uk-UA"/>
              </w:rPr>
            </w:pPr>
            <w:r w:rsidRPr="00C534F8">
              <w:rPr>
                <w:b/>
                <w:caps/>
                <w:spacing w:val="-3"/>
                <w:sz w:val="18"/>
                <w:szCs w:val="18"/>
                <w:u w:val="single"/>
                <w:lang w:val="uk-UA"/>
              </w:rPr>
              <w:t>БАЗОВІ Програми страхування:</w:t>
            </w:r>
          </w:p>
          <w:p w14:paraId="75C5C4E9" w14:textId="77777777" w:rsidR="00795C02" w:rsidRPr="00C534F8" w:rsidRDefault="00795C02" w:rsidP="00C534F8">
            <w:pPr>
              <w:tabs>
                <w:tab w:val="left" w:pos="284"/>
              </w:tabs>
              <w:spacing w:line="228" w:lineRule="auto"/>
              <w:jc w:val="both"/>
              <w:rPr>
                <w:b/>
                <w:spacing w:val="-3"/>
                <w:sz w:val="18"/>
                <w:szCs w:val="18"/>
                <w:lang w:val="uk-UA"/>
              </w:rPr>
            </w:pPr>
          </w:p>
          <w:p w14:paraId="3F200359" w14:textId="77777777" w:rsidR="00B3655D" w:rsidRPr="00C534F8" w:rsidRDefault="00B3655D" w:rsidP="00C534F8">
            <w:pPr>
              <w:numPr>
                <w:ilvl w:val="0"/>
                <w:numId w:val="2"/>
              </w:numPr>
              <w:tabs>
                <w:tab w:val="left" w:pos="284"/>
              </w:tabs>
              <w:spacing w:line="228" w:lineRule="auto"/>
              <w:ind w:left="0" w:firstLine="0"/>
              <w:jc w:val="both"/>
              <w:rPr>
                <w:b/>
                <w:bCs/>
                <w:spacing w:val="-3"/>
                <w:sz w:val="18"/>
                <w:szCs w:val="18"/>
                <w:lang w:val="uk-UA"/>
              </w:rPr>
            </w:pPr>
            <w:r w:rsidRPr="00C534F8">
              <w:rPr>
                <w:b/>
                <w:spacing w:val="-3"/>
                <w:sz w:val="18"/>
                <w:szCs w:val="18"/>
                <w:lang w:val="uk-UA"/>
              </w:rPr>
              <w:t>АМБУЛАТОРНО</w:t>
            </w:r>
            <w:r w:rsidRPr="00C534F8">
              <w:rPr>
                <w:spacing w:val="-3"/>
                <w:sz w:val="18"/>
                <w:szCs w:val="18"/>
                <w:lang w:val="uk-UA"/>
              </w:rPr>
              <w:t>-</w:t>
            </w:r>
            <w:r w:rsidRPr="00C534F8">
              <w:rPr>
                <w:b/>
                <w:bCs/>
                <w:spacing w:val="-3"/>
                <w:sz w:val="18"/>
                <w:szCs w:val="18"/>
                <w:lang w:val="uk-UA"/>
              </w:rPr>
              <w:t>ПОЛІКЛІНІЧНА ДОПОМОГА</w:t>
            </w:r>
          </w:p>
          <w:p w14:paraId="4A2D4BF7" w14:textId="77777777" w:rsidR="00B3655D" w:rsidRPr="00C534F8" w:rsidRDefault="00B3655D" w:rsidP="00C534F8">
            <w:pPr>
              <w:numPr>
                <w:ilvl w:val="0"/>
                <w:numId w:val="2"/>
              </w:numPr>
              <w:tabs>
                <w:tab w:val="left" w:pos="284"/>
              </w:tabs>
              <w:spacing w:line="228" w:lineRule="auto"/>
              <w:ind w:left="0" w:firstLine="0"/>
              <w:jc w:val="both"/>
              <w:rPr>
                <w:b/>
                <w:bCs/>
                <w:spacing w:val="-3"/>
                <w:sz w:val="18"/>
                <w:szCs w:val="18"/>
                <w:lang w:val="uk-UA"/>
              </w:rPr>
            </w:pPr>
            <w:r w:rsidRPr="00C534F8">
              <w:rPr>
                <w:b/>
                <w:bCs/>
                <w:spacing w:val="-3"/>
                <w:sz w:val="18"/>
                <w:szCs w:val="18"/>
                <w:lang w:val="uk-UA"/>
              </w:rPr>
              <w:t xml:space="preserve">СТАЦІОНАРНА ДОПОМОГА </w:t>
            </w:r>
            <w:r w:rsidRPr="00C534F8">
              <w:rPr>
                <w:b/>
                <w:spacing w:val="-3"/>
                <w:sz w:val="18"/>
                <w:szCs w:val="18"/>
                <w:lang w:val="uk-UA"/>
              </w:rPr>
              <w:t>(невідкладна та планова)</w:t>
            </w:r>
          </w:p>
          <w:p w14:paraId="46C82C61" w14:textId="77777777" w:rsidR="00B3655D" w:rsidRPr="00C534F8" w:rsidRDefault="00B3655D" w:rsidP="00C534F8">
            <w:pPr>
              <w:numPr>
                <w:ilvl w:val="0"/>
                <w:numId w:val="2"/>
              </w:numPr>
              <w:tabs>
                <w:tab w:val="left" w:pos="284"/>
              </w:tabs>
              <w:spacing w:line="228" w:lineRule="auto"/>
              <w:ind w:left="0" w:firstLine="0"/>
              <w:jc w:val="both"/>
              <w:rPr>
                <w:b/>
                <w:bCs/>
                <w:spacing w:val="-3"/>
                <w:sz w:val="18"/>
                <w:szCs w:val="18"/>
                <w:lang w:val="uk-UA"/>
              </w:rPr>
            </w:pPr>
            <w:r w:rsidRPr="00C534F8">
              <w:rPr>
                <w:b/>
                <w:bCs/>
                <w:spacing w:val="-3"/>
                <w:sz w:val="18"/>
                <w:szCs w:val="18"/>
                <w:lang w:val="uk-UA"/>
              </w:rPr>
              <w:t>НЕВІДКЛАДНА МЕДИЧНА ДОПОМОГА</w:t>
            </w:r>
          </w:p>
          <w:p w14:paraId="085B636D" w14:textId="77777777"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bCs/>
                <w:spacing w:val="-3"/>
                <w:sz w:val="18"/>
                <w:szCs w:val="18"/>
                <w:lang w:val="uk-UA"/>
              </w:rPr>
              <w:t>МЕДИКАМЕНТОЗНЕ ЗАБЕЗПЕЧЕННЯ (п</w:t>
            </w:r>
            <w:r w:rsidRPr="00C534F8">
              <w:rPr>
                <w:b/>
                <w:spacing w:val="-3"/>
                <w:sz w:val="18"/>
                <w:szCs w:val="18"/>
                <w:lang w:val="uk-UA"/>
              </w:rPr>
              <w:t>ри амбулаторно-поліклінічному лікуванні)</w:t>
            </w:r>
          </w:p>
          <w:p w14:paraId="35020C70" w14:textId="77777777" w:rsidR="00C534F8" w:rsidRDefault="00C534F8" w:rsidP="00C534F8">
            <w:pPr>
              <w:tabs>
                <w:tab w:val="left" w:pos="284"/>
              </w:tabs>
              <w:spacing w:line="228" w:lineRule="auto"/>
              <w:jc w:val="both"/>
              <w:rPr>
                <w:b/>
                <w:spacing w:val="-3"/>
                <w:sz w:val="18"/>
                <w:szCs w:val="18"/>
                <w:u w:val="single"/>
                <w:lang w:val="uk-UA"/>
              </w:rPr>
            </w:pPr>
          </w:p>
          <w:p w14:paraId="2AA3F53D" w14:textId="77777777" w:rsidR="00C534F8" w:rsidRPr="00C534F8" w:rsidRDefault="00C534F8" w:rsidP="00C534F8">
            <w:pPr>
              <w:tabs>
                <w:tab w:val="left" w:pos="284"/>
              </w:tabs>
              <w:spacing w:line="228" w:lineRule="auto"/>
              <w:jc w:val="both"/>
              <w:rPr>
                <w:b/>
                <w:sz w:val="18"/>
                <w:szCs w:val="18"/>
                <w:u w:val="single"/>
                <w:lang w:val="uk-UA"/>
              </w:rPr>
            </w:pPr>
            <w:r w:rsidRPr="00C534F8">
              <w:rPr>
                <w:b/>
                <w:spacing w:val="-3"/>
                <w:sz w:val="18"/>
                <w:szCs w:val="18"/>
                <w:u w:val="single"/>
                <w:lang w:val="uk-UA"/>
              </w:rPr>
              <w:t>ДОДАТКОВІ ПРОГРАМИ СТРАХУВАННІ</w:t>
            </w:r>
          </w:p>
          <w:p w14:paraId="6F03E2C0" w14:textId="509F9F2C"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sz w:val="18"/>
                <w:szCs w:val="18"/>
                <w:lang w:val="uk-UA"/>
              </w:rPr>
              <w:t xml:space="preserve">ПЛАНОВА та НЕВІДКЛАДНА СТОМАТОЛОГІЧНА ДОПОМОГА </w:t>
            </w:r>
            <w:r w:rsidRPr="005D4E03">
              <w:rPr>
                <w:sz w:val="18"/>
                <w:szCs w:val="18"/>
                <w:lang w:val="uk-UA"/>
              </w:rPr>
              <w:t>(</w:t>
            </w:r>
            <w:r w:rsidR="000948C9">
              <w:rPr>
                <w:sz w:val="18"/>
                <w:szCs w:val="18"/>
                <w:lang w:val="uk-UA"/>
              </w:rPr>
              <w:t>І</w:t>
            </w:r>
            <w:r w:rsidR="000948C9" w:rsidRPr="00C534F8">
              <w:rPr>
                <w:sz w:val="18"/>
                <w:szCs w:val="18"/>
                <w:lang w:val="uk-UA"/>
              </w:rPr>
              <w:t>ндивідуальний</w:t>
            </w:r>
            <w:r w:rsidR="000948C9" w:rsidRPr="005D4E03">
              <w:rPr>
                <w:sz w:val="18"/>
                <w:szCs w:val="18"/>
                <w:lang w:val="uk-UA"/>
              </w:rPr>
              <w:t xml:space="preserve"> </w:t>
            </w:r>
            <w:r w:rsidRPr="005D4E03">
              <w:rPr>
                <w:sz w:val="18"/>
                <w:szCs w:val="18"/>
                <w:lang w:val="uk-UA"/>
              </w:rPr>
              <w:t>ліміт</w:t>
            </w:r>
            <w:r w:rsidRPr="00C534F8">
              <w:rPr>
                <w:sz w:val="18"/>
                <w:szCs w:val="18"/>
                <w:lang w:val="uk-UA"/>
              </w:rPr>
              <w:t xml:space="preserve"> </w:t>
            </w:r>
            <w:r w:rsidR="003C7F11">
              <w:rPr>
                <w:sz w:val="18"/>
                <w:szCs w:val="18"/>
                <w:lang w:val="en-US"/>
              </w:rPr>
              <w:t>XX</w:t>
            </w:r>
            <w:r w:rsidRPr="00C534F8">
              <w:rPr>
                <w:sz w:val="18"/>
                <w:szCs w:val="18"/>
                <w:lang w:val="uk-UA"/>
              </w:rPr>
              <w:t xml:space="preserve"> грн. грн. на рік )</w:t>
            </w:r>
          </w:p>
          <w:p w14:paraId="031EC56F" w14:textId="63D903C0"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sz w:val="18"/>
                <w:szCs w:val="18"/>
                <w:lang w:val="uk-UA"/>
              </w:rPr>
              <w:t xml:space="preserve">ФОРМУВАННЯ ОФІСНОЇ АПТЕЧКИ </w:t>
            </w:r>
            <w:r w:rsidRPr="00C534F8">
              <w:rPr>
                <w:sz w:val="18"/>
                <w:szCs w:val="18"/>
                <w:lang w:val="uk-UA"/>
              </w:rPr>
              <w:t>(</w:t>
            </w:r>
            <w:r w:rsidR="000948C9">
              <w:rPr>
                <w:sz w:val="18"/>
                <w:szCs w:val="18"/>
                <w:lang w:val="uk-UA"/>
              </w:rPr>
              <w:t>К</w:t>
            </w:r>
            <w:r w:rsidRPr="00C534F8">
              <w:rPr>
                <w:sz w:val="18"/>
                <w:szCs w:val="18"/>
                <w:lang w:val="uk-UA"/>
              </w:rPr>
              <w:t xml:space="preserve">орпоративний ліміт поповнення </w:t>
            </w:r>
            <w:r w:rsidR="003C7F11">
              <w:rPr>
                <w:sz w:val="18"/>
                <w:szCs w:val="18"/>
                <w:lang w:val="en-US"/>
              </w:rPr>
              <w:t>XX</w:t>
            </w:r>
            <w:r w:rsidRPr="00C534F8">
              <w:rPr>
                <w:sz w:val="18"/>
                <w:szCs w:val="18"/>
                <w:lang w:val="uk-UA"/>
              </w:rPr>
              <w:t xml:space="preserve"> грн. на рік)</w:t>
            </w:r>
          </w:p>
          <w:p w14:paraId="4E88D32B" w14:textId="48F003BD"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sz w:val="18"/>
                <w:szCs w:val="18"/>
                <w:lang w:val="uk-UA"/>
              </w:rPr>
              <w:t xml:space="preserve">ДІАГНОСТИКА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в т.ч. доброякісні та злоякісні новоутворення </w:t>
            </w:r>
            <w:r w:rsidRPr="00C534F8">
              <w:rPr>
                <w:sz w:val="18"/>
                <w:szCs w:val="18"/>
                <w:lang w:val="uk-UA"/>
              </w:rPr>
              <w:t>(</w:t>
            </w:r>
            <w:r w:rsidR="000948C9">
              <w:rPr>
                <w:sz w:val="18"/>
                <w:szCs w:val="18"/>
                <w:lang w:val="uk-UA"/>
              </w:rPr>
              <w:t>І</w:t>
            </w:r>
            <w:r w:rsidRPr="00C534F8">
              <w:rPr>
                <w:sz w:val="18"/>
                <w:szCs w:val="18"/>
                <w:lang w:val="uk-UA"/>
              </w:rPr>
              <w:t xml:space="preserve">ндивідуальний ліміт </w:t>
            </w:r>
            <w:r w:rsidR="003C7F11">
              <w:rPr>
                <w:sz w:val="18"/>
                <w:szCs w:val="18"/>
                <w:lang w:val="en-US"/>
              </w:rPr>
              <w:t>XX</w:t>
            </w:r>
            <w:r w:rsidRPr="00C534F8">
              <w:rPr>
                <w:sz w:val="18"/>
                <w:szCs w:val="18"/>
                <w:lang w:val="uk-UA"/>
              </w:rPr>
              <w:t xml:space="preserve"> грн.</w:t>
            </w:r>
            <w:r w:rsidR="003C7F11">
              <w:rPr>
                <w:sz w:val="18"/>
                <w:szCs w:val="18"/>
                <w:lang w:val="en-US"/>
              </w:rPr>
              <w:t xml:space="preserve"> </w:t>
            </w:r>
            <w:r w:rsidRPr="00C534F8">
              <w:rPr>
                <w:sz w:val="18"/>
                <w:szCs w:val="18"/>
                <w:lang w:val="uk-UA"/>
              </w:rPr>
              <w:t>на рік)</w:t>
            </w:r>
          </w:p>
          <w:p w14:paraId="7219FA07" w14:textId="77777777" w:rsidR="00B3655D" w:rsidRPr="00C534F8" w:rsidRDefault="00B3655D" w:rsidP="00C534F8">
            <w:pPr>
              <w:numPr>
                <w:ilvl w:val="0"/>
                <w:numId w:val="2"/>
              </w:numPr>
              <w:tabs>
                <w:tab w:val="left" w:pos="284"/>
              </w:tabs>
              <w:spacing w:line="228" w:lineRule="auto"/>
              <w:ind w:left="0" w:firstLine="0"/>
              <w:jc w:val="both"/>
              <w:rPr>
                <w:noProof/>
                <w:sz w:val="18"/>
                <w:szCs w:val="18"/>
                <w:lang w:val="uk-UA"/>
              </w:rPr>
            </w:pPr>
            <w:r w:rsidRPr="00C534F8">
              <w:rPr>
                <w:b/>
                <w:noProof/>
                <w:sz w:val="18"/>
                <w:szCs w:val="18"/>
                <w:lang w:val="uk-UA"/>
              </w:rPr>
              <w:t xml:space="preserve">ВІТАМІНОПРОФІЛАКТИКА </w:t>
            </w:r>
            <w:r w:rsidRPr="00C534F8">
              <w:rPr>
                <w:rFonts w:cs="Calibri"/>
                <w:sz w:val="18"/>
                <w:szCs w:val="18"/>
                <w:lang w:val="uk-UA"/>
              </w:rPr>
              <w:t>(рівня Вітрум №30, Дуовіт №30), 1 курс/рік</w:t>
            </w:r>
          </w:p>
          <w:p w14:paraId="6999D47A" w14:textId="77777777"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bCs/>
                <w:noProof/>
                <w:sz w:val="18"/>
                <w:szCs w:val="18"/>
                <w:lang w:val="uk-UA"/>
              </w:rPr>
              <w:t>ПРОФІЛАКТИЧНИЙ</w:t>
            </w:r>
            <w:r w:rsidRPr="00C534F8">
              <w:rPr>
                <w:b/>
                <w:sz w:val="18"/>
                <w:szCs w:val="18"/>
                <w:lang w:val="uk-UA"/>
              </w:rPr>
              <w:t xml:space="preserve"> МЕДИЧНИЙ ОГЛЯД </w:t>
            </w:r>
          </w:p>
          <w:p w14:paraId="4D7948ED" w14:textId="77777777" w:rsidR="00B3655D" w:rsidRPr="00C534F8" w:rsidRDefault="00B3655D" w:rsidP="00C534F8">
            <w:pPr>
              <w:numPr>
                <w:ilvl w:val="0"/>
                <w:numId w:val="2"/>
              </w:numPr>
              <w:tabs>
                <w:tab w:val="left" w:pos="284"/>
              </w:tabs>
              <w:spacing w:line="228" w:lineRule="auto"/>
              <w:ind w:left="0" w:firstLine="0"/>
              <w:jc w:val="both"/>
              <w:rPr>
                <w:sz w:val="18"/>
                <w:szCs w:val="18"/>
                <w:lang w:val="uk-UA"/>
              </w:rPr>
            </w:pPr>
            <w:r w:rsidRPr="00C534F8">
              <w:rPr>
                <w:b/>
                <w:bCs/>
                <w:caps/>
                <w:sz w:val="18"/>
                <w:szCs w:val="18"/>
                <w:lang w:val="uk-UA"/>
              </w:rPr>
              <w:t>ДіагностикА та лікування ЗПСШ</w:t>
            </w:r>
          </w:p>
          <w:p w14:paraId="40EF888F" w14:textId="77777777" w:rsidR="00B3655D" w:rsidRPr="00C534F8" w:rsidRDefault="00B3655D" w:rsidP="00C534F8">
            <w:pPr>
              <w:numPr>
                <w:ilvl w:val="0"/>
                <w:numId w:val="2"/>
              </w:numPr>
              <w:tabs>
                <w:tab w:val="left" w:pos="284"/>
              </w:tabs>
              <w:spacing w:line="228" w:lineRule="auto"/>
              <w:ind w:left="0" w:firstLine="0"/>
              <w:jc w:val="both"/>
              <w:rPr>
                <w:bCs/>
                <w:sz w:val="18"/>
                <w:szCs w:val="18"/>
                <w:lang w:val="uk-UA"/>
              </w:rPr>
            </w:pPr>
            <w:r w:rsidRPr="00C534F8">
              <w:rPr>
                <w:b/>
                <w:bCs/>
                <w:sz w:val="18"/>
                <w:szCs w:val="18"/>
                <w:lang w:val="uk-UA"/>
              </w:rPr>
              <w:t>ПРОФІЛАКТИКА КОМП’ЮТЕРНОГО СИНДРОМУ</w:t>
            </w:r>
          </w:p>
          <w:p w14:paraId="4056B555" w14:textId="77777777"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bCs/>
                <w:caps/>
                <w:sz w:val="18"/>
                <w:szCs w:val="18"/>
                <w:lang w:val="uk-UA"/>
              </w:rPr>
              <w:t>Діагностика та лікування грибкових уражень</w:t>
            </w:r>
          </w:p>
          <w:p w14:paraId="5977607C" w14:textId="77777777"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sz w:val="18"/>
                <w:szCs w:val="18"/>
                <w:lang w:val="uk-UA"/>
              </w:rPr>
              <w:t xml:space="preserve">ВАКЦИНАЦІЯ ПРОТИ ГРИПУ або </w:t>
            </w:r>
            <w:r w:rsidRPr="00C534F8">
              <w:rPr>
                <w:b/>
                <w:caps/>
                <w:spacing w:val="-3"/>
                <w:sz w:val="18"/>
                <w:szCs w:val="18"/>
                <w:lang w:val="uk-UA"/>
              </w:rPr>
              <w:t>Профілактика грипу та ГРВІ</w:t>
            </w:r>
          </w:p>
          <w:p w14:paraId="53BD5062" w14:textId="323F4DD9" w:rsidR="00B3655D" w:rsidRPr="00C534F8" w:rsidRDefault="00B3655D" w:rsidP="00C534F8">
            <w:pPr>
              <w:numPr>
                <w:ilvl w:val="0"/>
                <w:numId w:val="2"/>
              </w:numPr>
              <w:tabs>
                <w:tab w:val="left" w:pos="284"/>
              </w:tabs>
              <w:spacing w:line="228" w:lineRule="auto"/>
              <w:ind w:left="0" w:firstLine="0"/>
              <w:jc w:val="both"/>
              <w:rPr>
                <w:b/>
                <w:sz w:val="18"/>
                <w:szCs w:val="18"/>
                <w:lang w:val="uk-UA"/>
              </w:rPr>
            </w:pPr>
            <w:r w:rsidRPr="00C534F8">
              <w:rPr>
                <w:b/>
                <w:sz w:val="18"/>
                <w:szCs w:val="18"/>
                <w:lang w:val="uk-UA"/>
              </w:rPr>
              <w:t xml:space="preserve">ДІАГНОСТИКА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в т.ч. доброякісні та злоякісні новоутворення </w:t>
            </w:r>
            <w:r w:rsidRPr="00C534F8">
              <w:rPr>
                <w:sz w:val="18"/>
                <w:szCs w:val="18"/>
                <w:lang w:val="uk-UA"/>
              </w:rPr>
              <w:t xml:space="preserve">(Корпоративний ліміт </w:t>
            </w:r>
            <w:r w:rsidR="003C7F11">
              <w:rPr>
                <w:sz w:val="18"/>
                <w:szCs w:val="18"/>
                <w:lang w:val="en-US"/>
              </w:rPr>
              <w:t>XX</w:t>
            </w:r>
            <w:r w:rsidRPr="00C534F8">
              <w:rPr>
                <w:sz w:val="18"/>
                <w:szCs w:val="18"/>
                <w:lang w:val="uk-UA"/>
              </w:rPr>
              <w:t xml:space="preserve"> грн.</w:t>
            </w:r>
            <w:r w:rsidR="003C7F11">
              <w:rPr>
                <w:sz w:val="18"/>
                <w:szCs w:val="18"/>
                <w:lang w:val="en-US"/>
              </w:rPr>
              <w:t xml:space="preserve"> </w:t>
            </w:r>
            <w:r w:rsidRPr="00C534F8">
              <w:rPr>
                <w:sz w:val="18"/>
                <w:szCs w:val="18"/>
                <w:lang w:val="uk-UA"/>
              </w:rPr>
              <w:t>на рік)</w:t>
            </w:r>
          </w:p>
          <w:p w14:paraId="20C1A98D" w14:textId="77777777" w:rsidR="00795C02" w:rsidRPr="00C534F8" w:rsidRDefault="00B3655D" w:rsidP="000948C9">
            <w:pPr>
              <w:numPr>
                <w:ilvl w:val="0"/>
                <w:numId w:val="2"/>
              </w:numPr>
              <w:tabs>
                <w:tab w:val="left" w:pos="284"/>
              </w:tabs>
              <w:spacing w:line="228" w:lineRule="auto"/>
              <w:ind w:left="0" w:firstLine="0"/>
              <w:jc w:val="both"/>
              <w:rPr>
                <w:b/>
                <w:caps/>
                <w:sz w:val="18"/>
                <w:szCs w:val="18"/>
                <w:lang w:val="uk-UA"/>
              </w:rPr>
            </w:pPr>
            <w:r w:rsidRPr="00C534F8">
              <w:rPr>
                <w:b/>
                <w:bCs/>
                <w:caps/>
                <w:sz w:val="18"/>
                <w:szCs w:val="18"/>
                <w:lang w:val="uk-UA"/>
              </w:rPr>
              <w:t>Дистанційні консультації лікаря-терапевта та вузьких спеціалістів (Лікар-Онлайн)</w:t>
            </w:r>
          </w:p>
        </w:tc>
        <w:tc>
          <w:tcPr>
            <w:tcW w:w="7380" w:type="dxa"/>
            <w:shd w:val="clear" w:color="auto" w:fill="FFCCCC"/>
          </w:tcPr>
          <w:p w14:paraId="409259EB" w14:textId="77777777" w:rsidR="00795C02" w:rsidRPr="00C534F8" w:rsidRDefault="00795C02" w:rsidP="00C534F8">
            <w:pPr>
              <w:tabs>
                <w:tab w:val="left" w:pos="294"/>
              </w:tabs>
              <w:spacing w:line="228" w:lineRule="auto"/>
              <w:jc w:val="both"/>
              <w:rPr>
                <w:b/>
                <w:caps/>
                <w:spacing w:val="-3"/>
                <w:sz w:val="18"/>
                <w:szCs w:val="18"/>
                <w:u w:val="single"/>
                <w:lang w:val="en-US"/>
              </w:rPr>
            </w:pPr>
            <w:r w:rsidRPr="00C534F8">
              <w:rPr>
                <w:b/>
                <w:caps/>
                <w:spacing w:val="-3"/>
                <w:sz w:val="18"/>
                <w:szCs w:val="18"/>
                <w:u w:val="single"/>
                <w:lang w:val="en-US"/>
              </w:rPr>
              <w:t>Basic insurance programs:</w:t>
            </w:r>
          </w:p>
          <w:p w14:paraId="49906217" w14:textId="77777777" w:rsidR="00795C02" w:rsidRPr="00C534F8" w:rsidRDefault="00795C02" w:rsidP="00C534F8">
            <w:pPr>
              <w:tabs>
                <w:tab w:val="left" w:pos="294"/>
              </w:tabs>
              <w:spacing w:line="228" w:lineRule="auto"/>
              <w:jc w:val="both"/>
              <w:rPr>
                <w:b/>
                <w:spacing w:val="-3"/>
                <w:sz w:val="18"/>
                <w:szCs w:val="18"/>
                <w:lang w:val="en-US"/>
              </w:rPr>
            </w:pPr>
          </w:p>
          <w:p w14:paraId="430FDE67" w14:textId="77777777" w:rsidR="00795C02" w:rsidRPr="00C534F8" w:rsidRDefault="00795C02" w:rsidP="00C534F8">
            <w:pPr>
              <w:numPr>
                <w:ilvl w:val="0"/>
                <w:numId w:val="2"/>
              </w:numPr>
              <w:tabs>
                <w:tab w:val="left" w:pos="294"/>
              </w:tabs>
              <w:spacing w:line="228" w:lineRule="auto"/>
              <w:ind w:left="0" w:firstLine="0"/>
              <w:jc w:val="both"/>
              <w:rPr>
                <w:b/>
                <w:spacing w:val="-3"/>
                <w:sz w:val="18"/>
                <w:szCs w:val="18"/>
                <w:lang w:val="en-US"/>
              </w:rPr>
            </w:pPr>
            <w:r w:rsidRPr="00C534F8">
              <w:rPr>
                <w:b/>
                <w:caps/>
                <w:spacing w:val="-3"/>
                <w:sz w:val="18"/>
                <w:szCs w:val="18"/>
                <w:lang w:val="en-US"/>
              </w:rPr>
              <w:t>outpatient</w:t>
            </w:r>
            <w:r w:rsidR="00B35BB2">
              <w:rPr>
                <w:b/>
                <w:caps/>
                <w:spacing w:val="-3"/>
                <w:sz w:val="18"/>
                <w:szCs w:val="18"/>
                <w:lang w:val="en-US"/>
              </w:rPr>
              <w:t>-</w:t>
            </w:r>
            <w:r w:rsidRPr="00C534F8">
              <w:rPr>
                <w:b/>
                <w:caps/>
                <w:spacing w:val="-3"/>
                <w:sz w:val="18"/>
                <w:szCs w:val="18"/>
                <w:lang w:val="en-US"/>
              </w:rPr>
              <w:t>and-polYclinic care</w:t>
            </w:r>
          </w:p>
          <w:p w14:paraId="52D3EB49" w14:textId="77777777" w:rsidR="00795C02" w:rsidRPr="00C534F8" w:rsidRDefault="00795C02" w:rsidP="00C534F8">
            <w:pPr>
              <w:numPr>
                <w:ilvl w:val="0"/>
                <w:numId w:val="2"/>
              </w:numPr>
              <w:tabs>
                <w:tab w:val="left" w:pos="294"/>
              </w:tabs>
              <w:spacing w:line="228" w:lineRule="auto"/>
              <w:ind w:left="0" w:firstLine="0"/>
              <w:jc w:val="both"/>
              <w:rPr>
                <w:b/>
                <w:spacing w:val="-3"/>
                <w:sz w:val="18"/>
                <w:szCs w:val="18"/>
                <w:lang w:val="en-US"/>
              </w:rPr>
            </w:pPr>
            <w:r w:rsidRPr="00C534F8">
              <w:rPr>
                <w:b/>
                <w:spacing w:val="-3"/>
                <w:sz w:val="18"/>
                <w:szCs w:val="18"/>
                <w:lang w:val="en-US"/>
              </w:rPr>
              <w:t>INPATIENT CARE (emergency and planned)</w:t>
            </w:r>
          </w:p>
          <w:p w14:paraId="26F62F81" w14:textId="77777777" w:rsidR="00795C02" w:rsidRPr="00C534F8" w:rsidRDefault="00795C02" w:rsidP="00C534F8">
            <w:pPr>
              <w:numPr>
                <w:ilvl w:val="0"/>
                <w:numId w:val="2"/>
              </w:numPr>
              <w:tabs>
                <w:tab w:val="left" w:pos="294"/>
              </w:tabs>
              <w:spacing w:line="228" w:lineRule="auto"/>
              <w:ind w:left="0" w:firstLine="0"/>
              <w:jc w:val="both"/>
              <w:rPr>
                <w:b/>
                <w:spacing w:val="-3"/>
                <w:sz w:val="18"/>
                <w:szCs w:val="18"/>
                <w:lang w:val="en-US"/>
              </w:rPr>
            </w:pPr>
            <w:r w:rsidRPr="00C534F8">
              <w:rPr>
                <w:b/>
                <w:spacing w:val="-3"/>
                <w:sz w:val="18"/>
                <w:szCs w:val="18"/>
                <w:lang w:val="en-US"/>
              </w:rPr>
              <w:t xml:space="preserve">EMERGENCY MEDICAL ASSISTANCE </w:t>
            </w:r>
          </w:p>
          <w:p w14:paraId="4D89357D" w14:textId="77777777" w:rsidR="00795C02" w:rsidRPr="00C534F8" w:rsidRDefault="00795C02" w:rsidP="00C534F8">
            <w:pPr>
              <w:numPr>
                <w:ilvl w:val="0"/>
                <w:numId w:val="2"/>
              </w:numPr>
              <w:tabs>
                <w:tab w:val="left" w:pos="294"/>
              </w:tabs>
              <w:spacing w:line="228" w:lineRule="auto"/>
              <w:ind w:left="0" w:firstLine="0"/>
              <w:jc w:val="both"/>
              <w:rPr>
                <w:b/>
                <w:bCs/>
                <w:spacing w:val="-3"/>
                <w:sz w:val="18"/>
                <w:szCs w:val="18"/>
                <w:lang w:val="en-US"/>
              </w:rPr>
            </w:pPr>
            <w:r w:rsidRPr="00C534F8">
              <w:rPr>
                <w:b/>
                <w:spacing w:val="-3"/>
                <w:sz w:val="18"/>
                <w:szCs w:val="18"/>
                <w:lang w:val="en-US"/>
              </w:rPr>
              <w:t xml:space="preserve">MEDICINES </w:t>
            </w:r>
            <w:r w:rsidRPr="00C534F8">
              <w:rPr>
                <w:b/>
                <w:bCs/>
                <w:spacing w:val="-3"/>
                <w:sz w:val="18"/>
                <w:szCs w:val="18"/>
                <w:lang w:val="en-US"/>
              </w:rPr>
              <w:t xml:space="preserve">(while </w:t>
            </w:r>
            <w:r w:rsidRPr="00C534F8">
              <w:rPr>
                <w:b/>
                <w:spacing w:val="-3"/>
                <w:sz w:val="18"/>
                <w:szCs w:val="18"/>
                <w:lang w:val="en-US"/>
              </w:rPr>
              <w:t>outpatient –and-polyclinic care)</w:t>
            </w:r>
          </w:p>
          <w:p w14:paraId="23D5DD25" w14:textId="77777777" w:rsidR="00C534F8" w:rsidRDefault="00C534F8" w:rsidP="00C534F8">
            <w:pPr>
              <w:tabs>
                <w:tab w:val="left" w:pos="294"/>
              </w:tabs>
              <w:spacing w:line="228" w:lineRule="auto"/>
              <w:jc w:val="both"/>
              <w:rPr>
                <w:b/>
                <w:spacing w:val="-3"/>
                <w:sz w:val="18"/>
                <w:szCs w:val="18"/>
                <w:u w:val="single"/>
                <w:lang w:val="uk-UA"/>
              </w:rPr>
            </w:pPr>
          </w:p>
          <w:p w14:paraId="5E919B06" w14:textId="77777777" w:rsidR="00795C02" w:rsidRPr="00C534F8" w:rsidRDefault="00795C02" w:rsidP="00C534F8">
            <w:pPr>
              <w:tabs>
                <w:tab w:val="left" w:pos="294"/>
              </w:tabs>
              <w:spacing w:line="228" w:lineRule="auto"/>
              <w:jc w:val="both"/>
              <w:rPr>
                <w:b/>
                <w:spacing w:val="-3"/>
                <w:sz w:val="18"/>
                <w:szCs w:val="18"/>
                <w:u w:val="single"/>
                <w:lang w:val="en-US"/>
              </w:rPr>
            </w:pPr>
            <w:r w:rsidRPr="00C534F8">
              <w:rPr>
                <w:b/>
                <w:spacing w:val="-3"/>
                <w:sz w:val="18"/>
                <w:szCs w:val="18"/>
                <w:u w:val="single"/>
                <w:lang w:val="en-US"/>
              </w:rPr>
              <w:t>ADDITIONAL INSURANCE PROGRAMS</w:t>
            </w:r>
          </w:p>
          <w:p w14:paraId="12F51311" w14:textId="68AB908D" w:rsidR="00795C02" w:rsidRPr="00C534F8" w:rsidRDefault="00255F70" w:rsidP="00C534F8">
            <w:pPr>
              <w:numPr>
                <w:ilvl w:val="0"/>
                <w:numId w:val="2"/>
              </w:numPr>
              <w:tabs>
                <w:tab w:val="left" w:pos="294"/>
              </w:tabs>
              <w:spacing w:line="228" w:lineRule="auto"/>
              <w:ind w:left="0" w:firstLine="0"/>
              <w:jc w:val="both"/>
              <w:rPr>
                <w:spacing w:val="-3"/>
                <w:sz w:val="18"/>
                <w:szCs w:val="18"/>
                <w:lang w:val="en-US"/>
              </w:rPr>
            </w:pPr>
            <w:r w:rsidRPr="00C534F8">
              <w:rPr>
                <w:b/>
                <w:sz w:val="18"/>
                <w:szCs w:val="18"/>
                <w:lang w:val="en-US"/>
              </w:rPr>
              <w:t xml:space="preserve">PLANNED AND URGENT DENTAL CARE </w:t>
            </w:r>
            <w:r w:rsidRPr="005D4E03">
              <w:rPr>
                <w:sz w:val="18"/>
                <w:szCs w:val="18"/>
                <w:lang w:val="en-US"/>
              </w:rPr>
              <w:t>(</w:t>
            </w:r>
            <w:r w:rsidR="000948C9">
              <w:rPr>
                <w:sz w:val="18"/>
                <w:szCs w:val="18"/>
                <w:lang w:val="en-US"/>
              </w:rPr>
              <w:t>I</w:t>
            </w:r>
            <w:r w:rsidR="000948C9" w:rsidRPr="00B35BB2">
              <w:rPr>
                <w:sz w:val="18"/>
                <w:szCs w:val="18"/>
                <w:lang w:val="en-US"/>
              </w:rPr>
              <w:t>ndividual</w:t>
            </w:r>
            <w:r w:rsidR="000948C9">
              <w:rPr>
                <w:sz w:val="18"/>
                <w:szCs w:val="18"/>
                <w:lang w:val="en-US"/>
              </w:rPr>
              <w:t xml:space="preserve"> l</w:t>
            </w:r>
            <w:r w:rsidRPr="005D4E03">
              <w:rPr>
                <w:sz w:val="18"/>
                <w:szCs w:val="18"/>
                <w:lang w:val="en-US"/>
              </w:rPr>
              <w:t xml:space="preserve">imit </w:t>
            </w:r>
            <w:r w:rsidR="003C7F11">
              <w:rPr>
                <w:sz w:val="18"/>
                <w:szCs w:val="18"/>
                <w:lang w:val="en-US"/>
              </w:rPr>
              <w:t>XX</w:t>
            </w:r>
            <w:r w:rsidRPr="005D4E03">
              <w:rPr>
                <w:sz w:val="18"/>
                <w:szCs w:val="18"/>
                <w:lang w:val="uk-UA"/>
              </w:rPr>
              <w:t xml:space="preserve"> UAH for a </w:t>
            </w:r>
            <w:proofErr w:type="spellStart"/>
            <w:r w:rsidRPr="005D4E03">
              <w:rPr>
                <w:sz w:val="18"/>
                <w:szCs w:val="18"/>
                <w:lang w:val="uk-UA"/>
              </w:rPr>
              <w:t>year</w:t>
            </w:r>
            <w:proofErr w:type="spellEnd"/>
            <w:r w:rsidRPr="005D4E03">
              <w:rPr>
                <w:sz w:val="18"/>
                <w:szCs w:val="18"/>
                <w:lang w:val="uk-UA"/>
              </w:rPr>
              <w:t>)</w:t>
            </w:r>
          </w:p>
          <w:p w14:paraId="5EE93D81" w14:textId="77777777" w:rsidR="00B35BB2" w:rsidRPr="00B35BB2" w:rsidRDefault="00B35BB2" w:rsidP="00B35BB2">
            <w:pPr>
              <w:tabs>
                <w:tab w:val="left" w:pos="294"/>
              </w:tabs>
              <w:spacing w:line="228" w:lineRule="auto"/>
              <w:jc w:val="both"/>
              <w:rPr>
                <w:b/>
                <w:spacing w:val="-3"/>
                <w:sz w:val="18"/>
                <w:szCs w:val="18"/>
                <w:lang w:val="en-US"/>
              </w:rPr>
            </w:pPr>
          </w:p>
          <w:p w14:paraId="34E95EE5" w14:textId="1C23645C" w:rsidR="00255F70" w:rsidRPr="00B35BB2" w:rsidRDefault="00255F70" w:rsidP="00C534F8">
            <w:pPr>
              <w:numPr>
                <w:ilvl w:val="0"/>
                <w:numId w:val="2"/>
              </w:numPr>
              <w:tabs>
                <w:tab w:val="left" w:pos="294"/>
              </w:tabs>
              <w:spacing w:line="228" w:lineRule="auto"/>
              <w:ind w:left="0" w:firstLine="0"/>
              <w:jc w:val="both"/>
              <w:rPr>
                <w:spacing w:val="-3"/>
                <w:sz w:val="18"/>
                <w:szCs w:val="18"/>
                <w:lang w:val="en-US"/>
              </w:rPr>
            </w:pPr>
            <w:r w:rsidRPr="00C534F8">
              <w:rPr>
                <w:b/>
                <w:sz w:val="18"/>
                <w:szCs w:val="18"/>
                <w:lang w:val="en-US"/>
              </w:rPr>
              <w:t xml:space="preserve">FORMING OF OFFICE FIRST AID KIT </w:t>
            </w:r>
            <w:r w:rsidRPr="00B35BB2">
              <w:rPr>
                <w:sz w:val="18"/>
                <w:szCs w:val="18"/>
                <w:lang w:val="en-US"/>
              </w:rPr>
              <w:t>(</w:t>
            </w:r>
            <w:r w:rsidR="000948C9">
              <w:rPr>
                <w:sz w:val="18"/>
                <w:szCs w:val="18"/>
                <w:lang w:val="en-US"/>
              </w:rPr>
              <w:t>C</w:t>
            </w:r>
            <w:r w:rsidRPr="00B35BB2">
              <w:rPr>
                <w:sz w:val="18"/>
                <w:szCs w:val="18"/>
                <w:lang w:val="en-US"/>
              </w:rPr>
              <w:t xml:space="preserve">orporate limit UAH </w:t>
            </w:r>
            <w:r w:rsidR="003C7F11">
              <w:rPr>
                <w:sz w:val="18"/>
                <w:szCs w:val="18"/>
                <w:lang w:val="en-US"/>
              </w:rPr>
              <w:t>XX</w:t>
            </w:r>
            <w:r w:rsidRPr="00B35BB2">
              <w:rPr>
                <w:sz w:val="18"/>
                <w:szCs w:val="18"/>
                <w:lang w:val="en-US"/>
              </w:rPr>
              <w:t xml:space="preserve"> for a year)</w:t>
            </w:r>
          </w:p>
          <w:p w14:paraId="747E02B4" w14:textId="14CE2F1A" w:rsidR="00795C02" w:rsidRPr="00C534F8" w:rsidRDefault="00255F70"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sz w:val="18"/>
                <w:szCs w:val="18"/>
                <w:lang w:val="en-US"/>
              </w:rPr>
              <w:t>DIAGNOSIS AND TREATMENT OF CONDITIONS AND DISEASES, PROVISION OF MEDICINES, PROVISION OF SERVICES, WHICH ARE EXCLUSIONS FROM INSURANCE CASES</w:t>
            </w:r>
            <w:r w:rsidR="0025169B">
              <w:rPr>
                <w:b/>
                <w:sz w:val="18"/>
                <w:szCs w:val="18"/>
                <w:lang w:val="en-US"/>
              </w:rPr>
              <w:t xml:space="preserve">, </w:t>
            </w:r>
            <w:r w:rsidR="0025169B" w:rsidRPr="0025169B">
              <w:rPr>
                <w:b/>
                <w:sz w:val="18"/>
                <w:szCs w:val="18"/>
                <w:lang w:val="en-US"/>
              </w:rPr>
              <w:t>OR NOT INCLUDED IN THE INSURANCE PROGRAM,</w:t>
            </w:r>
            <w:r w:rsidRPr="00C534F8">
              <w:rPr>
                <w:b/>
                <w:sz w:val="18"/>
                <w:szCs w:val="18"/>
                <w:lang w:val="en-US"/>
              </w:rPr>
              <w:t xml:space="preserve"> </w:t>
            </w:r>
            <w:r w:rsidR="0025169B">
              <w:rPr>
                <w:b/>
                <w:sz w:val="18"/>
                <w:szCs w:val="18"/>
                <w:lang w:val="en-US"/>
              </w:rPr>
              <w:t xml:space="preserve">including </w:t>
            </w:r>
            <w:r w:rsidRPr="00C534F8">
              <w:rPr>
                <w:b/>
                <w:sz w:val="18"/>
                <w:szCs w:val="18"/>
                <w:lang w:val="en-US"/>
              </w:rPr>
              <w:t xml:space="preserve">benign and malignant neoplasms </w:t>
            </w:r>
            <w:r w:rsidRPr="00B35BB2">
              <w:rPr>
                <w:sz w:val="18"/>
                <w:szCs w:val="18"/>
                <w:lang w:val="en-US"/>
              </w:rPr>
              <w:t>(</w:t>
            </w:r>
            <w:r w:rsidR="000948C9">
              <w:rPr>
                <w:sz w:val="18"/>
                <w:szCs w:val="18"/>
                <w:lang w:val="en-US"/>
              </w:rPr>
              <w:t>I</w:t>
            </w:r>
            <w:r w:rsidRPr="00B35BB2">
              <w:rPr>
                <w:sz w:val="18"/>
                <w:szCs w:val="18"/>
                <w:lang w:val="en-US"/>
              </w:rPr>
              <w:t xml:space="preserve">ndividual limit UAH </w:t>
            </w:r>
            <w:r w:rsidR="003C7F11">
              <w:rPr>
                <w:sz w:val="18"/>
                <w:szCs w:val="18"/>
                <w:lang w:val="en-US"/>
              </w:rPr>
              <w:t xml:space="preserve">XX </w:t>
            </w:r>
            <w:r w:rsidRPr="00B35BB2">
              <w:rPr>
                <w:sz w:val="18"/>
                <w:szCs w:val="18"/>
                <w:lang w:val="en-US"/>
              </w:rPr>
              <w:t>per year)</w:t>
            </w:r>
          </w:p>
          <w:p w14:paraId="213AA5A9" w14:textId="77777777" w:rsidR="00031971" w:rsidRPr="00C534F8" w:rsidRDefault="00031971"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 xml:space="preserve">VITAMINIZATION </w:t>
            </w:r>
            <w:r w:rsidRPr="0025169B">
              <w:rPr>
                <w:caps/>
                <w:spacing w:val="-3"/>
                <w:sz w:val="18"/>
                <w:szCs w:val="18"/>
                <w:lang w:val="en-US"/>
              </w:rPr>
              <w:t>(Vitrum level №30, Duovit №30), 1 course / year</w:t>
            </w:r>
          </w:p>
          <w:p w14:paraId="61F1F805" w14:textId="77777777" w:rsidR="00031971" w:rsidRPr="00C534F8" w:rsidRDefault="00031971"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PREVENTIVE</w:t>
            </w:r>
            <w:r w:rsidRPr="00C534F8">
              <w:rPr>
                <w:b/>
                <w:caps/>
                <w:spacing w:val="-3"/>
                <w:sz w:val="18"/>
                <w:szCs w:val="18"/>
                <w:lang w:val="uk-UA"/>
              </w:rPr>
              <w:t xml:space="preserve"> </w:t>
            </w:r>
            <w:r w:rsidRPr="00C534F8">
              <w:rPr>
                <w:b/>
                <w:caps/>
                <w:spacing w:val="-3"/>
                <w:sz w:val="18"/>
                <w:szCs w:val="18"/>
                <w:lang w:val="en-US"/>
              </w:rPr>
              <w:t>MEDICAL INSPECTION</w:t>
            </w:r>
          </w:p>
          <w:p w14:paraId="1AC4B76D" w14:textId="77777777" w:rsidR="00031971" w:rsidRPr="00C534F8" w:rsidRDefault="00031971"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DIAGNOSTIC AND TREATMENT OF SEXUAL TRANSMITTED DISEASES</w:t>
            </w:r>
          </w:p>
          <w:p w14:paraId="07BDA1C0" w14:textId="77777777" w:rsidR="00031971" w:rsidRPr="00C534F8" w:rsidRDefault="00031971"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PREVENTION OF COMPUTER VISION SYNDROME</w:t>
            </w:r>
          </w:p>
          <w:p w14:paraId="10F2EB5D" w14:textId="77777777" w:rsidR="00031971" w:rsidRPr="00C534F8" w:rsidRDefault="00031971"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DIAGNOSTICS AND TREATMENT OF FUNGUS DISEASES</w:t>
            </w:r>
          </w:p>
          <w:p w14:paraId="523C137E" w14:textId="77777777" w:rsidR="00031971" w:rsidRPr="00C534F8" w:rsidRDefault="00031971"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sz w:val="18"/>
                <w:szCs w:val="18"/>
                <w:lang w:val="en-US"/>
              </w:rPr>
              <w:t>INFLUENZA VACCINATION or INFLUENZA AND SARS PREVENTION</w:t>
            </w:r>
          </w:p>
          <w:p w14:paraId="65C4B844" w14:textId="70E92AFA" w:rsidR="004E45CB" w:rsidRPr="00C534F8" w:rsidRDefault="004E45CB"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sz w:val="18"/>
                <w:szCs w:val="18"/>
                <w:lang w:val="en-US"/>
              </w:rPr>
              <w:t>DIAGNOSIS AND TREATMENT OF CONDITIONS AND DISEASES, PROVISION OF MEDICINES, PROVISION OF SERVICES, WHICH ARE EXCLUSIONS FROM INSURANCE CASES</w:t>
            </w:r>
            <w:r w:rsidR="0025169B">
              <w:rPr>
                <w:b/>
                <w:sz w:val="18"/>
                <w:szCs w:val="18"/>
                <w:lang w:val="en-US"/>
              </w:rPr>
              <w:t xml:space="preserve">, </w:t>
            </w:r>
            <w:r w:rsidR="0025169B" w:rsidRPr="0025169B">
              <w:rPr>
                <w:b/>
                <w:sz w:val="18"/>
                <w:szCs w:val="18"/>
                <w:lang w:val="en-US"/>
              </w:rPr>
              <w:t>OR NOT INCLUDED IN THE INSURANCE PROGRAM,</w:t>
            </w:r>
            <w:r w:rsidRPr="00C534F8">
              <w:rPr>
                <w:b/>
                <w:sz w:val="18"/>
                <w:szCs w:val="18"/>
                <w:lang w:val="en-US"/>
              </w:rPr>
              <w:t xml:space="preserve"> </w:t>
            </w:r>
            <w:r w:rsidR="0025169B">
              <w:rPr>
                <w:b/>
                <w:sz w:val="18"/>
                <w:szCs w:val="18"/>
                <w:lang w:val="en-US"/>
              </w:rPr>
              <w:t xml:space="preserve">including </w:t>
            </w:r>
            <w:r w:rsidRPr="00C534F8">
              <w:rPr>
                <w:b/>
                <w:sz w:val="18"/>
                <w:szCs w:val="18"/>
                <w:lang w:val="en-US"/>
              </w:rPr>
              <w:t xml:space="preserve">benign and malignant neoplasms </w:t>
            </w:r>
            <w:r w:rsidRPr="000948C9">
              <w:rPr>
                <w:sz w:val="18"/>
                <w:szCs w:val="18"/>
                <w:lang w:val="en-US"/>
              </w:rPr>
              <w:t>(</w:t>
            </w:r>
            <w:r w:rsidR="0025169B" w:rsidRPr="000948C9">
              <w:rPr>
                <w:sz w:val="18"/>
                <w:szCs w:val="18"/>
                <w:lang w:val="en-US"/>
              </w:rPr>
              <w:t>C</w:t>
            </w:r>
            <w:r w:rsidRPr="000948C9">
              <w:rPr>
                <w:sz w:val="18"/>
                <w:szCs w:val="18"/>
                <w:lang w:val="en-US"/>
              </w:rPr>
              <w:t xml:space="preserve">orporate limit UAH </w:t>
            </w:r>
            <w:r w:rsidR="003C7F11">
              <w:rPr>
                <w:sz w:val="18"/>
                <w:szCs w:val="18"/>
                <w:lang w:val="en-US"/>
              </w:rPr>
              <w:t>XX</w:t>
            </w:r>
            <w:r w:rsidRPr="000948C9">
              <w:rPr>
                <w:sz w:val="18"/>
                <w:szCs w:val="18"/>
                <w:lang w:val="en-US"/>
              </w:rPr>
              <w:t xml:space="preserve"> per year)</w:t>
            </w:r>
          </w:p>
          <w:p w14:paraId="46DDED55" w14:textId="77777777" w:rsidR="00031971" w:rsidRPr="00C534F8" w:rsidRDefault="004E45CB" w:rsidP="00C534F8">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REMOTE CONSULTATIONS OF THE DOCTOR AND NARROW SPECIALISTS (DOCTOR ONLINE)</w:t>
            </w:r>
          </w:p>
        </w:tc>
      </w:tr>
      <w:tr w:rsidR="00795C02" w:rsidRPr="00EE2F1D" w14:paraId="1AF95451" w14:textId="77777777" w:rsidTr="00C351E1">
        <w:trPr>
          <w:trHeight w:val="135"/>
        </w:trPr>
        <w:tc>
          <w:tcPr>
            <w:tcW w:w="7645" w:type="dxa"/>
            <w:shd w:val="clear" w:color="auto" w:fill="auto"/>
          </w:tcPr>
          <w:p w14:paraId="0E9C9B45" w14:textId="77777777" w:rsidR="00795C02" w:rsidRPr="00C351E1" w:rsidRDefault="00795C02" w:rsidP="00C351E1">
            <w:pPr>
              <w:jc w:val="center"/>
              <w:rPr>
                <w:b/>
                <w:caps/>
                <w:sz w:val="8"/>
                <w:szCs w:val="8"/>
                <w:lang w:val="uk-UA"/>
              </w:rPr>
            </w:pPr>
          </w:p>
        </w:tc>
        <w:tc>
          <w:tcPr>
            <w:tcW w:w="7380" w:type="dxa"/>
            <w:shd w:val="clear" w:color="auto" w:fill="auto"/>
          </w:tcPr>
          <w:p w14:paraId="28FD5D84" w14:textId="3AB08D90" w:rsidR="00C351E1" w:rsidRPr="00C351E1" w:rsidRDefault="00C351E1" w:rsidP="00C351E1">
            <w:pPr>
              <w:jc w:val="both"/>
              <w:rPr>
                <w:b/>
                <w:caps/>
                <w:spacing w:val="-3"/>
                <w:sz w:val="8"/>
                <w:szCs w:val="8"/>
                <w:lang w:val="en-US"/>
              </w:rPr>
            </w:pPr>
          </w:p>
        </w:tc>
      </w:tr>
      <w:tr w:rsidR="00F82095" w:rsidRPr="00EE2F1D" w14:paraId="291CE2D1" w14:textId="77777777" w:rsidTr="009B4162">
        <w:tc>
          <w:tcPr>
            <w:tcW w:w="7645" w:type="dxa"/>
            <w:shd w:val="clear" w:color="auto" w:fill="auto"/>
          </w:tcPr>
          <w:p w14:paraId="6A246637" w14:textId="77777777" w:rsidR="00F82095" w:rsidRPr="00C534F8" w:rsidRDefault="00F82095" w:rsidP="00031971">
            <w:pPr>
              <w:shd w:val="clear" w:color="auto" w:fill="FFD9D9"/>
              <w:tabs>
                <w:tab w:val="left" w:pos="9900"/>
              </w:tabs>
              <w:spacing w:line="228" w:lineRule="auto"/>
              <w:jc w:val="center"/>
              <w:rPr>
                <w:b/>
                <w:i/>
                <w:spacing w:val="-3"/>
                <w:sz w:val="18"/>
                <w:szCs w:val="18"/>
                <w:u w:val="single"/>
                <w:lang w:val="uk-UA"/>
              </w:rPr>
            </w:pPr>
            <w:r w:rsidRPr="00C534F8">
              <w:rPr>
                <w:b/>
                <w:i/>
                <w:caps/>
                <w:spacing w:val="-3"/>
                <w:sz w:val="18"/>
                <w:szCs w:val="18"/>
                <w:u w:val="single"/>
                <w:lang w:val="uk-UA"/>
              </w:rPr>
              <w:t>Клас страхування</w:t>
            </w:r>
            <w:r w:rsidRPr="00C534F8">
              <w:rPr>
                <w:b/>
                <w:i/>
                <w:spacing w:val="-3"/>
                <w:sz w:val="18"/>
                <w:szCs w:val="18"/>
                <w:u w:val="single"/>
                <w:lang w:val="uk-UA"/>
              </w:rPr>
              <w:t xml:space="preserve"> « Дитина </w:t>
            </w:r>
            <w:r w:rsidRPr="00C534F8">
              <w:rPr>
                <w:b/>
                <w:i/>
                <w:sz w:val="18"/>
                <w:szCs w:val="18"/>
                <w:u w:val="single"/>
                <w:lang w:val="uk-UA"/>
              </w:rPr>
              <w:t>Еліт+</w:t>
            </w:r>
            <w:r w:rsidRPr="00C534F8">
              <w:rPr>
                <w:b/>
                <w:i/>
                <w:spacing w:val="-3"/>
                <w:sz w:val="18"/>
                <w:szCs w:val="18"/>
                <w:u w:val="single"/>
                <w:lang w:val="uk-UA"/>
              </w:rPr>
              <w:t xml:space="preserve">» </w:t>
            </w:r>
          </w:p>
          <w:p w14:paraId="11722E11" w14:textId="503C4C16" w:rsidR="00F82095" w:rsidRPr="00C534F8" w:rsidRDefault="00F82095" w:rsidP="00B9486C">
            <w:pPr>
              <w:spacing w:line="228" w:lineRule="auto"/>
              <w:jc w:val="both"/>
              <w:rPr>
                <w:b/>
                <w:spacing w:val="-3"/>
                <w:sz w:val="18"/>
                <w:szCs w:val="18"/>
                <w:lang w:val="uk-UA"/>
              </w:rPr>
            </w:pPr>
            <w:r w:rsidRPr="00C534F8">
              <w:rPr>
                <w:b/>
                <w:spacing w:val="-3"/>
                <w:sz w:val="18"/>
                <w:szCs w:val="18"/>
                <w:lang w:val="uk-UA"/>
              </w:rPr>
              <w:t xml:space="preserve">- </w:t>
            </w:r>
            <w:r w:rsidR="00B9486C">
              <w:rPr>
                <w:b/>
                <w:spacing w:val="-3"/>
                <w:sz w:val="18"/>
                <w:szCs w:val="18"/>
                <w:lang w:val="uk-UA"/>
              </w:rPr>
              <w:t>С</w:t>
            </w:r>
            <w:r w:rsidRPr="00C534F8">
              <w:rPr>
                <w:b/>
                <w:spacing w:val="-3"/>
                <w:sz w:val="18"/>
                <w:szCs w:val="18"/>
                <w:lang w:val="uk-UA"/>
              </w:rPr>
              <w:t xml:space="preserve">трахова сума  для кожної Застрахованої особи – </w:t>
            </w:r>
            <w:r w:rsidR="003C7F11">
              <w:rPr>
                <w:b/>
                <w:spacing w:val="-3"/>
                <w:sz w:val="18"/>
                <w:szCs w:val="18"/>
                <w:lang w:val="en-US"/>
              </w:rPr>
              <w:t>XX</w:t>
            </w:r>
            <w:r w:rsidRPr="00C534F8">
              <w:rPr>
                <w:b/>
                <w:spacing w:val="-3"/>
                <w:sz w:val="18"/>
                <w:szCs w:val="18"/>
                <w:lang w:val="uk-UA"/>
              </w:rPr>
              <w:t xml:space="preserve"> грн. </w:t>
            </w:r>
          </w:p>
          <w:p w14:paraId="645DECBC" w14:textId="7B3555D5" w:rsidR="00FC4DD1" w:rsidRPr="00FC4DD1" w:rsidRDefault="00FC4DD1" w:rsidP="00FC4DD1">
            <w:pPr>
              <w:tabs>
                <w:tab w:val="left" w:pos="426"/>
              </w:tabs>
              <w:spacing w:line="228" w:lineRule="auto"/>
              <w:jc w:val="both"/>
              <w:rPr>
                <w:b/>
                <w:spacing w:val="-3"/>
                <w:sz w:val="18"/>
                <w:szCs w:val="18"/>
                <w:lang w:val="uk-UA"/>
              </w:rPr>
            </w:pPr>
            <w:r w:rsidRPr="00FC4DD1">
              <w:rPr>
                <w:b/>
                <w:spacing w:val="-3"/>
                <w:sz w:val="18"/>
                <w:szCs w:val="18"/>
                <w:lang w:val="uk-UA"/>
              </w:rPr>
              <w:t xml:space="preserve">- </w:t>
            </w:r>
            <w:r w:rsidR="00B9486C">
              <w:rPr>
                <w:b/>
                <w:spacing w:val="-3"/>
                <w:sz w:val="18"/>
                <w:szCs w:val="18"/>
                <w:lang w:val="uk-UA"/>
              </w:rPr>
              <w:t>С</w:t>
            </w:r>
            <w:r w:rsidRPr="00FC4DD1">
              <w:rPr>
                <w:b/>
                <w:spacing w:val="-3"/>
                <w:sz w:val="18"/>
                <w:szCs w:val="18"/>
                <w:lang w:val="uk-UA"/>
              </w:rPr>
              <w:t xml:space="preserve">траховий платіж для кожної Застрахованої особи – </w:t>
            </w:r>
            <w:r w:rsidR="003C7F11">
              <w:rPr>
                <w:b/>
                <w:spacing w:val="-3"/>
                <w:sz w:val="18"/>
                <w:szCs w:val="18"/>
                <w:lang w:val="en-US"/>
              </w:rPr>
              <w:t>XX</w:t>
            </w:r>
            <w:r w:rsidRPr="00FC4DD1">
              <w:rPr>
                <w:b/>
                <w:spacing w:val="-3"/>
                <w:sz w:val="18"/>
                <w:szCs w:val="18"/>
                <w:lang w:val="uk-UA"/>
              </w:rPr>
              <w:t xml:space="preserve"> віком від до 1 рок</w:t>
            </w:r>
            <w:r w:rsidR="00257C55">
              <w:rPr>
                <w:b/>
                <w:spacing w:val="-3"/>
                <w:sz w:val="18"/>
                <w:szCs w:val="18"/>
                <w:lang w:val="uk-UA"/>
              </w:rPr>
              <w:t>у</w:t>
            </w:r>
          </w:p>
          <w:p w14:paraId="024FC8BC" w14:textId="2204638C" w:rsidR="00FC4DD1" w:rsidRPr="00D90CB0" w:rsidRDefault="00FC4DD1" w:rsidP="00D90CB0">
            <w:pPr>
              <w:tabs>
                <w:tab w:val="left" w:pos="426"/>
              </w:tabs>
              <w:spacing w:line="228" w:lineRule="auto"/>
              <w:ind w:left="-20" w:firstLine="20"/>
              <w:jc w:val="both"/>
              <w:rPr>
                <w:b/>
                <w:spacing w:val="-3"/>
                <w:sz w:val="18"/>
                <w:szCs w:val="18"/>
                <w:lang w:val="uk-UA"/>
              </w:rPr>
            </w:pPr>
            <w:r w:rsidRPr="00FC4DD1">
              <w:rPr>
                <w:b/>
                <w:spacing w:val="-3"/>
                <w:sz w:val="18"/>
                <w:szCs w:val="18"/>
                <w:lang w:val="uk-UA"/>
              </w:rPr>
              <w:t xml:space="preserve">- </w:t>
            </w:r>
            <w:r w:rsidR="00B9486C">
              <w:rPr>
                <w:b/>
                <w:spacing w:val="-3"/>
                <w:sz w:val="18"/>
                <w:szCs w:val="18"/>
                <w:lang w:val="uk-UA"/>
              </w:rPr>
              <w:t>С</w:t>
            </w:r>
            <w:r w:rsidRPr="00FC4DD1">
              <w:rPr>
                <w:b/>
                <w:spacing w:val="-3"/>
                <w:sz w:val="18"/>
                <w:szCs w:val="18"/>
                <w:lang w:val="uk-UA"/>
              </w:rPr>
              <w:t xml:space="preserve">траховий платіж для кожної Застрахованої особи – </w:t>
            </w:r>
            <w:r w:rsidR="003C7F11">
              <w:rPr>
                <w:b/>
                <w:spacing w:val="-3"/>
                <w:sz w:val="18"/>
                <w:szCs w:val="18"/>
                <w:lang w:val="en-US"/>
              </w:rPr>
              <w:t xml:space="preserve">XX </w:t>
            </w:r>
            <w:r w:rsidRPr="00FC4DD1">
              <w:rPr>
                <w:b/>
                <w:spacing w:val="-3"/>
                <w:sz w:val="18"/>
                <w:szCs w:val="18"/>
                <w:lang w:val="uk-UA"/>
              </w:rPr>
              <w:t xml:space="preserve">грн. віком від 1 до </w:t>
            </w:r>
            <w:r w:rsidR="00E91ECD" w:rsidRPr="00D90CB0">
              <w:rPr>
                <w:b/>
                <w:spacing w:val="-3"/>
                <w:sz w:val="18"/>
                <w:szCs w:val="18"/>
                <w:lang w:val="uk-UA"/>
              </w:rPr>
              <w:t>3</w:t>
            </w:r>
            <w:r w:rsidRPr="00D90CB0">
              <w:rPr>
                <w:b/>
                <w:spacing w:val="-3"/>
                <w:sz w:val="18"/>
                <w:szCs w:val="18"/>
                <w:lang w:val="uk-UA"/>
              </w:rPr>
              <w:t xml:space="preserve"> років</w:t>
            </w:r>
            <w:r w:rsidR="00D90CB0" w:rsidRPr="00D90CB0">
              <w:rPr>
                <w:b/>
                <w:spacing w:val="-3"/>
                <w:sz w:val="18"/>
                <w:szCs w:val="18"/>
              </w:rPr>
              <w:t xml:space="preserve">, </w:t>
            </w:r>
            <w:r w:rsidR="00D90CB0" w:rsidRPr="00D90CB0">
              <w:rPr>
                <w:b/>
                <w:spacing w:val="-3"/>
                <w:sz w:val="18"/>
                <w:szCs w:val="18"/>
                <w:lang w:val="uk-UA"/>
              </w:rPr>
              <w:t>включно</w:t>
            </w:r>
          </w:p>
          <w:p w14:paraId="49D47F01" w14:textId="44ACA201" w:rsidR="000F7DE5" w:rsidRPr="00C534F8" w:rsidRDefault="00FC4DD1" w:rsidP="00257C55">
            <w:pPr>
              <w:tabs>
                <w:tab w:val="left" w:pos="426"/>
              </w:tabs>
              <w:spacing w:line="228" w:lineRule="auto"/>
              <w:jc w:val="both"/>
              <w:rPr>
                <w:b/>
                <w:spacing w:val="-3"/>
                <w:sz w:val="18"/>
                <w:szCs w:val="18"/>
                <w:lang w:val="uk-UA"/>
              </w:rPr>
            </w:pPr>
            <w:r w:rsidRPr="00D90CB0">
              <w:rPr>
                <w:b/>
                <w:spacing w:val="-3"/>
                <w:sz w:val="18"/>
                <w:szCs w:val="18"/>
                <w:lang w:val="uk-UA"/>
              </w:rPr>
              <w:t xml:space="preserve">- </w:t>
            </w:r>
            <w:r w:rsidR="00B9486C" w:rsidRPr="00D90CB0">
              <w:rPr>
                <w:b/>
                <w:spacing w:val="-3"/>
                <w:sz w:val="18"/>
                <w:szCs w:val="18"/>
                <w:lang w:val="uk-UA"/>
              </w:rPr>
              <w:t>С</w:t>
            </w:r>
            <w:r w:rsidRPr="00D90CB0">
              <w:rPr>
                <w:b/>
                <w:spacing w:val="-3"/>
                <w:sz w:val="18"/>
                <w:szCs w:val="18"/>
                <w:lang w:val="uk-UA"/>
              </w:rPr>
              <w:t xml:space="preserve">траховий платіж для кожної Застрахованої особи – </w:t>
            </w:r>
            <w:r w:rsidR="003C7F11">
              <w:rPr>
                <w:b/>
                <w:spacing w:val="-3"/>
                <w:sz w:val="18"/>
                <w:szCs w:val="18"/>
                <w:lang w:val="en-US"/>
              </w:rPr>
              <w:t>XX</w:t>
            </w:r>
            <w:r w:rsidRPr="00D90CB0">
              <w:rPr>
                <w:b/>
                <w:spacing w:val="-3"/>
                <w:sz w:val="18"/>
                <w:szCs w:val="18"/>
                <w:lang w:val="uk-UA"/>
              </w:rPr>
              <w:t xml:space="preserve"> грн. віком від 4 до 1</w:t>
            </w:r>
            <w:r w:rsidR="001828D1" w:rsidRPr="00D90CB0">
              <w:rPr>
                <w:b/>
                <w:spacing w:val="-3"/>
                <w:sz w:val="18"/>
                <w:szCs w:val="18"/>
                <w:lang w:val="uk-UA"/>
              </w:rPr>
              <w:t>7</w:t>
            </w:r>
            <w:r w:rsidRPr="00D90CB0">
              <w:rPr>
                <w:b/>
                <w:spacing w:val="-3"/>
                <w:sz w:val="18"/>
                <w:szCs w:val="18"/>
                <w:lang w:val="uk-UA"/>
              </w:rPr>
              <w:t xml:space="preserve"> років</w:t>
            </w:r>
            <w:r w:rsidR="00D90CB0" w:rsidRPr="00D90CB0">
              <w:rPr>
                <w:b/>
                <w:spacing w:val="-3"/>
                <w:sz w:val="18"/>
                <w:szCs w:val="18"/>
                <w:lang w:val="uk-UA"/>
              </w:rPr>
              <w:t xml:space="preserve"> включно</w:t>
            </w:r>
          </w:p>
        </w:tc>
        <w:tc>
          <w:tcPr>
            <w:tcW w:w="7380" w:type="dxa"/>
            <w:shd w:val="clear" w:color="auto" w:fill="auto"/>
          </w:tcPr>
          <w:p w14:paraId="781937BB" w14:textId="77777777" w:rsidR="00F82095" w:rsidRPr="00C534F8" w:rsidRDefault="00F82095" w:rsidP="00031971">
            <w:pPr>
              <w:shd w:val="clear" w:color="auto" w:fill="FFD9D9"/>
              <w:tabs>
                <w:tab w:val="left" w:pos="9900"/>
              </w:tabs>
              <w:spacing w:line="228" w:lineRule="auto"/>
              <w:jc w:val="center"/>
              <w:rPr>
                <w:b/>
                <w:i/>
                <w:spacing w:val="-3"/>
                <w:sz w:val="18"/>
                <w:szCs w:val="18"/>
                <w:u w:val="single"/>
                <w:lang w:val="en-US"/>
              </w:rPr>
            </w:pPr>
            <w:r w:rsidRPr="00C534F8">
              <w:rPr>
                <w:b/>
                <w:i/>
                <w:spacing w:val="-3"/>
                <w:sz w:val="18"/>
                <w:szCs w:val="18"/>
                <w:u w:val="single"/>
                <w:lang w:val="en-US"/>
              </w:rPr>
              <w:t>INSURANCE CLASS «</w:t>
            </w:r>
            <w:r w:rsidRPr="00FC4DD1">
              <w:rPr>
                <w:rFonts w:cstheme="minorHAnsi"/>
                <w:b/>
                <w:bCs/>
                <w:sz w:val="18"/>
                <w:szCs w:val="18"/>
                <w:lang w:val="en-US"/>
              </w:rPr>
              <w:t xml:space="preserve"> </w:t>
            </w:r>
            <w:r w:rsidRPr="00C534F8">
              <w:rPr>
                <w:b/>
                <w:i/>
                <w:spacing w:val="-3"/>
                <w:sz w:val="18"/>
                <w:szCs w:val="18"/>
                <w:u w:val="single"/>
                <w:lang w:val="uk-UA"/>
              </w:rPr>
              <w:t>Children ЕLITE</w:t>
            </w:r>
            <w:r w:rsidRPr="00C534F8">
              <w:rPr>
                <w:b/>
                <w:i/>
                <w:sz w:val="18"/>
                <w:szCs w:val="18"/>
                <w:u w:val="single"/>
                <w:lang w:val="uk-UA"/>
              </w:rPr>
              <w:t>+</w:t>
            </w:r>
            <w:r w:rsidRPr="00C534F8">
              <w:rPr>
                <w:b/>
                <w:i/>
                <w:spacing w:val="-3"/>
                <w:sz w:val="18"/>
                <w:szCs w:val="18"/>
                <w:u w:val="single"/>
                <w:lang w:val="en-US"/>
              </w:rPr>
              <w:t xml:space="preserve">» </w:t>
            </w:r>
          </w:p>
          <w:p w14:paraId="7A7C0720" w14:textId="36938F0E" w:rsidR="00FC4DD1" w:rsidRDefault="00F82095" w:rsidP="00FC4DD1">
            <w:pPr>
              <w:spacing w:line="228" w:lineRule="auto"/>
              <w:rPr>
                <w:b/>
                <w:spacing w:val="-3"/>
                <w:sz w:val="18"/>
                <w:szCs w:val="18"/>
                <w:lang w:val="uk-UA"/>
              </w:rPr>
            </w:pPr>
            <w:r w:rsidRPr="00C534F8">
              <w:rPr>
                <w:b/>
                <w:spacing w:val="-3"/>
                <w:sz w:val="18"/>
                <w:szCs w:val="18"/>
                <w:lang w:val="en-US"/>
              </w:rPr>
              <w:t>-</w:t>
            </w:r>
            <w:r w:rsidR="00257C55">
              <w:rPr>
                <w:b/>
                <w:spacing w:val="-3"/>
                <w:sz w:val="18"/>
                <w:szCs w:val="18"/>
                <w:lang w:val="en-US"/>
              </w:rPr>
              <w:t xml:space="preserve"> S</w:t>
            </w:r>
            <w:r w:rsidRPr="00C534F8">
              <w:rPr>
                <w:b/>
                <w:spacing w:val="-3"/>
                <w:sz w:val="18"/>
                <w:szCs w:val="18"/>
                <w:lang w:val="en-US"/>
              </w:rPr>
              <w:t xml:space="preserve">um Insured for each Insured person – </w:t>
            </w:r>
            <w:r w:rsidR="00257C55">
              <w:rPr>
                <w:b/>
                <w:spacing w:val="-3"/>
                <w:sz w:val="18"/>
                <w:szCs w:val="18"/>
                <w:lang w:val="en-US"/>
              </w:rPr>
              <w:t xml:space="preserve">UAH </w:t>
            </w:r>
            <w:r w:rsidR="003C7F11">
              <w:rPr>
                <w:b/>
                <w:spacing w:val="-3"/>
                <w:sz w:val="18"/>
                <w:szCs w:val="18"/>
                <w:lang w:val="en-US"/>
              </w:rPr>
              <w:t>XX</w:t>
            </w:r>
            <w:r w:rsidR="00FC4DD1">
              <w:rPr>
                <w:b/>
                <w:spacing w:val="-3"/>
                <w:sz w:val="18"/>
                <w:szCs w:val="18"/>
                <w:lang w:val="en-US"/>
              </w:rPr>
              <w:t xml:space="preserve"> </w:t>
            </w:r>
          </w:p>
          <w:p w14:paraId="032A631F" w14:textId="1079B3BF" w:rsidR="00FC4DD1" w:rsidRPr="00FC4DD1" w:rsidRDefault="00FC4DD1" w:rsidP="00FC4DD1">
            <w:pPr>
              <w:spacing w:line="228" w:lineRule="auto"/>
              <w:rPr>
                <w:b/>
                <w:spacing w:val="-3"/>
                <w:sz w:val="18"/>
                <w:szCs w:val="18"/>
                <w:lang w:val="en-US"/>
              </w:rPr>
            </w:pPr>
            <w:r w:rsidRPr="00FC4DD1">
              <w:rPr>
                <w:b/>
                <w:spacing w:val="-3"/>
                <w:sz w:val="18"/>
                <w:szCs w:val="18"/>
                <w:lang w:val="en-US"/>
              </w:rPr>
              <w:t xml:space="preserve">- </w:t>
            </w:r>
            <w:r w:rsidR="00257C55">
              <w:rPr>
                <w:b/>
                <w:spacing w:val="-3"/>
                <w:sz w:val="18"/>
                <w:szCs w:val="18"/>
                <w:lang w:val="en-US"/>
              </w:rPr>
              <w:t>I</w:t>
            </w:r>
            <w:r w:rsidRPr="00FC4DD1">
              <w:rPr>
                <w:b/>
                <w:spacing w:val="-3"/>
                <w:sz w:val="18"/>
                <w:szCs w:val="18"/>
                <w:lang w:val="en-US"/>
              </w:rPr>
              <w:t xml:space="preserve">nsurance payment for each Insured Person - UAH </w:t>
            </w:r>
            <w:r w:rsidR="003C7F11">
              <w:rPr>
                <w:b/>
                <w:spacing w:val="-3"/>
                <w:sz w:val="18"/>
                <w:szCs w:val="18"/>
                <w:lang w:val="en-US"/>
              </w:rPr>
              <w:t>XX</w:t>
            </w:r>
            <w:r w:rsidRPr="00FC4DD1">
              <w:rPr>
                <w:b/>
                <w:spacing w:val="-3"/>
                <w:sz w:val="18"/>
                <w:szCs w:val="18"/>
                <w:lang w:val="en-US"/>
              </w:rPr>
              <w:t xml:space="preserve"> aged </w:t>
            </w:r>
            <w:r w:rsidR="00257C55">
              <w:rPr>
                <w:b/>
                <w:spacing w:val="-3"/>
                <w:sz w:val="18"/>
                <w:szCs w:val="18"/>
                <w:lang w:val="en-US"/>
              </w:rPr>
              <w:t>under</w:t>
            </w:r>
            <w:r w:rsidRPr="00FC4DD1">
              <w:rPr>
                <w:b/>
                <w:spacing w:val="-3"/>
                <w:sz w:val="18"/>
                <w:szCs w:val="18"/>
                <w:lang w:val="en-US"/>
              </w:rPr>
              <w:t xml:space="preserve"> 1 year</w:t>
            </w:r>
            <w:r w:rsidR="00D90CB0">
              <w:rPr>
                <w:b/>
                <w:spacing w:val="-3"/>
                <w:sz w:val="18"/>
                <w:szCs w:val="18"/>
                <w:lang w:val="en-US"/>
              </w:rPr>
              <w:t xml:space="preserve"> old</w:t>
            </w:r>
          </w:p>
          <w:p w14:paraId="0C293F8E" w14:textId="06D7EBD7" w:rsidR="00FC4DD1" w:rsidRPr="00FC4DD1" w:rsidRDefault="00FC4DD1" w:rsidP="00FC4DD1">
            <w:pPr>
              <w:spacing w:line="228" w:lineRule="auto"/>
              <w:jc w:val="both"/>
              <w:rPr>
                <w:b/>
                <w:spacing w:val="-3"/>
                <w:sz w:val="18"/>
                <w:szCs w:val="18"/>
                <w:lang w:val="en-US"/>
              </w:rPr>
            </w:pPr>
            <w:r w:rsidRPr="00FC4DD1">
              <w:rPr>
                <w:b/>
                <w:spacing w:val="-3"/>
                <w:sz w:val="18"/>
                <w:szCs w:val="18"/>
                <w:lang w:val="en-US"/>
              </w:rPr>
              <w:t xml:space="preserve">- </w:t>
            </w:r>
            <w:r w:rsidR="00257C55">
              <w:rPr>
                <w:b/>
                <w:spacing w:val="-3"/>
                <w:sz w:val="18"/>
                <w:szCs w:val="18"/>
                <w:lang w:val="en-US"/>
              </w:rPr>
              <w:t>I</w:t>
            </w:r>
            <w:r w:rsidRPr="00FC4DD1">
              <w:rPr>
                <w:b/>
                <w:spacing w:val="-3"/>
                <w:sz w:val="18"/>
                <w:szCs w:val="18"/>
                <w:lang w:val="en-US"/>
              </w:rPr>
              <w:t xml:space="preserve">nsurance payment for each Insured Person - UAH </w:t>
            </w:r>
            <w:r w:rsidR="003C7F11">
              <w:rPr>
                <w:b/>
                <w:spacing w:val="-3"/>
                <w:sz w:val="18"/>
                <w:szCs w:val="18"/>
                <w:lang w:val="en-US"/>
              </w:rPr>
              <w:t>XX</w:t>
            </w:r>
            <w:r w:rsidRPr="00FC4DD1">
              <w:rPr>
                <w:b/>
                <w:spacing w:val="-3"/>
                <w:sz w:val="18"/>
                <w:szCs w:val="18"/>
                <w:lang w:val="en-US"/>
              </w:rPr>
              <w:t xml:space="preserve"> aged </w:t>
            </w:r>
            <w:r w:rsidR="00D90CB0">
              <w:rPr>
                <w:b/>
                <w:spacing w:val="-3"/>
                <w:sz w:val="18"/>
                <w:szCs w:val="18"/>
                <w:lang w:val="en-US"/>
              </w:rPr>
              <w:t xml:space="preserve">from </w:t>
            </w:r>
            <w:r w:rsidRPr="00FC4DD1">
              <w:rPr>
                <w:b/>
                <w:spacing w:val="-3"/>
                <w:sz w:val="18"/>
                <w:szCs w:val="18"/>
                <w:lang w:val="en-US"/>
              </w:rPr>
              <w:t>1 t</w:t>
            </w:r>
            <w:r w:rsidR="00D90CB0">
              <w:rPr>
                <w:b/>
                <w:spacing w:val="-3"/>
                <w:sz w:val="18"/>
                <w:szCs w:val="18"/>
                <w:lang w:val="en-US"/>
              </w:rPr>
              <w:t>hr</w:t>
            </w:r>
            <w:r w:rsidRPr="00FC4DD1">
              <w:rPr>
                <w:b/>
                <w:spacing w:val="-3"/>
                <w:sz w:val="18"/>
                <w:szCs w:val="18"/>
                <w:lang w:val="en-US"/>
              </w:rPr>
              <w:t>o</w:t>
            </w:r>
            <w:r w:rsidR="00D90CB0">
              <w:rPr>
                <w:b/>
                <w:spacing w:val="-3"/>
                <w:sz w:val="18"/>
                <w:szCs w:val="18"/>
                <w:lang w:val="en-US"/>
              </w:rPr>
              <w:t>ugh</w:t>
            </w:r>
            <w:r w:rsidRPr="00FC4DD1">
              <w:rPr>
                <w:b/>
                <w:spacing w:val="-3"/>
                <w:sz w:val="18"/>
                <w:szCs w:val="18"/>
                <w:lang w:val="en-US"/>
              </w:rPr>
              <w:t xml:space="preserve"> </w:t>
            </w:r>
            <w:r w:rsidR="00E91ECD" w:rsidRPr="00D90CB0">
              <w:rPr>
                <w:b/>
                <w:spacing w:val="-3"/>
                <w:sz w:val="18"/>
                <w:szCs w:val="18"/>
                <w:lang w:val="en-US"/>
              </w:rPr>
              <w:t>3</w:t>
            </w:r>
            <w:r w:rsidRPr="00FC4DD1">
              <w:rPr>
                <w:b/>
                <w:spacing w:val="-3"/>
                <w:sz w:val="18"/>
                <w:szCs w:val="18"/>
                <w:lang w:val="en-US"/>
              </w:rPr>
              <w:t xml:space="preserve"> years</w:t>
            </w:r>
            <w:r w:rsidR="00D90CB0">
              <w:rPr>
                <w:b/>
                <w:spacing w:val="-3"/>
                <w:sz w:val="18"/>
                <w:szCs w:val="18"/>
                <w:lang w:val="en-US"/>
              </w:rPr>
              <w:t xml:space="preserve"> old</w:t>
            </w:r>
          </w:p>
          <w:p w14:paraId="05BC6FE2" w14:textId="09BC4D4E" w:rsidR="00F82095" w:rsidRPr="00C534F8" w:rsidRDefault="00FC4DD1" w:rsidP="00FC4DD1">
            <w:pPr>
              <w:spacing w:line="228" w:lineRule="auto"/>
              <w:jc w:val="both"/>
              <w:rPr>
                <w:b/>
                <w:caps/>
                <w:spacing w:val="-3"/>
                <w:sz w:val="18"/>
                <w:szCs w:val="18"/>
                <w:lang w:val="uk-UA"/>
              </w:rPr>
            </w:pPr>
            <w:r w:rsidRPr="00FC4DD1">
              <w:rPr>
                <w:b/>
                <w:spacing w:val="-3"/>
                <w:sz w:val="18"/>
                <w:szCs w:val="18"/>
                <w:lang w:val="en-US"/>
              </w:rPr>
              <w:t xml:space="preserve">- </w:t>
            </w:r>
            <w:r w:rsidR="00257C55">
              <w:rPr>
                <w:b/>
                <w:spacing w:val="-3"/>
                <w:sz w:val="18"/>
                <w:szCs w:val="18"/>
                <w:lang w:val="en-US"/>
              </w:rPr>
              <w:t>I</w:t>
            </w:r>
            <w:r w:rsidRPr="00FC4DD1">
              <w:rPr>
                <w:b/>
                <w:spacing w:val="-3"/>
                <w:sz w:val="18"/>
                <w:szCs w:val="18"/>
                <w:lang w:val="en-US"/>
              </w:rPr>
              <w:t xml:space="preserve">nsurance payment for each Insured Person - UAH </w:t>
            </w:r>
            <w:r w:rsidR="003C7F11">
              <w:rPr>
                <w:b/>
                <w:spacing w:val="-3"/>
                <w:sz w:val="18"/>
                <w:szCs w:val="18"/>
                <w:lang w:val="en-US"/>
              </w:rPr>
              <w:t>XX</w:t>
            </w:r>
            <w:r w:rsidRPr="00FC4DD1">
              <w:rPr>
                <w:b/>
                <w:spacing w:val="-3"/>
                <w:sz w:val="18"/>
                <w:szCs w:val="18"/>
                <w:lang w:val="en-US"/>
              </w:rPr>
              <w:t xml:space="preserve"> aged </w:t>
            </w:r>
            <w:r w:rsidR="00D90CB0">
              <w:rPr>
                <w:b/>
                <w:spacing w:val="-3"/>
                <w:sz w:val="18"/>
                <w:szCs w:val="18"/>
                <w:lang w:val="en-US"/>
              </w:rPr>
              <w:t xml:space="preserve">from </w:t>
            </w:r>
            <w:r w:rsidRPr="00FC4DD1">
              <w:rPr>
                <w:b/>
                <w:spacing w:val="-3"/>
                <w:sz w:val="18"/>
                <w:szCs w:val="18"/>
                <w:lang w:val="en-US"/>
              </w:rPr>
              <w:t>4 t</w:t>
            </w:r>
            <w:r w:rsidR="00D90CB0">
              <w:rPr>
                <w:b/>
                <w:spacing w:val="-3"/>
                <w:sz w:val="18"/>
                <w:szCs w:val="18"/>
                <w:lang w:val="en-US"/>
              </w:rPr>
              <w:t>hr</w:t>
            </w:r>
            <w:r w:rsidRPr="00FC4DD1">
              <w:rPr>
                <w:b/>
                <w:spacing w:val="-3"/>
                <w:sz w:val="18"/>
                <w:szCs w:val="18"/>
                <w:lang w:val="en-US"/>
              </w:rPr>
              <w:t>o</w:t>
            </w:r>
            <w:r w:rsidR="00D90CB0">
              <w:rPr>
                <w:b/>
                <w:spacing w:val="-3"/>
                <w:sz w:val="18"/>
                <w:szCs w:val="18"/>
                <w:lang w:val="en-US"/>
              </w:rPr>
              <w:t>ugh</w:t>
            </w:r>
            <w:r w:rsidRPr="00FC4DD1">
              <w:rPr>
                <w:b/>
                <w:spacing w:val="-3"/>
                <w:sz w:val="18"/>
                <w:szCs w:val="18"/>
                <w:lang w:val="en-US"/>
              </w:rPr>
              <w:t xml:space="preserve"> 1</w:t>
            </w:r>
            <w:r w:rsidR="00D90CB0">
              <w:rPr>
                <w:b/>
                <w:spacing w:val="-3"/>
                <w:sz w:val="18"/>
                <w:szCs w:val="18"/>
                <w:lang w:val="en-US"/>
              </w:rPr>
              <w:t>7</w:t>
            </w:r>
            <w:r w:rsidRPr="00FC4DD1">
              <w:rPr>
                <w:b/>
                <w:spacing w:val="-3"/>
                <w:sz w:val="18"/>
                <w:szCs w:val="18"/>
                <w:lang w:val="en-US"/>
              </w:rPr>
              <w:t xml:space="preserve"> years</w:t>
            </w:r>
            <w:r w:rsidR="00D90CB0">
              <w:rPr>
                <w:b/>
                <w:spacing w:val="-3"/>
                <w:sz w:val="18"/>
                <w:szCs w:val="18"/>
                <w:lang w:val="en-US"/>
              </w:rPr>
              <w:t xml:space="preserve"> old</w:t>
            </w:r>
          </w:p>
        </w:tc>
      </w:tr>
      <w:tr w:rsidR="00795C02" w:rsidRPr="00EE2F1D" w14:paraId="22CB3A23" w14:textId="77777777" w:rsidTr="009B4162">
        <w:tc>
          <w:tcPr>
            <w:tcW w:w="7645" w:type="dxa"/>
            <w:shd w:val="clear" w:color="auto" w:fill="FFCCCC"/>
          </w:tcPr>
          <w:p w14:paraId="5436467A" w14:textId="77777777" w:rsidR="00986F1B" w:rsidRPr="00986F1B" w:rsidRDefault="00986F1B" w:rsidP="00986F1B">
            <w:pPr>
              <w:tabs>
                <w:tab w:val="left" w:pos="284"/>
              </w:tabs>
              <w:spacing w:line="228" w:lineRule="auto"/>
              <w:jc w:val="both"/>
              <w:rPr>
                <w:b/>
                <w:caps/>
                <w:spacing w:val="-3"/>
                <w:sz w:val="18"/>
                <w:szCs w:val="18"/>
                <w:lang w:val="uk-UA"/>
              </w:rPr>
            </w:pPr>
            <w:r w:rsidRPr="00986F1B">
              <w:rPr>
                <w:b/>
                <w:caps/>
                <w:spacing w:val="-3"/>
                <w:sz w:val="18"/>
                <w:szCs w:val="18"/>
                <w:lang w:val="uk-UA"/>
              </w:rPr>
              <w:t>БАЗОВІ Програми страхування:</w:t>
            </w:r>
          </w:p>
          <w:p w14:paraId="413A90A6" w14:textId="77777777" w:rsidR="00986F1B" w:rsidRPr="00986F1B" w:rsidRDefault="00986F1B" w:rsidP="00986F1B">
            <w:pPr>
              <w:tabs>
                <w:tab w:val="left" w:pos="284"/>
              </w:tabs>
              <w:spacing w:line="228" w:lineRule="auto"/>
              <w:jc w:val="both"/>
              <w:rPr>
                <w:b/>
                <w:spacing w:val="-3"/>
                <w:sz w:val="18"/>
                <w:szCs w:val="18"/>
                <w:lang w:val="uk-UA"/>
              </w:rPr>
            </w:pPr>
          </w:p>
          <w:p w14:paraId="7ECBF5AF" w14:textId="77777777" w:rsidR="00986F1B" w:rsidRPr="00986F1B" w:rsidRDefault="00986F1B" w:rsidP="005C61A7">
            <w:pPr>
              <w:numPr>
                <w:ilvl w:val="0"/>
                <w:numId w:val="19"/>
              </w:numPr>
              <w:tabs>
                <w:tab w:val="left" w:pos="284"/>
              </w:tabs>
              <w:spacing w:line="228" w:lineRule="auto"/>
              <w:ind w:left="0" w:firstLine="0"/>
              <w:jc w:val="both"/>
              <w:rPr>
                <w:b/>
                <w:bCs/>
                <w:spacing w:val="-3"/>
                <w:sz w:val="18"/>
                <w:szCs w:val="18"/>
                <w:lang w:val="uk-UA"/>
              </w:rPr>
            </w:pPr>
            <w:r w:rsidRPr="00986F1B">
              <w:rPr>
                <w:b/>
                <w:spacing w:val="-3"/>
                <w:sz w:val="18"/>
                <w:szCs w:val="18"/>
                <w:lang w:val="uk-UA"/>
              </w:rPr>
              <w:t>АМБУЛАТОРНО</w:t>
            </w:r>
            <w:r w:rsidRPr="00986F1B">
              <w:rPr>
                <w:spacing w:val="-3"/>
                <w:sz w:val="18"/>
                <w:szCs w:val="18"/>
                <w:lang w:val="uk-UA"/>
              </w:rPr>
              <w:t>-</w:t>
            </w:r>
            <w:r w:rsidRPr="00986F1B">
              <w:rPr>
                <w:b/>
                <w:bCs/>
                <w:spacing w:val="-3"/>
                <w:sz w:val="18"/>
                <w:szCs w:val="18"/>
                <w:lang w:val="uk-UA"/>
              </w:rPr>
              <w:t>ПОЛІКЛІНІЧНА ДОПОМОГА</w:t>
            </w:r>
          </w:p>
          <w:p w14:paraId="719D426B" w14:textId="77777777" w:rsidR="00986F1B" w:rsidRPr="00986F1B" w:rsidRDefault="00986F1B" w:rsidP="005C61A7">
            <w:pPr>
              <w:numPr>
                <w:ilvl w:val="0"/>
                <w:numId w:val="19"/>
              </w:numPr>
              <w:tabs>
                <w:tab w:val="left" w:pos="284"/>
              </w:tabs>
              <w:spacing w:line="228" w:lineRule="auto"/>
              <w:ind w:left="0" w:firstLine="0"/>
              <w:jc w:val="both"/>
              <w:rPr>
                <w:b/>
                <w:bCs/>
                <w:spacing w:val="-3"/>
                <w:sz w:val="18"/>
                <w:szCs w:val="18"/>
                <w:lang w:val="uk-UA"/>
              </w:rPr>
            </w:pPr>
            <w:r w:rsidRPr="00986F1B">
              <w:rPr>
                <w:b/>
                <w:bCs/>
                <w:spacing w:val="-3"/>
                <w:sz w:val="18"/>
                <w:szCs w:val="18"/>
                <w:lang w:val="uk-UA"/>
              </w:rPr>
              <w:lastRenderedPageBreak/>
              <w:t xml:space="preserve">СТАЦІОНАРНА ДОПОМОГА </w:t>
            </w:r>
            <w:r w:rsidRPr="00986F1B">
              <w:rPr>
                <w:b/>
                <w:spacing w:val="-3"/>
                <w:sz w:val="18"/>
                <w:szCs w:val="18"/>
                <w:lang w:val="uk-UA"/>
              </w:rPr>
              <w:t>(невідкладна та планова)</w:t>
            </w:r>
          </w:p>
          <w:p w14:paraId="3909E8D9" w14:textId="77777777" w:rsidR="00986F1B" w:rsidRPr="00986F1B" w:rsidRDefault="00986F1B" w:rsidP="005C61A7">
            <w:pPr>
              <w:numPr>
                <w:ilvl w:val="0"/>
                <w:numId w:val="19"/>
              </w:numPr>
              <w:tabs>
                <w:tab w:val="left" w:pos="284"/>
              </w:tabs>
              <w:spacing w:line="228" w:lineRule="auto"/>
              <w:ind w:left="0" w:firstLine="0"/>
              <w:jc w:val="both"/>
              <w:rPr>
                <w:b/>
                <w:bCs/>
                <w:spacing w:val="-3"/>
                <w:sz w:val="18"/>
                <w:szCs w:val="18"/>
                <w:lang w:val="uk-UA"/>
              </w:rPr>
            </w:pPr>
            <w:r w:rsidRPr="00986F1B">
              <w:rPr>
                <w:b/>
                <w:bCs/>
                <w:spacing w:val="-3"/>
                <w:sz w:val="18"/>
                <w:szCs w:val="18"/>
                <w:lang w:val="uk-UA"/>
              </w:rPr>
              <w:t>НЕВІДКЛАДНА МЕДИЧНА ДОПОМОГА</w:t>
            </w:r>
          </w:p>
          <w:p w14:paraId="4C36AEEA" w14:textId="77777777"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bCs/>
                <w:spacing w:val="-3"/>
                <w:sz w:val="18"/>
                <w:szCs w:val="18"/>
                <w:lang w:val="uk-UA"/>
              </w:rPr>
              <w:t>МЕДИКАМЕНТОЗНЕ ЗАБЕЗПЕЧЕННЯ (п</w:t>
            </w:r>
            <w:r w:rsidRPr="00986F1B">
              <w:rPr>
                <w:b/>
                <w:spacing w:val="-3"/>
                <w:sz w:val="18"/>
                <w:szCs w:val="18"/>
                <w:lang w:val="uk-UA"/>
              </w:rPr>
              <w:t>ри амбулаторно-поліклінічному лікуванні)</w:t>
            </w:r>
          </w:p>
          <w:p w14:paraId="68E117EE" w14:textId="77777777" w:rsidR="00986F1B" w:rsidRPr="00986F1B" w:rsidRDefault="00986F1B" w:rsidP="00986F1B">
            <w:pPr>
              <w:tabs>
                <w:tab w:val="left" w:pos="284"/>
              </w:tabs>
              <w:spacing w:line="228" w:lineRule="auto"/>
              <w:jc w:val="both"/>
              <w:rPr>
                <w:b/>
                <w:sz w:val="18"/>
                <w:szCs w:val="18"/>
                <w:lang w:val="uk-UA"/>
              </w:rPr>
            </w:pPr>
          </w:p>
          <w:p w14:paraId="1E5FE5E5" w14:textId="77777777" w:rsidR="00986F1B" w:rsidRPr="00986F1B" w:rsidRDefault="00986F1B" w:rsidP="00986F1B">
            <w:pPr>
              <w:tabs>
                <w:tab w:val="left" w:pos="284"/>
              </w:tabs>
              <w:spacing w:line="228" w:lineRule="auto"/>
              <w:jc w:val="both"/>
              <w:rPr>
                <w:b/>
                <w:sz w:val="18"/>
                <w:szCs w:val="18"/>
                <w:lang w:val="uk-UA"/>
              </w:rPr>
            </w:pPr>
            <w:r w:rsidRPr="00986F1B">
              <w:rPr>
                <w:b/>
                <w:sz w:val="18"/>
                <w:szCs w:val="18"/>
                <w:lang w:val="uk-UA"/>
              </w:rPr>
              <w:t>ДОДАТКОВІ ПРОГРАМИ СТРАХУВАННІ</w:t>
            </w:r>
          </w:p>
          <w:p w14:paraId="60035343" w14:textId="111A1AAE"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sz w:val="18"/>
                <w:szCs w:val="18"/>
                <w:lang w:val="uk-UA"/>
              </w:rPr>
              <w:t>ПЛАНОВА та НЕВІДКЛАДНА СТОМАТОЛОГІЧНА ДОПОМОГА</w:t>
            </w:r>
            <w:r w:rsidRPr="000948C9">
              <w:rPr>
                <w:sz w:val="18"/>
                <w:szCs w:val="18"/>
                <w:lang w:val="uk-UA"/>
              </w:rPr>
              <w:t xml:space="preserve"> (</w:t>
            </w:r>
            <w:r w:rsidR="00A62456">
              <w:rPr>
                <w:sz w:val="18"/>
                <w:szCs w:val="18"/>
                <w:lang w:val="uk-UA"/>
              </w:rPr>
              <w:t>І</w:t>
            </w:r>
            <w:r w:rsidR="00A62456" w:rsidRPr="00986F1B">
              <w:rPr>
                <w:sz w:val="18"/>
                <w:szCs w:val="18"/>
                <w:lang w:val="uk-UA"/>
              </w:rPr>
              <w:t>ндивідуальний</w:t>
            </w:r>
            <w:r w:rsidR="00A62456" w:rsidRPr="000948C9">
              <w:rPr>
                <w:sz w:val="18"/>
                <w:szCs w:val="18"/>
                <w:lang w:val="uk-UA"/>
              </w:rPr>
              <w:t xml:space="preserve"> </w:t>
            </w:r>
            <w:r w:rsidRPr="000948C9">
              <w:rPr>
                <w:sz w:val="18"/>
                <w:szCs w:val="18"/>
                <w:lang w:val="uk-UA"/>
              </w:rPr>
              <w:t xml:space="preserve">ліміт </w:t>
            </w:r>
            <w:r w:rsidR="003C7F11">
              <w:rPr>
                <w:sz w:val="18"/>
                <w:szCs w:val="18"/>
                <w:lang w:val="en-US"/>
              </w:rPr>
              <w:t>XX</w:t>
            </w:r>
            <w:r w:rsidRPr="00986F1B">
              <w:rPr>
                <w:sz w:val="18"/>
                <w:szCs w:val="18"/>
                <w:lang w:val="uk-UA"/>
              </w:rPr>
              <w:t xml:space="preserve"> грн. грн. на рік )</w:t>
            </w:r>
          </w:p>
          <w:p w14:paraId="7A9E1FB5" w14:textId="21216FCD"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sz w:val="18"/>
                <w:szCs w:val="18"/>
                <w:lang w:val="uk-UA"/>
              </w:rPr>
              <w:t xml:space="preserve">ДІАГНОСТИКА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в т.ч. доброякісні та злоякісні новоутворення </w:t>
            </w:r>
            <w:r w:rsidRPr="00986F1B">
              <w:rPr>
                <w:sz w:val="18"/>
                <w:szCs w:val="18"/>
                <w:lang w:val="uk-UA"/>
              </w:rPr>
              <w:t>(</w:t>
            </w:r>
            <w:r w:rsidR="000948C9">
              <w:rPr>
                <w:sz w:val="18"/>
                <w:szCs w:val="18"/>
                <w:lang w:val="uk-UA"/>
              </w:rPr>
              <w:t>І</w:t>
            </w:r>
            <w:r w:rsidRPr="00986F1B">
              <w:rPr>
                <w:sz w:val="18"/>
                <w:szCs w:val="18"/>
                <w:lang w:val="uk-UA"/>
              </w:rPr>
              <w:t xml:space="preserve">ндивідуальний ліміт </w:t>
            </w:r>
            <w:r w:rsidR="003C7F11">
              <w:rPr>
                <w:sz w:val="18"/>
                <w:szCs w:val="18"/>
                <w:lang w:val="en-US"/>
              </w:rPr>
              <w:t>XX</w:t>
            </w:r>
            <w:r w:rsidRPr="00986F1B">
              <w:rPr>
                <w:sz w:val="18"/>
                <w:szCs w:val="18"/>
                <w:lang w:val="uk-UA"/>
              </w:rPr>
              <w:t xml:space="preserve"> грн.</w:t>
            </w:r>
            <w:r w:rsidR="003C7F11">
              <w:rPr>
                <w:sz w:val="18"/>
                <w:szCs w:val="18"/>
                <w:lang w:val="en-US"/>
              </w:rPr>
              <w:t xml:space="preserve"> </w:t>
            </w:r>
            <w:r w:rsidRPr="00986F1B">
              <w:rPr>
                <w:sz w:val="18"/>
                <w:szCs w:val="18"/>
                <w:lang w:val="uk-UA"/>
              </w:rPr>
              <w:t>на рік)</w:t>
            </w:r>
          </w:p>
          <w:p w14:paraId="1F3351F3" w14:textId="77777777" w:rsidR="00986F1B" w:rsidRPr="00986F1B" w:rsidRDefault="00986F1B" w:rsidP="005C61A7">
            <w:pPr>
              <w:numPr>
                <w:ilvl w:val="0"/>
                <w:numId w:val="19"/>
              </w:numPr>
              <w:tabs>
                <w:tab w:val="left" w:pos="284"/>
              </w:tabs>
              <w:spacing w:line="228" w:lineRule="auto"/>
              <w:ind w:left="0" w:firstLine="0"/>
              <w:jc w:val="both"/>
              <w:rPr>
                <w:noProof/>
                <w:sz w:val="18"/>
                <w:szCs w:val="18"/>
                <w:lang w:val="uk-UA"/>
              </w:rPr>
            </w:pPr>
            <w:r w:rsidRPr="00986F1B">
              <w:rPr>
                <w:b/>
                <w:noProof/>
                <w:sz w:val="18"/>
                <w:szCs w:val="18"/>
                <w:lang w:val="uk-UA"/>
              </w:rPr>
              <w:t xml:space="preserve">ВІТАМІНОПРОФІЛАКТИКА </w:t>
            </w:r>
            <w:r w:rsidRPr="00986F1B">
              <w:rPr>
                <w:rFonts w:cs="Calibri"/>
                <w:sz w:val="18"/>
                <w:szCs w:val="18"/>
                <w:lang w:val="uk-UA"/>
              </w:rPr>
              <w:t>(рівня Вітрум №30, Дуовіт №30), 1 курс/рік</w:t>
            </w:r>
          </w:p>
          <w:p w14:paraId="0EDBA009" w14:textId="77777777"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bCs/>
                <w:noProof/>
                <w:sz w:val="18"/>
                <w:szCs w:val="18"/>
                <w:lang w:val="uk-UA"/>
              </w:rPr>
              <w:t>ПРОФІЛАКТИЧНИЙ</w:t>
            </w:r>
            <w:r w:rsidRPr="00986F1B">
              <w:rPr>
                <w:b/>
                <w:sz w:val="18"/>
                <w:szCs w:val="18"/>
                <w:lang w:val="uk-UA"/>
              </w:rPr>
              <w:t xml:space="preserve"> МЕДИЧНИЙ ОГЛЯД </w:t>
            </w:r>
          </w:p>
          <w:p w14:paraId="1A973B0F" w14:textId="77777777" w:rsidR="00986F1B" w:rsidRPr="00986F1B" w:rsidRDefault="00986F1B" w:rsidP="005C61A7">
            <w:pPr>
              <w:numPr>
                <w:ilvl w:val="0"/>
                <w:numId w:val="19"/>
              </w:numPr>
              <w:tabs>
                <w:tab w:val="left" w:pos="284"/>
              </w:tabs>
              <w:spacing w:line="228" w:lineRule="auto"/>
              <w:ind w:left="0" w:firstLine="0"/>
              <w:jc w:val="both"/>
              <w:rPr>
                <w:sz w:val="18"/>
                <w:szCs w:val="18"/>
                <w:lang w:val="uk-UA"/>
              </w:rPr>
            </w:pPr>
            <w:r w:rsidRPr="00986F1B">
              <w:rPr>
                <w:b/>
                <w:bCs/>
                <w:caps/>
                <w:sz w:val="18"/>
                <w:szCs w:val="18"/>
                <w:lang w:val="uk-UA"/>
              </w:rPr>
              <w:t>ДіагностикА та лікування ЗПСШ</w:t>
            </w:r>
          </w:p>
          <w:p w14:paraId="36C1745C" w14:textId="77777777" w:rsidR="00986F1B" w:rsidRPr="00986F1B" w:rsidRDefault="00986F1B" w:rsidP="005C61A7">
            <w:pPr>
              <w:numPr>
                <w:ilvl w:val="0"/>
                <w:numId w:val="19"/>
              </w:numPr>
              <w:tabs>
                <w:tab w:val="left" w:pos="284"/>
              </w:tabs>
              <w:spacing w:line="228" w:lineRule="auto"/>
              <w:ind w:left="0" w:firstLine="0"/>
              <w:jc w:val="both"/>
              <w:rPr>
                <w:bCs/>
                <w:sz w:val="18"/>
                <w:szCs w:val="18"/>
                <w:lang w:val="uk-UA"/>
              </w:rPr>
            </w:pPr>
            <w:r w:rsidRPr="00986F1B">
              <w:rPr>
                <w:b/>
                <w:bCs/>
                <w:sz w:val="18"/>
                <w:szCs w:val="18"/>
                <w:lang w:val="uk-UA"/>
              </w:rPr>
              <w:t>ПРОФІЛАКТИКА КОМП’ЮТЕРНОГО СИНДРОМУ</w:t>
            </w:r>
          </w:p>
          <w:p w14:paraId="3699B2F5" w14:textId="77777777"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bCs/>
                <w:caps/>
                <w:sz w:val="18"/>
                <w:szCs w:val="18"/>
                <w:lang w:val="uk-UA"/>
              </w:rPr>
              <w:t>Діагностика та лікування грибкових уражень</w:t>
            </w:r>
          </w:p>
          <w:p w14:paraId="41732A0F" w14:textId="77777777"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sz w:val="18"/>
                <w:szCs w:val="18"/>
                <w:lang w:val="uk-UA"/>
              </w:rPr>
              <w:t xml:space="preserve">ВАКЦИНАЦІЯ ПРОТИ ГРИПУ або </w:t>
            </w:r>
            <w:r w:rsidRPr="00986F1B">
              <w:rPr>
                <w:b/>
                <w:caps/>
                <w:spacing w:val="-3"/>
                <w:sz w:val="18"/>
                <w:szCs w:val="18"/>
                <w:lang w:val="uk-UA"/>
              </w:rPr>
              <w:t>Профілактика грипу та ГРВІ</w:t>
            </w:r>
          </w:p>
          <w:p w14:paraId="7A215F1B" w14:textId="09361C19" w:rsidR="00986F1B" w:rsidRPr="00986F1B" w:rsidRDefault="00986F1B" w:rsidP="005C61A7">
            <w:pPr>
              <w:numPr>
                <w:ilvl w:val="0"/>
                <w:numId w:val="19"/>
              </w:numPr>
              <w:tabs>
                <w:tab w:val="left" w:pos="284"/>
              </w:tabs>
              <w:spacing w:line="228" w:lineRule="auto"/>
              <w:ind w:left="0" w:firstLine="0"/>
              <w:jc w:val="both"/>
              <w:rPr>
                <w:b/>
                <w:sz w:val="18"/>
                <w:szCs w:val="18"/>
                <w:lang w:val="uk-UA"/>
              </w:rPr>
            </w:pPr>
            <w:r w:rsidRPr="00986F1B">
              <w:rPr>
                <w:b/>
                <w:sz w:val="18"/>
                <w:szCs w:val="18"/>
                <w:lang w:val="uk-UA"/>
              </w:rPr>
              <w:t xml:space="preserve">ДІАГНОСТИКА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в т.ч. доброякісні та злоякісні новоутворення </w:t>
            </w:r>
            <w:r w:rsidRPr="00986F1B">
              <w:rPr>
                <w:sz w:val="18"/>
                <w:szCs w:val="18"/>
                <w:lang w:val="uk-UA"/>
              </w:rPr>
              <w:t xml:space="preserve">(Корпоративний ліміт </w:t>
            </w:r>
            <w:r w:rsidR="003C7F11">
              <w:rPr>
                <w:sz w:val="18"/>
                <w:szCs w:val="18"/>
                <w:lang w:val="en-US"/>
              </w:rPr>
              <w:t xml:space="preserve">XX </w:t>
            </w:r>
            <w:r w:rsidRPr="00986F1B">
              <w:rPr>
                <w:sz w:val="18"/>
                <w:szCs w:val="18"/>
                <w:lang w:val="uk-UA"/>
              </w:rPr>
              <w:t>грн.</w:t>
            </w:r>
            <w:r w:rsidR="003C7F11">
              <w:rPr>
                <w:sz w:val="18"/>
                <w:szCs w:val="18"/>
                <w:lang w:val="en-US"/>
              </w:rPr>
              <w:t xml:space="preserve"> </w:t>
            </w:r>
            <w:r w:rsidRPr="00986F1B">
              <w:rPr>
                <w:sz w:val="18"/>
                <w:szCs w:val="18"/>
                <w:lang w:val="uk-UA"/>
              </w:rPr>
              <w:t>на рік)</w:t>
            </w:r>
          </w:p>
          <w:p w14:paraId="6D4A90F5" w14:textId="77777777" w:rsidR="00795C02" w:rsidRPr="00986F1B" w:rsidRDefault="00986F1B" w:rsidP="005C61A7">
            <w:pPr>
              <w:numPr>
                <w:ilvl w:val="0"/>
                <w:numId w:val="19"/>
              </w:numPr>
              <w:tabs>
                <w:tab w:val="left" w:pos="284"/>
              </w:tabs>
              <w:spacing w:line="228" w:lineRule="auto"/>
              <w:ind w:left="0" w:firstLine="0"/>
              <w:jc w:val="both"/>
              <w:rPr>
                <w:b/>
                <w:bCs/>
                <w:caps/>
                <w:sz w:val="18"/>
                <w:szCs w:val="18"/>
                <w:lang w:val="uk-UA"/>
              </w:rPr>
            </w:pPr>
            <w:r w:rsidRPr="00986F1B">
              <w:rPr>
                <w:b/>
                <w:bCs/>
                <w:caps/>
                <w:sz w:val="18"/>
                <w:szCs w:val="18"/>
                <w:lang w:val="uk-UA"/>
              </w:rPr>
              <w:t>ДИСТАНЦІЙНІ КОНСУЛЬТАЦІЇ ЛІКАРЯ-ПЕДІАТРА  ТА ВУЗЬКИХ СПЕЦІАЛІСТІВ (ЛІКАР-ОНЛАЙН)</w:t>
            </w:r>
          </w:p>
        </w:tc>
        <w:tc>
          <w:tcPr>
            <w:tcW w:w="7380" w:type="dxa"/>
            <w:shd w:val="clear" w:color="auto" w:fill="FFCCCC"/>
          </w:tcPr>
          <w:p w14:paraId="60A7F479" w14:textId="77777777" w:rsidR="00986F1B" w:rsidRPr="00C534F8" w:rsidRDefault="00986F1B" w:rsidP="00986F1B">
            <w:pPr>
              <w:tabs>
                <w:tab w:val="left" w:pos="294"/>
              </w:tabs>
              <w:spacing w:line="228" w:lineRule="auto"/>
              <w:jc w:val="both"/>
              <w:rPr>
                <w:b/>
                <w:caps/>
                <w:spacing w:val="-3"/>
                <w:sz w:val="18"/>
                <w:szCs w:val="18"/>
                <w:u w:val="single"/>
                <w:lang w:val="en-US"/>
              </w:rPr>
            </w:pPr>
            <w:r w:rsidRPr="00C534F8">
              <w:rPr>
                <w:b/>
                <w:caps/>
                <w:spacing w:val="-3"/>
                <w:sz w:val="18"/>
                <w:szCs w:val="18"/>
                <w:u w:val="single"/>
                <w:lang w:val="en-US"/>
              </w:rPr>
              <w:lastRenderedPageBreak/>
              <w:t>Basic insurance programs:</w:t>
            </w:r>
          </w:p>
          <w:p w14:paraId="265AAE56" w14:textId="77777777" w:rsidR="00986F1B" w:rsidRPr="00C534F8" w:rsidRDefault="00986F1B" w:rsidP="00986F1B">
            <w:pPr>
              <w:tabs>
                <w:tab w:val="left" w:pos="294"/>
              </w:tabs>
              <w:spacing w:line="228" w:lineRule="auto"/>
              <w:jc w:val="both"/>
              <w:rPr>
                <w:b/>
                <w:spacing w:val="-3"/>
                <w:sz w:val="18"/>
                <w:szCs w:val="18"/>
                <w:lang w:val="en-US"/>
              </w:rPr>
            </w:pPr>
          </w:p>
          <w:p w14:paraId="7FDECDB0" w14:textId="77777777" w:rsidR="00986F1B" w:rsidRPr="00C534F8" w:rsidRDefault="00986F1B" w:rsidP="00986F1B">
            <w:pPr>
              <w:numPr>
                <w:ilvl w:val="0"/>
                <w:numId w:val="2"/>
              </w:numPr>
              <w:tabs>
                <w:tab w:val="left" w:pos="294"/>
              </w:tabs>
              <w:spacing w:line="228" w:lineRule="auto"/>
              <w:ind w:left="0" w:firstLine="0"/>
              <w:jc w:val="both"/>
              <w:rPr>
                <w:b/>
                <w:spacing w:val="-3"/>
                <w:sz w:val="18"/>
                <w:szCs w:val="18"/>
                <w:lang w:val="en-US"/>
              </w:rPr>
            </w:pPr>
            <w:r w:rsidRPr="00C534F8">
              <w:rPr>
                <w:b/>
                <w:caps/>
                <w:spacing w:val="-3"/>
                <w:sz w:val="18"/>
                <w:szCs w:val="18"/>
                <w:lang w:val="en-US"/>
              </w:rPr>
              <w:t>outpatient–and-polYclinic care</w:t>
            </w:r>
          </w:p>
          <w:p w14:paraId="2185DED6" w14:textId="77777777" w:rsidR="00986F1B" w:rsidRPr="00C534F8" w:rsidRDefault="00986F1B" w:rsidP="00986F1B">
            <w:pPr>
              <w:numPr>
                <w:ilvl w:val="0"/>
                <w:numId w:val="2"/>
              </w:numPr>
              <w:tabs>
                <w:tab w:val="left" w:pos="294"/>
              </w:tabs>
              <w:spacing w:line="228" w:lineRule="auto"/>
              <w:ind w:left="0" w:firstLine="0"/>
              <w:jc w:val="both"/>
              <w:rPr>
                <w:b/>
                <w:spacing w:val="-3"/>
                <w:sz w:val="18"/>
                <w:szCs w:val="18"/>
                <w:lang w:val="en-US"/>
              </w:rPr>
            </w:pPr>
            <w:r w:rsidRPr="00C534F8">
              <w:rPr>
                <w:b/>
                <w:spacing w:val="-3"/>
                <w:sz w:val="18"/>
                <w:szCs w:val="18"/>
                <w:lang w:val="en-US"/>
              </w:rPr>
              <w:lastRenderedPageBreak/>
              <w:t>INPATIENT CARE (emergency and planned)</w:t>
            </w:r>
          </w:p>
          <w:p w14:paraId="27C281FF" w14:textId="77777777" w:rsidR="00986F1B" w:rsidRPr="00C534F8" w:rsidRDefault="00986F1B" w:rsidP="00986F1B">
            <w:pPr>
              <w:numPr>
                <w:ilvl w:val="0"/>
                <w:numId w:val="2"/>
              </w:numPr>
              <w:tabs>
                <w:tab w:val="left" w:pos="294"/>
              </w:tabs>
              <w:spacing w:line="228" w:lineRule="auto"/>
              <w:ind w:left="0" w:firstLine="0"/>
              <w:jc w:val="both"/>
              <w:rPr>
                <w:b/>
                <w:spacing w:val="-3"/>
                <w:sz w:val="18"/>
                <w:szCs w:val="18"/>
                <w:lang w:val="en-US"/>
              </w:rPr>
            </w:pPr>
            <w:r w:rsidRPr="00C534F8">
              <w:rPr>
                <w:b/>
                <w:spacing w:val="-3"/>
                <w:sz w:val="18"/>
                <w:szCs w:val="18"/>
                <w:lang w:val="en-US"/>
              </w:rPr>
              <w:t xml:space="preserve">EMERGENCY MEDICAL ASSISTANCE </w:t>
            </w:r>
          </w:p>
          <w:p w14:paraId="6C01EDB3" w14:textId="77777777" w:rsidR="00986F1B" w:rsidRPr="00C534F8" w:rsidRDefault="00986F1B" w:rsidP="00986F1B">
            <w:pPr>
              <w:numPr>
                <w:ilvl w:val="0"/>
                <w:numId w:val="2"/>
              </w:numPr>
              <w:tabs>
                <w:tab w:val="left" w:pos="294"/>
              </w:tabs>
              <w:spacing w:line="228" w:lineRule="auto"/>
              <w:ind w:left="0" w:firstLine="0"/>
              <w:jc w:val="both"/>
              <w:rPr>
                <w:b/>
                <w:bCs/>
                <w:spacing w:val="-3"/>
                <w:sz w:val="18"/>
                <w:szCs w:val="18"/>
                <w:lang w:val="en-US"/>
              </w:rPr>
            </w:pPr>
            <w:r w:rsidRPr="00C534F8">
              <w:rPr>
                <w:b/>
                <w:spacing w:val="-3"/>
                <w:sz w:val="18"/>
                <w:szCs w:val="18"/>
                <w:lang w:val="en-US"/>
              </w:rPr>
              <w:t xml:space="preserve">MEDICINES </w:t>
            </w:r>
            <w:r w:rsidRPr="00C534F8">
              <w:rPr>
                <w:b/>
                <w:bCs/>
                <w:spacing w:val="-3"/>
                <w:sz w:val="18"/>
                <w:szCs w:val="18"/>
                <w:lang w:val="en-US"/>
              </w:rPr>
              <w:t xml:space="preserve">(while </w:t>
            </w:r>
            <w:r w:rsidRPr="00C534F8">
              <w:rPr>
                <w:b/>
                <w:spacing w:val="-3"/>
                <w:sz w:val="18"/>
                <w:szCs w:val="18"/>
                <w:lang w:val="en-US"/>
              </w:rPr>
              <w:t>outpatient –and-polyclinic care)</w:t>
            </w:r>
          </w:p>
          <w:p w14:paraId="2108D29B" w14:textId="77777777" w:rsidR="00986F1B" w:rsidRPr="000948C9" w:rsidRDefault="00986F1B" w:rsidP="00986F1B">
            <w:pPr>
              <w:tabs>
                <w:tab w:val="left" w:pos="294"/>
              </w:tabs>
              <w:spacing w:line="228" w:lineRule="auto"/>
              <w:jc w:val="both"/>
              <w:rPr>
                <w:b/>
                <w:spacing w:val="-3"/>
                <w:sz w:val="18"/>
                <w:szCs w:val="18"/>
                <w:u w:val="single"/>
                <w:lang w:val="en-US"/>
              </w:rPr>
            </w:pPr>
          </w:p>
          <w:p w14:paraId="6A845168" w14:textId="77777777" w:rsidR="00986F1B" w:rsidRPr="00C534F8" w:rsidRDefault="00986F1B" w:rsidP="00986F1B">
            <w:pPr>
              <w:tabs>
                <w:tab w:val="left" w:pos="294"/>
              </w:tabs>
              <w:spacing w:line="228" w:lineRule="auto"/>
              <w:jc w:val="both"/>
              <w:rPr>
                <w:b/>
                <w:spacing w:val="-3"/>
                <w:sz w:val="18"/>
                <w:szCs w:val="18"/>
                <w:u w:val="single"/>
                <w:lang w:val="en-US"/>
              </w:rPr>
            </w:pPr>
            <w:r w:rsidRPr="00C534F8">
              <w:rPr>
                <w:b/>
                <w:spacing w:val="-3"/>
                <w:sz w:val="18"/>
                <w:szCs w:val="18"/>
                <w:u w:val="single"/>
                <w:lang w:val="en-US"/>
              </w:rPr>
              <w:t>ADDITIONAL INSURANCE PROGRAMS</w:t>
            </w:r>
          </w:p>
          <w:p w14:paraId="7133FF76" w14:textId="11DA2ECD" w:rsidR="00986F1B" w:rsidRPr="00C534F8" w:rsidRDefault="00986F1B" w:rsidP="00986F1B">
            <w:pPr>
              <w:numPr>
                <w:ilvl w:val="0"/>
                <w:numId w:val="2"/>
              </w:numPr>
              <w:tabs>
                <w:tab w:val="left" w:pos="294"/>
              </w:tabs>
              <w:spacing w:line="228" w:lineRule="auto"/>
              <w:ind w:left="0" w:firstLine="0"/>
              <w:jc w:val="both"/>
              <w:rPr>
                <w:spacing w:val="-3"/>
                <w:sz w:val="18"/>
                <w:szCs w:val="18"/>
                <w:lang w:val="en-US"/>
              </w:rPr>
            </w:pPr>
            <w:r w:rsidRPr="00C534F8">
              <w:rPr>
                <w:b/>
                <w:sz w:val="18"/>
                <w:szCs w:val="18"/>
                <w:lang w:val="en-US"/>
              </w:rPr>
              <w:t xml:space="preserve">PLANNED AND URGENT DENTAL CARE </w:t>
            </w:r>
            <w:r w:rsidRPr="000948C9">
              <w:rPr>
                <w:sz w:val="18"/>
                <w:szCs w:val="18"/>
                <w:lang w:val="en-US"/>
              </w:rPr>
              <w:t>(</w:t>
            </w:r>
            <w:r w:rsidR="00A62456">
              <w:rPr>
                <w:sz w:val="18"/>
                <w:szCs w:val="18"/>
                <w:lang w:val="en-US"/>
              </w:rPr>
              <w:t>I</w:t>
            </w:r>
            <w:r w:rsidR="00A62456" w:rsidRPr="000948C9">
              <w:rPr>
                <w:sz w:val="18"/>
                <w:szCs w:val="18"/>
                <w:lang w:val="en-US"/>
              </w:rPr>
              <w:t xml:space="preserve">ndividual </w:t>
            </w:r>
            <w:r w:rsidRPr="000948C9">
              <w:rPr>
                <w:sz w:val="18"/>
                <w:szCs w:val="18"/>
                <w:lang w:val="en-US"/>
              </w:rPr>
              <w:t xml:space="preserve">limit </w:t>
            </w:r>
            <w:r w:rsidR="000948C9">
              <w:rPr>
                <w:sz w:val="18"/>
                <w:szCs w:val="18"/>
                <w:lang w:val="en-US"/>
              </w:rPr>
              <w:t xml:space="preserve">UAH </w:t>
            </w:r>
            <w:r w:rsidR="003C7F11">
              <w:rPr>
                <w:sz w:val="18"/>
                <w:szCs w:val="18"/>
                <w:lang w:val="en-US"/>
              </w:rPr>
              <w:t xml:space="preserve">XX </w:t>
            </w:r>
            <w:r w:rsidRPr="000948C9">
              <w:rPr>
                <w:sz w:val="18"/>
                <w:szCs w:val="18"/>
                <w:lang w:val="uk-UA"/>
              </w:rPr>
              <w:t xml:space="preserve">for a </w:t>
            </w:r>
            <w:proofErr w:type="spellStart"/>
            <w:r w:rsidRPr="000948C9">
              <w:rPr>
                <w:sz w:val="18"/>
                <w:szCs w:val="18"/>
                <w:lang w:val="uk-UA"/>
              </w:rPr>
              <w:t>year</w:t>
            </w:r>
            <w:proofErr w:type="spellEnd"/>
            <w:r w:rsidRPr="000948C9">
              <w:rPr>
                <w:sz w:val="18"/>
                <w:szCs w:val="18"/>
                <w:lang w:val="uk-UA"/>
              </w:rPr>
              <w:t>)</w:t>
            </w:r>
          </w:p>
          <w:p w14:paraId="72DC354B" w14:textId="77777777" w:rsidR="000948C9" w:rsidRPr="000948C9" w:rsidRDefault="000948C9" w:rsidP="000948C9">
            <w:pPr>
              <w:tabs>
                <w:tab w:val="left" w:pos="294"/>
              </w:tabs>
              <w:spacing w:line="228" w:lineRule="auto"/>
              <w:jc w:val="both"/>
              <w:rPr>
                <w:b/>
                <w:caps/>
                <w:spacing w:val="-3"/>
                <w:sz w:val="18"/>
                <w:szCs w:val="18"/>
                <w:lang w:val="en-US"/>
              </w:rPr>
            </w:pPr>
          </w:p>
          <w:p w14:paraId="04F57FF3" w14:textId="17DE665E"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sz w:val="18"/>
                <w:szCs w:val="18"/>
                <w:lang w:val="en-US"/>
              </w:rPr>
              <w:t>DIAGNOSIS AND TREATMENT OF CONDITIONS AND DISEASES, PROVISION OF MEDICINES, PROVISION OF SERVICES, WHICH ARE EXCLUSIONS FROM INSURANCE CASES</w:t>
            </w:r>
            <w:r w:rsidR="000948C9">
              <w:rPr>
                <w:b/>
                <w:sz w:val="18"/>
                <w:szCs w:val="18"/>
                <w:lang w:val="en-US"/>
              </w:rPr>
              <w:t xml:space="preserve">, </w:t>
            </w:r>
            <w:r w:rsidR="000948C9" w:rsidRPr="0025169B">
              <w:rPr>
                <w:b/>
                <w:sz w:val="18"/>
                <w:szCs w:val="18"/>
                <w:lang w:val="en-US"/>
              </w:rPr>
              <w:t>OR NOT INCLUDED IN THE INSURANCE PROGRAM,</w:t>
            </w:r>
            <w:r w:rsidR="000948C9" w:rsidRPr="00C534F8">
              <w:rPr>
                <w:b/>
                <w:sz w:val="18"/>
                <w:szCs w:val="18"/>
                <w:lang w:val="en-US"/>
              </w:rPr>
              <w:t xml:space="preserve"> </w:t>
            </w:r>
            <w:r w:rsidR="000948C9">
              <w:rPr>
                <w:b/>
                <w:sz w:val="18"/>
                <w:szCs w:val="18"/>
                <w:lang w:val="en-US"/>
              </w:rPr>
              <w:t>including</w:t>
            </w:r>
            <w:r w:rsidRPr="00C534F8">
              <w:rPr>
                <w:b/>
                <w:sz w:val="18"/>
                <w:szCs w:val="18"/>
                <w:lang w:val="en-US"/>
              </w:rPr>
              <w:t xml:space="preserve"> benign and malignant neoplasms </w:t>
            </w:r>
            <w:r w:rsidRPr="000948C9">
              <w:rPr>
                <w:sz w:val="18"/>
                <w:szCs w:val="18"/>
                <w:lang w:val="en-US"/>
              </w:rPr>
              <w:t>(</w:t>
            </w:r>
            <w:r w:rsidR="00A62456">
              <w:rPr>
                <w:sz w:val="18"/>
                <w:szCs w:val="18"/>
                <w:lang w:val="en-US"/>
              </w:rPr>
              <w:t>I</w:t>
            </w:r>
            <w:r w:rsidRPr="000948C9">
              <w:rPr>
                <w:sz w:val="18"/>
                <w:szCs w:val="18"/>
                <w:lang w:val="en-US"/>
              </w:rPr>
              <w:t xml:space="preserve">ndividual limit UAH </w:t>
            </w:r>
            <w:r w:rsidR="003C7F11">
              <w:rPr>
                <w:sz w:val="18"/>
                <w:szCs w:val="18"/>
                <w:lang w:val="en-US"/>
              </w:rPr>
              <w:t>XX</w:t>
            </w:r>
            <w:r w:rsidRPr="000948C9">
              <w:rPr>
                <w:sz w:val="18"/>
                <w:szCs w:val="18"/>
                <w:lang w:val="en-US"/>
              </w:rPr>
              <w:t xml:space="preserve"> per year)</w:t>
            </w:r>
          </w:p>
          <w:p w14:paraId="593A50F0" w14:textId="77777777"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 xml:space="preserve">VITAMINIZATION </w:t>
            </w:r>
            <w:r w:rsidRPr="000948C9">
              <w:rPr>
                <w:caps/>
                <w:spacing w:val="-3"/>
                <w:sz w:val="18"/>
                <w:szCs w:val="18"/>
                <w:lang w:val="en-US"/>
              </w:rPr>
              <w:t>(Vitrum level №30, Duovit №30), 1 course/ year</w:t>
            </w:r>
          </w:p>
          <w:p w14:paraId="2D3FE1DA" w14:textId="77777777"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PREVENTIVE</w:t>
            </w:r>
            <w:r w:rsidRPr="00C534F8">
              <w:rPr>
                <w:b/>
                <w:caps/>
                <w:spacing w:val="-3"/>
                <w:sz w:val="18"/>
                <w:szCs w:val="18"/>
                <w:lang w:val="uk-UA"/>
              </w:rPr>
              <w:t xml:space="preserve"> </w:t>
            </w:r>
            <w:r w:rsidRPr="00C534F8">
              <w:rPr>
                <w:b/>
                <w:caps/>
                <w:spacing w:val="-3"/>
                <w:sz w:val="18"/>
                <w:szCs w:val="18"/>
                <w:lang w:val="en-US"/>
              </w:rPr>
              <w:t>MEDICAL INSPECTION</w:t>
            </w:r>
          </w:p>
          <w:p w14:paraId="06C839CC" w14:textId="77777777"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DIAGNOSTIC AND TREATMENT OF SEXUAL TRANSMITTED DISEASES</w:t>
            </w:r>
          </w:p>
          <w:p w14:paraId="4A5DF32B" w14:textId="77777777"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PREVENTION OF COMPUTER VISION SYNDROME</w:t>
            </w:r>
          </w:p>
          <w:p w14:paraId="11468AF8" w14:textId="77777777"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caps/>
                <w:spacing w:val="-3"/>
                <w:sz w:val="18"/>
                <w:szCs w:val="18"/>
                <w:lang w:val="en-US"/>
              </w:rPr>
              <w:t>DIAGNOSTICS AND TREATMENT OF FUNGUS DISEASES</w:t>
            </w:r>
          </w:p>
          <w:p w14:paraId="5A4E1778" w14:textId="77777777" w:rsidR="00986F1B" w:rsidRPr="00C534F8" w:rsidRDefault="00986F1B" w:rsidP="00986F1B">
            <w:pPr>
              <w:pStyle w:val="ListParagraph"/>
              <w:numPr>
                <w:ilvl w:val="0"/>
                <w:numId w:val="2"/>
              </w:numPr>
              <w:tabs>
                <w:tab w:val="left" w:pos="294"/>
              </w:tabs>
              <w:spacing w:line="228" w:lineRule="auto"/>
              <w:ind w:left="0" w:firstLine="0"/>
              <w:jc w:val="both"/>
              <w:rPr>
                <w:b/>
                <w:caps/>
                <w:spacing w:val="-3"/>
                <w:sz w:val="18"/>
                <w:szCs w:val="18"/>
                <w:lang w:val="en-US"/>
              </w:rPr>
            </w:pPr>
            <w:r w:rsidRPr="00C534F8">
              <w:rPr>
                <w:b/>
                <w:sz w:val="18"/>
                <w:szCs w:val="18"/>
                <w:lang w:val="en-US"/>
              </w:rPr>
              <w:t>INFLUENZA VACCINATION or INFLUENZA AND SARS PREVENTION</w:t>
            </w:r>
          </w:p>
          <w:p w14:paraId="00E74C76" w14:textId="2FF5EBD3" w:rsidR="00986F1B" w:rsidRPr="000948C9" w:rsidRDefault="00986F1B" w:rsidP="00986F1B">
            <w:pPr>
              <w:pStyle w:val="ListParagraph"/>
              <w:numPr>
                <w:ilvl w:val="0"/>
                <w:numId w:val="2"/>
              </w:numPr>
              <w:tabs>
                <w:tab w:val="left" w:pos="294"/>
              </w:tabs>
              <w:spacing w:line="228" w:lineRule="auto"/>
              <w:ind w:left="0" w:firstLine="0"/>
              <w:jc w:val="both"/>
              <w:rPr>
                <w:caps/>
                <w:spacing w:val="-3"/>
                <w:sz w:val="18"/>
                <w:szCs w:val="18"/>
                <w:lang w:val="en-US"/>
              </w:rPr>
            </w:pPr>
            <w:r w:rsidRPr="00C534F8">
              <w:rPr>
                <w:b/>
                <w:sz w:val="18"/>
                <w:szCs w:val="18"/>
                <w:lang w:val="en-US"/>
              </w:rPr>
              <w:t>DIAGNOSIS AND TREATMENT OF CONDITIONS AND DISEASES, PROVISION OF MEDICINES, PROVISION OF SERVICES, WHICH ARE EXCLUSIONS FROM INSURANCE CASES</w:t>
            </w:r>
            <w:r w:rsidR="000948C9">
              <w:rPr>
                <w:b/>
                <w:sz w:val="18"/>
                <w:szCs w:val="18"/>
                <w:lang w:val="en-US"/>
              </w:rPr>
              <w:t xml:space="preserve">, </w:t>
            </w:r>
            <w:r w:rsidR="000948C9" w:rsidRPr="0025169B">
              <w:rPr>
                <w:b/>
                <w:sz w:val="18"/>
                <w:szCs w:val="18"/>
                <w:lang w:val="en-US"/>
              </w:rPr>
              <w:t>OR NOT INCLUDED IN THE INSURANCE PROGRAM,</w:t>
            </w:r>
            <w:r w:rsidR="000948C9" w:rsidRPr="00C534F8">
              <w:rPr>
                <w:b/>
                <w:sz w:val="18"/>
                <w:szCs w:val="18"/>
                <w:lang w:val="en-US"/>
              </w:rPr>
              <w:t xml:space="preserve"> </w:t>
            </w:r>
            <w:r w:rsidR="000948C9">
              <w:rPr>
                <w:b/>
                <w:sz w:val="18"/>
                <w:szCs w:val="18"/>
                <w:lang w:val="en-US"/>
              </w:rPr>
              <w:t>including</w:t>
            </w:r>
            <w:r w:rsidRPr="00C534F8">
              <w:rPr>
                <w:b/>
                <w:sz w:val="18"/>
                <w:szCs w:val="18"/>
                <w:lang w:val="en-US"/>
              </w:rPr>
              <w:t xml:space="preserve"> benign and malignant neoplasms </w:t>
            </w:r>
            <w:r w:rsidRPr="000948C9">
              <w:rPr>
                <w:sz w:val="18"/>
                <w:szCs w:val="18"/>
                <w:lang w:val="en-US"/>
              </w:rPr>
              <w:t>(</w:t>
            </w:r>
            <w:r w:rsidR="000948C9">
              <w:rPr>
                <w:sz w:val="18"/>
                <w:szCs w:val="18"/>
                <w:lang w:val="en-US"/>
              </w:rPr>
              <w:t>C</w:t>
            </w:r>
            <w:r w:rsidRPr="000948C9">
              <w:rPr>
                <w:sz w:val="18"/>
                <w:szCs w:val="18"/>
                <w:lang w:val="en-US"/>
              </w:rPr>
              <w:t xml:space="preserve">orporate limit UAH </w:t>
            </w:r>
            <w:r w:rsidR="003C7F11">
              <w:rPr>
                <w:sz w:val="18"/>
                <w:szCs w:val="18"/>
                <w:lang w:val="en-US"/>
              </w:rPr>
              <w:t>XX</w:t>
            </w:r>
            <w:r w:rsidRPr="000948C9">
              <w:rPr>
                <w:sz w:val="18"/>
                <w:szCs w:val="18"/>
                <w:lang w:val="en-US"/>
              </w:rPr>
              <w:t xml:space="preserve"> per year)</w:t>
            </w:r>
          </w:p>
          <w:p w14:paraId="446CF3A1" w14:textId="77777777" w:rsidR="00795C02" w:rsidRPr="00C534F8" w:rsidRDefault="00986F1B" w:rsidP="00A62456">
            <w:pPr>
              <w:pStyle w:val="ListParagraph"/>
              <w:numPr>
                <w:ilvl w:val="0"/>
                <w:numId w:val="2"/>
              </w:numPr>
              <w:tabs>
                <w:tab w:val="left" w:pos="294"/>
              </w:tabs>
              <w:spacing w:line="228" w:lineRule="auto"/>
              <w:ind w:left="0" w:firstLine="0"/>
              <w:jc w:val="both"/>
              <w:rPr>
                <w:b/>
                <w:caps/>
                <w:spacing w:val="-3"/>
                <w:sz w:val="18"/>
                <w:szCs w:val="18"/>
                <w:lang w:val="en-US"/>
              </w:rPr>
            </w:pPr>
            <w:r w:rsidRPr="00986F1B">
              <w:rPr>
                <w:b/>
                <w:caps/>
                <w:spacing w:val="-3"/>
                <w:sz w:val="18"/>
                <w:szCs w:val="18"/>
                <w:lang w:val="en-US"/>
              </w:rPr>
              <w:t>REMOTE CONSULTATIONS OF A PEDIATRICIAN AND NARROW SPECIALISTS (ONLINE DOCTOR)</w:t>
            </w:r>
          </w:p>
        </w:tc>
      </w:tr>
      <w:tr w:rsidR="00F82095" w:rsidRPr="00EE2F1D" w14:paraId="275B2BDA" w14:textId="77777777" w:rsidTr="009B4162">
        <w:tc>
          <w:tcPr>
            <w:tcW w:w="7645" w:type="dxa"/>
            <w:shd w:val="clear" w:color="auto" w:fill="auto"/>
          </w:tcPr>
          <w:p w14:paraId="69821D11" w14:textId="77777777" w:rsidR="00505A7E" w:rsidRDefault="00505A7E" w:rsidP="00505A7E">
            <w:pPr>
              <w:tabs>
                <w:tab w:val="left" w:pos="426"/>
              </w:tabs>
              <w:spacing w:line="228" w:lineRule="auto"/>
              <w:jc w:val="both"/>
              <w:outlineLvl w:val="0"/>
              <w:rPr>
                <w:b/>
                <w:spacing w:val="-3"/>
                <w:sz w:val="18"/>
                <w:szCs w:val="18"/>
                <w:u w:val="single"/>
                <w:lang w:val="uk-UA"/>
              </w:rPr>
            </w:pPr>
            <w:r>
              <w:rPr>
                <w:b/>
                <w:spacing w:val="-3"/>
                <w:sz w:val="18"/>
                <w:szCs w:val="18"/>
                <w:u w:val="single"/>
                <w:lang w:val="uk-UA"/>
              </w:rPr>
              <w:lastRenderedPageBreak/>
              <w:t xml:space="preserve">Особливості Класу страхування </w:t>
            </w:r>
            <w:r w:rsidR="006F007C">
              <w:rPr>
                <w:b/>
                <w:spacing w:val="-3"/>
                <w:sz w:val="18"/>
                <w:szCs w:val="18"/>
                <w:u w:val="single"/>
                <w:lang w:val="uk-UA"/>
              </w:rPr>
              <w:t>«</w:t>
            </w:r>
            <w:r>
              <w:rPr>
                <w:b/>
                <w:i/>
                <w:sz w:val="18"/>
                <w:szCs w:val="18"/>
                <w:u w:val="single"/>
                <w:lang w:val="uk-UA"/>
              </w:rPr>
              <w:t>Еліт</w:t>
            </w:r>
            <w:r w:rsidR="006F007C">
              <w:rPr>
                <w:b/>
                <w:i/>
                <w:sz w:val="18"/>
                <w:szCs w:val="18"/>
                <w:u w:val="single"/>
                <w:lang w:val="uk-UA"/>
              </w:rPr>
              <w:t>»</w:t>
            </w:r>
            <w:r>
              <w:rPr>
                <w:b/>
                <w:spacing w:val="-3"/>
                <w:sz w:val="18"/>
                <w:szCs w:val="18"/>
                <w:u w:val="single"/>
                <w:lang w:val="uk-UA"/>
              </w:rPr>
              <w:t xml:space="preserve">: </w:t>
            </w:r>
          </w:p>
          <w:p w14:paraId="3FA1F289" w14:textId="77777777" w:rsidR="00505A7E" w:rsidRDefault="00505A7E" w:rsidP="008218BD">
            <w:pPr>
              <w:numPr>
                <w:ilvl w:val="0"/>
                <w:numId w:val="26"/>
              </w:numPr>
              <w:tabs>
                <w:tab w:val="num" w:pos="250"/>
                <w:tab w:val="left" w:pos="426"/>
              </w:tabs>
              <w:spacing w:line="228" w:lineRule="auto"/>
              <w:ind w:left="0" w:firstLine="0"/>
              <w:jc w:val="both"/>
              <w:rPr>
                <w:spacing w:val="-3"/>
                <w:sz w:val="18"/>
                <w:szCs w:val="18"/>
                <w:lang w:val="uk-UA"/>
              </w:rPr>
            </w:pPr>
            <w:r>
              <w:rPr>
                <w:spacing w:val="-3"/>
                <w:sz w:val="18"/>
                <w:szCs w:val="18"/>
                <w:lang w:val="uk-UA"/>
              </w:rPr>
              <w:t>Страхові виплати  здійснюються Страховиком наступним чином:</w:t>
            </w:r>
          </w:p>
          <w:p w14:paraId="42E2580C" w14:textId="77777777" w:rsidR="00505A7E" w:rsidRPr="002E2E7B" w:rsidRDefault="00126251" w:rsidP="00EC4579">
            <w:pPr>
              <w:numPr>
                <w:ilvl w:val="0"/>
                <w:numId w:val="29"/>
              </w:numPr>
              <w:tabs>
                <w:tab w:val="left" w:pos="426"/>
              </w:tabs>
              <w:spacing w:line="228" w:lineRule="auto"/>
              <w:jc w:val="both"/>
              <w:rPr>
                <w:color w:val="000000"/>
                <w:spacing w:val="-3"/>
                <w:sz w:val="18"/>
                <w:szCs w:val="18"/>
                <w:lang w:val="uk-UA"/>
              </w:rPr>
            </w:pPr>
            <w:r>
              <w:rPr>
                <w:spacing w:val="-3"/>
                <w:sz w:val="18"/>
                <w:szCs w:val="18"/>
                <w:lang w:val="uk-UA"/>
              </w:rPr>
              <w:t>З</w:t>
            </w:r>
            <w:r w:rsidR="00505A7E">
              <w:rPr>
                <w:spacing w:val="-3"/>
                <w:sz w:val="18"/>
                <w:szCs w:val="18"/>
                <w:lang w:val="uk-UA"/>
              </w:rPr>
              <w:t xml:space="preserve">а програмою </w:t>
            </w:r>
            <w:r w:rsidR="006F007C">
              <w:rPr>
                <w:spacing w:val="-3"/>
                <w:sz w:val="18"/>
                <w:szCs w:val="18"/>
                <w:lang w:val="uk-UA"/>
              </w:rPr>
              <w:t>«</w:t>
            </w:r>
            <w:r w:rsidR="00505A7E">
              <w:rPr>
                <w:spacing w:val="-3"/>
                <w:sz w:val="18"/>
                <w:szCs w:val="18"/>
                <w:lang w:val="uk-UA"/>
              </w:rPr>
              <w:t>АМБУЛАТОРНО-ПОЛІКЛІНІЧНА ДОПОМОГА</w:t>
            </w:r>
            <w:r w:rsidR="006F007C">
              <w:rPr>
                <w:spacing w:val="-3"/>
                <w:sz w:val="18"/>
                <w:szCs w:val="18"/>
                <w:lang w:val="uk-UA"/>
              </w:rPr>
              <w:t>»</w:t>
            </w:r>
            <w:r w:rsidR="00505A7E">
              <w:rPr>
                <w:spacing w:val="-3"/>
                <w:sz w:val="18"/>
                <w:szCs w:val="18"/>
                <w:lang w:val="uk-UA"/>
              </w:rPr>
              <w:t xml:space="preserve"> в розмірі 100% вартості медичних послуг, отриманих Застрахованою особою в будь-якій державній, відомчій або комерційній (приватній) ЛПУ</w:t>
            </w:r>
            <w:r w:rsidR="006F007C" w:rsidRPr="006F007C">
              <w:rPr>
                <w:spacing w:val="-3"/>
                <w:sz w:val="18"/>
                <w:szCs w:val="18"/>
              </w:rPr>
              <w:t xml:space="preserve"> </w:t>
            </w:r>
            <w:r w:rsidR="00505A7E">
              <w:rPr>
                <w:spacing w:val="-3"/>
                <w:sz w:val="18"/>
                <w:szCs w:val="18"/>
                <w:lang w:val="uk-UA"/>
              </w:rPr>
              <w:t xml:space="preserve">з </w:t>
            </w:r>
            <w:r w:rsidR="00505A7E" w:rsidRPr="002E2E7B">
              <w:rPr>
                <w:spacing w:val="-3"/>
                <w:sz w:val="18"/>
                <w:szCs w:val="18"/>
                <w:lang w:val="uk-UA"/>
              </w:rPr>
              <w:t xml:space="preserve">Переліку Страховика. Відшкодування у </w:t>
            </w:r>
            <w:r w:rsidR="00505A7E" w:rsidRPr="002E2E7B">
              <w:rPr>
                <w:color w:val="000000"/>
                <w:spacing w:val="-3"/>
                <w:sz w:val="18"/>
                <w:szCs w:val="18"/>
                <w:lang w:val="uk-UA"/>
              </w:rPr>
              <w:t>комерційних (приватних) ЛПУ поза Перелік</w:t>
            </w:r>
            <w:r w:rsidR="004E06D6" w:rsidRPr="002E2E7B">
              <w:rPr>
                <w:color w:val="000000"/>
                <w:spacing w:val="-3"/>
                <w:sz w:val="18"/>
                <w:szCs w:val="18"/>
                <w:lang w:val="uk-UA"/>
              </w:rPr>
              <w:t>ом</w:t>
            </w:r>
            <w:r w:rsidR="00505A7E" w:rsidRPr="002E2E7B">
              <w:rPr>
                <w:color w:val="000000"/>
                <w:spacing w:val="-3"/>
                <w:sz w:val="18"/>
                <w:szCs w:val="18"/>
                <w:lang w:val="uk-UA"/>
              </w:rPr>
              <w:t xml:space="preserve"> Страховика здійснюється на рівні цін базового ЛПУ, а у разі  відсутності послуги в переліку послуг базового ЛПУ - у розмірі 70% вартості послуг. Консультації в поліклініці провідних (головних) фахівців, професорів, докторів (кандидатів) медичних наук, завідуючих відділень та інших категорій фахівців, на послуги яких діє більший прейскурант, ніж на послуги звичайних фахівців - відшкодовуються у розмірі 80%.</w:t>
            </w:r>
          </w:p>
          <w:p w14:paraId="00589BE1" w14:textId="77777777" w:rsidR="00505A7E" w:rsidRPr="002E2E7B" w:rsidRDefault="00126251" w:rsidP="00EC4579">
            <w:pPr>
              <w:numPr>
                <w:ilvl w:val="0"/>
                <w:numId w:val="29"/>
              </w:numPr>
              <w:tabs>
                <w:tab w:val="left" w:pos="426"/>
              </w:tabs>
              <w:spacing w:line="228" w:lineRule="auto"/>
              <w:jc w:val="both"/>
              <w:rPr>
                <w:spacing w:val="-3"/>
                <w:sz w:val="18"/>
                <w:szCs w:val="18"/>
                <w:lang w:val="uk-UA"/>
              </w:rPr>
            </w:pPr>
            <w:r w:rsidRPr="002E2E7B">
              <w:rPr>
                <w:color w:val="000000"/>
                <w:spacing w:val="-3"/>
                <w:sz w:val="18"/>
                <w:szCs w:val="18"/>
                <w:lang w:val="uk-UA"/>
              </w:rPr>
              <w:t>З</w:t>
            </w:r>
            <w:r w:rsidR="00505A7E" w:rsidRPr="002E2E7B">
              <w:rPr>
                <w:color w:val="000000"/>
                <w:spacing w:val="-3"/>
                <w:sz w:val="18"/>
                <w:szCs w:val="18"/>
                <w:lang w:val="uk-UA"/>
              </w:rPr>
              <w:t xml:space="preserve">а програмою </w:t>
            </w:r>
            <w:r w:rsidR="006F007C" w:rsidRPr="002E2E7B">
              <w:rPr>
                <w:color w:val="000000"/>
                <w:spacing w:val="-3"/>
                <w:sz w:val="18"/>
                <w:szCs w:val="18"/>
                <w:lang w:val="uk-UA"/>
              </w:rPr>
              <w:t>«</w:t>
            </w:r>
            <w:r w:rsidR="00505A7E" w:rsidRPr="002E2E7B">
              <w:rPr>
                <w:color w:val="000000"/>
                <w:spacing w:val="-3"/>
                <w:sz w:val="18"/>
                <w:szCs w:val="18"/>
                <w:lang w:val="uk-UA"/>
              </w:rPr>
              <w:t>СТАЦІОНАРНА ДОПОМОГА</w:t>
            </w:r>
            <w:r w:rsidR="006F007C" w:rsidRPr="002E2E7B">
              <w:rPr>
                <w:color w:val="000000"/>
                <w:spacing w:val="-3"/>
                <w:sz w:val="18"/>
                <w:szCs w:val="18"/>
                <w:lang w:val="uk-UA"/>
              </w:rPr>
              <w:t>»</w:t>
            </w:r>
            <w:r w:rsidR="00505A7E" w:rsidRPr="002E2E7B">
              <w:rPr>
                <w:color w:val="000000"/>
                <w:spacing w:val="-3"/>
                <w:sz w:val="18"/>
                <w:szCs w:val="18"/>
                <w:lang w:val="uk-UA"/>
              </w:rPr>
              <w:t xml:space="preserve"> в розмірі 100% вартості медичних послуг, отриманих Застрахованою особою в будь-якій державній, відомчій</w:t>
            </w:r>
            <w:r w:rsidR="00505A7E" w:rsidRPr="002E2E7B">
              <w:rPr>
                <w:spacing w:val="-3"/>
                <w:sz w:val="18"/>
                <w:szCs w:val="18"/>
                <w:lang w:val="uk-UA"/>
              </w:rPr>
              <w:t xml:space="preserve"> або комерційній (приватній) ЛПУ з Переліку Страховика. Перебування на стаціонарному лікуванні у державних, відомчих ЛПУ в 1-2 місцевих палатах класу напівлюкс та у комерційних (приватних) ЛПУ в 1-2 місцевих палатах. Відшкодування у комерційних (приватних) ЛПУ здійснюється на рівні цін базового ЛПУ, а у разі  відсутності послуги в переліку послуг базового ЛПУ - у розмірі 70% вартості послуг.</w:t>
            </w:r>
          </w:p>
          <w:p w14:paraId="6260C035" w14:textId="77777777" w:rsidR="00505A7E" w:rsidRDefault="00126251" w:rsidP="00EC4579">
            <w:pPr>
              <w:numPr>
                <w:ilvl w:val="0"/>
                <w:numId w:val="29"/>
              </w:numPr>
              <w:tabs>
                <w:tab w:val="left" w:pos="426"/>
              </w:tabs>
              <w:spacing w:line="228" w:lineRule="auto"/>
              <w:jc w:val="both"/>
              <w:rPr>
                <w:spacing w:val="-3"/>
                <w:sz w:val="18"/>
                <w:szCs w:val="18"/>
                <w:lang w:val="uk-UA"/>
              </w:rPr>
            </w:pPr>
            <w:r w:rsidRPr="002E2E7B">
              <w:rPr>
                <w:spacing w:val="-3"/>
                <w:sz w:val="18"/>
                <w:szCs w:val="18"/>
                <w:lang w:val="uk-UA"/>
              </w:rPr>
              <w:t>З</w:t>
            </w:r>
            <w:r w:rsidR="00505A7E" w:rsidRPr="002E2E7B">
              <w:rPr>
                <w:spacing w:val="-3"/>
                <w:sz w:val="18"/>
                <w:szCs w:val="18"/>
                <w:lang w:val="uk-UA"/>
              </w:rPr>
              <w:t xml:space="preserve">а програмою </w:t>
            </w:r>
            <w:r w:rsidR="006F007C" w:rsidRPr="002E2E7B">
              <w:rPr>
                <w:spacing w:val="-3"/>
                <w:sz w:val="18"/>
                <w:szCs w:val="18"/>
                <w:lang w:val="uk-UA"/>
              </w:rPr>
              <w:t>«</w:t>
            </w:r>
            <w:r w:rsidR="00505A7E" w:rsidRPr="002E2E7B">
              <w:rPr>
                <w:spacing w:val="-3"/>
                <w:sz w:val="18"/>
                <w:szCs w:val="18"/>
                <w:lang w:val="uk-UA"/>
              </w:rPr>
              <w:t>НЕВІДКЛАДНА МЕДИЧНА ДОПОМОГА</w:t>
            </w:r>
            <w:r w:rsidR="006F007C">
              <w:rPr>
                <w:spacing w:val="-3"/>
                <w:sz w:val="18"/>
                <w:szCs w:val="18"/>
                <w:lang w:val="uk-UA"/>
              </w:rPr>
              <w:t>»</w:t>
            </w:r>
            <w:r w:rsidR="00505A7E">
              <w:rPr>
                <w:spacing w:val="-3"/>
                <w:sz w:val="18"/>
                <w:szCs w:val="18"/>
                <w:lang w:val="uk-UA"/>
              </w:rPr>
              <w:t xml:space="preserve"> в розмірі 100% вартості медичних послуг, отриманих Застрахованою особою в будь-якій державній, відомчій або комерційній (приватній) ЛПУ. Відшкодування у комерційних (приватних) ЛПУ поза Переліком Страховика здійснюється на рівні цін базового ЛПУ.</w:t>
            </w:r>
          </w:p>
          <w:p w14:paraId="34BA974F" w14:textId="77777777" w:rsidR="00505A7E" w:rsidRDefault="00126251" w:rsidP="00EC4579">
            <w:pPr>
              <w:numPr>
                <w:ilvl w:val="0"/>
                <w:numId w:val="29"/>
              </w:numPr>
              <w:tabs>
                <w:tab w:val="left" w:pos="426"/>
              </w:tabs>
              <w:spacing w:line="228" w:lineRule="auto"/>
              <w:jc w:val="both"/>
              <w:rPr>
                <w:spacing w:val="-3"/>
                <w:sz w:val="18"/>
                <w:szCs w:val="18"/>
                <w:lang w:val="uk-UA"/>
              </w:rPr>
            </w:pPr>
            <w:r>
              <w:rPr>
                <w:spacing w:val="-3"/>
                <w:sz w:val="18"/>
                <w:szCs w:val="18"/>
                <w:lang w:val="uk-UA"/>
              </w:rPr>
              <w:t>З</w:t>
            </w:r>
            <w:r w:rsidR="00505A7E">
              <w:rPr>
                <w:spacing w:val="-3"/>
                <w:sz w:val="18"/>
                <w:szCs w:val="18"/>
                <w:lang w:val="uk-UA"/>
              </w:rPr>
              <w:t xml:space="preserve">а програмою </w:t>
            </w:r>
            <w:r w:rsidR="006F007C">
              <w:rPr>
                <w:spacing w:val="-3"/>
                <w:sz w:val="18"/>
                <w:szCs w:val="18"/>
                <w:lang w:val="uk-UA"/>
              </w:rPr>
              <w:t>«</w:t>
            </w:r>
            <w:r w:rsidR="00505A7E">
              <w:rPr>
                <w:spacing w:val="-3"/>
                <w:sz w:val="18"/>
                <w:szCs w:val="18"/>
                <w:lang w:val="uk-UA"/>
              </w:rPr>
              <w:t>СТОМАТОЛОГІЧНА ДОПОМОГА</w:t>
            </w:r>
            <w:r w:rsidR="006F007C">
              <w:rPr>
                <w:spacing w:val="-3"/>
                <w:sz w:val="18"/>
                <w:szCs w:val="18"/>
                <w:lang w:val="uk-UA"/>
              </w:rPr>
              <w:t>»</w:t>
            </w:r>
            <w:r w:rsidR="00505A7E">
              <w:rPr>
                <w:spacing w:val="-3"/>
                <w:sz w:val="18"/>
                <w:szCs w:val="18"/>
                <w:lang w:val="uk-UA"/>
              </w:rPr>
              <w:t xml:space="preserve"> в розмірі 100% вартості медичних послуг, отриманих Застрахованою особою в будь-якій державній, відомчій або комерційній (приватній) ЛПУ з Переліку Страховика. Відшкодування у комерційних (приватних) ЛПУ поза Переліком Страховика здійснюється  на рівні цін базового ЛПУ, а у разі відсутності послуги в переліку послуг базового ЛПУ</w:t>
            </w:r>
            <w:r w:rsidR="00976050" w:rsidRPr="00976050">
              <w:rPr>
                <w:spacing w:val="-3"/>
                <w:sz w:val="18"/>
                <w:szCs w:val="18"/>
              </w:rPr>
              <w:t xml:space="preserve"> </w:t>
            </w:r>
            <w:r w:rsidR="00505A7E">
              <w:rPr>
                <w:spacing w:val="-3"/>
                <w:sz w:val="18"/>
                <w:szCs w:val="18"/>
                <w:lang w:val="uk-UA"/>
              </w:rPr>
              <w:t>- у розмірі 100% вартості послуг</w:t>
            </w:r>
            <w:r w:rsidR="00976050" w:rsidRPr="00976050">
              <w:rPr>
                <w:spacing w:val="-3"/>
                <w:sz w:val="18"/>
                <w:szCs w:val="18"/>
              </w:rPr>
              <w:t>.</w:t>
            </w:r>
          </w:p>
          <w:p w14:paraId="754B82B2" w14:textId="77777777" w:rsidR="00505A7E" w:rsidRDefault="00126251" w:rsidP="00EC4579">
            <w:pPr>
              <w:numPr>
                <w:ilvl w:val="0"/>
                <w:numId w:val="29"/>
              </w:numPr>
              <w:tabs>
                <w:tab w:val="left" w:pos="426"/>
              </w:tabs>
              <w:spacing w:line="228" w:lineRule="auto"/>
              <w:jc w:val="both"/>
              <w:rPr>
                <w:spacing w:val="-3"/>
                <w:sz w:val="18"/>
                <w:szCs w:val="18"/>
                <w:lang w:val="uk-UA"/>
              </w:rPr>
            </w:pPr>
            <w:r>
              <w:rPr>
                <w:spacing w:val="-3"/>
                <w:sz w:val="18"/>
                <w:szCs w:val="18"/>
                <w:lang w:val="uk-UA"/>
              </w:rPr>
              <w:lastRenderedPageBreak/>
              <w:t>З</w:t>
            </w:r>
            <w:r w:rsidR="00505A7E">
              <w:rPr>
                <w:spacing w:val="-3"/>
                <w:sz w:val="18"/>
                <w:szCs w:val="18"/>
                <w:lang w:val="uk-UA"/>
              </w:rPr>
              <w:t xml:space="preserve">а програмою </w:t>
            </w:r>
            <w:r>
              <w:rPr>
                <w:spacing w:val="-3"/>
                <w:sz w:val="18"/>
                <w:szCs w:val="18"/>
                <w:lang w:val="uk-UA"/>
              </w:rPr>
              <w:t>«</w:t>
            </w:r>
            <w:r w:rsidR="00505A7E">
              <w:rPr>
                <w:spacing w:val="-3"/>
                <w:sz w:val="18"/>
                <w:szCs w:val="18"/>
                <w:lang w:val="uk-UA"/>
              </w:rPr>
              <w:t>МЕДИКАМЕНТОЗНЕ ЗАБЕЗПЕЧЕННЯ</w:t>
            </w:r>
            <w:r>
              <w:rPr>
                <w:spacing w:val="-3"/>
                <w:sz w:val="18"/>
                <w:szCs w:val="18"/>
                <w:lang w:val="uk-UA"/>
              </w:rPr>
              <w:t>»</w:t>
            </w:r>
            <w:r w:rsidR="00505A7E">
              <w:rPr>
                <w:spacing w:val="-3"/>
                <w:sz w:val="18"/>
                <w:szCs w:val="18"/>
                <w:lang w:val="uk-UA"/>
              </w:rPr>
              <w:t xml:space="preserve"> в розмірі 100% вартості медикаментів, отриманих Застрахованою особою за призначенням лікаря та відповідно до умов Програми страхування</w:t>
            </w:r>
            <w:r w:rsidR="00976050" w:rsidRPr="00976050">
              <w:rPr>
                <w:spacing w:val="-3"/>
                <w:sz w:val="18"/>
                <w:szCs w:val="18"/>
              </w:rPr>
              <w:t>.</w:t>
            </w:r>
          </w:p>
          <w:p w14:paraId="6CE1CE10" w14:textId="77777777" w:rsidR="00505A7E" w:rsidRDefault="00126251" w:rsidP="00EC4579">
            <w:pPr>
              <w:numPr>
                <w:ilvl w:val="0"/>
                <w:numId w:val="29"/>
              </w:numPr>
              <w:tabs>
                <w:tab w:val="left" w:pos="426"/>
              </w:tabs>
              <w:spacing w:line="228" w:lineRule="auto"/>
              <w:jc w:val="both"/>
              <w:rPr>
                <w:spacing w:val="-3"/>
                <w:sz w:val="18"/>
                <w:szCs w:val="18"/>
                <w:lang w:val="uk-UA"/>
              </w:rPr>
            </w:pPr>
            <w:r>
              <w:rPr>
                <w:spacing w:val="-3"/>
                <w:sz w:val="18"/>
                <w:szCs w:val="18"/>
                <w:lang w:val="uk-UA"/>
              </w:rPr>
              <w:t>Ц</w:t>
            </w:r>
            <w:r w:rsidR="00505A7E">
              <w:rPr>
                <w:spacing w:val="-3"/>
                <w:sz w:val="18"/>
                <w:szCs w:val="18"/>
                <w:lang w:val="uk-UA"/>
              </w:rPr>
              <w:t>ілодобове звернення до диспетчерського пункту Медичного асистансу Страховика для організації надання невідкладної медичної допомоги та організації планових послуг при наявності таких послуг в ЛПУ</w:t>
            </w:r>
            <w:r>
              <w:rPr>
                <w:spacing w:val="-3"/>
                <w:sz w:val="18"/>
                <w:szCs w:val="18"/>
                <w:lang w:val="uk-UA"/>
              </w:rPr>
              <w:t>.</w:t>
            </w:r>
          </w:p>
          <w:p w14:paraId="2DAB2F21" w14:textId="77777777" w:rsidR="00505A7E" w:rsidRDefault="00126251" w:rsidP="00EC4579">
            <w:pPr>
              <w:numPr>
                <w:ilvl w:val="0"/>
                <w:numId w:val="29"/>
              </w:numPr>
              <w:tabs>
                <w:tab w:val="left" w:pos="426"/>
              </w:tabs>
              <w:spacing w:line="228" w:lineRule="auto"/>
              <w:jc w:val="both"/>
              <w:rPr>
                <w:spacing w:val="-3"/>
                <w:sz w:val="18"/>
                <w:szCs w:val="18"/>
                <w:lang w:val="uk-UA"/>
              </w:rPr>
            </w:pPr>
            <w:r>
              <w:rPr>
                <w:spacing w:val="-3"/>
                <w:sz w:val="18"/>
                <w:szCs w:val="18"/>
                <w:lang w:val="uk-UA"/>
              </w:rPr>
              <w:t>З</w:t>
            </w:r>
            <w:r w:rsidR="00505A7E">
              <w:rPr>
                <w:spacing w:val="-3"/>
                <w:sz w:val="18"/>
                <w:szCs w:val="18"/>
                <w:lang w:val="uk-UA"/>
              </w:rPr>
              <w:t>дійснення консультативно-організаційного супроводу Застрахованої особи Довіреним лікарем Страховика в телефонному режимі, в робочі дні з 09.00 до 18.00, при одержанні  послуг згідно з Програмою та Класом страхування</w:t>
            </w:r>
            <w:r>
              <w:rPr>
                <w:spacing w:val="-3"/>
                <w:sz w:val="18"/>
                <w:szCs w:val="18"/>
                <w:lang w:val="uk-UA"/>
              </w:rPr>
              <w:t>.</w:t>
            </w:r>
          </w:p>
          <w:p w14:paraId="60455AB0" w14:textId="21283D0D" w:rsidR="00F82095" w:rsidRPr="00C534F8" w:rsidRDefault="00126251" w:rsidP="00126251">
            <w:pPr>
              <w:numPr>
                <w:ilvl w:val="0"/>
                <w:numId w:val="29"/>
              </w:numPr>
              <w:tabs>
                <w:tab w:val="left" w:pos="426"/>
              </w:tabs>
              <w:spacing w:line="228" w:lineRule="auto"/>
              <w:jc w:val="both"/>
              <w:rPr>
                <w:b/>
                <w:caps/>
                <w:sz w:val="18"/>
                <w:szCs w:val="18"/>
                <w:lang w:val="uk-UA"/>
              </w:rPr>
            </w:pPr>
            <w:r>
              <w:rPr>
                <w:spacing w:val="-3"/>
                <w:sz w:val="18"/>
                <w:szCs w:val="18"/>
                <w:lang w:val="uk-UA"/>
              </w:rPr>
              <w:t>А</w:t>
            </w:r>
            <w:r w:rsidR="00505A7E">
              <w:rPr>
                <w:spacing w:val="-3"/>
                <w:sz w:val="18"/>
                <w:szCs w:val="18"/>
                <w:lang w:val="uk-UA"/>
              </w:rPr>
              <w:t>ктивне супроводження лікарем Страховика страхових випадків, в тому числі контроль якості отриманих послуг, відвідування Застрахованої особи, яка перебуває на стаціонарному лікуванні.</w:t>
            </w:r>
          </w:p>
        </w:tc>
        <w:tc>
          <w:tcPr>
            <w:tcW w:w="7380" w:type="dxa"/>
            <w:shd w:val="clear" w:color="auto" w:fill="auto"/>
          </w:tcPr>
          <w:p w14:paraId="5FB50EB1" w14:textId="77777777" w:rsidR="00F82095" w:rsidRPr="00C534F8" w:rsidRDefault="00F82095" w:rsidP="006B73EE">
            <w:pPr>
              <w:spacing w:line="228" w:lineRule="auto"/>
              <w:ind w:left="180" w:hanging="180"/>
              <w:jc w:val="both"/>
              <w:rPr>
                <w:b/>
                <w:spacing w:val="-3"/>
                <w:sz w:val="18"/>
                <w:szCs w:val="18"/>
                <w:u w:val="single"/>
                <w:lang w:val="en-US"/>
              </w:rPr>
            </w:pPr>
            <w:r w:rsidRPr="00C534F8">
              <w:rPr>
                <w:b/>
                <w:spacing w:val="-3"/>
                <w:sz w:val="18"/>
                <w:szCs w:val="18"/>
                <w:u w:val="single"/>
                <w:lang w:val="en-US"/>
              </w:rPr>
              <w:lastRenderedPageBreak/>
              <w:t xml:space="preserve">Characteristics </w:t>
            </w:r>
            <w:r w:rsidR="00D45A99" w:rsidRPr="00C534F8">
              <w:rPr>
                <w:b/>
                <w:spacing w:val="-3"/>
                <w:sz w:val="18"/>
                <w:szCs w:val="18"/>
                <w:u w:val="single"/>
                <w:lang w:val="en-US"/>
              </w:rPr>
              <w:t>of Insurance</w:t>
            </w:r>
            <w:r w:rsidRPr="00C534F8">
              <w:rPr>
                <w:b/>
                <w:spacing w:val="-3"/>
                <w:sz w:val="18"/>
                <w:szCs w:val="18"/>
                <w:u w:val="single"/>
                <w:lang w:val="en-US"/>
              </w:rPr>
              <w:t xml:space="preserve"> class “Elite”: </w:t>
            </w:r>
          </w:p>
          <w:p w14:paraId="400186B3" w14:textId="77777777" w:rsidR="00F82095" w:rsidRPr="00C534F8" w:rsidRDefault="00F82095" w:rsidP="006B73EE">
            <w:pPr>
              <w:numPr>
                <w:ilvl w:val="0"/>
                <w:numId w:val="28"/>
              </w:numPr>
              <w:tabs>
                <w:tab w:val="clear" w:pos="720"/>
                <w:tab w:val="num" w:pos="200"/>
              </w:tabs>
              <w:spacing w:line="228" w:lineRule="auto"/>
              <w:ind w:hanging="720"/>
              <w:jc w:val="both"/>
              <w:rPr>
                <w:spacing w:val="-3"/>
                <w:sz w:val="18"/>
                <w:szCs w:val="18"/>
                <w:lang w:val="en-US"/>
              </w:rPr>
            </w:pPr>
            <w:r w:rsidRPr="00C534F8">
              <w:rPr>
                <w:spacing w:val="-3"/>
                <w:sz w:val="18"/>
                <w:szCs w:val="18"/>
                <w:lang w:val="en-US"/>
              </w:rPr>
              <w:t>The Insurer shall pay insurance compensation as follows:</w:t>
            </w:r>
          </w:p>
          <w:p w14:paraId="1599582C" w14:textId="77777777" w:rsidR="005C61A7" w:rsidRPr="005C61A7" w:rsidRDefault="006F007C" w:rsidP="00EC4579">
            <w:pPr>
              <w:numPr>
                <w:ilvl w:val="0"/>
                <w:numId w:val="30"/>
              </w:numPr>
              <w:spacing w:line="228" w:lineRule="auto"/>
              <w:jc w:val="both"/>
              <w:rPr>
                <w:spacing w:val="-3"/>
                <w:sz w:val="18"/>
                <w:szCs w:val="18"/>
                <w:lang w:val="en-US"/>
              </w:rPr>
            </w:pPr>
            <w:r>
              <w:rPr>
                <w:spacing w:val="-3"/>
                <w:sz w:val="18"/>
                <w:szCs w:val="18"/>
                <w:lang w:val="en-US"/>
              </w:rPr>
              <w:t>U</w:t>
            </w:r>
            <w:r w:rsidR="005C61A7" w:rsidRPr="005C61A7">
              <w:rPr>
                <w:spacing w:val="-3"/>
                <w:sz w:val="18"/>
                <w:szCs w:val="18"/>
                <w:lang w:val="en-US"/>
              </w:rPr>
              <w:t>nder the program “OUTPATIENT AND CLINICAL CARE” in the amount of 100% of the cost of medical services received by the Insured Person in any state, departmental or commercial (private) hospital from the List of the Insurer. Reimbursement in commercial (private) hospitals outside the List of the Insurer is carried out at the level of prices of the basic hospital, and in case of absence of service in the list of services of the basic hospital - in the amount of 70% of the cost of services. Consultations in the polyclinic of leading (main) specialists, professors, doctors (candidates) of medical sciences, heads of departments and other categories of specialists, for the services of which there is a higher price list than for the services of ordinary specialists - are reimbursed in the amount of 80%.</w:t>
            </w:r>
          </w:p>
          <w:p w14:paraId="36D84CFA" w14:textId="77777777" w:rsidR="005C61A7" w:rsidRPr="005C61A7" w:rsidRDefault="006F007C" w:rsidP="006F007C">
            <w:pPr>
              <w:numPr>
                <w:ilvl w:val="0"/>
                <w:numId w:val="30"/>
              </w:numPr>
              <w:spacing w:line="228" w:lineRule="auto"/>
              <w:jc w:val="both"/>
              <w:rPr>
                <w:spacing w:val="-3"/>
                <w:sz w:val="18"/>
                <w:szCs w:val="18"/>
                <w:lang w:val="en-US"/>
              </w:rPr>
            </w:pPr>
            <w:r>
              <w:rPr>
                <w:spacing w:val="-3"/>
                <w:sz w:val="18"/>
                <w:szCs w:val="18"/>
                <w:lang w:val="en-US"/>
              </w:rPr>
              <w:t>U</w:t>
            </w:r>
            <w:r w:rsidR="005C61A7" w:rsidRPr="005C61A7">
              <w:rPr>
                <w:spacing w:val="-3"/>
                <w:sz w:val="18"/>
                <w:szCs w:val="18"/>
                <w:lang w:val="en-US"/>
              </w:rPr>
              <w:t>nder the program “STATIONARY CARE” in the amount of 100% of the cost of medical services received by the Insured Person in any state, departmental or commercial (private) hospital from the List of the Insurer. Inpatient treatment in state, departmental hospitals in 1-2 local wards of the junior class and in commercial (private) hospitals in 1-2 local wards. Reimbursement at commercial (private) hospitals is carried out at the level of prices of the basic hospital, and in case of absence of service in the list of services of the basic hospital - at a rate of 70% of cost of services.</w:t>
            </w:r>
          </w:p>
          <w:p w14:paraId="230DE71E" w14:textId="77777777" w:rsidR="00F82095" w:rsidRPr="005C61A7" w:rsidRDefault="00F82095" w:rsidP="00EC4579">
            <w:pPr>
              <w:numPr>
                <w:ilvl w:val="0"/>
                <w:numId w:val="30"/>
              </w:numPr>
              <w:spacing w:line="228" w:lineRule="auto"/>
              <w:jc w:val="both"/>
              <w:rPr>
                <w:spacing w:val="-3"/>
                <w:sz w:val="18"/>
                <w:szCs w:val="18"/>
                <w:lang w:val="en-US"/>
              </w:rPr>
            </w:pPr>
            <w:r w:rsidRPr="00C534F8">
              <w:rPr>
                <w:spacing w:val="-3"/>
                <w:sz w:val="18"/>
                <w:szCs w:val="18"/>
                <w:lang w:val="en-US"/>
              </w:rPr>
              <w:t xml:space="preserve">Under the Program </w:t>
            </w:r>
            <w:r w:rsidR="006F007C">
              <w:rPr>
                <w:spacing w:val="-3"/>
                <w:sz w:val="18"/>
                <w:szCs w:val="18"/>
                <w:lang w:val="en-US"/>
              </w:rPr>
              <w:t>“</w:t>
            </w:r>
            <w:r w:rsidRPr="0045370E">
              <w:rPr>
                <w:spacing w:val="-3"/>
                <w:sz w:val="18"/>
                <w:szCs w:val="18"/>
                <w:lang w:val="en-US"/>
              </w:rPr>
              <w:t>EMERGENCY MEDICAL ASSISTANCE</w:t>
            </w:r>
            <w:r w:rsidR="006F007C">
              <w:rPr>
                <w:spacing w:val="-3"/>
                <w:sz w:val="18"/>
                <w:szCs w:val="18"/>
                <w:lang w:val="en-US"/>
              </w:rPr>
              <w:t>”</w:t>
            </w:r>
            <w:r w:rsidRPr="00C534F8">
              <w:rPr>
                <w:spacing w:val="-3"/>
                <w:sz w:val="18"/>
                <w:szCs w:val="18"/>
                <w:lang w:val="en-US"/>
              </w:rPr>
              <w:t xml:space="preserve"> at the rate of 100% of cost of medical services rendered to the Insured person in public, departmental or private medical institution from the List of the Insurer</w:t>
            </w:r>
            <w:r w:rsidR="004E06D6">
              <w:rPr>
                <w:spacing w:val="-3"/>
                <w:sz w:val="18"/>
                <w:szCs w:val="18"/>
                <w:lang w:val="uk-UA"/>
              </w:rPr>
              <w:t xml:space="preserve">. </w:t>
            </w:r>
            <w:r w:rsidR="004E06D6" w:rsidRPr="005C61A7">
              <w:rPr>
                <w:spacing w:val="-3"/>
                <w:sz w:val="18"/>
                <w:szCs w:val="18"/>
                <w:lang w:val="en-US"/>
              </w:rPr>
              <w:t>Reimbursement in commercial (private) hospitals outside the List of the Insurer is carried out at the level of prices of the basic hospital</w:t>
            </w:r>
            <w:r w:rsidR="004E06D6">
              <w:rPr>
                <w:spacing w:val="-3"/>
                <w:sz w:val="18"/>
                <w:szCs w:val="18"/>
                <w:lang w:val="uk-UA"/>
              </w:rPr>
              <w:t>.</w:t>
            </w:r>
          </w:p>
          <w:p w14:paraId="67682AA2" w14:textId="77777777" w:rsidR="005C61A7" w:rsidRPr="00F15B79" w:rsidRDefault="00BA488E" w:rsidP="00EC4579">
            <w:pPr>
              <w:numPr>
                <w:ilvl w:val="0"/>
                <w:numId w:val="30"/>
              </w:numPr>
              <w:spacing w:line="228" w:lineRule="auto"/>
              <w:jc w:val="both"/>
              <w:rPr>
                <w:spacing w:val="-3"/>
                <w:sz w:val="18"/>
                <w:szCs w:val="18"/>
                <w:lang w:val="en-US"/>
              </w:rPr>
            </w:pPr>
            <w:r>
              <w:rPr>
                <w:spacing w:val="-3"/>
                <w:sz w:val="18"/>
                <w:szCs w:val="18"/>
                <w:lang w:val="en-US"/>
              </w:rPr>
              <w:t>U</w:t>
            </w:r>
            <w:r w:rsidR="005C61A7" w:rsidRPr="005C61A7">
              <w:rPr>
                <w:spacing w:val="-3"/>
                <w:sz w:val="18"/>
                <w:szCs w:val="18"/>
                <w:lang w:val="en-US"/>
              </w:rPr>
              <w:t xml:space="preserve">nder the program “DENTAL CARE” in the amount of 100% of the cost of medical services received by the Insured Person in any state, departmental or commercial (private) hospital from the List of the Insurer. </w:t>
            </w:r>
            <w:r w:rsidR="005C61A7" w:rsidRPr="00F15B79">
              <w:rPr>
                <w:spacing w:val="-3"/>
                <w:sz w:val="18"/>
                <w:szCs w:val="18"/>
                <w:lang w:val="en-US"/>
              </w:rPr>
              <w:t>Reimbursement in commercial (private) hospitals outside the List of the Insurer is carried out at the level of prices of the basic hospital, and in case of absence of service in the list of services of the basic hospital - in the amount of 100% of the cost of services</w:t>
            </w:r>
            <w:r w:rsidR="00976050">
              <w:rPr>
                <w:spacing w:val="-3"/>
                <w:sz w:val="18"/>
                <w:szCs w:val="18"/>
                <w:lang w:val="en-US"/>
              </w:rPr>
              <w:t>.</w:t>
            </w:r>
          </w:p>
          <w:p w14:paraId="223886A9" w14:textId="77777777" w:rsidR="005C61A7" w:rsidRDefault="00BA488E" w:rsidP="00EC4579">
            <w:pPr>
              <w:numPr>
                <w:ilvl w:val="0"/>
                <w:numId w:val="30"/>
              </w:numPr>
              <w:spacing w:line="228" w:lineRule="auto"/>
              <w:jc w:val="both"/>
              <w:rPr>
                <w:spacing w:val="-3"/>
                <w:sz w:val="18"/>
                <w:szCs w:val="18"/>
                <w:lang w:val="en-US"/>
              </w:rPr>
            </w:pPr>
            <w:r>
              <w:rPr>
                <w:spacing w:val="-3"/>
                <w:sz w:val="18"/>
                <w:szCs w:val="18"/>
                <w:lang w:val="en-US"/>
              </w:rPr>
              <w:lastRenderedPageBreak/>
              <w:t>U</w:t>
            </w:r>
            <w:r w:rsidR="005C61A7" w:rsidRPr="005C61A7">
              <w:rPr>
                <w:spacing w:val="-3"/>
                <w:sz w:val="18"/>
                <w:szCs w:val="18"/>
                <w:lang w:val="en-US"/>
              </w:rPr>
              <w:t>nder the program “MEDICAL SUPPLY” in the amount of 100% of the cost of medicines received by the Insured Person as prescribed by a doctor and in accordance with the terms of the Insurance Program</w:t>
            </w:r>
            <w:r w:rsidR="00976050">
              <w:rPr>
                <w:spacing w:val="-3"/>
                <w:sz w:val="18"/>
                <w:szCs w:val="18"/>
                <w:lang w:val="en-US"/>
              </w:rPr>
              <w:t>.</w:t>
            </w:r>
          </w:p>
          <w:p w14:paraId="6D92B3E5" w14:textId="77777777" w:rsidR="00126251" w:rsidRPr="00C534F8" w:rsidRDefault="00126251" w:rsidP="00126251">
            <w:pPr>
              <w:numPr>
                <w:ilvl w:val="0"/>
                <w:numId w:val="30"/>
              </w:numPr>
              <w:spacing w:line="228" w:lineRule="auto"/>
              <w:jc w:val="both"/>
              <w:rPr>
                <w:spacing w:val="-3"/>
                <w:sz w:val="18"/>
                <w:szCs w:val="18"/>
                <w:lang w:val="en-US"/>
              </w:rPr>
            </w:pPr>
            <w:r w:rsidRPr="00C534F8">
              <w:rPr>
                <w:spacing w:val="-3"/>
                <w:sz w:val="18"/>
                <w:szCs w:val="18"/>
                <w:lang w:val="en-US"/>
              </w:rPr>
              <w:t>Twenty-four hours service of control office of the Insurer’s Medical Assistance for organization of emergency medical assistance</w:t>
            </w:r>
            <w:r>
              <w:rPr>
                <w:spacing w:val="-3"/>
                <w:sz w:val="18"/>
                <w:szCs w:val="18"/>
                <w:lang w:val="uk-UA"/>
              </w:rPr>
              <w:t xml:space="preserve"> </w:t>
            </w:r>
            <w:r w:rsidRPr="00126251">
              <w:rPr>
                <w:spacing w:val="-3"/>
                <w:sz w:val="18"/>
                <w:szCs w:val="18"/>
                <w:lang w:val="uk-UA"/>
              </w:rPr>
              <w:t>and organization of planned services in the presence of such services in the hospital</w:t>
            </w:r>
            <w:r w:rsidRPr="00C534F8">
              <w:rPr>
                <w:spacing w:val="-3"/>
                <w:sz w:val="18"/>
                <w:szCs w:val="18"/>
                <w:lang w:val="en-US"/>
              </w:rPr>
              <w:t>.</w:t>
            </w:r>
          </w:p>
          <w:p w14:paraId="300C425E" w14:textId="77777777" w:rsidR="00126251" w:rsidRPr="00126251" w:rsidRDefault="00F82095" w:rsidP="00EC4579">
            <w:pPr>
              <w:numPr>
                <w:ilvl w:val="0"/>
                <w:numId w:val="30"/>
              </w:numPr>
              <w:spacing w:line="228" w:lineRule="auto"/>
              <w:jc w:val="both"/>
              <w:rPr>
                <w:spacing w:val="-3"/>
                <w:sz w:val="18"/>
                <w:szCs w:val="18"/>
                <w:lang w:val="en-US"/>
              </w:rPr>
            </w:pPr>
            <w:r w:rsidRPr="00C534F8">
              <w:rPr>
                <w:spacing w:val="-3"/>
                <w:sz w:val="18"/>
                <w:szCs w:val="18"/>
                <w:lang w:val="en-US"/>
              </w:rPr>
              <w:t>Advisory-organizing supervision of the Insured person by the Doctor authorized by the Insurer by telephone during working days from 09.00 till 18.00, while servicing according to the Program and Class of Insurance</w:t>
            </w:r>
            <w:r w:rsidR="00126251">
              <w:rPr>
                <w:spacing w:val="-3"/>
                <w:sz w:val="18"/>
                <w:szCs w:val="18"/>
                <w:lang w:val="uk-UA"/>
              </w:rPr>
              <w:t>.</w:t>
            </w:r>
            <w:r w:rsidR="00126251" w:rsidRPr="00126251">
              <w:rPr>
                <w:lang w:val="en-US"/>
              </w:rPr>
              <w:t xml:space="preserve"> </w:t>
            </w:r>
          </w:p>
          <w:p w14:paraId="7448C930" w14:textId="594077BF" w:rsidR="00F82095" w:rsidRPr="00126251" w:rsidRDefault="00126251" w:rsidP="00126251">
            <w:pPr>
              <w:numPr>
                <w:ilvl w:val="0"/>
                <w:numId w:val="30"/>
              </w:numPr>
              <w:spacing w:line="228" w:lineRule="auto"/>
              <w:jc w:val="both"/>
              <w:rPr>
                <w:b/>
                <w:caps/>
                <w:spacing w:val="-3"/>
                <w:sz w:val="18"/>
                <w:szCs w:val="18"/>
                <w:lang w:val="en-US"/>
              </w:rPr>
            </w:pPr>
            <w:r w:rsidRPr="00126251">
              <w:rPr>
                <w:spacing w:val="-3"/>
                <w:sz w:val="18"/>
                <w:szCs w:val="18"/>
                <w:lang w:val="uk-UA"/>
              </w:rPr>
              <w:t xml:space="preserve">Active accompaniment by the Insurer's doctor of insurance cases, including quality </w:t>
            </w:r>
            <w:r w:rsidRPr="00C8348A">
              <w:rPr>
                <w:spacing w:val="-3"/>
                <w:sz w:val="18"/>
                <w:szCs w:val="18"/>
                <w:lang w:val="en-US"/>
              </w:rPr>
              <w:t>control of services received, visits to the Insured Person who is in hospital.</w:t>
            </w:r>
          </w:p>
        </w:tc>
      </w:tr>
      <w:tr w:rsidR="00795C02" w:rsidRPr="00C534F8" w14:paraId="4420D166" w14:textId="77777777" w:rsidTr="009B4162">
        <w:tc>
          <w:tcPr>
            <w:tcW w:w="7645" w:type="dxa"/>
            <w:shd w:val="clear" w:color="auto" w:fill="auto"/>
          </w:tcPr>
          <w:p w14:paraId="6FAE15F2" w14:textId="77777777" w:rsidR="00795C02" w:rsidRPr="003E1D34" w:rsidRDefault="00795C02" w:rsidP="003E1D34">
            <w:pPr>
              <w:numPr>
                <w:ilvl w:val="0"/>
                <w:numId w:val="1"/>
              </w:numPr>
              <w:tabs>
                <w:tab w:val="left" w:pos="9781"/>
              </w:tabs>
              <w:spacing w:line="228" w:lineRule="auto"/>
              <w:jc w:val="center"/>
              <w:rPr>
                <w:b/>
                <w:caps/>
                <w:spacing w:val="-3"/>
                <w:sz w:val="18"/>
                <w:szCs w:val="18"/>
                <w:lang w:val="uk-UA"/>
              </w:rPr>
            </w:pPr>
            <w:r w:rsidRPr="003E1D34">
              <w:rPr>
                <w:b/>
                <w:caps/>
                <w:spacing w:val="-3"/>
                <w:sz w:val="18"/>
                <w:szCs w:val="18"/>
                <w:lang w:val="uk-UA"/>
              </w:rPr>
              <w:lastRenderedPageBreak/>
              <w:t>Перелік МЕДИЧНИХ послуг, що надаються за Програмами страхування</w:t>
            </w:r>
          </w:p>
        </w:tc>
        <w:tc>
          <w:tcPr>
            <w:tcW w:w="7380" w:type="dxa"/>
            <w:shd w:val="clear" w:color="auto" w:fill="auto"/>
          </w:tcPr>
          <w:p w14:paraId="048CD742" w14:textId="77777777" w:rsidR="00795C02" w:rsidRPr="003E1D34" w:rsidRDefault="00795C02" w:rsidP="001E3785">
            <w:pPr>
              <w:numPr>
                <w:ilvl w:val="0"/>
                <w:numId w:val="1"/>
              </w:numPr>
              <w:tabs>
                <w:tab w:val="left" w:pos="9781"/>
              </w:tabs>
              <w:spacing w:line="228" w:lineRule="auto"/>
              <w:jc w:val="center"/>
              <w:rPr>
                <w:b/>
                <w:caps/>
                <w:spacing w:val="-3"/>
                <w:sz w:val="18"/>
                <w:szCs w:val="18"/>
                <w:lang w:val="en-US"/>
              </w:rPr>
            </w:pPr>
            <w:r w:rsidRPr="003E1D34">
              <w:rPr>
                <w:b/>
                <w:caps/>
                <w:spacing w:val="-3"/>
                <w:sz w:val="18"/>
                <w:szCs w:val="18"/>
                <w:lang w:val="en-US"/>
              </w:rPr>
              <w:t xml:space="preserve">List of medical services in accordance with </w:t>
            </w:r>
          </w:p>
          <w:p w14:paraId="2A2AB9A6" w14:textId="77777777" w:rsidR="00795C02" w:rsidRPr="003E1D34" w:rsidRDefault="003E1D34" w:rsidP="003E1D34">
            <w:pPr>
              <w:tabs>
                <w:tab w:val="left" w:pos="9781"/>
              </w:tabs>
              <w:spacing w:line="228" w:lineRule="auto"/>
              <w:ind w:left="360"/>
              <w:jc w:val="center"/>
              <w:rPr>
                <w:b/>
                <w:caps/>
                <w:spacing w:val="-3"/>
                <w:sz w:val="18"/>
                <w:szCs w:val="18"/>
                <w:lang w:val="uk-UA"/>
              </w:rPr>
            </w:pPr>
            <w:r w:rsidRPr="003E1D34">
              <w:rPr>
                <w:b/>
                <w:caps/>
                <w:spacing w:val="-3"/>
                <w:sz w:val="18"/>
                <w:szCs w:val="18"/>
                <w:lang w:val="en-US"/>
              </w:rPr>
              <w:t>the insurance programs</w:t>
            </w:r>
          </w:p>
        </w:tc>
      </w:tr>
      <w:tr w:rsidR="00795C02" w:rsidRPr="00C534F8" w14:paraId="1FCD6ED4" w14:textId="77777777" w:rsidTr="009B4162">
        <w:tc>
          <w:tcPr>
            <w:tcW w:w="7645" w:type="dxa"/>
            <w:shd w:val="clear" w:color="auto" w:fill="FFCCCC"/>
          </w:tcPr>
          <w:p w14:paraId="3A0E0375" w14:textId="77777777" w:rsidR="00795C02" w:rsidRPr="003E1D34" w:rsidRDefault="00795C02" w:rsidP="001E3785">
            <w:pPr>
              <w:jc w:val="center"/>
              <w:rPr>
                <w:b/>
                <w:caps/>
                <w:sz w:val="18"/>
                <w:szCs w:val="18"/>
                <w:lang w:val="uk-UA"/>
              </w:rPr>
            </w:pPr>
            <w:r w:rsidRPr="003E1D34">
              <w:rPr>
                <w:b/>
                <w:spacing w:val="-3"/>
                <w:sz w:val="18"/>
                <w:szCs w:val="18"/>
              </w:rPr>
              <w:t>АМБУЛАТОРНО-</w:t>
            </w:r>
            <w:r w:rsidRPr="003E1D34">
              <w:rPr>
                <w:b/>
                <w:caps/>
                <w:spacing w:val="-3"/>
                <w:sz w:val="18"/>
                <w:szCs w:val="18"/>
              </w:rPr>
              <w:t>ПОЛІКЛІНІчна допомога</w:t>
            </w:r>
          </w:p>
        </w:tc>
        <w:tc>
          <w:tcPr>
            <w:tcW w:w="7380" w:type="dxa"/>
            <w:shd w:val="clear" w:color="auto" w:fill="FFCCCC"/>
          </w:tcPr>
          <w:p w14:paraId="46A76B55" w14:textId="77777777" w:rsidR="00795C02" w:rsidRPr="003E1D34" w:rsidRDefault="00795C02" w:rsidP="00A84F9F">
            <w:pPr>
              <w:spacing w:line="228" w:lineRule="auto"/>
              <w:ind w:right="167"/>
              <w:jc w:val="center"/>
              <w:rPr>
                <w:b/>
                <w:caps/>
                <w:spacing w:val="-3"/>
                <w:sz w:val="18"/>
                <w:szCs w:val="18"/>
                <w:lang w:val="en-US"/>
              </w:rPr>
            </w:pPr>
            <w:r w:rsidRPr="003E1D34">
              <w:rPr>
                <w:b/>
                <w:spacing w:val="-3"/>
                <w:sz w:val="18"/>
                <w:szCs w:val="18"/>
                <w:lang w:val="en-US"/>
              </w:rPr>
              <w:t>OUTPATIENT-AND POLYCLINIC CARE</w:t>
            </w:r>
          </w:p>
        </w:tc>
      </w:tr>
      <w:tr w:rsidR="00795C02" w:rsidRPr="00EE2F1D" w14:paraId="795BCD7F" w14:textId="77777777" w:rsidTr="009B4162">
        <w:tc>
          <w:tcPr>
            <w:tcW w:w="7645" w:type="dxa"/>
            <w:shd w:val="clear" w:color="auto" w:fill="auto"/>
          </w:tcPr>
          <w:p w14:paraId="2721716A"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Консультації лікарів, в тому числі лікарів вузькопрофільної спеціалізації в умовах поліклініки;</w:t>
            </w:r>
          </w:p>
          <w:p w14:paraId="4908C467"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Проведення інструментальних методів досліджень (функціональних, ендоскопічних, ультразвукових, рентгенологічних, комп’ютерної, магнітно-резонансної томографії) в умовах поліклініки;</w:t>
            </w:r>
          </w:p>
          <w:p w14:paraId="70637589"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Проведення лабораторних досліджень за призначенням лікаря в умовах поліклініки;</w:t>
            </w:r>
          </w:p>
          <w:p w14:paraId="32A10BF8"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Призначення схеми лікування (виписка рецептів на придбання медикаментів, роз’яснення щодо прийому медикаментів, консультування по дотриманню режиму та харчуванню);</w:t>
            </w:r>
          </w:p>
          <w:p w14:paraId="67550507"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 xml:space="preserve">Лікувальні маніпуляції (перев`язки, ін`єкції, блокади та ін.); </w:t>
            </w:r>
          </w:p>
          <w:p w14:paraId="43AED8E0"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Проведення хірургічних операцій в умовах поліклініки та інших лікувальних заходів і маніпуляцій;</w:t>
            </w:r>
          </w:p>
          <w:p w14:paraId="25C2E277"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Денний стаціонар;</w:t>
            </w:r>
          </w:p>
          <w:p w14:paraId="4076C7F2" w14:textId="171EB50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Фізіотерапевтичні</w:t>
            </w:r>
            <w:r w:rsidR="00086566">
              <w:rPr>
                <w:rFonts w:ascii="Times New Roman" w:hAnsi="Times New Roman" w:cs="Times New Roman"/>
                <w:spacing w:val="-4"/>
                <w:sz w:val="18"/>
                <w:szCs w:val="18"/>
                <w:lang w:val="uk-UA"/>
              </w:rPr>
              <w:t xml:space="preserve"> </w:t>
            </w:r>
            <w:r w:rsidR="00086566" w:rsidRPr="00086566">
              <w:rPr>
                <w:rFonts w:ascii="Times New Roman" w:hAnsi="Times New Roman" w:cs="Times New Roman"/>
                <w:spacing w:val="-4"/>
                <w:sz w:val="18"/>
                <w:szCs w:val="18"/>
                <w:lang w:val="uk-UA"/>
              </w:rPr>
              <w:t>процедури</w:t>
            </w:r>
            <w:r>
              <w:rPr>
                <w:rFonts w:ascii="Times New Roman" w:hAnsi="Times New Roman" w:cs="Times New Roman"/>
                <w:spacing w:val="-4"/>
                <w:sz w:val="18"/>
                <w:szCs w:val="18"/>
                <w:lang w:val="uk-UA"/>
              </w:rPr>
              <w:t>, а  саме: електролікування, світлолікування, теплове лікування та лікування ультразвуком, з метою лікування основного захворювання курсом до 10 сеансів протягом строку дії Договору страхування;</w:t>
            </w:r>
          </w:p>
          <w:p w14:paraId="27E16B27"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Експертиза тимчасової непрацездатності (видача лікарняних листків за показаннями відповідно до інструкції МОЗ України). В інших містах (крім м. Київ) така послуга надається при наявності такої послуги в ЛПУ з Переліку Страховика, що знаходиться в такому місті</w:t>
            </w:r>
            <w:r w:rsidR="009A44DD" w:rsidRPr="009A44DD">
              <w:rPr>
                <w:rFonts w:ascii="Times New Roman" w:hAnsi="Times New Roman" w:cs="Times New Roman"/>
                <w:spacing w:val="-4"/>
                <w:sz w:val="18"/>
                <w:szCs w:val="18"/>
                <w:lang w:val="ru-RU"/>
              </w:rPr>
              <w:t>.</w:t>
            </w:r>
            <w:r>
              <w:rPr>
                <w:rFonts w:ascii="Times New Roman" w:hAnsi="Times New Roman" w:cs="Times New Roman"/>
                <w:spacing w:val="-4"/>
                <w:sz w:val="18"/>
                <w:szCs w:val="18"/>
                <w:lang w:val="uk-UA"/>
              </w:rPr>
              <w:t xml:space="preserve"> Доставка лікарняних листів у офіс, при наявності такої послуги в ЛПУ</w:t>
            </w:r>
            <w:r w:rsidR="009A44DD" w:rsidRPr="009A44DD">
              <w:rPr>
                <w:rFonts w:ascii="Times New Roman" w:hAnsi="Times New Roman" w:cs="Times New Roman"/>
                <w:spacing w:val="-4"/>
                <w:sz w:val="18"/>
                <w:szCs w:val="18"/>
                <w:lang w:val="ru-RU"/>
              </w:rPr>
              <w:t>;</w:t>
            </w:r>
          </w:p>
          <w:p w14:paraId="0DD881A6"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Виклик лікаря додому та в рамках 30 км за межі міст;</w:t>
            </w:r>
          </w:p>
          <w:p w14:paraId="45F285E9"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 xml:space="preserve">Проведення вдома лабораторно-інструментальних досліджень для важкохворих пацієнтів з ліжковим режимом; </w:t>
            </w:r>
          </w:p>
          <w:p w14:paraId="040815DD" w14:textId="77777777" w:rsidR="00930C50" w:rsidRDefault="00930C50" w:rsidP="00E5340C">
            <w:pPr>
              <w:pStyle w:val="a"/>
              <w:numPr>
                <w:ilvl w:val="0"/>
                <w:numId w:val="25"/>
              </w:numPr>
              <w:tabs>
                <w:tab w:val="left" w:pos="276"/>
              </w:tabs>
              <w:spacing w:line="228" w:lineRule="auto"/>
              <w:ind w:left="250" w:right="-57" w:hanging="270"/>
              <w:jc w:val="both"/>
              <w:rPr>
                <w:rFonts w:ascii="Times New Roman" w:hAnsi="Times New Roman" w:cs="Times New Roman"/>
                <w:spacing w:val="-4"/>
                <w:sz w:val="18"/>
                <w:szCs w:val="18"/>
                <w:lang w:val="uk-UA"/>
              </w:rPr>
            </w:pPr>
            <w:r>
              <w:rPr>
                <w:rFonts w:ascii="Times New Roman" w:hAnsi="Times New Roman" w:cs="Times New Roman"/>
                <w:spacing w:val="-4"/>
                <w:sz w:val="18"/>
                <w:szCs w:val="18"/>
                <w:lang w:val="uk-UA"/>
              </w:rPr>
              <w:t>За призначенням лікаря проведення лікувального масажу (або мануальної терапії) однієї зони тіла курсом до 10 процедур протягом строку дії Договору страхування в поліклінічних відділеннях;</w:t>
            </w:r>
          </w:p>
          <w:p w14:paraId="12EE08B1" w14:textId="49852D3C" w:rsidR="00795C02" w:rsidRPr="00C534F8" w:rsidRDefault="00930C50" w:rsidP="00C351E1">
            <w:pPr>
              <w:pStyle w:val="a"/>
              <w:numPr>
                <w:ilvl w:val="0"/>
                <w:numId w:val="25"/>
              </w:numPr>
              <w:tabs>
                <w:tab w:val="left" w:pos="276"/>
              </w:tabs>
              <w:spacing w:line="228" w:lineRule="auto"/>
              <w:ind w:left="250" w:right="-57" w:hanging="270"/>
              <w:jc w:val="both"/>
              <w:rPr>
                <w:b/>
                <w:caps/>
                <w:sz w:val="18"/>
                <w:szCs w:val="18"/>
                <w:lang w:val="uk-UA"/>
              </w:rPr>
            </w:pPr>
            <w:r>
              <w:rPr>
                <w:rFonts w:ascii="Times New Roman" w:hAnsi="Times New Roman" w:cs="Times New Roman"/>
                <w:spacing w:val="-4"/>
                <w:sz w:val="18"/>
                <w:szCs w:val="18"/>
                <w:lang w:val="uk-UA"/>
              </w:rPr>
              <w:t>Забезпечення персональною амбулаторною карткою</w:t>
            </w:r>
            <w:r w:rsidR="009A44DD">
              <w:rPr>
                <w:rFonts w:ascii="Times New Roman" w:hAnsi="Times New Roman" w:cs="Times New Roman"/>
                <w:spacing w:val="-4"/>
                <w:sz w:val="18"/>
                <w:szCs w:val="18"/>
              </w:rPr>
              <w:t>.</w:t>
            </w:r>
          </w:p>
        </w:tc>
        <w:tc>
          <w:tcPr>
            <w:tcW w:w="7380" w:type="dxa"/>
            <w:shd w:val="clear" w:color="auto" w:fill="auto"/>
          </w:tcPr>
          <w:p w14:paraId="50D01809" w14:textId="77777777" w:rsidR="00795C02" w:rsidRPr="003E1D34"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Consultations of doctors, including highly specialized ones in polyclinic;</w:t>
            </w:r>
          </w:p>
          <w:p w14:paraId="5A36F1C7" w14:textId="77777777" w:rsidR="00795C02"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Implementation of instrumental</w:t>
            </w:r>
            <w:r w:rsidR="00534F41">
              <w:rPr>
                <w:rFonts w:ascii="Times New Roman" w:hAnsi="Times New Roman" w:cs="Times New Roman"/>
                <w:spacing w:val="-4"/>
                <w:sz w:val="18"/>
                <w:szCs w:val="18"/>
                <w:lang w:val="uk-UA"/>
              </w:rPr>
              <w:t xml:space="preserve"> </w:t>
            </w:r>
            <w:r w:rsidRPr="00C534F8">
              <w:rPr>
                <w:rFonts w:ascii="Times New Roman" w:hAnsi="Times New Roman" w:cs="Times New Roman"/>
                <w:spacing w:val="-4"/>
                <w:sz w:val="18"/>
                <w:szCs w:val="18"/>
              </w:rPr>
              <w:t>(function, endoscopic, ultrasound, X-ray, computer, magnetic resonance) examinations in polyclinic;</w:t>
            </w:r>
          </w:p>
          <w:p w14:paraId="08E63756" w14:textId="77777777" w:rsidR="00086566" w:rsidRPr="003E1D34" w:rsidRDefault="00086566" w:rsidP="00086566">
            <w:pPr>
              <w:pStyle w:val="a"/>
              <w:tabs>
                <w:tab w:val="left" w:pos="742"/>
              </w:tabs>
              <w:spacing w:line="228" w:lineRule="auto"/>
              <w:ind w:right="-57"/>
              <w:jc w:val="both"/>
              <w:rPr>
                <w:rFonts w:ascii="Times New Roman" w:hAnsi="Times New Roman" w:cs="Times New Roman"/>
                <w:spacing w:val="-4"/>
                <w:sz w:val="18"/>
                <w:szCs w:val="18"/>
              </w:rPr>
            </w:pPr>
          </w:p>
          <w:p w14:paraId="02E5A222"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Laboratory tests according to prescription of the doctor in polyclinic;</w:t>
            </w:r>
          </w:p>
          <w:p w14:paraId="3E899532"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Prescription of treatment regimen (writing the recipes for purchase of medicines, explanation concerning taking of medicines, consultations concerning therapy and dietary regimen);</w:t>
            </w:r>
          </w:p>
          <w:p w14:paraId="3F2D6467"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 xml:space="preserve">Medicinal manipulations (bandaging, injections, blocking etc.); </w:t>
            </w:r>
          </w:p>
          <w:p w14:paraId="4B71879A"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Performing of surgical operations and other remedial measures and manipulations in polyclinic;</w:t>
            </w:r>
          </w:p>
          <w:p w14:paraId="5D6C0406"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Day patient facility;</w:t>
            </w:r>
          </w:p>
          <w:p w14:paraId="13E3354C"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Physiotherapeutic procedures</w:t>
            </w:r>
            <w:r w:rsidR="009A44DD">
              <w:t xml:space="preserve"> </w:t>
            </w:r>
            <w:r w:rsidR="009A44DD" w:rsidRPr="009A44DD">
              <w:rPr>
                <w:rFonts w:ascii="Times New Roman" w:hAnsi="Times New Roman" w:cs="Times New Roman"/>
                <w:spacing w:val="-4"/>
                <w:sz w:val="18"/>
                <w:szCs w:val="18"/>
              </w:rPr>
              <w:t>namely: electrotherapy, light therapy, heat treatment and ultrasound treatment,</w:t>
            </w:r>
            <w:r w:rsidRPr="00C534F8">
              <w:rPr>
                <w:rFonts w:ascii="Times New Roman" w:hAnsi="Times New Roman" w:cs="Times New Roman"/>
                <w:spacing w:val="-4"/>
                <w:sz w:val="18"/>
                <w:szCs w:val="18"/>
              </w:rPr>
              <w:t xml:space="preserve"> for treatment of underlying disease within course consisting of 10 sessions during period of the Contract;</w:t>
            </w:r>
          </w:p>
          <w:p w14:paraId="0E80534B" w14:textId="77777777" w:rsidR="00795C02" w:rsidRPr="003E1D34"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Temporarily disability examinations (issuing of sickness certificates according to instruction of Ministry of health of Ukraine).</w:t>
            </w:r>
            <w:r w:rsidR="009A44DD">
              <w:rPr>
                <w:rFonts w:ascii="Times New Roman" w:hAnsi="Times New Roman" w:cs="Times New Roman"/>
                <w:spacing w:val="-4"/>
                <w:sz w:val="18"/>
                <w:szCs w:val="18"/>
                <w:lang w:val="uk-UA"/>
              </w:rPr>
              <w:t xml:space="preserve"> </w:t>
            </w:r>
            <w:r w:rsidRPr="00C534F8">
              <w:rPr>
                <w:rFonts w:ascii="Times New Roman" w:hAnsi="Times New Roman" w:cs="Times New Roman"/>
                <w:spacing w:val="-4"/>
                <w:sz w:val="18"/>
                <w:szCs w:val="18"/>
              </w:rPr>
              <w:t>Th</w:t>
            </w:r>
            <w:r w:rsidR="009A44DD">
              <w:rPr>
                <w:rFonts w:ascii="Times New Roman" w:hAnsi="Times New Roman" w:cs="Times New Roman"/>
                <w:spacing w:val="-4"/>
                <w:sz w:val="18"/>
                <w:szCs w:val="18"/>
              </w:rPr>
              <w:t>ese</w:t>
            </w:r>
            <w:r w:rsidRPr="00C534F8">
              <w:rPr>
                <w:rFonts w:ascii="Times New Roman" w:hAnsi="Times New Roman" w:cs="Times New Roman"/>
                <w:spacing w:val="-4"/>
                <w:sz w:val="18"/>
                <w:szCs w:val="18"/>
              </w:rPr>
              <w:t xml:space="preserve"> services shall be rendered in cities other than Kyiv only if this service is available in medical institution from the List of the Insurer</w:t>
            </w:r>
            <w:r w:rsidR="009A44DD">
              <w:rPr>
                <w:rFonts w:ascii="Times New Roman" w:hAnsi="Times New Roman" w:cs="Times New Roman"/>
                <w:spacing w:val="-4"/>
                <w:sz w:val="18"/>
                <w:szCs w:val="18"/>
              </w:rPr>
              <w:t xml:space="preserve">. </w:t>
            </w:r>
            <w:r w:rsidR="009A44DD" w:rsidRPr="009A44DD">
              <w:rPr>
                <w:rFonts w:ascii="Times New Roman" w:hAnsi="Times New Roman" w:cs="Times New Roman"/>
                <w:spacing w:val="-4"/>
                <w:sz w:val="18"/>
                <w:szCs w:val="18"/>
              </w:rPr>
              <w:t>Delivery of sick</w:t>
            </w:r>
            <w:r w:rsidR="009A44DD">
              <w:rPr>
                <w:rFonts w:ascii="Times New Roman" w:hAnsi="Times New Roman" w:cs="Times New Roman"/>
                <w:spacing w:val="-4"/>
                <w:sz w:val="18"/>
                <w:szCs w:val="18"/>
              </w:rPr>
              <w:t>ness</w:t>
            </w:r>
            <w:r w:rsidR="009A44DD" w:rsidRPr="009A44DD">
              <w:rPr>
                <w:rFonts w:ascii="Times New Roman" w:hAnsi="Times New Roman" w:cs="Times New Roman"/>
                <w:spacing w:val="-4"/>
                <w:sz w:val="18"/>
                <w:szCs w:val="18"/>
              </w:rPr>
              <w:t xml:space="preserve"> </w:t>
            </w:r>
            <w:r w:rsidR="009A44DD">
              <w:rPr>
                <w:rFonts w:ascii="Times New Roman" w:hAnsi="Times New Roman" w:cs="Times New Roman"/>
                <w:spacing w:val="-4"/>
                <w:sz w:val="18"/>
                <w:szCs w:val="18"/>
              </w:rPr>
              <w:t>certificates</w:t>
            </w:r>
            <w:r w:rsidR="009A44DD" w:rsidRPr="009A44DD">
              <w:rPr>
                <w:rFonts w:ascii="Times New Roman" w:hAnsi="Times New Roman" w:cs="Times New Roman"/>
                <w:spacing w:val="-4"/>
                <w:sz w:val="18"/>
                <w:szCs w:val="18"/>
              </w:rPr>
              <w:t xml:space="preserve"> to the office, </w:t>
            </w:r>
            <w:r w:rsidR="009A44DD">
              <w:rPr>
                <w:rFonts w:ascii="Times New Roman" w:hAnsi="Times New Roman" w:cs="Times New Roman"/>
                <w:spacing w:val="-4"/>
                <w:sz w:val="18"/>
                <w:szCs w:val="18"/>
              </w:rPr>
              <w:t>i</w:t>
            </w:r>
            <w:r w:rsidR="009A44DD" w:rsidRPr="009A44DD">
              <w:rPr>
                <w:rFonts w:ascii="Times New Roman" w:hAnsi="Times New Roman" w:cs="Times New Roman"/>
                <w:spacing w:val="-4"/>
                <w:sz w:val="18"/>
                <w:szCs w:val="18"/>
              </w:rPr>
              <w:t xml:space="preserve">f such service </w:t>
            </w:r>
            <w:r w:rsidR="009A44DD">
              <w:rPr>
                <w:rFonts w:ascii="Times New Roman" w:hAnsi="Times New Roman" w:cs="Times New Roman"/>
                <w:spacing w:val="-4"/>
                <w:sz w:val="18"/>
                <w:szCs w:val="18"/>
              </w:rPr>
              <w:t xml:space="preserve">available </w:t>
            </w:r>
            <w:r w:rsidR="009A44DD" w:rsidRPr="009A44DD">
              <w:rPr>
                <w:rFonts w:ascii="Times New Roman" w:hAnsi="Times New Roman" w:cs="Times New Roman"/>
                <w:spacing w:val="-4"/>
                <w:sz w:val="18"/>
                <w:szCs w:val="18"/>
              </w:rPr>
              <w:t>in the hospital</w:t>
            </w:r>
            <w:r w:rsidRPr="00C534F8">
              <w:rPr>
                <w:rFonts w:ascii="Times New Roman" w:hAnsi="Times New Roman" w:cs="Times New Roman"/>
                <w:spacing w:val="-4"/>
                <w:sz w:val="18"/>
                <w:szCs w:val="18"/>
              </w:rPr>
              <w:t>;</w:t>
            </w:r>
          </w:p>
          <w:p w14:paraId="6C081DF0" w14:textId="40E934E2" w:rsidR="00795C02" w:rsidRPr="003E1D34" w:rsidRDefault="009A44DD"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9A44DD">
              <w:rPr>
                <w:rFonts w:ascii="Times New Roman" w:hAnsi="Times New Roman" w:cs="Times New Roman"/>
                <w:spacing w:val="-4"/>
                <w:sz w:val="18"/>
                <w:szCs w:val="18"/>
              </w:rPr>
              <w:t>Call a doctor at home and within 30 km outside the cities;</w:t>
            </w:r>
          </w:p>
          <w:p w14:paraId="0E717B26"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 xml:space="preserve">Implementation of laboratory-instrumental tests for seriously sick bed patients; </w:t>
            </w:r>
          </w:p>
          <w:p w14:paraId="328E1721" w14:textId="77777777" w:rsidR="009A44DD" w:rsidRDefault="009A44DD" w:rsidP="009A44DD">
            <w:pPr>
              <w:pStyle w:val="a"/>
              <w:tabs>
                <w:tab w:val="left" w:pos="742"/>
              </w:tabs>
              <w:spacing w:line="228" w:lineRule="auto"/>
              <w:ind w:right="-57"/>
              <w:jc w:val="both"/>
              <w:rPr>
                <w:rFonts w:ascii="Times New Roman" w:hAnsi="Times New Roman" w:cs="Times New Roman"/>
                <w:spacing w:val="-4"/>
                <w:sz w:val="18"/>
                <w:szCs w:val="18"/>
              </w:rPr>
            </w:pPr>
          </w:p>
          <w:p w14:paraId="101A1AEB" w14:textId="77777777" w:rsidR="00795C02" w:rsidRPr="00C534F8" w:rsidRDefault="00795C02" w:rsidP="00E5340C">
            <w:pPr>
              <w:pStyle w:val="a"/>
              <w:numPr>
                <w:ilvl w:val="0"/>
                <w:numId w:val="12"/>
              </w:numPr>
              <w:tabs>
                <w:tab w:val="clear" w:pos="1789"/>
                <w:tab w:val="num" w:pos="317"/>
                <w:tab w:val="left" w:pos="742"/>
              </w:tabs>
              <w:spacing w:line="228" w:lineRule="auto"/>
              <w:ind w:left="310" w:right="-57" w:hanging="31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 xml:space="preserve">Therapeutic massage (manual therapy) of only one body zone within course consisting of 10 sessions during period of the Contract according to doctor’s prescription in polyclinic; </w:t>
            </w:r>
          </w:p>
          <w:p w14:paraId="6777C8B6" w14:textId="2C1E7DFD" w:rsidR="00795C02" w:rsidRPr="00C534F8" w:rsidRDefault="00795C02" w:rsidP="00C351E1">
            <w:pPr>
              <w:pStyle w:val="a"/>
              <w:numPr>
                <w:ilvl w:val="0"/>
                <w:numId w:val="12"/>
              </w:numPr>
              <w:tabs>
                <w:tab w:val="clear" w:pos="1789"/>
                <w:tab w:val="num" w:pos="317"/>
                <w:tab w:val="left" w:pos="742"/>
              </w:tabs>
              <w:spacing w:line="228" w:lineRule="auto"/>
              <w:ind w:left="310" w:right="-57" w:hanging="310"/>
              <w:jc w:val="both"/>
              <w:rPr>
                <w:b/>
                <w:caps/>
                <w:spacing w:val="-3"/>
                <w:sz w:val="18"/>
                <w:szCs w:val="18"/>
              </w:rPr>
            </w:pPr>
            <w:r w:rsidRPr="00C534F8">
              <w:rPr>
                <w:rFonts w:ascii="Times New Roman" w:hAnsi="Times New Roman" w:cs="Times New Roman"/>
                <w:spacing w:val="-4"/>
                <w:sz w:val="18"/>
                <w:szCs w:val="18"/>
              </w:rPr>
              <w:t>Issue of personal out-patient medical record</w:t>
            </w:r>
            <w:r w:rsidR="009A44DD">
              <w:rPr>
                <w:rFonts w:ascii="Times New Roman" w:hAnsi="Times New Roman" w:cs="Times New Roman"/>
                <w:spacing w:val="-4"/>
                <w:sz w:val="18"/>
                <w:szCs w:val="18"/>
              </w:rPr>
              <w:t>.</w:t>
            </w:r>
          </w:p>
        </w:tc>
      </w:tr>
      <w:tr w:rsidR="00795C02" w:rsidRPr="00C534F8" w14:paraId="282DBA64" w14:textId="77777777" w:rsidTr="009B4162">
        <w:trPr>
          <w:trHeight w:val="149"/>
        </w:trPr>
        <w:tc>
          <w:tcPr>
            <w:tcW w:w="7645" w:type="dxa"/>
            <w:shd w:val="clear" w:color="auto" w:fill="FFCCCC"/>
          </w:tcPr>
          <w:p w14:paraId="51E78A1B" w14:textId="77777777" w:rsidR="00795C02" w:rsidRPr="003E1D34" w:rsidRDefault="00795C02" w:rsidP="001E3785">
            <w:pPr>
              <w:jc w:val="center"/>
              <w:rPr>
                <w:b/>
                <w:caps/>
                <w:sz w:val="18"/>
                <w:szCs w:val="18"/>
                <w:lang w:val="uk-UA"/>
              </w:rPr>
            </w:pPr>
            <w:r w:rsidRPr="003E1D34">
              <w:rPr>
                <w:b/>
                <w:spacing w:val="-3"/>
                <w:sz w:val="18"/>
                <w:szCs w:val="18"/>
              </w:rPr>
              <w:t xml:space="preserve">НЕВІДКЛАДНА СТАЦІОНАРНА ДОПОМОГА </w:t>
            </w:r>
          </w:p>
        </w:tc>
        <w:tc>
          <w:tcPr>
            <w:tcW w:w="7380" w:type="dxa"/>
            <w:shd w:val="clear" w:color="auto" w:fill="FFCCCC"/>
          </w:tcPr>
          <w:p w14:paraId="3AAA0926" w14:textId="77777777" w:rsidR="00795C02" w:rsidRPr="003E1D34" w:rsidRDefault="00795C02" w:rsidP="009A44DD">
            <w:pPr>
              <w:spacing w:line="228" w:lineRule="auto"/>
              <w:jc w:val="center"/>
              <w:rPr>
                <w:b/>
                <w:caps/>
                <w:spacing w:val="-3"/>
                <w:sz w:val="18"/>
                <w:szCs w:val="18"/>
                <w:lang w:val="en-US"/>
              </w:rPr>
            </w:pPr>
            <w:r w:rsidRPr="003E1D34">
              <w:rPr>
                <w:b/>
                <w:spacing w:val="-3"/>
                <w:sz w:val="18"/>
                <w:szCs w:val="18"/>
                <w:lang w:val="en-US"/>
              </w:rPr>
              <w:t>EMERGENCY INPATIENT CARE</w:t>
            </w:r>
          </w:p>
        </w:tc>
      </w:tr>
      <w:tr w:rsidR="00795C02" w:rsidRPr="00EE2F1D" w14:paraId="5EFABD8C" w14:textId="77777777" w:rsidTr="009B4162">
        <w:tc>
          <w:tcPr>
            <w:tcW w:w="7645" w:type="dxa"/>
            <w:shd w:val="clear" w:color="auto" w:fill="auto"/>
          </w:tcPr>
          <w:p w14:paraId="7D546205"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Невідкладна (ургентна) госпіталізація до ЛПУ з Переліку Страховика або до чергового (ургентного) відділення медичного закладу, найближчого до місця настання події, в палати, стандартні для лікувального закладу, з подальшим переведенням в палати відповідно до Класу страхування при наявності вільних палат;</w:t>
            </w:r>
          </w:p>
          <w:p w14:paraId="294155E6"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Консервативне та оперативне лікування, в тому числі реанімаційні заходи, анестезіологічне забезпечення (наркоз);</w:t>
            </w:r>
          </w:p>
          <w:p w14:paraId="4A892A9A"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 xml:space="preserve">Лікувальні маніпуляції (перев`язки, туалет ран, ін`єкції, блокади та ін.) під час знаходження в стаціонарі; </w:t>
            </w:r>
          </w:p>
          <w:p w14:paraId="0B342BD1"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 xml:space="preserve">Перебування у відділенні інтенсивної терапії; використання операційного блоку та післяопераційної палати </w:t>
            </w:r>
          </w:p>
          <w:p w14:paraId="6B81AA8B"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Діагностичні дослідження (лабораторні та інструментальні) за призначенням лікаря;</w:t>
            </w:r>
          </w:p>
          <w:p w14:paraId="68788A7C"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lastRenderedPageBreak/>
              <w:t>Консультації та інші професійні послуги медичного персоналу, в тому числі лікарів вузькопрофільної спеціалізації (як за основним захворюванням, так і за супутнім захворюванням, що впливає на перебіг основного захворювання);</w:t>
            </w:r>
          </w:p>
          <w:p w14:paraId="736597C7"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Медикаментозне забезпечення при стаціонарному лікуванні;</w:t>
            </w:r>
          </w:p>
          <w:p w14:paraId="1B7C9A3E"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Харчування стандартне для лікувального закладу;</w:t>
            </w:r>
          </w:p>
          <w:p w14:paraId="1635F433"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Фізіотерапевтичні процедури з метою лікування основного захворювання;</w:t>
            </w:r>
          </w:p>
          <w:p w14:paraId="2EE5FA6E" w14:textId="77777777" w:rsidR="00795C02" w:rsidRPr="00C534F8"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Транспортування (перевозка,) Застрахованої особи в інший ЛПУ за медичними показаннями згідно направлення лікуючого лікаря у випадках неможливості надати необхідну медичну допомогу в даному ЛПУ</w:t>
            </w:r>
            <w:r w:rsidR="00CC6D5A" w:rsidRPr="00CC6D5A">
              <w:rPr>
                <w:rFonts w:ascii="Times New Roman" w:hAnsi="Times New Roman" w:cs="Times New Roman"/>
                <w:spacing w:val="-4"/>
                <w:sz w:val="18"/>
                <w:szCs w:val="18"/>
                <w:lang w:val="ru-RU"/>
              </w:rPr>
              <w:t>;</w:t>
            </w:r>
          </w:p>
          <w:p w14:paraId="47C526C0" w14:textId="77777777" w:rsidR="00795C02" w:rsidRPr="00C41AE6" w:rsidRDefault="00795C02" w:rsidP="00CC6D5A">
            <w:pPr>
              <w:pStyle w:val="a"/>
              <w:numPr>
                <w:ilvl w:val="0"/>
                <w:numId w:val="31"/>
              </w:numPr>
              <w:tabs>
                <w:tab w:val="clear" w:pos="1732"/>
                <w:tab w:val="num" w:pos="250"/>
                <w:tab w:val="left" w:pos="284"/>
              </w:tabs>
              <w:spacing w:line="228" w:lineRule="auto"/>
              <w:ind w:left="250" w:right="-57" w:hanging="27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Консультативно-організаційний супровід співробітником Медичного асистансу Страховика (у телефонному режимі).</w:t>
            </w:r>
          </w:p>
        </w:tc>
        <w:tc>
          <w:tcPr>
            <w:tcW w:w="7380" w:type="dxa"/>
            <w:shd w:val="clear" w:color="auto" w:fill="auto"/>
          </w:tcPr>
          <w:p w14:paraId="716C76F4" w14:textId="77777777" w:rsidR="00795C02" w:rsidRDefault="00795C02" w:rsidP="00CC6D5A">
            <w:pPr>
              <w:pStyle w:val="a"/>
              <w:numPr>
                <w:ilvl w:val="0"/>
                <w:numId w:val="13"/>
              </w:numPr>
              <w:tabs>
                <w:tab w:val="clear" w:pos="1789"/>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lastRenderedPageBreak/>
              <w:t>Emergency (urgent) hospitalization into treatment-and-prophylactic establishment from the List of the Insurer or into the nearest duty (afterhours) department of medical institution in standard rooms with further movement into vacant rooms in accordance with Insurance class;</w:t>
            </w:r>
          </w:p>
          <w:p w14:paraId="7FE9C7D6" w14:textId="77777777" w:rsidR="00CC6D5A" w:rsidRPr="00C41AE6" w:rsidRDefault="00CC6D5A" w:rsidP="00CC6D5A">
            <w:pPr>
              <w:pStyle w:val="a"/>
              <w:tabs>
                <w:tab w:val="left" w:pos="276"/>
              </w:tabs>
              <w:spacing w:line="228" w:lineRule="auto"/>
              <w:ind w:right="-57"/>
              <w:jc w:val="both"/>
              <w:rPr>
                <w:rFonts w:ascii="Times New Roman" w:hAnsi="Times New Roman" w:cs="Times New Roman"/>
                <w:spacing w:val="-4"/>
                <w:sz w:val="18"/>
                <w:szCs w:val="18"/>
              </w:rPr>
            </w:pPr>
          </w:p>
          <w:p w14:paraId="46A460C4"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Conservative and surgical treatment, including resuscitation measures anesthetic management (narcosis);</w:t>
            </w:r>
          </w:p>
          <w:p w14:paraId="2B211B24"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Medicinal manipulations (bandaging toilette, injections, blocking</w:t>
            </w:r>
            <w:r w:rsidR="00CC6D5A">
              <w:rPr>
                <w:rFonts w:ascii="Times New Roman" w:hAnsi="Times New Roman" w:cs="Times New Roman"/>
                <w:spacing w:val="-4"/>
                <w:sz w:val="18"/>
                <w:szCs w:val="18"/>
              </w:rPr>
              <w:t>,</w:t>
            </w:r>
            <w:r w:rsidRPr="00C534F8">
              <w:rPr>
                <w:rFonts w:ascii="Times New Roman" w:hAnsi="Times New Roman" w:cs="Times New Roman"/>
                <w:spacing w:val="-4"/>
                <w:sz w:val="18"/>
                <w:szCs w:val="18"/>
              </w:rPr>
              <w:t xml:space="preserve"> etc.) during hospital stay; </w:t>
            </w:r>
          </w:p>
          <w:p w14:paraId="301B090C" w14:textId="213E2A61" w:rsidR="00CC6D5A" w:rsidRDefault="00CC6D5A" w:rsidP="00CC6D5A">
            <w:pPr>
              <w:pStyle w:val="a"/>
              <w:tabs>
                <w:tab w:val="left" w:pos="276"/>
                <w:tab w:val="num" w:pos="1789"/>
              </w:tabs>
              <w:spacing w:line="228" w:lineRule="auto"/>
              <w:ind w:right="-57"/>
              <w:jc w:val="both"/>
              <w:rPr>
                <w:rFonts w:ascii="Times New Roman" w:hAnsi="Times New Roman" w:cs="Times New Roman"/>
                <w:spacing w:val="-4"/>
                <w:sz w:val="18"/>
                <w:szCs w:val="18"/>
              </w:rPr>
            </w:pPr>
          </w:p>
          <w:p w14:paraId="1836EA74"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Stay in intensive therapy unit; use of surgery block and recovery room</w:t>
            </w:r>
            <w:r w:rsidR="00CC6D5A">
              <w:rPr>
                <w:rFonts w:ascii="Times New Roman" w:hAnsi="Times New Roman" w:cs="Times New Roman"/>
                <w:spacing w:val="-4"/>
                <w:sz w:val="18"/>
                <w:szCs w:val="18"/>
              </w:rPr>
              <w:t>;</w:t>
            </w:r>
            <w:r w:rsidRPr="00C534F8">
              <w:rPr>
                <w:rFonts w:ascii="Times New Roman" w:hAnsi="Times New Roman" w:cs="Times New Roman"/>
                <w:spacing w:val="-4"/>
                <w:sz w:val="18"/>
                <w:szCs w:val="18"/>
              </w:rPr>
              <w:t xml:space="preserve"> </w:t>
            </w:r>
          </w:p>
          <w:p w14:paraId="0DCD167F" w14:textId="77777777" w:rsidR="00CC6D5A" w:rsidRDefault="00CC6D5A" w:rsidP="00CC6D5A">
            <w:pPr>
              <w:pStyle w:val="a"/>
              <w:tabs>
                <w:tab w:val="left" w:pos="276"/>
                <w:tab w:val="num" w:pos="1789"/>
              </w:tabs>
              <w:spacing w:line="228" w:lineRule="auto"/>
              <w:ind w:right="-57"/>
              <w:jc w:val="both"/>
              <w:rPr>
                <w:rFonts w:ascii="Times New Roman" w:hAnsi="Times New Roman" w:cs="Times New Roman"/>
                <w:spacing w:val="-4"/>
                <w:sz w:val="18"/>
                <w:szCs w:val="18"/>
              </w:rPr>
            </w:pPr>
          </w:p>
          <w:p w14:paraId="0FE4BC03"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Diagnostic testing (laboratory and instrumental) according to doctor’s prescription;</w:t>
            </w:r>
          </w:p>
          <w:p w14:paraId="550D8991"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lastRenderedPageBreak/>
              <w:t>Consultations and professional services, including rendered by highly specialized doctors (in respect of both underlying and coexistent disease which affects the clinical course of underlying disease);</w:t>
            </w:r>
          </w:p>
          <w:p w14:paraId="03636EA6" w14:textId="77777777" w:rsidR="00CC6D5A" w:rsidRDefault="00CC6D5A" w:rsidP="00CC6D5A">
            <w:pPr>
              <w:pStyle w:val="a"/>
              <w:tabs>
                <w:tab w:val="left" w:pos="276"/>
                <w:tab w:val="num" w:pos="1789"/>
              </w:tabs>
              <w:spacing w:line="228" w:lineRule="auto"/>
              <w:ind w:right="-57"/>
              <w:jc w:val="both"/>
              <w:rPr>
                <w:rFonts w:ascii="Times New Roman" w:hAnsi="Times New Roman" w:cs="Times New Roman"/>
                <w:spacing w:val="-4"/>
                <w:sz w:val="18"/>
                <w:szCs w:val="18"/>
              </w:rPr>
            </w:pPr>
          </w:p>
          <w:p w14:paraId="18988A28"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Provision with medicines during inpatient treatment;</w:t>
            </w:r>
          </w:p>
          <w:p w14:paraId="2EF8EEAF"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Standard catering;</w:t>
            </w:r>
          </w:p>
          <w:p w14:paraId="1EE9745C" w14:textId="77777777" w:rsidR="00795C02" w:rsidRPr="00C534F8"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Physiotherapeutic procedures for treatment of underlying disease;</w:t>
            </w:r>
          </w:p>
          <w:p w14:paraId="7D21BD84" w14:textId="77777777" w:rsidR="00795C02" w:rsidRPr="00C41AE6" w:rsidRDefault="00795C02" w:rsidP="00CC6D5A">
            <w:pPr>
              <w:pStyle w:val="a"/>
              <w:numPr>
                <w:ilvl w:val="0"/>
                <w:numId w:val="13"/>
              </w:numPr>
              <w:tabs>
                <w:tab w:val="clear" w:pos="1789"/>
                <w:tab w:val="num" w:pos="-46"/>
                <w:tab w:val="num" w:pos="250"/>
                <w:tab w:val="left" w:pos="276"/>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Transportation (transfer) of the Insured person to another treatment-and-prophylactic establishment on medical indications according to referral of attending doctor in case of impossibility to render necessary medical assistance in this treatment-and-prophylactic establishment</w:t>
            </w:r>
            <w:r w:rsidR="00CC6D5A">
              <w:rPr>
                <w:rFonts w:ascii="Times New Roman" w:hAnsi="Times New Roman" w:cs="Times New Roman"/>
                <w:spacing w:val="-4"/>
                <w:sz w:val="18"/>
                <w:szCs w:val="18"/>
              </w:rPr>
              <w:t>;</w:t>
            </w:r>
          </w:p>
          <w:p w14:paraId="7FB1B1B1" w14:textId="18F45FC3" w:rsidR="00795C02" w:rsidRPr="00C534F8" w:rsidRDefault="00795C02" w:rsidP="00C351E1">
            <w:pPr>
              <w:pStyle w:val="a"/>
              <w:numPr>
                <w:ilvl w:val="0"/>
                <w:numId w:val="13"/>
              </w:numPr>
              <w:tabs>
                <w:tab w:val="clear" w:pos="1789"/>
                <w:tab w:val="num" w:pos="-46"/>
                <w:tab w:val="num" w:pos="250"/>
                <w:tab w:val="left" w:pos="276"/>
              </w:tabs>
              <w:spacing w:line="228" w:lineRule="auto"/>
              <w:ind w:left="250" w:right="-57" w:hanging="250"/>
              <w:jc w:val="both"/>
              <w:rPr>
                <w:spacing w:val="-4"/>
                <w:sz w:val="18"/>
                <w:szCs w:val="18"/>
              </w:rPr>
            </w:pPr>
            <w:r w:rsidRPr="00C534F8">
              <w:rPr>
                <w:rFonts w:ascii="Times New Roman" w:hAnsi="Times New Roman" w:cs="Times New Roman"/>
                <w:spacing w:val="-4"/>
                <w:sz w:val="18"/>
                <w:szCs w:val="18"/>
              </w:rPr>
              <w:t>Advisory-organizing supervision of the Insured person by employee of Medical Assistance of the Insurer (by telephone).</w:t>
            </w:r>
          </w:p>
        </w:tc>
      </w:tr>
      <w:tr w:rsidR="00795C02" w:rsidRPr="00EE2F1D" w14:paraId="1BD82D7E" w14:textId="77777777" w:rsidTr="009B4162">
        <w:tc>
          <w:tcPr>
            <w:tcW w:w="7645" w:type="dxa"/>
            <w:shd w:val="clear" w:color="auto" w:fill="FFCCCC"/>
          </w:tcPr>
          <w:p w14:paraId="54469394" w14:textId="77777777" w:rsidR="00795C02" w:rsidRPr="00C534F8" w:rsidRDefault="00795C02" w:rsidP="001E3785">
            <w:pPr>
              <w:jc w:val="center"/>
              <w:rPr>
                <w:b/>
                <w:caps/>
                <w:sz w:val="18"/>
                <w:szCs w:val="18"/>
                <w:lang w:val="uk-UA"/>
              </w:rPr>
            </w:pPr>
            <w:r w:rsidRPr="00C534F8">
              <w:rPr>
                <w:b/>
                <w:bCs/>
                <w:i/>
                <w:iCs/>
                <w:sz w:val="18"/>
                <w:szCs w:val="18"/>
                <w:u w:val="single"/>
                <w:lang w:val="uk-UA"/>
              </w:rPr>
              <w:lastRenderedPageBreak/>
              <w:t>Перелік захворювань і станів, що потребують ургентної госпіталізації</w:t>
            </w:r>
          </w:p>
        </w:tc>
        <w:tc>
          <w:tcPr>
            <w:tcW w:w="7380" w:type="dxa"/>
            <w:shd w:val="clear" w:color="auto" w:fill="FFCCCC"/>
          </w:tcPr>
          <w:p w14:paraId="329867F0" w14:textId="77777777" w:rsidR="00795C02" w:rsidRPr="00C534F8" w:rsidRDefault="00795C02" w:rsidP="008A2EFA">
            <w:pPr>
              <w:spacing w:line="228" w:lineRule="auto"/>
              <w:jc w:val="center"/>
              <w:rPr>
                <w:b/>
                <w:caps/>
                <w:spacing w:val="-3"/>
                <w:sz w:val="18"/>
                <w:szCs w:val="18"/>
                <w:lang w:val="en-US"/>
              </w:rPr>
            </w:pPr>
            <w:r w:rsidRPr="00C534F8">
              <w:rPr>
                <w:b/>
                <w:bCs/>
                <w:i/>
                <w:iCs/>
                <w:sz w:val="18"/>
                <w:szCs w:val="18"/>
                <w:u w:val="single"/>
                <w:lang w:val="en-US"/>
              </w:rPr>
              <w:t>List of diseases subject to urgent hospitalization</w:t>
            </w:r>
          </w:p>
        </w:tc>
      </w:tr>
      <w:tr w:rsidR="00795C02" w:rsidRPr="00C534F8" w14:paraId="3CA26396" w14:textId="77777777" w:rsidTr="009B4162">
        <w:tc>
          <w:tcPr>
            <w:tcW w:w="7645" w:type="dxa"/>
            <w:shd w:val="clear" w:color="auto" w:fill="auto"/>
          </w:tcPr>
          <w:p w14:paraId="4F56034E" w14:textId="77777777" w:rsidR="00795C02" w:rsidRPr="00C534F8" w:rsidRDefault="00795C02" w:rsidP="001E3785">
            <w:pPr>
              <w:tabs>
                <w:tab w:val="left" w:pos="4680"/>
              </w:tabs>
              <w:spacing w:line="230" w:lineRule="auto"/>
              <w:ind w:right="3"/>
              <w:jc w:val="both"/>
              <w:rPr>
                <w:i/>
                <w:sz w:val="18"/>
                <w:szCs w:val="18"/>
                <w:lang w:val="uk-UA"/>
              </w:rPr>
            </w:pPr>
            <w:r w:rsidRPr="00C534F8">
              <w:rPr>
                <w:bCs/>
                <w:i/>
                <w:iCs/>
                <w:sz w:val="18"/>
                <w:szCs w:val="18"/>
                <w:lang w:val="uk-UA"/>
              </w:rPr>
              <w:t>Ургентна госпіталізація проводиться при</w:t>
            </w:r>
            <w:r w:rsidRPr="00C534F8">
              <w:rPr>
                <w:i/>
                <w:sz w:val="18"/>
                <w:szCs w:val="18"/>
                <w:lang w:val="uk-UA"/>
              </w:rPr>
              <w:t xml:space="preserve"> станах, що загрожують життю та  потребують надання екстреної невідкладної медичної допомоги в стаціонарі в перші 3-12 годин.</w:t>
            </w:r>
          </w:p>
          <w:p w14:paraId="31C99A95" w14:textId="77777777" w:rsidR="00795C02" w:rsidRPr="00C534F8" w:rsidRDefault="00795C02" w:rsidP="001E3785">
            <w:pPr>
              <w:tabs>
                <w:tab w:val="left" w:pos="4680"/>
              </w:tabs>
              <w:spacing w:line="230" w:lineRule="auto"/>
              <w:ind w:right="3"/>
              <w:jc w:val="both"/>
              <w:rPr>
                <w:b/>
                <w:bCs/>
                <w:i/>
                <w:iCs/>
                <w:sz w:val="18"/>
                <w:szCs w:val="18"/>
                <w:lang w:val="uk-UA"/>
              </w:rPr>
            </w:pPr>
            <w:r w:rsidRPr="00C534F8">
              <w:rPr>
                <w:b/>
                <w:bCs/>
                <w:sz w:val="18"/>
                <w:szCs w:val="18"/>
                <w:u w:val="single"/>
                <w:lang w:val="uk-UA"/>
              </w:rPr>
              <w:t>1. Інфекційні та паразитарні хвороби</w:t>
            </w:r>
            <w:r w:rsidRPr="00C534F8">
              <w:rPr>
                <w:b/>
                <w:bCs/>
                <w:i/>
                <w:iCs/>
                <w:sz w:val="18"/>
                <w:szCs w:val="18"/>
                <w:lang w:val="uk-UA"/>
              </w:rPr>
              <w:t>:</w:t>
            </w:r>
          </w:p>
          <w:p w14:paraId="1E3C1867" w14:textId="77777777" w:rsidR="00795C02" w:rsidRPr="00894379" w:rsidRDefault="00795C02" w:rsidP="001E3785">
            <w:pPr>
              <w:tabs>
                <w:tab w:val="left" w:pos="4680"/>
              </w:tabs>
              <w:spacing w:line="230" w:lineRule="auto"/>
              <w:ind w:right="3"/>
              <w:jc w:val="both"/>
              <w:rPr>
                <w:sz w:val="18"/>
                <w:szCs w:val="18"/>
                <w:lang w:val="uk-UA"/>
              </w:rPr>
            </w:pPr>
            <w:r w:rsidRPr="00C534F8">
              <w:rPr>
                <w:sz w:val="18"/>
                <w:szCs w:val="18"/>
                <w:lang w:val="uk-UA"/>
              </w:rPr>
              <w:t xml:space="preserve">1.1.Дифтерія. Менінгококова інфекція. </w:t>
            </w:r>
            <w:hyperlink r:id="rId7" w:history="1">
              <w:r w:rsidRPr="00894379">
                <w:rPr>
                  <w:rStyle w:val="Hyperlink"/>
                  <w:color w:val="auto"/>
                  <w:sz w:val="18"/>
                  <w:szCs w:val="18"/>
                  <w:lang w:val="uk-UA"/>
                </w:rPr>
                <w:t>Ботулізм</w:t>
              </w:r>
            </w:hyperlink>
            <w:r w:rsidRPr="00894379">
              <w:rPr>
                <w:sz w:val="18"/>
                <w:szCs w:val="18"/>
                <w:lang w:val="uk-UA"/>
              </w:rPr>
              <w:t xml:space="preserve">. </w:t>
            </w:r>
            <w:hyperlink r:id="rId8" w:history="1">
              <w:r w:rsidRPr="00894379">
                <w:rPr>
                  <w:rStyle w:val="Hyperlink"/>
                  <w:color w:val="auto"/>
                  <w:sz w:val="18"/>
                  <w:szCs w:val="18"/>
                  <w:lang w:val="uk-UA"/>
                </w:rPr>
                <w:t>Бруцельоз</w:t>
              </w:r>
            </w:hyperlink>
            <w:r w:rsidRPr="00894379">
              <w:rPr>
                <w:sz w:val="18"/>
                <w:szCs w:val="18"/>
                <w:lang w:val="uk-UA"/>
              </w:rPr>
              <w:t>. Черевний тиф. Геморагічні лихоманки.</w:t>
            </w:r>
          </w:p>
          <w:p w14:paraId="0280EBD5" w14:textId="4D9E9712" w:rsidR="00795C02" w:rsidRPr="00894379" w:rsidRDefault="00795C02" w:rsidP="001E3785">
            <w:pPr>
              <w:tabs>
                <w:tab w:val="left" w:pos="4680"/>
              </w:tabs>
              <w:spacing w:line="230" w:lineRule="auto"/>
              <w:ind w:right="3"/>
              <w:jc w:val="both"/>
              <w:rPr>
                <w:sz w:val="18"/>
                <w:szCs w:val="18"/>
                <w:lang w:val="uk-UA"/>
              </w:rPr>
            </w:pPr>
            <w:r w:rsidRPr="00894379">
              <w:rPr>
                <w:sz w:val="18"/>
                <w:szCs w:val="18"/>
                <w:lang w:val="uk-UA"/>
              </w:rPr>
              <w:t xml:space="preserve">1.2.Вірусний гепатит (крім хронічної форми). </w:t>
            </w:r>
            <w:hyperlink r:id="rId9" w:history="1">
              <w:r w:rsidRPr="00894379">
                <w:rPr>
                  <w:rStyle w:val="Hyperlink"/>
                  <w:color w:val="auto"/>
                  <w:sz w:val="18"/>
                  <w:szCs w:val="18"/>
                  <w:lang w:val="uk-UA"/>
                </w:rPr>
                <w:t>Дизентерія</w:t>
              </w:r>
            </w:hyperlink>
            <w:r w:rsidRPr="00894379">
              <w:rPr>
                <w:sz w:val="18"/>
                <w:szCs w:val="18"/>
                <w:lang w:val="uk-UA"/>
              </w:rPr>
              <w:t xml:space="preserve">. </w:t>
            </w:r>
            <w:hyperlink r:id="rId10" w:history="1">
              <w:r w:rsidRPr="00894379">
                <w:rPr>
                  <w:rStyle w:val="Hyperlink"/>
                  <w:color w:val="auto"/>
                  <w:sz w:val="18"/>
                  <w:szCs w:val="18"/>
                  <w:lang w:val="uk-UA"/>
                </w:rPr>
                <w:t>Малярія</w:t>
              </w:r>
            </w:hyperlink>
            <w:r w:rsidRPr="00894379">
              <w:rPr>
                <w:sz w:val="18"/>
                <w:szCs w:val="18"/>
                <w:lang w:val="uk-UA"/>
              </w:rPr>
              <w:t xml:space="preserve">. </w:t>
            </w:r>
            <w:hyperlink r:id="rId11" w:history="1">
              <w:r w:rsidRPr="00894379">
                <w:rPr>
                  <w:rStyle w:val="Hyperlink"/>
                  <w:color w:val="auto"/>
                  <w:sz w:val="18"/>
                  <w:szCs w:val="18"/>
                  <w:lang w:val="uk-UA"/>
                </w:rPr>
                <w:t>Лептоспіроз</w:t>
              </w:r>
            </w:hyperlink>
            <w:r w:rsidRPr="00894379">
              <w:rPr>
                <w:sz w:val="18"/>
                <w:szCs w:val="18"/>
                <w:lang w:val="uk-UA"/>
              </w:rPr>
              <w:t>.</w:t>
            </w:r>
          </w:p>
          <w:p w14:paraId="26E3F7A3"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1.3.Гострі шлунково-кишкові інфекційні захворювання. Правець.</w:t>
            </w:r>
          </w:p>
          <w:p w14:paraId="129FF6F8"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1.4</w:t>
            </w:r>
            <w:r w:rsidR="008A2EFA" w:rsidRPr="00BF7D0C">
              <w:rPr>
                <w:sz w:val="18"/>
                <w:szCs w:val="18"/>
                <w:lang w:val="uk-UA"/>
              </w:rPr>
              <w:t>.</w:t>
            </w:r>
            <w:r w:rsidRPr="00C534F8">
              <w:rPr>
                <w:sz w:val="18"/>
                <w:szCs w:val="18"/>
                <w:lang w:val="uk-UA"/>
              </w:rPr>
              <w:t>Енцефаліт гострий (сипнотифозний, кліщовий весняно-літній, некротичний, геморагічний).</w:t>
            </w:r>
          </w:p>
          <w:p w14:paraId="1DD24EE7" w14:textId="77777777" w:rsidR="00795C02" w:rsidRPr="00C534F8" w:rsidRDefault="00795C02" w:rsidP="001E3785">
            <w:pPr>
              <w:tabs>
                <w:tab w:val="left" w:pos="4680"/>
              </w:tabs>
              <w:spacing w:line="230" w:lineRule="auto"/>
              <w:ind w:right="3"/>
              <w:jc w:val="both"/>
              <w:rPr>
                <w:b/>
                <w:bCs/>
                <w:sz w:val="18"/>
                <w:szCs w:val="18"/>
                <w:lang w:val="uk-UA"/>
              </w:rPr>
            </w:pPr>
            <w:r w:rsidRPr="00C534F8">
              <w:rPr>
                <w:b/>
                <w:bCs/>
                <w:sz w:val="18"/>
                <w:szCs w:val="18"/>
                <w:lang w:val="uk-UA"/>
              </w:rPr>
              <w:t>2. Хвороби ендокринної системи:</w:t>
            </w:r>
          </w:p>
          <w:p w14:paraId="2829C059"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2.1.Діабет (коматозний стан).</w:t>
            </w:r>
          </w:p>
          <w:p w14:paraId="64C4D44C"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2.2.Хвороби щитовидної залози (мікседемамтозна кома, тіреотоксичний криз).</w:t>
            </w:r>
          </w:p>
          <w:p w14:paraId="6E1149C3" w14:textId="77777777" w:rsidR="00795C02" w:rsidRPr="00375C5F" w:rsidRDefault="00795C02" w:rsidP="001E3785">
            <w:pPr>
              <w:tabs>
                <w:tab w:val="left" w:pos="4680"/>
              </w:tabs>
              <w:spacing w:line="230" w:lineRule="auto"/>
              <w:ind w:right="3"/>
              <w:jc w:val="both"/>
              <w:rPr>
                <w:sz w:val="18"/>
                <w:szCs w:val="18"/>
                <w:lang w:val="uk-UA"/>
              </w:rPr>
            </w:pPr>
            <w:r w:rsidRPr="00C534F8">
              <w:rPr>
                <w:sz w:val="18"/>
                <w:szCs w:val="18"/>
                <w:lang w:val="uk-UA"/>
              </w:rPr>
              <w:t>2.3.Хвороби паращитовидної залози ( гіпер- та гіпокальціємічні кризи)</w:t>
            </w:r>
            <w:r w:rsidR="00375C5F" w:rsidRPr="00375C5F">
              <w:rPr>
                <w:sz w:val="18"/>
                <w:szCs w:val="18"/>
                <w:lang w:val="uk-UA"/>
              </w:rPr>
              <w:t>.</w:t>
            </w:r>
          </w:p>
          <w:p w14:paraId="2847BC19"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2.4.Хвороби наднирникової залози (гостра наднирникова недостатність, феохромацитомний криз).</w:t>
            </w:r>
          </w:p>
          <w:p w14:paraId="6307C11B" w14:textId="77777777" w:rsidR="00795C02" w:rsidRPr="00BF7D0C" w:rsidRDefault="00795C02" w:rsidP="001E3785">
            <w:pPr>
              <w:tabs>
                <w:tab w:val="left" w:pos="4680"/>
              </w:tabs>
              <w:spacing w:line="230" w:lineRule="auto"/>
              <w:ind w:right="3"/>
              <w:jc w:val="both"/>
              <w:rPr>
                <w:sz w:val="18"/>
                <w:szCs w:val="18"/>
              </w:rPr>
            </w:pPr>
            <w:r w:rsidRPr="00C534F8">
              <w:rPr>
                <w:sz w:val="18"/>
                <w:szCs w:val="18"/>
                <w:lang w:val="uk-UA"/>
              </w:rPr>
              <w:t>2.5</w:t>
            </w:r>
            <w:r w:rsidR="008A2EFA" w:rsidRPr="00BF7D0C">
              <w:rPr>
                <w:sz w:val="18"/>
                <w:szCs w:val="18"/>
              </w:rPr>
              <w:t>.</w:t>
            </w:r>
            <w:r w:rsidRPr="00C534F8">
              <w:rPr>
                <w:sz w:val="18"/>
                <w:szCs w:val="18"/>
                <w:lang w:val="uk-UA"/>
              </w:rPr>
              <w:t>Гіпопітуітарна кома</w:t>
            </w:r>
            <w:r w:rsidR="00375C5F" w:rsidRPr="00BF7D0C">
              <w:rPr>
                <w:sz w:val="18"/>
                <w:szCs w:val="18"/>
              </w:rPr>
              <w:t>.</w:t>
            </w:r>
          </w:p>
          <w:p w14:paraId="3B880139"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3. Хвороби нервової системи та органів відчуття:</w:t>
            </w:r>
          </w:p>
          <w:p w14:paraId="6BA3CE6E"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3.1.Гостре порушення мозкового кровообігу.</w:t>
            </w:r>
          </w:p>
          <w:p w14:paraId="0633534B"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3.2.Травми нервової системи, які потребують ургентної госпіталізації.</w:t>
            </w:r>
          </w:p>
          <w:p w14:paraId="7A0F0523"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3.3.Коми, напади та інші критичні стани.</w:t>
            </w:r>
          </w:p>
          <w:p w14:paraId="2D4505F4"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3.4.Гострі запальні процеси центральної та периферичної нервової системи (стан, що потребує екстреної медичної допомоги).</w:t>
            </w:r>
          </w:p>
          <w:p w14:paraId="4C022D65"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3.5.Гострі процеси та травми ока.</w:t>
            </w:r>
          </w:p>
          <w:p w14:paraId="0A9447AC"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3.6.Гострі запальні процеси та травми вуха, горла, носа.</w:t>
            </w:r>
          </w:p>
          <w:p w14:paraId="758E4C00"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4. Хвороби системи кровообігу:</w:t>
            </w:r>
          </w:p>
          <w:p w14:paraId="6F0696E1"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4.1.Гіпотонічна хвороба (стан, що потребує екстреної медичної допомоги).</w:t>
            </w:r>
          </w:p>
          <w:p w14:paraId="6AD731BE"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4.2.Гострий інфаркт міокарду (гострий коронарний синдром, кардіогенний шок)</w:t>
            </w:r>
          </w:p>
          <w:p w14:paraId="5C9C378A"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4.3.Нестабільна стенокардія (стан, що потребує екстреної медичної допомоги).</w:t>
            </w:r>
          </w:p>
          <w:p w14:paraId="700B8A2A"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4.4.Гостре порушення серцевого ритму.</w:t>
            </w:r>
          </w:p>
          <w:p w14:paraId="05C04FB8"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4.5.Гостра серцева недостатність. Набряк легенів.</w:t>
            </w:r>
          </w:p>
          <w:p w14:paraId="3DBEED08"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4.6</w:t>
            </w:r>
            <w:r w:rsidR="008A2EFA" w:rsidRPr="008A2EFA">
              <w:rPr>
                <w:sz w:val="18"/>
                <w:szCs w:val="18"/>
              </w:rPr>
              <w:t>.</w:t>
            </w:r>
            <w:r w:rsidRPr="00C534F8">
              <w:rPr>
                <w:sz w:val="18"/>
                <w:szCs w:val="18"/>
                <w:lang w:val="uk-UA"/>
              </w:rPr>
              <w:t>Емболія та гострий тромбоз магістральних судин.</w:t>
            </w:r>
          </w:p>
          <w:p w14:paraId="609825AB"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4.7</w:t>
            </w:r>
            <w:r w:rsidR="008A2EFA" w:rsidRPr="00BF7D0C">
              <w:rPr>
                <w:sz w:val="18"/>
                <w:szCs w:val="18"/>
              </w:rPr>
              <w:t>.</w:t>
            </w:r>
            <w:r w:rsidRPr="00C534F8">
              <w:rPr>
                <w:sz w:val="18"/>
                <w:szCs w:val="18"/>
                <w:lang w:val="uk-UA"/>
              </w:rPr>
              <w:t>Гіпертонічний криз. Гострі міокардити, перикардити, ендокардити</w:t>
            </w:r>
          </w:p>
          <w:p w14:paraId="47EA0230"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5. Хвороби органів дихання:</w:t>
            </w:r>
          </w:p>
          <w:p w14:paraId="7762C8F2" w14:textId="77777777" w:rsidR="00795C02" w:rsidRPr="008A763E" w:rsidRDefault="00795C02" w:rsidP="001E3785">
            <w:pPr>
              <w:tabs>
                <w:tab w:val="left" w:pos="4680"/>
              </w:tabs>
              <w:spacing w:line="230" w:lineRule="auto"/>
              <w:ind w:right="3"/>
              <w:jc w:val="both"/>
              <w:rPr>
                <w:sz w:val="18"/>
                <w:szCs w:val="18"/>
                <w:lang w:val="uk-UA"/>
              </w:rPr>
            </w:pPr>
            <w:r w:rsidRPr="00C534F8">
              <w:rPr>
                <w:sz w:val="18"/>
                <w:szCs w:val="18"/>
                <w:lang w:val="uk-UA"/>
              </w:rPr>
              <w:t>5.1.Гострі порушення прохідності верхніх дихальних шляхів (крім випадків, які виникли в результаті суіцидальних спроб)</w:t>
            </w:r>
            <w:r w:rsidR="008A763E" w:rsidRPr="008A763E">
              <w:rPr>
                <w:sz w:val="18"/>
                <w:szCs w:val="18"/>
                <w:lang w:val="uk-UA"/>
              </w:rPr>
              <w:t>.</w:t>
            </w:r>
          </w:p>
          <w:p w14:paraId="23C3E021"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5.2.Гострі запальні процеси органів дихання (стан, що потребує екстреної медичної допомоги).</w:t>
            </w:r>
          </w:p>
          <w:p w14:paraId="2C7A2157"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5.3.Бронхіальна астма (астматичний статус). Пневмоторакс.</w:t>
            </w:r>
          </w:p>
          <w:p w14:paraId="645DC7CB"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6. Хвороби та ураження органів травлення:</w:t>
            </w:r>
          </w:p>
          <w:p w14:paraId="7CC691A1" w14:textId="77777777" w:rsidR="00795C02" w:rsidRPr="00C534F8" w:rsidRDefault="00795C02" w:rsidP="001E3785">
            <w:pPr>
              <w:tabs>
                <w:tab w:val="left" w:pos="4680"/>
              </w:tabs>
              <w:spacing w:line="230" w:lineRule="auto"/>
              <w:ind w:right="3"/>
              <w:jc w:val="both"/>
              <w:rPr>
                <w:sz w:val="18"/>
                <w:szCs w:val="18"/>
                <w:lang w:val="uk-UA"/>
              </w:rPr>
            </w:pPr>
            <w:r w:rsidRPr="00C534F8">
              <w:rPr>
                <w:bCs/>
                <w:sz w:val="18"/>
                <w:szCs w:val="18"/>
                <w:lang w:val="uk-UA"/>
              </w:rPr>
              <w:t xml:space="preserve">6.1.Перитоніт. </w:t>
            </w:r>
            <w:r w:rsidRPr="00C534F8">
              <w:rPr>
                <w:sz w:val="18"/>
                <w:szCs w:val="18"/>
                <w:lang w:val="uk-UA"/>
              </w:rPr>
              <w:t>Перфорації шлунку та кишок.</w:t>
            </w:r>
          </w:p>
          <w:p w14:paraId="68CDDA5A"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6.2.Гострий апендицит, дивертикуліт. Защемлена кила.</w:t>
            </w:r>
          </w:p>
          <w:p w14:paraId="3C3E9B1E"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6.3.Гостра  кишкова непрохідність.</w:t>
            </w:r>
          </w:p>
          <w:p w14:paraId="48D1A15E"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lastRenderedPageBreak/>
              <w:t>6.4.Гострий холецистит. Гострий панкреатит (панкреонекроз).</w:t>
            </w:r>
          </w:p>
          <w:p w14:paraId="2D287A53"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6.5.Шлунково-кишкова кровотеча. Тромбоз мезентеріальних судин.</w:t>
            </w:r>
          </w:p>
          <w:p w14:paraId="04E9A091"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6.6.Абсцеси черевної порожнини. Гостра печінкова недостатність</w:t>
            </w:r>
          </w:p>
          <w:p w14:paraId="11C1890F"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7. Хвороби сечостатевої системи:</w:t>
            </w:r>
          </w:p>
          <w:p w14:paraId="48B3C8A2"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7.1.Гострі запальні процеси сечостатевої системи (стан, що потребує екстреної медичної допомоги).</w:t>
            </w:r>
          </w:p>
          <w:p w14:paraId="3424D3EE"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7.2.Гостра ниркова недостатність. Ниркова коліка, що не купується. Гостра затримка сечі.</w:t>
            </w:r>
          </w:p>
          <w:p w14:paraId="03E32C94"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8. Гостра акушерсько-гінекологічна патологія:</w:t>
            </w:r>
          </w:p>
          <w:p w14:paraId="3D31D872"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8.1</w:t>
            </w:r>
            <w:r w:rsidR="008A2EFA" w:rsidRPr="008A2EFA">
              <w:rPr>
                <w:sz w:val="18"/>
                <w:szCs w:val="18"/>
              </w:rPr>
              <w:t>.</w:t>
            </w:r>
            <w:r w:rsidRPr="00C534F8">
              <w:rPr>
                <w:sz w:val="18"/>
                <w:szCs w:val="18"/>
                <w:lang w:val="uk-UA"/>
              </w:rPr>
              <w:t>Гостре запалення органів жіночої сечостатевої сфери (стан, що потребує екстреної медичної допомоги).</w:t>
            </w:r>
          </w:p>
          <w:p w14:paraId="3C496D79"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8.2.Масивні кровотечі із статевих шляхів.</w:t>
            </w:r>
          </w:p>
          <w:p w14:paraId="67F98F8D"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8.3</w:t>
            </w:r>
            <w:r w:rsidR="008A2EFA" w:rsidRPr="008A2EFA">
              <w:rPr>
                <w:sz w:val="18"/>
                <w:szCs w:val="18"/>
              </w:rPr>
              <w:t>.</w:t>
            </w:r>
            <w:r w:rsidRPr="00C534F8">
              <w:rPr>
                <w:sz w:val="18"/>
                <w:szCs w:val="18"/>
                <w:lang w:val="uk-UA"/>
              </w:rPr>
              <w:t>Інша акушерсько-гінекологічна патологія, що потребує невідкладного оперативного втручання або маніпуляцій.</w:t>
            </w:r>
          </w:p>
          <w:p w14:paraId="6C04F0D5"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9. Хвороби шкіри, підшкірної клітковини, м</w:t>
            </w:r>
            <w:r w:rsidRPr="00C534F8">
              <w:rPr>
                <w:b/>
                <w:bCs/>
                <w:sz w:val="18"/>
                <w:szCs w:val="18"/>
                <w:u w:val="single"/>
                <w:lang w:val="uk-UA"/>
              </w:rPr>
              <w:sym w:font="Symbol" w:char="F0A2"/>
            </w:r>
            <w:r w:rsidRPr="00C534F8">
              <w:rPr>
                <w:b/>
                <w:bCs/>
                <w:sz w:val="18"/>
                <w:szCs w:val="18"/>
                <w:u w:val="single"/>
                <w:lang w:val="uk-UA"/>
              </w:rPr>
              <w:t>язів, кісток, суглобів:</w:t>
            </w:r>
          </w:p>
          <w:p w14:paraId="149808B4"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9.1.Гострі запальні процеси шкіри, підшкірної клітковини, м</w:t>
            </w:r>
            <w:r w:rsidRPr="00C534F8">
              <w:rPr>
                <w:sz w:val="18"/>
                <w:szCs w:val="18"/>
                <w:lang w:val="uk-UA"/>
              </w:rPr>
              <w:sym w:font="Symbol" w:char="F0A2"/>
            </w:r>
            <w:r w:rsidRPr="00C534F8">
              <w:rPr>
                <w:sz w:val="18"/>
                <w:szCs w:val="18"/>
                <w:lang w:val="uk-UA"/>
              </w:rPr>
              <w:t>язів, кісток, суглобів, тощо (стан, що потребує екстреної медичної допомоги).</w:t>
            </w:r>
          </w:p>
          <w:p w14:paraId="27929578"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10, Травми:</w:t>
            </w:r>
          </w:p>
          <w:p w14:paraId="3D7CD949" w14:textId="77777777" w:rsidR="00795C02" w:rsidRPr="008A763E" w:rsidRDefault="00795C02" w:rsidP="001E3785">
            <w:pPr>
              <w:tabs>
                <w:tab w:val="left" w:pos="4680"/>
              </w:tabs>
              <w:spacing w:line="230" w:lineRule="auto"/>
              <w:ind w:right="3"/>
              <w:jc w:val="both"/>
              <w:rPr>
                <w:sz w:val="18"/>
                <w:szCs w:val="18"/>
              </w:rPr>
            </w:pPr>
            <w:r w:rsidRPr="00C534F8">
              <w:rPr>
                <w:sz w:val="18"/>
                <w:szCs w:val="18"/>
                <w:lang w:val="uk-UA"/>
              </w:rPr>
              <w:t>10.1</w:t>
            </w:r>
            <w:r w:rsidR="008A2EFA" w:rsidRPr="008A763E">
              <w:rPr>
                <w:sz w:val="18"/>
                <w:szCs w:val="18"/>
              </w:rPr>
              <w:t>.</w:t>
            </w:r>
            <w:r w:rsidRPr="00C534F8">
              <w:rPr>
                <w:sz w:val="18"/>
                <w:szCs w:val="18"/>
                <w:lang w:val="uk-UA"/>
              </w:rPr>
              <w:t>Переломи кісток черепа. Переломи хребта та кісток тулуба</w:t>
            </w:r>
            <w:r w:rsidR="008A763E" w:rsidRPr="008A763E">
              <w:rPr>
                <w:sz w:val="18"/>
                <w:szCs w:val="18"/>
              </w:rPr>
              <w:t>.</w:t>
            </w:r>
          </w:p>
          <w:p w14:paraId="79A8A44D"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10.2.Переломи кісток верхньої та нижньої кінцівки.</w:t>
            </w:r>
          </w:p>
          <w:p w14:paraId="55B4158F"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10.3.Ураження суглобів та м</w:t>
            </w:r>
            <w:r w:rsidRPr="00C534F8">
              <w:rPr>
                <w:sz w:val="18"/>
                <w:szCs w:val="18"/>
                <w:lang w:val="uk-UA"/>
              </w:rPr>
              <w:sym w:font="Symbol" w:char="F0A2"/>
            </w:r>
            <w:r w:rsidRPr="00C534F8">
              <w:rPr>
                <w:sz w:val="18"/>
                <w:szCs w:val="18"/>
                <w:lang w:val="uk-UA"/>
              </w:rPr>
              <w:t>язів. Внутрішньо</w:t>
            </w:r>
            <w:r w:rsidR="008A763E" w:rsidRPr="00BF7D0C">
              <w:rPr>
                <w:sz w:val="18"/>
                <w:szCs w:val="18"/>
              </w:rPr>
              <w:t>-</w:t>
            </w:r>
            <w:r w:rsidRPr="00C534F8">
              <w:rPr>
                <w:sz w:val="18"/>
                <w:szCs w:val="18"/>
                <w:lang w:val="uk-UA"/>
              </w:rPr>
              <w:t>черепні травми.</w:t>
            </w:r>
          </w:p>
          <w:p w14:paraId="78ABE4E4"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10.4.Травми внутрішніх органів. Ураження голови, шиї і тулуба.</w:t>
            </w:r>
          </w:p>
          <w:p w14:paraId="7578E5C7"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10.5.Ураження верхньої та нижньої кінцівки.</w:t>
            </w:r>
          </w:p>
          <w:p w14:paraId="3A13F350"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10.6</w:t>
            </w:r>
            <w:r w:rsidR="008A2EFA" w:rsidRPr="008A2EFA">
              <w:rPr>
                <w:sz w:val="18"/>
                <w:szCs w:val="18"/>
              </w:rPr>
              <w:t>.</w:t>
            </w:r>
            <w:r w:rsidRPr="00C534F8">
              <w:rPr>
                <w:sz w:val="18"/>
                <w:szCs w:val="18"/>
                <w:lang w:val="uk-UA"/>
              </w:rPr>
              <w:t>Ураження кровоносних судин (стан, що потребує невідкладної медичної допомоги);</w:t>
            </w:r>
          </w:p>
          <w:p w14:paraId="2A6A0CD2" w14:textId="77777777" w:rsidR="00795C02" w:rsidRPr="00C534F8" w:rsidRDefault="00795C02" w:rsidP="001E3785">
            <w:pPr>
              <w:tabs>
                <w:tab w:val="left" w:pos="4680"/>
              </w:tabs>
              <w:spacing w:line="230" w:lineRule="auto"/>
              <w:ind w:right="3"/>
              <w:jc w:val="both"/>
              <w:rPr>
                <w:sz w:val="18"/>
                <w:szCs w:val="18"/>
                <w:lang w:val="uk-UA"/>
              </w:rPr>
            </w:pPr>
            <w:r w:rsidRPr="00C534F8">
              <w:rPr>
                <w:sz w:val="18"/>
                <w:szCs w:val="18"/>
                <w:lang w:val="uk-UA"/>
              </w:rPr>
              <w:t>10.7.Опіки, відмороження ІІ-ІІІ ст. Теплові, сонячні удари (стани що потребують екстреної допомоги).</w:t>
            </w:r>
          </w:p>
          <w:p w14:paraId="417A9614" w14:textId="77777777" w:rsidR="00795C02" w:rsidRPr="00C534F8" w:rsidRDefault="00795C02" w:rsidP="001E3785">
            <w:pPr>
              <w:keepNext/>
              <w:jc w:val="both"/>
              <w:rPr>
                <w:bCs/>
                <w:sz w:val="18"/>
                <w:szCs w:val="18"/>
                <w:lang w:val="uk-UA"/>
              </w:rPr>
            </w:pPr>
            <w:r w:rsidRPr="00C534F8">
              <w:rPr>
                <w:sz w:val="18"/>
                <w:szCs w:val="18"/>
                <w:lang w:val="uk-UA"/>
              </w:rPr>
              <w:t>10.</w:t>
            </w:r>
            <w:r w:rsidR="008A2EFA" w:rsidRPr="008A2EFA">
              <w:rPr>
                <w:sz w:val="18"/>
                <w:szCs w:val="18"/>
              </w:rPr>
              <w:t>8</w:t>
            </w:r>
            <w:r w:rsidRPr="00C534F8">
              <w:rPr>
                <w:sz w:val="18"/>
                <w:szCs w:val="18"/>
                <w:lang w:val="uk-UA"/>
              </w:rPr>
              <w:t>.Отруєння різної етіології (за винятком алкогольного та наркотичного).</w:t>
            </w:r>
          </w:p>
          <w:p w14:paraId="16DC432D" w14:textId="77777777" w:rsidR="00795C02" w:rsidRPr="00C534F8" w:rsidRDefault="00795C02" w:rsidP="001E3785">
            <w:pPr>
              <w:tabs>
                <w:tab w:val="left" w:pos="4680"/>
              </w:tabs>
              <w:spacing w:line="230" w:lineRule="auto"/>
              <w:ind w:right="3"/>
              <w:jc w:val="both"/>
              <w:rPr>
                <w:b/>
                <w:bCs/>
                <w:sz w:val="18"/>
                <w:szCs w:val="18"/>
                <w:u w:val="single"/>
                <w:lang w:val="uk-UA"/>
              </w:rPr>
            </w:pPr>
            <w:r w:rsidRPr="00C534F8">
              <w:rPr>
                <w:b/>
                <w:bCs/>
                <w:sz w:val="18"/>
                <w:szCs w:val="18"/>
                <w:u w:val="single"/>
                <w:lang w:val="uk-UA"/>
              </w:rPr>
              <w:t>11. Симптоми, ознаки та неточно зазначені стани:</w:t>
            </w:r>
          </w:p>
          <w:p w14:paraId="641ED928" w14:textId="7EA219BD" w:rsidR="00795C02" w:rsidRPr="00C534F8" w:rsidRDefault="00795C02" w:rsidP="00C351E1">
            <w:pPr>
              <w:tabs>
                <w:tab w:val="left" w:pos="4680"/>
              </w:tabs>
              <w:spacing w:line="230" w:lineRule="auto"/>
              <w:ind w:right="3"/>
              <w:jc w:val="both"/>
              <w:rPr>
                <w:b/>
                <w:caps/>
                <w:sz w:val="18"/>
                <w:szCs w:val="18"/>
                <w:lang w:val="uk-UA"/>
              </w:rPr>
            </w:pPr>
            <w:r w:rsidRPr="00C534F8">
              <w:rPr>
                <w:sz w:val="18"/>
                <w:szCs w:val="18"/>
                <w:lang w:val="uk-UA"/>
              </w:rPr>
              <w:t>11.1.Кома. Ступор. Судоми. Шок будь-якої етіології. Асфіксія. Масивна кровотеча.</w:t>
            </w:r>
          </w:p>
        </w:tc>
        <w:tc>
          <w:tcPr>
            <w:tcW w:w="7380" w:type="dxa"/>
            <w:shd w:val="clear" w:color="auto" w:fill="auto"/>
          </w:tcPr>
          <w:p w14:paraId="0E7DB132" w14:textId="77777777" w:rsidR="00795C02" w:rsidRPr="00C534F8" w:rsidRDefault="00795C02" w:rsidP="001E3785">
            <w:pPr>
              <w:tabs>
                <w:tab w:val="left" w:pos="4680"/>
              </w:tabs>
              <w:spacing w:line="230" w:lineRule="auto"/>
              <w:ind w:right="3"/>
              <w:jc w:val="both"/>
              <w:rPr>
                <w:bCs/>
                <w:i/>
                <w:iCs/>
                <w:sz w:val="18"/>
                <w:szCs w:val="18"/>
                <w:lang w:val="en-US"/>
              </w:rPr>
            </w:pPr>
            <w:r w:rsidRPr="00C534F8">
              <w:rPr>
                <w:bCs/>
                <w:i/>
                <w:iCs/>
                <w:sz w:val="18"/>
                <w:szCs w:val="18"/>
                <w:lang w:val="en-US"/>
              </w:rPr>
              <w:lastRenderedPageBreak/>
              <w:t xml:space="preserve">Urgent hospitalization shall be implemented in life-threatening states which demand the emergency medical aid during first </w:t>
            </w:r>
            <w:r w:rsidR="008A2EFA">
              <w:rPr>
                <w:bCs/>
                <w:i/>
                <w:iCs/>
                <w:sz w:val="18"/>
                <w:szCs w:val="18"/>
                <w:lang w:val="en-US"/>
              </w:rPr>
              <w:t>3</w:t>
            </w:r>
            <w:r w:rsidRPr="00C534F8">
              <w:rPr>
                <w:bCs/>
                <w:i/>
                <w:iCs/>
                <w:sz w:val="18"/>
                <w:szCs w:val="18"/>
                <w:lang w:val="en-US"/>
              </w:rPr>
              <w:t>-12 hours.</w:t>
            </w:r>
          </w:p>
          <w:p w14:paraId="07038097" w14:textId="77777777" w:rsidR="00795C02" w:rsidRPr="00C534F8" w:rsidRDefault="00795C02" w:rsidP="001E3785">
            <w:pPr>
              <w:tabs>
                <w:tab w:val="left" w:pos="4680"/>
              </w:tabs>
              <w:spacing w:line="230" w:lineRule="auto"/>
              <w:ind w:right="3"/>
              <w:jc w:val="both"/>
              <w:rPr>
                <w:b/>
                <w:bCs/>
                <w:i/>
                <w:iCs/>
                <w:sz w:val="18"/>
                <w:szCs w:val="18"/>
                <w:lang w:val="en-US"/>
              </w:rPr>
            </w:pPr>
            <w:r w:rsidRPr="00C534F8">
              <w:rPr>
                <w:b/>
                <w:bCs/>
                <w:sz w:val="18"/>
                <w:szCs w:val="18"/>
                <w:u w:val="single"/>
                <w:lang w:val="en-US"/>
              </w:rPr>
              <w:t>1. Infectious and parasitic diseases</w:t>
            </w:r>
            <w:r w:rsidRPr="00C534F8">
              <w:rPr>
                <w:b/>
                <w:bCs/>
                <w:i/>
                <w:iCs/>
                <w:sz w:val="18"/>
                <w:szCs w:val="18"/>
                <w:lang w:val="en-US"/>
              </w:rPr>
              <w:t>:</w:t>
            </w:r>
          </w:p>
          <w:p w14:paraId="2C68E7E4"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1.1</w:t>
            </w:r>
            <w:r w:rsidR="008A2EFA">
              <w:rPr>
                <w:sz w:val="18"/>
                <w:szCs w:val="18"/>
                <w:lang w:val="en-US"/>
              </w:rPr>
              <w:t xml:space="preserve">. </w:t>
            </w:r>
            <w:r w:rsidR="008A2EFA" w:rsidRPr="00C534F8">
              <w:rPr>
                <w:sz w:val="18"/>
                <w:szCs w:val="18"/>
                <w:lang w:val="en-US"/>
              </w:rPr>
              <w:t>Diphtheria</w:t>
            </w:r>
            <w:r w:rsidRPr="00C534F8">
              <w:rPr>
                <w:sz w:val="18"/>
                <w:szCs w:val="18"/>
                <w:lang w:val="en-US"/>
              </w:rPr>
              <w:t>. Meningococcal infection. Botulism. Brucellosis. Typhoid fever. Hemorrhagic fever.</w:t>
            </w:r>
          </w:p>
          <w:p w14:paraId="4F94D0CC" w14:textId="77777777" w:rsidR="008A2EFA" w:rsidRDefault="008A2EFA" w:rsidP="001E3785">
            <w:pPr>
              <w:tabs>
                <w:tab w:val="left" w:pos="4680"/>
              </w:tabs>
              <w:spacing w:line="230" w:lineRule="auto"/>
              <w:ind w:right="3"/>
              <w:jc w:val="both"/>
              <w:rPr>
                <w:sz w:val="18"/>
                <w:szCs w:val="18"/>
                <w:lang w:val="en-US"/>
              </w:rPr>
            </w:pPr>
          </w:p>
          <w:p w14:paraId="1B1AFA14"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1.2.</w:t>
            </w:r>
            <w:r w:rsidR="008A2EFA">
              <w:rPr>
                <w:sz w:val="18"/>
                <w:szCs w:val="18"/>
                <w:lang w:val="en-US"/>
              </w:rPr>
              <w:t xml:space="preserve"> </w:t>
            </w:r>
            <w:r w:rsidRPr="00C534F8">
              <w:rPr>
                <w:sz w:val="18"/>
                <w:szCs w:val="18"/>
                <w:lang w:val="en-US"/>
              </w:rPr>
              <w:t>Viral hepatitis (except for the chronic form). Dysentery. Malaria. Leptospirosis.</w:t>
            </w:r>
          </w:p>
          <w:p w14:paraId="74F88E2E"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1.3. Acute gastro-intestinal infectious diseases. Tetanus</w:t>
            </w:r>
            <w:r w:rsidR="008A2EFA">
              <w:rPr>
                <w:sz w:val="18"/>
                <w:szCs w:val="18"/>
                <w:lang w:val="en-US"/>
              </w:rPr>
              <w:t>.</w:t>
            </w:r>
          </w:p>
          <w:p w14:paraId="7E736E66"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1.4</w:t>
            </w:r>
            <w:r w:rsidR="008A2EFA">
              <w:rPr>
                <w:sz w:val="18"/>
                <w:szCs w:val="18"/>
                <w:lang w:val="en-US"/>
              </w:rPr>
              <w:t>.</w:t>
            </w:r>
            <w:r w:rsidRPr="00C534F8">
              <w:rPr>
                <w:sz w:val="18"/>
                <w:szCs w:val="18"/>
                <w:lang w:val="en-US"/>
              </w:rPr>
              <w:t xml:space="preserve"> Acute encephalitis (</w:t>
            </w:r>
            <w:r w:rsidR="008A2EFA" w:rsidRPr="00C534F8">
              <w:rPr>
                <w:sz w:val="18"/>
                <w:szCs w:val="18"/>
                <w:lang w:val="en-US"/>
              </w:rPr>
              <w:t>typhus</w:t>
            </w:r>
            <w:r w:rsidRPr="00C534F8">
              <w:rPr>
                <w:sz w:val="18"/>
                <w:szCs w:val="18"/>
                <w:lang w:val="en-US"/>
              </w:rPr>
              <w:t>, tick-borne spring and summer, necrotic, hemorrhagic).</w:t>
            </w:r>
          </w:p>
          <w:p w14:paraId="2D5F2A47"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lang w:val="en-US"/>
              </w:rPr>
              <w:t xml:space="preserve">2. </w:t>
            </w:r>
            <w:r w:rsidRPr="00C534F8">
              <w:rPr>
                <w:b/>
                <w:bCs/>
                <w:sz w:val="18"/>
                <w:szCs w:val="18"/>
                <w:u w:val="single"/>
                <w:lang w:val="en-US"/>
              </w:rPr>
              <w:t>Diseases of the endocrine system:</w:t>
            </w:r>
          </w:p>
          <w:p w14:paraId="36E5BCEF"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2.1. Diabetes (comatose state)</w:t>
            </w:r>
            <w:r w:rsidR="00375C5F">
              <w:rPr>
                <w:sz w:val="18"/>
                <w:szCs w:val="18"/>
                <w:lang w:val="en-US"/>
              </w:rPr>
              <w:t>.</w:t>
            </w:r>
          </w:p>
          <w:p w14:paraId="268E002E"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2.2. Diseases of the thyroid gland (myxedematous coma, thyrotoxic crisis).</w:t>
            </w:r>
          </w:p>
          <w:p w14:paraId="30A9B902"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 xml:space="preserve">2.3. Parathyroid disease (hyper- and </w:t>
            </w:r>
            <w:proofErr w:type="spellStart"/>
            <w:r w:rsidRPr="00C534F8">
              <w:rPr>
                <w:sz w:val="18"/>
                <w:szCs w:val="18"/>
                <w:lang w:val="en-US"/>
              </w:rPr>
              <w:t>hypocalcaemia</w:t>
            </w:r>
            <w:proofErr w:type="spellEnd"/>
            <w:r w:rsidRPr="00C534F8">
              <w:rPr>
                <w:sz w:val="18"/>
                <w:szCs w:val="18"/>
                <w:lang w:val="en-US"/>
              </w:rPr>
              <w:t xml:space="preserve"> crisis)</w:t>
            </w:r>
            <w:r w:rsidR="00375C5F">
              <w:rPr>
                <w:sz w:val="18"/>
                <w:szCs w:val="18"/>
                <w:lang w:val="en-US"/>
              </w:rPr>
              <w:t>.</w:t>
            </w:r>
          </w:p>
          <w:p w14:paraId="7A2B4276"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2.4. Disease of adrenal glands (</w:t>
            </w:r>
            <w:proofErr w:type="spellStart"/>
            <w:r w:rsidRPr="00C534F8">
              <w:rPr>
                <w:sz w:val="18"/>
                <w:szCs w:val="18"/>
                <w:lang w:val="en-US"/>
              </w:rPr>
              <w:t>hypardenia</w:t>
            </w:r>
            <w:proofErr w:type="spellEnd"/>
            <w:r w:rsidRPr="00C534F8">
              <w:rPr>
                <w:sz w:val="18"/>
                <w:szCs w:val="18"/>
                <w:lang w:val="en-US"/>
              </w:rPr>
              <w:t>, pheochromocytoma crisis).</w:t>
            </w:r>
          </w:p>
          <w:p w14:paraId="68A1A6AB" w14:textId="77777777" w:rsidR="00375C5F" w:rsidRDefault="00375C5F" w:rsidP="001E3785">
            <w:pPr>
              <w:tabs>
                <w:tab w:val="left" w:pos="4680"/>
              </w:tabs>
              <w:spacing w:line="230" w:lineRule="auto"/>
              <w:ind w:right="3"/>
              <w:jc w:val="both"/>
              <w:rPr>
                <w:sz w:val="18"/>
                <w:szCs w:val="18"/>
                <w:lang w:val="en-US"/>
              </w:rPr>
            </w:pPr>
          </w:p>
          <w:p w14:paraId="1C83ED6D"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2.5</w:t>
            </w:r>
            <w:r w:rsidR="00375C5F">
              <w:rPr>
                <w:sz w:val="18"/>
                <w:szCs w:val="18"/>
                <w:lang w:val="en-US"/>
              </w:rPr>
              <w:t>.</w:t>
            </w:r>
            <w:r w:rsidRPr="00C534F8">
              <w:rPr>
                <w:sz w:val="18"/>
                <w:szCs w:val="18"/>
                <w:lang w:val="en-US"/>
              </w:rPr>
              <w:t xml:space="preserve"> Hypopituitary coma</w:t>
            </w:r>
            <w:r w:rsidR="00375C5F">
              <w:rPr>
                <w:sz w:val="18"/>
                <w:szCs w:val="18"/>
                <w:lang w:val="en-US"/>
              </w:rPr>
              <w:t>.</w:t>
            </w:r>
          </w:p>
          <w:p w14:paraId="0C383961"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3. Diseases of the nervous system and sensory organs:</w:t>
            </w:r>
          </w:p>
          <w:p w14:paraId="63FDFC5A"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3.1. Acute disorder of cerebral circulation.</w:t>
            </w:r>
          </w:p>
          <w:p w14:paraId="21C6F8CA"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3.2. Injuries of nervous system that require urgent hospitalization.</w:t>
            </w:r>
          </w:p>
          <w:p w14:paraId="69432D08"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3.3. Comas, attacks, other critical states.</w:t>
            </w:r>
          </w:p>
          <w:p w14:paraId="512368F7"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3.4. Acute inflammatory processes of the central and peripheral nervous system (states that require emergency medical care).</w:t>
            </w:r>
          </w:p>
          <w:p w14:paraId="567EBC7F"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3.5. Acute process and eye injury.</w:t>
            </w:r>
          </w:p>
          <w:p w14:paraId="57123C23"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3.6. Acute inflammatory processes and injuries of throat, nose, ear</w:t>
            </w:r>
            <w:r w:rsidR="00375C5F">
              <w:rPr>
                <w:sz w:val="18"/>
                <w:szCs w:val="18"/>
                <w:lang w:val="en-US"/>
              </w:rPr>
              <w:t>.</w:t>
            </w:r>
          </w:p>
          <w:p w14:paraId="7199E90C"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4. Disease of cardiocirculatory system:</w:t>
            </w:r>
          </w:p>
          <w:p w14:paraId="388E6580"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4.1. Primary arterial hypotension (states that require emergency medical care).</w:t>
            </w:r>
          </w:p>
          <w:p w14:paraId="49D8A7F5"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4.2. Acute myocardial infarction (acute coronary syndromes, carcinogenic shock)</w:t>
            </w:r>
            <w:r w:rsidR="00375C5F">
              <w:rPr>
                <w:sz w:val="18"/>
                <w:szCs w:val="18"/>
                <w:lang w:val="en-US"/>
              </w:rPr>
              <w:t>.</w:t>
            </w:r>
          </w:p>
          <w:p w14:paraId="17B02E49"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4.3. Instable angina (states that require emergency medical care).</w:t>
            </w:r>
          </w:p>
          <w:p w14:paraId="5CEC568C"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4.4. Acute disorder of the cardiac rhythm.</w:t>
            </w:r>
          </w:p>
          <w:p w14:paraId="71C12341"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4.5. Acute cardiac insufficiency. Pulmonary edema.</w:t>
            </w:r>
          </w:p>
          <w:p w14:paraId="1972721F"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4.6 Embolism and acute thrombosis of great vessels.</w:t>
            </w:r>
          </w:p>
          <w:p w14:paraId="5690CC54"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4.7 Hypertensive crisis. Acute myocarditis, pericarditis, endocarditis</w:t>
            </w:r>
            <w:r w:rsidR="008A763E">
              <w:rPr>
                <w:sz w:val="18"/>
                <w:szCs w:val="18"/>
                <w:lang w:val="en-US"/>
              </w:rPr>
              <w:t>.</w:t>
            </w:r>
          </w:p>
          <w:p w14:paraId="0BFB8DC8"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5. Diseases of respiratory system:</w:t>
            </w:r>
          </w:p>
          <w:p w14:paraId="4C7AEE46"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 xml:space="preserve">5.1. Acute </w:t>
            </w:r>
            <w:hyperlink r:id="rId12" w:history="1">
              <w:r w:rsidRPr="00C534F8">
                <w:rPr>
                  <w:sz w:val="18"/>
                  <w:szCs w:val="18"/>
                  <w:lang w:val="en-US"/>
                </w:rPr>
                <w:t>obstruction of the upper airway</w:t>
              </w:r>
            </w:hyperlink>
            <w:r w:rsidRPr="00C534F8">
              <w:rPr>
                <w:sz w:val="18"/>
                <w:szCs w:val="18"/>
                <w:lang w:val="en-US"/>
              </w:rPr>
              <w:t xml:space="preserve"> (except cases occurred due to suicide attempts)</w:t>
            </w:r>
          </w:p>
          <w:p w14:paraId="2313CB3F"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5.2. Acute inflammatory processes of respiratory apparatus (states that require emergency medical care).</w:t>
            </w:r>
          </w:p>
          <w:p w14:paraId="4969053B"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5.3. Bronchial asthma (asthmatic status). Pneumothorax.</w:t>
            </w:r>
          </w:p>
          <w:p w14:paraId="5CFA7E00"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6. Diseases of digestive apparatus:</w:t>
            </w:r>
          </w:p>
          <w:p w14:paraId="10C0B07A" w14:textId="77777777" w:rsidR="00795C02" w:rsidRPr="00C534F8" w:rsidRDefault="00795C02" w:rsidP="001E3785">
            <w:pPr>
              <w:tabs>
                <w:tab w:val="left" w:pos="4680"/>
              </w:tabs>
              <w:spacing w:line="230" w:lineRule="auto"/>
              <w:ind w:right="3"/>
              <w:jc w:val="both"/>
              <w:rPr>
                <w:sz w:val="18"/>
                <w:szCs w:val="18"/>
                <w:lang w:val="en-US"/>
              </w:rPr>
            </w:pPr>
            <w:r w:rsidRPr="00C534F8">
              <w:rPr>
                <w:bCs/>
                <w:sz w:val="18"/>
                <w:szCs w:val="18"/>
                <w:lang w:val="en-US"/>
              </w:rPr>
              <w:t>6.1. Peritonitis. Perforation of the stomach and intestines</w:t>
            </w:r>
            <w:r w:rsidRPr="00C534F8">
              <w:rPr>
                <w:sz w:val="18"/>
                <w:szCs w:val="18"/>
                <w:lang w:val="en-US"/>
              </w:rPr>
              <w:t>.</w:t>
            </w:r>
          </w:p>
          <w:p w14:paraId="4B3EF011"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6.2. Acute appendicitis, diverticulitis. Incarcerated hernia.</w:t>
            </w:r>
          </w:p>
          <w:p w14:paraId="488C9B69"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6.3.</w:t>
            </w:r>
            <w:r w:rsidR="008A763E">
              <w:rPr>
                <w:sz w:val="18"/>
                <w:szCs w:val="18"/>
                <w:lang w:val="en-US"/>
              </w:rPr>
              <w:t xml:space="preserve"> </w:t>
            </w:r>
            <w:r w:rsidRPr="00C534F8">
              <w:rPr>
                <w:sz w:val="18"/>
                <w:szCs w:val="18"/>
                <w:lang w:val="en-US"/>
              </w:rPr>
              <w:t>Acute intestinal obstruction.</w:t>
            </w:r>
          </w:p>
          <w:p w14:paraId="5532DFD0"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lastRenderedPageBreak/>
              <w:t>6.4</w:t>
            </w:r>
            <w:r w:rsidR="008A763E">
              <w:rPr>
                <w:sz w:val="18"/>
                <w:szCs w:val="18"/>
                <w:lang w:val="en-US"/>
              </w:rPr>
              <w:t>.</w:t>
            </w:r>
            <w:r w:rsidRPr="00C534F8">
              <w:rPr>
                <w:sz w:val="18"/>
                <w:szCs w:val="18"/>
                <w:lang w:val="en-US"/>
              </w:rPr>
              <w:t xml:space="preserve"> Acute cholecystitis. Acute pancreatitis (pancreatic necrosis).</w:t>
            </w:r>
          </w:p>
          <w:p w14:paraId="1BC11225"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6.5. Gastro-intestinal bleeding. Mesenteric vascular thrombosis.</w:t>
            </w:r>
          </w:p>
          <w:p w14:paraId="58E1D847"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6.6</w:t>
            </w:r>
            <w:r w:rsidR="008A763E">
              <w:rPr>
                <w:sz w:val="18"/>
                <w:szCs w:val="18"/>
                <w:lang w:val="en-US"/>
              </w:rPr>
              <w:t xml:space="preserve">. </w:t>
            </w:r>
            <w:r w:rsidRPr="00C534F8">
              <w:rPr>
                <w:sz w:val="18"/>
                <w:szCs w:val="18"/>
                <w:lang w:val="en-US"/>
              </w:rPr>
              <w:t>Abscess of abdominal cavity. Acute hepatic failure.</w:t>
            </w:r>
          </w:p>
          <w:p w14:paraId="6B32F687"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7. Genito-urinary diseases:</w:t>
            </w:r>
          </w:p>
          <w:p w14:paraId="1D2897F9"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 xml:space="preserve">7.1. Acute inflammatory processes of </w:t>
            </w:r>
            <w:proofErr w:type="spellStart"/>
            <w:r w:rsidRPr="00C534F8">
              <w:rPr>
                <w:sz w:val="18"/>
                <w:szCs w:val="18"/>
                <w:lang w:val="en-US"/>
              </w:rPr>
              <w:t>genito</w:t>
            </w:r>
            <w:proofErr w:type="spellEnd"/>
            <w:r w:rsidRPr="00C534F8">
              <w:rPr>
                <w:sz w:val="18"/>
                <w:szCs w:val="18"/>
                <w:lang w:val="en-US"/>
              </w:rPr>
              <w:t>-urinary system (states that require emergency medical care).</w:t>
            </w:r>
          </w:p>
          <w:p w14:paraId="395AF9E8"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7.2. Acute renal insufficiency, renal colic is not relieved. Acute urinary retention.</w:t>
            </w:r>
          </w:p>
          <w:p w14:paraId="723219F0"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8. Acute obstetric-gynecologic pathology:</w:t>
            </w:r>
          </w:p>
          <w:p w14:paraId="0719F22B"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8.1 Acute inflammation of female reproductive sphere organs (states that require emergency medical care).</w:t>
            </w:r>
          </w:p>
          <w:p w14:paraId="096C1758"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8.2.</w:t>
            </w:r>
            <w:r w:rsidRPr="00C534F8">
              <w:rPr>
                <w:rFonts w:ascii="Arial" w:hAnsi="Arial" w:cs="Arial"/>
                <w:color w:val="000000"/>
                <w:sz w:val="18"/>
                <w:szCs w:val="18"/>
                <w:lang w:val="en-US"/>
              </w:rPr>
              <w:t xml:space="preserve"> </w:t>
            </w:r>
            <w:r w:rsidRPr="00C534F8">
              <w:rPr>
                <w:sz w:val="18"/>
                <w:szCs w:val="18"/>
                <w:lang w:val="en-US"/>
              </w:rPr>
              <w:t>Massive hemorrhage from genital tracts.</w:t>
            </w:r>
          </w:p>
          <w:p w14:paraId="12C83588"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8.3 Other obstetric-gynecologic pathology requires urgent surgical intervention or manipulations.</w:t>
            </w:r>
          </w:p>
          <w:p w14:paraId="25BA5C7A" w14:textId="77777777" w:rsidR="00795C02" w:rsidRPr="00C534F8" w:rsidRDefault="00795C02" w:rsidP="001E3785">
            <w:pPr>
              <w:tabs>
                <w:tab w:val="left" w:pos="4680"/>
              </w:tabs>
              <w:spacing w:line="230" w:lineRule="auto"/>
              <w:ind w:right="3"/>
              <w:jc w:val="both"/>
              <w:rPr>
                <w:sz w:val="18"/>
                <w:szCs w:val="18"/>
                <w:lang w:val="en-US"/>
              </w:rPr>
            </w:pPr>
          </w:p>
          <w:p w14:paraId="797A8564"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9. Diseases of skin, subcutaneous tissue, muscles, bones, articulations:</w:t>
            </w:r>
          </w:p>
          <w:p w14:paraId="6C5C3BB2"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9.1. Acute inflammatory processes of skin, subcutaneous tissue, muscles, bones, articulations</w:t>
            </w:r>
            <w:r w:rsidR="008A763E">
              <w:rPr>
                <w:sz w:val="18"/>
                <w:szCs w:val="18"/>
                <w:lang w:val="en-US"/>
              </w:rPr>
              <w:t>,</w:t>
            </w:r>
            <w:r w:rsidRPr="00C534F8">
              <w:rPr>
                <w:sz w:val="18"/>
                <w:szCs w:val="18"/>
                <w:lang w:val="en-US"/>
              </w:rPr>
              <w:t xml:space="preserve"> etc</w:t>
            </w:r>
            <w:r w:rsidR="008A763E">
              <w:rPr>
                <w:sz w:val="18"/>
                <w:szCs w:val="18"/>
                <w:lang w:val="en-US"/>
              </w:rPr>
              <w:t>.</w:t>
            </w:r>
            <w:r w:rsidRPr="00C534F8">
              <w:rPr>
                <w:sz w:val="18"/>
                <w:szCs w:val="18"/>
                <w:lang w:val="en-US"/>
              </w:rPr>
              <w:t xml:space="preserve"> (states that require emergency medical care).</w:t>
            </w:r>
          </w:p>
          <w:p w14:paraId="296B0AEF"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10. Injuries:</w:t>
            </w:r>
          </w:p>
          <w:p w14:paraId="0A8F42A0"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10.1 Fractures of the bones of the skull. Fractures of the spine and bones of the body</w:t>
            </w:r>
            <w:r w:rsidR="008A763E">
              <w:rPr>
                <w:sz w:val="18"/>
                <w:szCs w:val="18"/>
                <w:lang w:val="en-US"/>
              </w:rPr>
              <w:t>.</w:t>
            </w:r>
          </w:p>
          <w:p w14:paraId="34FBB8C3"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10.2. Fractures of the bones of upper and lower limbs.</w:t>
            </w:r>
          </w:p>
          <w:p w14:paraId="37EBD301"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10.3.</w:t>
            </w:r>
            <w:r w:rsidR="008A763E">
              <w:rPr>
                <w:sz w:val="18"/>
                <w:szCs w:val="18"/>
                <w:lang w:val="en-US"/>
              </w:rPr>
              <w:t xml:space="preserve"> </w:t>
            </w:r>
            <w:r w:rsidRPr="00C534F8">
              <w:rPr>
                <w:sz w:val="18"/>
                <w:szCs w:val="18"/>
                <w:lang w:val="en-US"/>
              </w:rPr>
              <w:t>Injuries to the joints and muscles. Intracranial injury.</w:t>
            </w:r>
          </w:p>
          <w:p w14:paraId="6D0A8FBF"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10.4. Internal organs injuries. Head, neck and body injuries.</w:t>
            </w:r>
          </w:p>
          <w:p w14:paraId="4939900B"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10.5. Injuries to the upper and lower limbs</w:t>
            </w:r>
            <w:r w:rsidR="008A763E">
              <w:rPr>
                <w:sz w:val="18"/>
                <w:szCs w:val="18"/>
                <w:lang w:val="en-US"/>
              </w:rPr>
              <w:t>.</w:t>
            </w:r>
            <w:r w:rsidRPr="00C534F8">
              <w:rPr>
                <w:sz w:val="18"/>
                <w:szCs w:val="18"/>
                <w:lang w:val="en-US"/>
              </w:rPr>
              <w:t xml:space="preserve"> </w:t>
            </w:r>
          </w:p>
          <w:p w14:paraId="4057C100"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10.6</w:t>
            </w:r>
            <w:r w:rsidR="008A763E">
              <w:rPr>
                <w:sz w:val="18"/>
                <w:szCs w:val="18"/>
                <w:lang w:val="en-US"/>
              </w:rPr>
              <w:t>.</w:t>
            </w:r>
            <w:r w:rsidRPr="00C534F8">
              <w:rPr>
                <w:sz w:val="18"/>
                <w:szCs w:val="18"/>
                <w:lang w:val="en-US"/>
              </w:rPr>
              <w:t xml:space="preserve"> Injuries to the blood vessels (states that require emergency medical care)</w:t>
            </w:r>
            <w:r w:rsidR="008A763E">
              <w:rPr>
                <w:sz w:val="18"/>
                <w:szCs w:val="18"/>
                <w:lang w:val="en-US"/>
              </w:rPr>
              <w:t>.</w:t>
            </w:r>
          </w:p>
          <w:p w14:paraId="0193F006" w14:textId="77777777" w:rsidR="00795C02" w:rsidRPr="00C534F8" w:rsidRDefault="00795C02" w:rsidP="001E3785">
            <w:pPr>
              <w:tabs>
                <w:tab w:val="left" w:pos="4680"/>
              </w:tabs>
              <w:spacing w:line="230" w:lineRule="auto"/>
              <w:ind w:right="3"/>
              <w:jc w:val="both"/>
              <w:rPr>
                <w:sz w:val="18"/>
                <w:szCs w:val="18"/>
                <w:lang w:val="en-US"/>
              </w:rPr>
            </w:pPr>
            <w:r w:rsidRPr="00C534F8">
              <w:rPr>
                <w:sz w:val="18"/>
                <w:szCs w:val="18"/>
                <w:lang w:val="en-US"/>
              </w:rPr>
              <w:t>10.7. Burns, frostbites of ІІ-ІІІ degree. Heat injury, solar fever</w:t>
            </w:r>
            <w:r w:rsidR="008A763E">
              <w:rPr>
                <w:sz w:val="18"/>
                <w:szCs w:val="18"/>
                <w:lang w:val="en-US"/>
              </w:rPr>
              <w:t xml:space="preserve"> </w:t>
            </w:r>
            <w:r w:rsidRPr="00C534F8">
              <w:rPr>
                <w:sz w:val="18"/>
                <w:szCs w:val="18"/>
                <w:lang w:val="en-US"/>
              </w:rPr>
              <w:t>(states that require emergency medical care).</w:t>
            </w:r>
          </w:p>
          <w:p w14:paraId="236BD38C" w14:textId="77777777" w:rsidR="00795C02" w:rsidRPr="00C534F8" w:rsidRDefault="00795C02" w:rsidP="001E3785">
            <w:pPr>
              <w:keepNext/>
              <w:jc w:val="both"/>
              <w:rPr>
                <w:sz w:val="18"/>
                <w:szCs w:val="18"/>
                <w:lang w:val="en-US"/>
              </w:rPr>
            </w:pPr>
            <w:r w:rsidRPr="00C534F8">
              <w:rPr>
                <w:sz w:val="18"/>
                <w:szCs w:val="18"/>
                <w:lang w:val="en-US"/>
              </w:rPr>
              <w:t>10.</w:t>
            </w:r>
            <w:r w:rsidR="008A763E">
              <w:rPr>
                <w:sz w:val="18"/>
                <w:szCs w:val="18"/>
                <w:lang w:val="en-US"/>
              </w:rPr>
              <w:t>8</w:t>
            </w:r>
            <w:r w:rsidRPr="00C534F8">
              <w:rPr>
                <w:sz w:val="18"/>
                <w:szCs w:val="18"/>
                <w:lang w:val="en-US"/>
              </w:rPr>
              <w:t xml:space="preserve">. Poisoning of various </w:t>
            </w:r>
            <w:r w:rsidR="008A763E" w:rsidRPr="00C534F8">
              <w:rPr>
                <w:sz w:val="18"/>
                <w:szCs w:val="18"/>
                <w:lang w:val="en-US"/>
              </w:rPr>
              <w:t>etiology</w:t>
            </w:r>
            <w:r w:rsidRPr="00C534F8">
              <w:rPr>
                <w:sz w:val="18"/>
                <w:szCs w:val="18"/>
                <w:lang w:val="en-US"/>
              </w:rPr>
              <w:t xml:space="preserve"> (except for alcoholic and drug intoxication).</w:t>
            </w:r>
          </w:p>
          <w:p w14:paraId="7A9F72A1" w14:textId="77777777" w:rsidR="00795C02" w:rsidRPr="00C534F8" w:rsidRDefault="00795C02" w:rsidP="001E3785">
            <w:pPr>
              <w:tabs>
                <w:tab w:val="left" w:pos="4680"/>
              </w:tabs>
              <w:spacing w:line="230" w:lineRule="auto"/>
              <w:ind w:right="3"/>
              <w:jc w:val="both"/>
              <w:rPr>
                <w:b/>
                <w:bCs/>
                <w:sz w:val="18"/>
                <w:szCs w:val="18"/>
                <w:u w:val="single"/>
                <w:lang w:val="en-US"/>
              </w:rPr>
            </w:pPr>
            <w:r w:rsidRPr="00C534F8">
              <w:rPr>
                <w:b/>
                <w:bCs/>
                <w:sz w:val="18"/>
                <w:szCs w:val="18"/>
                <w:u w:val="single"/>
                <w:lang w:val="en-US"/>
              </w:rPr>
              <w:t>11. Signs, symptoms and inexact states:</w:t>
            </w:r>
          </w:p>
          <w:p w14:paraId="075E02E9" w14:textId="2BC265FE" w:rsidR="00795C02" w:rsidRPr="00C534F8" w:rsidRDefault="00795C02" w:rsidP="00C351E1">
            <w:pPr>
              <w:tabs>
                <w:tab w:val="left" w:pos="4680"/>
              </w:tabs>
              <w:spacing w:line="230" w:lineRule="auto"/>
              <w:ind w:right="3"/>
              <w:jc w:val="both"/>
              <w:rPr>
                <w:b/>
                <w:caps/>
                <w:spacing w:val="-3"/>
                <w:sz w:val="18"/>
                <w:szCs w:val="18"/>
                <w:lang w:val="en-US"/>
              </w:rPr>
            </w:pPr>
            <w:r w:rsidRPr="00C534F8">
              <w:rPr>
                <w:sz w:val="18"/>
                <w:szCs w:val="18"/>
                <w:lang w:val="en-US"/>
              </w:rPr>
              <w:t>11.1. Coma. Stupor. Convulsions. Shock of various etiology. Asphyxia. Massive hemorrhage.</w:t>
            </w:r>
          </w:p>
        </w:tc>
      </w:tr>
      <w:tr w:rsidR="00795C02" w:rsidRPr="00C534F8" w14:paraId="685A1B3A" w14:textId="77777777" w:rsidTr="009B4162">
        <w:tc>
          <w:tcPr>
            <w:tcW w:w="7645" w:type="dxa"/>
            <w:shd w:val="clear" w:color="auto" w:fill="FFCCCC"/>
          </w:tcPr>
          <w:p w14:paraId="3CD33B26" w14:textId="77777777" w:rsidR="00795C02" w:rsidRPr="003E1D34" w:rsidRDefault="00795C02" w:rsidP="00C97233">
            <w:pPr>
              <w:ind w:left="250" w:hanging="270"/>
              <w:jc w:val="center"/>
              <w:rPr>
                <w:b/>
                <w:caps/>
                <w:sz w:val="18"/>
                <w:szCs w:val="18"/>
                <w:lang w:val="uk-UA"/>
              </w:rPr>
            </w:pPr>
            <w:r w:rsidRPr="003E1D34">
              <w:rPr>
                <w:b/>
                <w:spacing w:val="-3"/>
                <w:sz w:val="18"/>
                <w:szCs w:val="18"/>
              </w:rPr>
              <w:lastRenderedPageBreak/>
              <w:t xml:space="preserve">ПЛАНОВА СТАЦІОНАРНА ДОПОМОГА </w:t>
            </w:r>
          </w:p>
        </w:tc>
        <w:tc>
          <w:tcPr>
            <w:tcW w:w="7380" w:type="dxa"/>
            <w:shd w:val="clear" w:color="auto" w:fill="FFCCCC"/>
          </w:tcPr>
          <w:p w14:paraId="0E90E97D" w14:textId="77777777" w:rsidR="00795C02" w:rsidRPr="003E1D34" w:rsidRDefault="00795C02" w:rsidP="008A763E">
            <w:pPr>
              <w:spacing w:line="228" w:lineRule="auto"/>
              <w:jc w:val="center"/>
              <w:rPr>
                <w:b/>
                <w:caps/>
                <w:spacing w:val="-3"/>
                <w:sz w:val="18"/>
                <w:szCs w:val="18"/>
                <w:lang w:val="en-US"/>
              </w:rPr>
            </w:pPr>
            <w:r w:rsidRPr="003E1D34">
              <w:rPr>
                <w:b/>
                <w:spacing w:val="-3"/>
                <w:sz w:val="18"/>
                <w:szCs w:val="18"/>
                <w:lang w:val="en-US"/>
              </w:rPr>
              <w:t>PLANNED INPATIENT CARE</w:t>
            </w:r>
          </w:p>
        </w:tc>
      </w:tr>
      <w:tr w:rsidR="00795C02" w:rsidRPr="00EE2F1D" w14:paraId="53365D32" w14:textId="77777777" w:rsidTr="009B4162">
        <w:tc>
          <w:tcPr>
            <w:tcW w:w="7645" w:type="dxa"/>
            <w:shd w:val="clear" w:color="auto" w:fill="auto"/>
          </w:tcPr>
          <w:p w14:paraId="63D37076"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Планова госпіталізація до ЛПУ з Переліку Страховика (один раз протягом строку дії Договору страхування) в палати відповідно до Класу страхування;</w:t>
            </w:r>
          </w:p>
          <w:p w14:paraId="418E4A64"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Консервативне та оперативне лікування, в тому числі реанімаційні заходи, анестезіологічне забезпечення (наркоз);</w:t>
            </w:r>
          </w:p>
          <w:p w14:paraId="0AC8AAE9"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 xml:space="preserve">Лікувальні маніпуляції (перев`язки, туалет ран, ін`єкції, блокади та ін.) під час знаходження в стаціонарі; </w:t>
            </w:r>
          </w:p>
          <w:p w14:paraId="4F51522F"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 xml:space="preserve">Перебування у відділенні інтенсивної терапії; використання операційного блоку та післяопераційної палати </w:t>
            </w:r>
          </w:p>
          <w:p w14:paraId="7DCAAEFC"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Діагностичні дослідження (лабораторні та інструментальні) за призначенням лікаря;</w:t>
            </w:r>
          </w:p>
          <w:p w14:paraId="63A7F88C"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Консультації та інші професійні послуги медичного персоналу, в тому числі лікарів вузькопрофільної спеціалізації (як за основним захворюванням, так і за супутнім захворюванням, що впливає на перебіг основного захворювання);</w:t>
            </w:r>
          </w:p>
          <w:p w14:paraId="3DF70E91"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Медикаментозне забезпечення при стаціонарному лікуванні;</w:t>
            </w:r>
          </w:p>
          <w:p w14:paraId="49F6A63E"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Харчування стандартне для лікувального закладу;</w:t>
            </w:r>
          </w:p>
          <w:p w14:paraId="16548300"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Фізіотерапевтичні процедури з метою лікування основного захворювання;</w:t>
            </w:r>
          </w:p>
          <w:p w14:paraId="43324EBF"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rFonts w:ascii="Times New Roman" w:hAnsi="Times New Roman" w:cs="Times New Roman"/>
                <w:spacing w:val="-4"/>
                <w:sz w:val="18"/>
                <w:szCs w:val="18"/>
                <w:lang w:val="uk-UA"/>
              </w:rPr>
            </w:pPr>
            <w:r w:rsidRPr="00C534F8">
              <w:rPr>
                <w:rFonts w:ascii="Times New Roman" w:hAnsi="Times New Roman" w:cs="Times New Roman"/>
                <w:spacing w:val="-4"/>
                <w:sz w:val="18"/>
                <w:szCs w:val="18"/>
                <w:lang w:val="uk-UA"/>
              </w:rPr>
              <w:t>Транспортування (перевозка,) Застрахованої особи в інший ЛПУ за медичними показаннями згідно направлення лікуючого лікаря у випадках неможливості надати необхідну медичну допомогу в даному ЛПУ</w:t>
            </w:r>
            <w:r w:rsidR="008319BA" w:rsidRPr="008319BA">
              <w:rPr>
                <w:rFonts w:ascii="Times New Roman" w:hAnsi="Times New Roman" w:cs="Times New Roman"/>
                <w:spacing w:val="-4"/>
                <w:sz w:val="18"/>
                <w:szCs w:val="18"/>
                <w:lang w:val="ru-RU"/>
              </w:rPr>
              <w:t>;</w:t>
            </w:r>
          </w:p>
          <w:p w14:paraId="7C03D49E" w14:textId="77777777" w:rsidR="00795C02" w:rsidRPr="00C534F8" w:rsidRDefault="00795C02" w:rsidP="008319BA">
            <w:pPr>
              <w:pStyle w:val="a"/>
              <w:numPr>
                <w:ilvl w:val="0"/>
                <w:numId w:val="10"/>
              </w:numPr>
              <w:tabs>
                <w:tab w:val="clear" w:pos="1789"/>
                <w:tab w:val="left" w:pos="250"/>
              </w:tabs>
              <w:spacing w:line="228" w:lineRule="auto"/>
              <w:ind w:left="250" w:right="-57" w:hanging="250"/>
              <w:jc w:val="both"/>
              <w:rPr>
                <w:b/>
                <w:caps/>
                <w:sz w:val="18"/>
                <w:szCs w:val="18"/>
                <w:lang w:val="uk-UA"/>
              </w:rPr>
            </w:pPr>
            <w:r w:rsidRPr="00C534F8">
              <w:rPr>
                <w:rFonts w:ascii="Times New Roman" w:hAnsi="Times New Roman" w:cs="Times New Roman"/>
                <w:spacing w:val="-4"/>
                <w:sz w:val="18"/>
                <w:szCs w:val="18"/>
                <w:lang w:val="uk-UA"/>
              </w:rPr>
              <w:t>Консультативно-організаційний супровід співробітником Медичного асистансу Страховика (у телефонному режимі).</w:t>
            </w:r>
          </w:p>
        </w:tc>
        <w:tc>
          <w:tcPr>
            <w:tcW w:w="7380" w:type="dxa"/>
            <w:shd w:val="clear" w:color="auto" w:fill="auto"/>
          </w:tcPr>
          <w:p w14:paraId="3A00AC6E"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Planned hospitalization to treatment-and-prophylactic establishment from the List of the Insurer (once during period of the insurance contract) in wards according to Insurance class;</w:t>
            </w:r>
          </w:p>
          <w:p w14:paraId="46E3DBB1" w14:textId="77777777" w:rsidR="00795C02"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Conservative and surgical treatment, including resuscitation measures anesthetic management (narcosis);</w:t>
            </w:r>
          </w:p>
          <w:p w14:paraId="15DA3967"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Medicinal manipulations (bandaging toilette, injections, blocking</w:t>
            </w:r>
            <w:r w:rsidR="008319BA">
              <w:rPr>
                <w:rFonts w:ascii="Times New Roman" w:hAnsi="Times New Roman" w:cs="Times New Roman"/>
                <w:spacing w:val="-4"/>
                <w:sz w:val="18"/>
                <w:szCs w:val="18"/>
              </w:rPr>
              <w:t>,</w:t>
            </w:r>
            <w:r w:rsidRPr="00C534F8">
              <w:rPr>
                <w:rFonts w:ascii="Times New Roman" w:hAnsi="Times New Roman" w:cs="Times New Roman"/>
                <w:spacing w:val="-4"/>
                <w:sz w:val="18"/>
                <w:szCs w:val="18"/>
              </w:rPr>
              <w:t xml:space="preserve"> etc.) during hospital stay; </w:t>
            </w:r>
          </w:p>
          <w:p w14:paraId="6FD8D75E" w14:textId="77777777" w:rsidR="008319BA" w:rsidRDefault="008319BA" w:rsidP="008319BA">
            <w:pPr>
              <w:pStyle w:val="a"/>
              <w:tabs>
                <w:tab w:val="left" w:pos="540"/>
              </w:tabs>
              <w:spacing w:line="228" w:lineRule="auto"/>
              <w:ind w:right="-57"/>
              <w:jc w:val="both"/>
              <w:rPr>
                <w:rFonts w:ascii="Times New Roman" w:hAnsi="Times New Roman" w:cs="Times New Roman"/>
                <w:spacing w:val="-4"/>
                <w:sz w:val="18"/>
                <w:szCs w:val="18"/>
              </w:rPr>
            </w:pPr>
          </w:p>
          <w:p w14:paraId="6CCB1EC4"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Stay in intensive therapy unit; use of surgery block and recovery room</w:t>
            </w:r>
            <w:r w:rsidR="008319BA">
              <w:rPr>
                <w:rFonts w:ascii="Times New Roman" w:hAnsi="Times New Roman" w:cs="Times New Roman"/>
                <w:spacing w:val="-4"/>
                <w:sz w:val="18"/>
                <w:szCs w:val="18"/>
              </w:rPr>
              <w:t>;</w:t>
            </w:r>
          </w:p>
          <w:p w14:paraId="47683B84" w14:textId="77777777" w:rsidR="008319BA" w:rsidRDefault="008319BA" w:rsidP="008319BA">
            <w:pPr>
              <w:pStyle w:val="a"/>
              <w:tabs>
                <w:tab w:val="left" w:pos="540"/>
              </w:tabs>
              <w:spacing w:line="228" w:lineRule="auto"/>
              <w:ind w:right="-57"/>
              <w:jc w:val="both"/>
              <w:rPr>
                <w:rFonts w:ascii="Times New Roman" w:hAnsi="Times New Roman" w:cs="Times New Roman"/>
                <w:spacing w:val="-4"/>
                <w:sz w:val="18"/>
                <w:szCs w:val="18"/>
              </w:rPr>
            </w:pPr>
          </w:p>
          <w:p w14:paraId="04C0099A"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Diagnostics (laboratory and instrumental) according to prescription of the doctor</w:t>
            </w:r>
            <w:r w:rsidR="008319BA">
              <w:rPr>
                <w:rFonts w:ascii="Times New Roman" w:hAnsi="Times New Roman" w:cs="Times New Roman"/>
                <w:spacing w:val="-4"/>
                <w:sz w:val="18"/>
                <w:szCs w:val="18"/>
              </w:rPr>
              <w:t>;</w:t>
            </w:r>
          </w:p>
          <w:p w14:paraId="563D19D5"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Consultations and professional services, including rendered by highly specialized doctors (in respect of both underlying and coexistent disease which affects the clinical course of underlying disease);</w:t>
            </w:r>
          </w:p>
          <w:p w14:paraId="0114E5C3" w14:textId="77777777" w:rsidR="008319BA" w:rsidRDefault="008319BA" w:rsidP="008319BA">
            <w:pPr>
              <w:pStyle w:val="a"/>
              <w:tabs>
                <w:tab w:val="left" w:pos="540"/>
              </w:tabs>
              <w:spacing w:line="228" w:lineRule="auto"/>
              <w:ind w:right="-57"/>
              <w:jc w:val="both"/>
              <w:rPr>
                <w:rFonts w:ascii="Times New Roman" w:hAnsi="Times New Roman" w:cs="Times New Roman"/>
                <w:spacing w:val="-4"/>
                <w:sz w:val="18"/>
                <w:szCs w:val="18"/>
              </w:rPr>
            </w:pPr>
          </w:p>
          <w:p w14:paraId="19BF141A"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Provision with medicines during inpatient treatment;</w:t>
            </w:r>
          </w:p>
          <w:p w14:paraId="5272EE01"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Standard catering;</w:t>
            </w:r>
          </w:p>
          <w:p w14:paraId="1E21896C"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Physiotherapeutic procedures for treatment of underlying disease;</w:t>
            </w:r>
          </w:p>
          <w:p w14:paraId="07A1C95B" w14:textId="77777777" w:rsidR="00795C02" w:rsidRPr="00C534F8" w:rsidRDefault="00795C02" w:rsidP="008319BA">
            <w:pPr>
              <w:pStyle w:val="a"/>
              <w:numPr>
                <w:ilvl w:val="0"/>
                <w:numId w:val="14"/>
              </w:numPr>
              <w:tabs>
                <w:tab w:val="clear" w:pos="170"/>
                <w:tab w:val="num" w:pos="250"/>
                <w:tab w:val="left" w:pos="540"/>
              </w:tabs>
              <w:spacing w:line="228" w:lineRule="auto"/>
              <w:ind w:left="250" w:right="-57" w:hanging="250"/>
              <w:jc w:val="both"/>
              <w:rPr>
                <w:rFonts w:ascii="Times New Roman" w:hAnsi="Times New Roman" w:cs="Times New Roman"/>
                <w:spacing w:val="-4"/>
                <w:sz w:val="18"/>
                <w:szCs w:val="18"/>
              </w:rPr>
            </w:pPr>
            <w:r w:rsidRPr="00C534F8">
              <w:rPr>
                <w:rFonts w:ascii="Times New Roman" w:hAnsi="Times New Roman" w:cs="Times New Roman"/>
                <w:spacing w:val="-4"/>
                <w:sz w:val="18"/>
                <w:szCs w:val="18"/>
              </w:rPr>
              <w:t>Transportation (transfer) of the Insured person to another treatment-and-prophylactic establishment on medical indications according to referral of attending doctor in case of impossibility to render necessary medical assistance in this treatment-and-prophylactic establishment</w:t>
            </w:r>
            <w:r w:rsidR="008319BA">
              <w:rPr>
                <w:rFonts w:ascii="Times New Roman" w:hAnsi="Times New Roman" w:cs="Times New Roman"/>
                <w:spacing w:val="-4"/>
                <w:sz w:val="18"/>
                <w:szCs w:val="18"/>
              </w:rPr>
              <w:t>;</w:t>
            </w:r>
          </w:p>
          <w:p w14:paraId="44DC51AE" w14:textId="5BCF7E57" w:rsidR="00795C02" w:rsidRPr="00C534F8" w:rsidRDefault="00795C02" w:rsidP="00C351E1">
            <w:pPr>
              <w:pStyle w:val="a"/>
              <w:numPr>
                <w:ilvl w:val="0"/>
                <w:numId w:val="14"/>
              </w:numPr>
              <w:tabs>
                <w:tab w:val="clear" w:pos="170"/>
                <w:tab w:val="num" w:pos="250"/>
                <w:tab w:val="left" w:pos="540"/>
              </w:tabs>
              <w:spacing w:line="228" w:lineRule="auto"/>
              <w:ind w:left="250" w:right="-57" w:hanging="250"/>
              <w:jc w:val="both"/>
              <w:rPr>
                <w:b/>
                <w:caps/>
                <w:spacing w:val="-3"/>
                <w:sz w:val="18"/>
                <w:szCs w:val="18"/>
              </w:rPr>
            </w:pPr>
            <w:r w:rsidRPr="00C534F8">
              <w:rPr>
                <w:rFonts w:ascii="Times New Roman" w:hAnsi="Times New Roman" w:cs="Times New Roman"/>
                <w:spacing w:val="-4"/>
                <w:sz w:val="18"/>
                <w:szCs w:val="18"/>
              </w:rPr>
              <w:t>Advisory-organizing supervision of the Insured person by employee of Medical Assistance of the Insurer (by telephone).</w:t>
            </w:r>
          </w:p>
        </w:tc>
      </w:tr>
      <w:tr w:rsidR="00795C02" w:rsidRPr="00EE2F1D" w14:paraId="4BD34E5F" w14:textId="77777777" w:rsidTr="009B4162">
        <w:tc>
          <w:tcPr>
            <w:tcW w:w="7645" w:type="dxa"/>
            <w:shd w:val="clear" w:color="auto" w:fill="FFCCCC"/>
          </w:tcPr>
          <w:p w14:paraId="67A230F6" w14:textId="77777777" w:rsidR="00795C02" w:rsidRPr="003E1D34" w:rsidRDefault="00795C02" w:rsidP="001E3785">
            <w:pPr>
              <w:jc w:val="center"/>
              <w:rPr>
                <w:b/>
                <w:caps/>
                <w:sz w:val="18"/>
                <w:szCs w:val="18"/>
                <w:lang w:val="uk-UA"/>
              </w:rPr>
            </w:pPr>
            <w:r w:rsidRPr="003E1D34">
              <w:rPr>
                <w:b/>
                <w:spacing w:val="-3"/>
                <w:sz w:val="18"/>
                <w:szCs w:val="18"/>
                <w:lang w:val="uk-UA"/>
              </w:rPr>
              <w:t xml:space="preserve">НЕВІДКЛАДНА МЕДИЧНА ДОПОМОГА (виклик бригади невідкладної допомоги) </w:t>
            </w:r>
          </w:p>
        </w:tc>
        <w:tc>
          <w:tcPr>
            <w:tcW w:w="7380" w:type="dxa"/>
            <w:shd w:val="clear" w:color="auto" w:fill="FFCCCC"/>
          </w:tcPr>
          <w:p w14:paraId="543D397D" w14:textId="77777777" w:rsidR="00795C02" w:rsidRPr="003E1D34" w:rsidRDefault="00795C02" w:rsidP="00C1551D">
            <w:pPr>
              <w:tabs>
                <w:tab w:val="num" w:pos="250"/>
              </w:tabs>
              <w:spacing w:line="228" w:lineRule="auto"/>
              <w:ind w:left="250" w:hanging="250"/>
              <w:jc w:val="center"/>
              <w:rPr>
                <w:b/>
                <w:caps/>
                <w:spacing w:val="-3"/>
                <w:sz w:val="18"/>
                <w:szCs w:val="18"/>
                <w:lang w:val="en-US"/>
              </w:rPr>
            </w:pPr>
            <w:r w:rsidRPr="003E1D34">
              <w:rPr>
                <w:b/>
                <w:spacing w:val="-3"/>
                <w:sz w:val="18"/>
                <w:szCs w:val="18"/>
                <w:lang w:val="en-US"/>
              </w:rPr>
              <w:t>EMERGENCY MEDICAL ASSISTANCE (calling an emergency team)</w:t>
            </w:r>
          </w:p>
        </w:tc>
      </w:tr>
      <w:tr w:rsidR="00795C02" w:rsidRPr="00EE2F1D" w14:paraId="441509CD" w14:textId="77777777" w:rsidTr="009B4162">
        <w:tc>
          <w:tcPr>
            <w:tcW w:w="7645" w:type="dxa"/>
            <w:shd w:val="clear" w:color="auto" w:fill="auto"/>
          </w:tcPr>
          <w:p w14:paraId="047263D0"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t>Цілодобовий прийом викликів безпосередньо шляхом звернення Застрахованої особи до диспетчерського пункту Медичного асистансу  Страховика;</w:t>
            </w:r>
          </w:p>
          <w:p w14:paraId="336BD91D"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lastRenderedPageBreak/>
              <w:t>Виїзд бригади невідкладної медичної допомоги з ЛПУ, що найближче розташоване до місця настання страхового випадку або яке зможе найшвидше надати бригаду для виїзду;</w:t>
            </w:r>
          </w:p>
          <w:p w14:paraId="4B74EA00"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t>Експрес-діагностику, проведення лабораторних тестів та встановлення первинного діагнозу;</w:t>
            </w:r>
          </w:p>
          <w:p w14:paraId="5F41F23E"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t>Надання невідкладної допомоги за життєвими показами;</w:t>
            </w:r>
          </w:p>
          <w:p w14:paraId="7FF7121B"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t>Лікувальні маніпуляції (ін`єкції, накладання шин, реанімаційні заходи та інші професійні послуги медичного персоналу);</w:t>
            </w:r>
          </w:p>
          <w:p w14:paraId="447E90FE"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t>Забезпечення медикаментами для надання невідкладної допомоги на догоспітальному етапі;</w:t>
            </w:r>
          </w:p>
          <w:p w14:paraId="468D2B6D" w14:textId="77777777" w:rsidR="00795C02" w:rsidRPr="00C534F8" w:rsidRDefault="00795C02" w:rsidP="00C1551D">
            <w:pPr>
              <w:numPr>
                <w:ilvl w:val="0"/>
                <w:numId w:val="6"/>
              </w:numPr>
              <w:tabs>
                <w:tab w:val="clear" w:pos="360"/>
                <w:tab w:val="num" w:pos="250"/>
                <w:tab w:val="left" w:pos="6872"/>
                <w:tab w:val="left" w:pos="9781"/>
              </w:tabs>
              <w:spacing w:line="228" w:lineRule="auto"/>
              <w:ind w:left="250" w:right="-57" w:hanging="270"/>
              <w:jc w:val="both"/>
              <w:rPr>
                <w:spacing w:val="-4"/>
                <w:sz w:val="18"/>
                <w:szCs w:val="18"/>
                <w:lang w:val="uk-UA"/>
              </w:rPr>
            </w:pPr>
            <w:r w:rsidRPr="00C534F8">
              <w:rPr>
                <w:spacing w:val="-4"/>
                <w:sz w:val="18"/>
                <w:szCs w:val="18"/>
                <w:lang w:val="uk-UA"/>
              </w:rPr>
              <w:t>Транспортування каретою невідкладної медичної допомоги до ЛПУ з Переліку Страховика або до чергового (ургентного) відділення медичного закладу, найближчого до місця настання події, для проведення подальшого лікування;</w:t>
            </w:r>
          </w:p>
          <w:p w14:paraId="7D588412" w14:textId="6A69C099" w:rsidR="00795C02" w:rsidRPr="00C534F8" w:rsidRDefault="00795C02" w:rsidP="00C351E1">
            <w:pPr>
              <w:numPr>
                <w:ilvl w:val="0"/>
                <w:numId w:val="6"/>
              </w:numPr>
              <w:tabs>
                <w:tab w:val="clear" w:pos="360"/>
                <w:tab w:val="num" w:pos="250"/>
                <w:tab w:val="left" w:pos="6872"/>
                <w:tab w:val="left" w:pos="9781"/>
              </w:tabs>
              <w:spacing w:line="228" w:lineRule="auto"/>
              <w:ind w:left="250" w:right="-57" w:hanging="270"/>
              <w:jc w:val="both"/>
              <w:rPr>
                <w:b/>
                <w:caps/>
                <w:sz w:val="18"/>
                <w:szCs w:val="18"/>
                <w:lang w:val="uk-UA"/>
              </w:rPr>
            </w:pPr>
            <w:r w:rsidRPr="00C534F8">
              <w:rPr>
                <w:spacing w:val="-4"/>
                <w:sz w:val="18"/>
                <w:szCs w:val="18"/>
                <w:lang w:val="uk-UA"/>
              </w:rPr>
              <w:t>Консультативно-організаційний супровід співробітником Медичного асистансу Страховика (у телефонному режимі).</w:t>
            </w:r>
          </w:p>
        </w:tc>
        <w:tc>
          <w:tcPr>
            <w:tcW w:w="7380" w:type="dxa"/>
            <w:shd w:val="clear" w:color="auto" w:fill="auto"/>
          </w:tcPr>
          <w:p w14:paraId="47CF9E6D" w14:textId="77777777" w:rsidR="00795C02" w:rsidRPr="00C534F8" w:rsidRDefault="00795C02"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3"/>
                <w:sz w:val="18"/>
                <w:szCs w:val="18"/>
                <w:lang w:val="en-US"/>
              </w:rPr>
              <w:lastRenderedPageBreak/>
              <w:t>Twenty-four –hours call acceptance through</w:t>
            </w:r>
            <w:r w:rsidRPr="00C534F8">
              <w:rPr>
                <w:spacing w:val="-4"/>
                <w:sz w:val="18"/>
                <w:szCs w:val="18"/>
                <w:lang w:val="en-US"/>
              </w:rPr>
              <w:t xml:space="preserve"> </w:t>
            </w:r>
            <w:r w:rsidRPr="00C534F8">
              <w:rPr>
                <w:spacing w:val="-3"/>
                <w:sz w:val="18"/>
                <w:szCs w:val="18"/>
                <w:lang w:val="en-US"/>
              </w:rPr>
              <w:t>control office of the Insurer’s Medical Assistance</w:t>
            </w:r>
            <w:r w:rsidRPr="00C534F8">
              <w:rPr>
                <w:spacing w:val="-4"/>
                <w:sz w:val="18"/>
                <w:szCs w:val="18"/>
                <w:lang w:val="en-US"/>
              </w:rPr>
              <w:t>;</w:t>
            </w:r>
          </w:p>
          <w:p w14:paraId="02FD870E" w14:textId="77777777" w:rsidR="00795C02" w:rsidRPr="00C534F8" w:rsidRDefault="00795C02" w:rsidP="00C1551D">
            <w:pPr>
              <w:tabs>
                <w:tab w:val="num" w:pos="250"/>
                <w:tab w:val="left" w:pos="6872"/>
                <w:tab w:val="left" w:pos="9781"/>
              </w:tabs>
              <w:spacing w:line="228" w:lineRule="auto"/>
              <w:ind w:left="250" w:right="-57" w:hanging="250"/>
              <w:jc w:val="both"/>
              <w:rPr>
                <w:spacing w:val="-4"/>
                <w:sz w:val="18"/>
                <w:szCs w:val="18"/>
                <w:lang w:val="en-US"/>
              </w:rPr>
            </w:pPr>
          </w:p>
          <w:p w14:paraId="5332D430" w14:textId="77777777" w:rsidR="00795C02" w:rsidRPr="00C534F8" w:rsidRDefault="00795C02"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lastRenderedPageBreak/>
              <w:t xml:space="preserve">Visit of emergency team from the treatment-and-prophylactic establishment nearest the place of insured event or which </w:t>
            </w:r>
            <w:proofErr w:type="gramStart"/>
            <w:r w:rsidRPr="00C534F8">
              <w:rPr>
                <w:spacing w:val="-4"/>
                <w:sz w:val="18"/>
                <w:szCs w:val="18"/>
                <w:lang w:val="en-US"/>
              </w:rPr>
              <w:t>is able to</w:t>
            </w:r>
            <w:proofErr w:type="gramEnd"/>
            <w:r w:rsidRPr="00C534F8">
              <w:rPr>
                <w:spacing w:val="-4"/>
                <w:sz w:val="18"/>
                <w:szCs w:val="18"/>
                <w:lang w:val="en-US"/>
              </w:rPr>
              <w:t xml:space="preserve"> give the emergency team for visit;</w:t>
            </w:r>
          </w:p>
          <w:p w14:paraId="600326CE" w14:textId="77777777" w:rsidR="00795C02" w:rsidRPr="00C534F8" w:rsidRDefault="00795C02"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t>Express diagnostics, laboratory tests and establishment of initial diagnosis;</w:t>
            </w:r>
          </w:p>
          <w:p w14:paraId="73F496DB" w14:textId="77777777" w:rsidR="00795C02" w:rsidRPr="00C534F8" w:rsidRDefault="00C1551D"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Pr>
                <w:spacing w:val="-4"/>
                <w:sz w:val="18"/>
                <w:szCs w:val="18"/>
                <w:lang w:val="en-US"/>
              </w:rPr>
              <w:t>R</w:t>
            </w:r>
            <w:r w:rsidR="00795C02" w:rsidRPr="00C534F8">
              <w:rPr>
                <w:spacing w:val="-4"/>
                <w:sz w:val="18"/>
                <w:szCs w:val="18"/>
                <w:lang w:val="en-US"/>
              </w:rPr>
              <w:t>endering of emergency medical assistance according to vital signs;</w:t>
            </w:r>
          </w:p>
          <w:p w14:paraId="094C5097" w14:textId="77777777" w:rsidR="00795C02" w:rsidRPr="00C534F8" w:rsidRDefault="00795C02"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t>Medical manipulations (injections, splinting, resuscitation measures and other professional medical services);</w:t>
            </w:r>
          </w:p>
          <w:p w14:paraId="4FBC5C3D" w14:textId="77777777" w:rsidR="00795C02" w:rsidRPr="00C534F8" w:rsidRDefault="00795C02"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t>Provision with medicines for emergency medical assistance during pre-admission stage;</w:t>
            </w:r>
          </w:p>
          <w:p w14:paraId="082B7086" w14:textId="77777777" w:rsidR="00795C02" w:rsidRPr="00C534F8" w:rsidRDefault="00795C02" w:rsidP="00C1551D">
            <w:pPr>
              <w:numPr>
                <w:ilvl w:val="0"/>
                <w:numId w:val="15"/>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t>Transportation by ambulance to treatment-and-prophylactic establishment from the List of the Insurer or urgent department of nearest medical establishment for further treatment;</w:t>
            </w:r>
          </w:p>
          <w:p w14:paraId="0588686D" w14:textId="77777777" w:rsidR="00795C02" w:rsidRPr="00C534F8" w:rsidRDefault="00795C02" w:rsidP="00C1551D">
            <w:pPr>
              <w:tabs>
                <w:tab w:val="num" w:pos="250"/>
                <w:tab w:val="left" w:pos="6872"/>
                <w:tab w:val="left" w:pos="9781"/>
              </w:tabs>
              <w:spacing w:line="228" w:lineRule="auto"/>
              <w:ind w:left="250" w:right="-57" w:hanging="250"/>
              <w:jc w:val="both"/>
              <w:rPr>
                <w:spacing w:val="-4"/>
                <w:sz w:val="18"/>
                <w:szCs w:val="18"/>
                <w:lang w:val="en-US"/>
              </w:rPr>
            </w:pPr>
          </w:p>
          <w:p w14:paraId="66C58F3D" w14:textId="24C310D7" w:rsidR="00795C02" w:rsidRPr="00C534F8" w:rsidRDefault="00795C02" w:rsidP="00C351E1">
            <w:pPr>
              <w:pStyle w:val="a"/>
              <w:numPr>
                <w:ilvl w:val="0"/>
                <w:numId w:val="15"/>
              </w:numPr>
              <w:tabs>
                <w:tab w:val="clear" w:pos="360"/>
                <w:tab w:val="left" w:pos="0"/>
                <w:tab w:val="num" w:pos="250"/>
                <w:tab w:val="left" w:pos="540"/>
              </w:tabs>
              <w:spacing w:line="228" w:lineRule="auto"/>
              <w:ind w:left="250" w:right="-57" w:hanging="250"/>
              <w:jc w:val="both"/>
              <w:rPr>
                <w:b/>
                <w:caps/>
                <w:spacing w:val="-3"/>
                <w:sz w:val="18"/>
                <w:szCs w:val="18"/>
              </w:rPr>
            </w:pPr>
            <w:r w:rsidRPr="00C534F8">
              <w:rPr>
                <w:rFonts w:ascii="Times New Roman" w:hAnsi="Times New Roman" w:cs="Times New Roman"/>
                <w:spacing w:val="-4"/>
                <w:sz w:val="18"/>
                <w:szCs w:val="18"/>
              </w:rPr>
              <w:t>Advisory-organizing supervision of the Insured person by employee of Medical Assistance of the Insurer (by telephone).</w:t>
            </w:r>
          </w:p>
        </w:tc>
      </w:tr>
      <w:tr w:rsidR="00795C02" w:rsidRPr="00EE2F1D" w14:paraId="6D89A3B7" w14:textId="77777777" w:rsidTr="009B4162">
        <w:tc>
          <w:tcPr>
            <w:tcW w:w="7645" w:type="dxa"/>
            <w:shd w:val="clear" w:color="auto" w:fill="FFCCCC"/>
          </w:tcPr>
          <w:p w14:paraId="7625D3DD" w14:textId="77777777" w:rsidR="00795C02" w:rsidRPr="003E1D34" w:rsidRDefault="00795C02" w:rsidP="001E3785">
            <w:pPr>
              <w:jc w:val="center"/>
              <w:rPr>
                <w:b/>
                <w:caps/>
                <w:sz w:val="18"/>
                <w:szCs w:val="18"/>
                <w:lang w:val="uk-UA"/>
              </w:rPr>
            </w:pPr>
            <w:r w:rsidRPr="003E1D34">
              <w:rPr>
                <w:b/>
                <w:spacing w:val="-3"/>
                <w:sz w:val="18"/>
                <w:szCs w:val="18"/>
                <w:lang w:val="uk-UA"/>
              </w:rPr>
              <w:lastRenderedPageBreak/>
              <w:t>МЕДИКАМЕНТОЗНЕ ЗАБЕЗПЕЧЕННЯ (при амбулаторно-поліклінічному лікуванні)</w:t>
            </w:r>
          </w:p>
        </w:tc>
        <w:tc>
          <w:tcPr>
            <w:tcW w:w="7380" w:type="dxa"/>
            <w:shd w:val="clear" w:color="auto" w:fill="FFCCCC"/>
          </w:tcPr>
          <w:p w14:paraId="243DAFAF" w14:textId="77777777" w:rsidR="00795C02" w:rsidRPr="003E1D34" w:rsidRDefault="00795C02" w:rsidP="001E3785">
            <w:pPr>
              <w:spacing w:line="228" w:lineRule="auto"/>
              <w:jc w:val="center"/>
              <w:rPr>
                <w:b/>
                <w:caps/>
                <w:spacing w:val="-3"/>
                <w:sz w:val="18"/>
                <w:szCs w:val="18"/>
                <w:lang w:val="en-US"/>
              </w:rPr>
            </w:pPr>
            <w:r w:rsidRPr="003E1D34">
              <w:rPr>
                <w:b/>
                <w:spacing w:val="-3"/>
                <w:sz w:val="18"/>
                <w:szCs w:val="18"/>
                <w:lang w:val="en-US"/>
              </w:rPr>
              <w:t>Provision with MEDICINES (during outpatient – and-polyclinic care)</w:t>
            </w:r>
          </w:p>
        </w:tc>
      </w:tr>
      <w:tr w:rsidR="00795C02" w:rsidRPr="00702B7B" w14:paraId="44FB7241" w14:textId="77777777" w:rsidTr="009B4162">
        <w:tc>
          <w:tcPr>
            <w:tcW w:w="7645" w:type="dxa"/>
            <w:shd w:val="clear" w:color="auto" w:fill="auto"/>
          </w:tcPr>
          <w:p w14:paraId="545A86D6"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pacing w:val="-4"/>
                <w:sz w:val="18"/>
                <w:szCs w:val="18"/>
                <w:lang w:val="uk-UA"/>
              </w:rPr>
              <w:t xml:space="preserve">Забезпечення необхідними медикаменти для лікування в поліклінічних умовах гострого захворювання, загострення хронічного захворювання, розладу здоров’я внаслідок нещасного випадку; </w:t>
            </w:r>
          </w:p>
          <w:p w14:paraId="2FF39430"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pacing w:val="-4"/>
                <w:sz w:val="18"/>
                <w:szCs w:val="18"/>
                <w:lang w:val="uk-UA"/>
              </w:rPr>
              <w:t>Медикаменти застрахована особа отримує в мережі аптечних закладів з Переліку Страховика за рецептом лікаря, виданому на бланку Страховика  (безоплатно), або за заявою Застрахованої особи здійснюється доставка медикаментів, за вказаною адресою</w:t>
            </w:r>
            <w:r w:rsidR="002C26E2">
              <w:rPr>
                <w:spacing w:val="-4"/>
                <w:sz w:val="18"/>
                <w:szCs w:val="18"/>
                <w:lang w:val="en-US"/>
              </w:rPr>
              <w:t>;</w:t>
            </w:r>
          </w:p>
          <w:p w14:paraId="2E88C41D"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pacing w:val="-4"/>
                <w:sz w:val="18"/>
                <w:szCs w:val="18"/>
                <w:lang w:val="uk-UA"/>
              </w:rPr>
              <w:t>При придбанні медикаментів поза аптечною мережею з Переліку Страховика за власні кошти - 100% відшкодування (при наданні медичного висновку, рецепта лікаря, фіскального чека, товарного чека)</w:t>
            </w:r>
            <w:r w:rsidR="002C26E2" w:rsidRPr="002C26E2">
              <w:rPr>
                <w:spacing w:val="-4"/>
                <w:sz w:val="18"/>
                <w:szCs w:val="18"/>
              </w:rPr>
              <w:t>;</w:t>
            </w:r>
          </w:p>
          <w:p w14:paraId="4FD85BBC"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z w:val="18"/>
                <w:szCs w:val="18"/>
              </w:rPr>
              <w:t>Забезпечення гомеопатичними препаратами (в т.ч. препаратами фірми HEEL</w:t>
            </w:r>
            <w:r w:rsidR="00FB2851" w:rsidRPr="00FB2851">
              <w:rPr>
                <w:sz w:val="18"/>
                <w:szCs w:val="18"/>
              </w:rPr>
              <w:t>,</w:t>
            </w:r>
            <w:r>
              <w:rPr>
                <w:sz w:val="18"/>
                <w:szCs w:val="18"/>
              </w:rPr>
              <w:t xml:space="preserve"> тривалістю</w:t>
            </w:r>
            <w:r>
              <w:rPr>
                <w:sz w:val="18"/>
                <w:szCs w:val="18"/>
                <w:lang w:val="uk-UA"/>
              </w:rPr>
              <w:t xml:space="preserve"> прийому </w:t>
            </w:r>
            <w:r>
              <w:rPr>
                <w:sz w:val="18"/>
                <w:szCs w:val="18"/>
              </w:rPr>
              <w:t>не більше 30 днів)</w:t>
            </w:r>
            <w:r w:rsidR="002C26E2" w:rsidRPr="002C26E2">
              <w:rPr>
                <w:sz w:val="18"/>
                <w:szCs w:val="18"/>
              </w:rPr>
              <w:t>;</w:t>
            </w:r>
          </w:p>
          <w:p w14:paraId="3A4414E9"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z w:val="18"/>
                <w:szCs w:val="18"/>
                <w:lang w:val="uk-UA"/>
              </w:rPr>
              <w:t>Забезпечення фітопрепаратами вітчизняного та імпортного виробництва</w:t>
            </w:r>
            <w:r>
              <w:rPr>
                <w:sz w:val="18"/>
                <w:szCs w:val="18"/>
              </w:rPr>
              <w:t xml:space="preserve"> тривалістю</w:t>
            </w:r>
            <w:r>
              <w:rPr>
                <w:sz w:val="18"/>
                <w:szCs w:val="18"/>
                <w:lang w:val="uk-UA"/>
              </w:rPr>
              <w:t xml:space="preserve"> прийому </w:t>
            </w:r>
            <w:r>
              <w:rPr>
                <w:sz w:val="18"/>
                <w:szCs w:val="18"/>
              </w:rPr>
              <w:t>не більше 30 днів)</w:t>
            </w:r>
            <w:r w:rsidR="002C26E2" w:rsidRPr="002C26E2">
              <w:rPr>
                <w:sz w:val="18"/>
                <w:szCs w:val="18"/>
              </w:rPr>
              <w:t>;</w:t>
            </w:r>
          </w:p>
          <w:p w14:paraId="60E311C6"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z w:val="18"/>
                <w:szCs w:val="18"/>
                <w:lang w:val="uk-UA"/>
              </w:rPr>
              <w:t>Пробіотики, в курсі лікування з  антибіотиками</w:t>
            </w:r>
            <w:r>
              <w:rPr>
                <w:sz w:val="18"/>
                <w:szCs w:val="18"/>
              </w:rPr>
              <w:t xml:space="preserve"> тривалістю</w:t>
            </w:r>
            <w:r>
              <w:rPr>
                <w:sz w:val="18"/>
                <w:szCs w:val="18"/>
                <w:lang w:val="uk-UA"/>
              </w:rPr>
              <w:t xml:space="preserve"> прийому </w:t>
            </w:r>
            <w:r>
              <w:rPr>
                <w:sz w:val="18"/>
                <w:szCs w:val="18"/>
              </w:rPr>
              <w:t>не більше 30 днів</w:t>
            </w:r>
            <w:r w:rsidR="002C26E2" w:rsidRPr="002C26E2">
              <w:rPr>
                <w:sz w:val="18"/>
                <w:szCs w:val="18"/>
              </w:rPr>
              <w:t>;</w:t>
            </w:r>
          </w:p>
          <w:p w14:paraId="022DBEB0" w14:textId="77777777" w:rsidR="00954ACB" w:rsidRDefault="00954ACB" w:rsidP="002C26E2">
            <w:pPr>
              <w:numPr>
                <w:ilvl w:val="0"/>
                <w:numId w:val="4"/>
              </w:numPr>
              <w:tabs>
                <w:tab w:val="clear" w:pos="360"/>
                <w:tab w:val="num" w:pos="250"/>
                <w:tab w:val="left" w:pos="6872"/>
                <w:tab w:val="left" w:pos="9781"/>
              </w:tabs>
              <w:spacing w:line="228" w:lineRule="auto"/>
              <w:ind w:left="250" w:right="-57" w:hanging="270"/>
              <w:jc w:val="both"/>
              <w:rPr>
                <w:spacing w:val="-4"/>
                <w:sz w:val="18"/>
                <w:szCs w:val="18"/>
                <w:lang w:val="uk-UA"/>
              </w:rPr>
            </w:pPr>
            <w:r>
              <w:rPr>
                <w:sz w:val="18"/>
                <w:szCs w:val="18"/>
                <w:lang w:val="uk-UA"/>
              </w:rPr>
              <w:t>Гепатопротектори, хондропротектори</w:t>
            </w:r>
            <w:r w:rsidR="002C26E2">
              <w:rPr>
                <w:sz w:val="18"/>
                <w:szCs w:val="18"/>
                <w:lang w:val="en-US"/>
              </w:rPr>
              <w:t>;</w:t>
            </w:r>
          </w:p>
          <w:p w14:paraId="00681F2C" w14:textId="3EB0455C" w:rsidR="00795C02" w:rsidRPr="00C534F8" w:rsidRDefault="00954ACB" w:rsidP="00C351E1">
            <w:pPr>
              <w:numPr>
                <w:ilvl w:val="0"/>
                <w:numId w:val="4"/>
              </w:numPr>
              <w:tabs>
                <w:tab w:val="clear" w:pos="360"/>
                <w:tab w:val="num" w:pos="250"/>
                <w:tab w:val="left" w:pos="6872"/>
                <w:tab w:val="left" w:pos="9781"/>
              </w:tabs>
              <w:spacing w:line="228" w:lineRule="auto"/>
              <w:ind w:left="250" w:right="-57" w:hanging="270"/>
              <w:jc w:val="both"/>
              <w:rPr>
                <w:b/>
                <w:caps/>
                <w:sz w:val="18"/>
                <w:szCs w:val="18"/>
                <w:lang w:val="uk-UA"/>
              </w:rPr>
            </w:pPr>
            <w:r>
              <w:rPr>
                <w:sz w:val="18"/>
                <w:szCs w:val="18"/>
                <w:lang w:val="uk-UA"/>
              </w:rPr>
              <w:t>Замісна терапія.</w:t>
            </w:r>
          </w:p>
        </w:tc>
        <w:tc>
          <w:tcPr>
            <w:tcW w:w="7380" w:type="dxa"/>
            <w:shd w:val="clear" w:color="auto" w:fill="auto"/>
          </w:tcPr>
          <w:p w14:paraId="358088B1" w14:textId="77777777" w:rsidR="00795C02" w:rsidRPr="00C534F8" w:rsidRDefault="00795C02" w:rsidP="002C26E2">
            <w:pPr>
              <w:numPr>
                <w:ilvl w:val="0"/>
                <w:numId w:val="16"/>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t xml:space="preserve">Provision with necessary medicines for treatment of acute disease, exacerbation of chronic disease and health disorder due to accident in polyclinic; </w:t>
            </w:r>
          </w:p>
          <w:p w14:paraId="1F08C080" w14:textId="77777777" w:rsidR="002C26E2" w:rsidRDefault="002C26E2" w:rsidP="002C26E2">
            <w:pPr>
              <w:tabs>
                <w:tab w:val="left" w:pos="6872"/>
                <w:tab w:val="left" w:pos="9781"/>
              </w:tabs>
              <w:spacing w:line="228" w:lineRule="auto"/>
              <w:ind w:right="-57"/>
              <w:jc w:val="both"/>
              <w:rPr>
                <w:spacing w:val="-4"/>
                <w:sz w:val="18"/>
                <w:szCs w:val="18"/>
                <w:lang w:val="en-US"/>
              </w:rPr>
            </w:pPr>
          </w:p>
          <w:p w14:paraId="2DCDBA54" w14:textId="77777777" w:rsidR="00795C02" w:rsidRPr="00C534F8" w:rsidRDefault="00795C02" w:rsidP="002C26E2">
            <w:pPr>
              <w:numPr>
                <w:ilvl w:val="0"/>
                <w:numId w:val="16"/>
              </w:numPr>
              <w:tabs>
                <w:tab w:val="clear" w:pos="360"/>
                <w:tab w:val="num" w:pos="250"/>
                <w:tab w:val="left" w:pos="6872"/>
                <w:tab w:val="left" w:pos="9781"/>
              </w:tabs>
              <w:spacing w:line="228" w:lineRule="auto"/>
              <w:ind w:left="250" w:right="-57" w:hanging="250"/>
              <w:jc w:val="both"/>
              <w:rPr>
                <w:spacing w:val="-4"/>
                <w:sz w:val="18"/>
                <w:szCs w:val="18"/>
                <w:lang w:val="en-US"/>
              </w:rPr>
            </w:pPr>
            <w:r w:rsidRPr="00C534F8">
              <w:rPr>
                <w:spacing w:val="-4"/>
                <w:sz w:val="18"/>
                <w:szCs w:val="18"/>
                <w:lang w:val="en-US"/>
              </w:rPr>
              <w:t>The Insured person shall receive medicines in pharmacies from the List of the Insurer according to prescriptions of the doctor on the form of the Insurer (free of charge)</w:t>
            </w:r>
            <w:r w:rsidR="0044521A">
              <w:rPr>
                <w:spacing w:val="-4"/>
                <w:sz w:val="18"/>
                <w:szCs w:val="18"/>
                <w:lang w:val="en-US"/>
              </w:rPr>
              <w:t xml:space="preserve">, </w:t>
            </w:r>
            <w:r w:rsidR="0044521A" w:rsidRPr="0044521A">
              <w:rPr>
                <w:spacing w:val="-4"/>
                <w:sz w:val="18"/>
                <w:szCs w:val="18"/>
                <w:lang w:val="en-US"/>
              </w:rPr>
              <w:t>or at the request of the Insured Person, medicines are delivered to the specified address</w:t>
            </w:r>
            <w:r w:rsidRPr="00C534F8">
              <w:rPr>
                <w:spacing w:val="-4"/>
                <w:sz w:val="18"/>
                <w:szCs w:val="18"/>
                <w:lang w:val="en-US"/>
              </w:rPr>
              <w:t>;</w:t>
            </w:r>
          </w:p>
          <w:p w14:paraId="4871FB76" w14:textId="77777777" w:rsidR="00954ACB" w:rsidRPr="00954ACB" w:rsidRDefault="00795C02" w:rsidP="002C26E2">
            <w:pPr>
              <w:numPr>
                <w:ilvl w:val="0"/>
                <w:numId w:val="16"/>
              </w:numPr>
              <w:tabs>
                <w:tab w:val="clear" w:pos="360"/>
                <w:tab w:val="num" w:pos="250"/>
                <w:tab w:val="left" w:pos="6872"/>
                <w:tab w:val="left" w:pos="9781"/>
              </w:tabs>
              <w:spacing w:line="228" w:lineRule="auto"/>
              <w:ind w:left="250" w:right="-57" w:hanging="250"/>
              <w:jc w:val="both"/>
              <w:rPr>
                <w:rFonts w:cstheme="minorHAnsi"/>
                <w:b/>
                <w:bCs/>
                <w:sz w:val="18"/>
                <w:szCs w:val="18"/>
                <w:lang w:val="en-US"/>
              </w:rPr>
            </w:pPr>
            <w:r w:rsidRPr="00954ACB">
              <w:rPr>
                <w:spacing w:val="-4"/>
                <w:sz w:val="18"/>
                <w:szCs w:val="18"/>
                <w:lang w:val="en-US"/>
              </w:rPr>
              <w:t>The Insurer compensates 100% costs of medicines purchased in pharmacies out from the List of the Insurer at own account if the Insured person shall present medical conclusion, doctor’s prescription, fiscal check, sales check)</w:t>
            </w:r>
            <w:r w:rsidR="002C26E2">
              <w:rPr>
                <w:spacing w:val="-4"/>
                <w:sz w:val="18"/>
                <w:szCs w:val="18"/>
                <w:lang w:val="en-US"/>
              </w:rPr>
              <w:t>;</w:t>
            </w:r>
          </w:p>
          <w:p w14:paraId="57C8BAA1" w14:textId="77777777" w:rsidR="00FB2851" w:rsidRPr="00FB2851" w:rsidRDefault="00954ACB" w:rsidP="002C26E2">
            <w:pPr>
              <w:numPr>
                <w:ilvl w:val="0"/>
                <w:numId w:val="16"/>
              </w:numPr>
              <w:tabs>
                <w:tab w:val="clear" w:pos="360"/>
                <w:tab w:val="num" w:pos="250"/>
                <w:tab w:val="left" w:pos="6872"/>
                <w:tab w:val="left" w:pos="9781"/>
              </w:tabs>
              <w:spacing w:line="228" w:lineRule="auto"/>
              <w:ind w:left="250" w:right="-57" w:hanging="250"/>
              <w:jc w:val="both"/>
              <w:rPr>
                <w:spacing w:val="-4"/>
                <w:sz w:val="18"/>
                <w:szCs w:val="18"/>
                <w:lang w:val="en-US"/>
              </w:rPr>
            </w:pPr>
            <w:r w:rsidRPr="00954ACB">
              <w:rPr>
                <w:rFonts w:cstheme="minorHAnsi"/>
                <w:sz w:val="18"/>
                <w:szCs w:val="18"/>
                <w:lang w:val="en-US"/>
              </w:rPr>
              <w:t>Drug provision, including Homeopathic medicines of domestic and foreign</w:t>
            </w:r>
            <w:r w:rsidRPr="00954ACB">
              <w:rPr>
                <w:rFonts w:cstheme="minorHAnsi"/>
                <w:b/>
                <w:bCs/>
                <w:sz w:val="18"/>
                <w:szCs w:val="18"/>
                <w:lang w:val="en-US"/>
              </w:rPr>
              <w:t xml:space="preserve"> </w:t>
            </w:r>
            <w:r w:rsidRPr="00954ACB">
              <w:rPr>
                <w:rFonts w:cstheme="minorHAnsi"/>
                <w:sz w:val="18"/>
                <w:szCs w:val="18"/>
                <w:lang w:val="en-US"/>
              </w:rPr>
              <w:t>production (including Heel</w:t>
            </w:r>
            <w:r w:rsidR="00FB2851">
              <w:rPr>
                <w:rFonts w:cstheme="minorHAnsi"/>
                <w:sz w:val="18"/>
                <w:szCs w:val="18"/>
                <w:lang w:val="en-US"/>
              </w:rPr>
              <w:t>,</w:t>
            </w:r>
            <w:r w:rsidR="00FB2851" w:rsidRPr="00FB2851">
              <w:rPr>
                <w:lang w:val="en-US"/>
              </w:rPr>
              <w:t xml:space="preserve"> </w:t>
            </w:r>
            <w:r w:rsidR="00FB2851" w:rsidRPr="00FB2851">
              <w:rPr>
                <w:rFonts w:cstheme="minorHAnsi"/>
                <w:sz w:val="18"/>
                <w:szCs w:val="18"/>
                <w:lang w:val="en-US"/>
              </w:rPr>
              <w:t>duration no more than 30 days</w:t>
            </w:r>
            <w:r w:rsidRPr="00954ACB">
              <w:rPr>
                <w:rFonts w:cstheme="minorHAnsi"/>
                <w:sz w:val="18"/>
                <w:szCs w:val="18"/>
                <w:lang w:val="en-US"/>
              </w:rPr>
              <w:t>)</w:t>
            </w:r>
            <w:r w:rsidR="00FB2851">
              <w:rPr>
                <w:rFonts w:cstheme="minorHAnsi"/>
                <w:sz w:val="18"/>
                <w:szCs w:val="18"/>
                <w:lang w:val="en-US"/>
              </w:rPr>
              <w:t>;</w:t>
            </w:r>
            <w:r w:rsidRPr="00954ACB">
              <w:rPr>
                <w:rFonts w:cstheme="minorHAnsi"/>
                <w:sz w:val="18"/>
                <w:szCs w:val="18"/>
                <w:lang w:val="en-US"/>
              </w:rPr>
              <w:t xml:space="preserve"> </w:t>
            </w:r>
          </w:p>
          <w:p w14:paraId="4AAC8762" w14:textId="77777777" w:rsidR="00FB2851" w:rsidRPr="00FB2851" w:rsidRDefault="00954ACB" w:rsidP="002C26E2">
            <w:pPr>
              <w:numPr>
                <w:ilvl w:val="0"/>
                <w:numId w:val="16"/>
              </w:numPr>
              <w:tabs>
                <w:tab w:val="clear" w:pos="360"/>
                <w:tab w:val="num" w:pos="250"/>
                <w:tab w:val="left" w:pos="6872"/>
                <w:tab w:val="left" w:pos="9781"/>
              </w:tabs>
              <w:spacing w:line="228" w:lineRule="auto"/>
              <w:ind w:left="250" w:right="-57" w:hanging="250"/>
              <w:jc w:val="both"/>
              <w:rPr>
                <w:spacing w:val="-4"/>
                <w:sz w:val="18"/>
                <w:szCs w:val="18"/>
                <w:lang w:val="en-US"/>
              </w:rPr>
            </w:pPr>
            <w:r w:rsidRPr="00954ACB">
              <w:rPr>
                <w:rFonts w:cstheme="minorHAnsi"/>
                <w:sz w:val="18"/>
                <w:szCs w:val="18"/>
                <w:lang w:val="en-US"/>
              </w:rPr>
              <w:t xml:space="preserve">Phyto therapy of domestic and foreign production, </w:t>
            </w:r>
            <w:r w:rsidR="00FB2851" w:rsidRPr="00FB2851">
              <w:rPr>
                <w:rFonts w:cstheme="minorHAnsi"/>
                <w:sz w:val="18"/>
                <w:szCs w:val="18"/>
                <w:lang w:val="en-US"/>
              </w:rPr>
              <w:t>duration no more than 30 days</w:t>
            </w:r>
            <w:r w:rsidR="00FB2851">
              <w:rPr>
                <w:rFonts w:cstheme="minorHAnsi"/>
                <w:sz w:val="18"/>
                <w:szCs w:val="18"/>
                <w:lang w:val="en-US"/>
              </w:rPr>
              <w:t>;</w:t>
            </w:r>
          </w:p>
          <w:p w14:paraId="57D28CB9" w14:textId="77777777" w:rsidR="00FB2851" w:rsidRPr="00FB2851" w:rsidRDefault="00FB2851" w:rsidP="00FB2851">
            <w:pPr>
              <w:tabs>
                <w:tab w:val="left" w:pos="6872"/>
                <w:tab w:val="left" w:pos="9781"/>
              </w:tabs>
              <w:spacing w:line="228" w:lineRule="auto"/>
              <w:ind w:right="-57"/>
              <w:jc w:val="both"/>
              <w:rPr>
                <w:spacing w:val="-4"/>
                <w:sz w:val="18"/>
                <w:szCs w:val="18"/>
                <w:lang w:val="en-US"/>
              </w:rPr>
            </w:pPr>
          </w:p>
          <w:p w14:paraId="436D720B" w14:textId="77777777" w:rsidR="00FB2851" w:rsidRPr="00FB2851" w:rsidRDefault="00954ACB" w:rsidP="002C26E2">
            <w:pPr>
              <w:numPr>
                <w:ilvl w:val="0"/>
                <w:numId w:val="16"/>
              </w:numPr>
              <w:tabs>
                <w:tab w:val="clear" w:pos="360"/>
                <w:tab w:val="num" w:pos="250"/>
                <w:tab w:val="left" w:pos="6872"/>
                <w:tab w:val="left" w:pos="9781"/>
              </w:tabs>
              <w:spacing w:line="228" w:lineRule="auto"/>
              <w:ind w:left="250" w:right="-57" w:hanging="250"/>
              <w:jc w:val="both"/>
              <w:rPr>
                <w:spacing w:val="-4"/>
                <w:sz w:val="18"/>
                <w:szCs w:val="18"/>
                <w:lang w:val="en-US"/>
              </w:rPr>
            </w:pPr>
            <w:r w:rsidRPr="00954ACB">
              <w:rPr>
                <w:rFonts w:cstheme="minorHAnsi"/>
                <w:sz w:val="18"/>
                <w:szCs w:val="18"/>
                <w:lang w:val="en-US"/>
              </w:rPr>
              <w:t>Probiotics combined with antibiotic</w:t>
            </w:r>
            <w:r w:rsidRPr="00954ACB">
              <w:rPr>
                <w:rFonts w:cstheme="minorHAnsi"/>
                <w:b/>
                <w:bCs/>
                <w:sz w:val="18"/>
                <w:szCs w:val="18"/>
                <w:lang w:val="en-US"/>
              </w:rPr>
              <w:t xml:space="preserve"> </w:t>
            </w:r>
            <w:r w:rsidRPr="00954ACB">
              <w:rPr>
                <w:rFonts w:cstheme="minorHAnsi"/>
                <w:sz w:val="18"/>
                <w:szCs w:val="18"/>
                <w:lang w:val="en-US"/>
              </w:rPr>
              <w:t xml:space="preserve">therapy, </w:t>
            </w:r>
            <w:r w:rsidR="00FB2851" w:rsidRPr="00FB2851">
              <w:rPr>
                <w:rFonts w:cstheme="minorHAnsi"/>
                <w:sz w:val="18"/>
                <w:szCs w:val="18"/>
                <w:lang w:val="en-US"/>
              </w:rPr>
              <w:t>duration no more than 30 days</w:t>
            </w:r>
            <w:r w:rsidR="00FB2851">
              <w:rPr>
                <w:rFonts w:cstheme="minorHAnsi"/>
                <w:sz w:val="18"/>
                <w:szCs w:val="18"/>
                <w:lang w:val="en-US"/>
              </w:rPr>
              <w:t>;</w:t>
            </w:r>
          </w:p>
          <w:p w14:paraId="58BCEBDB" w14:textId="77777777" w:rsidR="00FB2851" w:rsidRPr="00FB2851" w:rsidRDefault="00954ACB" w:rsidP="002C26E2">
            <w:pPr>
              <w:numPr>
                <w:ilvl w:val="0"/>
                <w:numId w:val="16"/>
              </w:numPr>
              <w:tabs>
                <w:tab w:val="clear" w:pos="360"/>
                <w:tab w:val="num" w:pos="250"/>
                <w:tab w:val="left" w:pos="6872"/>
                <w:tab w:val="left" w:pos="9781"/>
              </w:tabs>
              <w:spacing w:line="228" w:lineRule="auto"/>
              <w:ind w:left="250" w:right="-57" w:hanging="250"/>
              <w:jc w:val="both"/>
              <w:rPr>
                <w:spacing w:val="-4"/>
                <w:sz w:val="18"/>
                <w:szCs w:val="18"/>
                <w:lang w:val="en-US"/>
              </w:rPr>
            </w:pPr>
            <w:proofErr w:type="spellStart"/>
            <w:r w:rsidRPr="00954ACB">
              <w:rPr>
                <w:rFonts w:cstheme="minorHAnsi"/>
                <w:sz w:val="18"/>
                <w:szCs w:val="18"/>
                <w:lang w:val="en-US"/>
              </w:rPr>
              <w:t>Hepatoprotectors</w:t>
            </w:r>
            <w:proofErr w:type="spellEnd"/>
            <w:r w:rsidRPr="00954ACB">
              <w:rPr>
                <w:rFonts w:cstheme="minorHAnsi"/>
                <w:sz w:val="18"/>
                <w:szCs w:val="18"/>
                <w:lang w:val="en-US"/>
              </w:rPr>
              <w:t>,</w:t>
            </w:r>
            <w:r w:rsidRPr="00954ACB">
              <w:rPr>
                <w:rFonts w:cstheme="minorHAnsi"/>
                <w:b/>
                <w:bCs/>
                <w:sz w:val="18"/>
                <w:szCs w:val="18"/>
                <w:lang w:val="en-US"/>
              </w:rPr>
              <w:t xml:space="preserve"> </w:t>
            </w:r>
            <w:proofErr w:type="spellStart"/>
            <w:r w:rsidRPr="00954ACB">
              <w:rPr>
                <w:rFonts w:cstheme="minorHAnsi"/>
                <w:bCs/>
                <w:sz w:val="18"/>
                <w:szCs w:val="18"/>
                <w:lang w:val="en-US"/>
              </w:rPr>
              <w:t>C</w:t>
            </w:r>
            <w:r>
              <w:rPr>
                <w:rFonts w:cstheme="minorHAnsi"/>
                <w:sz w:val="18"/>
                <w:szCs w:val="18"/>
                <w:lang w:val="en-US"/>
              </w:rPr>
              <w:t>hondroprotectors</w:t>
            </w:r>
            <w:proofErr w:type="spellEnd"/>
            <w:r w:rsidR="00FB2851">
              <w:rPr>
                <w:rFonts w:cstheme="minorHAnsi"/>
                <w:sz w:val="18"/>
                <w:szCs w:val="18"/>
                <w:lang w:val="en-US"/>
              </w:rPr>
              <w:t>;</w:t>
            </w:r>
            <w:r w:rsidR="00FB2851" w:rsidRPr="00954ACB">
              <w:rPr>
                <w:rFonts w:cstheme="minorHAnsi"/>
                <w:sz w:val="18"/>
                <w:szCs w:val="18"/>
                <w:lang w:val="en-US"/>
              </w:rPr>
              <w:t xml:space="preserve"> </w:t>
            </w:r>
          </w:p>
          <w:p w14:paraId="40E24EF2" w14:textId="49AE4C41" w:rsidR="00795C02" w:rsidRPr="00C534F8" w:rsidRDefault="00FB2851" w:rsidP="00C351E1">
            <w:pPr>
              <w:numPr>
                <w:ilvl w:val="0"/>
                <w:numId w:val="16"/>
              </w:numPr>
              <w:tabs>
                <w:tab w:val="clear" w:pos="360"/>
                <w:tab w:val="num" w:pos="250"/>
                <w:tab w:val="left" w:pos="6872"/>
                <w:tab w:val="left" w:pos="9781"/>
              </w:tabs>
              <w:spacing w:line="228" w:lineRule="auto"/>
              <w:ind w:left="250" w:right="-57" w:hanging="250"/>
              <w:jc w:val="both"/>
              <w:rPr>
                <w:b/>
                <w:caps/>
                <w:spacing w:val="-3"/>
                <w:sz w:val="18"/>
                <w:szCs w:val="18"/>
                <w:lang w:val="en-US"/>
              </w:rPr>
            </w:pPr>
            <w:r w:rsidRPr="00954ACB">
              <w:rPr>
                <w:rFonts w:cstheme="minorHAnsi"/>
                <w:sz w:val="18"/>
                <w:szCs w:val="18"/>
                <w:lang w:val="en-US"/>
              </w:rPr>
              <w:t>Replacement therapy</w:t>
            </w:r>
            <w:r w:rsidR="00954ACB">
              <w:rPr>
                <w:rFonts w:cstheme="minorHAnsi"/>
                <w:sz w:val="18"/>
                <w:szCs w:val="18"/>
                <w:lang w:val="uk-UA"/>
              </w:rPr>
              <w:t>.</w:t>
            </w:r>
          </w:p>
        </w:tc>
      </w:tr>
      <w:tr w:rsidR="00795C02" w:rsidRPr="00EE2F1D" w14:paraId="579F0A71" w14:textId="77777777" w:rsidTr="009B4162">
        <w:tc>
          <w:tcPr>
            <w:tcW w:w="7645" w:type="dxa"/>
            <w:shd w:val="clear" w:color="auto" w:fill="auto"/>
          </w:tcPr>
          <w:p w14:paraId="7D5B075E" w14:textId="77777777" w:rsidR="00795C02" w:rsidRPr="00C534F8" w:rsidRDefault="00795C02" w:rsidP="001E3785">
            <w:pPr>
              <w:jc w:val="center"/>
              <w:rPr>
                <w:b/>
                <w:caps/>
                <w:sz w:val="18"/>
                <w:szCs w:val="18"/>
                <w:lang w:val="uk-UA"/>
              </w:rPr>
            </w:pPr>
            <w:r w:rsidRPr="00C534F8">
              <w:rPr>
                <w:b/>
                <w:caps/>
                <w:sz w:val="18"/>
                <w:szCs w:val="18"/>
                <w:lang w:val="uk-UA"/>
              </w:rPr>
              <w:t>СТАНДАРТНИЙ</w:t>
            </w:r>
          </w:p>
          <w:p w14:paraId="2836A699" w14:textId="77777777" w:rsidR="00795C02" w:rsidRPr="00C534F8" w:rsidRDefault="00795C02" w:rsidP="001E3785">
            <w:pPr>
              <w:jc w:val="center"/>
              <w:rPr>
                <w:b/>
                <w:caps/>
                <w:sz w:val="18"/>
                <w:szCs w:val="18"/>
                <w:lang w:val="uk-UA"/>
              </w:rPr>
            </w:pPr>
            <w:r w:rsidRPr="00C534F8">
              <w:rPr>
                <w:b/>
                <w:caps/>
                <w:sz w:val="18"/>
                <w:szCs w:val="18"/>
                <w:lang w:val="uk-UA"/>
              </w:rPr>
              <w:t>ПЕРЕЛІК ТА УМОВИ ДОДАТКОВИХ ПРОГРАМ ТА ПОСЛУГ</w:t>
            </w:r>
          </w:p>
        </w:tc>
        <w:tc>
          <w:tcPr>
            <w:tcW w:w="7380" w:type="dxa"/>
            <w:shd w:val="clear" w:color="auto" w:fill="auto"/>
          </w:tcPr>
          <w:p w14:paraId="53A20263" w14:textId="77777777" w:rsidR="00795C02" w:rsidRPr="00C534F8" w:rsidRDefault="00795C02" w:rsidP="001E3785">
            <w:pPr>
              <w:jc w:val="center"/>
              <w:rPr>
                <w:b/>
                <w:caps/>
                <w:sz w:val="18"/>
                <w:szCs w:val="18"/>
                <w:lang w:val="en-US"/>
              </w:rPr>
            </w:pPr>
            <w:r w:rsidRPr="00C534F8">
              <w:rPr>
                <w:b/>
                <w:caps/>
                <w:sz w:val="18"/>
                <w:szCs w:val="18"/>
                <w:lang w:val="en-US"/>
              </w:rPr>
              <w:t>STANDARD</w:t>
            </w:r>
          </w:p>
          <w:p w14:paraId="094282C2" w14:textId="77777777" w:rsidR="00795C02" w:rsidRPr="00C534F8" w:rsidRDefault="00795C02" w:rsidP="00FB2851">
            <w:pPr>
              <w:jc w:val="center"/>
              <w:rPr>
                <w:b/>
                <w:caps/>
                <w:spacing w:val="-3"/>
                <w:sz w:val="18"/>
                <w:szCs w:val="18"/>
                <w:lang w:val="en-US"/>
              </w:rPr>
            </w:pPr>
            <w:r w:rsidRPr="00C534F8">
              <w:rPr>
                <w:b/>
                <w:caps/>
                <w:sz w:val="18"/>
                <w:szCs w:val="18"/>
                <w:lang w:val="en-US"/>
              </w:rPr>
              <w:t>LIST AND CONDITIONS OF ADDITIONAL PROGRAMS AND SERVICES</w:t>
            </w:r>
          </w:p>
        </w:tc>
      </w:tr>
      <w:tr w:rsidR="00795C02" w:rsidRPr="00EE2F1D" w14:paraId="434AB0DF" w14:textId="77777777" w:rsidTr="009B4162">
        <w:tc>
          <w:tcPr>
            <w:tcW w:w="7645" w:type="dxa"/>
            <w:shd w:val="clear" w:color="auto" w:fill="FFCCCC"/>
          </w:tcPr>
          <w:p w14:paraId="0B607336" w14:textId="77777777" w:rsidR="00FB2851" w:rsidRDefault="00795C02" w:rsidP="005C6341">
            <w:pPr>
              <w:jc w:val="center"/>
              <w:rPr>
                <w:b/>
                <w:sz w:val="18"/>
                <w:szCs w:val="18"/>
                <w:lang w:val="uk-UA"/>
              </w:rPr>
            </w:pPr>
            <w:r w:rsidRPr="00A75EFE">
              <w:rPr>
                <w:b/>
                <w:sz w:val="18"/>
                <w:szCs w:val="18"/>
                <w:lang w:val="uk-UA"/>
              </w:rPr>
              <w:t xml:space="preserve">ПЛАНОВА ТА НЕВІДКЛАДНА СТОМАТОЛОГІЧНА ДОПОМОГА </w:t>
            </w:r>
          </w:p>
          <w:p w14:paraId="0E309026" w14:textId="77777777" w:rsidR="00795C02" w:rsidRPr="00A75EFE" w:rsidRDefault="00795C02" w:rsidP="005C6341">
            <w:pPr>
              <w:jc w:val="center"/>
              <w:rPr>
                <w:b/>
                <w:sz w:val="18"/>
                <w:szCs w:val="18"/>
                <w:lang w:val="uk-UA"/>
              </w:rPr>
            </w:pPr>
            <w:r w:rsidRPr="00A75EFE">
              <w:rPr>
                <w:b/>
                <w:sz w:val="18"/>
                <w:szCs w:val="18"/>
                <w:lang w:val="uk-UA"/>
              </w:rPr>
              <w:t>(</w:t>
            </w:r>
            <w:r w:rsidR="00A75EFE" w:rsidRPr="00C534F8">
              <w:rPr>
                <w:b/>
                <w:sz w:val="18"/>
                <w:szCs w:val="18"/>
                <w:lang w:val="uk-UA"/>
              </w:rPr>
              <w:t>ліміт</w:t>
            </w:r>
            <w:r w:rsidR="00A75EFE" w:rsidRPr="00A75EFE">
              <w:rPr>
                <w:b/>
                <w:sz w:val="18"/>
                <w:szCs w:val="18"/>
                <w:lang w:val="uk-UA"/>
              </w:rPr>
              <w:t xml:space="preserve"> </w:t>
            </w:r>
            <w:r w:rsidR="005C6341">
              <w:rPr>
                <w:b/>
                <w:sz w:val="18"/>
                <w:szCs w:val="18"/>
              </w:rPr>
              <w:t>зг</w:t>
            </w:r>
            <w:r w:rsidR="005C6341">
              <w:rPr>
                <w:b/>
                <w:sz w:val="18"/>
                <w:szCs w:val="18"/>
                <w:lang w:val="uk-UA"/>
              </w:rPr>
              <w:t>і</w:t>
            </w:r>
            <w:r w:rsidR="005C6341">
              <w:rPr>
                <w:b/>
                <w:sz w:val="18"/>
                <w:szCs w:val="18"/>
              </w:rPr>
              <w:t>дно програми</w:t>
            </w:r>
            <w:r w:rsidRPr="00A75EFE">
              <w:rPr>
                <w:b/>
                <w:sz w:val="18"/>
                <w:szCs w:val="18"/>
                <w:lang w:val="uk-UA"/>
              </w:rPr>
              <w:t>)</w:t>
            </w:r>
          </w:p>
        </w:tc>
        <w:tc>
          <w:tcPr>
            <w:tcW w:w="7380" w:type="dxa"/>
            <w:shd w:val="clear" w:color="auto" w:fill="FFCCCC"/>
          </w:tcPr>
          <w:p w14:paraId="7816B7C0" w14:textId="77777777" w:rsidR="00FB2851" w:rsidRDefault="00795C02" w:rsidP="00FB2851">
            <w:pPr>
              <w:spacing w:line="228" w:lineRule="auto"/>
              <w:jc w:val="center"/>
              <w:rPr>
                <w:b/>
                <w:sz w:val="18"/>
                <w:szCs w:val="18"/>
                <w:lang w:val="uk-UA"/>
              </w:rPr>
            </w:pPr>
            <w:r w:rsidRPr="00A75EFE">
              <w:rPr>
                <w:b/>
                <w:sz w:val="18"/>
                <w:szCs w:val="18"/>
                <w:lang w:val="uk-UA"/>
              </w:rPr>
              <w:t>PLANNED AND URGENT DENTAL CARE</w:t>
            </w:r>
          </w:p>
          <w:p w14:paraId="1A943890" w14:textId="77777777" w:rsidR="00795C02" w:rsidRPr="00A75EFE" w:rsidRDefault="00A75EFE" w:rsidP="00FB2851">
            <w:pPr>
              <w:spacing w:line="228" w:lineRule="auto"/>
              <w:jc w:val="center"/>
              <w:rPr>
                <w:b/>
                <w:sz w:val="18"/>
                <w:szCs w:val="18"/>
                <w:lang w:val="uk-UA"/>
              </w:rPr>
            </w:pPr>
            <w:r w:rsidRPr="00A75EFE">
              <w:rPr>
                <w:b/>
                <w:sz w:val="18"/>
                <w:szCs w:val="18"/>
                <w:lang w:val="uk-UA"/>
              </w:rPr>
              <w:t>(</w:t>
            </w:r>
            <w:r w:rsidR="005C6341" w:rsidRPr="001055CB">
              <w:rPr>
                <w:b/>
                <w:sz w:val="20"/>
                <w:szCs w:val="20"/>
                <w:lang w:val="en-US"/>
              </w:rPr>
              <w:t>limit according to program</w:t>
            </w:r>
            <w:r w:rsidR="00795C02" w:rsidRPr="00A75EFE">
              <w:rPr>
                <w:b/>
                <w:sz w:val="18"/>
                <w:szCs w:val="18"/>
                <w:lang w:val="uk-UA"/>
              </w:rPr>
              <w:t>)</w:t>
            </w:r>
          </w:p>
        </w:tc>
      </w:tr>
      <w:tr w:rsidR="00795C02" w:rsidRPr="00C534F8" w14:paraId="1E538B73" w14:textId="77777777" w:rsidTr="009B4162">
        <w:trPr>
          <w:trHeight w:val="2680"/>
        </w:trPr>
        <w:tc>
          <w:tcPr>
            <w:tcW w:w="7645" w:type="dxa"/>
            <w:shd w:val="clear" w:color="auto" w:fill="auto"/>
          </w:tcPr>
          <w:p w14:paraId="23703C92"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Високий професійний рівень стоматологічного обслуговування;</w:t>
            </w:r>
          </w:p>
          <w:p w14:paraId="23D0738C"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Огляд лікаря-стоматолога та/або щелепно-лицьового хірурга;</w:t>
            </w:r>
          </w:p>
          <w:p w14:paraId="0EED98C8"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Діагностичні дослідження (рентген і т. д.);</w:t>
            </w:r>
          </w:p>
          <w:p w14:paraId="4C0AD8BE"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Анестезія;</w:t>
            </w:r>
          </w:p>
          <w:p w14:paraId="5729D1AE"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Лікування (у т.ч. медикаментозне) карієсу, пульпіту, періодонтиту, стоматиту;</w:t>
            </w:r>
          </w:p>
          <w:p w14:paraId="7A5DE62F"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Заміщення дефекту зуба пломбою (у т.ч. фотополімерною);</w:t>
            </w:r>
          </w:p>
          <w:p w14:paraId="7F54A171"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Видалення зуба;</w:t>
            </w:r>
          </w:p>
          <w:p w14:paraId="6CC25C5E" w14:textId="77777777" w:rsidR="001E1C6E" w:rsidRDefault="001E1C6E" w:rsidP="00FB2851">
            <w:pPr>
              <w:numPr>
                <w:ilvl w:val="0"/>
                <w:numId w:val="24"/>
              </w:numPr>
              <w:tabs>
                <w:tab w:val="num" w:pos="360"/>
                <w:tab w:val="left" w:pos="426"/>
              </w:tabs>
              <w:ind w:left="250" w:hanging="250"/>
              <w:jc w:val="both"/>
              <w:rPr>
                <w:sz w:val="18"/>
                <w:szCs w:val="18"/>
                <w:lang w:val="uk-UA"/>
              </w:rPr>
            </w:pPr>
            <w:r>
              <w:rPr>
                <w:sz w:val="18"/>
                <w:szCs w:val="18"/>
                <w:lang w:val="uk-UA"/>
              </w:rPr>
              <w:t>Чищення зубного каменю один раз на рік ;</w:t>
            </w:r>
          </w:p>
          <w:p w14:paraId="775E66C6" w14:textId="77777777" w:rsidR="001E1C6E" w:rsidRDefault="001E1C6E" w:rsidP="00FB2851">
            <w:pPr>
              <w:numPr>
                <w:ilvl w:val="0"/>
                <w:numId w:val="24"/>
              </w:numPr>
              <w:tabs>
                <w:tab w:val="num" w:pos="360"/>
                <w:tab w:val="left" w:pos="426"/>
              </w:tabs>
              <w:ind w:left="250" w:hanging="250"/>
              <w:jc w:val="both"/>
              <w:rPr>
                <w:sz w:val="18"/>
                <w:szCs w:val="18"/>
                <w:lang w:val="uk-UA"/>
              </w:rPr>
            </w:pPr>
            <w:r>
              <w:rPr>
                <w:rFonts w:cs="Calibri"/>
                <w:sz w:val="18"/>
                <w:szCs w:val="18"/>
              </w:rPr>
              <w:t>Планове</w:t>
            </w:r>
            <w:r>
              <w:rPr>
                <w:rFonts w:cs="Calibri"/>
                <w:sz w:val="18"/>
                <w:szCs w:val="18"/>
                <w:lang w:val="en-US"/>
              </w:rPr>
              <w:t xml:space="preserve"> </w:t>
            </w:r>
            <w:r>
              <w:rPr>
                <w:rFonts w:cs="Calibri"/>
                <w:sz w:val="18"/>
                <w:szCs w:val="18"/>
              </w:rPr>
              <w:t>протезування</w:t>
            </w:r>
            <w:r>
              <w:rPr>
                <w:rFonts w:cs="Calibri"/>
                <w:sz w:val="18"/>
                <w:szCs w:val="18"/>
                <w:lang w:val="en-US"/>
              </w:rPr>
              <w:t xml:space="preserve">, 1 </w:t>
            </w:r>
            <w:r>
              <w:rPr>
                <w:rFonts w:cs="Calibri"/>
                <w:sz w:val="18"/>
                <w:szCs w:val="18"/>
              </w:rPr>
              <w:t>зуб</w:t>
            </w:r>
            <w:r>
              <w:rPr>
                <w:rFonts w:cs="Calibri"/>
                <w:sz w:val="18"/>
                <w:szCs w:val="18"/>
                <w:lang w:val="en-US"/>
              </w:rPr>
              <w:t>/</w:t>
            </w:r>
            <w:r>
              <w:rPr>
                <w:rFonts w:cs="Calibri"/>
                <w:sz w:val="18"/>
                <w:szCs w:val="18"/>
              </w:rPr>
              <w:t>рік</w:t>
            </w:r>
            <w:r>
              <w:rPr>
                <w:noProof/>
                <w:sz w:val="18"/>
                <w:szCs w:val="18"/>
                <w:lang w:val="uk-UA"/>
              </w:rPr>
              <w:t xml:space="preserve">; </w:t>
            </w:r>
          </w:p>
          <w:p w14:paraId="7B99B808" w14:textId="77777777" w:rsidR="001E1C6E" w:rsidRDefault="001E1C6E" w:rsidP="00FB2851">
            <w:pPr>
              <w:numPr>
                <w:ilvl w:val="0"/>
                <w:numId w:val="24"/>
              </w:numPr>
              <w:tabs>
                <w:tab w:val="num" w:pos="360"/>
                <w:tab w:val="left" w:pos="426"/>
              </w:tabs>
              <w:ind w:left="250" w:hanging="250"/>
              <w:jc w:val="both"/>
              <w:rPr>
                <w:sz w:val="18"/>
                <w:szCs w:val="18"/>
                <w:lang w:val="uk-UA"/>
              </w:rPr>
            </w:pPr>
            <w:r>
              <w:rPr>
                <w:rFonts w:cs="Calibri"/>
                <w:sz w:val="18"/>
                <w:szCs w:val="18"/>
              </w:rPr>
              <w:t>Медикаментозне забезпечення</w:t>
            </w:r>
            <w:r w:rsidR="00FB2851">
              <w:rPr>
                <w:rFonts w:cs="Calibri"/>
                <w:sz w:val="18"/>
                <w:szCs w:val="18"/>
                <w:lang w:val="en-US"/>
              </w:rPr>
              <w:t>;</w:t>
            </w:r>
          </w:p>
          <w:p w14:paraId="5335FFB8" w14:textId="77777777" w:rsidR="001E1C6E" w:rsidRDefault="001E1C6E" w:rsidP="00FB2851">
            <w:pPr>
              <w:numPr>
                <w:ilvl w:val="0"/>
                <w:numId w:val="24"/>
              </w:numPr>
              <w:tabs>
                <w:tab w:val="num" w:pos="360"/>
                <w:tab w:val="left" w:pos="426"/>
              </w:tabs>
              <w:ind w:left="250" w:hanging="250"/>
              <w:jc w:val="both"/>
              <w:rPr>
                <w:sz w:val="18"/>
                <w:szCs w:val="18"/>
                <w:lang w:val="uk-UA"/>
              </w:rPr>
            </w:pPr>
            <w:r>
              <w:rPr>
                <w:rFonts w:cs="Calibri"/>
                <w:sz w:val="18"/>
                <w:szCs w:val="18"/>
              </w:rPr>
              <w:t>Реставрація зубів: планова - 1 зуб/рік, при нещасному випадку - в межах ліміту на стоматологію</w:t>
            </w:r>
            <w:r w:rsidR="00FB2851" w:rsidRPr="00FB2851">
              <w:rPr>
                <w:rFonts w:cs="Calibri"/>
                <w:sz w:val="18"/>
                <w:szCs w:val="18"/>
              </w:rPr>
              <w:t>;</w:t>
            </w:r>
          </w:p>
          <w:p w14:paraId="59A01693" w14:textId="77777777" w:rsidR="00795C02" w:rsidRPr="001E1C6E" w:rsidRDefault="001E1C6E" w:rsidP="00FB2851">
            <w:pPr>
              <w:numPr>
                <w:ilvl w:val="0"/>
                <w:numId w:val="24"/>
              </w:numPr>
              <w:tabs>
                <w:tab w:val="num" w:pos="360"/>
                <w:tab w:val="left" w:pos="426"/>
              </w:tabs>
              <w:ind w:left="250" w:hanging="250"/>
              <w:jc w:val="both"/>
              <w:rPr>
                <w:sz w:val="18"/>
                <w:szCs w:val="18"/>
                <w:lang w:val="uk-UA"/>
              </w:rPr>
            </w:pPr>
            <w:r>
              <w:rPr>
                <w:rFonts w:cs="Calibri"/>
                <w:sz w:val="18"/>
                <w:szCs w:val="18"/>
              </w:rPr>
              <w:t>Відбілювання</w:t>
            </w:r>
            <w:r>
              <w:rPr>
                <w:rFonts w:cs="Calibri"/>
                <w:sz w:val="18"/>
                <w:szCs w:val="18"/>
                <w:lang w:val="en-US"/>
              </w:rPr>
              <w:t xml:space="preserve"> </w:t>
            </w:r>
            <w:r>
              <w:rPr>
                <w:rFonts w:cs="Calibri"/>
                <w:sz w:val="18"/>
                <w:szCs w:val="18"/>
              </w:rPr>
              <w:t>зубів</w:t>
            </w:r>
            <w:r>
              <w:rPr>
                <w:rFonts w:cs="Calibri"/>
                <w:sz w:val="18"/>
                <w:szCs w:val="18"/>
                <w:lang w:val="en-US"/>
              </w:rPr>
              <w:t xml:space="preserve">, 1 </w:t>
            </w:r>
            <w:r>
              <w:rPr>
                <w:rFonts w:cs="Calibri"/>
                <w:sz w:val="18"/>
                <w:szCs w:val="18"/>
              </w:rPr>
              <w:t>раз</w:t>
            </w:r>
            <w:r>
              <w:rPr>
                <w:rFonts w:cs="Calibri"/>
                <w:sz w:val="18"/>
                <w:szCs w:val="18"/>
                <w:lang w:val="en-US"/>
              </w:rPr>
              <w:t>/</w:t>
            </w:r>
            <w:r>
              <w:rPr>
                <w:rFonts w:cs="Calibri"/>
                <w:sz w:val="18"/>
                <w:szCs w:val="18"/>
              </w:rPr>
              <w:t>рік</w:t>
            </w:r>
          </w:p>
        </w:tc>
        <w:tc>
          <w:tcPr>
            <w:tcW w:w="7380" w:type="dxa"/>
            <w:shd w:val="clear" w:color="auto" w:fill="auto"/>
          </w:tcPr>
          <w:p w14:paraId="6D8EF258"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High professional level of dental care;</w:t>
            </w:r>
          </w:p>
          <w:p w14:paraId="1FF41E38"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Examination by a dentist and/ or maxillofacial surgeon;</w:t>
            </w:r>
          </w:p>
          <w:p w14:paraId="733814BF"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Diagnostic tests (X-ray, etc.);</w:t>
            </w:r>
          </w:p>
          <w:p w14:paraId="4980CB63"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Anesthesia;</w:t>
            </w:r>
          </w:p>
          <w:p w14:paraId="6D07734C"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Treatment (including medication) of caries, pulpitis, periodontitis, stomatitis;</w:t>
            </w:r>
          </w:p>
          <w:p w14:paraId="51DF1EBF"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Replacement of a tooth defect with a filling (including photopolymer);</w:t>
            </w:r>
          </w:p>
          <w:p w14:paraId="77AB7434"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Tooth extraction;</w:t>
            </w:r>
          </w:p>
          <w:p w14:paraId="0795E189"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Cleaning tartar once a year;</w:t>
            </w:r>
          </w:p>
          <w:p w14:paraId="1BF9F4F3"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Planned prosthetics, 1 tooth/ year;</w:t>
            </w:r>
          </w:p>
          <w:p w14:paraId="5F36E03F" w14:textId="77777777" w:rsidR="001E1C6E" w:rsidRPr="001E1C6E"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Medication</w:t>
            </w:r>
            <w:r w:rsidR="00FB2851">
              <w:rPr>
                <w:rFonts w:ascii="Times New Roman" w:hAnsi="Times New Roman" w:cs="Times New Roman"/>
                <w:sz w:val="18"/>
                <w:szCs w:val="18"/>
                <w:lang w:val="en-US" w:eastAsia="ru-RU"/>
              </w:rPr>
              <w:t>;</w:t>
            </w:r>
          </w:p>
          <w:p w14:paraId="5745C626" w14:textId="77777777" w:rsidR="001E1C6E" w:rsidRPr="00FB2851"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1E1C6E">
              <w:rPr>
                <w:rFonts w:ascii="Times New Roman" w:hAnsi="Times New Roman" w:cs="Times New Roman"/>
                <w:sz w:val="18"/>
                <w:szCs w:val="18"/>
                <w:lang w:eastAsia="ru-RU"/>
              </w:rPr>
              <w:t>Tooth restoration: planned - 1 tooth/ year, in case of an accident - within the limit for dentistry</w:t>
            </w:r>
            <w:r w:rsidR="00FB2851">
              <w:rPr>
                <w:rFonts w:ascii="Times New Roman" w:hAnsi="Times New Roman" w:cs="Times New Roman"/>
                <w:sz w:val="18"/>
                <w:szCs w:val="18"/>
                <w:lang w:val="en-US" w:eastAsia="ru-RU"/>
              </w:rPr>
              <w:t>;</w:t>
            </w:r>
          </w:p>
          <w:p w14:paraId="2ACF83E9" w14:textId="77777777" w:rsidR="00FB2851" w:rsidRDefault="00FB2851" w:rsidP="00C351E1">
            <w:pPr>
              <w:pStyle w:val="HTMLPreformatted"/>
              <w:tabs>
                <w:tab w:val="clear" w:pos="916"/>
                <w:tab w:val="left" w:pos="250"/>
              </w:tabs>
              <w:ind w:left="720"/>
              <w:rPr>
                <w:rFonts w:ascii="Times New Roman" w:hAnsi="Times New Roman" w:cs="Times New Roman"/>
                <w:sz w:val="18"/>
                <w:szCs w:val="18"/>
                <w:lang w:eastAsia="ru-RU"/>
              </w:rPr>
            </w:pPr>
          </w:p>
          <w:p w14:paraId="76044EE5" w14:textId="77777777" w:rsidR="00795C02" w:rsidRPr="00FB2851" w:rsidRDefault="001E1C6E" w:rsidP="00FB2851">
            <w:pPr>
              <w:pStyle w:val="HTMLPreformatted"/>
              <w:numPr>
                <w:ilvl w:val="0"/>
                <w:numId w:val="33"/>
              </w:numPr>
              <w:tabs>
                <w:tab w:val="clear" w:pos="916"/>
                <w:tab w:val="left" w:pos="250"/>
              </w:tabs>
              <w:ind w:left="250" w:hanging="250"/>
              <w:rPr>
                <w:rFonts w:ascii="Times New Roman" w:hAnsi="Times New Roman" w:cs="Times New Roman"/>
                <w:sz w:val="18"/>
                <w:szCs w:val="18"/>
                <w:lang w:eastAsia="ru-RU"/>
              </w:rPr>
            </w:pPr>
            <w:r w:rsidRPr="00FB2851">
              <w:rPr>
                <w:rFonts w:ascii="Times New Roman" w:hAnsi="Times New Roman" w:cs="Times New Roman"/>
                <w:sz w:val="18"/>
                <w:szCs w:val="18"/>
                <w:lang w:eastAsia="ru-RU"/>
              </w:rPr>
              <w:t>Teeth whitening, 1 time/ year</w:t>
            </w:r>
            <w:r w:rsidR="00FB2851">
              <w:rPr>
                <w:rFonts w:ascii="Times New Roman" w:hAnsi="Times New Roman" w:cs="Times New Roman"/>
                <w:sz w:val="18"/>
                <w:szCs w:val="18"/>
                <w:lang w:val="en-US" w:eastAsia="ru-RU"/>
              </w:rPr>
              <w:t>.</w:t>
            </w:r>
          </w:p>
        </w:tc>
      </w:tr>
      <w:tr w:rsidR="00795C02" w:rsidRPr="00702B7B" w14:paraId="00586EEE" w14:textId="77777777" w:rsidTr="009B4162">
        <w:tc>
          <w:tcPr>
            <w:tcW w:w="7645" w:type="dxa"/>
            <w:shd w:val="clear" w:color="auto" w:fill="FFCCCC"/>
          </w:tcPr>
          <w:p w14:paraId="06196FC1" w14:textId="77777777" w:rsidR="00795C02" w:rsidRPr="003E1D34" w:rsidRDefault="00795C02" w:rsidP="0050543A">
            <w:pPr>
              <w:jc w:val="center"/>
              <w:rPr>
                <w:b/>
                <w:caps/>
                <w:sz w:val="18"/>
                <w:szCs w:val="18"/>
                <w:lang w:val="uk-UA"/>
              </w:rPr>
            </w:pPr>
            <w:r w:rsidRPr="003E1D34">
              <w:rPr>
                <w:b/>
                <w:caps/>
                <w:spacing w:val="-3"/>
                <w:sz w:val="18"/>
                <w:szCs w:val="18"/>
                <w:lang w:val="uk-UA"/>
              </w:rPr>
              <w:t xml:space="preserve">Профілактика грипу та ГРВІ </w:t>
            </w:r>
          </w:p>
        </w:tc>
        <w:tc>
          <w:tcPr>
            <w:tcW w:w="7380" w:type="dxa"/>
            <w:shd w:val="clear" w:color="auto" w:fill="FFCCCC"/>
          </w:tcPr>
          <w:p w14:paraId="18E102B4" w14:textId="77777777" w:rsidR="00FB2851" w:rsidRDefault="00795C02" w:rsidP="00FB2851">
            <w:pPr>
              <w:spacing w:line="228" w:lineRule="auto"/>
              <w:jc w:val="center"/>
              <w:rPr>
                <w:b/>
                <w:caps/>
                <w:spacing w:val="-3"/>
                <w:sz w:val="18"/>
                <w:szCs w:val="18"/>
                <w:lang w:val="en-US"/>
              </w:rPr>
            </w:pPr>
            <w:r w:rsidRPr="003E1D34">
              <w:rPr>
                <w:b/>
                <w:caps/>
                <w:spacing w:val="-3"/>
                <w:sz w:val="18"/>
                <w:szCs w:val="18"/>
                <w:lang w:val="en-US"/>
              </w:rPr>
              <w:t xml:space="preserve">PREVENTIVE MEASURES AGAINST INFLUENZA AND ARVI </w:t>
            </w:r>
          </w:p>
          <w:p w14:paraId="0B3160BA" w14:textId="77777777" w:rsidR="00795C02" w:rsidRPr="003E1D34" w:rsidRDefault="00795C02" w:rsidP="00FB2851">
            <w:pPr>
              <w:spacing w:line="228" w:lineRule="auto"/>
              <w:jc w:val="center"/>
              <w:rPr>
                <w:b/>
                <w:caps/>
                <w:spacing w:val="-3"/>
                <w:sz w:val="18"/>
                <w:szCs w:val="18"/>
                <w:lang w:val="en-US"/>
              </w:rPr>
            </w:pPr>
            <w:r w:rsidRPr="003E1D34">
              <w:rPr>
                <w:b/>
                <w:caps/>
                <w:spacing w:val="-3"/>
                <w:sz w:val="18"/>
                <w:szCs w:val="18"/>
                <w:lang w:val="en-US"/>
              </w:rPr>
              <w:t>(acute respiratory viral infection</w:t>
            </w:r>
            <w:r w:rsidR="00FB2851">
              <w:rPr>
                <w:b/>
                <w:caps/>
                <w:spacing w:val="-3"/>
                <w:sz w:val="18"/>
                <w:szCs w:val="18"/>
                <w:lang w:val="en-US"/>
              </w:rPr>
              <w:t>)</w:t>
            </w:r>
          </w:p>
        </w:tc>
      </w:tr>
      <w:tr w:rsidR="00795C02" w:rsidRPr="00EE2F1D" w14:paraId="76F5B177" w14:textId="77777777" w:rsidTr="009B4162">
        <w:tc>
          <w:tcPr>
            <w:tcW w:w="7645" w:type="dxa"/>
            <w:shd w:val="clear" w:color="auto" w:fill="auto"/>
          </w:tcPr>
          <w:p w14:paraId="5BA44C25" w14:textId="047BA2E4" w:rsidR="0050543A" w:rsidRDefault="0050543A" w:rsidP="00FB2851">
            <w:pPr>
              <w:numPr>
                <w:ilvl w:val="0"/>
                <w:numId w:val="22"/>
              </w:numPr>
              <w:tabs>
                <w:tab w:val="clear" w:pos="795"/>
                <w:tab w:val="num" w:pos="0"/>
                <w:tab w:val="left" w:pos="360"/>
                <w:tab w:val="left" w:pos="426"/>
                <w:tab w:val="left" w:pos="9781"/>
              </w:tabs>
              <w:ind w:left="250" w:hanging="250"/>
              <w:jc w:val="both"/>
              <w:rPr>
                <w:sz w:val="18"/>
                <w:szCs w:val="18"/>
                <w:lang w:val="uk-UA"/>
              </w:rPr>
            </w:pPr>
            <w:r>
              <w:rPr>
                <w:sz w:val="18"/>
                <w:szCs w:val="18"/>
                <w:lang w:val="uk-UA"/>
              </w:rPr>
              <w:t xml:space="preserve">Забезпечення 1 раз на рік  препаратами,  що зміцнюють імунну систему та перешкоджають виникненню ГРВ із переліку, запропонованого Страховиком на момент надання послуги Ліміт на одну Застраховану особу до </w:t>
            </w:r>
            <w:r w:rsidR="003C7F11">
              <w:rPr>
                <w:sz w:val="18"/>
                <w:szCs w:val="18"/>
                <w:lang w:val="en-US"/>
              </w:rPr>
              <w:t>XX</w:t>
            </w:r>
            <w:r>
              <w:rPr>
                <w:sz w:val="18"/>
                <w:szCs w:val="18"/>
                <w:lang w:val="uk-UA"/>
              </w:rPr>
              <w:t xml:space="preserve"> грн/рік. </w:t>
            </w:r>
          </w:p>
          <w:p w14:paraId="4909FD4F" w14:textId="77777777" w:rsidR="0050543A" w:rsidRDefault="0050543A" w:rsidP="00FB2851">
            <w:pPr>
              <w:numPr>
                <w:ilvl w:val="0"/>
                <w:numId w:val="22"/>
              </w:numPr>
              <w:tabs>
                <w:tab w:val="clear" w:pos="795"/>
                <w:tab w:val="num" w:pos="0"/>
                <w:tab w:val="left" w:pos="360"/>
                <w:tab w:val="left" w:pos="426"/>
                <w:tab w:val="left" w:pos="9781"/>
              </w:tabs>
              <w:ind w:left="250" w:hanging="250"/>
              <w:jc w:val="both"/>
              <w:rPr>
                <w:sz w:val="18"/>
                <w:szCs w:val="18"/>
                <w:lang w:val="uk-UA"/>
              </w:rPr>
            </w:pPr>
            <w:r>
              <w:rPr>
                <w:sz w:val="18"/>
                <w:szCs w:val="18"/>
                <w:lang w:val="uk-UA"/>
              </w:rPr>
              <w:lastRenderedPageBreak/>
              <w:t xml:space="preserve">Профілактика здійснюється за заявою Застрахованої особи в період дії Договору страхування, в кількості доз, </w:t>
            </w:r>
            <w:r>
              <w:rPr>
                <w:bCs/>
                <w:sz w:val="18"/>
                <w:szCs w:val="18"/>
                <w:lang w:val="uk-UA"/>
              </w:rPr>
              <w:t>на  курс прийому за інструкцією про застосування препарату, але не більше 30 днів</w:t>
            </w:r>
            <w:r>
              <w:rPr>
                <w:noProof/>
                <w:sz w:val="18"/>
                <w:szCs w:val="18"/>
                <w:lang w:val="uk-UA"/>
              </w:rPr>
              <w:t>.</w:t>
            </w:r>
          </w:p>
          <w:p w14:paraId="1F47AE12" w14:textId="77777777" w:rsidR="00795C02" w:rsidRPr="0031676B" w:rsidRDefault="0050543A" w:rsidP="00FB2851">
            <w:pPr>
              <w:numPr>
                <w:ilvl w:val="0"/>
                <w:numId w:val="22"/>
              </w:numPr>
              <w:tabs>
                <w:tab w:val="clear" w:pos="795"/>
                <w:tab w:val="num" w:pos="0"/>
                <w:tab w:val="left" w:pos="360"/>
                <w:tab w:val="left" w:pos="426"/>
                <w:tab w:val="left" w:pos="9781"/>
              </w:tabs>
              <w:ind w:left="250" w:hanging="250"/>
              <w:jc w:val="both"/>
              <w:rPr>
                <w:sz w:val="18"/>
                <w:szCs w:val="18"/>
                <w:lang w:val="uk-UA"/>
              </w:rPr>
            </w:pPr>
            <w:r>
              <w:rPr>
                <w:sz w:val="18"/>
                <w:szCs w:val="18"/>
                <w:lang w:val="uk-UA"/>
              </w:rPr>
              <w:t>Профілактика здійснюється  в період підвищенної захворюваності на ГРВІ.</w:t>
            </w:r>
          </w:p>
        </w:tc>
        <w:tc>
          <w:tcPr>
            <w:tcW w:w="7380" w:type="dxa"/>
            <w:shd w:val="clear" w:color="auto" w:fill="auto"/>
          </w:tcPr>
          <w:p w14:paraId="1BEDB15F" w14:textId="0A32BCAD" w:rsidR="0050543A" w:rsidRPr="003C7F11" w:rsidRDefault="0050543A" w:rsidP="00DD73CF">
            <w:pPr>
              <w:pStyle w:val="HTMLPreformatted"/>
              <w:tabs>
                <w:tab w:val="clear" w:pos="916"/>
              </w:tabs>
              <w:ind w:left="160" w:hanging="180"/>
              <w:jc w:val="both"/>
              <w:rPr>
                <w:rFonts w:ascii="Times New Roman" w:hAnsi="Times New Roman" w:cs="Times New Roman"/>
                <w:sz w:val="18"/>
                <w:szCs w:val="18"/>
                <w:lang w:val="en-US" w:eastAsia="ru-RU"/>
              </w:rPr>
            </w:pPr>
            <w:r w:rsidRPr="0050543A">
              <w:rPr>
                <w:rFonts w:ascii="Times New Roman" w:hAnsi="Times New Roman" w:cs="Times New Roman"/>
                <w:sz w:val="18"/>
                <w:szCs w:val="18"/>
                <w:lang w:eastAsia="ru-RU"/>
              </w:rPr>
              <w:lastRenderedPageBreak/>
              <w:t xml:space="preserve">1. </w:t>
            </w:r>
            <w:r w:rsidRPr="003C7F11">
              <w:rPr>
                <w:rFonts w:ascii="Times New Roman" w:hAnsi="Times New Roman" w:cs="Times New Roman"/>
                <w:sz w:val="18"/>
                <w:szCs w:val="18"/>
                <w:lang w:val="en-US" w:eastAsia="ru-RU"/>
              </w:rPr>
              <w:t xml:space="preserve">Provision once a year with drugs that strengthen the immune system and prevent the occurrence of GDV from the list proposed by the Insurer at the time of service Limit per Insured Person up to UAH </w:t>
            </w:r>
            <w:r w:rsidR="003C7F11" w:rsidRPr="003C7F11">
              <w:rPr>
                <w:rFonts w:ascii="Times New Roman" w:hAnsi="Times New Roman" w:cs="Times New Roman"/>
                <w:sz w:val="18"/>
                <w:szCs w:val="18"/>
                <w:lang w:val="en-US" w:eastAsia="ru-RU"/>
              </w:rPr>
              <w:t>XX</w:t>
            </w:r>
            <w:r w:rsidRPr="003C7F11">
              <w:rPr>
                <w:rFonts w:ascii="Times New Roman" w:hAnsi="Times New Roman" w:cs="Times New Roman"/>
                <w:sz w:val="18"/>
                <w:szCs w:val="18"/>
                <w:lang w:val="en-US" w:eastAsia="ru-RU"/>
              </w:rPr>
              <w:t>/ year.</w:t>
            </w:r>
          </w:p>
          <w:p w14:paraId="08BA5245" w14:textId="77777777" w:rsidR="0050543A" w:rsidRPr="0050543A" w:rsidRDefault="0050543A" w:rsidP="00981C39">
            <w:pPr>
              <w:pStyle w:val="HTMLPreformatted"/>
              <w:tabs>
                <w:tab w:val="clear" w:pos="916"/>
              </w:tabs>
              <w:ind w:left="160" w:hanging="180"/>
              <w:jc w:val="both"/>
              <w:rPr>
                <w:rFonts w:ascii="Times New Roman" w:hAnsi="Times New Roman" w:cs="Times New Roman"/>
                <w:sz w:val="18"/>
                <w:szCs w:val="18"/>
                <w:lang w:eastAsia="ru-RU"/>
              </w:rPr>
            </w:pPr>
            <w:r w:rsidRPr="0050543A">
              <w:rPr>
                <w:rFonts w:ascii="Times New Roman" w:hAnsi="Times New Roman" w:cs="Times New Roman"/>
                <w:sz w:val="18"/>
                <w:szCs w:val="18"/>
                <w:lang w:eastAsia="ru-RU"/>
              </w:rPr>
              <w:lastRenderedPageBreak/>
              <w:t>2. Prevention is carried out at the request of the Insured Person during the term of the Insurance Contract, in the number of doses, for the course of admission according to the instructions for use of the drug, but not more than 30 days.</w:t>
            </w:r>
          </w:p>
          <w:p w14:paraId="6EF2E2DA" w14:textId="77777777" w:rsidR="00795C02" w:rsidRPr="0031676B" w:rsidRDefault="0050543A" w:rsidP="00FB2851">
            <w:pPr>
              <w:pStyle w:val="HTMLPreformatted"/>
              <w:tabs>
                <w:tab w:val="clear" w:pos="916"/>
              </w:tabs>
              <w:ind w:left="340" w:hanging="360"/>
              <w:rPr>
                <w:rFonts w:ascii="Times New Roman" w:hAnsi="Times New Roman" w:cs="Times New Roman"/>
                <w:sz w:val="18"/>
                <w:szCs w:val="18"/>
                <w:lang w:eastAsia="ru-RU"/>
              </w:rPr>
            </w:pPr>
            <w:r w:rsidRPr="0050543A">
              <w:rPr>
                <w:rFonts w:ascii="Times New Roman" w:hAnsi="Times New Roman" w:cs="Times New Roman"/>
                <w:sz w:val="18"/>
                <w:szCs w:val="18"/>
                <w:lang w:eastAsia="ru-RU"/>
              </w:rPr>
              <w:t>3. Prevention is carried out in the period of increased incidence of SARS.</w:t>
            </w:r>
          </w:p>
        </w:tc>
      </w:tr>
      <w:tr w:rsidR="00795C02" w:rsidRPr="00EE2F1D" w14:paraId="5CDA3EE4" w14:textId="77777777" w:rsidTr="009B4162">
        <w:tc>
          <w:tcPr>
            <w:tcW w:w="7645" w:type="dxa"/>
            <w:shd w:val="clear" w:color="auto" w:fill="FFCCCC"/>
          </w:tcPr>
          <w:p w14:paraId="4AA60E34" w14:textId="77777777" w:rsidR="0004384E" w:rsidRDefault="00795C02" w:rsidP="00B273FD">
            <w:pPr>
              <w:jc w:val="center"/>
              <w:rPr>
                <w:b/>
                <w:sz w:val="18"/>
                <w:szCs w:val="18"/>
                <w:lang w:val="uk-UA"/>
              </w:rPr>
            </w:pPr>
            <w:r w:rsidRPr="00B273FD">
              <w:rPr>
                <w:b/>
                <w:sz w:val="18"/>
                <w:szCs w:val="18"/>
                <w:lang w:val="uk-UA"/>
              </w:rPr>
              <w:lastRenderedPageBreak/>
              <w:t xml:space="preserve">ФОРМУВАННЯ ОФІСНОЇ АПТЕЧКИ </w:t>
            </w:r>
          </w:p>
          <w:p w14:paraId="5F7BB0FD" w14:textId="711E90AB" w:rsidR="00795C02" w:rsidRPr="00B273FD" w:rsidRDefault="00B273FD" w:rsidP="00B273FD">
            <w:pPr>
              <w:jc w:val="center"/>
              <w:rPr>
                <w:b/>
                <w:caps/>
                <w:sz w:val="18"/>
                <w:szCs w:val="18"/>
                <w:lang w:val="uk-UA"/>
              </w:rPr>
            </w:pPr>
            <w:r w:rsidRPr="00B273FD">
              <w:rPr>
                <w:sz w:val="18"/>
                <w:szCs w:val="18"/>
                <w:lang w:val="uk-UA"/>
              </w:rPr>
              <w:t>(</w:t>
            </w:r>
            <w:r w:rsidR="0004384E">
              <w:rPr>
                <w:sz w:val="18"/>
                <w:szCs w:val="18"/>
                <w:lang w:val="uk-UA"/>
              </w:rPr>
              <w:t>К</w:t>
            </w:r>
            <w:r w:rsidRPr="00B273FD">
              <w:rPr>
                <w:sz w:val="18"/>
                <w:szCs w:val="18"/>
                <w:lang w:val="uk-UA"/>
              </w:rPr>
              <w:t xml:space="preserve">орпоративний ліміт поповнення </w:t>
            </w:r>
            <w:r w:rsidR="003C7F11">
              <w:rPr>
                <w:sz w:val="18"/>
                <w:szCs w:val="18"/>
                <w:lang w:val="en-US"/>
              </w:rPr>
              <w:t>XX</w:t>
            </w:r>
            <w:r w:rsidRPr="00B273FD">
              <w:rPr>
                <w:sz w:val="18"/>
                <w:szCs w:val="18"/>
                <w:lang w:val="uk-UA"/>
              </w:rPr>
              <w:t xml:space="preserve"> грн. на рік)</w:t>
            </w:r>
          </w:p>
        </w:tc>
        <w:tc>
          <w:tcPr>
            <w:tcW w:w="7380" w:type="dxa"/>
            <w:shd w:val="clear" w:color="auto" w:fill="FFCCCC"/>
          </w:tcPr>
          <w:p w14:paraId="2741BA6B" w14:textId="77777777" w:rsidR="0004384E" w:rsidRDefault="00B273FD" w:rsidP="00B273FD">
            <w:pPr>
              <w:spacing w:line="228" w:lineRule="auto"/>
              <w:jc w:val="center"/>
              <w:rPr>
                <w:b/>
                <w:sz w:val="18"/>
                <w:szCs w:val="18"/>
                <w:lang w:val="en-US"/>
              </w:rPr>
            </w:pPr>
            <w:r w:rsidRPr="00B273FD">
              <w:rPr>
                <w:b/>
                <w:sz w:val="18"/>
                <w:szCs w:val="18"/>
                <w:lang w:val="en-US"/>
              </w:rPr>
              <w:t xml:space="preserve">FORMING OF OFFICE FIRST AID KIT </w:t>
            </w:r>
          </w:p>
          <w:p w14:paraId="1F9972EA" w14:textId="6F87651E" w:rsidR="00795C02" w:rsidRPr="00B273FD" w:rsidRDefault="00B273FD" w:rsidP="00B273FD">
            <w:pPr>
              <w:spacing w:line="228" w:lineRule="auto"/>
              <w:jc w:val="center"/>
              <w:rPr>
                <w:b/>
                <w:caps/>
                <w:spacing w:val="-3"/>
                <w:sz w:val="18"/>
                <w:szCs w:val="18"/>
                <w:lang w:val="en-US"/>
              </w:rPr>
            </w:pPr>
            <w:r w:rsidRPr="0004384E">
              <w:rPr>
                <w:sz w:val="18"/>
                <w:szCs w:val="18"/>
                <w:lang w:val="en-US"/>
              </w:rPr>
              <w:t>(</w:t>
            </w:r>
            <w:r w:rsidR="0004384E">
              <w:rPr>
                <w:sz w:val="18"/>
                <w:szCs w:val="18"/>
                <w:lang w:val="en-US"/>
              </w:rPr>
              <w:t>C</w:t>
            </w:r>
            <w:r w:rsidRPr="0004384E">
              <w:rPr>
                <w:sz w:val="18"/>
                <w:szCs w:val="18"/>
                <w:lang w:val="en-US"/>
              </w:rPr>
              <w:t>orporate limit U</w:t>
            </w:r>
            <w:r w:rsidR="0004384E">
              <w:rPr>
                <w:sz w:val="18"/>
                <w:szCs w:val="18"/>
                <w:lang w:val="en-US"/>
              </w:rPr>
              <w:t>A</w:t>
            </w:r>
            <w:r w:rsidRPr="0004384E">
              <w:rPr>
                <w:sz w:val="18"/>
                <w:szCs w:val="18"/>
                <w:lang w:val="en-US"/>
              </w:rPr>
              <w:t xml:space="preserve">H </w:t>
            </w:r>
            <w:r w:rsidR="003C7F11">
              <w:rPr>
                <w:sz w:val="18"/>
                <w:szCs w:val="18"/>
                <w:lang w:val="en-US"/>
              </w:rPr>
              <w:t>XX</w:t>
            </w:r>
            <w:r w:rsidRPr="0004384E">
              <w:rPr>
                <w:sz w:val="18"/>
                <w:szCs w:val="18"/>
                <w:lang w:val="en-US"/>
              </w:rPr>
              <w:t xml:space="preserve"> for a year)</w:t>
            </w:r>
          </w:p>
        </w:tc>
      </w:tr>
      <w:tr w:rsidR="00795C02" w:rsidRPr="00EE2F1D" w14:paraId="359C9357" w14:textId="77777777" w:rsidTr="009B4162">
        <w:tc>
          <w:tcPr>
            <w:tcW w:w="7645" w:type="dxa"/>
            <w:shd w:val="clear" w:color="auto" w:fill="auto"/>
          </w:tcPr>
          <w:p w14:paraId="3BABA066" w14:textId="77777777" w:rsidR="00B273FD" w:rsidRDefault="00B273FD" w:rsidP="00981C39">
            <w:pPr>
              <w:numPr>
                <w:ilvl w:val="0"/>
                <w:numId w:val="23"/>
              </w:numPr>
              <w:tabs>
                <w:tab w:val="num" w:pos="360"/>
                <w:tab w:val="left" w:pos="426"/>
              </w:tabs>
              <w:ind w:left="250" w:hanging="250"/>
              <w:jc w:val="both"/>
              <w:rPr>
                <w:sz w:val="18"/>
                <w:szCs w:val="18"/>
                <w:lang w:val="uk-UA"/>
              </w:rPr>
            </w:pPr>
            <w:r>
              <w:rPr>
                <w:sz w:val="18"/>
                <w:szCs w:val="18"/>
                <w:lang w:val="uk-UA"/>
              </w:rPr>
              <w:t>Забезпечення офісною аптечкою, укомплектованою медикаментами для першої медичної допомоги згідно списку Страховика</w:t>
            </w:r>
            <w:r w:rsidR="00981C39" w:rsidRPr="00981C39">
              <w:rPr>
                <w:sz w:val="18"/>
                <w:szCs w:val="18"/>
              </w:rPr>
              <w:t>.</w:t>
            </w:r>
          </w:p>
          <w:p w14:paraId="42352E4A" w14:textId="77777777" w:rsidR="00B273FD" w:rsidRDefault="00B273FD" w:rsidP="00981C39">
            <w:pPr>
              <w:numPr>
                <w:ilvl w:val="0"/>
                <w:numId w:val="23"/>
              </w:numPr>
              <w:tabs>
                <w:tab w:val="num" w:pos="360"/>
                <w:tab w:val="left" w:pos="426"/>
              </w:tabs>
              <w:ind w:left="250" w:hanging="250"/>
              <w:jc w:val="both"/>
              <w:rPr>
                <w:sz w:val="18"/>
                <w:szCs w:val="18"/>
                <w:lang w:val="uk-UA"/>
              </w:rPr>
            </w:pPr>
            <w:r>
              <w:rPr>
                <w:sz w:val="18"/>
                <w:szCs w:val="18"/>
                <w:lang w:val="uk-UA"/>
              </w:rPr>
              <w:t xml:space="preserve">Формування одної Аптечки для кожного офісу з кількістю застрахованих працівників більше 10 осіб. </w:t>
            </w:r>
          </w:p>
          <w:p w14:paraId="0D3DA06E" w14:textId="77777777" w:rsidR="00B273FD" w:rsidRDefault="00B273FD" w:rsidP="00981C39">
            <w:pPr>
              <w:numPr>
                <w:ilvl w:val="0"/>
                <w:numId w:val="23"/>
              </w:numPr>
              <w:tabs>
                <w:tab w:val="num" w:pos="360"/>
                <w:tab w:val="left" w:pos="426"/>
              </w:tabs>
              <w:ind w:left="250" w:hanging="250"/>
              <w:jc w:val="both"/>
              <w:rPr>
                <w:sz w:val="18"/>
                <w:szCs w:val="18"/>
                <w:lang w:val="uk-UA"/>
              </w:rPr>
            </w:pPr>
            <w:r>
              <w:rPr>
                <w:sz w:val="18"/>
                <w:szCs w:val="18"/>
                <w:lang w:val="uk-UA"/>
              </w:rPr>
              <w:t xml:space="preserve">Доставка аптечки в м. Києві в офіс Страхувальника, в інших містах така послуга надається при наявності такої послуги в аптеці з </w:t>
            </w:r>
            <w:r>
              <w:rPr>
                <w:bCs/>
                <w:sz w:val="18"/>
                <w:szCs w:val="18"/>
                <w:lang w:val="uk-UA"/>
              </w:rPr>
              <w:t>Переліку ЛПУ</w:t>
            </w:r>
            <w:r>
              <w:rPr>
                <w:sz w:val="18"/>
                <w:szCs w:val="18"/>
                <w:lang w:val="uk-UA"/>
              </w:rPr>
              <w:t>, що знаходиться в такому місті</w:t>
            </w:r>
            <w:r w:rsidR="00981C39" w:rsidRPr="00981C39">
              <w:rPr>
                <w:sz w:val="18"/>
                <w:szCs w:val="18"/>
              </w:rPr>
              <w:t>.</w:t>
            </w:r>
          </w:p>
          <w:p w14:paraId="104063BF" w14:textId="77777777" w:rsidR="00795C02" w:rsidRPr="00B273FD" w:rsidRDefault="00B273FD" w:rsidP="00981C39">
            <w:pPr>
              <w:numPr>
                <w:ilvl w:val="0"/>
                <w:numId w:val="23"/>
              </w:numPr>
              <w:tabs>
                <w:tab w:val="num" w:pos="360"/>
                <w:tab w:val="left" w:pos="426"/>
              </w:tabs>
              <w:ind w:left="250" w:hanging="250"/>
              <w:jc w:val="both"/>
              <w:rPr>
                <w:sz w:val="18"/>
                <w:szCs w:val="18"/>
                <w:lang w:val="uk-UA"/>
              </w:rPr>
            </w:pPr>
            <w:r>
              <w:rPr>
                <w:sz w:val="18"/>
                <w:szCs w:val="18"/>
                <w:lang w:val="uk-UA"/>
              </w:rPr>
              <w:t>Надана аптечка поповнюється за письмовою заявою Страхувальника.</w:t>
            </w:r>
          </w:p>
        </w:tc>
        <w:tc>
          <w:tcPr>
            <w:tcW w:w="7380" w:type="dxa"/>
            <w:shd w:val="clear" w:color="auto" w:fill="auto"/>
          </w:tcPr>
          <w:p w14:paraId="113F4A51" w14:textId="77777777" w:rsidR="00B273FD" w:rsidRPr="00B273FD" w:rsidRDefault="00B273FD" w:rsidP="00981C39">
            <w:pPr>
              <w:pStyle w:val="HTMLPreformatted"/>
              <w:numPr>
                <w:ilvl w:val="0"/>
                <w:numId w:val="35"/>
              </w:numPr>
              <w:ind w:left="160" w:hanging="160"/>
              <w:jc w:val="both"/>
              <w:rPr>
                <w:rFonts w:ascii="Times New Roman" w:hAnsi="Times New Roman" w:cs="Times New Roman"/>
                <w:bCs/>
                <w:sz w:val="18"/>
                <w:szCs w:val="18"/>
                <w:lang w:eastAsia="ru-RU"/>
              </w:rPr>
            </w:pPr>
            <w:r w:rsidRPr="00B273FD">
              <w:rPr>
                <w:rFonts w:ascii="Times New Roman" w:hAnsi="Times New Roman" w:cs="Times New Roman"/>
                <w:bCs/>
                <w:sz w:val="18"/>
                <w:szCs w:val="18"/>
                <w:lang w:eastAsia="ru-RU"/>
              </w:rPr>
              <w:t>Provision of an office first aid kit equipped with medicines for first aid according to the list of the Insurer</w:t>
            </w:r>
            <w:r w:rsidR="00981C39">
              <w:rPr>
                <w:rFonts w:ascii="Times New Roman" w:hAnsi="Times New Roman" w:cs="Times New Roman"/>
                <w:bCs/>
                <w:sz w:val="18"/>
                <w:szCs w:val="18"/>
                <w:lang w:val="en-US" w:eastAsia="ru-RU"/>
              </w:rPr>
              <w:t>.</w:t>
            </w:r>
          </w:p>
          <w:p w14:paraId="4412B42E" w14:textId="77777777" w:rsidR="00B273FD" w:rsidRPr="00B273FD" w:rsidRDefault="00B273FD" w:rsidP="00981C39">
            <w:pPr>
              <w:pStyle w:val="HTMLPreformatted"/>
              <w:numPr>
                <w:ilvl w:val="0"/>
                <w:numId w:val="35"/>
              </w:numPr>
              <w:ind w:left="160" w:hanging="160"/>
              <w:jc w:val="both"/>
              <w:rPr>
                <w:rFonts w:ascii="Times New Roman" w:hAnsi="Times New Roman" w:cs="Times New Roman"/>
                <w:bCs/>
                <w:sz w:val="18"/>
                <w:szCs w:val="18"/>
                <w:lang w:eastAsia="ru-RU"/>
              </w:rPr>
            </w:pPr>
            <w:r w:rsidRPr="00B273FD">
              <w:rPr>
                <w:rFonts w:ascii="Times New Roman" w:hAnsi="Times New Roman" w:cs="Times New Roman"/>
                <w:bCs/>
                <w:sz w:val="18"/>
                <w:szCs w:val="18"/>
                <w:lang w:eastAsia="ru-RU"/>
              </w:rPr>
              <w:t>Formation of one First Aid Kit for each office with the number of insured employees more than 10 people.</w:t>
            </w:r>
          </w:p>
          <w:p w14:paraId="1C972FBD" w14:textId="77777777" w:rsidR="00B273FD" w:rsidRPr="00B273FD" w:rsidRDefault="00B273FD" w:rsidP="00981C39">
            <w:pPr>
              <w:pStyle w:val="HTMLPreformatted"/>
              <w:numPr>
                <w:ilvl w:val="0"/>
                <w:numId w:val="35"/>
              </w:numPr>
              <w:ind w:left="160" w:hanging="160"/>
              <w:jc w:val="both"/>
              <w:rPr>
                <w:rFonts w:ascii="Times New Roman" w:hAnsi="Times New Roman" w:cs="Times New Roman"/>
                <w:bCs/>
                <w:sz w:val="18"/>
                <w:szCs w:val="18"/>
                <w:lang w:eastAsia="ru-RU"/>
              </w:rPr>
            </w:pPr>
            <w:r w:rsidRPr="00B273FD">
              <w:rPr>
                <w:rFonts w:ascii="Times New Roman" w:hAnsi="Times New Roman" w:cs="Times New Roman"/>
                <w:bCs/>
                <w:sz w:val="18"/>
                <w:szCs w:val="18"/>
                <w:lang w:eastAsia="ru-RU"/>
              </w:rPr>
              <w:t>Delivery of a first-aid kit in Kyiv to the Insured's office, in other cities such a service is provided in the presence of such a service in a pharmacy from the List of hospitals located in such a city</w:t>
            </w:r>
            <w:r w:rsidR="00981C39">
              <w:rPr>
                <w:rFonts w:ascii="Times New Roman" w:hAnsi="Times New Roman" w:cs="Times New Roman"/>
                <w:bCs/>
                <w:sz w:val="18"/>
                <w:szCs w:val="18"/>
                <w:lang w:val="en-US" w:eastAsia="ru-RU"/>
              </w:rPr>
              <w:t>.</w:t>
            </w:r>
          </w:p>
          <w:p w14:paraId="6F0F3621" w14:textId="77777777" w:rsidR="00795C02" w:rsidRPr="00A75EFE" w:rsidRDefault="00B273FD" w:rsidP="00F00C75">
            <w:pPr>
              <w:pStyle w:val="HTMLPreformatted"/>
              <w:numPr>
                <w:ilvl w:val="0"/>
                <w:numId w:val="43"/>
              </w:numPr>
              <w:tabs>
                <w:tab w:val="clear" w:pos="720"/>
                <w:tab w:val="num" w:pos="160"/>
              </w:tabs>
              <w:ind w:left="250" w:hanging="250"/>
              <w:rPr>
                <w:rFonts w:ascii="Times New Roman" w:hAnsi="Times New Roman" w:cs="Times New Roman"/>
                <w:bCs/>
                <w:sz w:val="18"/>
                <w:szCs w:val="18"/>
                <w:lang w:eastAsia="ru-RU"/>
              </w:rPr>
            </w:pPr>
            <w:r w:rsidRPr="00B273FD">
              <w:rPr>
                <w:rFonts w:ascii="Times New Roman" w:hAnsi="Times New Roman" w:cs="Times New Roman"/>
                <w:bCs/>
                <w:sz w:val="18"/>
                <w:szCs w:val="18"/>
                <w:lang w:eastAsia="ru-RU"/>
              </w:rPr>
              <w:t>The provided first-aid kit shall be replenished upon the written application of the Insured.</w:t>
            </w:r>
          </w:p>
        </w:tc>
      </w:tr>
      <w:tr w:rsidR="00795C02" w:rsidRPr="00EE2F1D" w14:paraId="5010E6F7" w14:textId="77777777" w:rsidTr="009B4162">
        <w:tc>
          <w:tcPr>
            <w:tcW w:w="7645" w:type="dxa"/>
            <w:shd w:val="clear" w:color="auto" w:fill="FFCCCC"/>
          </w:tcPr>
          <w:p w14:paraId="52CD341D" w14:textId="77777777" w:rsidR="00795C02" w:rsidRPr="00C534F8" w:rsidRDefault="00795C02" w:rsidP="001E3785">
            <w:pPr>
              <w:jc w:val="center"/>
              <w:rPr>
                <w:b/>
                <w:caps/>
                <w:sz w:val="18"/>
                <w:szCs w:val="18"/>
                <w:lang w:val="uk-UA"/>
              </w:rPr>
            </w:pPr>
            <w:r w:rsidRPr="00C534F8">
              <w:rPr>
                <w:b/>
                <w:sz w:val="18"/>
                <w:szCs w:val="18"/>
                <w:u w:val="single"/>
                <w:lang w:val="uk-UA"/>
              </w:rPr>
              <w:t xml:space="preserve">ВАКЦИНАЦІЯ ПРОТИ ГРИПУ </w:t>
            </w:r>
            <w:r w:rsidRPr="00C534F8">
              <w:rPr>
                <w:sz w:val="18"/>
                <w:szCs w:val="18"/>
                <w:u w:val="single"/>
                <w:lang w:val="uk-UA"/>
              </w:rPr>
              <w:t>(одноразово)</w:t>
            </w:r>
          </w:p>
        </w:tc>
        <w:tc>
          <w:tcPr>
            <w:tcW w:w="7380" w:type="dxa"/>
            <w:shd w:val="clear" w:color="auto" w:fill="FFCCCC"/>
          </w:tcPr>
          <w:p w14:paraId="25552FA1" w14:textId="77777777" w:rsidR="00795C02" w:rsidRPr="00C534F8" w:rsidRDefault="00795C02" w:rsidP="00981C39">
            <w:pPr>
              <w:spacing w:line="228" w:lineRule="auto"/>
              <w:jc w:val="center"/>
              <w:rPr>
                <w:b/>
                <w:caps/>
                <w:spacing w:val="-3"/>
                <w:sz w:val="18"/>
                <w:szCs w:val="18"/>
                <w:lang w:val="en-US"/>
              </w:rPr>
            </w:pPr>
            <w:r w:rsidRPr="00C534F8">
              <w:rPr>
                <w:b/>
                <w:sz w:val="18"/>
                <w:szCs w:val="18"/>
                <w:u w:val="single"/>
                <w:lang w:val="en-US"/>
              </w:rPr>
              <w:t xml:space="preserve">VACCINATION AGAINST F INFLUENZA </w:t>
            </w:r>
            <w:r w:rsidRPr="00C534F8">
              <w:rPr>
                <w:sz w:val="18"/>
                <w:szCs w:val="18"/>
                <w:u w:val="single"/>
                <w:lang w:val="en-US"/>
              </w:rPr>
              <w:t>(one time during insurance contract)</w:t>
            </w:r>
          </w:p>
        </w:tc>
      </w:tr>
      <w:tr w:rsidR="00795C02" w:rsidRPr="00EE2F1D" w14:paraId="745EC347" w14:textId="77777777" w:rsidTr="009B4162">
        <w:tc>
          <w:tcPr>
            <w:tcW w:w="7645" w:type="dxa"/>
            <w:shd w:val="clear" w:color="auto" w:fill="auto"/>
          </w:tcPr>
          <w:p w14:paraId="33796367" w14:textId="55EDEB52" w:rsidR="007C1DD0" w:rsidRDefault="007C1DD0" w:rsidP="00B86302">
            <w:pPr>
              <w:numPr>
                <w:ilvl w:val="0"/>
                <w:numId w:val="21"/>
              </w:numPr>
              <w:tabs>
                <w:tab w:val="num" w:pos="-180"/>
                <w:tab w:val="left" w:pos="360"/>
                <w:tab w:val="left" w:pos="426"/>
              </w:tabs>
              <w:ind w:left="250" w:hanging="270"/>
              <w:jc w:val="both"/>
              <w:rPr>
                <w:sz w:val="18"/>
                <w:szCs w:val="18"/>
                <w:lang w:val="uk-UA"/>
              </w:rPr>
            </w:pPr>
            <w:r>
              <w:rPr>
                <w:sz w:val="18"/>
                <w:szCs w:val="18"/>
                <w:lang w:val="uk-UA"/>
              </w:rPr>
              <w:t xml:space="preserve">Вакцинація здійснюється до передбачуваної епідемії грипу (в період жовтень – грудень) з використанням вакцини, дозволеної МОЗ України та за вибором Страховика. </w:t>
            </w:r>
          </w:p>
          <w:p w14:paraId="23699091" w14:textId="77777777" w:rsidR="00C8348A" w:rsidRDefault="00C8348A" w:rsidP="00C8348A">
            <w:pPr>
              <w:tabs>
                <w:tab w:val="left" w:pos="360"/>
                <w:tab w:val="left" w:pos="426"/>
              </w:tabs>
              <w:ind w:left="250"/>
              <w:jc w:val="both"/>
              <w:rPr>
                <w:sz w:val="18"/>
                <w:szCs w:val="18"/>
                <w:lang w:val="uk-UA"/>
              </w:rPr>
            </w:pPr>
          </w:p>
          <w:p w14:paraId="0C87B66E" w14:textId="77777777" w:rsidR="007C1DD0" w:rsidRDefault="007C1DD0" w:rsidP="00B86302">
            <w:pPr>
              <w:numPr>
                <w:ilvl w:val="0"/>
                <w:numId w:val="21"/>
              </w:numPr>
              <w:tabs>
                <w:tab w:val="num" w:pos="-180"/>
                <w:tab w:val="left" w:pos="360"/>
                <w:tab w:val="left" w:pos="426"/>
              </w:tabs>
              <w:ind w:left="250" w:hanging="270"/>
              <w:jc w:val="both"/>
              <w:rPr>
                <w:color w:val="000000"/>
                <w:sz w:val="18"/>
                <w:szCs w:val="18"/>
                <w:lang w:val="uk-UA"/>
              </w:rPr>
            </w:pPr>
            <w:r>
              <w:rPr>
                <w:sz w:val="18"/>
                <w:szCs w:val="18"/>
                <w:lang w:val="uk-UA"/>
              </w:rPr>
              <w:t xml:space="preserve">Вакцинація здійснюється за письмовою заявою та списком Страхувальника з виїздом спеціалізованої бригади медичних працівників на робочі місця </w:t>
            </w:r>
            <w:r>
              <w:rPr>
                <w:color w:val="000000"/>
                <w:sz w:val="18"/>
                <w:szCs w:val="18"/>
                <w:lang w:val="uk-UA"/>
              </w:rPr>
              <w:t>Застрахованих осіб в попередньо затверджений із Страхувальником час. Виїзд здійснюється при кількості осіб, що вакцинуються, не менше 20 осіб у м. Київ (в інших містах – при наявності даної послуги в регіоні, при кількості застрахованих не менше 20 осіб).</w:t>
            </w:r>
          </w:p>
          <w:p w14:paraId="19812BAD" w14:textId="23DBD41C" w:rsidR="00795C02" w:rsidRPr="00C534F8" w:rsidRDefault="007C1DD0" w:rsidP="00C8348A">
            <w:pPr>
              <w:numPr>
                <w:ilvl w:val="0"/>
                <w:numId w:val="21"/>
              </w:numPr>
              <w:tabs>
                <w:tab w:val="num" w:pos="-180"/>
                <w:tab w:val="left" w:pos="360"/>
                <w:tab w:val="left" w:pos="426"/>
              </w:tabs>
              <w:ind w:left="250" w:hanging="270"/>
              <w:jc w:val="both"/>
              <w:rPr>
                <w:b/>
                <w:caps/>
                <w:sz w:val="18"/>
                <w:szCs w:val="18"/>
                <w:lang w:val="uk-UA"/>
              </w:rPr>
            </w:pPr>
            <w:r>
              <w:rPr>
                <w:color w:val="000000"/>
                <w:sz w:val="18"/>
                <w:szCs w:val="18"/>
                <w:lang w:val="uk-UA"/>
              </w:rPr>
              <w:t>У разі меншої кількості застрахованих осіб бажаючих пройти вакцинацію, вакцинація проводиться за заявкою Застрахованої особи до медичного асистансу Страховика безпосередньо у клініці за направленням Страховика.</w:t>
            </w:r>
          </w:p>
        </w:tc>
        <w:tc>
          <w:tcPr>
            <w:tcW w:w="7380" w:type="dxa"/>
            <w:shd w:val="clear" w:color="auto" w:fill="auto"/>
          </w:tcPr>
          <w:p w14:paraId="0B75465F" w14:textId="77777777" w:rsidR="007C1DD0" w:rsidRPr="007C1DD0" w:rsidRDefault="007C1DD0" w:rsidP="00B86302">
            <w:pPr>
              <w:pStyle w:val="HTMLPreformatted"/>
              <w:numPr>
                <w:ilvl w:val="1"/>
                <w:numId w:val="21"/>
              </w:numPr>
              <w:tabs>
                <w:tab w:val="clear" w:pos="1515"/>
                <w:tab w:val="num" w:pos="250"/>
              </w:tabs>
              <w:ind w:left="160" w:hanging="180"/>
              <w:jc w:val="both"/>
              <w:rPr>
                <w:rFonts w:ascii="Times New Roman" w:hAnsi="Times New Roman" w:cs="Times New Roman"/>
                <w:color w:val="000000"/>
                <w:sz w:val="18"/>
                <w:szCs w:val="18"/>
                <w:lang w:eastAsia="ru-RU"/>
              </w:rPr>
            </w:pPr>
            <w:r w:rsidRPr="007C1DD0">
              <w:rPr>
                <w:rFonts w:ascii="Times New Roman" w:hAnsi="Times New Roman" w:cs="Times New Roman"/>
                <w:color w:val="000000"/>
                <w:sz w:val="18"/>
                <w:szCs w:val="18"/>
                <w:lang w:eastAsia="ru-RU"/>
              </w:rPr>
              <w:t>Vaccination is carried out before the expected epidemic of influenza (in the period October - December) using a vaccine approved by the Ministry of Health of Ukraine and at the choice of the Insurer.</w:t>
            </w:r>
          </w:p>
          <w:p w14:paraId="2D1958AB" w14:textId="77777777" w:rsidR="007C1DD0" w:rsidRPr="007C1DD0" w:rsidRDefault="007C1DD0" w:rsidP="00B86302">
            <w:pPr>
              <w:pStyle w:val="HTMLPreformatted"/>
              <w:numPr>
                <w:ilvl w:val="1"/>
                <w:numId w:val="21"/>
              </w:numPr>
              <w:tabs>
                <w:tab w:val="clear" w:pos="1515"/>
                <w:tab w:val="num" w:pos="250"/>
              </w:tabs>
              <w:ind w:left="160" w:hanging="180"/>
              <w:jc w:val="both"/>
              <w:rPr>
                <w:rFonts w:ascii="Times New Roman" w:hAnsi="Times New Roman" w:cs="Times New Roman"/>
                <w:color w:val="000000"/>
                <w:sz w:val="18"/>
                <w:szCs w:val="18"/>
                <w:lang w:eastAsia="ru-RU"/>
              </w:rPr>
            </w:pPr>
            <w:r w:rsidRPr="007C1DD0">
              <w:rPr>
                <w:rFonts w:ascii="Times New Roman" w:hAnsi="Times New Roman" w:cs="Times New Roman"/>
                <w:color w:val="000000"/>
                <w:sz w:val="18"/>
                <w:szCs w:val="18"/>
                <w:lang w:eastAsia="ru-RU"/>
              </w:rPr>
              <w:t>Vaccination is carried out on the basis of a written application and the list of the Insured with the departure of a specialized team of medical workers to the workplaces of the Insured Persons at the time previously approved with the Insured. Departure is carried out with the number of vaccinated persons, not less than 20 people in Kyiv (in other cities - in the presence of this service in the region, with the number of insured not less than 20 people).</w:t>
            </w:r>
          </w:p>
          <w:p w14:paraId="406B6DC4" w14:textId="77777777" w:rsidR="00795C02" w:rsidRPr="00FB7B21" w:rsidRDefault="007C1DD0" w:rsidP="00B86302">
            <w:pPr>
              <w:pStyle w:val="HTMLPreformatted"/>
              <w:numPr>
                <w:ilvl w:val="0"/>
                <w:numId w:val="37"/>
              </w:numPr>
              <w:ind w:left="160" w:hanging="180"/>
              <w:jc w:val="both"/>
              <w:rPr>
                <w:rFonts w:ascii="Times New Roman" w:hAnsi="Times New Roman" w:cs="Times New Roman"/>
                <w:color w:val="000000"/>
                <w:sz w:val="18"/>
                <w:szCs w:val="18"/>
                <w:lang w:eastAsia="ru-RU"/>
              </w:rPr>
            </w:pPr>
            <w:r w:rsidRPr="007C1DD0">
              <w:rPr>
                <w:rFonts w:ascii="Times New Roman" w:hAnsi="Times New Roman" w:cs="Times New Roman"/>
                <w:color w:val="000000"/>
                <w:sz w:val="18"/>
                <w:szCs w:val="18"/>
                <w:lang w:eastAsia="ru-RU"/>
              </w:rPr>
              <w:t>In case of a smaller number of insured persons wishing to be vaccinated, vaccination is carried out at the request of the Insured Person to the medical assistance of the Insurer directly in the clinic at the direction of the Insurer.</w:t>
            </w:r>
          </w:p>
        </w:tc>
      </w:tr>
      <w:tr w:rsidR="00795C02" w:rsidRPr="00EE2F1D" w14:paraId="497A15D1" w14:textId="77777777" w:rsidTr="009B4162">
        <w:tc>
          <w:tcPr>
            <w:tcW w:w="7645" w:type="dxa"/>
            <w:shd w:val="clear" w:color="auto" w:fill="FFCCCC"/>
          </w:tcPr>
          <w:p w14:paraId="72767B24" w14:textId="77777777" w:rsidR="00795C02" w:rsidRPr="00E93100" w:rsidRDefault="00E93100" w:rsidP="001E3785">
            <w:pPr>
              <w:jc w:val="center"/>
              <w:rPr>
                <w:b/>
                <w:caps/>
                <w:sz w:val="18"/>
                <w:szCs w:val="18"/>
                <w:lang w:val="uk-UA"/>
              </w:rPr>
            </w:pPr>
            <w:r w:rsidRPr="00E93100">
              <w:rPr>
                <w:b/>
                <w:noProof/>
                <w:sz w:val="18"/>
                <w:szCs w:val="18"/>
                <w:lang w:val="uk-UA"/>
              </w:rPr>
              <w:t xml:space="preserve">ВІТАМІНОПРОФІЛАКТИКА </w:t>
            </w:r>
            <w:r w:rsidRPr="00E93100">
              <w:rPr>
                <w:noProof/>
                <w:sz w:val="18"/>
                <w:szCs w:val="18"/>
                <w:lang w:val="uk-UA"/>
              </w:rPr>
              <w:t>(рівня Вітрум №30, Дуовіт №30), 1 курс/рік</w:t>
            </w:r>
          </w:p>
        </w:tc>
        <w:tc>
          <w:tcPr>
            <w:tcW w:w="7380" w:type="dxa"/>
            <w:shd w:val="clear" w:color="auto" w:fill="FFCCCC"/>
          </w:tcPr>
          <w:p w14:paraId="465F1A20" w14:textId="77777777" w:rsidR="00795C02" w:rsidRPr="00E93100" w:rsidRDefault="00E93100" w:rsidP="00B024A3">
            <w:pPr>
              <w:pStyle w:val="ListParagraph"/>
              <w:tabs>
                <w:tab w:val="left" w:pos="294"/>
              </w:tabs>
              <w:spacing w:line="228" w:lineRule="auto"/>
              <w:ind w:left="0"/>
              <w:jc w:val="center"/>
              <w:rPr>
                <w:b/>
                <w:caps/>
                <w:spacing w:val="-3"/>
                <w:sz w:val="18"/>
                <w:szCs w:val="18"/>
                <w:lang w:val="en-US"/>
              </w:rPr>
            </w:pPr>
            <w:r w:rsidRPr="00C534F8">
              <w:rPr>
                <w:b/>
                <w:caps/>
                <w:spacing w:val="-3"/>
                <w:sz w:val="18"/>
                <w:szCs w:val="18"/>
                <w:lang w:val="en-US"/>
              </w:rPr>
              <w:t xml:space="preserve">VITAMINIZATION </w:t>
            </w:r>
            <w:r w:rsidR="00B024A3">
              <w:rPr>
                <w:spacing w:val="-3"/>
                <w:sz w:val="18"/>
                <w:szCs w:val="18"/>
                <w:lang w:val="en-US"/>
              </w:rPr>
              <w:t>(</w:t>
            </w:r>
            <w:r w:rsidR="00AA66F8">
              <w:rPr>
                <w:spacing w:val="-3"/>
                <w:sz w:val="18"/>
                <w:szCs w:val="18"/>
                <w:lang w:val="en-US"/>
              </w:rPr>
              <w:t xml:space="preserve">Level of </w:t>
            </w:r>
            <w:proofErr w:type="spellStart"/>
            <w:r w:rsidR="00B024A3">
              <w:rPr>
                <w:spacing w:val="-3"/>
                <w:sz w:val="18"/>
                <w:szCs w:val="18"/>
                <w:lang w:val="en-US"/>
              </w:rPr>
              <w:t>V</w:t>
            </w:r>
            <w:r w:rsidR="00B024A3" w:rsidRPr="00E93100">
              <w:rPr>
                <w:spacing w:val="-3"/>
                <w:sz w:val="18"/>
                <w:szCs w:val="18"/>
                <w:lang w:val="en-US"/>
              </w:rPr>
              <w:t>itrum</w:t>
            </w:r>
            <w:proofErr w:type="spellEnd"/>
            <w:r w:rsidR="00B024A3" w:rsidRPr="00E93100">
              <w:rPr>
                <w:spacing w:val="-3"/>
                <w:sz w:val="18"/>
                <w:szCs w:val="18"/>
                <w:lang w:val="en-US"/>
              </w:rPr>
              <w:t xml:space="preserve"> №30, </w:t>
            </w:r>
            <w:proofErr w:type="spellStart"/>
            <w:r w:rsidR="00B024A3">
              <w:rPr>
                <w:spacing w:val="-3"/>
                <w:sz w:val="18"/>
                <w:szCs w:val="18"/>
                <w:lang w:val="en-US"/>
              </w:rPr>
              <w:t>D</w:t>
            </w:r>
            <w:r w:rsidR="00B024A3" w:rsidRPr="00E93100">
              <w:rPr>
                <w:spacing w:val="-3"/>
                <w:sz w:val="18"/>
                <w:szCs w:val="18"/>
                <w:lang w:val="en-US"/>
              </w:rPr>
              <w:t>uovit</w:t>
            </w:r>
            <w:proofErr w:type="spellEnd"/>
            <w:r w:rsidR="00B024A3" w:rsidRPr="00E93100">
              <w:rPr>
                <w:spacing w:val="-3"/>
                <w:sz w:val="18"/>
                <w:szCs w:val="18"/>
                <w:lang w:val="en-US"/>
              </w:rPr>
              <w:t xml:space="preserve"> №30), 1 course / year</w:t>
            </w:r>
          </w:p>
        </w:tc>
      </w:tr>
      <w:tr w:rsidR="00795C02" w:rsidRPr="00EE2F1D" w14:paraId="7ECB67F4" w14:textId="77777777" w:rsidTr="009B4162">
        <w:tc>
          <w:tcPr>
            <w:tcW w:w="7645" w:type="dxa"/>
            <w:shd w:val="clear" w:color="auto" w:fill="auto"/>
          </w:tcPr>
          <w:p w14:paraId="6BA3C4BF" w14:textId="77777777" w:rsidR="007C1DD0" w:rsidRDefault="007C1DD0" w:rsidP="00AA66F8">
            <w:pPr>
              <w:numPr>
                <w:ilvl w:val="0"/>
                <w:numId w:val="40"/>
              </w:numPr>
              <w:tabs>
                <w:tab w:val="clear" w:pos="1515"/>
                <w:tab w:val="num" w:pos="250"/>
                <w:tab w:val="left" w:pos="9781"/>
              </w:tabs>
              <w:ind w:left="250" w:hanging="270"/>
              <w:jc w:val="both"/>
              <w:rPr>
                <w:sz w:val="18"/>
                <w:szCs w:val="18"/>
                <w:lang w:val="uk-UA"/>
              </w:rPr>
            </w:pPr>
            <w:r>
              <w:rPr>
                <w:sz w:val="18"/>
                <w:szCs w:val="18"/>
                <w:lang w:val="uk-UA"/>
              </w:rPr>
              <w:t xml:space="preserve">Забезпечення класичними </w:t>
            </w:r>
            <w:proofErr w:type="spellStart"/>
            <w:r>
              <w:rPr>
                <w:sz w:val="18"/>
                <w:szCs w:val="18"/>
                <w:lang w:val="uk-UA"/>
              </w:rPr>
              <w:t>мультивітамінними</w:t>
            </w:r>
            <w:proofErr w:type="spellEnd"/>
            <w:r>
              <w:rPr>
                <w:sz w:val="18"/>
                <w:szCs w:val="18"/>
                <w:lang w:val="uk-UA"/>
              </w:rPr>
              <w:t xml:space="preserve"> препаратами останньої генерації, із переліку, запропонованого Страховиком на момент надання послуги. </w:t>
            </w:r>
          </w:p>
          <w:p w14:paraId="04BFBAB7" w14:textId="77777777" w:rsidR="007C1DD0" w:rsidRDefault="007C1DD0" w:rsidP="00AA66F8">
            <w:pPr>
              <w:numPr>
                <w:ilvl w:val="0"/>
                <w:numId w:val="40"/>
              </w:numPr>
              <w:tabs>
                <w:tab w:val="clear" w:pos="1515"/>
                <w:tab w:val="num" w:pos="250"/>
                <w:tab w:val="left" w:pos="9781"/>
              </w:tabs>
              <w:ind w:left="250" w:hanging="270"/>
              <w:jc w:val="both"/>
              <w:rPr>
                <w:sz w:val="18"/>
                <w:szCs w:val="18"/>
                <w:lang w:val="uk-UA"/>
              </w:rPr>
            </w:pPr>
            <w:r>
              <w:rPr>
                <w:sz w:val="18"/>
                <w:szCs w:val="18"/>
                <w:lang w:val="uk-UA"/>
              </w:rPr>
              <w:t xml:space="preserve">Вітамінопрофілактика здійснюється </w:t>
            </w:r>
            <w:r>
              <w:rPr>
                <w:sz w:val="18"/>
                <w:szCs w:val="18"/>
                <w:lang w:val="uk-UA"/>
              </w:rPr>
              <w:fldChar w:fldCharType="begin">
                <w:ffData>
                  <w:name w:val=""/>
                  <w:enabled/>
                  <w:calcOnExit w:val="0"/>
                  <w:textInput>
                    <w:default w:val="одноразово"/>
                  </w:textInput>
                </w:ffData>
              </w:fldChar>
            </w:r>
            <w:r>
              <w:rPr>
                <w:sz w:val="18"/>
                <w:szCs w:val="18"/>
                <w:lang w:val="uk-UA"/>
              </w:rPr>
              <w:instrText xml:space="preserve"> FORMTEXT </w:instrText>
            </w:r>
            <w:r>
              <w:rPr>
                <w:sz w:val="18"/>
                <w:szCs w:val="18"/>
                <w:lang w:val="uk-UA"/>
              </w:rPr>
            </w:r>
            <w:r>
              <w:rPr>
                <w:sz w:val="18"/>
                <w:szCs w:val="18"/>
                <w:lang w:val="uk-UA"/>
              </w:rPr>
              <w:fldChar w:fldCharType="separate"/>
            </w:r>
            <w:r>
              <w:rPr>
                <w:noProof/>
                <w:sz w:val="18"/>
                <w:szCs w:val="18"/>
                <w:lang w:val="uk-UA"/>
              </w:rPr>
              <w:t>одноразово</w:t>
            </w:r>
            <w:r>
              <w:rPr>
                <w:sz w:val="18"/>
                <w:szCs w:val="18"/>
                <w:lang w:val="uk-UA"/>
              </w:rPr>
              <w:fldChar w:fldCharType="end"/>
            </w:r>
            <w:r>
              <w:rPr>
                <w:sz w:val="18"/>
                <w:szCs w:val="18"/>
                <w:lang w:val="uk-UA"/>
              </w:rPr>
              <w:t xml:space="preserve"> за заявою </w:t>
            </w:r>
            <w:r>
              <w:rPr>
                <w:rStyle w:val="Strong"/>
                <w:b w:val="0"/>
                <w:sz w:val="18"/>
                <w:szCs w:val="18"/>
                <w:lang w:val="uk-UA"/>
              </w:rPr>
              <w:t>Застрахованої особи</w:t>
            </w:r>
            <w:r>
              <w:rPr>
                <w:sz w:val="18"/>
                <w:szCs w:val="18"/>
                <w:lang w:val="uk-UA"/>
              </w:rPr>
              <w:t xml:space="preserve"> в період дії Договору страхування, в кількості доз</w:t>
            </w:r>
            <w:r>
              <w:rPr>
                <w:b/>
                <w:bCs/>
                <w:sz w:val="18"/>
                <w:szCs w:val="18"/>
                <w:lang w:val="uk-UA"/>
              </w:rPr>
              <w:t xml:space="preserve"> </w:t>
            </w:r>
            <w:r>
              <w:rPr>
                <w:bCs/>
                <w:sz w:val="18"/>
                <w:szCs w:val="18"/>
                <w:lang w:val="uk-UA"/>
              </w:rPr>
              <w:t>на  курс прийому  за інструкцією про застосування препарату, але не більше 30 днів</w:t>
            </w:r>
            <w:r>
              <w:rPr>
                <w:noProof/>
                <w:sz w:val="18"/>
                <w:szCs w:val="18"/>
                <w:lang w:val="uk-UA"/>
              </w:rPr>
              <w:t>.</w:t>
            </w:r>
          </w:p>
          <w:p w14:paraId="7D02B599" w14:textId="6C307140" w:rsidR="00795C02" w:rsidRPr="00C534F8" w:rsidRDefault="007C1DD0" w:rsidP="00C351E1">
            <w:pPr>
              <w:numPr>
                <w:ilvl w:val="0"/>
                <w:numId w:val="40"/>
              </w:numPr>
              <w:tabs>
                <w:tab w:val="clear" w:pos="1515"/>
                <w:tab w:val="num" w:pos="250"/>
                <w:tab w:val="left" w:pos="9781"/>
              </w:tabs>
              <w:ind w:left="250" w:hanging="270"/>
              <w:jc w:val="both"/>
              <w:rPr>
                <w:b/>
                <w:caps/>
                <w:sz w:val="18"/>
                <w:szCs w:val="18"/>
                <w:lang w:val="uk-UA"/>
              </w:rPr>
            </w:pPr>
            <w:r>
              <w:rPr>
                <w:noProof/>
                <w:sz w:val="18"/>
                <w:szCs w:val="18"/>
                <w:lang w:val="uk-UA"/>
              </w:rPr>
              <w:t xml:space="preserve">Вітамінопрофілактика </w:t>
            </w:r>
            <w:r>
              <w:rPr>
                <w:sz w:val="18"/>
                <w:szCs w:val="18"/>
                <w:lang w:val="uk-UA"/>
              </w:rPr>
              <w:t>здійснюється в період березень – травень/ вересень – жовтень.</w:t>
            </w:r>
          </w:p>
        </w:tc>
        <w:tc>
          <w:tcPr>
            <w:tcW w:w="7380" w:type="dxa"/>
            <w:shd w:val="clear" w:color="auto" w:fill="auto"/>
          </w:tcPr>
          <w:p w14:paraId="6BFDBC1F" w14:textId="77777777" w:rsidR="007C1DD0" w:rsidRPr="007C1DD0" w:rsidRDefault="007C1DD0" w:rsidP="00AA66F8">
            <w:pPr>
              <w:pStyle w:val="HTMLPreformatted"/>
              <w:numPr>
                <w:ilvl w:val="0"/>
                <w:numId w:val="38"/>
              </w:numPr>
              <w:ind w:left="160" w:hanging="180"/>
              <w:jc w:val="both"/>
              <w:rPr>
                <w:rFonts w:ascii="Times New Roman" w:hAnsi="Times New Roman" w:cs="Times New Roman"/>
                <w:sz w:val="18"/>
                <w:szCs w:val="18"/>
                <w:lang w:eastAsia="ru-RU"/>
              </w:rPr>
            </w:pPr>
            <w:r w:rsidRPr="007C1DD0">
              <w:rPr>
                <w:rFonts w:ascii="Times New Roman" w:hAnsi="Times New Roman" w:cs="Times New Roman"/>
                <w:sz w:val="18"/>
                <w:szCs w:val="18"/>
                <w:lang w:eastAsia="ru-RU"/>
              </w:rPr>
              <w:t>Provision of classic multivitamins of the latest generation, from the list proposed by the Insurer at the time of service.</w:t>
            </w:r>
          </w:p>
          <w:p w14:paraId="0026CFC0" w14:textId="77777777" w:rsidR="007C1DD0" w:rsidRPr="007C1DD0" w:rsidRDefault="007C1DD0" w:rsidP="00AA66F8">
            <w:pPr>
              <w:pStyle w:val="HTMLPreformatted"/>
              <w:numPr>
                <w:ilvl w:val="0"/>
                <w:numId w:val="38"/>
              </w:numPr>
              <w:ind w:left="160" w:hanging="180"/>
              <w:jc w:val="both"/>
              <w:rPr>
                <w:rFonts w:ascii="Times New Roman" w:hAnsi="Times New Roman" w:cs="Times New Roman"/>
                <w:sz w:val="18"/>
                <w:szCs w:val="18"/>
                <w:lang w:eastAsia="ru-RU"/>
              </w:rPr>
            </w:pPr>
            <w:r w:rsidRPr="007C1DD0">
              <w:rPr>
                <w:rFonts w:ascii="Times New Roman" w:hAnsi="Times New Roman" w:cs="Times New Roman"/>
                <w:sz w:val="18"/>
                <w:szCs w:val="18"/>
                <w:lang w:eastAsia="ru-RU"/>
              </w:rPr>
              <w:t xml:space="preserve">Vitamin prophylaxis is carried out </w:t>
            </w:r>
            <w:r w:rsidRPr="00BF7D0C">
              <w:rPr>
                <w:rFonts w:ascii="Times New Roman" w:hAnsi="Times New Roman" w:cs="Times New Roman"/>
                <w:sz w:val="18"/>
                <w:szCs w:val="18"/>
                <w:highlight w:val="lightGray"/>
                <w:lang w:eastAsia="ru-RU"/>
              </w:rPr>
              <w:t>once</w:t>
            </w:r>
            <w:r w:rsidRPr="007C1DD0">
              <w:rPr>
                <w:rFonts w:ascii="Times New Roman" w:hAnsi="Times New Roman" w:cs="Times New Roman"/>
                <w:sz w:val="18"/>
                <w:szCs w:val="18"/>
                <w:lang w:eastAsia="ru-RU"/>
              </w:rPr>
              <w:t xml:space="preserve"> at the request of the Insured Person during the term of the Insurance Contract, in the number of doses per course of administration according to the instructions for use of the drug, but not more than 30 days.</w:t>
            </w:r>
          </w:p>
          <w:p w14:paraId="57B2BB61" w14:textId="07308A25" w:rsidR="00795C02" w:rsidRPr="007C1DD0" w:rsidRDefault="007C1DD0" w:rsidP="00C351E1">
            <w:pPr>
              <w:pStyle w:val="HTMLPreformatted"/>
              <w:numPr>
                <w:ilvl w:val="0"/>
                <w:numId w:val="38"/>
              </w:numPr>
              <w:ind w:left="160" w:hanging="180"/>
              <w:rPr>
                <w:b/>
                <w:caps/>
                <w:spacing w:val="-3"/>
                <w:sz w:val="18"/>
                <w:szCs w:val="18"/>
              </w:rPr>
            </w:pPr>
            <w:r w:rsidRPr="007C1DD0">
              <w:rPr>
                <w:rFonts w:ascii="Times New Roman" w:hAnsi="Times New Roman" w:cs="Times New Roman"/>
                <w:sz w:val="18"/>
                <w:szCs w:val="18"/>
                <w:lang w:eastAsia="ru-RU"/>
              </w:rPr>
              <w:t xml:space="preserve">Vitamin prophylaxis is carried out in the </w:t>
            </w:r>
            <w:proofErr w:type="spellStart"/>
            <w:r w:rsidRPr="007C1DD0">
              <w:rPr>
                <w:rFonts w:ascii="Times New Roman" w:hAnsi="Times New Roman" w:cs="Times New Roman"/>
                <w:sz w:val="18"/>
                <w:szCs w:val="18"/>
                <w:lang w:eastAsia="ru-RU"/>
              </w:rPr>
              <w:t>period</w:t>
            </w:r>
            <w:proofErr w:type="spellEnd"/>
            <w:r w:rsidRPr="007C1DD0">
              <w:rPr>
                <w:rFonts w:ascii="Times New Roman" w:hAnsi="Times New Roman" w:cs="Times New Roman"/>
                <w:sz w:val="18"/>
                <w:szCs w:val="18"/>
                <w:lang w:eastAsia="ru-RU"/>
              </w:rPr>
              <w:t xml:space="preserve"> </w:t>
            </w:r>
            <w:proofErr w:type="spellStart"/>
            <w:r w:rsidRPr="007C1DD0">
              <w:rPr>
                <w:rFonts w:ascii="Times New Roman" w:hAnsi="Times New Roman" w:cs="Times New Roman"/>
                <w:sz w:val="18"/>
                <w:szCs w:val="18"/>
                <w:lang w:eastAsia="ru-RU"/>
              </w:rPr>
              <w:t>March</w:t>
            </w:r>
            <w:proofErr w:type="spellEnd"/>
            <w:r w:rsidRPr="007C1DD0">
              <w:rPr>
                <w:rFonts w:ascii="Times New Roman" w:hAnsi="Times New Roman" w:cs="Times New Roman"/>
                <w:sz w:val="18"/>
                <w:szCs w:val="18"/>
                <w:lang w:eastAsia="ru-RU"/>
              </w:rPr>
              <w:t xml:space="preserve"> - </w:t>
            </w:r>
            <w:proofErr w:type="spellStart"/>
            <w:r w:rsidRPr="007C1DD0">
              <w:rPr>
                <w:rFonts w:ascii="Times New Roman" w:hAnsi="Times New Roman" w:cs="Times New Roman"/>
                <w:sz w:val="18"/>
                <w:szCs w:val="18"/>
                <w:lang w:eastAsia="ru-RU"/>
              </w:rPr>
              <w:t>May</w:t>
            </w:r>
            <w:proofErr w:type="spellEnd"/>
            <w:r w:rsidRPr="007C1DD0">
              <w:rPr>
                <w:rFonts w:ascii="Times New Roman" w:hAnsi="Times New Roman" w:cs="Times New Roman"/>
                <w:sz w:val="18"/>
                <w:szCs w:val="18"/>
                <w:lang w:eastAsia="ru-RU"/>
              </w:rPr>
              <w:t xml:space="preserve">/ </w:t>
            </w:r>
            <w:proofErr w:type="spellStart"/>
            <w:r w:rsidRPr="007C1DD0">
              <w:rPr>
                <w:rFonts w:ascii="Times New Roman" w:hAnsi="Times New Roman" w:cs="Times New Roman"/>
                <w:sz w:val="18"/>
                <w:szCs w:val="18"/>
                <w:lang w:eastAsia="ru-RU"/>
              </w:rPr>
              <w:t>September</w:t>
            </w:r>
            <w:proofErr w:type="spellEnd"/>
            <w:r w:rsidRPr="007C1DD0">
              <w:rPr>
                <w:rFonts w:ascii="Times New Roman" w:hAnsi="Times New Roman" w:cs="Times New Roman"/>
                <w:sz w:val="18"/>
                <w:szCs w:val="18"/>
                <w:lang w:eastAsia="ru-RU"/>
              </w:rPr>
              <w:t xml:space="preserve"> - </w:t>
            </w:r>
            <w:proofErr w:type="spellStart"/>
            <w:r w:rsidRPr="007C1DD0">
              <w:rPr>
                <w:rFonts w:ascii="Times New Roman" w:hAnsi="Times New Roman" w:cs="Times New Roman"/>
                <w:sz w:val="18"/>
                <w:szCs w:val="18"/>
                <w:lang w:eastAsia="ru-RU"/>
              </w:rPr>
              <w:t>October</w:t>
            </w:r>
            <w:proofErr w:type="spellEnd"/>
            <w:r w:rsidRPr="007C1DD0">
              <w:rPr>
                <w:rFonts w:ascii="Times New Roman" w:hAnsi="Times New Roman" w:cs="Times New Roman"/>
                <w:sz w:val="18"/>
                <w:szCs w:val="18"/>
                <w:lang w:eastAsia="ru-RU"/>
              </w:rPr>
              <w:t>.</w:t>
            </w:r>
          </w:p>
        </w:tc>
      </w:tr>
      <w:tr w:rsidR="00795C02" w:rsidRPr="002C7D80" w14:paraId="01D2B0F2" w14:textId="77777777" w:rsidTr="009B4162">
        <w:tc>
          <w:tcPr>
            <w:tcW w:w="7645" w:type="dxa"/>
            <w:shd w:val="clear" w:color="auto" w:fill="FFCCCC"/>
          </w:tcPr>
          <w:p w14:paraId="5C5FF52C" w14:textId="77777777" w:rsidR="00795C02" w:rsidRPr="002C7D80" w:rsidRDefault="002C7D80" w:rsidP="001E3785">
            <w:pPr>
              <w:jc w:val="center"/>
              <w:rPr>
                <w:b/>
                <w:caps/>
                <w:sz w:val="18"/>
                <w:szCs w:val="18"/>
                <w:lang w:val="uk-UA"/>
              </w:rPr>
            </w:pPr>
            <w:r w:rsidRPr="002C7D80">
              <w:rPr>
                <w:b/>
                <w:sz w:val="18"/>
                <w:szCs w:val="18"/>
                <w:lang w:val="uk-UA"/>
              </w:rPr>
              <w:t xml:space="preserve">ПРОФІЛАКТИЧНИЙ </w:t>
            </w:r>
            <w:r w:rsidR="00795C02" w:rsidRPr="002C7D80">
              <w:rPr>
                <w:b/>
                <w:sz w:val="18"/>
                <w:szCs w:val="18"/>
                <w:lang w:val="uk-UA"/>
              </w:rPr>
              <w:t>МЕДИЧНИЙ ОГЛЯД</w:t>
            </w:r>
          </w:p>
        </w:tc>
        <w:tc>
          <w:tcPr>
            <w:tcW w:w="7380" w:type="dxa"/>
            <w:shd w:val="clear" w:color="auto" w:fill="FFCCCC"/>
          </w:tcPr>
          <w:p w14:paraId="684D8ACC" w14:textId="77777777" w:rsidR="00795C02" w:rsidRPr="002C7D80" w:rsidRDefault="002C7D80" w:rsidP="002C7D80">
            <w:pPr>
              <w:spacing w:line="228" w:lineRule="auto"/>
              <w:jc w:val="center"/>
              <w:rPr>
                <w:b/>
                <w:caps/>
                <w:spacing w:val="-3"/>
                <w:sz w:val="18"/>
                <w:szCs w:val="18"/>
                <w:lang w:val="en-US"/>
              </w:rPr>
            </w:pPr>
            <w:r w:rsidRPr="002C7D80">
              <w:rPr>
                <w:b/>
                <w:sz w:val="18"/>
                <w:szCs w:val="18"/>
                <w:lang w:val="en-US"/>
              </w:rPr>
              <w:t>PREVENTIVE MEDICAL INSPECTION</w:t>
            </w:r>
          </w:p>
        </w:tc>
      </w:tr>
      <w:tr w:rsidR="00795C02" w:rsidRPr="00EE2F1D" w14:paraId="1EE60F7C" w14:textId="77777777" w:rsidTr="009B4162">
        <w:tc>
          <w:tcPr>
            <w:tcW w:w="7645" w:type="dxa"/>
            <w:shd w:val="clear" w:color="auto" w:fill="auto"/>
          </w:tcPr>
          <w:p w14:paraId="0ADAD88F" w14:textId="77777777" w:rsidR="002C7D80" w:rsidRDefault="002C7D80" w:rsidP="00FF2B90">
            <w:pPr>
              <w:numPr>
                <w:ilvl w:val="0"/>
                <w:numId w:val="7"/>
              </w:numPr>
              <w:tabs>
                <w:tab w:val="left" w:pos="426"/>
              </w:tabs>
              <w:ind w:left="250" w:hanging="270"/>
              <w:jc w:val="both"/>
              <w:rPr>
                <w:sz w:val="18"/>
                <w:szCs w:val="18"/>
                <w:lang w:val="uk-UA"/>
              </w:rPr>
            </w:pPr>
            <w:r>
              <w:rPr>
                <w:rFonts w:cs="Calibri"/>
                <w:b/>
                <w:bCs/>
                <w:sz w:val="18"/>
                <w:szCs w:val="18"/>
                <w:u w:val="single"/>
                <w:lang w:val="uk-UA"/>
              </w:rPr>
              <w:t>Профілактичний медичний огляд</w:t>
            </w:r>
            <w:r>
              <w:rPr>
                <w:rFonts w:cs="Calibri"/>
                <w:sz w:val="18"/>
                <w:szCs w:val="18"/>
                <w:lang w:val="uk-UA"/>
              </w:rPr>
              <w:t xml:space="preserve"> на базі медичних закладів, передбачених по амбулаторії, 1 раз/рік: Консультації: терапевт, гінеколог/ уролог, мамолог (мамографія або УЗД молочних залоз), окуліст (консультація, огляд очного дна, вимір очного тиску, визначення гостроти зору). </w:t>
            </w:r>
            <w:r w:rsidRPr="002C7D80">
              <w:rPr>
                <w:rFonts w:cs="Calibri"/>
                <w:sz w:val="18"/>
                <w:szCs w:val="18"/>
                <w:lang w:val="uk-UA"/>
              </w:rPr>
              <w:t xml:space="preserve">Дослідження: ЕКГ, </w:t>
            </w:r>
            <w:r>
              <w:rPr>
                <w:rFonts w:cs="Calibri"/>
                <w:sz w:val="18"/>
                <w:szCs w:val="18"/>
              </w:rPr>
              <w:t>Ro</w:t>
            </w:r>
            <w:r w:rsidRPr="002C7D80">
              <w:rPr>
                <w:rFonts w:cs="Calibri"/>
                <w:sz w:val="18"/>
                <w:szCs w:val="18"/>
                <w:lang w:val="uk-UA"/>
              </w:rPr>
              <w:t xml:space="preserve"> ОГК/Флюрографія, УЗД ОЧП (ультразвукове дослідження області черевної порожнини). </w:t>
            </w:r>
            <w:r>
              <w:rPr>
                <w:rFonts w:cs="Calibri"/>
                <w:sz w:val="18"/>
                <w:szCs w:val="18"/>
              </w:rPr>
              <w:t>Аналізи: Загальний аналіз крові з формулою, аналіз крові на цукор, аналіз сечі.</w:t>
            </w:r>
          </w:p>
          <w:p w14:paraId="08B2929D" w14:textId="77777777" w:rsidR="00795C02" w:rsidRPr="00C534F8" w:rsidRDefault="002C7D80" w:rsidP="00FF2B90">
            <w:pPr>
              <w:numPr>
                <w:ilvl w:val="0"/>
                <w:numId w:val="7"/>
              </w:numPr>
              <w:tabs>
                <w:tab w:val="left" w:pos="426"/>
              </w:tabs>
              <w:ind w:left="250" w:hanging="270"/>
              <w:jc w:val="both"/>
              <w:rPr>
                <w:b/>
                <w:caps/>
                <w:sz w:val="18"/>
                <w:szCs w:val="18"/>
                <w:lang w:val="uk-UA"/>
              </w:rPr>
            </w:pPr>
            <w:r>
              <w:rPr>
                <w:sz w:val="18"/>
                <w:szCs w:val="18"/>
                <w:lang w:val="uk-UA"/>
              </w:rPr>
              <w:t>Медичний огляд здійснюється за заявою Страхувальника/</w:t>
            </w:r>
            <w:r w:rsidR="00AA66F8" w:rsidRPr="00AA66F8">
              <w:rPr>
                <w:sz w:val="18"/>
                <w:szCs w:val="18"/>
              </w:rPr>
              <w:t xml:space="preserve"> </w:t>
            </w:r>
            <w:r>
              <w:rPr>
                <w:sz w:val="18"/>
                <w:szCs w:val="18"/>
                <w:lang w:val="uk-UA"/>
              </w:rPr>
              <w:t>Застрахованої особи.</w:t>
            </w:r>
          </w:p>
        </w:tc>
        <w:tc>
          <w:tcPr>
            <w:tcW w:w="7380" w:type="dxa"/>
            <w:shd w:val="clear" w:color="auto" w:fill="auto"/>
          </w:tcPr>
          <w:p w14:paraId="45AF3F08" w14:textId="77777777" w:rsidR="002C7D80" w:rsidRPr="002C7D80" w:rsidRDefault="002C7D80" w:rsidP="00FF2B90">
            <w:pPr>
              <w:pStyle w:val="ListParagraph"/>
              <w:numPr>
                <w:ilvl w:val="0"/>
                <w:numId w:val="17"/>
              </w:numPr>
              <w:tabs>
                <w:tab w:val="clear" w:pos="720"/>
                <w:tab w:val="num" w:pos="250"/>
                <w:tab w:val="left" w:pos="294"/>
              </w:tabs>
              <w:ind w:left="160" w:hanging="180"/>
              <w:jc w:val="both"/>
              <w:rPr>
                <w:sz w:val="18"/>
                <w:szCs w:val="18"/>
                <w:lang w:val="en-US"/>
              </w:rPr>
            </w:pPr>
            <w:r w:rsidRPr="00FF2B90">
              <w:rPr>
                <w:b/>
                <w:sz w:val="18"/>
                <w:szCs w:val="18"/>
                <w:u w:val="single"/>
                <w:lang w:val="en-US"/>
              </w:rPr>
              <w:t>Preventive medical examination</w:t>
            </w:r>
            <w:r w:rsidRPr="002C7D80">
              <w:rPr>
                <w:sz w:val="18"/>
                <w:szCs w:val="18"/>
                <w:lang w:val="en-US"/>
              </w:rPr>
              <w:t xml:space="preserve"> on the basis of medical institutions provided by the outpatient clinic, 1 time/ year: Consultations: physician, gynecologist/ urologist, mammologist (mammography or ultrasound of the mammary glands), ophthalmologist (consultation, fundus examination, measurement of intraocular pressure, determination of severity vision). Research: ECG, Ro OGK/ Fluorography, ultrasound </w:t>
            </w:r>
            <w:proofErr w:type="spellStart"/>
            <w:r w:rsidRPr="002C7D80">
              <w:rPr>
                <w:sz w:val="18"/>
                <w:szCs w:val="18"/>
                <w:lang w:val="en-US"/>
              </w:rPr>
              <w:t>OChP</w:t>
            </w:r>
            <w:proofErr w:type="spellEnd"/>
            <w:r w:rsidRPr="002C7D80">
              <w:rPr>
                <w:sz w:val="18"/>
                <w:szCs w:val="18"/>
                <w:lang w:val="en-US"/>
              </w:rPr>
              <w:t xml:space="preserve"> (ultrasound examination of the abdominal cavity). Tests: General blood test with the formula, blood sugar test, urine test.</w:t>
            </w:r>
          </w:p>
          <w:p w14:paraId="6F11F4B7" w14:textId="77777777" w:rsidR="00795C02" w:rsidRPr="002C7D80" w:rsidRDefault="002C7D80" w:rsidP="00FF2B90">
            <w:pPr>
              <w:pStyle w:val="ListParagraph"/>
              <w:numPr>
                <w:ilvl w:val="0"/>
                <w:numId w:val="17"/>
              </w:numPr>
              <w:tabs>
                <w:tab w:val="clear" w:pos="720"/>
                <w:tab w:val="num" w:pos="250"/>
                <w:tab w:val="left" w:pos="294"/>
              </w:tabs>
              <w:ind w:left="160" w:hanging="180"/>
              <w:jc w:val="both"/>
              <w:rPr>
                <w:sz w:val="18"/>
                <w:szCs w:val="18"/>
                <w:lang w:val="en-US"/>
              </w:rPr>
            </w:pPr>
            <w:r w:rsidRPr="002C7D80">
              <w:rPr>
                <w:sz w:val="18"/>
                <w:szCs w:val="18"/>
                <w:lang w:val="en-US"/>
              </w:rPr>
              <w:t>Medical examination is carried out at the request of the Insured/ Insured Person.</w:t>
            </w:r>
          </w:p>
        </w:tc>
      </w:tr>
      <w:tr w:rsidR="00795C02" w:rsidRPr="00EE2F1D" w14:paraId="0F58478A" w14:textId="77777777" w:rsidTr="009B4162">
        <w:tc>
          <w:tcPr>
            <w:tcW w:w="7645" w:type="dxa"/>
            <w:shd w:val="clear" w:color="auto" w:fill="FFCCCC"/>
          </w:tcPr>
          <w:p w14:paraId="7AECDD63" w14:textId="77777777" w:rsidR="00FF2B90" w:rsidRDefault="00795C02" w:rsidP="002C7D80">
            <w:pPr>
              <w:jc w:val="center"/>
              <w:rPr>
                <w:b/>
                <w:sz w:val="18"/>
                <w:szCs w:val="18"/>
                <w:lang w:val="uk-UA"/>
              </w:rPr>
            </w:pPr>
            <w:r w:rsidRPr="002C7D80">
              <w:rPr>
                <w:b/>
                <w:bCs/>
                <w:caps/>
                <w:sz w:val="18"/>
                <w:szCs w:val="18"/>
                <w:lang w:val="uk-UA"/>
              </w:rPr>
              <w:t xml:space="preserve">Діагностик та </w:t>
            </w:r>
            <w:r w:rsidRPr="002C7D80">
              <w:rPr>
                <w:b/>
                <w:sz w:val="18"/>
                <w:szCs w:val="18"/>
                <w:lang w:val="uk-UA"/>
              </w:rPr>
              <w:t xml:space="preserve">ЛІКУВАННЯ ЗПСШ </w:t>
            </w:r>
          </w:p>
          <w:p w14:paraId="6BF61AE5" w14:textId="348DC6DE" w:rsidR="00795C02" w:rsidRPr="002C7D80" w:rsidRDefault="00795C02" w:rsidP="002C7D80">
            <w:pPr>
              <w:jc w:val="center"/>
              <w:rPr>
                <w:sz w:val="18"/>
                <w:szCs w:val="18"/>
                <w:lang w:val="uk-UA"/>
              </w:rPr>
            </w:pPr>
            <w:r w:rsidRPr="002C7D80">
              <w:rPr>
                <w:sz w:val="18"/>
                <w:szCs w:val="18"/>
                <w:lang w:val="uk-UA"/>
              </w:rPr>
              <w:t>(</w:t>
            </w:r>
            <w:r w:rsidR="00FF2B90">
              <w:rPr>
                <w:sz w:val="18"/>
                <w:szCs w:val="18"/>
                <w:lang w:val="uk-UA"/>
              </w:rPr>
              <w:t>Інд</w:t>
            </w:r>
            <w:r w:rsidR="0004384E">
              <w:rPr>
                <w:sz w:val="18"/>
                <w:szCs w:val="18"/>
                <w:lang w:val="uk-UA"/>
              </w:rPr>
              <w:t>и</w:t>
            </w:r>
            <w:r w:rsidR="007C271A">
              <w:rPr>
                <w:sz w:val="18"/>
                <w:szCs w:val="18"/>
                <w:lang w:val="uk-UA"/>
              </w:rPr>
              <w:t xml:space="preserve">відуальний </w:t>
            </w:r>
            <w:r w:rsidRPr="002C7D80">
              <w:rPr>
                <w:sz w:val="18"/>
                <w:szCs w:val="18"/>
                <w:lang w:val="uk-UA"/>
              </w:rPr>
              <w:t xml:space="preserve">ліміт </w:t>
            </w:r>
            <w:r w:rsidR="003C7F11">
              <w:rPr>
                <w:sz w:val="18"/>
                <w:szCs w:val="18"/>
                <w:lang w:val="en-US"/>
              </w:rPr>
              <w:t>XX</w:t>
            </w:r>
            <w:r w:rsidR="002C7D80" w:rsidRPr="002C7D80">
              <w:rPr>
                <w:sz w:val="18"/>
                <w:szCs w:val="18"/>
                <w:lang w:val="uk-UA"/>
              </w:rPr>
              <w:t xml:space="preserve"> грн. на рік</w:t>
            </w:r>
            <w:r w:rsidRPr="002C7D80">
              <w:rPr>
                <w:sz w:val="18"/>
                <w:szCs w:val="18"/>
                <w:lang w:val="uk-UA"/>
              </w:rPr>
              <w:t>)</w:t>
            </w:r>
          </w:p>
        </w:tc>
        <w:tc>
          <w:tcPr>
            <w:tcW w:w="7380" w:type="dxa"/>
            <w:shd w:val="clear" w:color="auto" w:fill="FFCCCC"/>
          </w:tcPr>
          <w:p w14:paraId="5B72ADD0" w14:textId="77777777" w:rsidR="00FF2B90" w:rsidRDefault="00795C02" w:rsidP="00FF2B90">
            <w:pPr>
              <w:spacing w:line="228" w:lineRule="auto"/>
              <w:jc w:val="center"/>
              <w:rPr>
                <w:b/>
                <w:bCs/>
                <w:caps/>
                <w:sz w:val="18"/>
                <w:szCs w:val="18"/>
                <w:lang w:val="en-US"/>
              </w:rPr>
            </w:pPr>
            <w:r w:rsidRPr="002C7D80">
              <w:rPr>
                <w:b/>
                <w:bCs/>
                <w:caps/>
                <w:sz w:val="18"/>
                <w:szCs w:val="18"/>
                <w:lang w:val="en-US"/>
              </w:rPr>
              <w:t xml:space="preserve">DIAGNOSTIC AND TREATMENT OF SEXUAL TRANSMITTED DISEASES </w:t>
            </w:r>
          </w:p>
          <w:p w14:paraId="5982F0AF" w14:textId="3FDBF674" w:rsidR="00795C02" w:rsidRPr="002C7D80" w:rsidRDefault="00795C02" w:rsidP="00FF2B90">
            <w:pPr>
              <w:spacing w:line="228" w:lineRule="auto"/>
              <w:jc w:val="center"/>
              <w:rPr>
                <w:b/>
                <w:caps/>
                <w:spacing w:val="-3"/>
                <w:sz w:val="18"/>
                <w:szCs w:val="18"/>
                <w:lang w:val="en-US"/>
              </w:rPr>
            </w:pPr>
            <w:r w:rsidRPr="002C7D80">
              <w:rPr>
                <w:sz w:val="18"/>
                <w:szCs w:val="18"/>
                <w:lang w:val="en-US"/>
              </w:rPr>
              <w:t>(</w:t>
            </w:r>
            <w:r w:rsidR="00FF2B90">
              <w:rPr>
                <w:sz w:val="18"/>
                <w:szCs w:val="18"/>
                <w:lang w:val="en-US"/>
              </w:rPr>
              <w:t xml:space="preserve">Individual </w:t>
            </w:r>
            <w:r w:rsidR="002C7D80" w:rsidRPr="002C7D80">
              <w:rPr>
                <w:bCs/>
                <w:sz w:val="18"/>
                <w:szCs w:val="18"/>
                <w:lang w:val="en-US"/>
              </w:rPr>
              <w:t xml:space="preserve">limit </w:t>
            </w:r>
            <w:r w:rsidR="00FF2B90">
              <w:rPr>
                <w:bCs/>
                <w:sz w:val="18"/>
                <w:szCs w:val="18"/>
                <w:lang w:val="en-US"/>
              </w:rPr>
              <w:t xml:space="preserve">UAH </w:t>
            </w:r>
            <w:r w:rsidR="003C7F11">
              <w:rPr>
                <w:bCs/>
                <w:sz w:val="18"/>
                <w:szCs w:val="18"/>
                <w:lang w:val="en-US"/>
              </w:rPr>
              <w:t>XX</w:t>
            </w:r>
            <w:r w:rsidR="002C7D80" w:rsidRPr="002C7D80">
              <w:rPr>
                <w:bCs/>
                <w:sz w:val="18"/>
                <w:szCs w:val="18"/>
                <w:lang w:val="en-US"/>
              </w:rPr>
              <w:t xml:space="preserve"> for a year</w:t>
            </w:r>
            <w:r w:rsidRPr="002C7D80">
              <w:rPr>
                <w:sz w:val="18"/>
                <w:szCs w:val="18"/>
                <w:lang w:val="en-US"/>
              </w:rPr>
              <w:t>)</w:t>
            </w:r>
          </w:p>
        </w:tc>
      </w:tr>
      <w:tr w:rsidR="00795C02" w:rsidRPr="00EE2F1D" w14:paraId="57851D95" w14:textId="77777777" w:rsidTr="009B4162">
        <w:tc>
          <w:tcPr>
            <w:tcW w:w="7645" w:type="dxa"/>
            <w:shd w:val="clear" w:color="auto" w:fill="auto"/>
          </w:tcPr>
          <w:p w14:paraId="48BD2411" w14:textId="77777777" w:rsidR="002C7D80" w:rsidRDefault="002C7D80" w:rsidP="005C61A7">
            <w:pPr>
              <w:numPr>
                <w:ilvl w:val="0"/>
                <w:numId w:val="8"/>
              </w:numPr>
              <w:tabs>
                <w:tab w:val="left" w:pos="9900"/>
              </w:tabs>
              <w:jc w:val="both"/>
              <w:rPr>
                <w:sz w:val="18"/>
                <w:szCs w:val="18"/>
                <w:lang w:val="uk-UA"/>
              </w:rPr>
            </w:pPr>
            <w:r>
              <w:rPr>
                <w:sz w:val="18"/>
                <w:szCs w:val="18"/>
                <w:lang w:val="uk-UA"/>
              </w:rPr>
              <w:t>Консультації спеціалістів (гінеколог, уролог, дерматовенеролог)</w:t>
            </w:r>
            <w:r w:rsidR="007C271A">
              <w:rPr>
                <w:sz w:val="18"/>
                <w:szCs w:val="18"/>
                <w:lang w:val="uk-UA"/>
              </w:rPr>
              <w:t>.</w:t>
            </w:r>
          </w:p>
          <w:p w14:paraId="1B1D7D17" w14:textId="77777777" w:rsidR="002C7D80" w:rsidRDefault="002C7D80" w:rsidP="005C61A7">
            <w:pPr>
              <w:numPr>
                <w:ilvl w:val="0"/>
                <w:numId w:val="8"/>
              </w:numPr>
              <w:tabs>
                <w:tab w:val="left" w:pos="9900"/>
              </w:tabs>
              <w:jc w:val="both"/>
              <w:rPr>
                <w:sz w:val="18"/>
                <w:szCs w:val="18"/>
                <w:lang w:val="uk-UA"/>
              </w:rPr>
            </w:pPr>
            <w:r>
              <w:rPr>
                <w:sz w:val="18"/>
                <w:szCs w:val="18"/>
                <w:lang w:val="uk-UA"/>
              </w:rPr>
              <w:t>Проведення лабораторних досліджень.</w:t>
            </w:r>
          </w:p>
          <w:p w14:paraId="555497D2" w14:textId="77777777" w:rsidR="002C7D80" w:rsidRDefault="002C7D80" w:rsidP="005C61A7">
            <w:pPr>
              <w:numPr>
                <w:ilvl w:val="0"/>
                <w:numId w:val="8"/>
              </w:numPr>
              <w:tabs>
                <w:tab w:val="left" w:pos="9900"/>
              </w:tabs>
              <w:jc w:val="both"/>
              <w:rPr>
                <w:sz w:val="18"/>
                <w:szCs w:val="18"/>
                <w:lang w:val="uk-UA"/>
              </w:rPr>
            </w:pPr>
            <w:r>
              <w:rPr>
                <w:sz w:val="18"/>
                <w:szCs w:val="18"/>
                <w:lang w:val="uk-UA"/>
              </w:rPr>
              <w:t>Встановлення діагнозу, призначення схеми лікування.</w:t>
            </w:r>
          </w:p>
          <w:p w14:paraId="29514389" w14:textId="77777777" w:rsidR="00795C02" w:rsidRPr="004303F0" w:rsidRDefault="002C7D80" w:rsidP="005C61A7">
            <w:pPr>
              <w:numPr>
                <w:ilvl w:val="0"/>
                <w:numId w:val="8"/>
              </w:numPr>
              <w:tabs>
                <w:tab w:val="left" w:pos="9900"/>
              </w:tabs>
              <w:jc w:val="both"/>
              <w:rPr>
                <w:sz w:val="18"/>
                <w:szCs w:val="18"/>
                <w:lang w:val="uk-UA"/>
              </w:rPr>
            </w:pPr>
            <w:r>
              <w:rPr>
                <w:sz w:val="18"/>
                <w:szCs w:val="18"/>
                <w:lang w:val="uk-UA"/>
              </w:rPr>
              <w:t>Забезпечення необхідними медикаментами і проведення лікувальних заходів.</w:t>
            </w:r>
          </w:p>
        </w:tc>
        <w:tc>
          <w:tcPr>
            <w:tcW w:w="7380" w:type="dxa"/>
            <w:shd w:val="clear" w:color="auto" w:fill="auto"/>
          </w:tcPr>
          <w:p w14:paraId="2D9895FE" w14:textId="77777777" w:rsidR="00795C02" w:rsidRPr="00C534F8" w:rsidRDefault="00795C02" w:rsidP="005C61A7">
            <w:pPr>
              <w:numPr>
                <w:ilvl w:val="0"/>
                <w:numId w:val="18"/>
              </w:numPr>
              <w:tabs>
                <w:tab w:val="left" w:pos="9900"/>
              </w:tabs>
              <w:ind w:right="-1"/>
              <w:jc w:val="both"/>
              <w:rPr>
                <w:sz w:val="18"/>
                <w:szCs w:val="18"/>
                <w:lang w:val="en-US"/>
              </w:rPr>
            </w:pPr>
            <w:r w:rsidRPr="00C534F8">
              <w:rPr>
                <w:sz w:val="18"/>
                <w:szCs w:val="18"/>
                <w:lang w:val="en-US"/>
              </w:rPr>
              <w:t>Consultations of specialists (gynecologist,</w:t>
            </w:r>
            <w:r w:rsidR="007C271A">
              <w:rPr>
                <w:sz w:val="18"/>
                <w:szCs w:val="18"/>
                <w:lang w:val="uk-UA"/>
              </w:rPr>
              <w:t xml:space="preserve"> </w:t>
            </w:r>
            <w:r w:rsidRPr="00C534F8">
              <w:rPr>
                <w:sz w:val="18"/>
                <w:szCs w:val="18"/>
                <w:lang w:val="en-US"/>
              </w:rPr>
              <w:t xml:space="preserve">urologist, </w:t>
            </w:r>
            <w:proofErr w:type="spellStart"/>
            <w:r w:rsidRPr="00C534F8">
              <w:rPr>
                <w:sz w:val="18"/>
                <w:szCs w:val="18"/>
                <w:lang w:val="en-US"/>
              </w:rPr>
              <w:t>dermatovenerologist</w:t>
            </w:r>
            <w:proofErr w:type="spellEnd"/>
            <w:r w:rsidRPr="00C534F8">
              <w:rPr>
                <w:sz w:val="18"/>
                <w:szCs w:val="18"/>
                <w:lang w:val="en-US"/>
              </w:rPr>
              <w:t>)</w:t>
            </w:r>
            <w:r w:rsidR="007C271A">
              <w:rPr>
                <w:sz w:val="18"/>
                <w:szCs w:val="18"/>
                <w:lang w:val="uk-UA"/>
              </w:rPr>
              <w:t>.</w:t>
            </w:r>
          </w:p>
          <w:p w14:paraId="51BF0617" w14:textId="581666A1" w:rsidR="00795C02" w:rsidRPr="00C534F8" w:rsidRDefault="00795C02" w:rsidP="005C61A7">
            <w:pPr>
              <w:numPr>
                <w:ilvl w:val="0"/>
                <w:numId w:val="18"/>
              </w:numPr>
              <w:tabs>
                <w:tab w:val="left" w:pos="9900"/>
              </w:tabs>
              <w:ind w:right="-1"/>
              <w:jc w:val="both"/>
              <w:rPr>
                <w:sz w:val="18"/>
                <w:szCs w:val="18"/>
                <w:lang w:val="en-US"/>
              </w:rPr>
            </w:pPr>
            <w:r w:rsidRPr="00C534F8">
              <w:rPr>
                <w:sz w:val="18"/>
                <w:szCs w:val="18"/>
                <w:lang w:val="en-US"/>
              </w:rPr>
              <w:t>Laboratory tests.</w:t>
            </w:r>
          </w:p>
          <w:p w14:paraId="285991E0" w14:textId="77777777" w:rsidR="00795C02" w:rsidRPr="00C534F8" w:rsidRDefault="00795C02" w:rsidP="005C61A7">
            <w:pPr>
              <w:numPr>
                <w:ilvl w:val="0"/>
                <w:numId w:val="18"/>
              </w:numPr>
              <w:tabs>
                <w:tab w:val="left" w:pos="9900"/>
              </w:tabs>
              <w:jc w:val="both"/>
              <w:rPr>
                <w:sz w:val="18"/>
                <w:szCs w:val="18"/>
                <w:lang w:val="en-US"/>
              </w:rPr>
            </w:pPr>
            <w:r w:rsidRPr="00C534F8">
              <w:rPr>
                <w:sz w:val="18"/>
                <w:szCs w:val="18"/>
                <w:lang w:val="en-US"/>
              </w:rPr>
              <w:t>Making a diagnosis, institution of regimen.</w:t>
            </w:r>
          </w:p>
          <w:p w14:paraId="0F3DF8F9" w14:textId="77777777" w:rsidR="00795C02" w:rsidRPr="004303F0" w:rsidRDefault="00795C02" w:rsidP="005C61A7">
            <w:pPr>
              <w:numPr>
                <w:ilvl w:val="0"/>
                <w:numId w:val="18"/>
              </w:numPr>
              <w:tabs>
                <w:tab w:val="left" w:pos="9900"/>
              </w:tabs>
              <w:jc w:val="both"/>
              <w:rPr>
                <w:sz w:val="18"/>
                <w:szCs w:val="18"/>
                <w:lang w:val="en-US"/>
              </w:rPr>
            </w:pPr>
            <w:r w:rsidRPr="00C534F8">
              <w:rPr>
                <w:sz w:val="18"/>
                <w:szCs w:val="18"/>
                <w:lang w:val="en-US"/>
              </w:rPr>
              <w:t>Provision of all necessary medicines and implementation of curative therapy.</w:t>
            </w:r>
          </w:p>
        </w:tc>
      </w:tr>
      <w:tr w:rsidR="00795C02" w:rsidRPr="00EE2F1D" w14:paraId="08561536" w14:textId="77777777" w:rsidTr="009B4162">
        <w:tc>
          <w:tcPr>
            <w:tcW w:w="7645" w:type="dxa"/>
            <w:shd w:val="clear" w:color="auto" w:fill="FFCCCC"/>
          </w:tcPr>
          <w:p w14:paraId="28CCAEA7" w14:textId="77777777" w:rsidR="00564932" w:rsidRDefault="008A6CEC" w:rsidP="00564932">
            <w:pPr>
              <w:tabs>
                <w:tab w:val="left" w:pos="284"/>
              </w:tabs>
              <w:spacing w:line="228" w:lineRule="auto"/>
              <w:jc w:val="center"/>
              <w:rPr>
                <w:b/>
                <w:sz w:val="18"/>
                <w:szCs w:val="18"/>
                <w:lang w:val="uk-UA"/>
              </w:rPr>
            </w:pPr>
            <w:r w:rsidRPr="00C534F8">
              <w:rPr>
                <w:b/>
                <w:sz w:val="18"/>
                <w:szCs w:val="18"/>
                <w:lang w:val="uk-UA"/>
              </w:rPr>
              <w:t>ДІАГНОСТИКА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в т.ч. доброякісні та злоякісні новоутворення</w:t>
            </w:r>
          </w:p>
          <w:p w14:paraId="4F55081F" w14:textId="16FF46E5" w:rsidR="00795C02" w:rsidRPr="008A6CEC" w:rsidRDefault="008A6CEC" w:rsidP="00564932">
            <w:pPr>
              <w:tabs>
                <w:tab w:val="left" w:pos="284"/>
              </w:tabs>
              <w:spacing w:line="228" w:lineRule="auto"/>
              <w:jc w:val="center"/>
              <w:rPr>
                <w:b/>
                <w:sz w:val="18"/>
                <w:szCs w:val="18"/>
                <w:lang w:val="uk-UA"/>
              </w:rPr>
            </w:pPr>
            <w:r w:rsidRPr="00C534F8">
              <w:rPr>
                <w:sz w:val="18"/>
                <w:szCs w:val="18"/>
                <w:lang w:val="uk-UA"/>
              </w:rPr>
              <w:lastRenderedPageBreak/>
              <w:t xml:space="preserve">(Корпоративний ліміт </w:t>
            </w:r>
            <w:r w:rsidR="003C7F11">
              <w:rPr>
                <w:sz w:val="18"/>
                <w:szCs w:val="18"/>
                <w:lang w:val="en-US"/>
              </w:rPr>
              <w:t xml:space="preserve">XX </w:t>
            </w:r>
            <w:r w:rsidRPr="00C534F8">
              <w:rPr>
                <w:sz w:val="18"/>
                <w:szCs w:val="18"/>
                <w:lang w:val="uk-UA"/>
              </w:rPr>
              <w:t>грн.</w:t>
            </w:r>
            <w:r w:rsidR="0004384E" w:rsidRPr="00564932">
              <w:rPr>
                <w:sz w:val="18"/>
                <w:szCs w:val="18"/>
              </w:rPr>
              <w:t xml:space="preserve"> </w:t>
            </w:r>
            <w:r w:rsidRPr="00C534F8">
              <w:rPr>
                <w:sz w:val="18"/>
                <w:szCs w:val="18"/>
                <w:lang w:val="uk-UA"/>
              </w:rPr>
              <w:t>на рік)</w:t>
            </w:r>
          </w:p>
        </w:tc>
        <w:tc>
          <w:tcPr>
            <w:tcW w:w="7380" w:type="dxa"/>
            <w:shd w:val="clear" w:color="auto" w:fill="FFCCCC"/>
          </w:tcPr>
          <w:p w14:paraId="0C2563BC" w14:textId="77777777" w:rsidR="00564932" w:rsidRDefault="008A6CEC" w:rsidP="00564932">
            <w:pPr>
              <w:pStyle w:val="ListParagraph"/>
              <w:tabs>
                <w:tab w:val="left" w:pos="294"/>
              </w:tabs>
              <w:spacing w:line="228" w:lineRule="auto"/>
              <w:ind w:left="0"/>
              <w:jc w:val="center"/>
              <w:rPr>
                <w:b/>
                <w:sz w:val="18"/>
                <w:szCs w:val="18"/>
                <w:lang w:val="en-US"/>
              </w:rPr>
            </w:pPr>
            <w:r w:rsidRPr="00C534F8">
              <w:rPr>
                <w:b/>
                <w:sz w:val="18"/>
                <w:szCs w:val="18"/>
                <w:lang w:val="en-US"/>
              </w:rPr>
              <w:lastRenderedPageBreak/>
              <w:t>DIAGNOSIS AND TREATMENT OF CONDITIONS AND DISEASES, PROVISION OF MEDICINES, PROVISION OF SERVICES, WHICH ARE EXCLUSIONS FROM INSURANCE CASES</w:t>
            </w:r>
            <w:r w:rsidR="0004384E">
              <w:rPr>
                <w:b/>
                <w:sz w:val="18"/>
                <w:szCs w:val="18"/>
                <w:lang w:val="en-US"/>
              </w:rPr>
              <w:t xml:space="preserve">, </w:t>
            </w:r>
            <w:r w:rsidR="0004384E" w:rsidRPr="0025169B">
              <w:rPr>
                <w:b/>
                <w:sz w:val="18"/>
                <w:szCs w:val="18"/>
                <w:lang w:val="en-US"/>
              </w:rPr>
              <w:t>OR NOT INCLUDED IN THE INSURANCE PROGRAM,</w:t>
            </w:r>
            <w:r w:rsidR="0004384E" w:rsidRPr="00C534F8">
              <w:rPr>
                <w:b/>
                <w:sz w:val="18"/>
                <w:szCs w:val="18"/>
                <w:lang w:val="en-US"/>
              </w:rPr>
              <w:t xml:space="preserve"> </w:t>
            </w:r>
            <w:r w:rsidR="0004384E">
              <w:rPr>
                <w:b/>
                <w:sz w:val="18"/>
                <w:szCs w:val="18"/>
                <w:lang w:val="en-US"/>
              </w:rPr>
              <w:t>including</w:t>
            </w:r>
            <w:r w:rsidRPr="00C534F8">
              <w:rPr>
                <w:b/>
                <w:sz w:val="18"/>
                <w:szCs w:val="18"/>
                <w:lang w:val="en-US"/>
              </w:rPr>
              <w:t xml:space="preserve"> benign and malignant neoplasms</w:t>
            </w:r>
          </w:p>
          <w:p w14:paraId="116FC7F1" w14:textId="79B3C752" w:rsidR="00795C02" w:rsidRPr="008A6CEC" w:rsidRDefault="008A6CEC" w:rsidP="00564932">
            <w:pPr>
              <w:pStyle w:val="ListParagraph"/>
              <w:tabs>
                <w:tab w:val="left" w:pos="294"/>
              </w:tabs>
              <w:spacing w:line="228" w:lineRule="auto"/>
              <w:ind w:left="0"/>
              <w:jc w:val="center"/>
              <w:rPr>
                <w:b/>
                <w:caps/>
                <w:spacing w:val="-3"/>
                <w:sz w:val="18"/>
                <w:szCs w:val="18"/>
                <w:lang w:val="en-US"/>
              </w:rPr>
            </w:pPr>
            <w:r w:rsidRPr="0004384E">
              <w:rPr>
                <w:sz w:val="18"/>
                <w:szCs w:val="18"/>
                <w:lang w:val="en-US"/>
              </w:rPr>
              <w:lastRenderedPageBreak/>
              <w:t>(</w:t>
            </w:r>
            <w:r w:rsidR="0004384E">
              <w:rPr>
                <w:sz w:val="18"/>
                <w:szCs w:val="18"/>
                <w:lang w:val="en-US"/>
              </w:rPr>
              <w:t>C</w:t>
            </w:r>
            <w:r w:rsidRPr="0004384E">
              <w:rPr>
                <w:sz w:val="18"/>
                <w:szCs w:val="18"/>
                <w:lang w:val="en-US"/>
              </w:rPr>
              <w:t xml:space="preserve">orporate limit UAH </w:t>
            </w:r>
            <w:r w:rsidR="003C7F11">
              <w:rPr>
                <w:sz w:val="18"/>
                <w:szCs w:val="18"/>
                <w:lang w:val="en-US"/>
              </w:rPr>
              <w:t>XX</w:t>
            </w:r>
            <w:r w:rsidRPr="0004384E">
              <w:rPr>
                <w:sz w:val="18"/>
                <w:szCs w:val="18"/>
                <w:lang w:val="en-US"/>
              </w:rPr>
              <w:t xml:space="preserve"> per year)</w:t>
            </w:r>
          </w:p>
        </w:tc>
      </w:tr>
      <w:tr w:rsidR="00795C02" w:rsidRPr="00EE2F1D" w14:paraId="0765BD4A" w14:textId="77777777" w:rsidTr="009B4162">
        <w:tc>
          <w:tcPr>
            <w:tcW w:w="7645" w:type="dxa"/>
            <w:shd w:val="clear" w:color="auto" w:fill="auto"/>
          </w:tcPr>
          <w:p w14:paraId="697875FB" w14:textId="77777777" w:rsidR="00795C02" w:rsidRPr="00C534F8" w:rsidRDefault="002C7D80" w:rsidP="002C7D80">
            <w:pPr>
              <w:jc w:val="both"/>
              <w:rPr>
                <w:b/>
                <w:caps/>
                <w:sz w:val="18"/>
                <w:szCs w:val="18"/>
                <w:lang w:val="uk-UA"/>
              </w:rPr>
            </w:pPr>
            <w:r w:rsidRPr="002C7D80">
              <w:rPr>
                <w:sz w:val="18"/>
                <w:szCs w:val="18"/>
                <w:lang w:val="uk-UA"/>
              </w:rPr>
              <w:lastRenderedPageBreak/>
              <w:t xml:space="preserve">За заявкою Страхувальника, в т.ч. електронним листом,  відшкодування витрат за діагностику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w:t>
            </w:r>
          </w:p>
        </w:tc>
        <w:tc>
          <w:tcPr>
            <w:tcW w:w="7380" w:type="dxa"/>
            <w:shd w:val="clear" w:color="auto" w:fill="auto"/>
          </w:tcPr>
          <w:p w14:paraId="4D531552" w14:textId="77777777" w:rsidR="00795C02" w:rsidRPr="00C534F8" w:rsidRDefault="002C7D80" w:rsidP="001E3785">
            <w:pPr>
              <w:spacing w:line="228" w:lineRule="auto"/>
              <w:jc w:val="both"/>
              <w:rPr>
                <w:b/>
                <w:caps/>
                <w:spacing w:val="-3"/>
                <w:sz w:val="18"/>
                <w:szCs w:val="18"/>
                <w:lang w:val="en-US"/>
              </w:rPr>
            </w:pPr>
            <w:r w:rsidRPr="002C7D80">
              <w:rPr>
                <w:sz w:val="18"/>
                <w:szCs w:val="18"/>
                <w:lang w:val="en-US"/>
              </w:rPr>
              <w:t>At the request of the Insured, including by e-mail, reimbursement of expenses for diagnosis and treatment of conditions and diseases, provision of medicines, provision of services that are an exception to insured events, or are not included in the insurance program.</w:t>
            </w:r>
          </w:p>
        </w:tc>
      </w:tr>
      <w:tr w:rsidR="00C41AE6" w:rsidRPr="00EE2F1D" w14:paraId="42419D39" w14:textId="77777777" w:rsidTr="009B4162">
        <w:tc>
          <w:tcPr>
            <w:tcW w:w="7645" w:type="dxa"/>
            <w:shd w:val="clear" w:color="auto" w:fill="E9C1C1"/>
          </w:tcPr>
          <w:p w14:paraId="651B72D5" w14:textId="77777777" w:rsidR="00564932" w:rsidRDefault="00C41AE6" w:rsidP="00564932">
            <w:pPr>
              <w:tabs>
                <w:tab w:val="left" w:pos="284"/>
              </w:tabs>
              <w:spacing w:line="228" w:lineRule="auto"/>
              <w:jc w:val="center"/>
              <w:rPr>
                <w:b/>
                <w:sz w:val="18"/>
                <w:szCs w:val="18"/>
                <w:lang w:val="uk-UA"/>
              </w:rPr>
            </w:pPr>
            <w:r w:rsidRPr="00C534F8">
              <w:rPr>
                <w:b/>
                <w:sz w:val="18"/>
                <w:szCs w:val="18"/>
                <w:lang w:val="uk-UA"/>
              </w:rPr>
              <w:t>ДІАГНОСТИКА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в т.ч. доброякісні та злоякісні новоутворення</w:t>
            </w:r>
          </w:p>
          <w:p w14:paraId="691142FF" w14:textId="77777777" w:rsidR="00C41AE6" w:rsidRPr="008A6CEC" w:rsidRDefault="00C41AE6" w:rsidP="00564932">
            <w:pPr>
              <w:tabs>
                <w:tab w:val="left" w:pos="284"/>
              </w:tabs>
              <w:spacing w:line="228" w:lineRule="auto"/>
              <w:jc w:val="center"/>
              <w:rPr>
                <w:b/>
                <w:sz w:val="18"/>
                <w:szCs w:val="18"/>
                <w:lang w:val="uk-UA"/>
              </w:rPr>
            </w:pPr>
            <w:r w:rsidRPr="00C534F8">
              <w:rPr>
                <w:sz w:val="18"/>
                <w:szCs w:val="18"/>
                <w:lang w:val="uk-UA"/>
              </w:rPr>
              <w:t>(</w:t>
            </w:r>
            <w:r>
              <w:rPr>
                <w:sz w:val="18"/>
                <w:szCs w:val="18"/>
                <w:lang w:val="uk-UA"/>
              </w:rPr>
              <w:t>Індивідуальний</w:t>
            </w:r>
            <w:r w:rsidRPr="00C534F8">
              <w:rPr>
                <w:sz w:val="18"/>
                <w:szCs w:val="18"/>
                <w:lang w:val="uk-UA"/>
              </w:rPr>
              <w:t xml:space="preserve"> ліміт </w:t>
            </w:r>
            <w:r>
              <w:rPr>
                <w:sz w:val="18"/>
                <w:szCs w:val="18"/>
                <w:lang w:val="uk-UA"/>
              </w:rPr>
              <w:t>2</w:t>
            </w:r>
            <w:r w:rsidRPr="00C534F8">
              <w:rPr>
                <w:sz w:val="18"/>
                <w:szCs w:val="18"/>
                <w:lang w:val="uk-UA"/>
              </w:rPr>
              <w:t> 000,00 грн.</w:t>
            </w:r>
            <w:r w:rsidR="0004384E" w:rsidRPr="00564932">
              <w:rPr>
                <w:sz w:val="18"/>
                <w:szCs w:val="18"/>
              </w:rPr>
              <w:t xml:space="preserve"> </w:t>
            </w:r>
            <w:r w:rsidRPr="00C534F8">
              <w:rPr>
                <w:sz w:val="18"/>
                <w:szCs w:val="18"/>
                <w:lang w:val="uk-UA"/>
              </w:rPr>
              <w:t>на рік)</w:t>
            </w:r>
          </w:p>
        </w:tc>
        <w:tc>
          <w:tcPr>
            <w:tcW w:w="7380" w:type="dxa"/>
            <w:shd w:val="clear" w:color="auto" w:fill="E9C1C1"/>
          </w:tcPr>
          <w:p w14:paraId="564426DF" w14:textId="77777777" w:rsidR="00564932" w:rsidRDefault="00C41AE6" w:rsidP="00564932">
            <w:pPr>
              <w:pStyle w:val="ListParagraph"/>
              <w:tabs>
                <w:tab w:val="left" w:pos="294"/>
              </w:tabs>
              <w:spacing w:line="228" w:lineRule="auto"/>
              <w:ind w:left="0"/>
              <w:jc w:val="center"/>
              <w:rPr>
                <w:b/>
                <w:sz w:val="18"/>
                <w:szCs w:val="18"/>
                <w:lang w:val="en-US"/>
              </w:rPr>
            </w:pPr>
            <w:r w:rsidRPr="00C534F8">
              <w:rPr>
                <w:b/>
                <w:sz w:val="18"/>
                <w:szCs w:val="18"/>
                <w:lang w:val="en-US"/>
              </w:rPr>
              <w:t>DIAGNOSIS AND TREATMENT OF CONDITIONS AND DISEASES, PROVISION OF MEDICINES, PROVISION OF SERVICES, WHICH ARE EXCLUSIONS FROM INSURANCE CASES</w:t>
            </w:r>
            <w:r w:rsidR="0004384E">
              <w:rPr>
                <w:b/>
                <w:sz w:val="18"/>
                <w:szCs w:val="18"/>
                <w:lang w:val="en-US"/>
              </w:rPr>
              <w:t xml:space="preserve">, </w:t>
            </w:r>
            <w:r w:rsidR="0004384E" w:rsidRPr="0025169B">
              <w:rPr>
                <w:b/>
                <w:sz w:val="18"/>
                <w:szCs w:val="18"/>
                <w:lang w:val="en-US"/>
              </w:rPr>
              <w:t>OR NOT INCLUDED IN THE INSURANCE PROGRAM,</w:t>
            </w:r>
            <w:r w:rsidR="0004384E" w:rsidRPr="00C534F8">
              <w:rPr>
                <w:b/>
                <w:sz w:val="18"/>
                <w:szCs w:val="18"/>
                <w:lang w:val="en-US"/>
              </w:rPr>
              <w:t xml:space="preserve"> </w:t>
            </w:r>
            <w:r w:rsidR="0004384E">
              <w:rPr>
                <w:b/>
                <w:sz w:val="18"/>
                <w:szCs w:val="18"/>
                <w:lang w:val="en-US"/>
              </w:rPr>
              <w:t>including</w:t>
            </w:r>
            <w:r w:rsidRPr="00C534F8">
              <w:rPr>
                <w:b/>
                <w:sz w:val="18"/>
                <w:szCs w:val="18"/>
                <w:lang w:val="en-US"/>
              </w:rPr>
              <w:t xml:space="preserve"> benign and malignant neoplasms</w:t>
            </w:r>
          </w:p>
          <w:p w14:paraId="0F942AFB" w14:textId="77777777" w:rsidR="00C41AE6" w:rsidRPr="008A6CEC" w:rsidRDefault="00C41AE6" w:rsidP="00564932">
            <w:pPr>
              <w:pStyle w:val="ListParagraph"/>
              <w:tabs>
                <w:tab w:val="left" w:pos="294"/>
              </w:tabs>
              <w:spacing w:line="228" w:lineRule="auto"/>
              <w:ind w:left="0"/>
              <w:jc w:val="center"/>
              <w:rPr>
                <w:b/>
                <w:caps/>
                <w:spacing w:val="-3"/>
                <w:sz w:val="18"/>
                <w:szCs w:val="18"/>
                <w:lang w:val="en-US"/>
              </w:rPr>
            </w:pPr>
            <w:r w:rsidRPr="0004384E">
              <w:rPr>
                <w:sz w:val="18"/>
                <w:szCs w:val="18"/>
                <w:lang w:val="en-US"/>
              </w:rPr>
              <w:t>(</w:t>
            </w:r>
            <w:r w:rsidR="0004384E">
              <w:rPr>
                <w:sz w:val="18"/>
                <w:szCs w:val="18"/>
                <w:lang w:val="en-US"/>
              </w:rPr>
              <w:t>I</w:t>
            </w:r>
            <w:r w:rsidRPr="0004384E">
              <w:rPr>
                <w:sz w:val="18"/>
                <w:szCs w:val="18"/>
                <w:lang w:val="en-US"/>
              </w:rPr>
              <w:t>ndividual limit UAH 2</w:t>
            </w:r>
            <w:r w:rsidR="0004384E">
              <w:rPr>
                <w:sz w:val="18"/>
                <w:szCs w:val="18"/>
                <w:lang w:val="en-US"/>
              </w:rPr>
              <w:t>,</w:t>
            </w:r>
            <w:r w:rsidRPr="0004384E">
              <w:rPr>
                <w:sz w:val="18"/>
                <w:szCs w:val="18"/>
                <w:lang w:val="en-US"/>
              </w:rPr>
              <w:t>000</w:t>
            </w:r>
            <w:r w:rsidR="0004384E">
              <w:rPr>
                <w:sz w:val="18"/>
                <w:szCs w:val="18"/>
                <w:lang w:val="en-US"/>
              </w:rPr>
              <w:t>.</w:t>
            </w:r>
            <w:r w:rsidRPr="0004384E">
              <w:rPr>
                <w:sz w:val="18"/>
                <w:szCs w:val="18"/>
                <w:lang w:val="en-US"/>
              </w:rPr>
              <w:t>00 per year)</w:t>
            </w:r>
          </w:p>
        </w:tc>
      </w:tr>
      <w:tr w:rsidR="00C41AE6" w:rsidRPr="00EE2F1D" w14:paraId="7A5C4D7D" w14:textId="77777777" w:rsidTr="009B4162">
        <w:tc>
          <w:tcPr>
            <w:tcW w:w="7645" w:type="dxa"/>
            <w:shd w:val="clear" w:color="auto" w:fill="auto"/>
          </w:tcPr>
          <w:p w14:paraId="6A397CD4" w14:textId="6E6C0733" w:rsidR="00C41AE6" w:rsidRPr="00C534F8" w:rsidRDefault="00C41AE6" w:rsidP="00505A7E">
            <w:pPr>
              <w:jc w:val="both"/>
              <w:rPr>
                <w:b/>
                <w:caps/>
                <w:sz w:val="18"/>
                <w:szCs w:val="18"/>
                <w:lang w:val="uk-UA"/>
              </w:rPr>
            </w:pPr>
            <w:r w:rsidRPr="002C7D80">
              <w:rPr>
                <w:sz w:val="18"/>
                <w:szCs w:val="18"/>
                <w:lang w:val="uk-UA"/>
              </w:rPr>
              <w:t xml:space="preserve">За заявкою </w:t>
            </w:r>
            <w:r w:rsidR="00137FC4">
              <w:rPr>
                <w:sz w:val="18"/>
                <w:szCs w:val="18"/>
                <w:lang w:val="uk-UA"/>
              </w:rPr>
              <w:t>Застрахованої особи</w:t>
            </w:r>
            <w:r w:rsidRPr="002C7D80">
              <w:rPr>
                <w:sz w:val="18"/>
                <w:szCs w:val="18"/>
                <w:lang w:val="uk-UA"/>
              </w:rPr>
              <w:t xml:space="preserve">, в </w:t>
            </w:r>
            <w:proofErr w:type="spellStart"/>
            <w:r w:rsidRPr="002C7D80">
              <w:rPr>
                <w:sz w:val="18"/>
                <w:szCs w:val="18"/>
                <w:lang w:val="uk-UA"/>
              </w:rPr>
              <w:t>т.ч</w:t>
            </w:r>
            <w:proofErr w:type="spellEnd"/>
            <w:r w:rsidRPr="002C7D80">
              <w:rPr>
                <w:sz w:val="18"/>
                <w:szCs w:val="18"/>
                <w:lang w:val="uk-UA"/>
              </w:rPr>
              <w:t xml:space="preserve">. електронним листом,  відшкодування витрат за діагностику та лікування станів та захворювань, забезпечення медикаментами, надання послуг, що є виключенням із страхових випадків, або не входять до програми страхування.  </w:t>
            </w:r>
          </w:p>
        </w:tc>
        <w:tc>
          <w:tcPr>
            <w:tcW w:w="7380" w:type="dxa"/>
            <w:shd w:val="clear" w:color="auto" w:fill="auto"/>
          </w:tcPr>
          <w:p w14:paraId="3A76CB26" w14:textId="77777777" w:rsidR="00C41AE6" w:rsidRPr="00C534F8" w:rsidRDefault="00C41AE6" w:rsidP="00505A7E">
            <w:pPr>
              <w:spacing w:line="228" w:lineRule="auto"/>
              <w:jc w:val="both"/>
              <w:rPr>
                <w:b/>
                <w:caps/>
                <w:spacing w:val="-3"/>
                <w:sz w:val="18"/>
                <w:szCs w:val="18"/>
                <w:lang w:val="en-US"/>
              </w:rPr>
            </w:pPr>
            <w:r w:rsidRPr="002C7D80">
              <w:rPr>
                <w:sz w:val="18"/>
                <w:szCs w:val="18"/>
                <w:lang w:val="en-US"/>
              </w:rPr>
              <w:t>At the request of the Insured</w:t>
            </w:r>
            <w:r w:rsidR="00137FC4">
              <w:rPr>
                <w:sz w:val="18"/>
                <w:szCs w:val="18"/>
                <w:lang w:val="en-US"/>
              </w:rPr>
              <w:t xml:space="preserve"> Person</w:t>
            </w:r>
            <w:r w:rsidRPr="002C7D80">
              <w:rPr>
                <w:sz w:val="18"/>
                <w:szCs w:val="18"/>
                <w:lang w:val="en-US"/>
              </w:rPr>
              <w:t>, including by e-mail, reimbursement of expenses for diagnosis and treatment of conditions and diseases, provision of medicines, provision of services that are an exception to insured events, or are not included in the insurance program.</w:t>
            </w:r>
          </w:p>
        </w:tc>
      </w:tr>
      <w:tr w:rsidR="008220A2" w:rsidRPr="00EE2F1D" w14:paraId="139E8088" w14:textId="77777777" w:rsidTr="009B4162">
        <w:tc>
          <w:tcPr>
            <w:tcW w:w="7645" w:type="dxa"/>
            <w:shd w:val="clear" w:color="auto" w:fill="FFCCCC"/>
          </w:tcPr>
          <w:p w14:paraId="4215A8B3" w14:textId="77777777" w:rsidR="008220A2" w:rsidRPr="008A6CEC" w:rsidRDefault="008220A2" w:rsidP="00505A7E">
            <w:pPr>
              <w:jc w:val="center"/>
              <w:rPr>
                <w:b/>
                <w:caps/>
                <w:sz w:val="18"/>
                <w:szCs w:val="18"/>
                <w:lang w:val="uk-UA"/>
              </w:rPr>
            </w:pPr>
            <w:r w:rsidRPr="008A6CEC">
              <w:rPr>
                <w:b/>
                <w:sz w:val="18"/>
                <w:szCs w:val="18"/>
                <w:lang w:val="uk-UA"/>
              </w:rPr>
              <w:t>ПРОФІЛАКТИКА КОМП’ЮТЕРНОГО СИНДРОМУ</w:t>
            </w:r>
            <w:r w:rsidRPr="008A6CEC">
              <w:rPr>
                <w:b/>
                <w:noProof/>
                <w:sz w:val="18"/>
                <w:szCs w:val="18"/>
                <w:lang w:val="uk-UA"/>
              </w:rPr>
              <w:t xml:space="preserve"> </w:t>
            </w:r>
          </w:p>
        </w:tc>
        <w:tc>
          <w:tcPr>
            <w:tcW w:w="7380" w:type="dxa"/>
            <w:shd w:val="clear" w:color="auto" w:fill="FFCCCC"/>
          </w:tcPr>
          <w:p w14:paraId="53F5B145" w14:textId="77777777" w:rsidR="008220A2" w:rsidRPr="00C91544" w:rsidRDefault="008220A2" w:rsidP="00C91544">
            <w:pPr>
              <w:shd w:val="clear" w:color="auto" w:fill="FFCCCC"/>
              <w:tabs>
                <w:tab w:val="left" w:pos="360"/>
                <w:tab w:val="num" w:pos="426"/>
              </w:tabs>
              <w:ind w:right="-54"/>
              <w:jc w:val="center"/>
              <w:rPr>
                <w:noProof/>
                <w:sz w:val="18"/>
                <w:szCs w:val="18"/>
                <w:lang w:val="en-US"/>
              </w:rPr>
            </w:pPr>
            <w:r w:rsidRPr="008A6CEC">
              <w:rPr>
                <w:b/>
                <w:sz w:val="18"/>
                <w:szCs w:val="18"/>
                <w:lang w:val="en-US"/>
              </w:rPr>
              <w:t>PREVENTION OF COMPUTER VISION SYNDROME</w:t>
            </w:r>
          </w:p>
        </w:tc>
      </w:tr>
      <w:tr w:rsidR="008220A2" w:rsidRPr="00EE2F1D" w14:paraId="3DEFBDBF" w14:textId="77777777" w:rsidTr="009B4162">
        <w:tc>
          <w:tcPr>
            <w:tcW w:w="7645" w:type="dxa"/>
            <w:shd w:val="clear" w:color="auto" w:fill="auto"/>
          </w:tcPr>
          <w:p w14:paraId="42B59A6D" w14:textId="2302BAC5" w:rsidR="008220A2" w:rsidRDefault="008220A2" w:rsidP="002A41B8">
            <w:pPr>
              <w:numPr>
                <w:ilvl w:val="0"/>
                <w:numId w:val="20"/>
              </w:numPr>
              <w:tabs>
                <w:tab w:val="clear" w:pos="786"/>
                <w:tab w:val="left" w:pos="360"/>
                <w:tab w:val="num" w:pos="426"/>
                <w:tab w:val="left" w:pos="9781"/>
              </w:tabs>
              <w:ind w:left="250" w:hanging="250"/>
              <w:jc w:val="both"/>
              <w:rPr>
                <w:noProof/>
                <w:sz w:val="18"/>
                <w:szCs w:val="18"/>
                <w:lang w:val="uk-UA"/>
              </w:rPr>
            </w:pPr>
            <w:r>
              <w:rPr>
                <w:noProof/>
                <w:sz w:val="18"/>
                <w:szCs w:val="18"/>
                <w:lang w:val="uk-UA"/>
              </w:rPr>
              <w:t xml:space="preserve">Забезпечення препаратами для профілактики компьютерного синдрому або вітамінними препаратами для поліпшення зору (Чорниця-форте або візин штучна сльоза) </w:t>
            </w:r>
            <w:r>
              <w:rPr>
                <w:sz w:val="18"/>
                <w:szCs w:val="18"/>
                <w:lang w:val="uk-UA"/>
              </w:rPr>
              <w:t xml:space="preserve">із переліку, запропонованого Страховиком на момент надання послуги. Ліміт на одну Застраховану особу до </w:t>
            </w:r>
            <w:r w:rsidR="003C7F11">
              <w:rPr>
                <w:sz w:val="18"/>
                <w:szCs w:val="18"/>
                <w:lang w:val="en-US"/>
              </w:rPr>
              <w:t>XX</w:t>
            </w:r>
            <w:r>
              <w:rPr>
                <w:sz w:val="18"/>
                <w:szCs w:val="18"/>
                <w:lang w:val="uk-UA"/>
              </w:rPr>
              <w:t xml:space="preserve"> грн./рік.</w:t>
            </w:r>
          </w:p>
          <w:p w14:paraId="4BF22A34" w14:textId="77777777" w:rsidR="008220A2" w:rsidRPr="000F7DE5" w:rsidRDefault="008220A2" w:rsidP="002A41B8">
            <w:pPr>
              <w:pStyle w:val="ListParagraph"/>
              <w:numPr>
                <w:ilvl w:val="0"/>
                <w:numId w:val="20"/>
              </w:numPr>
              <w:tabs>
                <w:tab w:val="num" w:pos="426"/>
              </w:tabs>
              <w:ind w:left="250" w:hanging="250"/>
              <w:jc w:val="both"/>
              <w:rPr>
                <w:b/>
                <w:caps/>
                <w:sz w:val="18"/>
                <w:szCs w:val="18"/>
                <w:lang w:val="uk-UA"/>
              </w:rPr>
            </w:pPr>
            <w:r w:rsidRPr="000F7DE5">
              <w:rPr>
                <w:noProof/>
                <w:sz w:val="18"/>
                <w:szCs w:val="18"/>
                <w:lang w:val="uk-UA"/>
              </w:rPr>
              <w:t>Забезпечення препаратами здійснюється одноразово за заявою Застрахованої особи в період дії Договору страхування в кількості доз на  курс прийому  за інструкцією про застосування препарату, але не більше 30 днів</w:t>
            </w:r>
            <w:r w:rsidR="002A41B8">
              <w:rPr>
                <w:noProof/>
                <w:sz w:val="18"/>
                <w:szCs w:val="18"/>
                <w:lang w:val="uk-UA"/>
              </w:rPr>
              <w:t>.</w:t>
            </w:r>
            <w:r w:rsidRPr="000F7DE5">
              <w:rPr>
                <w:b/>
                <w:caps/>
                <w:sz w:val="18"/>
                <w:szCs w:val="18"/>
                <w:lang w:val="uk-UA"/>
              </w:rPr>
              <w:t xml:space="preserve"> </w:t>
            </w:r>
          </w:p>
        </w:tc>
        <w:tc>
          <w:tcPr>
            <w:tcW w:w="7380" w:type="dxa"/>
            <w:shd w:val="clear" w:color="auto" w:fill="auto"/>
          </w:tcPr>
          <w:p w14:paraId="2449E83B" w14:textId="3B00BCAA" w:rsidR="008220A2" w:rsidRDefault="008220A2" w:rsidP="002A41B8">
            <w:pPr>
              <w:numPr>
                <w:ilvl w:val="0"/>
                <w:numId w:val="11"/>
              </w:numPr>
              <w:shd w:val="clear" w:color="auto" w:fill="FFFFFF"/>
              <w:tabs>
                <w:tab w:val="clear" w:pos="720"/>
                <w:tab w:val="left" w:pos="360"/>
              </w:tabs>
              <w:ind w:left="160" w:right="-54" w:hanging="180"/>
              <w:jc w:val="both"/>
              <w:rPr>
                <w:sz w:val="18"/>
                <w:szCs w:val="18"/>
                <w:lang w:val="en-US"/>
              </w:rPr>
            </w:pPr>
            <w:r w:rsidRPr="000F7DE5">
              <w:rPr>
                <w:sz w:val="18"/>
                <w:szCs w:val="18"/>
                <w:lang w:val="en-US"/>
              </w:rPr>
              <w:t xml:space="preserve">Provision of drugs for the prevention of computer syndrome or vitamin drugs to improve vision (Blueberry-forte or artificial tears) from the list proposed by the Insurer at the time of service. Limit per Insured Person up to UAH </w:t>
            </w:r>
            <w:r w:rsidR="003C7F11">
              <w:rPr>
                <w:sz w:val="18"/>
                <w:szCs w:val="18"/>
                <w:lang w:val="en-US"/>
              </w:rPr>
              <w:t>XX</w:t>
            </w:r>
            <w:r w:rsidRPr="000F7DE5">
              <w:rPr>
                <w:sz w:val="18"/>
                <w:szCs w:val="18"/>
                <w:lang w:val="en-US"/>
              </w:rPr>
              <w:t>/ year.</w:t>
            </w:r>
          </w:p>
          <w:p w14:paraId="425EE305" w14:textId="77777777" w:rsidR="002A41B8" w:rsidRPr="000F7DE5" w:rsidRDefault="002A41B8" w:rsidP="002A41B8">
            <w:pPr>
              <w:shd w:val="clear" w:color="auto" w:fill="FFFFFF"/>
              <w:tabs>
                <w:tab w:val="left" w:pos="360"/>
              </w:tabs>
              <w:ind w:left="-20" w:right="-54"/>
              <w:jc w:val="both"/>
              <w:rPr>
                <w:sz w:val="18"/>
                <w:szCs w:val="18"/>
                <w:lang w:val="en-US"/>
              </w:rPr>
            </w:pPr>
          </w:p>
          <w:p w14:paraId="79F8194E" w14:textId="3845BA1E" w:rsidR="008220A2" w:rsidRPr="00C534F8" w:rsidRDefault="008220A2" w:rsidP="00C351E1">
            <w:pPr>
              <w:numPr>
                <w:ilvl w:val="0"/>
                <w:numId w:val="11"/>
              </w:numPr>
              <w:shd w:val="clear" w:color="auto" w:fill="FFFFFF"/>
              <w:tabs>
                <w:tab w:val="clear" w:pos="720"/>
                <w:tab w:val="left" w:pos="360"/>
              </w:tabs>
              <w:ind w:left="160" w:right="-54" w:hanging="180"/>
              <w:jc w:val="both"/>
              <w:rPr>
                <w:b/>
                <w:caps/>
                <w:spacing w:val="-3"/>
                <w:sz w:val="18"/>
                <w:szCs w:val="18"/>
                <w:lang w:val="en-US"/>
              </w:rPr>
            </w:pPr>
            <w:r w:rsidRPr="000F7DE5">
              <w:rPr>
                <w:sz w:val="18"/>
                <w:szCs w:val="18"/>
                <w:lang w:val="en-US"/>
              </w:rPr>
              <w:t>Provision of drugs is carried out once at the request of the Insured person during the term of the Insurance Contract in the number of doses per course of administration according to the instructions for use of the drug, but not more than 30 days</w:t>
            </w:r>
            <w:r w:rsidR="002A41B8">
              <w:rPr>
                <w:sz w:val="18"/>
                <w:szCs w:val="18"/>
                <w:lang w:val="uk-UA"/>
              </w:rPr>
              <w:t>.</w:t>
            </w:r>
          </w:p>
        </w:tc>
      </w:tr>
      <w:tr w:rsidR="008220A2" w:rsidRPr="00EE2F1D" w14:paraId="3448D6DD" w14:textId="77777777" w:rsidTr="009B4162">
        <w:tc>
          <w:tcPr>
            <w:tcW w:w="7645" w:type="dxa"/>
            <w:shd w:val="clear" w:color="auto" w:fill="FFCCCC"/>
          </w:tcPr>
          <w:p w14:paraId="314F1E55" w14:textId="77777777" w:rsidR="004D7D87" w:rsidRDefault="008220A2" w:rsidP="00505A7E">
            <w:pPr>
              <w:jc w:val="center"/>
              <w:rPr>
                <w:sz w:val="18"/>
                <w:szCs w:val="18"/>
                <w:lang w:val="uk-UA"/>
              </w:rPr>
            </w:pPr>
            <w:r w:rsidRPr="008A6CEC">
              <w:rPr>
                <w:b/>
                <w:caps/>
                <w:sz w:val="18"/>
                <w:szCs w:val="18"/>
                <w:lang w:val="uk-UA"/>
              </w:rPr>
              <w:t>Діагностика та лікування грибкових уражень</w:t>
            </w:r>
            <w:r w:rsidRPr="008A6CEC">
              <w:rPr>
                <w:sz w:val="18"/>
                <w:szCs w:val="18"/>
                <w:lang w:val="uk-UA"/>
              </w:rPr>
              <w:t xml:space="preserve"> </w:t>
            </w:r>
          </w:p>
          <w:p w14:paraId="434B6378" w14:textId="77777777" w:rsidR="008220A2" w:rsidRPr="008A6CEC" w:rsidRDefault="008220A2" w:rsidP="00505A7E">
            <w:pPr>
              <w:jc w:val="center"/>
              <w:rPr>
                <w:b/>
                <w:caps/>
                <w:sz w:val="18"/>
                <w:szCs w:val="18"/>
                <w:lang w:val="uk-UA"/>
              </w:rPr>
            </w:pPr>
            <w:r w:rsidRPr="008A6CEC">
              <w:rPr>
                <w:sz w:val="18"/>
                <w:szCs w:val="18"/>
                <w:lang w:val="uk-UA"/>
              </w:rPr>
              <w:t>(</w:t>
            </w:r>
            <w:r w:rsidR="004D7D87">
              <w:rPr>
                <w:sz w:val="18"/>
                <w:szCs w:val="18"/>
                <w:lang w:val="uk-UA"/>
              </w:rPr>
              <w:t xml:space="preserve">Індивідуальний </w:t>
            </w:r>
            <w:r w:rsidRPr="008A6CEC">
              <w:rPr>
                <w:sz w:val="18"/>
                <w:szCs w:val="18"/>
                <w:lang w:val="uk-UA"/>
              </w:rPr>
              <w:t>ліміт 500,00 грн. на рік)</w:t>
            </w:r>
          </w:p>
        </w:tc>
        <w:tc>
          <w:tcPr>
            <w:tcW w:w="7380" w:type="dxa"/>
            <w:shd w:val="clear" w:color="auto" w:fill="FFCCCC"/>
          </w:tcPr>
          <w:p w14:paraId="3E33BC19" w14:textId="77777777" w:rsidR="004D7D87" w:rsidRDefault="008220A2" w:rsidP="004D7D87">
            <w:pPr>
              <w:spacing w:line="228" w:lineRule="auto"/>
              <w:ind w:left="578" w:hanging="426"/>
              <w:jc w:val="center"/>
              <w:rPr>
                <w:sz w:val="18"/>
                <w:szCs w:val="18"/>
                <w:lang w:val="en-US"/>
              </w:rPr>
            </w:pPr>
            <w:r w:rsidRPr="008A6CEC">
              <w:rPr>
                <w:b/>
                <w:caps/>
                <w:sz w:val="18"/>
                <w:szCs w:val="18"/>
                <w:lang w:val="en-US"/>
              </w:rPr>
              <w:t>DIAGNOSTICS AND TREATMENT OF FUNGUS DISEASES</w:t>
            </w:r>
          </w:p>
          <w:p w14:paraId="61C3EC30" w14:textId="77777777" w:rsidR="008220A2" w:rsidRPr="008A6CEC" w:rsidRDefault="008220A2" w:rsidP="004D7D87">
            <w:pPr>
              <w:spacing w:line="228" w:lineRule="auto"/>
              <w:ind w:left="578" w:hanging="426"/>
              <w:jc w:val="center"/>
              <w:rPr>
                <w:b/>
                <w:caps/>
                <w:spacing w:val="-3"/>
                <w:sz w:val="18"/>
                <w:szCs w:val="18"/>
                <w:lang w:val="en-US"/>
              </w:rPr>
            </w:pPr>
            <w:r w:rsidRPr="008A6CEC">
              <w:rPr>
                <w:bCs/>
                <w:sz w:val="18"/>
                <w:szCs w:val="18"/>
                <w:lang w:val="en-US"/>
              </w:rPr>
              <w:t>(</w:t>
            </w:r>
            <w:r w:rsidR="004D7D87">
              <w:rPr>
                <w:bCs/>
                <w:sz w:val="18"/>
                <w:szCs w:val="18"/>
                <w:lang w:val="en-US"/>
              </w:rPr>
              <w:t xml:space="preserve">Individual </w:t>
            </w:r>
            <w:r w:rsidRPr="008A6CEC">
              <w:rPr>
                <w:bCs/>
                <w:sz w:val="18"/>
                <w:szCs w:val="18"/>
                <w:lang w:val="en-US"/>
              </w:rPr>
              <w:t xml:space="preserve">limit </w:t>
            </w:r>
            <w:r w:rsidR="004D7D87">
              <w:rPr>
                <w:bCs/>
                <w:sz w:val="18"/>
                <w:szCs w:val="18"/>
                <w:lang w:val="en-US"/>
              </w:rPr>
              <w:t xml:space="preserve">UAH </w:t>
            </w:r>
            <w:r w:rsidRPr="008A6CEC">
              <w:rPr>
                <w:bCs/>
                <w:sz w:val="18"/>
                <w:szCs w:val="18"/>
                <w:lang w:val="uk-UA"/>
              </w:rPr>
              <w:t>500</w:t>
            </w:r>
            <w:r w:rsidR="004D7D87">
              <w:rPr>
                <w:bCs/>
                <w:sz w:val="18"/>
                <w:szCs w:val="18"/>
                <w:lang w:val="en-US"/>
              </w:rPr>
              <w:t>.</w:t>
            </w:r>
            <w:r w:rsidRPr="008A6CEC">
              <w:rPr>
                <w:bCs/>
                <w:sz w:val="18"/>
                <w:szCs w:val="18"/>
                <w:lang w:val="uk-UA"/>
              </w:rPr>
              <w:t>00</w:t>
            </w:r>
            <w:r w:rsidRPr="008A6CEC">
              <w:rPr>
                <w:bCs/>
                <w:sz w:val="18"/>
                <w:szCs w:val="18"/>
                <w:lang w:val="en-US"/>
              </w:rPr>
              <w:t xml:space="preserve"> for a year</w:t>
            </w:r>
            <w:r w:rsidRPr="008A6CEC">
              <w:rPr>
                <w:sz w:val="18"/>
                <w:szCs w:val="18"/>
                <w:lang w:val="en-US"/>
              </w:rPr>
              <w:t>)</w:t>
            </w:r>
          </w:p>
        </w:tc>
      </w:tr>
      <w:tr w:rsidR="008220A2" w:rsidRPr="00EE2F1D" w14:paraId="18EC0025" w14:textId="77777777" w:rsidTr="009B4162">
        <w:tc>
          <w:tcPr>
            <w:tcW w:w="7645" w:type="dxa"/>
            <w:shd w:val="clear" w:color="auto" w:fill="auto"/>
          </w:tcPr>
          <w:p w14:paraId="6967A590" w14:textId="77777777" w:rsidR="008220A2" w:rsidRPr="004D7D87" w:rsidRDefault="008220A2" w:rsidP="004D7D87">
            <w:pPr>
              <w:pStyle w:val="ListParagraph"/>
              <w:numPr>
                <w:ilvl w:val="0"/>
                <w:numId w:val="42"/>
              </w:numPr>
              <w:shd w:val="clear" w:color="auto" w:fill="FFFFFF"/>
              <w:tabs>
                <w:tab w:val="left" w:pos="360"/>
              </w:tabs>
              <w:ind w:left="250" w:hanging="270"/>
              <w:jc w:val="both"/>
              <w:rPr>
                <w:noProof/>
                <w:sz w:val="18"/>
                <w:szCs w:val="18"/>
                <w:lang w:val="uk-UA"/>
              </w:rPr>
            </w:pPr>
            <w:r w:rsidRPr="004D7D87">
              <w:rPr>
                <w:noProof/>
                <w:sz w:val="18"/>
                <w:szCs w:val="18"/>
                <w:lang w:val="uk-UA"/>
              </w:rPr>
              <w:t>Консультація лікаря-дерматолога.</w:t>
            </w:r>
          </w:p>
          <w:p w14:paraId="484777E1" w14:textId="77777777" w:rsidR="008220A2" w:rsidRPr="004D7D87" w:rsidRDefault="008220A2" w:rsidP="004D7D87">
            <w:pPr>
              <w:pStyle w:val="ListParagraph"/>
              <w:numPr>
                <w:ilvl w:val="0"/>
                <w:numId w:val="42"/>
              </w:numPr>
              <w:tabs>
                <w:tab w:val="left" w:pos="360"/>
              </w:tabs>
              <w:ind w:left="250" w:hanging="270"/>
              <w:jc w:val="both"/>
              <w:rPr>
                <w:noProof/>
                <w:sz w:val="18"/>
                <w:szCs w:val="18"/>
                <w:lang w:val="uk-UA"/>
              </w:rPr>
            </w:pPr>
            <w:r w:rsidRPr="004D7D87">
              <w:rPr>
                <w:noProof/>
                <w:sz w:val="18"/>
                <w:szCs w:val="18"/>
                <w:lang w:val="uk-UA"/>
              </w:rPr>
              <w:t>Проведення лабораторних досліджень.</w:t>
            </w:r>
          </w:p>
          <w:p w14:paraId="78CEC229" w14:textId="77777777" w:rsidR="008220A2" w:rsidRPr="004D7D87" w:rsidRDefault="008220A2" w:rsidP="004D7D87">
            <w:pPr>
              <w:pStyle w:val="ListParagraph"/>
              <w:numPr>
                <w:ilvl w:val="0"/>
                <w:numId w:val="42"/>
              </w:numPr>
              <w:ind w:left="250" w:hanging="270"/>
              <w:jc w:val="both"/>
              <w:rPr>
                <w:noProof/>
                <w:sz w:val="18"/>
                <w:szCs w:val="18"/>
                <w:lang w:val="uk-UA"/>
              </w:rPr>
            </w:pPr>
            <w:r w:rsidRPr="004D7D87">
              <w:rPr>
                <w:noProof/>
                <w:sz w:val="18"/>
                <w:szCs w:val="18"/>
                <w:lang w:val="uk-UA"/>
              </w:rPr>
              <w:t>Встановлення діагнозу.</w:t>
            </w:r>
          </w:p>
          <w:p w14:paraId="2EFB8D6A" w14:textId="77777777" w:rsidR="008220A2" w:rsidRPr="004D7D87" w:rsidRDefault="008220A2" w:rsidP="004D7D87">
            <w:pPr>
              <w:pStyle w:val="ListParagraph"/>
              <w:widowControl w:val="0"/>
              <w:numPr>
                <w:ilvl w:val="0"/>
                <w:numId w:val="42"/>
              </w:numPr>
              <w:autoSpaceDE w:val="0"/>
              <w:autoSpaceDN w:val="0"/>
              <w:adjustRightInd w:val="0"/>
              <w:ind w:left="250" w:hanging="270"/>
              <w:jc w:val="both"/>
              <w:rPr>
                <w:noProof/>
                <w:sz w:val="18"/>
                <w:szCs w:val="18"/>
                <w:lang w:val="uk-UA"/>
              </w:rPr>
            </w:pPr>
            <w:r w:rsidRPr="004D7D87">
              <w:rPr>
                <w:noProof/>
                <w:sz w:val="18"/>
                <w:szCs w:val="18"/>
                <w:lang w:val="uk-UA"/>
              </w:rPr>
              <w:t>Забезпечення необхідними медикаментами і проведення лікувальних заходів терміном до 30 днів.</w:t>
            </w:r>
          </w:p>
        </w:tc>
        <w:tc>
          <w:tcPr>
            <w:tcW w:w="7380" w:type="dxa"/>
            <w:shd w:val="clear" w:color="auto" w:fill="auto"/>
          </w:tcPr>
          <w:p w14:paraId="036CF25B" w14:textId="77777777" w:rsidR="008220A2" w:rsidRPr="000F7DE5" w:rsidRDefault="008220A2" w:rsidP="004D7D87">
            <w:pPr>
              <w:pStyle w:val="ListParagraph"/>
              <w:numPr>
                <w:ilvl w:val="1"/>
                <w:numId w:val="9"/>
              </w:numPr>
              <w:shd w:val="clear" w:color="auto" w:fill="FFFFFF"/>
              <w:tabs>
                <w:tab w:val="left" w:pos="360"/>
              </w:tabs>
              <w:ind w:left="160" w:right="-54" w:hanging="180"/>
              <w:jc w:val="both"/>
              <w:rPr>
                <w:noProof/>
                <w:sz w:val="18"/>
                <w:szCs w:val="18"/>
                <w:lang w:val="en-US"/>
              </w:rPr>
            </w:pPr>
            <w:r w:rsidRPr="000F7DE5">
              <w:rPr>
                <w:noProof/>
                <w:sz w:val="18"/>
                <w:szCs w:val="18"/>
                <w:lang w:val="en-US"/>
              </w:rPr>
              <w:t>Consultaitons of dermatologist</w:t>
            </w:r>
          </w:p>
          <w:p w14:paraId="059A2E2E" w14:textId="2F58E68B" w:rsidR="008220A2" w:rsidRPr="000F7DE5" w:rsidRDefault="008220A2" w:rsidP="004D7D87">
            <w:pPr>
              <w:pStyle w:val="ListParagraph"/>
              <w:numPr>
                <w:ilvl w:val="1"/>
                <w:numId w:val="9"/>
              </w:numPr>
              <w:shd w:val="clear" w:color="auto" w:fill="FFFFFF"/>
              <w:tabs>
                <w:tab w:val="left" w:pos="360"/>
              </w:tabs>
              <w:ind w:left="160" w:right="-54" w:hanging="180"/>
              <w:jc w:val="both"/>
              <w:rPr>
                <w:noProof/>
                <w:sz w:val="18"/>
                <w:szCs w:val="18"/>
                <w:lang w:val="en-US"/>
              </w:rPr>
            </w:pPr>
            <w:r w:rsidRPr="000F7DE5">
              <w:rPr>
                <w:sz w:val="18"/>
                <w:szCs w:val="18"/>
                <w:lang w:val="en-US"/>
              </w:rPr>
              <w:t>Laboratory tests–.</w:t>
            </w:r>
          </w:p>
          <w:p w14:paraId="06EA5921" w14:textId="77777777" w:rsidR="008220A2" w:rsidRPr="000F7DE5" w:rsidRDefault="008220A2" w:rsidP="004D7D87">
            <w:pPr>
              <w:pStyle w:val="ListParagraph"/>
              <w:numPr>
                <w:ilvl w:val="1"/>
                <w:numId w:val="9"/>
              </w:numPr>
              <w:shd w:val="clear" w:color="auto" w:fill="FFFFFF"/>
              <w:tabs>
                <w:tab w:val="left" w:pos="360"/>
              </w:tabs>
              <w:ind w:left="160" w:right="-54" w:hanging="180"/>
              <w:jc w:val="both"/>
              <w:rPr>
                <w:noProof/>
                <w:sz w:val="18"/>
                <w:szCs w:val="18"/>
                <w:lang w:val="en-US"/>
              </w:rPr>
            </w:pPr>
            <w:r w:rsidRPr="000F7DE5">
              <w:rPr>
                <w:noProof/>
                <w:sz w:val="18"/>
                <w:szCs w:val="18"/>
                <w:lang w:val="en-US"/>
              </w:rPr>
              <w:t>Making diagnosis.</w:t>
            </w:r>
          </w:p>
          <w:p w14:paraId="697DC499" w14:textId="6601D767" w:rsidR="008220A2" w:rsidRPr="00C534F8" w:rsidRDefault="008220A2" w:rsidP="00C351E1">
            <w:pPr>
              <w:pStyle w:val="ListParagraph"/>
              <w:numPr>
                <w:ilvl w:val="1"/>
                <w:numId w:val="9"/>
              </w:numPr>
              <w:shd w:val="clear" w:color="auto" w:fill="FFFFFF"/>
              <w:tabs>
                <w:tab w:val="left" w:pos="360"/>
              </w:tabs>
              <w:ind w:left="160" w:right="-54" w:hanging="180"/>
              <w:jc w:val="both"/>
              <w:rPr>
                <w:b/>
                <w:caps/>
                <w:spacing w:val="-3"/>
                <w:sz w:val="18"/>
                <w:szCs w:val="18"/>
                <w:lang w:val="en-US"/>
              </w:rPr>
            </w:pPr>
            <w:r w:rsidRPr="000F7DE5">
              <w:rPr>
                <w:sz w:val="18"/>
                <w:szCs w:val="18"/>
                <w:lang w:val="en-US"/>
              </w:rPr>
              <w:t>Provision of all necessary medicines and implementation of curative therapy</w:t>
            </w:r>
            <w:r w:rsidR="004D7D87">
              <w:rPr>
                <w:sz w:val="18"/>
                <w:szCs w:val="18"/>
                <w:lang w:val="en-US"/>
              </w:rPr>
              <w:t>, duration up to 30 days</w:t>
            </w:r>
            <w:r w:rsidRPr="000F7DE5">
              <w:rPr>
                <w:sz w:val="18"/>
                <w:szCs w:val="18"/>
                <w:lang w:val="en-US"/>
              </w:rPr>
              <w:t>.</w:t>
            </w:r>
          </w:p>
        </w:tc>
      </w:tr>
      <w:tr w:rsidR="00795C02" w:rsidRPr="00EE2F1D" w14:paraId="4901417C" w14:textId="77777777" w:rsidTr="009B4162">
        <w:tc>
          <w:tcPr>
            <w:tcW w:w="7645" w:type="dxa"/>
            <w:shd w:val="clear" w:color="auto" w:fill="FFCCCC"/>
          </w:tcPr>
          <w:p w14:paraId="30CE47C3" w14:textId="77777777" w:rsidR="00795C02" w:rsidRPr="008220A2" w:rsidRDefault="008220A2" w:rsidP="008220A2">
            <w:pPr>
              <w:jc w:val="center"/>
              <w:rPr>
                <w:b/>
                <w:caps/>
                <w:sz w:val="18"/>
                <w:szCs w:val="18"/>
                <w:lang w:val="uk-UA"/>
              </w:rPr>
            </w:pPr>
            <w:r w:rsidRPr="008220A2">
              <w:rPr>
                <w:b/>
                <w:caps/>
                <w:sz w:val="18"/>
                <w:szCs w:val="18"/>
                <w:lang w:val="uk-UA"/>
              </w:rPr>
              <w:t>ДИСТАНЦІЙНІ КОНСУЛЬТАЦІЇ ЛІКАРЯ-ТЕРАПЕВТА АБО ЛІКАРЯ-ПЕДІАТРА ТА ВУЗЬКИХ СПЕЦІАЛІСТІВ ПО ТЕЛЕФОНУ, ЧЕРЕЗ ІНТЕРНЕТ-САЙТ АБО МОБІЛЬНИЙ ДОДАТОК (БЕЗЛІМІТНО)</w:t>
            </w:r>
          </w:p>
        </w:tc>
        <w:tc>
          <w:tcPr>
            <w:tcW w:w="7380" w:type="dxa"/>
            <w:shd w:val="clear" w:color="auto" w:fill="FFCCCC"/>
          </w:tcPr>
          <w:p w14:paraId="74A3BFC8" w14:textId="00913213" w:rsidR="00795C02" w:rsidRPr="004303F0" w:rsidRDefault="008220A2" w:rsidP="004303F0">
            <w:pPr>
              <w:pStyle w:val="HTMLPreformatted"/>
              <w:jc w:val="center"/>
              <w:rPr>
                <w:rFonts w:ascii="Times New Roman" w:hAnsi="Times New Roman" w:cs="Times New Roman"/>
                <w:b/>
                <w:caps/>
                <w:sz w:val="18"/>
                <w:szCs w:val="18"/>
                <w:lang w:eastAsia="ru-RU"/>
              </w:rPr>
            </w:pPr>
            <w:r w:rsidRPr="008220A2">
              <w:rPr>
                <w:rFonts w:ascii="Times New Roman" w:hAnsi="Times New Roman" w:cs="Times New Roman"/>
                <w:b/>
                <w:caps/>
                <w:sz w:val="18"/>
                <w:szCs w:val="18"/>
                <w:lang w:eastAsia="ru-RU"/>
              </w:rPr>
              <w:t>REMOTE CONSULTATIONS OF A DOCTOR-PERIATOR OR PEDIATRICIAN AND NARROW SPECIALISTS BY PHONE, THROUGH THE INTERNET SITE OR MOBILE PHONE (</w:t>
            </w:r>
            <w:r w:rsidR="004D7D87">
              <w:rPr>
                <w:rFonts w:ascii="Times New Roman" w:hAnsi="Times New Roman" w:cs="Times New Roman"/>
                <w:b/>
                <w:caps/>
                <w:sz w:val="18"/>
                <w:szCs w:val="18"/>
                <w:lang w:val="en-US" w:eastAsia="ru-RU"/>
              </w:rPr>
              <w:t>UNLIMITED</w:t>
            </w:r>
            <w:r w:rsidRPr="008220A2">
              <w:rPr>
                <w:rFonts w:ascii="Times New Roman" w:hAnsi="Times New Roman" w:cs="Times New Roman"/>
                <w:b/>
                <w:caps/>
                <w:sz w:val="18"/>
                <w:szCs w:val="18"/>
                <w:lang w:eastAsia="ru-RU"/>
              </w:rPr>
              <w:t>)</w:t>
            </w:r>
          </w:p>
        </w:tc>
      </w:tr>
      <w:tr w:rsidR="00795C02" w:rsidRPr="00EE2F1D" w14:paraId="3EA4096A" w14:textId="77777777" w:rsidTr="009B4162">
        <w:tc>
          <w:tcPr>
            <w:tcW w:w="7645" w:type="dxa"/>
            <w:shd w:val="clear" w:color="auto" w:fill="auto"/>
          </w:tcPr>
          <w:p w14:paraId="503A0631" w14:textId="77777777" w:rsidR="00795C02" w:rsidRPr="00C534F8" w:rsidRDefault="008220A2" w:rsidP="008220A2">
            <w:pPr>
              <w:jc w:val="both"/>
              <w:rPr>
                <w:noProof/>
                <w:sz w:val="18"/>
                <w:szCs w:val="18"/>
                <w:lang w:val="uk-UA"/>
              </w:rPr>
            </w:pPr>
            <w:r w:rsidRPr="008220A2">
              <w:rPr>
                <w:noProof/>
                <w:sz w:val="18"/>
                <w:szCs w:val="18"/>
                <w:lang w:val="uk-UA"/>
              </w:rPr>
              <w:t xml:space="preserve">Дистанційні консультації Застрахованих осіб лікарем-терапевтом та вузьких спеціалістів (гінеколога, оториноларинголога, кардіолога, невролога, алерголога, гастроентеролога, дерматовенеролога, травматолога,  уролога, ендокринолога) по телефону, через інтернет-сайт або мобільний додаток з подальшим призначенням та погодженням обстеження або лікування через медичний ассистанс Страхової компанії. </w:t>
            </w:r>
          </w:p>
        </w:tc>
        <w:tc>
          <w:tcPr>
            <w:tcW w:w="7380" w:type="dxa"/>
            <w:shd w:val="clear" w:color="auto" w:fill="auto"/>
          </w:tcPr>
          <w:p w14:paraId="5D0C5EF7" w14:textId="77777777" w:rsidR="00795C02" w:rsidRPr="008220A2" w:rsidRDefault="008220A2" w:rsidP="008220A2">
            <w:pPr>
              <w:spacing w:line="228" w:lineRule="auto"/>
              <w:jc w:val="both"/>
              <w:rPr>
                <w:b/>
                <w:caps/>
                <w:spacing w:val="-3"/>
                <w:sz w:val="18"/>
                <w:szCs w:val="18"/>
                <w:lang w:val="en-US"/>
              </w:rPr>
            </w:pPr>
            <w:r w:rsidRPr="008220A2">
              <w:rPr>
                <w:noProof/>
                <w:sz w:val="18"/>
                <w:szCs w:val="18"/>
                <w:lang w:val="en-US"/>
              </w:rPr>
              <w:t>Remote consultations of Insured Persons by a physician and narrow specialists (gynecologist, otorhinolaryngologist, cardiologist, neurologist, allergist, gastroenterologist, dermatovenerologist, traumatologist, urologist, endocrinologist) by phone, via the website or mobile application with further appointment or appointment medical assistance of the Insurance Company.</w:t>
            </w:r>
          </w:p>
        </w:tc>
      </w:tr>
    </w:tbl>
    <w:p w14:paraId="3609FFA0" w14:textId="77777777" w:rsidR="00795C02" w:rsidRPr="00C41AE6" w:rsidRDefault="00795C02" w:rsidP="00795C02">
      <w:pPr>
        <w:jc w:val="center"/>
        <w:rPr>
          <w:b/>
          <w:caps/>
          <w:sz w:val="18"/>
          <w:szCs w:val="18"/>
          <w:lang w:val="en-US"/>
        </w:rPr>
      </w:pPr>
    </w:p>
    <w:p w14:paraId="01954DCA" w14:textId="77777777" w:rsidR="00795C02" w:rsidRPr="00C534F8" w:rsidRDefault="00795C02" w:rsidP="00795C02">
      <w:pPr>
        <w:spacing w:line="228" w:lineRule="auto"/>
        <w:ind w:firstLine="540"/>
        <w:jc w:val="center"/>
        <w:rPr>
          <w:sz w:val="18"/>
          <w:szCs w:val="18"/>
          <w:lang w:val="en-US"/>
        </w:rPr>
      </w:pPr>
    </w:p>
    <w:p w14:paraId="57D5F335" w14:textId="77777777" w:rsidR="000D17C8" w:rsidRPr="00C534F8" w:rsidRDefault="000D17C8">
      <w:pPr>
        <w:rPr>
          <w:sz w:val="18"/>
          <w:szCs w:val="18"/>
          <w:lang w:val="en-US"/>
        </w:rPr>
      </w:pPr>
      <w:bookmarkStart w:id="0" w:name="_GoBack"/>
      <w:bookmarkEnd w:id="0"/>
    </w:p>
    <w:sectPr w:rsidR="000D17C8" w:rsidRPr="00C534F8" w:rsidSect="00B12F29">
      <w:footerReference w:type="default" r:id="rId13"/>
      <w:pgSz w:w="16838" w:h="11906" w:orient="landscape"/>
      <w:pgMar w:top="810" w:right="902" w:bottom="630" w:left="1077" w:header="709"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F287" w14:textId="77777777" w:rsidR="00B430D0" w:rsidRDefault="00B430D0">
      <w:r>
        <w:separator/>
      </w:r>
    </w:p>
  </w:endnote>
  <w:endnote w:type="continuationSeparator" w:id="0">
    <w:p w14:paraId="45E14FE6" w14:textId="77777777" w:rsidR="00B430D0" w:rsidRDefault="00B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32253046"/>
      <w:docPartObj>
        <w:docPartGallery w:val="Page Numbers (Top of Page)"/>
        <w:docPartUnique/>
      </w:docPartObj>
    </w:sdtPr>
    <w:sdtEndPr/>
    <w:sdtContent>
      <w:p w14:paraId="40765C1B" w14:textId="77777777" w:rsidR="00E91ECD" w:rsidRPr="00702B7B" w:rsidRDefault="00E91ECD" w:rsidP="00505979">
        <w:pPr>
          <w:pStyle w:val="Footer"/>
          <w:ind w:left="90"/>
          <w:rPr>
            <w:b/>
            <w:bCs/>
            <w:sz w:val="16"/>
            <w:szCs w:val="16"/>
            <w:lang w:val="en-US"/>
          </w:rPr>
        </w:pPr>
        <w:r>
          <w:rPr>
            <w:sz w:val="16"/>
            <w:szCs w:val="16"/>
            <w:lang w:val="uk-UA"/>
          </w:rPr>
          <w:t>Додаток</w:t>
        </w:r>
        <w:r w:rsidRPr="00702B7B">
          <w:rPr>
            <w:sz w:val="16"/>
            <w:szCs w:val="16"/>
            <w:lang w:val="en-US"/>
          </w:rPr>
          <w:t>/</w:t>
        </w:r>
        <w:r>
          <w:rPr>
            <w:sz w:val="16"/>
            <w:szCs w:val="16"/>
            <w:lang w:val="uk-UA"/>
          </w:rPr>
          <w:t xml:space="preserve"> </w:t>
        </w:r>
        <w:r w:rsidRPr="00702B7B">
          <w:rPr>
            <w:sz w:val="16"/>
            <w:szCs w:val="16"/>
            <w:lang w:val="en-US"/>
          </w:rPr>
          <w:t xml:space="preserve">Appendix </w:t>
        </w:r>
        <w:r>
          <w:rPr>
            <w:sz w:val="16"/>
            <w:szCs w:val="16"/>
            <w:lang w:val="en-US"/>
          </w:rPr>
          <w:t>1</w:t>
        </w:r>
        <w:r w:rsidRPr="00702B7B">
          <w:rPr>
            <w:sz w:val="16"/>
            <w:szCs w:val="16"/>
            <w:lang w:val="en-US"/>
          </w:rPr>
          <w:t xml:space="preserve">                        </w:t>
        </w:r>
        <w:r>
          <w:rPr>
            <w:sz w:val="16"/>
            <w:szCs w:val="16"/>
            <w:lang w:val="en-US"/>
          </w:rPr>
          <w:t xml:space="preserve">                                                                                                                         </w:t>
        </w:r>
        <w:r w:rsidRPr="00702B7B">
          <w:rPr>
            <w:sz w:val="16"/>
            <w:szCs w:val="16"/>
            <w:lang w:val="en-US"/>
          </w:rPr>
          <w:t xml:space="preserve">                                                                                                                                                                           Page </w:t>
        </w:r>
        <w:r w:rsidRPr="00E33339">
          <w:rPr>
            <w:b/>
            <w:bCs/>
            <w:sz w:val="16"/>
            <w:szCs w:val="16"/>
          </w:rPr>
          <w:fldChar w:fldCharType="begin"/>
        </w:r>
        <w:r w:rsidRPr="00702B7B">
          <w:rPr>
            <w:b/>
            <w:bCs/>
            <w:sz w:val="16"/>
            <w:szCs w:val="16"/>
            <w:lang w:val="en-US"/>
          </w:rPr>
          <w:instrText xml:space="preserve"> PAGE </w:instrText>
        </w:r>
        <w:r w:rsidRPr="00E33339">
          <w:rPr>
            <w:b/>
            <w:bCs/>
            <w:sz w:val="16"/>
            <w:szCs w:val="16"/>
          </w:rPr>
          <w:fldChar w:fldCharType="separate"/>
        </w:r>
        <w:r w:rsidRPr="00702B7B">
          <w:rPr>
            <w:b/>
            <w:bCs/>
            <w:sz w:val="16"/>
            <w:szCs w:val="16"/>
            <w:lang w:val="en-US"/>
          </w:rPr>
          <w:t>2</w:t>
        </w:r>
        <w:r w:rsidRPr="00E33339">
          <w:rPr>
            <w:b/>
            <w:bCs/>
            <w:sz w:val="16"/>
            <w:szCs w:val="16"/>
          </w:rPr>
          <w:fldChar w:fldCharType="end"/>
        </w:r>
        <w:r w:rsidRPr="00702B7B">
          <w:rPr>
            <w:sz w:val="16"/>
            <w:szCs w:val="16"/>
            <w:lang w:val="en-US"/>
          </w:rPr>
          <w:t xml:space="preserve"> of </w:t>
        </w:r>
        <w:r w:rsidRPr="00E33339">
          <w:rPr>
            <w:b/>
            <w:bCs/>
            <w:sz w:val="16"/>
            <w:szCs w:val="16"/>
          </w:rPr>
          <w:fldChar w:fldCharType="begin"/>
        </w:r>
        <w:r w:rsidRPr="00702B7B">
          <w:rPr>
            <w:b/>
            <w:bCs/>
            <w:sz w:val="16"/>
            <w:szCs w:val="16"/>
            <w:lang w:val="en-US"/>
          </w:rPr>
          <w:instrText xml:space="preserve"> NUMPAGES  </w:instrText>
        </w:r>
        <w:r w:rsidRPr="00E33339">
          <w:rPr>
            <w:b/>
            <w:bCs/>
            <w:sz w:val="16"/>
            <w:szCs w:val="16"/>
          </w:rPr>
          <w:fldChar w:fldCharType="separate"/>
        </w:r>
        <w:r w:rsidRPr="00702B7B">
          <w:rPr>
            <w:b/>
            <w:bCs/>
            <w:sz w:val="16"/>
            <w:szCs w:val="16"/>
            <w:lang w:val="en-US"/>
          </w:rPr>
          <w:t>4</w:t>
        </w:r>
        <w:r w:rsidRPr="00E33339">
          <w:rPr>
            <w:b/>
            <w:bCs/>
            <w:sz w:val="16"/>
            <w:szCs w:val="16"/>
          </w:rPr>
          <w:fldChar w:fldCharType="end"/>
        </w:r>
      </w:p>
      <w:p w14:paraId="17B844C3" w14:textId="21BA901E" w:rsidR="00E91ECD" w:rsidRPr="00D90CB0" w:rsidRDefault="00E91ECD" w:rsidP="00505979">
        <w:pPr>
          <w:pStyle w:val="Footer"/>
          <w:tabs>
            <w:tab w:val="clear" w:pos="4677"/>
            <w:tab w:val="clear" w:pos="9355"/>
            <w:tab w:val="center" w:pos="4680"/>
            <w:tab w:val="right" w:pos="9360"/>
          </w:tabs>
          <w:rPr>
            <w:sz w:val="16"/>
            <w:szCs w:val="16"/>
            <w:lang w:val="en-US"/>
          </w:rPr>
        </w:pPr>
        <w:r>
          <w:rPr>
            <w:sz w:val="16"/>
            <w:szCs w:val="16"/>
            <w:lang w:val="en-US"/>
          </w:rPr>
          <w:t xml:space="preserve"> </w:t>
        </w:r>
        <w:r w:rsidR="00E12B49">
          <w:rPr>
            <w:sz w:val="16"/>
            <w:szCs w:val="16"/>
            <w:lang w:val="en-US"/>
          </w:rPr>
          <w:t>XXX</w:t>
        </w:r>
        <w:r w:rsidR="00D90CB0">
          <w:rPr>
            <w:sz w:val="16"/>
            <w:szCs w:val="16"/>
            <w:lang w:val="en-US"/>
          </w:rPr>
          <w:t xml:space="preserve"> </w:t>
        </w:r>
        <w:r>
          <w:rPr>
            <w:sz w:val="16"/>
            <w:szCs w:val="16"/>
            <w:lang w:val="en-US"/>
          </w:rPr>
          <w:t xml:space="preserve">  </w:t>
        </w:r>
      </w:p>
    </w:sdtContent>
  </w:sdt>
  <w:p w14:paraId="1332B539" w14:textId="77777777" w:rsidR="00E91ECD" w:rsidRPr="00D90CB0" w:rsidRDefault="00E91EC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51B9" w14:textId="77777777" w:rsidR="00B430D0" w:rsidRDefault="00B430D0">
      <w:r>
        <w:separator/>
      </w:r>
    </w:p>
  </w:footnote>
  <w:footnote w:type="continuationSeparator" w:id="0">
    <w:p w14:paraId="042079C4" w14:textId="77777777" w:rsidR="00B430D0" w:rsidRDefault="00B43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2AC"/>
    <w:multiLevelType w:val="hybridMultilevel"/>
    <w:tmpl w:val="F272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7167"/>
    <w:multiLevelType w:val="hybridMultilevel"/>
    <w:tmpl w:val="5FC45CDC"/>
    <w:lvl w:ilvl="0" w:tplc="C81A3BF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C78E3"/>
    <w:multiLevelType w:val="hybridMultilevel"/>
    <w:tmpl w:val="B09E484A"/>
    <w:lvl w:ilvl="0" w:tplc="1A00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13A4"/>
    <w:multiLevelType w:val="hybridMultilevel"/>
    <w:tmpl w:val="86340F3E"/>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E0F0D"/>
    <w:multiLevelType w:val="hybridMultilevel"/>
    <w:tmpl w:val="0DEC7E74"/>
    <w:lvl w:ilvl="0" w:tplc="04190007">
      <w:start w:val="1"/>
      <w:numFmt w:val="bullet"/>
      <w:lvlText w:val=""/>
      <w:lvlJc w:val="left"/>
      <w:pPr>
        <w:tabs>
          <w:tab w:val="num" w:pos="720"/>
        </w:tabs>
        <w:ind w:left="720" w:hanging="360"/>
      </w:pPr>
      <w:rPr>
        <w:rFonts w:ascii="Wingdings" w:hAnsi="Wingdings" w:hint="default"/>
        <w:sz w:val="16"/>
        <w:szCs w:val="20"/>
      </w:rPr>
    </w:lvl>
    <w:lvl w:ilvl="1" w:tplc="04190007">
      <w:start w:val="1"/>
      <w:numFmt w:val="bullet"/>
      <w:lvlText w:val=""/>
      <w:lvlJc w:val="left"/>
      <w:pPr>
        <w:tabs>
          <w:tab w:val="num" w:pos="1440"/>
        </w:tabs>
        <w:ind w:left="1440" w:hanging="36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46C59"/>
    <w:multiLevelType w:val="hybridMultilevel"/>
    <w:tmpl w:val="F2BA9356"/>
    <w:lvl w:ilvl="0" w:tplc="EF6491A0">
      <w:start w:val="1"/>
      <w:numFmt w:val="decimal"/>
      <w:lvlText w:val="%1."/>
      <w:lvlJc w:val="left"/>
      <w:pPr>
        <w:tabs>
          <w:tab w:val="num" w:pos="170"/>
        </w:tabs>
        <w:ind w:left="57" w:firstLine="0"/>
      </w:pPr>
      <w:rPr>
        <w:rFonts w:ascii="Times New Roman" w:hAnsi="Times New Roman" w:cs="Times New Roman"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80508"/>
    <w:multiLevelType w:val="hybridMultilevel"/>
    <w:tmpl w:val="570A91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92FB1"/>
    <w:multiLevelType w:val="hybridMultilevel"/>
    <w:tmpl w:val="113C861A"/>
    <w:lvl w:ilvl="0" w:tplc="1076BAF0">
      <w:start w:val="1"/>
      <w:numFmt w:val="decimal"/>
      <w:lvlText w:val="%1."/>
      <w:lvlJc w:val="left"/>
      <w:pPr>
        <w:tabs>
          <w:tab w:val="num" w:pos="1789"/>
        </w:tabs>
        <w:ind w:left="1789" w:hanging="360"/>
      </w:pPr>
      <w:rPr>
        <w:rFonts w:ascii="Times New Roman" w:hAnsi="Times New Roman" w:cs="Times New Roman"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752247"/>
    <w:multiLevelType w:val="hybridMultilevel"/>
    <w:tmpl w:val="87902A0E"/>
    <w:lvl w:ilvl="0" w:tplc="9F4E1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AB6CCF"/>
    <w:multiLevelType w:val="hybridMultilevel"/>
    <w:tmpl w:val="E3F6E794"/>
    <w:lvl w:ilvl="0" w:tplc="AC2A352A">
      <w:start w:val="1"/>
      <w:numFmt w:val="decimal"/>
      <w:lvlText w:val="%1."/>
      <w:lvlJc w:val="left"/>
      <w:pPr>
        <w:tabs>
          <w:tab w:val="num" w:pos="720"/>
        </w:tabs>
        <w:ind w:left="720" w:hanging="360"/>
      </w:pPr>
      <w:rPr>
        <w:rFonts w:hint="default"/>
        <w:b w:val="0"/>
        <w:bCs/>
      </w:rPr>
    </w:lvl>
    <w:lvl w:ilvl="1" w:tplc="C81A3BF6">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AF0C6D"/>
    <w:multiLevelType w:val="hybridMultilevel"/>
    <w:tmpl w:val="85FA609C"/>
    <w:lvl w:ilvl="0" w:tplc="A79CA100">
      <w:start w:val="1"/>
      <w:numFmt w:val="decimal"/>
      <w:lvlText w:val="%1."/>
      <w:lvlJc w:val="left"/>
      <w:pPr>
        <w:tabs>
          <w:tab w:val="num" w:pos="1789"/>
        </w:tabs>
        <w:ind w:left="1789" w:hanging="360"/>
      </w:pPr>
      <w:rPr>
        <w:rFonts w:ascii="Times New Roman" w:hAnsi="Times New Roman" w:cs="Times New Roman" w:hint="default"/>
        <w:b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DB3EAE"/>
    <w:multiLevelType w:val="hybridMultilevel"/>
    <w:tmpl w:val="08ACEA7A"/>
    <w:lvl w:ilvl="0" w:tplc="E76CB1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8F01B2"/>
    <w:multiLevelType w:val="hybridMultilevel"/>
    <w:tmpl w:val="2B4EAB6C"/>
    <w:lvl w:ilvl="0" w:tplc="EDDE02F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175474"/>
    <w:multiLevelType w:val="hybridMultilevel"/>
    <w:tmpl w:val="AE244924"/>
    <w:lvl w:ilvl="0" w:tplc="04190009">
      <w:start w:val="1"/>
      <w:numFmt w:val="bullet"/>
      <w:lvlText w:val=""/>
      <w:lvlJc w:val="left"/>
      <w:pPr>
        <w:tabs>
          <w:tab w:val="num" w:pos="720"/>
        </w:tabs>
        <w:ind w:left="720" w:hanging="360"/>
      </w:pPr>
      <w:rPr>
        <w:rFonts w:ascii="Wingdings" w:hAnsi="Wingdings" w:hint="default"/>
      </w:rPr>
    </w:lvl>
    <w:lvl w:ilvl="1" w:tplc="51C442B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C3039"/>
    <w:multiLevelType w:val="hybridMultilevel"/>
    <w:tmpl w:val="939E9318"/>
    <w:lvl w:ilvl="0" w:tplc="ACE2EF04">
      <w:start w:val="1"/>
      <w:numFmt w:val="decimal"/>
      <w:lvlText w:val="%1."/>
      <w:lvlJc w:val="left"/>
      <w:pPr>
        <w:tabs>
          <w:tab w:val="num" w:pos="1515"/>
        </w:tabs>
        <w:ind w:left="1515" w:hanging="43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75B96"/>
    <w:multiLevelType w:val="hybridMultilevel"/>
    <w:tmpl w:val="10DABB26"/>
    <w:lvl w:ilvl="0" w:tplc="56902608">
      <w:start w:val="1"/>
      <w:numFmt w:val="decimal"/>
      <w:lvlText w:val="%1."/>
      <w:lvlJc w:val="left"/>
      <w:pPr>
        <w:tabs>
          <w:tab w:val="num" w:pos="1789"/>
        </w:tabs>
        <w:ind w:left="1789" w:hanging="360"/>
      </w:pPr>
      <w:rPr>
        <w:rFonts w:ascii="Times New Roman" w:hAnsi="Times New Roman" w:cs="Times New Roman"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5130B5"/>
    <w:multiLevelType w:val="hybridMultilevel"/>
    <w:tmpl w:val="CD26CAD6"/>
    <w:lvl w:ilvl="0" w:tplc="143A7D94">
      <w:start w:val="1"/>
      <w:numFmt w:val="decimal"/>
      <w:lvlText w:val="%1."/>
      <w:lvlJc w:val="left"/>
      <w:pPr>
        <w:tabs>
          <w:tab w:val="num" w:pos="1789"/>
        </w:tabs>
        <w:ind w:left="1789"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B000E7"/>
    <w:multiLevelType w:val="hybridMultilevel"/>
    <w:tmpl w:val="48486D16"/>
    <w:lvl w:ilvl="0" w:tplc="5720FC20">
      <w:start w:val="1"/>
      <w:numFmt w:val="bullet"/>
      <w:lvlText w:val=""/>
      <w:lvlJc w:val="left"/>
      <w:pPr>
        <w:tabs>
          <w:tab w:val="num" w:pos="720"/>
        </w:tabs>
        <w:ind w:left="720" w:hanging="360"/>
      </w:pPr>
      <w:rPr>
        <w:rFonts w:ascii="Symbol" w:hAnsi="Symbol" w:hint="default"/>
        <w:sz w:val="20"/>
        <w:szCs w:val="20"/>
      </w:rPr>
    </w:lvl>
    <w:lvl w:ilvl="1" w:tplc="04190007">
      <w:start w:val="1"/>
      <w:numFmt w:val="bullet"/>
      <w:lvlText w:val=""/>
      <w:lvlJc w:val="left"/>
      <w:pPr>
        <w:tabs>
          <w:tab w:val="num" w:pos="1440"/>
        </w:tabs>
        <w:ind w:left="1440" w:hanging="36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D4AA4"/>
    <w:multiLevelType w:val="hybridMultilevel"/>
    <w:tmpl w:val="E0EC4BAE"/>
    <w:lvl w:ilvl="0" w:tplc="B0BCCA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CF55A0"/>
    <w:multiLevelType w:val="hybridMultilevel"/>
    <w:tmpl w:val="9496D776"/>
    <w:lvl w:ilvl="0" w:tplc="4B22C33E">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B8092D"/>
    <w:multiLevelType w:val="hybridMultilevel"/>
    <w:tmpl w:val="608690D2"/>
    <w:lvl w:ilvl="0" w:tplc="CFC413FA">
      <w:start w:val="1"/>
      <w:numFmt w:val="decimal"/>
      <w:lvlText w:val="%1."/>
      <w:lvlJc w:val="left"/>
      <w:pPr>
        <w:tabs>
          <w:tab w:val="num" w:pos="1732"/>
        </w:tabs>
        <w:ind w:left="1732"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1" w15:restartNumberingAfterBreak="0">
    <w:nsid w:val="58AF7E12"/>
    <w:multiLevelType w:val="hybridMultilevel"/>
    <w:tmpl w:val="88327500"/>
    <w:lvl w:ilvl="0" w:tplc="1CBA7B0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06352"/>
    <w:multiLevelType w:val="hybridMultilevel"/>
    <w:tmpl w:val="3AD09CE2"/>
    <w:lvl w:ilvl="0" w:tplc="04090001">
      <w:start w:val="1"/>
      <w:numFmt w:val="bullet"/>
      <w:lvlText w:val=""/>
      <w:lvlJc w:val="left"/>
      <w:pPr>
        <w:tabs>
          <w:tab w:val="num" w:pos="720"/>
        </w:tabs>
        <w:ind w:left="720" w:hanging="360"/>
      </w:pPr>
      <w:rPr>
        <w:rFonts w:ascii="Symbol" w:hAnsi="Symbol" w:hint="default"/>
        <w:sz w:val="20"/>
        <w:szCs w:val="20"/>
      </w:rPr>
    </w:lvl>
    <w:lvl w:ilvl="1" w:tplc="04190007">
      <w:start w:val="1"/>
      <w:numFmt w:val="bullet"/>
      <w:lvlText w:val=""/>
      <w:lvlJc w:val="left"/>
      <w:pPr>
        <w:tabs>
          <w:tab w:val="num" w:pos="1440"/>
        </w:tabs>
        <w:ind w:left="1440" w:hanging="36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347A3"/>
    <w:multiLevelType w:val="hybridMultilevel"/>
    <w:tmpl w:val="A12810F2"/>
    <w:lvl w:ilvl="0" w:tplc="7FD44532">
      <w:start w:val="1"/>
      <w:numFmt w:val="decimal"/>
      <w:lvlText w:val="%1."/>
      <w:lvlJc w:val="left"/>
      <w:pPr>
        <w:tabs>
          <w:tab w:val="num" w:pos="360"/>
        </w:tabs>
        <w:ind w:left="36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7E1877"/>
    <w:multiLevelType w:val="hybridMultilevel"/>
    <w:tmpl w:val="2ACA0464"/>
    <w:lvl w:ilvl="0" w:tplc="1A00DD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51A98"/>
    <w:multiLevelType w:val="hybridMultilevel"/>
    <w:tmpl w:val="8040A700"/>
    <w:lvl w:ilvl="0" w:tplc="3BEE6E1E">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600E49C7"/>
    <w:multiLevelType w:val="hybridMultilevel"/>
    <w:tmpl w:val="26A4DC80"/>
    <w:lvl w:ilvl="0" w:tplc="AE603F06">
      <w:start w:val="1"/>
      <w:numFmt w:val="bullet"/>
      <w:lvlText w:val=""/>
      <w:lvlJc w:val="left"/>
      <w:pPr>
        <w:tabs>
          <w:tab w:val="num" w:pos="862"/>
        </w:tabs>
        <w:ind w:left="862" w:hanging="360"/>
      </w:pPr>
      <w:rPr>
        <w:rFonts w:ascii="Wingdings" w:hAnsi="Wingdings" w:hint="default"/>
        <w:sz w:val="20"/>
        <w:szCs w:val="20"/>
      </w:rPr>
    </w:lvl>
    <w:lvl w:ilvl="1" w:tplc="04190009">
      <w:start w:val="1"/>
      <w:numFmt w:val="bullet"/>
      <w:lvlText w:val=""/>
      <w:lvlJc w:val="left"/>
      <w:pPr>
        <w:tabs>
          <w:tab w:val="num" w:pos="1582"/>
        </w:tabs>
        <w:ind w:left="1582" w:hanging="360"/>
      </w:pPr>
      <w:rPr>
        <w:rFonts w:ascii="Wingdings" w:hAnsi="Wingdings"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1B820BB"/>
    <w:multiLevelType w:val="hybridMultilevel"/>
    <w:tmpl w:val="A9C47138"/>
    <w:lvl w:ilvl="0" w:tplc="04090001">
      <w:start w:val="1"/>
      <w:numFmt w:val="bullet"/>
      <w:lvlText w:val=""/>
      <w:lvlJc w:val="left"/>
      <w:pPr>
        <w:tabs>
          <w:tab w:val="num" w:pos="720"/>
        </w:tabs>
        <w:ind w:left="720" w:hanging="360"/>
      </w:pPr>
      <w:rPr>
        <w:rFonts w:ascii="Symbol" w:hAnsi="Symbol" w:hint="default"/>
        <w:sz w:val="20"/>
        <w:szCs w:val="20"/>
      </w:rPr>
    </w:lvl>
    <w:lvl w:ilvl="1" w:tplc="04190007">
      <w:start w:val="1"/>
      <w:numFmt w:val="bullet"/>
      <w:lvlText w:val=""/>
      <w:lvlJc w:val="left"/>
      <w:pPr>
        <w:tabs>
          <w:tab w:val="num" w:pos="1440"/>
        </w:tabs>
        <w:ind w:left="1440" w:hanging="36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F32FF"/>
    <w:multiLevelType w:val="hybridMultilevel"/>
    <w:tmpl w:val="699CDDC0"/>
    <w:lvl w:ilvl="0" w:tplc="AEE07A12">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F62AF6"/>
    <w:multiLevelType w:val="hybridMultilevel"/>
    <w:tmpl w:val="596A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D7D0C"/>
    <w:multiLevelType w:val="hybridMultilevel"/>
    <w:tmpl w:val="8BF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01E67"/>
    <w:multiLevelType w:val="hybridMultilevel"/>
    <w:tmpl w:val="047A00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450D2C"/>
    <w:multiLevelType w:val="hybridMultilevel"/>
    <w:tmpl w:val="160886A6"/>
    <w:lvl w:ilvl="0" w:tplc="FFFFFFF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B6218"/>
    <w:multiLevelType w:val="hybridMultilevel"/>
    <w:tmpl w:val="EDAA47EA"/>
    <w:lvl w:ilvl="0" w:tplc="CFC413FA">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3D3C31"/>
    <w:multiLevelType w:val="hybridMultilevel"/>
    <w:tmpl w:val="0D886114"/>
    <w:lvl w:ilvl="0" w:tplc="0C09000F">
      <w:start w:val="1"/>
      <w:numFmt w:val="decimal"/>
      <w:lvlText w:val="%1."/>
      <w:lvlJc w:val="left"/>
      <w:pPr>
        <w:tabs>
          <w:tab w:val="num" w:pos="360"/>
        </w:tabs>
        <w:ind w:left="360" w:hanging="360"/>
      </w:pPr>
    </w:lvl>
    <w:lvl w:ilvl="1" w:tplc="C4FC8744">
      <w:start w:val="1"/>
      <w:numFmt w:val="decimal"/>
      <w:lvlText w:val="%2."/>
      <w:lvlJc w:val="left"/>
      <w:pPr>
        <w:tabs>
          <w:tab w:val="num" w:pos="1440"/>
        </w:tabs>
        <w:ind w:left="1440" w:hanging="360"/>
      </w:pPr>
      <w:rPr>
        <w:b w:val="0"/>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0908C9"/>
    <w:multiLevelType w:val="hybridMultilevel"/>
    <w:tmpl w:val="5BAADF72"/>
    <w:lvl w:ilvl="0" w:tplc="9F587916">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31B80"/>
    <w:multiLevelType w:val="hybridMultilevel"/>
    <w:tmpl w:val="9C10BED6"/>
    <w:lvl w:ilvl="0" w:tplc="BD504F96">
      <w:start w:val="1"/>
      <w:numFmt w:val="decimal"/>
      <w:lvlText w:val="%1."/>
      <w:lvlJc w:val="left"/>
      <w:pPr>
        <w:tabs>
          <w:tab w:val="num" w:pos="360"/>
        </w:tabs>
        <w:ind w:left="36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D939F9"/>
    <w:multiLevelType w:val="hybridMultilevel"/>
    <w:tmpl w:val="3DE63362"/>
    <w:lvl w:ilvl="0" w:tplc="BCD274EA">
      <w:start w:val="1"/>
      <w:numFmt w:val="decimal"/>
      <w:lvlText w:val="%1."/>
      <w:lvlJc w:val="left"/>
      <w:pPr>
        <w:tabs>
          <w:tab w:val="num" w:pos="360"/>
        </w:tabs>
        <w:ind w:left="360" w:hanging="360"/>
      </w:pPr>
      <w:rPr>
        <w:rFonts w:ascii="Times New Roman" w:hAnsi="Times New Roman" w:cs="Times New Roman"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7"/>
  </w:num>
  <w:num w:numId="4">
    <w:abstractNumId w:val="12"/>
  </w:num>
  <w:num w:numId="5">
    <w:abstractNumId w:val="33"/>
  </w:num>
  <w:num w:numId="6">
    <w:abstractNumId w:val="3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4"/>
  </w:num>
  <w:num w:numId="10">
    <w:abstractNumId w:val="10"/>
  </w:num>
  <w:num w:numId="11">
    <w:abstractNumId w:val="19"/>
  </w:num>
  <w:num w:numId="12">
    <w:abstractNumId w:val="7"/>
  </w:num>
  <w:num w:numId="13">
    <w:abstractNumId w:val="16"/>
  </w:num>
  <w:num w:numId="14">
    <w:abstractNumId w:val="5"/>
  </w:num>
  <w:num w:numId="15">
    <w:abstractNumId w:val="37"/>
  </w:num>
  <w:num w:numId="16">
    <w:abstractNumId w:val="23"/>
  </w:num>
  <w:num w:numId="17">
    <w:abstractNumId w:val="11"/>
  </w:num>
  <w:num w:numId="18">
    <w:abstractNumId w:val="31"/>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 w:numId="28">
    <w:abstractNumId w:val="4"/>
  </w:num>
  <w:num w:numId="29">
    <w:abstractNumId w:val="27"/>
  </w:num>
  <w:num w:numId="30">
    <w:abstractNumId w:val="22"/>
  </w:num>
  <w:num w:numId="31">
    <w:abstractNumId w:val="20"/>
  </w:num>
  <w:num w:numId="32">
    <w:abstractNumId w:val="8"/>
  </w:num>
  <w:num w:numId="33">
    <w:abstractNumId w:val="29"/>
  </w:num>
  <w:num w:numId="34">
    <w:abstractNumId w:val="18"/>
  </w:num>
  <w:num w:numId="35">
    <w:abstractNumId w:val="30"/>
  </w:num>
  <w:num w:numId="36">
    <w:abstractNumId w:val="0"/>
  </w:num>
  <w:num w:numId="37">
    <w:abstractNumId w:val="24"/>
  </w:num>
  <w:num w:numId="38">
    <w:abstractNumId w:val="35"/>
  </w:num>
  <w:num w:numId="39">
    <w:abstractNumId w:val="1"/>
  </w:num>
  <w:num w:numId="40">
    <w:abstractNumId w:val="14"/>
  </w:num>
  <w:num w:numId="41">
    <w:abstractNumId w:val="32"/>
  </w:num>
  <w:num w:numId="42">
    <w:abstractNumId w:val="2"/>
  </w:num>
  <w:num w:numId="4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D5"/>
    <w:rsid w:val="00004911"/>
    <w:rsid w:val="00007EAE"/>
    <w:rsid w:val="00031971"/>
    <w:rsid w:val="0004384E"/>
    <w:rsid w:val="00057E95"/>
    <w:rsid w:val="00086566"/>
    <w:rsid w:val="000948C9"/>
    <w:rsid w:val="000D17C8"/>
    <w:rsid w:val="000D7C75"/>
    <w:rsid w:val="000F7DE5"/>
    <w:rsid w:val="00122505"/>
    <w:rsid w:val="00126251"/>
    <w:rsid w:val="00137FC4"/>
    <w:rsid w:val="00163612"/>
    <w:rsid w:val="001828D1"/>
    <w:rsid w:val="001A0D8F"/>
    <w:rsid w:val="001A30EF"/>
    <w:rsid w:val="001E1C6E"/>
    <w:rsid w:val="001E3785"/>
    <w:rsid w:val="0025169B"/>
    <w:rsid w:val="00255F70"/>
    <w:rsid w:val="00257C55"/>
    <w:rsid w:val="00277BCD"/>
    <w:rsid w:val="002A41B8"/>
    <w:rsid w:val="002C08BB"/>
    <w:rsid w:val="002C26E2"/>
    <w:rsid w:val="002C7D80"/>
    <w:rsid w:val="002E2E7B"/>
    <w:rsid w:val="0031676B"/>
    <w:rsid w:val="00375410"/>
    <w:rsid w:val="00375C5F"/>
    <w:rsid w:val="003C7F11"/>
    <w:rsid w:val="003E1D34"/>
    <w:rsid w:val="00424363"/>
    <w:rsid w:val="004303F0"/>
    <w:rsid w:val="0044521A"/>
    <w:rsid w:val="0045370E"/>
    <w:rsid w:val="004D7D87"/>
    <w:rsid w:val="004E06D6"/>
    <w:rsid w:val="004E45CB"/>
    <w:rsid w:val="0050543A"/>
    <w:rsid w:val="00505979"/>
    <w:rsid w:val="00505A7E"/>
    <w:rsid w:val="00534F41"/>
    <w:rsid w:val="00560D67"/>
    <w:rsid w:val="00564932"/>
    <w:rsid w:val="005C175E"/>
    <w:rsid w:val="005C61A7"/>
    <w:rsid w:val="005C6341"/>
    <w:rsid w:val="005D4E03"/>
    <w:rsid w:val="005E1B38"/>
    <w:rsid w:val="00607D97"/>
    <w:rsid w:val="006130D5"/>
    <w:rsid w:val="00645C75"/>
    <w:rsid w:val="006B73EE"/>
    <w:rsid w:val="006C12A4"/>
    <w:rsid w:val="006F007C"/>
    <w:rsid w:val="00702B7B"/>
    <w:rsid w:val="007070EC"/>
    <w:rsid w:val="0074036A"/>
    <w:rsid w:val="007627B8"/>
    <w:rsid w:val="00795C02"/>
    <w:rsid w:val="007C1DD0"/>
    <w:rsid w:val="007C271A"/>
    <w:rsid w:val="007C7B19"/>
    <w:rsid w:val="007F3580"/>
    <w:rsid w:val="007F6969"/>
    <w:rsid w:val="008218BD"/>
    <w:rsid w:val="008220A2"/>
    <w:rsid w:val="008319BA"/>
    <w:rsid w:val="00894379"/>
    <w:rsid w:val="008A2EFA"/>
    <w:rsid w:val="008A6CEC"/>
    <w:rsid w:val="008A763E"/>
    <w:rsid w:val="008D4675"/>
    <w:rsid w:val="008E047D"/>
    <w:rsid w:val="00930C50"/>
    <w:rsid w:val="00954ACB"/>
    <w:rsid w:val="00976050"/>
    <w:rsid w:val="00981C39"/>
    <w:rsid w:val="00986F1B"/>
    <w:rsid w:val="009A44DD"/>
    <w:rsid w:val="009B4162"/>
    <w:rsid w:val="009D278C"/>
    <w:rsid w:val="009E09CE"/>
    <w:rsid w:val="00A62456"/>
    <w:rsid w:val="00A75EFE"/>
    <w:rsid w:val="00A84F9F"/>
    <w:rsid w:val="00AA66F8"/>
    <w:rsid w:val="00AB1CF9"/>
    <w:rsid w:val="00AC7A85"/>
    <w:rsid w:val="00AE5018"/>
    <w:rsid w:val="00AF5D8E"/>
    <w:rsid w:val="00B024A3"/>
    <w:rsid w:val="00B12F29"/>
    <w:rsid w:val="00B273FD"/>
    <w:rsid w:val="00B35BB2"/>
    <w:rsid w:val="00B3655D"/>
    <w:rsid w:val="00B430D0"/>
    <w:rsid w:val="00B60CC9"/>
    <w:rsid w:val="00B86302"/>
    <w:rsid w:val="00B9486C"/>
    <w:rsid w:val="00BA488E"/>
    <w:rsid w:val="00BF7D0C"/>
    <w:rsid w:val="00C1551D"/>
    <w:rsid w:val="00C351E1"/>
    <w:rsid w:val="00C41AE6"/>
    <w:rsid w:val="00C534F8"/>
    <w:rsid w:val="00C62CA5"/>
    <w:rsid w:val="00C66EAA"/>
    <w:rsid w:val="00C8348A"/>
    <w:rsid w:val="00C91544"/>
    <w:rsid w:val="00C97233"/>
    <w:rsid w:val="00CA448D"/>
    <w:rsid w:val="00CC6D5A"/>
    <w:rsid w:val="00CF0D86"/>
    <w:rsid w:val="00D351B2"/>
    <w:rsid w:val="00D45A99"/>
    <w:rsid w:val="00D74A8E"/>
    <w:rsid w:val="00D74F63"/>
    <w:rsid w:val="00D90CB0"/>
    <w:rsid w:val="00D917A4"/>
    <w:rsid w:val="00DD73CF"/>
    <w:rsid w:val="00E06B13"/>
    <w:rsid w:val="00E12B49"/>
    <w:rsid w:val="00E5340C"/>
    <w:rsid w:val="00E56425"/>
    <w:rsid w:val="00E773B8"/>
    <w:rsid w:val="00E91ECD"/>
    <w:rsid w:val="00E93100"/>
    <w:rsid w:val="00EC12D1"/>
    <w:rsid w:val="00EC4579"/>
    <w:rsid w:val="00EE2F1D"/>
    <w:rsid w:val="00F00C75"/>
    <w:rsid w:val="00F15B79"/>
    <w:rsid w:val="00F16088"/>
    <w:rsid w:val="00F33651"/>
    <w:rsid w:val="00F82095"/>
    <w:rsid w:val="00FB2851"/>
    <w:rsid w:val="00FB3917"/>
    <w:rsid w:val="00FB7B21"/>
    <w:rsid w:val="00FC4DD1"/>
    <w:rsid w:val="00FE7357"/>
    <w:rsid w:val="00FF2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2701"/>
  <w15:docId w15:val="{96275A0A-6BCF-47D7-82AF-6C998EA9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0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rsid w:val="00795C02"/>
    <w:rPr>
      <w:rFonts w:ascii="Verdana" w:hAnsi="Verdana" w:cs="Verdana"/>
      <w:sz w:val="20"/>
      <w:szCs w:val="20"/>
      <w:lang w:val="en-US" w:eastAsia="en-US"/>
    </w:rPr>
  </w:style>
  <w:style w:type="paragraph" w:styleId="Subtitle">
    <w:name w:val="Subtitle"/>
    <w:basedOn w:val="Normal"/>
    <w:link w:val="SubtitleChar"/>
    <w:qFormat/>
    <w:rsid w:val="00795C02"/>
    <w:pPr>
      <w:tabs>
        <w:tab w:val="left" w:pos="9781"/>
      </w:tabs>
    </w:pPr>
    <w:rPr>
      <w:b/>
      <w:u w:val="single"/>
      <w:lang w:val="uk-UA"/>
    </w:rPr>
  </w:style>
  <w:style w:type="character" w:customStyle="1" w:styleId="SubtitleChar">
    <w:name w:val="Subtitle Char"/>
    <w:basedOn w:val="DefaultParagraphFont"/>
    <w:link w:val="Subtitle"/>
    <w:rsid w:val="00795C02"/>
    <w:rPr>
      <w:rFonts w:ascii="Times New Roman" w:eastAsia="Times New Roman" w:hAnsi="Times New Roman" w:cs="Times New Roman"/>
      <w:b/>
      <w:sz w:val="24"/>
      <w:szCs w:val="24"/>
      <w:u w:val="single"/>
      <w:lang w:eastAsia="ru-RU"/>
    </w:rPr>
  </w:style>
  <w:style w:type="paragraph" w:styleId="Footer">
    <w:name w:val="footer"/>
    <w:basedOn w:val="Normal"/>
    <w:link w:val="FooterChar"/>
    <w:uiPriority w:val="99"/>
    <w:rsid w:val="00795C02"/>
    <w:pPr>
      <w:tabs>
        <w:tab w:val="center" w:pos="4677"/>
        <w:tab w:val="right" w:pos="9355"/>
      </w:tabs>
    </w:pPr>
  </w:style>
  <w:style w:type="character" w:customStyle="1" w:styleId="FooterChar">
    <w:name w:val="Footer Char"/>
    <w:basedOn w:val="DefaultParagraphFont"/>
    <w:link w:val="Footer"/>
    <w:uiPriority w:val="99"/>
    <w:rsid w:val="00795C02"/>
    <w:rPr>
      <w:rFonts w:ascii="Times New Roman" w:eastAsia="Times New Roman" w:hAnsi="Times New Roman" w:cs="Times New Roman"/>
      <w:sz w:val="24"/>
      <w:szCs w:val="24"/>
      <w:lang w:val="ru-RU" w:eastAsia="ru-RU"/>
    </w:rPr>
  </w:style>
  <w:style w:type="paragraph" w:customStyle="1" w:styleId="Preformatted">
    <w:name w:val="Preformatted"/>
    <w:basedOn w:val="Normal"/>
    <w:rsid w:val="00795C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styleId="Caption">
    <w:name w:val="caption"/>
    <w:basedOn w:val="Normal"/>
    <w:next w:val="Normal"/>
    <w:qFormat/>
    <w:rsid w:val="00795C02"/>
    <w:pPr>
      <w:jc w:val="center"/>
    </w:pPr>
    <w:rPr>
      <w:b/>
      <w:bCs/>
      <w:szCs w:val="20"/>
      <w:lang w:val="uk-UA"/>
    </w:rPr>
  </w:style>
  <w:style w:type="paragraph" w:styleId="Header">
    <w:name w:val="header"/>
    <w:basedOn w:val="Normal"/>
    <w:link w:val="HeaderChar"/>
    <w:rsid w:val="00795C02"/>
    <w:pPr>
      <w:tabs>
        <w:tab w:val="center" w:pos="4677"/>
        <w:tab w:val="right" w:pos="9355"/>
      </w:tabs>
    </w:pPr>
  </w:style>
  <w:style w:type="character" w:customStyle="1" w:styleId="HeaderChar">
    <w:name w:val="Header Char"/>
    <w:basedOn w:val="DefaultParagraphFont"/>
    <w:link w:val="Header"/>
    <w:rsid w:val="00795C02"/>
    <w:rPr>
      <w:rFonts w:ascii="Times New Roman" w:eastAsia="Times New Roman" w:hAnsi="Times New Roman" w:cs="Times New Roman"/>
      <w:sz w:val="24"/>
      <w:szCs w:val="24"/>
      <w:lang w:val="ru-RU" w:eastAsia="ru-RU"/>
    </w:rPr>
  </w:style>
  <w:style w:type="character" w:styleId="Hyperlink">
    <w:name w:val="Hyperlink"/>
    <w:rsid w:val="00795C02"/>
    <w:rPr>
      <w:color w:val="00A6A2"/>
      <w:u w:val="single"/>
    </w:rPr>
  </w:style>
  <w:style w:type="paragraph" w:styleId="Title">
    <w:name w:val="Title"/>
    <w:basedOn w:val="Normal"/>
    <w:link w:val="TitleChar"/>
    <w:qFormat/>
    <w:rsid w:val="00795C02"/>
    <w:pPr>
      <w:jc w:val="center"/>
    </w:pPr>
    <w:rPr>
      <w:b/>
      <w:sz w:val="28"/>
      <w:szCs w:val="20"/>
      <w:lang w:val="uk-UA"/>
    </w:rPr>
  </w:style>
  <w:style w:type="character" w:customStyle="1" w:styleId="TitleChar">
    <w:name w:val="Title Char"/>
    <w:basedOn w:val="DefaultParagraphFont"/>
    <w:link w:val="Title"/>
    <w:rsid w:val="00795C02"/>
    <w:rPr>
      <w:rFonts w:ascii="Times New Roman" w:eastAsia="Times New Roman" w:hAnsi="Times New Roman" w:cs="Times New Roman"/>
      <w:b/>
      <w:sz w:val="28"/>
      <w:szCs w:val="20"/>
      <w:lang w:eastAsia="ru-RU"/>
    </w:rPr>
  </w:style>
  <w:style w:type="table" w:styleId="TableGrid">
    <w:name w:val="Table Grid"/>
    <w:basedOn w:val="TableNormal"/>
    <w:rsid w:val="00795C0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95C02"/>
    <w:rPr>
      <w:sz w:val="16"/>
      <w:szCs w:val="16"/>
    </w:rPr>
  </w:style>
  <w:style w:type="paragraph" w:styleId="CommentText">
    <w:name w:val="annotation text"/>
    <w:basedOn w:val="Normal"/>
    <w:link w:val="CommentTextChar"/>
    <w:rsid w:val="00795C02"/>
    <w:rPr>
      <w:sz w:val="20"/>
      <w:szCs w:val="20"/>
    </w:rPr>
  </w:style>
  <w:style w:type="character" w:customStyle="1" w:styleId="CommentTextChar">
    <w:name w:val="Comment Text Char"/>
    <w:basedOn w:val="DefaultParagraphFont"/>
    <w:link w:val="CommentText"/>
    <w:rsid w:val="00795C0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795C02"/>
    <w:rPr>
      <w:b/>
      <w:bCs/>
    </w:rPr>
  </w:style>
  <w:style w:type="character" w:customStyle="1" w:styleId="CommentSubjectChar">
    <w:name w:val="Comment Subject Char"/>
    <w:basedOn w:val="CommentTextChar"/>
    <w:link w:val="CommentSubject"/>
    <w:rsid w:val="00795C0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rsid w:val="00795C02"/>
    <w:rPr>
      <w:rFonts w:ascii="Tahoma" w:hAnsi="Tahoma" w:cs="Tahoma"/>
      <w:sz w:val="16"/>
      <w:szCs w:val="16"/>
    </w:rPr>
  </w:style>
  <w:style w:type="character" w:customStyle="1" w:styleId="BalloonTextChar">
    <w:name w:val="Balloon Text Char"/>
    <w:basedOn w:val="DefaultParagraphFont"/>
    <w:link w:val="BalloonText"/>
    <w:rsid w:val="00795C02"/>
    <w:rPr>
      <w:rFonts w:ascii="Tahoma" w:eastAsia="Times New Roman" w:hAnsi="Tahoma" w:cs="Tahoma"/>
      <w:sz w:val="16"/>
      <w:szCs w:val="16"/>
      <w:lang w:val="ru-RU" w:eastAsia="ru-RU"/>
    </w:rPr>
  </w:style>
  <w:style w:type="paragraph" w:styleId="ListParagraph">
    <w:name w:val="List Paragraph"/>
    <w:basedOn w:val="Normal"/>
    <w:uiPriority w:val="34"/>
    <w:qFormat/>
    <w:rsid w:val="00255F70"/>
    <w:pPr>
      <w:ind w:left="720"/>
      <w:contextualSpacing/>
    </w:pPr>
  </w:style>
  <w:style w:type="paragraph" w:styleId="HTMLPreformatted">
    <w:name w:val="HTML Preformatted"/>
    <w:basedOn w:val="Normal"/>
    <w:link w:val="HTMLPreformattedChar"/>
    <w:uiPriority w:val="99"/>
    <w:unhideWhenUsed/>
    <w:rsid w:val="000F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0F7DE5"/>
    <w:rPr>
      <w:rFonts w:ascii="Courier New" w:eastAsia="Times New Roman" w:hAnsi="Courier New" w:cs="Courier New"/>
      <w:sz w:val="20"/>
      <w:szCs w:val="20"/>
      <w:lang w:eastAsia="uk-UA"/>
    </w:rPr>
  </w:style>
  <w:style w:type="character" w:styleId="Strong">
    <w:name w:val="Strong"/>
    <w:basedOn w:val="DefaultParagraphFont"/>
    <w:qFormat/>
    <w:rsid w:val="007C1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1657">
      <w:bodyDiv w:val="1"/>
      <w:marLeft w:val="0"/>
      <w:marRight w:val="0"/>
      <w:marTop w:val="0"/>
      <w:marBottom w:val="0"/>
      <w:divBdr>
        <w:top w:val="none" w:sz="0" w:space="0" w:color="auto"/>
        <w:left w:val="none" w:sz="0" w:space="0" w:color="auto"/>
        <w:bottom w:val="none" w:sz="0" w:space="0" w:color="auto"/>
        <w:right w:val="none" w:sz="0" w:space="0" w:color="auto"/>
      </w:divBdr>
    </w:div>
    <w:div w:id="205068245">
      <w:bodyDiv w:val="1"/>
      <w:marLeft w:val="0"/>
      <w:marRight w:val="0"/>
      <w:marTop w:val="0"/>
      <w:marBottom w:val="0"/>
      <w:divBdr>
        <w:top w:val="none" w:sz="0" w:space="0" w:color="auto"/>
        <w:left w:val="none" w:sz="0" w:space="0" w:color="auto"/>
        <w:bottom w:val="none" w:sz="0" w:space="0" w:color="auto"/>
        <w:right w:val="none" w:sz="0" w:space="0" w:color="auto"/>
      </w:divBdr>
    </w:div>
    <w:div w:id="280232922">
      <w:bodyDiv w:val="1"/>
      <w:marLeft w:val="0"/>
      <w:marRight w:val="0"/>
      <w:marTop w:val="0"/>
      <w:marBottom w:val="0"/>
      <w:divBdr>
        <w:top w:val="none" w:sz="0" w:space="0" w:color="auto"/>
        <w:left w:val="none" w:sz="0" w:space="0" w:color="auto"/>
        <w:bottom w:val="none" w:sz="0" w:space="0" w:color="auto"/>
        <w:right w:val="none" w:sz="0" w:space="0" w:color="auto"/>
      </w:divBdr>
    </w:div>
    <w:div w:id="344523126">
      <w:bodyDiv w:val="1"/>
      <w:marLeft w:val="0"/>
      <w:marRight w:val="0"/>
      <w:marTop w:val="0"/>
      <w:marBottom w:val="0"/>
      <w:divBdr>
        <w:top w:val="none" w:sz="0" w:space="0" w:color="auto"/>
        <w:left w:val="none" w:sz="0" w:space="0" w:color="auto"/>
        <w:bottom w:val="none" w:sz="0" w:space="0" w:color="auto"/>
        <w:right w:val="none" w:sz="0" w:space="0" w:color="auto"/>
      </w:divBdr>
    </w:div>
    <w:div w:id="347145330">
      <w:bodyDiv w:val="1"/>
      <w:marLeft w:val="0"/>
      <w:marRight w:val="0"/>
      <w:marTop w:val="0"/>
      <w:marBottom w:val="0"/>
      <w:divBdr>
        <w:top w:val="none" w:sz="0" w:space="0" w:color="auto"/>
        <w:left w:val="none" w:sz="0" w:space="0" w:color="auto"/>
        <w:bottom w:val="none" w:sz="0" w:space="0" w:color="auto"/>
        <w:right w:val="none" w:sz="0" w:space="0" w:color="auto"/>
      </w:divBdr>
    </w:div>
    <w:div w:id="358436909">
      <w:bodyDiv w:val="1"/>
      <w:marLeft w:val="0"/>
      <w:marRight w:val="0"/>
      <w:marTop w:val="0"/>
      <w:marBottom w:val="0"/>
      <w:divBdr>
        <w:top w:val="none" w:sz="0" w:space="0" w:color="auto"/>
        <w:left w:val="none" w:sz="0" w:space="0" w:color="auto"/>
        <w:bottom w:val="none" w:sz="0" w:space="0" w:color="auto"/>
        <w:right w:val="none" w:sz="0" w:space="0" w:color="auto"/>
      </w:divBdr>
    </w:div>
    <w:div w:id="360790457">
      <w:bodyDiv w:val="1"/>
      <w:marLeft w:val="0"/>
      <w:marRight w:val="0"/>
      <w:marTop w:val="0"/>
      <w:marBottom w:val="0"/>
      <w:divBdr>
        <w:top w:val="none" w:sz="0" w:space="0" w:color="auto"/>
        <w:left w:val="none" w:sz="0" w:space="0" w:color="auto"/>
        <w:bottom w:val="none" w:sz="0" w:space="0" w:color="auto"/>
        <w:right w:val="none" w:sz="0" w:space="0" w:color="auto"/>
      </w:divBdr>
    </w:div>
    <w:div w:id="458034306">
      <w:bodyDiv w:val="1"/>
      <w:marLeft w:val="0"/>
      <w:marRight w:val="0"/>
      <w:marTop w:val="0"/>
      <w:marBottom w:val="0"/>
      <w:divBdr>
        <w:top w:val="none" w:sz="0" w:space="0" w:color="auto"/>
        <w:left w:val="none" w:sz="0" w:space="0" w:color="auto"/>
        <w:bottom w:val="none" w:sz="0" w:space="0" w:color="auto"/>
        <w:right w:val="none" w:sz="0" w:space="0" w:color="auto"/>
      </w:divBdr>
    </w:div>
    <w:div w:id="481434033">
      <w:bodyDiv w:val="1"/>
      <w:marLeft w:val="0"/>
      <w:marRight w:val="0"/>
      <w:marTop w:val="0"/>
      <w:marBottom w:val="0"/>
      <w:divBdr>
        <w:top w:val="none" w:sz="0" w:space="0" w:color="auto"/>
        <w:left w:val="none" w:sz="0" w:space="0" w:color="auto"/>
        <w:bottom w:val="none" w:sz="0" w:space="0" w:color="auto"/>
        <w:right w:val="none" w:sz="0" w:space="0" w:color="auto"/>
      </w:divBdr>
    </w:div>
    <w:div w:id="492646737">
      <w:bodyDiv w:val="1"/>
      <w:marLeft w:val="0"/>
      <w:marRight w:val="0"/>
      <w:marTop w:val="0"/>
      <w:marBottom w:val="0"/>
      <w:divBdr>
        <w:top w:val="none" w:sz="0" w:space="0" w:color="auto"/>
        <w:left w:val="none" w:sz="0" w:space="0" w:color="auto"/>
        <w:bottom w:val="none" w:sz="0" w:space="0" w:color="auto"/>
        <w:right w:val="none" w:sz="0" w:space="0" w:color="auto"/>
      </w:divBdr>
    </w:div>
    <w:div w:id="563101450">
      <w:bodyDiv w:val="1"/>
      <w:marLeft w:val="0"/>
      <w:marRight w:val="0"/>
      <w:marTop w:val="0"/>
      <w:marBottom w:val="0"/>
      <w:divBdr>
        <w:top w:val="none" w:sz="0" w:space="0" w:color="auto"/>
        <w:left w:val="none" w:sz="0" w:space="0" w:color="auto"/>
        <w:bottom w:val="none" w:sz="0" w:space="0" w:color="auto"/>
        <w:right w:val="none" w:sz="0" w:space="0" w:color="auto"/>
      </w:divBdr>
    </w:div>
    <w:div w:id="579020236">
      <w:bodyDiv w:val="1"/>
      <w:marLeft w:val="0"/>
      <w:marRight w:val="0"/>
      <w:marTop w:val="0"/>
      <w:marBottom w:val="0"/>
      <w:divBdr>
        <w:top w:val="none" w:sz="0" w:space="0" w:color="auto"/>
        <w:left w:val="none" w:sz="0" w:space="0" w:color="auto"/>
        <w:bottom w:val="none" w:sz="0" w:space="0" w:color="auto"/>
        <w:right w:val="none" w:sz="0" w:space="0" w:color="auto"/>
      </w:divBdr>
    </w:div>
    <w:div w:id="674961979">
      <w:bodyDiv w:val="1"/>
      <w:marLeft w:val="0"/>
      <w:marRight w:val="0"/>
      <w:marTop w:val="0"/>
      <w:marBottom w:val="0"/>
      <w:divBdr>
        <w:top w:val="none" w:sz="0" w:space="0" w:color="auto"/>
        <w:left w:val="none" w:sz="0" w:space="0" w:color="auto"/>
        <w:bottom w:val="none" w:sz="0" w:space="0" w:color="auto"/>
        <w:right w:val="none" w:sz="0" w:space="0" w:color="auto"/>
      </w:divBdr>
    </w:div>
    <w:div w:id="735862455">
      <w:bodyDiv w:val="1"/>
      <w:marLeft w:val="0"/>
      <w:marRight w:val="0"/>
      <w:marTop w:val="0"/>
      <w:marBottom w:val="0"/>
      <w:divBdr>
        <w:top w:val="none" w:sz="0" w:space="0" w:color="auto"/>
        <w:left w:val="none" w:sz="0" w:space="0" w:color="auto"/>
        <w:bottom w:val="none" w:sz="0" w:space="0" w:color="auto"/>
        <w:right w:val="none" w:sz="0" w:space="0" w:color="auto"/>
      </w:divBdr>
    </w:div>
    <w:div w:id="760954800">
      <w:bodyDiv w:val="1"/>
      <w:marLeft w:val="0"/>
      <w:marRight w:val="0"/>
      <w:marTop w:val="0"/>
      <w:marBottom w:val="0"/>
      <w:divBdr>
        <w:top w:val="none" w:sz="0" w:space="0" w:color="auto"/>
        <w:left w:val="none" w:sz="0" w:space="0" w:color="auto"/>
        <w:bottom w:val="none" w:sz="0" w:space="0" w:color="auto"/>
        <w:right w:val="none" w:sz="0" w:space="0" w:color="auto"/>
      </w:divBdr>
    </w:div>
    <w:div w:id="770778684">
      <w:bodyDiv w:val="1"/>
      <w:marLeft w:val="0"/>
      <w:marRight w:val="0"/>
      <w:marTop w:val="0"/>
      <w:marBottom w:val="0"/>
      <w:divBdr>
        <w:top w:val="none" w:sz="0" w:space="0" w:color="auto"/>
        <w:left w:val="none" w:sz="0" w:space="0" w:color="auto"/>
        <w:bottom w:val="none" w:sz="0" w:space="0" w:color="auto"/>
        <w:right w:val="none" w:sz="0" w:space="0" w:color="auto"/>
      </w:divBdr>
    </w:div>
    <w:div w:id="878318673">
      <w:bodyDiv w:val="1"/>
      <w:marLeft w:val="0"/>
      <w:marRight w:val="0"/>
      <w:marTop w:val="0"/>
      <w:marBottom w:val="0"/>
      <w:divBdr>
        <w:top w:val="none" w:sz="0" w:space="0" w:color="auto"/>
        <w:left w:val="none" w:sz="0" w:space="0" w:color="auto"/>
        <w:bottom w:val="none" w:sz="0" w:space="0" w:color="auto"/>
        <w:right w:val="none" w:sz="0" w:space="0" w:color="auto"/>
      </w:divBdr>
    </w:div>
    <w:div w:id="890728846">
      <w:bodyDiv w:val="1"/>
      <w:marLeft w:val="0"/>
      <w:marRight w:val="0"/>
      <w:marTop w:val="0"/>
      <w:marBottom w:val="0"/>
      <w:divBdr>
        <w:top w:val="none" w:sz="0" w:space="0" w:color="auto"/>
        <w:left w:val="none" w:sz="0" w:space="0" w:color="auto"/>
        <w:bottom w:val="none" w:sz="0" w:space="0" w:color="auto"/>
        <w:right w:val="none" w:sz="0" w:space="0" w:color="auto"/>
      </w:divBdr>
    </w:div>
    <w:div w:id="995186662">
      <w:bodyDiv w:val="1"/>
      <w:marLeft w:val="0"/>
      <w:marRight w:val="0"/>
      <w:marTop w:val="0"/>
      <w:marBottom w:val="0"/>
      <w:divBdr>
        <w:top w:val="none" w:sz="0" w:space="0" w:color="auto"/>
        <w:left w:val="none" w:sz="0" w:space="0" w:color="auto"/>
        <w:bottom w:val="none" w:sz="0" w:space="0" w:color="auto"/>
        <w:right w:val="none" w:sz="0" w:space="0" w:color="auto"/>
      </w:divBdr>
    </w:div>
    <w:div w:id="1032656877">
      <w:bodyDiv w:val="1"/>
      <w:marLeft w:val="0"/>
      <w:marRight w:val="0"/>
      <w:marTop w:val="0"/>
      <w:marBottom w:val="0"/>
      <w:divBdr>
        <w:top w:val="none" w:sz="0" w:space="0" w:color="auto"/>
        <w:left w:val="none" w:sz="0" w:space="0" w:color="auto"/>
        <w:bottom w:val="none" w:sz="0" w:space="0" w:color="auto"/>
        <w:right w:val="none" w:sz="0" w:space="0" w:color="auto"/>
      </w:divBdr>
    </w:div>
    <w:div w:id="1056708039">
      <w:bodyDiv w:val="1"/>
      <w:marLeft w:val="0"/>
      <w:marRight w:val="0"/>
      <w:marTop w:val="0"/>
      <w:marBottom w:val="0"/>
      <w:divBdr>
        <w:top w:val="none" w:sz="0" w:space="0" w:color="auto"/>
        <w:left w:val="none" w:sz="0" w:space="0" w:color="auto"/>
        <w:bottom w:val="none" w:sz="0" w:space="0" w:color="auto"/>
        <w:right w:val="none" w:sz="0" w:space="0" w:color="auto"/>
      </w:divBdr>
    </w:div>
    <w:div w:id="1105424077">
      <w:bodyDiv w:val="1"/>
      <w:marLeft w:val="0"/>
      <w:marRight w:val="0"/>
      <w:marTop w:val="0"/>
      <w:marBottom w:val="0"/>
      <w:divBdr>
        <w:top w:val="none" w:sz="0" w:space="0" w:color="auto"/>
        <w:left w:val="none" w:sz="0" w:space="0" w:color="auto"/>
        <w:bottom w:val="none" w:sz="0" w:space="0" w:color="auto"/>
        <w:right w:val="none" w:sz="0" w:space="0" w:color="auto"/>
      </w:divBdr>
    </w:div>
    <w:div w:id="1133598659">
      <w:bodyDiv w:val="1"/>
      <w:marLeft w:val="0"/>
      <w:marRight w:val="0"/>
      <w:marTop w:val="0"/>
      <w:marBottom w:val="0"/>
      <w:divBdr>
        <w:top w:val="none" w:sz="0" w:space="0" w:color="auto"/>
        <w:left w:val="none" w:sz="0" w:space="0" w:color="auto"/>
        <w:bottom w:val="none" w:sz="0" w:space="0" w:color="auto"/>
        <w:right w:val="none" w:sz="0" w:space="0" w:color="auto"/>
      </w:divBdr>
    </w:div>
    <w:div w:id="1206064361">
      <w:bodyDiv w:val="1"/>
      <w:marLeft w:val="0"/>
      <w:marRight w:val="0"/>
      <w:marTop w:val="0"/>
      <w:marBottom w:val="0"/>
      <w:divBdr>
        <w:top w:val="none" w:sz="0" w:space="0" w:color="auto"/>
        <w:left w:val="none" w:sz="0" w:space="0" w:color="auto"/>
        <w:bottom w:val="none" w:sz="0" w:space="0" w:color="auto"/>
        <w:right w:val="none" w:sz="0" w:space="0" w:color="auto"/>
      </w:divBdr>
    </w:div>
    <w:div w:id="1432895754">
      <w:bodyDiv w:val="1"/>
      <w:marLeft w:val="0"/>
      <w:marRight w:val="0"/>
      <w:marTop w:val="0"/>
      <w:marBottom w:val="0"/>
      <w:divBdr>
        <w:top w:val="none" w:sz="0" w:space="0" w:color="auto"/>
        <w:left w:val="none" w:sz="0" w:space="0" w:color="auto"/>
        <w:bottom w:val="none" w:sz="0" w:space="0" w:color="auto"/>
        <w:right w:val="none" w:sz="0" w:space="0" w:color="auto"/>
      </w:divBdr>
    </w:div>
    <w:div w:id="1434007975">
      <w:bodyDiv w:val="1"/>
      <w:marLeft w:val="0"/>
      <w:marRight w:val="0"/>
      <w:marTop w:val="0"/>
      <w:marBottom w:val="0"/>
      <w:divBdr>
        <w:top w:val="none" w:sz="0" w:space="0" w:color="auto"/>
        <w:left w:val="none" w:sz="0" w:space="0" w:color="auto"/>
        <w:bottom w:val="none" w:sz="0" w:space="0" w:color="auto"/>
        <w:right w:val="none" w:sz="0" w:space="0" w:color="auto"/>
      </w:divBdr>
    </w:div>
    <w:div w:id="1434940078">
      <w:bodyDiv w:val="1"/>
      <w:marLeft w:val="0"/>
      <w:marRight w:val="0"/>
      <w:marTop w:val="0"/>
      <w:marBottom w:val="0"/>
      <w:divBdr>
        <w:top w:val="none" w:sz="0" w:space="0" w:color="auto"/>
        <w:left w:val="none" w:sz="0" w:space="0" w:color="auto"/>
        <w:bottom w:val="none" w:sz="0" w:space="0" w:color="auto"/>
        <w:right w:val="none" w:sz="0" w:space="0" w:color="auto"/>
      </w:divBdr>
    </w:div>
    <w:div w:id="1492522606">
      <w:bodyDiv w:val="1"/>
      <w:marLeft w:val="0"/>
      <w:marRight w:val="0"/>
      <w:marTop w:val="0"/>
      <w:marBottom w:val="0"/>
      <w:divBdr>
        <w:top w:val="none" w:sz="0" w:space="0" w:color="auto"/>
        <w:left w:val="none" w:sz="0" w:space="0" w:color="auto"/>
        <w:bottom w:val="none" w:sz="0" w:space="0" w:color="auto"/>
        <w:right w:val="none" w:sz="0" w:space="0" w:color="auto"/>
      </w:divBdr>
    </w:div>
    <w:div w:id="1602182455">
      <w:bodyDiv w:val="1"/>
      <w:marLeft w:val="0"/>
      <w:marRight w:val="0"/>
      <w:marTop w:val="0"/>
      <w:marBottom w:val="0"/>
      <w:divBdr>
        <w:top w:val="none" w:sz="0" w:space="0" w:color="auto"/>
        <w:left w:val="none" w:sz="0" w:space="0" w:color="auto"/>
        <w:bottom w:val="none" w:sz="0" w:space="0" w:color="auto"/>
        <w:right w:val="none" w:sz="0" w:space="0" w:color="auto"/>
      </w:divBdr>
    </w:div>
    <w:div w:id="1637296338">
      <w:bodyDiv w:val="1"/>
      <w:marLeft w:val="0"/>
      <w:marRight w:val="0"/>
      <w:marTop w:val="0"/>
      <w:marBottom w:val="0"/>
      <w:divBdr>
        <w:top w:val="none" w:sz="0" w:space="0" w:color="auto"/>
        <w:left w:val="none" w:sz="0" w:space="0" w:color="auto"/>
        <w:bottom w:val="none" w:sz="0" w:space="0" w:color="auto"/>
        <w:right w:val="none" w:sz="0" w:space="0" w:color="auto"/>
      </w:divBdr>
    </w:div>
    <w:div w:id="1776173654">
      <w:bodyDiv w:val="1"/>
      <w:marLeft w:val="0"/>
      <w:marRight w:val="0"/>
      <w:marTop w:val="0"/>
      <w:marBottom w:val="0"/>
      <w:divBdr>
        <w:top w:val="none" w:sz="0" w:space="0" w:color="auto"/>
        <w:left w:val="none" w:sz="0" w:space="0" w:color="auto"/>
        <w:bottom w:val="none" w:sz="0" w:space="0" w:color="auto"/>
        <w:right w:val="none" w:sz="0" w:space="0" w:color="auto"/>
      </w:divBdr>
    </w:div>
    <w:div w:id="1847085908">
      <w:bodyDiv w:val="1"/>
      <w:marLeft w:val="0"/>
      <w:marRight w:val="0"/>
      <w:marTop w:val="0"/>
      <w:marBottom w:val="0"/>
      <w:divBdr>
        <w:top w:val="none" w:sz="0" w:space="0" w:color="auto"/>
        <w:left w:val="none" w:sz="0" w:space="0" w:color="auto"/>
        <w:bottom w:val="none" w:sz="0" w:space="0" w:color="auto"/>
        <w:right w:val="none" w:sz="0" w:space="0" w:color="auto"/>
      </w:divBdr>
    </w:div>
    <w:div w:id="1976056177">
      <w:bodyDiv w:val="1"/>
      <w:marLeft w:val="0"/>
      <w:marRight w:val="0"/>
      <w:marTop w:val="0"/>
      <w:marBottom w:val="0"/>
      <w:divBdr>
        <w:top w:val="none" w:sz="0" w:space="0" w:color="auto"/>
        <w:left w:val="none" w:sz="0" w:space="0" w:color="auto"/>
        <w:bottom w:val="none" w:sz="0" w:space="0" w:color="auto"/>
        <w:right w:val="none" w:sz="0" w:space="0" w:color="auto"/>
      </w:divBdr>
    </w:div>
    <w:div w:id="21069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nfo.com.ua/diseases/2609/28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info.com.ua/diseases/2609/2865/" TargetMode="External"/><Relationship Id="rId12" Type="http://schemas.openxmlformats.org/officeDocument/2006/relationships/hyperlink" Target="http://www.multitran.ru/c/m.exe?t=4525364_1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nfo.com.ua/diseases/2609/28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dinfo.com.ua/diseases/2609/2877/" TargetMode="External"/><Relationship Id="rId4" Type="http://schemas.openxmlformats.org/officeDocument/2006/relationships/webSettings" Target="webSettings.xml"/><Relationship Id="rId9" Type="http://schemas.openxmlformats.org/officeDocument/2006/relationships/hyperlink" Target="http://medinfo.com.ua/diseases/2609/28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8</Pages>
  <Words>6941</Words>
  <Characters>39567</Characters>
  <Application>Microsoft Office Word</Application>
  <DocSecurity>0</DocSecurity>
  <Lines>329</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Providna</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Болюх Наталія Миколаївна</dc:creator>
  <cp:keywords/>
  <dc:description/>
  <cp:lastModifiedBy>Olga Falkova</cp:lastModifiedBy>
  <cp:revision>75</cp:revision>
  <dcterms:created xsi:type="dcterms:W3CDTF">2020-06-08T12:20:00Z</dcterms:created>
  <dcterms:modified xsi:type="dcterms:W3CDTF">2021-02-01T13:45:00Z</dcterms:modified>
</cp:coreProperties>
</file>