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rFonts w:ascii="Times New Roman" w:cs="Times New Roman" w:eastAsia="Times New Roman" w:hAnsi="Times New Roman"/>
          <w:b w:val="1"/>
          <w:color w:val="ff0000"/>
          <w:sz w:val="21"/>
          <w:szCs w:val="21"/>
        </w:rPr>
      </w:pPr>
      <w:r w:rsidDel="00000000" w:rsidR="00000000" w:rsidRPr="00000000">
        <w:rPr>
          <w:rFonts w:ascii="Times New Roman" w:cs="Times New Roman" w:eastAsia="Times New Roman" w:hAnsi="Times New Roman"/>
          <w:b w:val="1"/>
          <w:sz w:val="28"/>
          <w:szCs w:val="28"/>
          <w:rtl w:val="0"/>
        </w:rPr>
        <w:t xml:space="preserve">ЗАПИТ НА ПОДАННЯ ЦІНОВОЇ ПРОПОЗИЦІЇ № ZKVU20201218</w:t>
      </w:r>
      <w:r w:rsidDel="00000000" w:rsidR="00000000" w:rsidRPr="00000000">
        <w:rPr>
          <w:rtl w:val="0"/>
        </w:rPr>
      </w:r>
    </w:p>
    <w:p w:rsidR="00000000" w:rsidDel="00000000" w:rsidP="00000000" w:rsidRDefault="00000000" w:rsidRPr="00000000" w14:paraId="00000002">
      <w:pPr>
        <w:pStyle w:val="Heading1"/>
        <w:spacing w:after="0" w:before="240" w:line="240" w:lineRule="auto"/>
        <w:ind w:left="426" w:right="283" w:firstLine="0"/>
        <w:jc w:val="center"/>
        <w:rPr>
          <w:rFonts w:ascii="Times New Roman" w:cs="Times New Roman" w:eastAsia="Times New Roman" w:hAnsi="Times New Roman"/>
          <w:color w:val="ff0000"/>
          <w:sz w:val="24"/>
          <w:szCs w:val="24"/>
        </w:rPr>
      </w:pPr>
      <w:bookmarkStart w:colFirst="0" w:colLast="0" w:name="_kx0av77zbrr9" w:id="0"/>
      <w:bookmarkEnd w:id="0"/>
      <w:r w:rsidDel="00000000" w:rsidR="00000000" w:rsidRPr="00000000">
        <w:rPr>
          <w:rFonts w:ascii="Times New Roman" w:cs="Times New Roman" w:eastAsia="Times New Roman" w:hAnsi="Times New Roman"/>
          <w:sz w:val="24"/>
          <w:szCs w:val="24"/>
          <w:rtl w:val="0"/>
        </w:rPr>
        <w:t xml:space="preserve">на </w:t>
      </w:r>
      <w:r w:rsidDel="00000000" w:rsidR="00000000" w:rsidRPr="00000000">
        <w:rPr>
          <w:rFonts w:ascii="Times New Roman" w:cs="Times New Roman" w:eastAsia="Times New Roman" w:hAnsi="Times New Roman"/>
          <w:sz w:val="24"/>
          <w:szCs w:val="24"/>
          <w:highlight w:val="white"/>
          <w:rtl w:val="0"/>
        </w:rPr>
        <w:t xml:space="preserve"> послуги рекламної/PR агенції для проєкту фестивалів  «З країни в Україну» в малих містах Луганської та Донецької областей</w:t>
      </w:r>
      <w:r w:rsidDel="00000000" w:rsidR="00000000" w:rsidRPr="00000000">
        <w:rPr>
          <w:rtl w:val="0"/>
        </w:rPr>
      </w:r>
    </w:p>
    <w:p w:rsidR="00000000" w:rsidDel="00000000" w:rsidP="00000000" w:rsidRDefault="00000000" w:rsidRPr="00000000" w14:paraId="00000003">
      <w:pPr>
        <w:spacing w:line="240" w:lineRule="auto"/>
        <w:jc w:val="cente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04">
      <w:pPr>
        <w:pStyle w:val="Title"/>
        <w:keepNext w:val="0"/>
        <w:keepLines w:val="0"/>
        <w:pBdr>
          <w:bottom w:color="499bc9" w:space="4" w:sz="8" w:val="single"/>
        </w:pBdr>
        <w:spacing w:after="300" w:line="240" w:lineRule="auto"/>
        <w:ind w:left="142" w:firstLine="0"/>
        <w:jc w:val="center"/>
        <w:rPr>
          <w:rFonts w:ascii="Times New Roman" w:cs="Times New Roman" w:eastAsia="Times New Roman" w:hAnsi="Times New Roman"/>
          <w:color w:val="2f5496"/>
          <w:sz w:val="32"/>
          <w:szCs w:val="32"/>
        </w:rPr>
      </w:pPr>
      <w:r w:rsidDel="00000000" w:rsidR="00000000" w:rsidRPr="00000000">
        <w:rPr>
          <w:rFonts w:ascii="Times New Roman" w:cs="Times New Roman" w:eastAsia="Times New Roman" w:hAnsi="Times New Roman"/>
          <w:color w:val="2f5496"/>
          <w:sz w:val="32"/>
          <w:szCs w:val="32"/>
          <w:rtl w:val="0"/>
        </w:rPr>
        <w:t xml:space="preserve">ДОДАТОК 1 до ЗНПЦП № 20201218</w:t>
      </w:r>
    </w:p>
    <w:p w:rsidR="00000000" w:rsidDel="00000000" w:rsidP="00000000" w:rsidRDefault="00000000" w:rsidRPr="00000000" w14:paraId="00000005">
      <w:pPr>
        <w:pStyle w:val="Heading1"/>
        <w:spacing w:after="0" w:before="0" w:line="240" w:lineRule="auto"/>
        <w:jc w:val="center"/>
        <w:rPr>
          <w:rFonts w:ascii="Times New Roman" w:cs="Times New Roman" w:eastAsia="Times New Roman" w:hAnsi="Times New Roman"/>
        </w:rPr>
      </w:pPr>
      <w:bookmarkStart w:colFirst="0" w:colLast="0" w:name="_i07one7zin5r" w:id="1"/>
      <w:bookmarkEnd w:id="1"/>
      <w:r w:rsidDel="00000000" w:rsidR="00000000" w:rsidRPr="00000000">
        <w:rPr>
          <w:rFonts w:ascii="Times New Roman" w:cs="Times New Roman" w:eastAsia="Times New Roman" w:hAnsi="Times New Roman"/>
          <w:color w:val="2f5496"/>
          <w:sz w:val="32"/>
          <w:szCs w:val="32"/>
          <w:rtl w:val="0"/>
        </w:rPr>
        <w:t xml:space="preserve">Опис проєкту</w:t>
      </w:r>
      <w:r w:rsidDel="00000000" w:rsidR="00000000" w:rsidRPr="00000000">
        <w:rPr>
          <w:rtl w:val="0"/>
        </w:rPr>
      </w:r>
    </w:p>
    <w:p w:rsidR="00000000" w:rsidDel="00000000" w:rsidP="00000000" w:rsidRDefault="00000000" w:rsidRPr="00000000" w14:paraId="00000006">
      <w:pPr>
        <w:pStyle w:val="Title"/>
        <w:keepNext w:val="0"/>
        <w:keepLines w:val="0"/>
        <w:pBdr>
          <w:bottom w:color="499bc9" w:space="4" w:sz="8" w:val="single"/>
        </w:pBdr>
        <w:spacing w:after="300" w:line="240" w:lineRule="auto"/>
        <w:ind w:left="0" w:firstLine="0"/>
        <w:jc w:val="left"/>
        <w:rPr>
          <w:rFonts w:ascii="Times New Roman" w:cs="Times New Roman" w:eastAsia="Times New Roman" w:hAnsi="Times New Roman"/>
          <w:b w:val="1"/>
          <w:color w:val="c00000"/>
          <w:sz w:val="32"/>
          <w:szCs w:val="32"/>
        </w:rPr>
      </w:pPr>
      <w:r w:rsidDel="00000000" w:rsidR="00000000" w:rsidRPr="00000000">
        <w:rPr>
          <w:rtl w:val="0"/>
        </w:rPr>
      </w:r>
    </w:p>
    <w:p w:rsidR="00000000" w:rsidDel="00000000" w:rsidP="00000000" w:rsidRDefault="00000000" w:rsidRPr="00000000" w14:paraId="00000007">
      <w:pPr>
        <w:pStyle w:val="Title"/>
        <w:keepNext w:val="0"/>
        <w:keepLines w:val="0"/>
        <w:pBdr>
          <w:bottom w:color="499bc9" w:space="4" w:sz="8" w:val="single"/>
        </w:pBdr>
        <w:spacing w:after="300" w:line="240" w:lineRule="auto"/>
        <w:ind w:left="142" w:firstLine="0"/>
        <w:jc w:val="both"/>
        <w:rPr>
          <w:rFonts w:ascii="Times New Roman" w:cs="Times New Roman" w:eastAsia="Times New Roman" w:hAnsi="Times New Roman"/>
          <w:color w:val="2f2f2f"/>
          <w:sz w:val="20"/>
          <w:szCs w:val="20"/>
        </w:rPr>
      </w:pPr>
      <w:r w:rsidDel="00000000" w:rsidR="00000000" w:rsidRPr="00000000">
        <w:rPr>
          <w:rFonts w:ascii="Times New Roman" w:cs="Times New Roman" w:eastAsia="Times New Roman" w:hAnsi="Times New Roman"/>
          <w:b w:val="1"/>
          <w:color w:val="c00000"/>
          <w:sz w:val="28"/>
          <w:szCs w:val="28"/>
          <w:rtl w:val="0"/>
        </w:rPr>
        <w:t xml:space="preserve">Фестиваль “З країни в Україну” 6.0 – </w:t>
      </w:r>
      <w:r w:rsidDel="00000000" w:rsidR="00000000" w:rsidRPr="00000000">
        <w:rPr>
          <w:rFonts w:ascii="Times New Roman" w:cs="Times New Roman" w:eastAsia="Times New Roman" w:hAnsi="Times New Roman"/>
          <w:b w:val="1"/>
          <w:color w:val="2f2f2f"/>
          <w:sz w:val="20"/>
          <w:szCs w:val="20"/>
          <w:rtl w:val="0"/>
        </w:rPr>
        <w:t xml:space="preserve">ВЕЛИКІ СПРАВИ ДІЄВИХ КОМАНД</w:t>
      </w:r>
      <w:r w:rsidDel="00000000" w:rsidR="00000000" w:rsidRPr="00000000">
        <w:rPr>
          <w:rtl w:val="0"/>
        </w:rPr>
      </w:r>
    </w:p>
    <w:p w:rsidR="00000000" w:rsidDel="00000000" w:rsidP="00000000" w:rsidRDefault="00000000" w:rsidRPr="00000000" w14:paraId="00000008">
      <w:pPr>
        <w:spacing w:line="240" w:lineRule="auto"/>
        <w:ind w:left="142" w:firstLine="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ЮРИДИЧНА НАЗВА </w:t>
      </w:r>
    </w:p>
    <w:p w:rsidR="00000000" w:rsidDel="00000000" w:rsidP="00000000" w:rsidRDefault="00000000" w:rsidRPr="00000000" w14:paraId="00000009">
      <w:pPr>
        <w:spacing w:line="240" w:lineRule="auto"/>
        <w:ind w:left="142" w:firstLine="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Благодійна організація Благодійний фонд “З країни в Україну”</w:t>
      </w:r>
    </w:p>
    <w:p w:rsidR="00000000" w:rsidDel="00000000" w:rsidP="00000000" w:rsidRDefault="00000000" w:rsidRPr="00000000" w14:paraId="0000000A">
      <w:pPr>
        <w:spacing w:line="240" w:lineRule="auto"/>
        <w:ind w:left="142" w:firstLine="0"/>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B">
      <w:pPr>
        <w:spacing w:line="240" w:lineRule="auto"/>
        <w:ind w:left="142" w:firstLine="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КОМУНІКАЦІЙНА НАЗВА </w:t>
      </w:r>
    </w:p>
    <w:p w:rsidR="00000000" w:rsidDel="00000000" w:rsidP="00000000" w:rsidRDefault="00000000" w:rsidRPr="00000000" w14:paraId="0000000C">
      <w:pPr>
        <w:spacing w:line="240" w:lineRule="auto"/>
        <w:ind w:left="142" w:firstLine="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«Фундація соціальних інновацій «З країни в Україну»</w:t>
      </w:r>
    </w:p>
    <w:p w:rsidR="00000000" w:rsidDel="00000000" w:rsidP="00000000" w:rsidRDefault="00000000" w:rsidRPr="00000000" w14:paraId="0000000D">
      <w:pPr>
        <w:spacing w:line="240" w:lineRule="auto"/>
        <w:ind w:left="142" w:firstLine="0"/>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E">
      <w:pPr>
        <w:spacing w:line="240" w:lineRule="auto"/>
        <w:ind w:left="142" w:firstLine="0"/>
        <w:jc w:val="both"/>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Контактна особа:</w:t>
      </w:r>
      <w:r w:rsidDel="00000000" w:rsidR="00000000" w:rsidRPr="00000000">
        <w:rPr>
          <w:rFonts w:ascii="Times New Roman" w:cs="Times New Roman" w:eastAsia="Times New Roman" w:hAnsi="Times New Roman"/>
          <w:sz w:val="24"/>
          <w:szCs w:val="24"/>
          <w:u w:val="single"/>
          <w:rtl w:val="0"/>
        </w:rPr>
        <w:t xml:space="preserve"> </w:t>
      </w:r>
    </w:p>
    <w:p w:rsidR="00000000" w:rsidDel="00000000" w:rsidP="00000000" w:rsidRDefault="00000000" w:rsidRPr="00000000" w14:paraId="0000000F">
      <w:pPr>
        <w:spacing w:line="240" w:lineRule="auto"/>
        <w:ind w:left="142"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Леся Лесів, координаторка проєкту</w:t>
      </w:r>
    </w:p>
    <w:p w:rsidR="00000000" w:rsidDel="00000000" w:rsidP="00000000" w:rsidRDefault="00000000" w:rsidRPr="00000000" w14:paraId="00000010">
      <w:pPr>
        <w:spacing w:line="240" w:lineRule="auto"/>
        <w:ind w:left="142"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Моб тел. 380 67 217 2425</w:t>
      </w:r>
    </w:p>
    <w:p w:rsidR="00000000" w:rsidDel="00000000" w:rsidP="00000000" w:rsidRDefault="00000000" w:rsidRPr="00000000" w14:paraId="00000011">
      <w:pPr>
        <w:spacing w:line="240" w:lineRule="auto"/>
        <w:ind w:left="142"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Ел адреса. </w:t>
      </w:r>
      <w:hyperlink r:id="rId6">
        <w:r w:rsidDel="00000000" w:rsidR="00000000" w:rsidRPr="00000000">
          <w:rPr>
            <w:rFonts w:ascii="Times New Roman" w:cs="Times New Roman" w:eastAsia="Times New Roman" w:hAnsi="Times New Roman"/>
            <w:color w:val="1155cc"/>
            <w:sz w:val="24"/>
            <w:szCs w:val="24"/>
            <w:u w:val="single"/>
            <w:rtl w:val="0"/>
          </w:rPr>
          <w:t xml:space="preserve">llesalesiv@gmail.com</w:t>
        </w:r>
      </w:hyperlink>
      <w:r w:rsidDel="00000000" w:rsidR="00000000" w:rsidRPr="00000000">
        <w:rPr>
          <w:rtl w:val="0"/>
        </w:rPr>
      </w:r>
    </w:p>
    <w:p w:rsidR="00000000" w:rsidDel="00000000" w:rsidP="00000000" w:rsidRDefault="00000000" w:rsidRPr="00000000" w14:paraId="00000012">
      <w:pPr>
        <w:spacing w:line="240" w:lineRule="auto"/>
        <w:ind w:left="142"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spacing w:line="240" w:lineRule="auto"/>
        <w:ind w:left="142"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4">
      <w:pPr>
        <w:spacing w:line="240" w:lineRule="auto"/>
        <w:ind w:left="142" w:firstLine="0"/>
        <w:jc w:val="both"/>
        <w:rPr>
          <w:rFonts w:ascii="Times New Roman" w:cs="Times New Roman" w:eastAsia="Times New Roman" w:hAnsi="Times New Roman"/>
          <w:b w:val="1"/>
          <w:color w:val="c00000"/>
          <w:sz w:val="24"/>
          <w:szCs w:val="24"/>
          <w:u w:val="single"/>
        </w:rPr>
      </w:pPr>
      <w:r w:rsidDel="00000000" w:rsidR="00000000" w:rsidRPr="00000000">
        <w:rPr>
          <w:rFonts w:ascii="Times New Roman" w:cs="Times New Roman" w:eastAsia="Times New Roman" w:hAnsi="Times New Roman"/>
          <w:b w:val="1"/>
          <w:color w:val="c00000"/>
          <w:sz w:val="24"/>
          <w:szCs w:val="24"/>
          <w:u w:val="single"/>
          <w:rtl w:val="0"/>
        </w:rPr>
        <w:t xml:space="preserve">ПІДҐРУНТЯ ПРОЕКТУ</w:t>
      </w:r>
    </w:p>
    <w:p w:rsidR="00000000" w:rsidDel="00000000" w:rsidP="00000000" w:rsidRDefault="00000000" w:rsidRPr="00000000" w14:paraId="00000015">
      <w:pPr>
        <w:spacing w:line="240" w:lineRule="auto"/>
        <w:ind w:left="142"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Історія. </w:t>
      </w:r>
      <w:r w:rsidDel="00000000" w:rsidR="00000000" w:rsidRPr="00000000">
        <w:rPr>
          <w:rtl w:val="0"/>
        </w:rPr>
      </w:r>
    </w:p>
    <w:p w:rsidR="00000000" w:rsidDel="00000000" w:rsidP="00000000" w:rsidRDefault="00000000" w:rsidRPr="00000000" w14:paraId="00000016">
      <w:pPr>
        <w:numPr>
          <w:ilvl w:val="0"/>
          <w:numId w:val="3"/>
        </w:numPr>
        <w:spacing w:line="240" w:lineRule="auto"/>
        <w:ind w:left="720" w:hanging="360"/>
        <w:jc w:val="both"/>
        <w:rPr>
          <w:sz w:val="24"/>
          <w:szCs w:val="24"/>
        </w:rPr>
      </w:pPr>
      <w:r w:rsidDel="00000000" w:rsidR="00000000" w:rsidRPr="00000000">
        <w:rPr>
          <w:rFonts w:ascii="Times New Roman" w:cs="Times New Roman" w:eastAsia="Times New Roman" w:hAnsi="Times New Roman"/>
          <w:sz w:val="24"/>
          <w:szCs w:val="24"/>
          <w:rtl w:val="0"/>
        </w:rPr>
        <w:t xml:space="preserve">Фестиваль “З країни в Україну” проходив </w:t>
      </w:r>
      <w:r w:rsidDel="00000000" w:rsidR="00000000" w:rsidRPr="00000000">
        <w:rPr>
          <w:rFonts w:ascii="Times New Roman" w:cs="Times New Roman" w:eastAsia="Times New Roman" w:hAnsi="Times New Roman"/>
          <w:b w:val="1"/>
          <w:sz w:val="24"/>
          <w:szCs w:val="24"/>
          <w:rtl w:val="0"/>
        </w:rPr>
        <w:t xml:space="preserve">в 2014 році</w:t>
      </w:r>
      <w:r w:rsidDel="00000000" w:rsidR="00000000" w:rsidRPr="00000000">
        <w:rPr>
          <w:rFonts w:ascii="Times New Roman" w:cs="Times New Roman" w:eastAsia="Times New Roman" w:hAnsi="Times New Roman"/>
          <w:sz w:val="24"/>
          <w:szCs w:val="24"/>
          <w:rtl w:val="0"/>
        </w:rPr>
        <w:t xml:space="preserve"> за власні кошти засновників фонду в 11 містах Східної України. </w:t>
      </w:r>
      <w:r w:rsidDel="00000000" w:rsidR="00000000" w:rsidRPr="00000000">
        <w:rPr>
          <w:rFonts w:ascii="Times New Roman" w:cs="Times New Roman" w:eastAsia="Times New Roman" w:hAnsi="Times New Roman"/>
          <w:b w:val="1"/>
          <w:sz w:val="24"/>
          <w:szCs w:val="24"/>
          <w:rtl w:val="0"/>
        </w:rPr>
        <w:t xml:space="preserve">В 2015 році</w:t>
      </w:r>
      <w:r w:rsidDel="00000000" w:rsidR="00000000" w:rsidRPr="00000000">
        <w:rPr>
          <w:rFonts w:ascii="Times New Roman" w:cs="Times New Roman" w:eastAsia="Times New Roman" w:hAnsi="Times New Roman"/>
          <w:sz w:val="24"/>
          <w:szCs w:val="24"/>
          <w:rtl w:val="0"/>
        </w:rPr>
        <w:t xml:space="preserve"> на новому рівні фестиваль було підтримано ініціативою UCBI і фестиваль відбувся в 18 містах Південного Сходу країни. </w:t>
      </w:r>
      <w:r w:rsidDel="00000000" w:rsidR="00000000" w:rsidRPr="00000000">
        <w:rPr>
          <w:rFonts w:ascii="Times New Roman" w:cs="Times New Roman" w:eastAsia="Times New Roman" w:hAnsi="Times New Roman"/>
          <w:b w:val="1"/>
          <w:sz w:val="24"/>
          <w:szCs w:val="24"/>
          <w:rtl w:val="0"/>
        </w:rPr>
        <w:t xml:space="preserve">В 2016 році</w:t>
      </w:r>
      <w:r w:rsidDel="00000000" w:rsidR="00000000" w:rsidRPr="00000000">
        <w:rPr>
          <w:rFonts w:ascii="Times New Roman" w:cs="Times New Roman" w:eastAsia="Times New Roman" w:hAnsi="Times New Roman"/>
          <w:sz w:val="24"/>
          <w:szCs w:val="24"/>
          <w:rtl w:val="0"/>
        </w:rPr>
        <w:t xml:space="preserve"> ініціатива перетворилася на повноцінний повноформатний проект, який було підтримано в 11 містах українського Сходу і у фестивалю з’явилася нова аудиторія – культурні активісти та волонтери і серії навчальних заходів – ворк-шопів з проектного менеджменту та ефективних комунікацій, як інструмент роботи з нею. </w:t>
      </w:r>
      <w:r w:rsidDel="00000000" w:rsidR="00000000" w:rsidRPr="00000000">
        <w:rPr>
          <w:rFonts w:ascii="Times New Roman" w:cs="Times New Roman" w:eastAsia="Times New Roman" w:hAnsi="Times New Roman"/>
          <w:b w:val="1"/>
          <w:sz w:val="24"/>
          <w:szCs w:val="24"/>
          <w:rtl w:val="0"/>
        </w:rPr>
        <w:t xml:space="preserve">В 2017 році</w:t>
      </w:r>
      <w:r w:rsidDel="00000000" w:rsidR="00000000" w:rsidRPr="00000000">
        <w:rPr>
          <w:rFonts w:ascii="Times New Roman" w:cs="Times New Roman" w:eastAsia="Times New Roman" w:hAnsi="Times New Roman"/>
          <w:sz w:val="24"/>
          <w:szCs w:val="24"/>
          <w:rtl w:val="0"/>
        </w:rPr>
        <w:t xml:space="preserve"> фестиваль було проведено в 6 містах Сходу. У фестивалю з’явилася своя Академія – навчальна програма, яка складалася із одного п’ятиденного модулю і була направлена на роботу із культурними менеджерами міст учасників. </w:t>
      </w:r>
      <w:r w:rsidDel="00000000" w:rsidR="00000000" w:rsidRPr="00000000">
        <w:rPr>
          <w:rFonts w:ascii="Times New Roman" w:cs="Times New Roman" w:eastAsia="Times New Roman" w:hAnsi="Times New Roman"/>
          <w:b w:val="1"/>
          <w:sz w:val="24"/>
          <w:szCs w:val="24"/>
          <w:rtl w:val="0"/>
        </w:rPr>
        <w:t xml:space="preserve">В 2018 році</w:t>
      </w:r>
      <w:r w:rsidDel="00000000" w:rsidR="00000000" w:rsidRPr="00000000">
        <w:rPr>
          <w:rFonts w:ascii="Times New Roman" w:cs="Times New Roman" w:eastAsia="Times New Roman" w:hAnsi="Times New Roman"/>
          <w:sz w:val="24"/>
          <w:szCs w:val="24"/>
          <w:rtl w:val="0"/>
        </w:rPr>
        <w:t xml:space="preserve"> фестиваль набув сталості у своєму оновленому форматі – Повноцінна навчальна програма, яка включала в себе 2 навчальних модулі по 5 днів, блок рефлексії та аналізу після фестивалю та фестивальні активності в 9 містах сходу. </w:t>
      </w:r>
      <w:r w:rsidDel="00000000" w:rsidR="00000000" w:rsidRPr="00000000">
        <w:rPr>
          <w:rFonts w:ascii="Times New Roman" w:cs="Times New Roman" w:eastAsia="Times New Roman" w:hAnsi="Times New Roman"/>
          <w:b w:val="1"/>
          <w:sz w:val="24"/>
          <w:szCs w:val="24"/>
          <w:rtl w:val="0"/>
        </w:rPr>
        <w:t xml:space="preserve">У 2019 році </w:t>
      </w:r>
      <w:r w:rsidDel="00000000" w:rsidR="00000000" w:rsidRPr="00000000">
        <w:rPr>
          <w:rFonts w:ascii="Times New Roman" w:cs="Times New Roman" w:eastAsia="Times New Roman" w:hAnsi="Times New Roman"/>
          <w:sz w:val="24"/>
          <w:szCs w:val="24"/>
          <w:rtl w:val="0"/>
        </w:rPr>
        <w:t xml:space="preserve">фестиваль було розширено на території міст Закарпаття, Приазов’я, Бессарабії, регіонів Запоріжчини та Херсонщини</w:t>
      </w:r>
    </w:p>
    <w:p w:rsidR="00000000" w:rsidDel="00000000" w:rsidP="00000000" w:rsidRDefault="00000000" w:rsidRPr="00000000" w14:paraId="00000017">
      <w:pPr>
        <w:spacing w:line="240" w:lineRule="auto"/>
        <w:ind w:left="144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8">
      <w:pPr>
        <w:spacing w:line="240" w:lineRule="auto"/>
        <w:ind w:left="142"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Досвід. </w:t>
      </w:r>
      <w:r w:rsidDel="00000000" w:rsidR="00000000" w:rsidRPr="00000000">
        <w:rPr>
          <w:rFonts w:ascii="Times New Roman" w:cs="Times New Roman" w:eastAsia="Times New Roman" w:hAnsi="Times New Roman"/>
          <w:sz w:val="24"/>
          <w:szCs w:val="24"/>
          <w:rtl w:val="0"/>
        </w:rPr>
        <w:t xml:space="preserve">Під час проведення останніх фестивалів в громадах на Сході та в інших регіонах країни ми змогли впорядкувати свій досвід минулих років та зрозуміти поточну актуальну проблематику наших двох глобальних цільових аудиторій – жителів міст, та активних «do-ерів», на позиціях чиновників, підприємців та громадських активістів. Ось наступні висновки із якими ми хочемо працювати в цьому році:</w:t>
      </w:r>
    </w:p>
    <w:p w:rsidR="00000000" w:rsidDel="00000000" w:rsidP="00000000" w:rsidRDefault="00000000" w:rsidRPr="00000000" w14:paraId="00000019">
      <w:pPr>
        <w:numPr>
          <w:ilvl w:val="1"/>
          <w:numId w:val="1"/>
        </w:numPr>
        <w:spacing w:line="240" w:lineRule="auto"/>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Несистемність знань в сфері проектної діяльності та сталого існування власних програмних ініціатив</w:t>
      </w:r>
    </w:p>
    <w:p w:rsidR="00000000" w:rsidDel="00000000" w:rsidP="00000000" w:rsidRDefault="00000000" w:rsidRPr="00000000" w14:paraId="0000001A">
      <w:pPr>
        <w:numPr>
          <w:ilvl w:val="1"/>
          <w:numId w:val="1"/>
        </w:numPr>
        <w:spacing w:line="240" w:lineRule="auto"/>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Малий досвід розгалужених комунікацій різних за логікою взаємодії та цілями існування суспільних утворень: влади, бізнеса, представників громадянського суспільства</w:t>
      </w:r>
    </w:p>
    <w:p w:rsidR="00000000" w:rsidDel="00000000" w:rsidP="00000000" w:rsidRDefault="00000000" w:rsidRPr="00000000" w14:paraId="0000001B">
      <w:pPr>
        <w:numPr>
          <w:ilvl w:val="1"/>
          <w:numId w:val="1"/>
        </w:numPr>
        <w:spacing w:line="240" w:lineRule="auto"/>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Відсутність побудови горизонтальних зв’язків не тільки серед НГО, а й серед всіх верств суспільства та державних інституцій</w:t>
      </w:r>
    </w:p>
    <w:p w:rsidR="00000000" w:rsidDel="00000000" w:rsidP="00000000" w:rsidRDefault="00000000" w:rsidRPr="00000000" w14:paraId="0000001C">
      <w:pPr>
        <w:numPr>
          <w:ilvl w:val="1"/>
          <w:numId w:val="1"/>
        </w:numPr>
        <w:spacing w:line="240" w:lineRule="auto"/>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Обмежена кількість інструментів для можливості самореалізації громадської активності на місцях</w:t>
      </w:r>
    </w:p>
    <w:p w:rsidR="00000000" w:rsidDel="00000000" w:rsidP="00000000" w:rsidRDefault="00000000" w:rsidRPr="00000000" w14:paraId="0000001D">
      <w:pPr>
        <w:numPr>
          <w:ilvl w:val="1"/>
          <w:numId w:val="1"/>
        </w:numPr>
        <w:spacing w:line="240" w:lineRule="auto"/>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Впевненість активістів у власних силах та власних професійних навичках, яка часто набагато перевищує реальний рівень знань.</w:t>
      </w:r>
    </w:p>
    <w:p w:rsidR="00000000" w:rsidDel="00000000" w:rsidP="00000000" w:rsidRDefault="00000000" w:rsidRPr="00000000" w14:paraId="0000001E">
      <w:pPr>
        <w:numPr>
          <w:ilvl w:val="1"/>
          <w:numId w:val="1"/>
        </w:numPr>
        <w:spacing w:line="240" w:lineRule="auto"/>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Разові воркшопи та семінари з проектного менеджменту, вирішення конфліктів, побудови команд та інші тренінгові програми не підкріплені практичною діяльністю знецінюють набуття важливих знань з ведення проектів та розвитку організацій в системних підходах.</w:t>
      </w:r>
    </w:p>
    <w:p w:rsidR="00000000" w:rsidDel="00000000" w:rsidP="00000000" w:rsidRDefault="00000000" w:rsidRPr="00000000" w14:paraId="0000001F">
      <w:pPr>
        <w:numPr>
          <w:ilvl w:val="1"/>
          <w:numId w:val="1"/>
        </w:numPr>
        <w:spacing w:line="240" w:lineRule="auto"/>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Проекти, які реалізуються всупереч підтримки регіональної влади - міської чи районної адміністрації, або з мовчазного її не сприяння, стикаються під час реалізації з великою кількістю проблем та зазвичай не досягають бажаного рівня ефективності по кількості аудиторії та залученню додаткових ресурсів</w:t>
      </w:r>
    </w:p>
    <w:p w:rsidR="00000000" w:rsidDel="00000000" w:rsidP="00000000" w:rsidRDefault="00000000" w:rsidRPr="00000000" w14:paraId="00000020">
      <w:pPr>
        <w:numPr>
          <w:ilvl w:val="1"/>
          <w:numId w:val="1"/>
        </w:numPr>
        <w:spacing w:line="240" w:lineRule="auto"/>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 умов привернення уваги до проблем на Сході дуже часто представників міст Сходу відчувають себе відірваними від іншої країни, законсервованими в певній традиції</w:t>
      </w:r>
    </w:p>
    <w:p w:rsidR="00000000" w:rsidDel="00000000" w:rsidP="00000000" w:rsidRDefault="00000000" w:rsidRPr="00000000" w14:paraId="00000021">
      <w:pPr>
        <w:numPr>
          <w:ilvl w:val="1"/>
          <w:numId w:val="1"/>
        </w:numPr>
        <w:spacing w:line="240" w:lineRule="auto"/>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Усі вищеперераховані виклики тільки посилилися з часом приходу пандемії COVID-2019, а психологічний стан активістів і, як наслідок, атмосфера в середині локальних команд почав впливати не тільки на якість активностей та проєктів, але й на стосунки між людьми.</w:t>
      </w:r>
      <w:r w:rsidDel="00000000" w:rsidR="00000000" w:rsidRPr="00000000">
        <w:rPr>
          <w:rtl w:val="0"/>
        </w:rPr>
      </w:r>
    </w:p>
    <w:p w:rsidR="00000000" w:rsidDel="00000000" w:rsidP="00000000" w:rsidRDefault="00000000" w:rsidRPr="00000000" w14:paraId="00000022">
      <w:pPr>
        <w:spacing w:line="240" w:lineRule="auto"/>
        <w:ind w:left="142" w:firstLine="0"/>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3">
      <w:pPr>
        <w:spacing w:line="240" w:lineRule="auto"/>
        <w:ind w:left="142" w:firstLine="0"/>
        <w:jc w:val="both"/>
        <w:rPr>
          <w:rFonts w:ascii="Times New Roman" w:cs="Times New Roman" w:eastAsia="Times New Roman" w:hAnsi="Times New Roman"/>
          <w:b w:val="1"/>
          <w:color w:val="c00000"/>
          <w:sz w:val="24"/>
          <w:szCs w:val="24"/>
          <w:u w:val="single"/>
        </w:rPr>
      </w:pPr>
      <w:r w:rsidDel="00000000" w:rsidR="00000000" w:rsidRPr="00000000">
        <w:rPr>
          <w:rFonts w:ascii="Times New Roman" w:cs="Times New Roman" w:eastAsia="Times New Roman" w:hAnsi="Times New Roman"/>
          <w:b w:val="1"/>
          <w:color w:val="c00000"/>
          <w:sz w:val="24"/>
          <w:szCs w:val="24"/>
          <w:u w:val="single"/>
          <w:rtl w:val="0"/>
        </w:rPr>
        <w:t xml:space="preserve">МЕХАНІКА ФЕСТИВАЛЮ</w:t>
      </w:r>
    </w:p>
    <w:p w:rsidR="00000000" w:rsidDel="00000000" w:rsidP="00000000" w:rsidRDefault="00000000" w:rsidRPr="00000000" w14:paraId="00000024">
      <w:pPr>
        <w:spacing w:line="240" w:lineRule="auto"/>
        <w:ind w:left="142"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spacing w:line="240" w:lineRule="auto"/>
        <w:ind w:left="142"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Ми оновили ідею проведення фестивалю, максимально враховуючи всі вище перелічені фактори. І на сьогодні ми маємо наступну механіку фестивалю:</w:t>
      </w:r>
    </w:p>
    <w:p w:rsidR="00000000" w:rsidDel="00000000" w:rsidP="00000000" w:rsidRDefault="00000000" w:rsidRPr="00000000" w14:paraId="00000026">
      <w:pPr>
        <w:spacing w:line="240" w:lineRule="auto"/>
        <w:ind w:left="142"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numPr>
          <w:ilvl w:val="0"/>
          <w:numId w:val="5"/>
        </w:numPr>
        <w:spacing w:line="240" w:lineRule="auto"/>
        <w:ind w:left="502"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Фестиваль проводитиметься в 9 містах Луганської та Донецької області (за підтримкою програми DG East)  у форматі Road Show – кочуючого мандрівного фестивалю «на колесах» - 1 день одне місто, нічний переїзд в наступне місто, монтаж, фестиваль і так три дні поспіль</w:t>
      </w:r>
    </w:p>
    <w:p w:rsidR="00000000" w:rsidDel="00000000" w:rsidP="00000000" w:rsidRDefault="00000000" w:rsidRPr="00000000" w14:paraId="00000028">
      <w:pPr>
        <w:numPr>
          <w:ilvl w:val="0"/>
          <w:numId w:val="5"/>
        </w:numPr>
        <w:spacing w:line="240" w:lineRule="auto"/>
        <w:ind w:left="502"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Окремо виділений фестиваль у місті Маріуполь, який пройде у розширеному форматі 2-денного фестивалю</w:t>
      </w:r>
    </w:p>
    <w:p w:rsidR="00000000" w:rsidDel="00000000" w:rsidP="00000000" w:rsidRDefault="00000000" w:rsidRPr="00000000" w14:paraId="00000029">
      <w:pPr>
        <w:numPr>
          <w:ilvl w:val="0"/>
          <w:numId w:val="5"/>
        </w:numPr>
        <w:spacing w:line="240" w:lineRule="auto"/>
        <w:ind w:left="502"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Загальна команда фестивалю складатиметься із глобальної та локальної команд, де </w:t>
      </w:r>
    </w:p>
    <w:p w:rsidR="00000000" w:rsidDel="00000000" w:rsidP="00000000" w:rsidRDefault="00000000" w:rsidRPr="00000000" w14:paraId="0000002A">
      <w:pPr>
        <w:numPr>
          <w:ilvl w:val="1"/>
          <w:numId w:val="5"/>
        </w:numPr>
        <w:spacing w:line="240" w:lineRule="auto"/>
        <w:ind w:left="1222" w:hanging="360"/>
        <w:jc w:val="both"/>
        <w:rPr>
          <w:sz w:val="24"/>
          <w:szCs w:val="24"/>
        </w:rPr>
      </w:pPr>
      <w:r w:rsidDel="00000000" w:rsidR="00000000" w:rsidRPr="00000000">
        <w:rPr>
          <w:rFonts w:ascii="Times New Roman" w:cs="Times New Roman" w:eastAsia="Times New Roman" w:hAnsi="Times New Roman"/>
          <w:b w:val="1"/>
          <w:sz w:val="24"/>
          <w:szCs w:val="24"/>
          <w:rtl w:val="0"/>
        </w:rPr>
        <w:t xml:space="preserve">глобальна команда</w:t>
      </w:r>
      <w:r w:rsidDel="00000000" w:rsidR="00000000" w:rsidRPr="00000000">
        <w:rPr>
          <w:rFonts w:ascii="Times New Roman" w:cs="Times New Roman" w:eastAsia="Times New Roman" w:hAnsi="Times New Roman"/>
          <w:sz w:val="24"/>
          <w:szCs w:val="24"/>
          <w:rtl w:val="0"/>
        </w:rPr>
        <w:t xml:space="preserve"> – це менеджери, тренери, методології та консультанти, які допомагають формуватися концепції всього фестивалю, навчальних модулів та відповідають за формування єдиного фестивального продукту</w:t>
      </w:r>
    </w:p>
    <w:p w:rsidR="00000000" w:rsidDel="00000000" w:rsidP="00000000" w:rsidRDefault="00000000" w:rsidRPr="00000000" w14:paraId="0000002B">
      <w:pPr>
        <w:numPr>
          <w:ilvl w:val="1"/>
          <w:numId w:val="5"/>
        </w:numPr>
        <w:spacing w:line="240" w:lineRule="auto"/>
        <w:ind w:left="1222" w:hanging="360"/>
        <w:jc w:val="both"/>
        <w:rPr>
          <w:sz w:val="24"/>
          <w:szCs w:val="24"/>
        </w:rPr>
      </w:pPr>
      <w:r w:rsidDel="00000000" w:rsidR="00000000" w:rsidRPr="00000000">
        <w:rPr>
          <w:rFonts w:ascii="Times New Roman" w:cs="Times New Roman" w:eastAsia="Times New Roman" w:hAnsi="Times New Roman"/>
          <w:b w:val="1"/>
          <w:sz w:val="24"/>
          <w:szCs w:val="24"/>
          <w:rtl w:val="0"/>
        </w:rPr>
        <w:t xml:space="preserve">локальна команда</w:t>
      </w:r>
      <w:r w:rsidDel="00000000" w:rsidR="00000000" w:rsidRPr="00000000">
        <w:rPr>
          <w:rFonts w:ascii="Times New Roman" w:cs="Times New Roman" w:eastAsia="Times New Roman" w:hAnsi="Times New Roman"/>
          <w:sz w:val="24"/>
          <w:szCs w:val="24"/>
          <w:rtl w:val="0"/>
        </w:rPr>
        <w:t xml:space="preserve"> складається із 7 місцевих небайдужих громадян в кожному із обраних міст фестивалю (у Маріуполі це буде 10 людей), причому до складу команди входять представники трьох аудиторій – влада, бізнес, громадські активісти та 40-50 волонтерів, які доєдналися до організації на місцях на фінальній стадії</w:t>
      </w:r>
    </w:p>
    <w:p w:rsidR="00000000" w:rsidDel="00000000" w:rsidP="00000000" w:rsidRDefault="00000000" w:rsidRPr="00000000" w14:paraId="0000002C">
      <w:pPr>
        <w:numPr>
          <w:ilvl w:val="0"/>
          <w:numId w:val="5"/>
        </w:numPr>
        <w:spacing w:line="240" w:lineRule="auto"/>
        <w:ind w:left="502"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Відбір в команду проводитиметься серед основної бази учасників проекту яка буде сформована за допомогою відкритих анкет в мережі та по рекомендаціям партнерських організацій. Кожен потенційний учасник локальної команди матиме співбесіду з програмним менеджером проекту</w:t>
      </w:r>
    </w:p>
    <w:p w:rsidR="00000000" w:rsidDel="00000000" w:rsidP="00000000" w:rsidRDefault="00000000" w:rsidRPr="00000000" w14:paraId="0000002D">
      <w:pPr>
        <w:numPr>
          <w:ilvl w:val="0"/>
          <w:numId w:val="5"/>
        </w:numPr>
        <w:spacing w:line="240" w:lineRule="auto"/>
        <w:ind w:left="502" w:hanging="360"/>
        <w:jc w:val="both"/>
        <w:rPr>
          <w:sz w:val="24"/>
          <w:szCs w:val="24"/>
        </w:rPr>
      </w:pPr>
      <w:r w:rsidDel="00000000" w:rsidR="00000000" w:rsidRPr="00000000">
        <w:rPr>
          <w:rFonts w:ascii="Times New Roman" w:cs="Times New Roman" w:eastAsia="Times New Roman" w:hAnsi="Times New Roman"/>
          <w:sz w:val="24"/>
          <w:szCs w:val="24"/>
          <w:rtl w:val="0"/>
        </w:rPr>
        <w:t xml:space="preserve">Всі команди пройдуть навчальну програму </w:t>
      </w:r>
      <w:r w:rsidDel="00000000" w:rsidR="00000000" w:rsidRPr="00000000">
        <w:rPr>
          <w:rFonts w:ascii="Times New Roman" w:cs="Times New Roman" w:eastAsia="Times New Roman" w:hAnsi="Times New Roman"/>
          <w:b w:val="1"/>
          <w:sz w:val="24"/>
          <w:szCs w:val="24"/>
          <w:rtl w:val="0"/>
        </w:rPr>
        <w:t xml:space="preserve">«Академія фестивалю З країни в Україну. Соціальні стартапи, які формують середовища змін. 2.0».</w:t>
      </w:r>
      <w:r w:rsidDel="00000000" w:rsidR="00000000" w:rsidRPr="00000000">
        <w:rPr>
          <w:rFonts w:ascii="Times New Roman" w:cs="Times New Roman" w:eastAsia="Times New Roman" w:hAnsi="Times New Roman"/>
          <w:sz w:val="24"/>
          <w:szCs w:val="24"/>
          <w:rtl w:val="0"/>
        </w:rPr>
        <w:t xml:space="preserve"> Академія проходитиме онлайн та складатиметься із наступних елементів:</w:t>
      </w:r>
    </w:p>
    <w:p w:rsidR="00000000" w:rsidDel="00000000" w:rsidP="00000000" w:rsidRDefault="00000000" w:rsidRPr="00000000" w14:paraId="0000002E">
      <w:pPr>
        <w:numPr>
          <w:ilvl w:val="1"/>
          <w:numId w:val="5"/>
        </w:numPr>
        <w:spacing w:line="240" w:lineRule="auto"/>
        <w:ind w:left="1222" w:hanging="360"/>
        <w:jc w:val="both"/>
        <w:rPr>
          <w:sz w:val="24"/>
          <w:szCs w:val="24"/>
        </w:rPr>
      </w:pPr>
      <w:r w:rsidDel="00000000" w:rsidR="00000000" w:rsidRPr="00000000">
        <w:rPr>
          <w:rFonts w:ascii="Times New Roman" w:cs="Times New Roman" w:eastAsia="Times New Roman" w:hAnsi="Times New Roman"/>
          <w:sz w:val="24"/>
          <w:szCs w:val="24"/>
          <w:rtl w:val="0"/>
        </w:rPr>
        <w:t xml:space="preserve">БЛОК ПРОЄКТНОГО МЕНЕДЖМЕНТУ</w:t>
      </w:r>
    </w:p>
    <w:p w:rsidR="00000000" w:rsidDel="00000000" w:rsidP="00000000" w:rsidRDefault="00000000" w:rsidRPr="00000000" w14:paraId="0000002F">
      <w:pPr>
        <w:numPr>
          <w:ilvl w:val="2"/>
          <w:numId w:val="5"/>
        </w:numPr>
        <w:spacing w:line="240" w:lineRule="auto"/>
        <w:ind w:left="1942" w:hanging="18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Основні навчальні модулі – </w:t>
      </w:r>
      <w:r w:rsidDel="00000000" w:rsidR="00000000" w:rsidRPr="00000000">
        <w:rPr>
          <w:rFonts w:ascii="Times New Roman" w:cs="Times New Roman" w:eastAsia="Times New Roman" w:hAnsi="Times New Roman"/>
          <w:b w:val="1"/>
          <w:sz w:val="24"/>
          <w:szCs w:val="24"/>
          <w:rtl w:val="0"/>
        </w:rPr>
        <w:t xml:space="preserve">7 модулів по 2 дні </w:t>
      </w:r>
      <w:r w:rsidDel="00000000" w:rsidR="00000000" w:rsidRPr="00000000">
        <w:rPr>
          <w:rFonts w:ascii="Times New Roman" w:cs="Times New Roman" w:eastAsia="Times New Roman" w:hAnsi="Times New Roman"/>
          <w:sz w:val="24"/>
          <w:szCs w:val="24"/>
          <w:rtl w:val="0"/>
        </w:rPr>
        <w:t xml:space="preserve">у форматі комбінованих занять на платформі Академії</w:t>
      </w:r>
    </w:p>
    <w:p w:rsidR="00000000" w:rsidDel="00000000" w:rsidP="00000000" w:rsidRDefault="00000000" w:rsidRPr="00000000" w14:paraId="00000030">
      <w:pPr>
        <w:numPr>
          <w:ilvl w:val="2"/>
          <w:numId w:val="5"/>
        </w:numPr>
        <w:spacing w:line="240" w:lineRule="auto"/>
        <w:ind w:left="1942" w:hanging="18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Домашні практичні завдання – сукупно 40 днів у дистанційному форматі на платформі Академії</w:t>
      </w:r>
    </w:p>
    <w:p w:rsidR="00000000" w:rsidDel="00000000" w:rsidP="00000000" w:rsidRDefault="00000000" w:rsidRPr="00000000" w14:paraId="00000031">
      <w:pPr>
        <w:numPr>
          <w:ilvl w:val="2"/>
          <w:numId w:val="5"/>
        </w:numPr>
        <w:spacing w:line="240" w:lineRule="auto"/>
        <w:ind w:left="1942" w:hanging="18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Дистанційне проходження відео лекцій за трьома напрямами (Проєктний менеджмент, Лінія Ідентичності, Людське в людині)</w:t>
      </w:r>
    </w:p>
    <w:p w:rsidR="00000000" w:rsidDel="00000000" w:rsidP="00000000" w:rsidRDefault="00000000" w:rsidRPr="00000000" w14:paraId="00000032">
      <w:pPr>
        <w:numPr>
          <w:ilvl w:val="2"/>
          <w:numId w:val="5"/>
        </w:numPr>
        <w:spacing w:line="240" w:lineRule="auto"/>
        <w:ind w:left="1942" w:hanging="18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Захист робочих прототипів проектів – 1 день захисту (ZOOM конференція)</w:t>
      </w:r>
    </w:p>
    <w:p w:rsidR="00000000" w:rsidDel="00000000" w:rsidP="00000000" w:rsidRDefault="00000000" w:rsidRPr="00000000" w14:paraId="00000033">
      <w:pPr>
        <w:numPr>
          <w:ilvl w:val="2"/>
          <w:numId w:val="5"/>
        </w:numPr>
        <w:spacing w:line="240" w:lineRule="auto"/>
        <w:ind w:left="1942" w:hanging="18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Захист гіпотез проектів – 1 день передзахисту (ZOOM конференція)</w:t>
      </w:r>
    </w:p>
    <w:p w:rsidR="00000000" w:rsidDel="00000000" w:rsidP="00000000" w:rsidRDefault="00000000" w:rsidRPr="00000000" w14:paraId="00000034">
      <w:pPr>
        <w:numPr>
          <w:ilvl w:val="2"/>
          <w:numId w:val="5"/>
        </w:numPr>
        <w:spacing w:line="240" w:lineRule="auto"/>
        <w:ind w:left="1942" w:hanging="18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Рефлексія після проектів 1 день</w:t>
      </w:r>
    </w:p>
    <w:p w:rsidR="00000000" w:rsidDel="00000000" w:rsidP="00000000" w:rsidRDefault="00000000" w:rsidRPr="00000000" w14:paraId="00000035">
      <w:pPr>
        <w:numPr>
          <w:ilvl w:val="1"/>
          <w:numId w:val="5"/>
        </w:numPr>
        <w:spacing w:line="240" w:lineRule="auto"/>
        <w:ind w:left="1222" w:hanging="360"/>
        <w:jc w:val="both"/>
        <w:rPr>
          <w:sz w:val="24"/>
          <w:szCs w:val="24"/>
        </w:rPr>
      </w:pPr>
      <w:r w:rsidDel="00000000" w:rsidR="00000000" w:rsidRPr="00000000">
        <w:rPr>
          <w:rFonts w:ascii="Times New Roman" w:cs="Times New Roman" w:eastAsia="Times New Roman" w:hAnsi="Times New Roman"/>
          <w:sz w:val="24"/>
          <w:szCs w:val="24"/>
          <w:rtl w:val="0"/>
        </w:rPr>
        <w:t xml:space="preserve">БЛОК СВІТОГЛЯДНОЇ ЛІНІЇ</w:t>
      </w:r>
    </w:p>
    <w:p w:rsidR="00000000" w:rsidDel="00000000" w:rsidP="00000000" w:rsidRDefault="00000000" w:rsidRPr="00000000" w14:paraId="00000036">
      <w:pPr>
        <w:numPr>
          <w:ilvl w:val="2"/>
          <w:numId w:val="5"/>
        </w:numPr>
        <w:spacing w:line="240" w:lineRule="auto"/>
        <w:ind w:left="1942" w:hanging="18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Виступи лекторів та дискусії на обрані теми</w:t>
      </w:r>
    </w:p>
    <w:p w:rsidR="00000000" w:rsidDel="00000000" w:rsidP="00000000" w:rsidRDefault="00000000" w:rsidRPr="00000000" w14:paraId="00000037">
      <w:pPr>
        <w:numPr>
          <w:ilvl w:val="2"/>
          <w:numId w:val="5"/>
        </w:numPr>
        <w:spacing w:line="240" w:lineRule="auto"/>
        <w:ind w:left="1942" w:hanging="18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Додаткові матеріали в друковані зошити</w:t>
      </w:r>
    </w:p>
    <w:p w:rsidR="00000000" w:rsidDel="00000000" w:rsidP="00000000" w:rsidRDefault="00000000" w:rsidRPr="00000000" w14:paraId="00000038">
      <w:pPr>
        <w:numPr>
          <w:ilvl w:val="2"/>
          <w:numId w:val="5"/>
        </w:numPr>
        <w:spacing w:line="240" w:lineRule="auto"/>
        <w:ind w:left="1942" w:hanging="18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Дистанційне проходження відео лекцій за трьома напрямами (Проєктний менеджмент, Лінія Ідентичності, Людське в людині)</w:t>
      </w:r>
    </w:p>
    <w:p w:rsidR="00000000" w:rsidDel="00000000" w:rsidP="00000000" w:rsidRDefault="00000000" w:rsidRPr="00000000" w14:paraId="00000039">
      <w:pPr>
        <w:numPr>
          <w:ilvl w:val="1"/>
          <w:numId w:val="5"/>
        </w:numPr>
        <w:spacing w:line="240" w:lineRule="auto"/>
        <w:ind w:left="1222" w:hanging="360"/>
        <w:jc w:val="both"/>
        <w:rPr>
          <w:sz w:val="24"/>
          <w:szCs w:val="24"/>
        </w:rPr>
      </w:pPr>
      <w:r w:rsidDel="00000000" w:rsidR="00000000" w:rsidRPr="00000000">
        <w:rPr>
          <w:rFonts w:ascii="Times New Roman" w:cs="Times New Roman" w:eastAsia="Times New Roman" w:hAnsi="Times New Roman"/>
          <w:sz w:val="24"/>
          <w:szCs w:val="24"/>
          <w:rtl w:val="0"/>
        </w:rPr>
        <w:t xml:space="preserve">БЛОК ЛІНІЇ ІДЕНТИЧНОСТІ</w:t>
      </w:r>
    </w:p>
    <w:p w:rsidR="00000000" w:rsidDel="00000000" w:rsidP="00000000" w:rsidRDefault="00000000" w:rsidRPr="00000000" w14:paraId="0000003A">
      <w:pPr>
        <w:numPr>
          <w:ilvl w:val="2"/>
          <w:numId w:val="5"/>
        </w:numPr>
        <w:spacing w:line="240" w:lineRule="auto"/>
        <w:ind w:left="1942" w:hanging="18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Виступи лекторів та дискусії на обрані теми</w:t>
      </w:r>
    </w:p>
    <w:p w:rsidR="00000000" w:rsidDel="00000000" w:rsidP="00000000" w:rsidRDefault="00000000" w:rsidRPr="00000000" w14:paraId="0000003B">
      <w:pPr>
        <w:numPr>
          <w:ilvl w:val="2"/>
          <w:numId w:val="5"/>
        </w:numPr>
        <w:spacing w:line="240" w:lineRule="auto"/>
        <w:ind w:left="1942" w:hanging="18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Додаткові матеріали в друковані зошити</w:t>
      </w:r>
    </w:p>
    <w:p w:rsidR="00000000" w:rsidDel="00000000" w:rsidP="00000000" w:rsidRDefault="00000000" w:rsidRPr="00000000" w14:paraId="0000003C">
      <w:pPr>
        <w:numPr>
          <w:ilvl w:val="2"/>
          <w:numId w:val="5"/>
        </w:numPr>
        <w:spacing w:line="240" w:lineRule="auto"/>
        <w:ind w:left="1942" w:hanging="18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Дистанційне проходження відео лекцій за трьома напрямами (Проєктний менеджмент, Лінія Ідентичності, Людське в людині)</w:t>
      </w:r>
    </w:p>
    <w:p w:rsidR="00000000" w:rsidDel="00000000" w:rsidP="00000000" w:rsidRDefault="00000000" w:rsidRPr="00000000" w14:paraId="0000003D">
      <w:pPr>
        <w:numPr>
          <w:ilvl w:val="1"/>
          <w:numId w:val="5"/>
        </w:numPr>
        <w:spacing w:line="240" w:lineRule="auto"/>
        <w:ind w:left="1222" w:hanging="360"/>
        <w:jc w:val="both"/>
        <w:rPr>
          <w:sz w:val="24"/>
          <w:szCs w:val="24"/>
        </w:rPr>
      </w:pPr>
      <w:r w:rsidDel="00000000" w:rsidR="00000000" w:rsidRPr="00000000">
        <w:rPr>
          <w:rFonts w:ascii="Times New Roman" w:cs="Times New Roman" w:eastAsia="Times New Roman" w:hAnsi="Times New Roman"/>
          <w:sz w:val="24"/>
          <w:szCs w:val="24"/>
          <w:rtl w:val="0"/>
        </w:rPr>
        <w:t xml:space="preserve">БЛОК ЗДОРОВ’Я КОМАНД</w:t>
      </w:r>
    </w:p>
    <w:p w:rsidR="00000000" w:rsidDel="00000000" w:rsidP="00000000" w:rsidRDefault="00000000" w:rsidRPr="00000000" w14:paraId="0000003E">
      <w:pPr>
        <w:numPr>
          <w:ilvl w:val="2"/>
          <w:numId w:val="5"/>
        </w:numPr>
        <w:spacing w:line="240" w:lineRule="auto"/>
        <w:ind w:left="1942" w:hanging="180"/>
        <w:jc w:val="both"/>
        <w:rPr>
          <w:sz w:val="24"/>
          <w:szCs w:val="24"/>
        </w:rPr>
      </w:pPr>
      <w:r w:rsidDel="00000000" w:rsidR="00000000" w:rsidRPr="00000000">
        <w:rPr>
          <w:rFonts w:ascii="Times New Roman" w:cs="Times New Roman" w:eastAsia="Times New Roman" w:hAnsi="Times New Roman"/>
          <w:sz w:val="24"/>
          <w:szCs w:val="24"/>
          <w:rtl w:val="0"/>
        </w:rPr>
        <w:t xml:space="preserve">Спеціалізовані навчальні модулі – </w:t>
      </w:r>
      <w:r w:rsidDel="00000000" w:rsidR="00000000" w:rsidRPr="00000000">
        <w:rPr>
          <w:rFonts w:ascii="Times New Roman" w:cs="Times New Roman" w:eastAsia="Times New Roman" w:hAnsi="Times New Roman"/>
          <w:b w:val="1"/>
          <w:sz w:val="24"/>
          <w:szCs w:val="24"/>
          <w:rtl w:val="0"/>
        </w:rPr>
        <w:t xml:space="preserve">6 модулів по 1 дню </w:t>
      </w:r>
      <w:r w:rsidDel="00000000" w:rsidR="00000000" w:rsidRPr="00000000">
        <w:rPr>
          <w:rFonts w:ascii="Times New Roman" w:cs="Times New Roman" w:eastAsia="Times New Roman" w:hAnsi="Times New Roman"/>
          <w:sz w:val="24"/>
          <w:szCs w:val="24"/>
          <w:rtl w:val="0"/>
        </w:rPr>
        <w:t xml:space="preserve">у форматі комбінованих занять на платформі </w:t>
      </w:r>
    </w:p>
    <w:p w:rsidR="00000000" w:rsidDel="00000000" w:rsidP="00000000" w:rsidRDefault="00000000" w:rsidRPr="00000000" w14:paraId="0000003F">
      <w:pPr>
        <w:numPr>
          <w:ilvl w:val="2"/>
          <w:numId w:val="5"/>
        </w:numPr>
        <w:spacing w:line="240" w:lineRule="auto"/>
        <w:ind w:left="1942" w:hanging="18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Психологічні ігри для команд – 3 гри для кожної команди</w:t>
      </w:r>
    </w:p>
    <w:p w:rsidR="00000000" w:rsidDel="00000000" w:rsidP="00000000" w:rsidRDefault="00000000" w:rsidRPr="00000000" w14:paraId="00000040">
      <w:pPr>
        <w:numPr>
          <w:ilvl w:val="2"/>
          <w:numId w:val="5"/>
        </w:numPr>
        <w:spacing w:line="240" w:lineRule="auto"/>
        <w:ind w:left="1942" w:hanging="18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Індивідуальне психологічне супроводження та коучінг – окремі консультації для окремих випадків</w:t>
      </w:r>
    </w:p>
    <w:p w:rsidR="00000000" w:rsidDel="00000000" w:rsidP="00000000" w:rsidRDefault="00000000" w:rsidRPr="00000000" w14:paraId="00000041">
      <w:pPr>
        <w:spacing w:line="240" w:lineRule="auto"/>
        <w:ind w:lef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2">
      <w:pPr>
        <w:numPr>
          <w:ilvl w:val="1"/>
          <w:numId w:val="5"/>
        </w:numPr>
        <w:spacing w:line="240" w:lineRule="auto"/>
        <w:ind w:left="1222"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Всі команди матимуть мінімум 90 днів на реалізацію свого проекту після етапу затвердження дати локації із містом та затвердження концепції із глобальною командою (проектном команди ми називаємо концепцію надбудови до загальної концепції фестивалю та підхід до формуванню 30% власного контенту фестивалю)</w:t>
      </w:r>
    </w:p>
    <w:p w:rsidR="00000000" w:rsidDel="00000000" w:rsidP="00000000" w:rsidRDefault="00000000" w:rsidRPr="00000000" w14:paraId="00000043">
      <w:pPr>
        <w:numPr>
          <w:ilvl w:val="0"/>
          <w:numId w:val="5"/>
        </w:numPr>
        <w:spacing w:line="240" w:lineRule="auto"/>
        <w:ind w:left="502"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Попереднє підтвердження участі міста, фіксація дати та дозвіл на проведення заходу отримує глобальна команда фестивалю мінімум за 3 місяці до кожного фестивалю</w:t>
      </w:r>
    </w:p>
    <w:p w:rsidR="00000000" w:rsidDel="00000000" w:rsidP="00000000" w:rsidRDefault="00000000" w:rsidRPr="00000000" w14:paraId="00000044">
      <w:pPr>
        <w:spacing w:line="240" w:lineRule="auto"/>
        <w:ind w:left="502"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5">
      <w:pPr>
        <w:pBdr>
          <w:top w:color="000000" w:space="0" w:sz="0" w:val="none"/>
          <w:left w:color="000000" w:space="0" w:sz="0" w:val="none"/>
          <w:bottom w:color="000000" w:space="0" w:sz="0" w:val="none"/>
          <w:right w:color="000000" w:space="0" w:sz="0" w:val="none"/>
          <w:between w:color="000000" w:space="0" w:sz="0" w:val="none"/>
        </w:pBd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6">
      <w:pPr>
        <w:pBdr>
          <w:top w:color="000000" w:space="0" w:sz="0" w:val="none"/>
          <w:left w:color="000000" w:space="0" w:sz="0" w:val="none"/>
          <w:bottom w:color="000000" w:space="0" w:sz="0" w:val="none"/>
          <w:right w:color="000000" w:space="0" w:sz="0" w:val="none"/>
          <w:between w:color="000000" w:space="0" w:sz="0" w:val="none"/>
        </w:pBd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7">
      <w:pPr>
        <w:pBdr>
          <w:top w:color="000000" w:space="0" w:sz="0" w:val="none"/>
          <w:left w:color="000000" w:space="0" w:sz="0" w:val="none"/>
          <w:bottom w:color="000000" w:space="0" w:sz="0" w:val="none"/>
          <w:right w:color="000000" w:space="0" w:sz="0" w:val="none"/>
          <w:between w:color="000000" w:space="0" w:sz="0" w:val="none"/>
        </w:pBd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8">
      <w:pPr>
        <w:pBdr>
          <w:top w:color="000000" w:space="0" w:sz="0" w:val="none"/>
          <w:left w:color="000000" w:space="0" w:sz="0" w:val="none"/>
          <w:bottom w:color="000000" w:space="0" w:sz="0" w:val="none"/>
          <w:right w:color="000000" w:space="0" w:sz="0" w:val="none"/>
          <w:between w:color="000000" w:space="0" w:sz="0" w:val="none"/>
        </w:pBd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9">
      <w:pPr>
        <w:pBdr>
          <w:top w:color="000000" w:space="0" w:sz="0" w:val="none"/>
          <w:left w:color="000000" w:space="0" w:sz="0" w:val="none"/>
          <w:bottom w:color="000000" w:space="0" w:sz="0" w:val="none"/>
          <w:right w:color="000000" w:space="0" w:sz="0" w:val="none"/>
          <w:between w:color="000000" w:space="0" w:sz="0" w:val="none"/>
        </w:pBd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A">
      <w:pPr>
        <w:pBdr>
          <w:top w:color="000000" w:space="0" w:sz="0" w:val="none"/>
          <w:left w:color="000000" w:space="0" w:sz="0" w:val="none"/>
          <w:bottom w:color="000000" w:space="0" w:sz="0" w:val="none"/>
          <w:right w:color="000000" w:space="0" w:sz="0" w:val="none"/>
          <w:between w:color="000000" w:space="0" w:sz="0" w:val="none"/>
        </w:pBd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B">
      <w:pPr>
        <w:pBdr>
          <w:top w:color="000000" w:space="0" w:sz="0" w:val="none"/>
          <w:left w:color="000000" w:space="0" w:sz="0" w:val="none"/>
          <w:bottom w:color="000000" w:space="0" w:sz="0" w:val="none"/>
          <w:right w:color="000000" w:space="0" w:sz="0" w:val="none"/>
          <w:between w:color="000000" w:space="0" w:sz="0" w:val="none"/>
        </w:pBdr>
        <w:spacing w:line="240" w:lineRule="auto"/>
        <w:jc w:val="both"/>
        <w:rPr>
          <w:rFonts w:ascii="Times New Roman" w:cs="Times New Roman" w:eastAsia="Times New Roman" w:hAnsi="Times New Roman"/>
          <w:b w:val="1"/>
          <w:sz w:val="24"/>
          <w:szCs w:val="24"/>
        </w:rPr>
        <w:sectPr>
          <w:pgSz w:h="16834" w:w="11909" w:orient="portrait"/>
          <w:pgMar w:bottom="1440" w:top="1440" w:left="1440" w:right="1440" w:header="720" w:footer="720"/>
          <w:pgNumType w:start="1"/>
        </w:sectPr>
      </w:pPr>
      <w:r w:rsidDel="00000000" w:rsidR="00000000" w:rsidRPr="00000000">
        <w:rPr>
          <w:rFonts w:ascii="Times New Roman" w:cs="Times New Roman" w:eastAsia="Times New Roman" w:hAnsi="Times New Roman"/>
          <w:b w:val="1"/>
          <w:sz w:val="24"/>
          <w:szCs w:val="24"/>
          <w:rtl w:val="0"/>
        </w:rPr>
        <w:t xml:space="preserve">Географія та трійки міст проведення фестивалів:</w:t>
      </w:r>
    </w:p>
    <w:p w:rsidR="00000000" w:rsidDel="00000000" w:rsidP="00000000" w:rsidRDefault="00000000" w:rsidRPr="00000000" w14:paraId="0000004C">
      <w:pPr>
        <w:pBdr>
          <w:top w:color="000000" w:space="0" w:sz="0" w:val="none"/>
          <w:left w:color="000000" w:space="0" w:sz="0" w:val="none"/>
          <w:bottom w:color="000000" w:space="0" w:sz="0" w:val="none"/>
          <w:right w:color="000000" w:space="0" w:sz="0" w:val="none"/>
          <w:between w:color="000000" w:space="0" w:sz="0" w:val="none"/>
        </w:pBd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D">
      <w:pPr>
        <w:pBdr>
          <w:top w:color="000000" w:space="0" w:sz="0" w:val="none"/>
          <w:left w:color="000000" w:space="0" w:sz="0" w:val="none"/>
          <w:bottom w:color="000000" w:space="0" w:sz="0" w:val="none"/>
          <w:right w:color="000000" w:space="0" w:sz="0" w:val="none"/>
          <w:between w:color="000000" w:space="0" w:sz="0" w:val="none"/>
        </w:pBdr>
        <w:spacing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ПЕРША ТРІЙКА</w:t>
      </w:r>
      <w:r w:rsidDel="00000000" w:rsidR="00000000" w:rsidRPr="00000000">
        <w:rPr>
          <w:rtl w:val="0"/>
        </w:rPr>
      </w:r>
    </w:p>
    <w:p w:rsidR="00000000" w:rsidDel="00000000" w:rsidP="00000000" w:rsidRDefault="00000000" w:rsidRPr="00000000" w14:paraId="0000004E">
      <w:pPr>
        <w:numPr>
          <w:ilvl w:val="0"/>
          <w:numId w:val="8"/>
        </w:numPr>
        <w:spacing w:lin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Слов’янськ, Краматорськ, Бахмут</w:t>
      </w:r>
    </w:p>
    <w:p w:rsidR="00000000" w:rsidDel="00000000" w:rsidP="00000000" w:rsidRDefault="00000000" w:rsidRPr="00000000" w14:paraId="0000004F">
      <w:pPr>
        <w:pBdr>
          <w:top w:color="000000" w:space="0" w:sz="0" w:val="none"/>
          <w:left w:color="000000" w:space="0" w:sz="0" w:val="none"/>
          <w:bottom w:color="000000" w:space="0" w:sz="0" w:val="none"/>
          <w:right w:color="000000" w:space="0" w:sz="0" w:val="none"/>
          <w:between w:color="000000" w:space="0" w:sz="0" w:val="none"/>
        </w:pBdr>
        <w:spacing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ДРУГА ТРІЙКА </w:t>
      </w:r>
      <w:r w:rsidDel="00000000" w:rsidR="00000000" w:rsidRPr="00000000">
        <w:rPr>
          <w:rtl w:val="0"/>
        </w:rPr>
      </w:r>
    </w:p>
    <w:p w:rsidR="00000000" w:rsidDel="00000000" w:rsidP="00000000" w:rsidRDefault="00000000" w:rsidRPr="00000000" w14:paraId="00000050">
      <w:pPr>
        <w:numPr>
          <w:ilvl w:val="0"/>
          <w:numId w:val="8"/>
        </w:numPr>
        <w:spacing w:lin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Дружківка</w:t>
      </w:r>
      <w:r w:rsidDel="00000000" w:rsidR="00000000" w:rsidRPr="00000000">
        <w:rPr>
          <w:rFonts w:ascii="Times New Roman" w:cs="Times New Roman" w:eastAsia="Times New Roman" w:hAnsi="Times New Roman"/>
          <w:sz w:val="24"/>
          <w:szCs w:val="24"/>
          <w:rtl w:val="0"/>
        </w:rPr>
        <w:t xml:space="preserve">, Добропілля, Мирноград</w:t>
      </w:r>
    </w:p>
    <w:p w:rsidR="00000000" w:rsidDel="00000000" w:rsidP="00000000" w:rsidRDefault="00000000" w:rsidRPr="00000000" w14:paraId="00000051">
      <w:pPr>
        <w:pBdr>
          <w:top w:color="000000" w:space="0" w:sz="0" w:val="none"/>
          <w:left w:color="000000" w:space="0" w:sz="0" w:val="none"/>
          <w:bottom w:color="000000" w:space="0" w:sz="0" w:val="none"/>
          <w:right w:color="000000" w:space="0" w:sz="0" w:val="none"/>
          <w:between w:color="000000" w:space="0" w:sz="0" w:val="none"/>
        </w:pBdr>
        <w:spacing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ТРЕТЯ ТРІЙКА </w:t>
      </w:r>
      <w:r w:rsidDel="00000000" w:rsidR="00000000" w:rsidRPr="00000000">
        <w:rPr>
          <w:rtl w:val="0"/>
        </w:rPr>
      </w:r>
    </w:p>
    <w:p w:rsidR="00000000" w:rsidDel="00000000" w:rsidP="00000000" w:rsidRDefault="00000000" w:rsidRPr="00000000" w14:paraId="00000052">
      <w:pPr>
        <w:numPr>
          <w:ilvl w:val="0"/>
          <w:numId w:val="8"/>
        </w:numPr>
        <w:spacing w:lin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Станиця Луганська, Старобільск,  Щастя</w:t>
      </w:r>
    </w:p>
    <w:p w:rsidR="00000000" w:rsidDel="00000000" w:rsidP="00000000" w:rsidRDefault="00000000" w:rsidRPr="00000000" w14:paraId="00000053">
      <w:pPr>
        <w:pBdr>
          <w:top w:color="000000" w:space="0" w:sz="0" w:val="none"/>
          <w:left w:color="000000" w:space="0" w:sz="0" w:val="none"/>
          <w:bottom w:color="000000" w:space="0" w:sz="0" w:val="none"/>
          <w:right w:color="000000" w:space="0" w:sz="0" w:val="none"/>
          <w:between w:color="000000" w:space="0" w:sz="0" w:val="none"/>
        </w:pBd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ЧЕТВЕРТИЙ ЗАЇЗД </w:t>
      </w:r>
    </w:p>
    <w:p w:rsidR="00000000" w:rsidDel="00000000" w:rsidP="00000000" w:rsidRDefault="00000000" w:rsidRPr="00000000" w14:paraId="00000054">
      <w:pPr>
        <w:numPr>
          <w:ilvl w:val="0"/>
          <w:numId w:val="8"/>
        </w:numPr>
        <w:spacing w:line="240" w:lineRule="auto"/>
        <w:ind w:left="720" w:hanging="360"/>
        <w:jc w:val="both"/>
        <w:rPr>
          <w:rFonts w:ascii="Times New Roman" w:cs="Times New Roman" w:eastAsia="Times New Roman" w:hAnsi="Times New Roman"/>
          <w:sz w:val="24"/>
          <w:szCs w:val="24"/>
        </w:rPr>
        <w:sectPr>
          <w:type w:val="continuous"/>
          <w:pgSz w:h="16834" w:w="11909" w:orient="portrait"/>
          <w:pgMar w:bottom="495" w:top="922" w:left="873" w:right="594" w:header="720" w:footer="720"/>
        </w:sectPr>
      </w:pPr>
      <w:r w:rsidDel="00000000" w:rsidR="00000000" w:rsidRPr="00000000">
        <w:rPr>
          <w:rFonts w:ascii="Times New Roman" w:cs="Times New Roman" w:eastAsia="Times New Roman" w:hAnsi="Times New Roman"/>
          <w:sz w:val="24"/>
          <w:szCs w:val="24"/>
          <w:rtl w:val="0"/>
        </w:rPr>
        <w:t xml:space="preserve">Маріуполь</w:t>
      </w:r>
    </w:p>
    <w:p w:rsidR="00000000" w:rsidDel="00000000" w:rsidP="00000000" w:rsidRDefault="00000000" w:rsidRPr="00000000" w14:paraId="00000055">
      <w:pPr>
        <w:pBdr>
          <w:top w:color="000000" w:space="0" w:sz="0" w:val="none"/>
          <w:left w:color="000000" w:space="0" w:sz="0" w:val="none"/>
          <w:bottom w:color="000000" w:space="0" w:sz="0" w:val="none"/>
          <w:right w:color="000000" w:space="0" w:sz="0" w:val="none"/>
          <w:between w:color="000000" w:space="0" w:sz="0" w:val="none"/>
        </w:pBdr>
        <w:spacing w:line="240" w:lineRule="auto"/>
        <w:ind w:left="360" w:firstLine="0"/>
        <w:jc w:val="both"/>
        <w:rPr>
          <w:rFonts w:ascii="Times New Roman" w:cs="Times New Roman" w:eastAsia="Times New Roman" w:hAnsi="Times New Roman"/>
          <w:sz w:val="24"/>
          <w:szCs w:val="24"/>
        </w:rPr>
        <w:sectPr>
          <w:type w:val="continuous"/>
          <w:pgSz w:h="16834" w:w="11909" w:orient="portrait"/>
          <w:pgMar w:bottom="495" w:top="922" w:left="873" w:right="594" w:header="720" w:footer="720"/>
        </w:sectPr>
      </w:pPr>
      <w:r w:rsidDel="00000000" w:rsidR="00000000" w:rsidRPr="00000000">
        <w:rPr>
          <w:rtl w:val="0"/>
        </w:rPr>
      </w:r>
    </w:p>
    <w:p w:rsidR="00000000" w:rsidDel="00000000" w:rsidP="00000000" w:rsidRDefault="00000000" w:rsidRPr="00000000" w14:paraId="00000056">
      <w:pPr>
        <w:pBdr>
          <w:top w:color="000000" w:space="0" w:sz="0" w:val="none"/>
          <w:left w:color="000000" w:space="0" w:sz="0" w:val="none"/>
          <w:bottom w:color="000000" w:space="0" w:sz="0" w:val="none"/>
          <w:right w:color="000000" w:space="0" w:sz="0" w:val="none"/>
          <w:between w:color="000000" w:space="0" w:sz="0" w:val="none"/>
        </w:pBdr>
        <w:spacing w:line="240" w:lineRule="auto"/>
        <w:ind w:firstLine="360"/>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Обов’язковою умовою для проведення фестивалю буде готовність підписання меморандуму про співпрацю в сфері культурних, громадських та освітніх ініціатив між міською владою та фундацією соціальних інновацій. </w:t>
      </w:r>
    </w:p>
    <w:p w:rsidR="00000000" w:rsidDel="00000000" w:rsidP="00000000" w:rsidRDefault="00000000" w:rsidRPr="00000000" w14:paraId="00000057">
      <w:pPr>
        <w:pBdr>
          <w:top w:color="000000" w:space="0" w:sz="0" w:val="none"/>
          <w:left w:color="000000" w:space="0" w:sz="0" w:val="none"/>
          <w:bottom w:color="000000" w:space="0" w:sz="0" w:val="none"/>
          <w:right w:color="000000" w:space="0" w:sz="0" w:val="none"/>
          <w:between w:color="000000" w:space="0" w:sz="0" w:val="none"/>
        </w:pBdr>
        <w:spacing w:line="240" w:lineRule="auto"/>
        <w:ind w:firstLine="720"/>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Кожному виконкому міської влади на місці буде наданий опис механіки проекту, інформація про діяльність фундації та результати минулих проектів в інших містах. Саме на основі цієї інформації ми плануємо вибудовувати баланс інтересів між регіональною владою, громадським міським сектором та фестивалем “З країни в Україну”. </w:t>
      </w:r>
    </w:p>
    <w:p w:rsidR="00000000" w:rsidDel="00000000" w:rsidP="00000000" w:rsidRDefault="00000000" w:rsidRPr="00000000" w14:paraId="00000058">
      <w:pPr>
        <w:pBdr>
          <w:top w:color="000000" w:space="0" w:sz="0" w:val="none"/>
          <w:left w:color="000000" w:space="0" w:sz="0" w:val="none"/>
          <w:bottom w:color="000000" w:space="0" w:sz="0" w:val="none"/>
          <w:right w:color="000000" w:space="0" w:sz="0" w:val="none"/>
          <w:between w:color="000000" w:space="0" w:sz="0" w:val="none"/>
        </w:pBdr>
        <w:spacing w:line="240" w:lineRule="auto"/>
        <w:ind w:firstLine="720"/>
        <w:jc w:val="both"/>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59">
      <w:pPr>
        <w:spacing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Відмінності проекту від минулорічних фестивалів:</w:t>
      </w:r>
    </w:p>
    <w:p w:rsidR="00000000" w:rsidDel="00000000" w:rsidP="00000000" w:rsidRDefault="00000000" w:rsidRPr="00000000" w14:paraId="0000005A">
      <w:pPr>
        <w:numPr>
          <w:ilvl w:val="0"/>
          <w:numId w:val="9"/>
        </w:numPr>
        <w:spacing w:lin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Змінюється підхід до формування локальних команд – більш жорсткий відбір, попереднє тестування, багаторівневі інтерв'ю</w:t>
      </w:r>
    </w:p>
    <w:p w:rsidR="00000000" w:rsidDel="00000000" w:rsidP="00000000" w:rsidRDefault="00000000" w:rsidRPr="00000000" w14:paraId="0000005B">
      <w:pPr>
        <w:numPr>
          <w:ilvl w:val="0"/>
          <w:numId w:val="9"/>
        </w:numPr>
        <w:spacing w:lin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До локальної команда з 7 людей (10 для Маріуполя), які пройшли навчання всій академії із самого початку долучається кістяк майбутньої команди волонтерів фестивалю, які пройшли навчання лише перших модулів</w:t>
      </w:r>
    </w:p>
    <w:p w:rsidR="00000000" w:rsidDel="00000000" w:rsidP="00000000" w:rsidRDefault="00000000" w:rsidRPr="00000000" w14:paraId="0000005C">
      <w:pPr>
        <w:numPr>
          <w:ilvl w:val="0"/>
          <w:numId w:val="9"/>
        </w:numPr>
        <w:spacing w:lin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Набагато більше уваги приділяється наповненню активностей на майданчиках</w:t>
      </w:r>
    </w:p>
    <w:p w:rsidR="00000000" w:rsidDel="00000000" w:rsidP="00000000" w:rsidRDefault="00000000" w:rsidRPr="00000000" w14:paraId="0000005D">
      <w:pPr>
        <w:numPr>
          <w:ilvl w:val="0"/>
          <w:numId w:val="9"/>
        </w:numPr>
        <w:spacing w:lin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Додається роль Адміністратор Міста – людини, яка повністю супроводжує команду локальну під час всього навчання та залучається у волонтерському режимі під час підготовки проєкту</w:t>
      </w:r>
    </w:p>
    <w:p w:rsidR="00000000" w:rsidDel="00000000" w:rsidP="00000000" w:rsidRDefault="00000000" w:rsidRPr="00000000" w14:paraId="0000005E">
      <w:pPr>
        <w:numPr>
          <w:ilvl w:val="0"/>
          <w:numId w:val="9"/>
        </w:numPr>
        <w:spacing w:lin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Додається психологічне супроводження команд та психологічні ігри для підтримки ресурсного стану команд</w:t>
      </w:r>
    </w:p>
    <w:p w:rsidR="00000000" w:rsidDel="00000000" w:rsidP="00000000" w:rsidRDefault="00000000" w:rsidRPr="00000000" w14:paraId="0000005F">
      <w:pPr>
        <w:numPr>
          <w:ilvl w:val="0"/>
          <w:numId w:val="9"/>
        </w:numPr>
        <w:spacing w:lin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Збільшуються витрати на підтримку локальних команд – від 60 до 100 тис грн на команду</w:t>
      </w:r>
    </w:p>
    <w:p w:rsidR="00000000" w:rsidDel="00000000" w:rsidP="00000000" w:rsidRDefault="00000000" w:rsidRPr="00000000" w14:paraId="00000060">
      <w:pPr>
        <w:numPr>
          <w:ilvl w:val="0"/>
          <w:numId w:val="9"/>
        </w:numPr>
        <w:spacing w:lin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Після закінчення фестивалю проводиться рефлексія проекту і планування подальшої, незалежної від фундації діяльності</w:t>
      </w:r>
    </w:p>
    <w:p w:rsidR="00000000" w:rsidDel="00000000" w:rsidP="00000000" w:rsidRDefault="00000000" w:rsidRPr="00000000" w14:paraId="00000061">
      <w:pPr>
        <w:numPr>
          <w:ilvl w:val="0"/>
          <w:numId w:val="9"/>
        </w:numPr>
        <w:spacing w:line="240" w:lineRule="auto"/>
        <w:ind w:left="720" w:hanging="360"/>
        <w:jc w:val="both"/>
        <w:rPr>
          <w:rFonts w:ascii="Times New Roman" w:cs="Times New Roman" w:eastAsia="Times New Roman" w:hAnsi="Times New Roman"/>
          <w:b w:val="1"/>
          <w:color w:val="c00000"/>
          <w:sz w:val="24"/>
          <w:szCs w:val="24"/>
        </w:rPr>
      </w:pPr>
      <w:r w:rsidDel="00000000" w:rsidR="00000000" w:rsidRPr="00000000">
        <w:rPr>
          <w:rFonts w:ascii="Times New Roman" w:cs="Times New Roman" w:eastAsia="Times New Roman" w:hAnsi="Times New Roman"/>
          <w:b w:val="1"/>
          <w:sz w:val="24"/>
          <w:szCs w:val="24"/>
          <w:rtl w:val="0"/>
        </w:rPr>
        <w:t xml:space="preserve">Еволюція слогану проекту 2021 року: </w:t>
      </w:r>
      <w:r w:rsidDel="00000000" w:rsidR="00000000" w:rsidRPr="00000000">
        <w:rPr>
          <w:rFonts w:ascii="Times New Roman" w:cs="Times New Roman" w:eastAsia="Times New Roman" w:hAnsi="Times New Roman"/>
          <w:b w:val="1"/>
          <w:color w:val="c00000"/>
          <w:sz w:val="24"/>
          <w:szCs w:val="24"/>
          <w:rtl w:val="0"/>
        </w:rPr>
        <w:t xml:space="preserve">ВЕЛИКІ СПРАВИ ДІЄВИХ КОМАНД</w:t>
      </w:r>
      <w:r w:rsidDel="00000000" w:rsidR="00000000" w:rsidRPr="00000000">
        <w:rPr>
          <w:rtl w:val="0"/>
        </w:rPr>
      </w:r>
    </w:p>
    <w:p w:rsidR="00000000" w:rsidDel="00000000" w:rsidP="00000000" w:rsidRDefault="00000000" w:rsidRPr="00000000" w14:paraId="00000062">
      <w:pPr>
        <w:numPr>
          <w:ilvl w:val="1"/>
          <w:numId w:val="9"/>
        </w:numPr>
        <w:spacing w:line="240" w:lineRule="auto"/>
        <w:ind w:left="1440" w:hanging="36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2016 рік – ЛЮДИ ЗМІНЮЮТЬ ЛЮДЕЙ</w:t>
      </w:r>
    </w:p>
    <w:p w:rsidR="00000000" w:rsidDel="00000000" w:rsidP="00000000" w:rsidRDefault="00000000" w:rsidRPr="00000000" w14:paraId="00000063">
      <w:pPr>
        <w:numPr>
          <w:ilvl w:val="1"/>
          <w:numId w:val="9"/>
        </w:numPr>
        <w:spacing w:line="240" w:lineRule="auto"/>
        <w:ind w:left="1440" w:hanging="36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2017 рік – ВСЕ ПОЧИНАЄТЬСЯ З КУЛЬТУРИ</w:t>
      </w:r>
    </w:p>
    <w:p w:rsidR="00000000" w:rsidDel="00000000" w:rsidP="00000000" w:rsidRDefault="00000000" w:rsidRPr="00000000" w14:paraId="00000064">
      <w:pPr>
        <w:numPr>
          <w:ilvl w:val="1"/>
          <w:numId w:val="9"/>
        </w:numPr>
        <w:spacing w:line="240" w:lineRule="auto"/>
        <w:ind w:left="1440" w:hanging="36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2018 рік – ЛЮДИ ЗМІНЮЮТЬ МІСТА, А ГРОМАДИ УКРАЇНУ</w:t>
      </w:r>
    </w:p>
    <w:p w:rsidR="00000000" w:rsidDel="00000000" w:rsidP="00000000" w:rsidRDefault="00000000" w:rsidRPr="00000000" w14:paraId="00000065">
      <w:pPr>
        <w:numPr>
          <w:ilvl w:val="1"/>
          <w:numId w:val="9"/>
        </w:numPr>
        <w:spacing w:line="240" w:lineRule="auto"/>
        <w:ind w:left="1440" w:hanging="36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2019 рік - СВІДОМІ ДІЇ СВІДОМИХ ЛЮДЕЙ</w:t>
      </w:r>
    </w:p>
    <w:p w:rsidR="00000000" w:rsidDel="00000000" w:rsidP="00000000" w:rsidRDefault="00000000" w:rsidRPr="00000000" w14:paraId="00000066">
      <w:pPr>
        <w:numPr>
          <w:ilvl w:val="1"/>
          <w:numId w:val="9"/>
        </w:numPr>
        <w:spacing w:line="240" w:lineRule="auto"/>
        <w:ind w:left="1440" w:hanging="360"/>
        <w:jc w:val="both"/>
        <w:rPr>
          <w:rFonts w:ascii="Times New Roman" w:cs="Times New Roman" w:eastAsia="Times New Roman" w:hAnsi="Times New Roman"/>
          <w:b w:val="1"/>
          <w:color w:val="c00000"/>
          <w:sz w:val="24"/>
          <w:szCs w:val="24"/>
        </w:rPr>
      </w:pPr>
      <w:r w:rsidDel="00000000" w:rsidR="00000000" w:rsidRPr="00000000">
        <w:rPr>
          <w:rFonts w:ascii="Times New Roman" w:cs="Times New Roman" w:eastAsia="Times New Roman" w:hAnsi="Times New Roman"/>
          <w:b w:val="1"/>
          <w:sz w:val="24"/>
          <w:szCs w:val="24"/>
          <w:rtl w:val="0"/>
        </w:rPr>
        <w:t xml:space="preserve">2021 рік –</w:t>
      </w:r>
      <w:r w:rsidDel="00000000" w:rsidR="00000000" w:rsidRPr="00000000">
        <w:rPr>
          <w:rFonts w:ascii="Times New Roman" w:cs="Times New Roman" w:eastAsia="Times New Roman" w:hAnsi="Times New Roman"/>
          <w:b w:val="1"/>
          <w:color w:val="c00000"/>
          <w:sz w:val="24"/>
          <w:szCs w:val="24"/>
          <w:rtl w:val="0"/>
        </w:rPr>
        <w:t xml:space="preserve"> ВЕЛИКІ СПРАВИ ДІЄВИХ КОМАНД</w:t>
      </w:r>
    </w:p>
    <w:p w:rsidR="00000000" w:rsidDel="00000000" w:rsidP="00000000" w:rsidRDefault="00000000" w:rsidRPr="00000000" w14:paraId="00000067">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8">
      <w:pPr>
        <w:spacing w:line="240" w:lineRule="auto"/>
        <w:ind w:left="142" w:firstLine="0"/>
        <w:jc w:val="both"/>
        <w:rPr>
          <w:rFonts w:ascii="Times New Roman" w:cs="Times New Roman" w:eastAsia="Times New Roman" w:hAnsi="Times New Roman"/>
          <w:b w:val="1"/>
          <w:color w:val="c00000"/>
          <w:sz w:val="24"/>
          <w:szCs w:val="24"/>
          <w:u w:val="single"/>
        </w:rPr>
      </w:pPr>
      <w:r w:rsidDel="00000000" w:rsidR="00000000" w:rsidRPr="00000000">
        <w:rPr>
          <w:rFonts w:ascii="Times New Roman" w:cs="Times New Roman" w:eastAsia="Times New Roman" w:hAnsi="Times New Roman"/>
          <w:b w:val="1"/>
          <w:color w:val="c00000"/>
          <w:sz w:val="24"/>
          <w:szCs w:val="24"/>
          <w:u w:val="single"/>
          <w:rtl w:val="0"/>
        </w:rPr>
        <w:t xml:space="preserve">ПРОГРАМА ФЕСТИВАЛЮ 2021</w:t>
      </w:r>
    </w:p>
    <w:p w:rsidR="00000000" w:rsidDel="00000000" w:rsidP="00000000" w:rsidRDefault="00000000" w:rsidRPr="00000000" w14:paraId="00000069">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A">
      <w:pPr>
        <w:spacing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Місія проекту є формування сприйняття нової української ідентичності в малих містах України. Під новою українською ідентичністю ми бачимо усвідомлене розуміння українцями того, чим ми, як країна, як суспільство, як нація відрізняється сьогодні від іншого світу. Це розуміння формується в етнічній, культурно-мистецький та громадсько-політичній площинах. І для того, що йому сприяти ми маємо розробити такий продукт, який буде спроможний в достатньо ємнісний спосіб створити різноманітні сенси та запропонувати нові погляди на сучасну Україну. Для того щоб зрозуміти чим ми відрізняємося від іншого світу і куди йдемо, нам потрібно спочатку дізнатися про те, хто ми є. Ми розробили наступне наповнення програми фестивалю, яке є в своєму роді є унікальним і безпрецедентним на українській культурній сцені подій:</w:t>
      </w:r>
    </w:p>
    <w:p w:rsidR="00000000" w:rsidDel="00000000" w:rsidP="00000000" w:rsidRDefault="00000000" w:rsidRPr="00000000" w14:paraId="0000006B">
      <w:pPr>
        <w:spacing w:line="240" w:lineRule="auto"/>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6C">
      <w:pPr>
        <w:numPr>
          <w:ilvl w:val="0"/>
          <w:numId w:val="7"/>
        </w:numPr>
        <w:spacing w:line="240" w:lineRule="auto"/>
        <w:ind w:left="502" w:hanging="36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Фотонапрямок.</w:t>
      </w:r>
    </w:p>
    <w:p w:rsidR="00000000" w:rsidDel="00000000" w:rsidP="00000000" w:rsidRDefault="00000000" w:rsidRPr="00000000" w14:paraId="0000006D">
      <w:pPr>
        <w:spacing w:line="240" w:lineRule="auto"/>
        <w:ind w:left="502"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Цей напрямок напрямлений на широкий загал. Без вікових уточнень і гендерних фокусувань. Поціновувачі подорожей, краєвидів, фотолюбителі та фото професіонали, поціновувачі мистецтва будь якого віку і статі можуть стати частиною фото активностей, які будуть демонструвати неймовірні красоти українських пейзажів у виконанні кращих українських фотографів, урбаністичні нариси того міста, де буде відбуватися фестиваль, пейзажі цього регіону (область, район, місцина) у виконанні кращих фотографів локального міста. Крім форматів фотовиставки та фотосушки, цього року ми плануємо провести низки майстер-класів та інтерактивних взаємодій і з локальними професійними спільнотами – місцевими фотографами та експертним середовищем</w:t>
      </w:r>
    </w:p>
    <w:p w:rsidR="00000000" w:rsidDel="00000000" w:rsidP="00000000" w:rsidRDefault="00000000" w:rsidRPr="00000000" w14:paraId="0000006E">
      <w:pPr>
        <w:numPr>
          <w:ilvl w:val="0"/>
          <w:numId w:val="7"/>
        </w:numPr>
        <w:spacing w:line="240" w:lineRule="auto"/>
        <w:ind w:left="502" w:hanging="36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Кінонапрямок</w:t>
      </w:r>
    </w:p>
    <w:p w:rsidR="00000000" w:rsidDel="00000000" w:rsidP="00000000" w:rsidRDefault="00000000" w:rsidRPr="00000000" w14:paraId="0000006F">
      <w:pPr>
        <w:spacing w:line="240" w:lineRule="auto"/>
        <w:ind w:left="502"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 допомогою контенту, який надає нам кінематограф, ми зможемо сформулювати важливі комунікаційні меседжі для аудиторій, які стосуються української ідентичності і важливості долучення громади та окремих особистостей у співтворення країни. </w:t>
      </w:r>
    </w:p>
    <w:p w:rsidR="00000000" w:rsidDel="00000000" w:rsidP="00000000" w:rsidRDefault="00000000" w:rsidRPr="00000000" w14:paraId="00000070">
      <w:pPr>
        <w:numPr>
          <w:ilvl w:val="0"/>
          <w:numId w:val="7"/>
        </w:numPr>
        <w:spacing w:line="240" w:lineRule="auto"/>
        <w:ind w:left="502" w:hanging="36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Традиційні ремесла</w:t>
      </w:r>
    </w:p>
    <w:p w:rsidR="00000000" w:rsidDel="00000000" w:rsidP="00000000" w:rsidRDefault="00000000" w:rsidRPr="00000000" w14:paraId="00000071">
      <w:pPr>
        <w:spacing w:line="240" w:lineRule="auto"/>
        <w:ind w:left="502"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Цей напрямок напрямлений на сім’ї в цілому, дітей зокрема, та спраглу до нового досвіду молодь. Адже в цьому напрямку представлені біля 10 напрямків традиційних ремесел – від ляльок-мотанок і витинання на старовинних ткацьких верстатах, до гончарів та випікання фігурок з тіста. Досвідчені історикознавці, культурологи стануть на один день яскравими провідниками в світ традицій української культури.</w:t>
      </w:r>
    </w:p>
    <w:p w:rsidR="00000000" w:rsidDel="00000000" w:rsidP="00000000" w:rsidRDefault="00000000" w:rsidRPr="00000000" w14:paraId="00000072">
      <w:pPr>
        <w:numPr>
          <w:ilvl w:val="0"/>
          <w:numId w:val="7"/>
        </w:numPr>
        <w:spacing w:line="240" w:lineRule="auto"/>
        <w:ind w:left="502" w:hanging="36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Сучасна Україна</w:t>
      </w:r>
    </w:p>
    <w:p w:rsidR="00000000" w:rsidDel="00000000" w:rsidP="00000000" w:rsidRDefault="00000000" w:rsidRPr="00000000" w14:paraId="00000073">
      <w:pPr>
        <w:spacing w:line="240" w:lineRule="auto"/>
        <w:ind w:left="502"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Ми говоримо про те, що Україна не тільки багата на традиції і великий культурний історичний спадок, але є сучасною космічною країною інноваційних технологій в самих різних сферах. І саме цей напрямок – напрямок стартапів та інновацій, винаходів і цікавих бізнес рішень допоможе сформувати у молоді та підлітків сприйняття нашої країни саме з такої позиції. Максимальна інтерактивна зона має стати однією з найпопулярніших площадок фестивалю. Крім інтерактивного представлення на локації цей напрямок також може бути представлений у форматі лекцій та воркшопів від сучасних підприємців-інноваторів</w:t>
      </w:r>
    </w:p>
    <w:p w:rsidR="00000000" w:rsidDel="00000000" w:rsidP="00000000" w:rsidRDefault="00000000" w:rsidRPr="00000000" w14:paraId="00000074">
      <w:pPr>
        <w:numPr>
          <w:ilvl w:val="0"/>
          <w:numId w:val="7"/>
        </w:numPr>
        <w:spacing w:line="240" w:lineRule="auto"/>
        <w:ind w:left="502" w:hanging="36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Містечко неурядових організацій</w:t>
      </w:r>
    </w:p>
    <w:p w:rsidR="00000000" w:rsidDel="00000000" w:rsidP="00000000" w:rsidRDefault="00000000" w:rsidRPr="00000000" w14:paraId="00000075">
      <w:pPr>
        <w:spacing w:line="240" w:lineRule="auto"/>
        <w:ind w:left="502"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Це містечко має на меті показати кращі здобутки громадського сектора в регіоні і ознайомити із напрямками діяльності організацій поза межами області. За форматом це буде толока громадських організацій із презентаціями, воркшопами, відкритими дискусіями та тематичними обговорюваннями. </w:t>
      </w:r>
    </w:p>
    <w:p w:rsidR="00000000" w:rsidDel="00000000" w:rsidP="00000000" w:rsidRDefault="00000000" w:rsidRPr="00000000" w14:paraId="00000076">
      <w:pPr>
        <w:numPr>
          <w:ilvl w:val="0"/>
          <w:numId w:val="7"/>
        </w:numPr>
        <w:spacing w:line="240" w:lineRule="auto"/>
        <w:ind w:left="502" w:hanging="36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Дитяча зона</w:t>
      </w:r>
    </w:p>
    <w:p w:rsidR="00000000" w:rsidDel="00000000" w:rsidP="00000000" w:rsidRDefault="00000000" w:rsidRPr="00000000" w14:paraId="00000077">
      <w:pPr>
        <w:spacing w:line="240" w:lineRule="auto"/>
        <w:ind w:left="502"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Українські народні казки, конкурси на знання української культури, історії на подій сучасності, просто смішні та фанові розваги для дітей – ось та мова, якою ми будемо спілкуватися з малечею на фестивалі. Саме в таких атракціях пройде перше знайомство із культурно-просвітницьким фестивалем «З країни в Україну» для маленьких українських громадян</w:t>
      </w:r>
    </w:p>
    <w:p w:rsidR="00000000" w:rsidDel="00000000" w:rsidP="00000000" w:rsidRDefault="00000000" w:rsidRPr="00000000" w14:paraId="00000078">
      <w:pPr>
        <w:numPr>
          <w:ilvl w:val="0"/>
          <w:numId w:val="7"/>
        </w:numPr>
        <w:spacing w:line="240" w:lineRule="auto"/>
        <w:ind w:left="502" w:hanging="36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Радіальні виїзди</w:t>
      </w:r>
    </w:p>
    <w:p w:rsidR="00000000" w:rsidDel="00000000" w:rsidP="00000000" w:rsidRDefault="00000000" w:rsidRPr="00000000" w14:paraId="00000079">
      <w:pPr>
        <w:spacing w:line="240" w:lineRule="auto"/>
        <w:ind w:left="502"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Ми розуміємо, що є багато місць, з яких за різних обставин до фестивалю не можуть дістатися сотні, тисячі людей. В минулі роки ми приїхали з окремими концертами у військові частини і шпиталі, сиротинські притулки та притулки для людей похилого віку, центри утримання людей із розладами психіки та державні лікарні. Цього року за допомогою місцевих команд ми також плануємо відвідати біля 30 закладів соціального напрямку в 15 містах загальної географії проекту</w:t>
      </w:r>
    </w:p>
    <w:p w:rsidR="00000000" w:rsidDel="00000000" w:rsidP="00000000" w:rsidRDefault="00000000" w:rsidRPr="00000000" w14:paraId="0000007A">
      <w:pPr>
        <w:numPr>
          <w:ilvl w:val="0"/>
          <w:numId w:val="7"/>
        </w:numPr>
        <w:spacing w:line="240" w:lineRule="auto"/>
        <w:ind w:left="502" w:hanging="36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Відкрита Бібліотека</w:t>
      </w:r>
    </w:p>
    <w:p w:rsidR="00000000" w:rsidDel="00000000" w:rsidP="00000000" w:rsidRDefault="00000000" w:rsidRPr="00000000" w14:paraId="0000007B">
      <w:pPr>
        <w:spacing w:line="240" w:lineRule="auto"/>
        <w:ind w:left="502"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 нашою схемою роботи, кожна людина, яка має бажання отримати певну книжку, може розказати вголос свою мотивацію, своєю історію, поділитися пережитими емоціями під час читання книжок цього автора, або просто прочитати певний уривок і відрефлексувати з цього приводу. Ця активність напрямлена на популяризацію читання, на розвиток критичного мислення та на сприянню спілкуванню між різними групами людей. Відкрита Бібліотека проходить дуже часто за підтримкою локальних бібліотек та клубів дозвілля, клубів читання. Крім обговорення книжок під час вільної бібліотеки відбувається презентація нових поетичних збірок, новел, романів українських письменників, проходять автограф-сесії та зустрічі українських письменників із читачами. </w:t>
      </w:r>
    </w:p>
    <w:p w:rsidR="00000000" w:rsidDel="00000000" w:rsidP="00000000" w:rsidRDefault="00000000" w:rsidRPr="00000000" w14:paraId="0000007C">
      <w:pPr>
        <w:numPr>
          <w:ilvl w:val="0"/>
          <w:numId w:val="7"/>
        </w:numPr>
        <w:spacing w:line="240" w:lineRule="auto"/>
        <w:ind w:left="502" w:hanging="36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Лекторій</w:t>
      </w:r>
    </w:p>
    <w:p w:rsidR="00000000" w:rsidDel="00000000" w:rsidP="00000000" w:rsidRDefault="00000000" w:rsidRPr="00000000" w14:paraId="0000007D">
      <w:pPr>
        <w:spacing w:line="240" w:lineRule="auto"/>
        <w:ind w:left="502"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Формат лекторію не є обов’язковим для кожного з фестивалів, але за спраглої команди він часто стає прикрасою деяких фестивалів. Цього року ми хочемо запропонувати командам включити цей формат в тиждень промоактивностей які будуть анонсувати сам фестиваль і запросити лекторів з урбаністики, креативної економіки, розвитку малого та середнього бізнесу, туристичній привабливості регіонів та створенню креативних просторів. Досвід фестивалю в організації історичних лекторіїв, воркшопів з інноваційного менеджменту та культурологічних майстер-класів також стане у нагоді командам міст учасників проекту.</w:t>
      </w:r>
    </w:p>
    <w:p w:rsidR="00000000" w:rsidDel="00000000" w:rsidP="00000000" w:rsidRDefault="00000000" w:rsidRPr="00000000" w14:paraId="0000007E">
      <w:pPr>
        <w:numPr>
          <w:ilvl w:val="0"/>
          <w:numId w:val="7"/>
        </w:numPr>
        <w:spacing w:line="240" w:lineRule="auto"/>
        <w:ind w:left="502" w:hanging="36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Вечірній концерт</w:t>
      </w:r>
    </w:p>
    <w:p w:rsidR="00000000" w:rsidDel="00000000" w:rsidP="00000000" w:rsidRDefault="00000000" w:rsidRPr="00000000" w14:paraId="0000007F">
      <w:pPr>
        <w:spacing w:line="240" w:lineRule="auto"/>
        <w:ind w:left="502"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Цей напрямок фестивалю завжди є своєрідною кульмінацією, яка починається десь о 18.30 і триває близько трьох годин. За цей час виступають локальні колективи і гості фестивалю, які представляють різноманітні напрями української музики – від поп-року до арт-року, від фолку до оперної музики, від хіп-хопу до електронної музики. Стилістично ми витримаємо побудову музики навколо рок-основи, як жанру який дає можливість доносити певні змістовні повідомлення, що дотичні до ідеології фестивалю, але разом із тим даємо можливість знайомити і з електронною музикою і з українськими народними піснями у виконанні оперних співаків.</w:t>
      </w:r>
    </w:p>
    <w:p w:rsidR="00000000" w:rsidDel="00000000" w:rsidP="00000000" w:rsidRDefault="00000000" w:rsidRPr="00000000" w14:paraId="00000080">
      <w:pPr>
        <w:numPr>
          <w:ilvl w:val="0"/>
          <w:numId w:val="7"/>
        </w:numPr>
        <w:spacing w:line="240" w:lineRule="auto"/>
        <w:ind w:left="502" w:hanging="36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Влада і громада</w:t>
      </w:r>
    </w:p>
    <w:p w:rsidR="00000000" w:rsidDel="00000000" w:rsidP="00000000" w:rsidRDefault="00000000" w:rsidRPr="00000000" w14:paraId="00000081">
      <w:pPr>
        <w:spacing w:line="240" w:lineRule="auto"/>
        <w:ind w:left="502"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Напрямок який ілюструє співпрацю формальну, теоретичну і фактичну між владою та громадою - основні успіхи за рік, основні виклики, плани на майбутнє, прозорість влади тощо. На відміну від містечка громадських ініціатив це напрямок концентрується не на окремих здобутках громади та громадських інституцій, а на співпраці між владо та громадою, на інформацій про устрій влади на місцях і на національному рівні. В цьому напрямку обов’язковим елементом будуть організації дискусій з першими особами міст (мерами, першими заступниками, очільниками області тощо)</w:t>
      </w:r>
    </w:p>
    <w:p w:rsidR="00000000" w:rsidDel="00000000" w:rsidP="00000000" w:rsidRDefault="00000000" w:rsidRPr="00000000" w14:paraId="00000082">
      <w:pPr>
        <w:numPr>
          <w:ilvl w:val="0"/>
          <w:numId w:val="7"/>
        </w:numPr>
        <w:spacing w:line="240" w:lineRule="auto"/>
        <w:ind w:left="502" w:hanging="36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Охорона Здоров’я</w:t>
      </w:r>
    </w:p>
    <w:p w:rsidR="00000000" w:rsidDel="00000000" w:rsidP="00000000" w:rsidRDefault="00000000" w:rsidRPr="00000000" w14:paraId="00000083">
      <w:pPr>
        <w:spacing w:line="240" w:lineRule="auto"/>
        <w:ind w:left="502"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Громадське здоров’я, профілактика серцево-судинних захворювань, здоровий спосіб життя, вимірювання тиску, лекції по здоровому харчуванню, виступи дієтологів та лікарів ендокринологів. Це частина тих активностей, які ми плануємо розробити та втілити під час самого проекту</w:t>
      </w:r>
    </w:p>
    <w:p w:rsidR="00000000" w:rsidDel="00000000" w:rsidP="00000000" w:rsidRDefault="00000000" w:rsidRPr="00000000" w14:paraId="00000084">
      <w:pPr>
        <w:numPr>
          <w:ilvl w:val="0"/>
          <w:numId w:val="7"/>
        </w:numPr>
        <w:spacing w:line="240" w:lineRule="auto"/>
        <w:ind w:left="502"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Молодь та спорт</w:t>
      </w:r>
      <w:r w:rsidDel="00000000" w:rsidR="00000000" w:rsidRPr="00000000">
        <w:rPr>
          <w:rtl w:val="0"/>
        </w:rPr>
      </w:r>
    </w:p>
    <w:p w:rsidR="00000000" w:rsidDel="00000000" w:rsidP="00000000" w:rsidRDefault="00000000" w:rsidRPr="00000000" w14:paraId="00000085">
      <w:pPr>
        <w:keepNext w:val="1"/>
        <w:keepLines w:val="1"/>
        <w:tabs>
          <w:tab w:val="left" w:pos="0"/>
        </w:tabs>
        <w:spacing w:line="240" w:lineRule="auto"/>
        <w:ind w:left="502"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Спортивні майданчики, спортивні активності для широкого загалу, конкурси та чемпіонати. Цей майданчик дає можливість задіювати активну молодь ще до фестивалю, розпочинаючи роботу із нею у форматі фестивалю за кілька тижнів до того, як фестиваль приїде в місто</w:t>
      </w:r>
    </w:p>
    <w:p w:rsidR="00000000" w:rsidDel="00000000" w:rsidP="00000000" w:rsidRDefault="00000000" w:rsidRPr="00000000" w14:paraId="00000086">
      <w:pPr>
        <w:keepNext w:val="1"/>
        <w:keepLines w:val="1"/>
        <w:numPr>
          <w:ilvl w:val="0"/>
          <w:numId w:val="7"/>
        </w:numPr>
        <w:tabs>
          <w:tab w:val="left" w:pos="0"/>
        </w:tabs>
        <w:spacing w:line="240" w:lineRule="auto"/>
        <w:ind w:left="502" w:hanging="36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Клуб інтелектуальних ігор</w:t>
      </w:r>
    </w:p>
    <w:p w:rsidR="00000000" w:rsidDel="00000000" w:rsidP="00000000" w:rsidRDefault="00000000" w:rsidRPr="00000000" w14:paraId="00000087">
      <w:pPr>
        <w:keepNext w:val="1"/>
        <w:keepLines w:val="1"/>
        <w:tabs>
          <w:tab w:val="left" w:pos="0"/>
        </w:tabs>
        <w:spacing w:line="240" w:lineRule="auto"/>
        <w:ind w:left="502"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 шах до нард, від стратегій до бізнес ігор – любителі пасивного інтелектуального відпочинку також мають право на свій власний нетворкінг. На цьому майданчику ми будемо опікуватися інтелектуальним розвитком особистості за допомогою ігор</w:t>
      </w:r>
    </w:p>
    <w:p w:rsidR="00000000" w:rsidDel="00000000" w:rsidP="00000000" w:rsidRDefault="00000000" w:rsidRPr="00000000" w14:paraId="00000088">
      <w:pPr>
        <w:keepNext w:val="1"/>
        <w:keepLines w:val="1"/>
        <w:tabs>
          <w:tab w:val="left" w:pos="0"/>
        </w:tabs>
        <w:spacing w:line="240" w:lineRule="auto"/>
        <w:ind w:lef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9">
      <w:pPr>
        <w:spacing w:line="240" w:lineRule="auto"/>
        <w:ind w:lef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A">
      <w:pPr>
        <w:spacing w:line="240" w:lineRule="auto"/>
        <w:ind w:left="142" w:firstLine="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Кількісні показники проекту:</w:t>
      </w:r>
    </w:p>
    <w:p w:rsidR="00000000" w:rsidDel="00000000" w:rsidP="00000000" w:rsidRDefault="00000000" w:rsidRPr="00000000" w14:paraId="0000008B">
      <w:pPr>
        <w:numPr>
          <w:ilvl w:val="0"/>
          <w:numId w:val="6"/>
        </w:numPr>
        <w:spacing w:line="240" w:lineRule="auto"/>
        <w:ind w:left="567"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більше 30 000 безпосередніх учасників заходів у 9 містах</w:t>
      </w:r>
    </w:p>
    <w:p w:rsidR="00000000" w:rsidDel="00000000" w:rsidP="00000000" w:rsidRDefault="00000000" w:rsidRPr="00000000" w14:paraId="0000008C">
      <w:pPr>
        <w:numPr>
          <w:ilvl w:val="0"/>
          <w:numId w:val="6"/>
        </w:numPr>
        <w:spacing w:line="240" w:lineRule="auto"/>
        <w:ind w:left="567"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Більше 15 000 учасників у місті Маріуполь</w:t>
      </w:r>
    </w:p>
    <w:p w:rsidR="00000000" w:rsidDel="00000000" w:rsidP="00000000" w:rsidRDefault="00000000" w:rsidRPr="00000000" w14:paraId="0000008D">
      <w:pPr>
        <w:numPr>
          <w:ilvl w:val="0"/>
          <w:numId w:val="6"/>
        </w:numPr>
        <w:spacing w:line="240" w:lineRule="auto"/>
        <w:ind w:left="567"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інформаційна кампанія розрахована на приблизну кількість в 2 200 000 контактів (публікації, ТВ, статі, соціальні мережі, інтернет-видання тощо)</w:t>
      </w:r>
    </w:p>
    <w:p w:rsidR="00000000" w:rsidDel="00000000" w:rsidP="00000000" w:rsidRDefault="00000000" w:rsidRPr="00000000" w14:paraId="0000008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З</w:t>
      </w:r>
      <w:r w:rsidDel="00000000" w:rsidR="00000000" w:rsidRPr="00000000">
        <w:rPr>
          <w:rFonts w:ascii="Times New Roman" w:cs="Times New Roman" w:eastAsia="Times New Roman" w:hAnsi="Times New Roman"/>
          <w:b w:val="1"/>
          <w:sz w:val="24"/>
          <w:szCs w:val="24"/>
          <w:rtl w:val="0"/>
        </w:rPr>
        <w:t xml:space="preserve">агальний термін проекту:</w:t>
      </w:r>
    </w:p>
    <w:p w:rsidR="00000000" w:rsidDel="00000000" w:rsidP="00000000" w:rsidRDefault="00000000" w:rsidRPr="00000000" w14:paraId="00000091">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566.9291338582675" w:right="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12 місяців. Початок 22 грудня 2020 року –  Закінчення 20 грудня 2021 року</w:t>
      </w:r>
    </w:p>
    <w:p w:rsidR="00000000" w:rsidDel="00000000" w:rsidP="00000000" w:rsidRDefault="00000000" w:rsidRPr="00000000" w14:paraId="00000092">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566.9291338582675" w:right="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В межах цього терміну повністю розгортається програма активностей для 10 міст</w:t>
      </w:r>
    </w:p>
    <w:p w:rsidR="00000000" w:rsidDel="00000000" w:rsidP="00000000" w:rsidRDefault="00000000" w:rsidRPr="00000000" w14:paraId="00000093">
      <w:pPr>
        <w:spacing w:line="240" w:lineRule="auto"/>
        <w:ind w:lef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4">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5">
      <w:pPr>
        <w:tabs>
          <w:tab w:val="left" w:pos="2960"/>
        </w:tabs>
        <w:spacing w:line="240" w:lineRule="auto"/>
        <w:ind w:left="567" w:firstLine="0"/>
        <w:jc w:val="both"/>
        <w:rPr>
          <w:rFonts w:ascii="Times New Roman" w:cs="Times New Roman" w:eastAsia="Times New Roman" w:hAnsi="Times New Roman"/>
          <w:sz w:val="8"/>
          <w:szCs w:val="8"/>
        </w:rPr>
      </w:pPr>
      <w:r w:rsidDel="00000000" w:rsidR="00000000" w:rsidRPr="00000000">
        <w:rPr>
          <w:rFonts w:ascii="Times New Roman" w:cs="Times New Roman" w:eastAsia="Times New Roman" w:hAnsi="Times New Roman"/>
          <w:sz w:val="24"/>
          <w:szCs w:val="24"/>
          <w:rtl w:val="0"/>
        </w:rPr>
        <w:tab/>
      </w:r>
      <w:r w:rsidDel="00000000" w:rsidR="00000000" w:rsidRPr="00000000">
        <w:rPr>
          <w:rtl w:val="0"/>
        </w:rPr>
      </w:r>
    </w:p>
    <w:p w:rsidR="00000000" w:rsidDel="00000000" w:rsidP="00000000" w:rsidRDefault="00000000" w:rsidRPr="00000000" w14:paraId="00000096">
      <w:pPr>
        <w:spacing w:line="240" w:lineRule="auto"/>
        <w:jc w:val="both"/>
        <w:rPr>
          <w:rFonts w:ascii="Times New Roman" w:cs="Times New Roman" w:eastAsia="Times New Roman" w:hAnsi="Times New Roman"/>
          <w:b w:val="1"/>
          <w:color w:val="c00000"/>
          <w:sz w:val="24"/>
          <w:szCs w:val="24"/>
          <w:u w:val="single"/>
        </w:rPr>
      </w:pPr>
      <w:r w:rsidDel="00000000" w:rsidR="00000000" w:rsidRPr="00000000">
        <w:rPr>
          <w:rFonts w:ascii="Times New Roman" w:cs="Times New Roman" w:eastAsia="Times New Roman" w:hAnsi="Times New Roman"/>
          <w:b w:val="1"/>
          <w:color w:val="c00000"/>
          <w:sz w:val="24"/>
          <w:szCs w:val="24"/>
          <w:u w:val="single"/>
          <w:rtl w:val="0"/>
        </w:rPr>
        <w:t xml:space="preserve">РЕЗУЛЬТАТИ ПРОЕКТУ</w:t>
      </w:r>
    </w:p>
    <w:p w:rsidR="00000000" w:rsidDel="00000000" w:rsidP="00000000" w:rsidRDefault="00000000" w:rsidRPr="00000000" w14:paraId="00000097">
      <w:pPr>
        <w:spacing w:line="240" w:lineRule="auto"/>
        <w:jc w:val="both"/>
        <w:rPr>
          <w:rFonts w:ascii="Times New Roman" w:cs="Times New Roman" w:eastAsia="Times New Roman" w:hAnsi="Times New Roman"/>
          <w:b w:val="1"/>
          <w:color w:val="c00000"/>
          <w:sz w:val="24"/>
          <w:szCs w:val="24"/>
          <w:u w:val="single"/>
        </w:rPr>
      </w:pPr>
      <w:r w:rsidDel="00000000" w:rsidR="00000000" w:rsidRPr="00000000">
        <w:rPr>
          <w:rtl w:val="0"/>
        </w:rPr>
      </w:r>
    </w:p>
    <w:p w:rsidR="00000000" w:rsidDel="00000000" w:rsidP="00000000" w:rsidRDefault="00000000" w:rsidRPr="00000000" w14:paraId="00000098">
      <w:pPr>
        <w:numPr>
          <w:ilvl w:val="0"/>
          <w:numId w:val="2"/>
        </w:numPr>
        <w:spacing w:line="240" w:lineRule="auto"/>
        <w:ind w:left="567"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Формування мережі горизонтальних зв’язків між 10 містами на Сході України </w:t>
      </w:r>
    </w:p>
    <w:p w:rsidR="00000000" w:rsidDel="00000000" w:rsidP="00000000" w:rsidRDefault="00000000" w:rsidRPr="00000000" w14:paraId="00000099">
      <w:pPr>
        <w:numPr>
          <w:ilvl w:val="0"/>
          <w:numId w:val="2"/>
        </w:numPr>
        <w:spacing w:line="240" w:lineRule="auto"/>
        <w:ind w:left="567"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Долучення місцевих активістів до поточної проектної співпраці з різноманітними соціальними інноваціями</w:t>
      </w:r>
    </w:p>
    <w:p w:rsidR="00000000" w:rsidDel="00000000" w:rsidP="00000000" w:rsidRDefault="00000000" w:rsidRPr="00000000" w14:paraId="0000009A">
      <w:pPr>
        <w:numPr>
          <w:ilvl w:val="0"/>
          <w:numId w:val="2"/>
        </w:numPr>
        <w:spacing w:line="240" w:lineRule="auto"/>
        <w:ind w:left="567"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Організація та проведення понад 60 майстер-класів та лекцій, 10 міських концертів та понад 20 локальних виїзних концертів за участі сучасних українських гуртів у 10 містах на Сході країни</w:t>
      </w:r>
    </w:p>
    <w:p w:rsidR="00000000" w:rsidDel="00000000" w:rsidP="00000000" w:rsidRDefault="00000000" w:rsidRPr="00000000" w14:paraId="0000009B">
      <w:pPr>
        <w:numPr>
          <w:ilvl w:val="0"/>
          <w:numId w:val="2"/>
        </w:numPr>
        <w:spacing w:line="240" w:lineRule="auto"/>
        <w:ind w:left="567"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Проведення академії фестивалю із понад 200 годинами теоретично-практичних занять для активістів 10 міст України</w:t>
      </w:r>
    </w:p>
    <w:p w:rsidR="00000000" w:rsidDel="00000000" w:rsidP="00000000" w:rsidRDefault="00000000" w:rsidRPr="00000000" w14:paraId="0000009C">
      <w:pPr>
        <w:numPr>
          <w:ilvl w:val="0"/>
          <w:numId w:val="2"/>
        </w:numPr>
        <w:spacing w:line="240" w:lineRule="auto"/>
        <w:ind w:left="567"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Підтримка та підвищення національної ідентифікації серед тих, хто її потребує та відкриття сучасної, нової країни Україна з демократичними цінностями, традиціями та унікальними надбаннями сучасності для аудиторії понад 45 000 осіб</w:t>
      </w:r>
    </w:p>
    <w:p w:rsidR="00000000" w:rsidDel="00000000" w:rsidP="00000000" w:rsidRDefault="00000000" w:rsidRPr="00000000" w14:paraId="0000009D">
      <w:pPr>
        <w:spacing w:line="240" w:lineRule="auto"/>
        <w:jc w:val="both"/>
        <w:rPr>
          <w:rFonts w:ascii="Times New Roman" w:cs="Times New Roman" w:eastAsia="Times New Roman" w:hAnsi="Times New Roman"/>
          <w:sz w:val="10"/>
          <w:szCs w:val="10"/>
        </w:rPr>
      </w:pPr>
      <w:r w:rsidDel="00000000" w:rsidR="00000000" w:rsidRPr="00000000">
        <w:rPr>
          <w:rtl w:val="0"/>
        </w:rPr>
      </w:r>
    </w:p>
    <w:p w:rsidR="00000000" w:rsidDel="00000000" w:rsidP="00000000" w:rsidRDefault="00000000" w:rsidRPr="00000000" w14:paraId="0000009E">
      <w:pPr>
        <w:spacing w:line="240" w:lineRule="auto"/>
        <w:ind w:left="142" w:firstLine="0"/>
        <w:jc w:val="both"/>
        <w:rPr>
          <w:rFonts w:ascii="Times New Roman" w:cs="Times New Roman" w:eastAsia="Times New Roman" w:hAnsi="Times New Roman"/>
          <w:b w:val="1"/>
          <w:color w:val="c00000"/>
          <w:sz w:val="24"/>
          <w:szCs w:val="24"/>
          <w:u w:val="single"/>
        </w:rPr>
      </w:pPr>
      <w:r w:rsidDel="00000000" w:rsidR="00000000" w:rsidRPr="00000000">
        <w:rPr>
          <w:rFonts w:ascii="Times New Roman" w:cs="Times New Roman" w:eastAsia="Times New Roman" w:hAnsi="Times New Roman"/>
          <w:b w:val="1"/>
          <w:color w:val="c00000"/>
          <w:sz w:val="24"/>
          <w:szCs w:val="24"/>
          <w:u w:val="single"/>
          <w:rtl w:val="0"/>
        </w:rPr>
        <w:t xml:space="preserve">АУДИТОРІЯ ПРОЕКТУ</w:t>
      </w:r>
    </w:p>
    <w:p w:rsidR="00000000" w:rsidDel="00000000" w:rsidP="00000000" w:rsidRDefault="00000000" w:rsidRPr="00000000" w14:paraId="0000009F">
      <w:pPr>
        <w:spacing w:line="240" w:lineRule="auto"/>
        <w:ind w:left="142" w:firstLine="0"/>
        <w:jc w:val="both"/>
        <w:rPr>
          <w:rFonts w:ascii="Times New Roman" w:cs="Times New Roman" w:eastAsia="Times New Roman" w:hAnsi="Times New Roman"/>
          <w:b w:val="1"/>
          <w:color w:val="c00000"/>
          <w:sz w:val="24"/>
          <w:szCs w:val="24"/>
          <w:u w:val="single"/>
        </w:rPr>
      </w:pPr>
      <w:r w:rsidDel="00000000" w:rsidR="00000000" w:rsidRPr="00000000">
        <w:rPr>
          <w:rtl w:val="0"/>
        </w:rPr>
      </w:r>
    </w:p>
    <w:p w:rsidR="00000000" w:rsidDel="00000000" w:rsidP="00000000" w:rsidRDefault="00000000" w:rsidRPr="00000000" w14:paraId="000000A0">
      <w:pPr>
        <w:spacing w:line="240" w:lineRule="auto"/>
        <w:ind w:left="567" w:hanging="360"/>
        <w:jc w:val="both"/>
        <w:rPr>
          <w:rFonts w:ascii="Times New Roman" w:cs="Times New Roman" w:eastAsia="Times New Roman" w:hAnsi="Times New Roman"/>
          <w:sz w:val="24"/>
          <w:szCs w:val="24"/>
        </w:rPr>
        <w:sectPr>
          <w:type w:val="continuous"/>
          <w:pgSz w:h="16834" w:w="11909" w:orient="portrait"/>
          <w:pgMar w:bottom="495" w:top="922" w:left="873" w:right="594" w:header="720" w:footer="720"/>
        </w:sectPr>
      </w:pPr>
      <w:r w:rsidDel="00000000" w:rsidR="00000000" w:rsidRPr="00000000">
        <w:rPr>
          <w:rtl w:val="0"/>
        </w:rPr>
      </w:r>
    </w:p>
    <w:p w:rsidR="00000000" w:rsidDel="00000000" w:rsidP="00000000" w:rsidRDefault="00000000" w:rsidRPr="00000000" w14:paraId="000000A1">
      <w:pPr>
        <w:numPr>
          <w:ilvl w:val="0"/>
          <w:numId w:val="2"/>
        </w:numPr>
        <w:spacing w:line="240" w:lineRule="auto"/>
        <w:ind w:left="567"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Сім’ї жителів маленьких містечок</w:t>
      </w:r>
    </w:p>
    <w:p w:rsidR="00000000" w:rsidDel="00000000" w:rsidP="00000000" w:rsidRDefault="00000000" w:rsidRPr="00000000" w14:paraId="000000A2">
      <w:pPr>
        <w:numPr>
          <w:ilvl w:val="0"/>
          <w:numId w:val="2"/>
        </w:numPr>
        <w:spacing w:line="240" w:lineRule="auto"/>
        <w:ind w:left="567"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Активна молодь та підлітки</w:t>
      </w:r>
    </w:p>
    <w:p w:rsidR="00000000" w:rsidDel="00000000" w:rsidP="00000000" w:rsidRDefault="00000000" w:rsidRPr="00000000" w14:paraId="000000A3">
      <w:pPr>
        <w:numPr>
          <w:ilvl w:val="0"/>
          <w:numId w:val="2"/>
        </w:numPr>
        <w:spacing w:line="240" w:lineRule="auto"/>
        <w:ind w:left="567"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Патріотично-налаштовані громадяни</w:t>
      </w:r>
    </w:p>
    <w:p w:rsidR="00000000" w:rsidDel="00000000" w:rsidP="00000000" w:rsidRDefault="00000000" w:rsidRPr="00000000" w14:paraId="000000A4">
      <w:pPr>
        <w:numPr>
          <w:ilvl w:val="0"/>
          <w:numId w:val="2"/>
        </w:numPr>
        <w:spacing w:line="240" w:lineRule="auto"/>
        <w:ind w:left="567"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ВПО</w:t>
      </w:r>
    </w:p>
    <w:p w:rsidR="00000000" w:rsidDel="00000000" w:rsidP="00000000" w:rsidRDefault="00000000" w:rsidRPr="00000000" w14:paraId="000000A5">
      <w:pPr>
        <w:numPr>
          <w:ilvl w:val="0"/>
          <w:numId w:val="2"/>
        </w:numPr>
        <w:spacing w:line="240" w:lineRule="auto"/>
        <w:ind w:left="567"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Активісти та представники неурядових організації</w:t>
      </w:r>
    </w:p>
    <w:p w:rsidR="00000000" w:rsidDel="00000000" w:rsidP="00000000" w:rsidRDefault="00000000" w:rsidRPr="00000000" w14:paraId="000000A6">
      <w:pPr>
        <w:numPr>
          <w:ilvl w:val="0"/>
          <w:numId w:val="2"/>
        </w:numPr>
        <w:spacing w:line="240" w:lineRule="auto"/>
        <w:ind w:left="567"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Локальні ЗМІ</w:t>
      </w:r>
    </w:p>
    <w:p w:rsidR="00000000" w:rsidDel="00000000" w:rsidP="00000000" w:rsidRDefault="00000000" w:rsidRPr="00000000" w14:paraId="000000A7">
      <w:pPr>
        <w:numPr>
          <w:ilvl w:val="0"/>
          <w:numId w:val="2"/>
        </w:numPr>
        <w:spacing w:line="240" w:lineRule="auto"/>
        <w:ind w:left="567"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Підприємці та представники середнього бізнесу</w:t>
      </w:r>
    </w:p>
    <w:p w:rsidR="00000000" w:rsidDel="00000000" w:rsidP="00000000" w:rsidRDefault="00000000" w:rsidRPr="00000000" w14:paraId="000000A8">
      <w:pPr>
        <w:numPr>
          <w:ilvl w:val="0"/>
          <w:numId w:val="2"/>
        </w:numPr>
        <w:spacing w:line="240" w:lineRule="auto"/>
        <w:ind w:left="567"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Національні ЗМІ соціально-культурного спрямування</w:t>
      </w:r>
    </w:p>
    <w:p w:rsidR="00000000" w:rsidDel="00000000" w:rsidP="00000000" w:rsidRDefault="00000000" w:rsidRPr="00000000" w14:paraId="000000A9">
      <w:pPr>
        <w:numPr>
          <w:ilvl w:val="0"/>
          <w:numId w:val="2"/>
        </w:numPr>
        <w:spacing w:line="240" w:lineRule="auto"/>
        <w:ind w:left="567" w:hanging="360"/>
        <w:jc w:val="both"/>
        <w:rPr>
          <w:rFonts w:ascii="Times New Roman" w:cs="Times New Roman" w:eastAsia="Times New Roman" w:hAnsi="Times New Roman"/>
          <w:sz w:val="24"/>
          <w:szCs w:val="24"/>
        </w:rPr>
        <w:sectPr>
          <w:type w:val="continuous"/>
          <w:pgSz w:h="16834" w:w="11909" w:orient="portrait"/>
          <w:pgMar w:bottom="495" w:top="922" w:left="873" w:right="594" w:header="720" w:footer="720"/>
          <w:cols w:equalWidth="0" w:num="2">
            <w:col w:space="720" w:w="5026.5"/>
            <w:col w:space="0" w:w="5026.5"/>
          </w:cols>
        </w:sectPr>
      </w:pPr>
      <w:r w:rsidDel="00000000" w:rsidR="00000000" w:rsidRPr="00000000">
        <w:rPr>
          <w:rFonts w:ascii="Times New Roman" w:cs="Times New Roman" w:eastAsia="Times New Roman" w:hAnsi="Times New Roman"/>
          <w:sz w:val="24"/>
          <w:szCs w:val="24"/>
          <w:rtl w:val="0"/>
        </w:rPr>
        <w:t xml:space="preserve">Держслужбовці та представники влади на місця</w:t>
      </w:r>
    </w:p>
    <w:p w:rsidR="00000000" w:rsidDel="00000000" w:rsidP="00000000" w:rsidRDefault="00000000" w:rsidRPr="00000000" w14:paraId="000000AA">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B">
      <w:pPr>
        <w:spacing w:line="240" w:lineRule="auto"/>
        <w:jc w:val="both"/>
        <w:rPr>
          <w:rFonts w:ascii="Times New Roman" w:cs="Times New Roman" w:eastAsia="Times New Roman" w:hAnsi="Times New Roman"/>
          <w:b w:val="1"/>
          <w:color w:val="c00000"/>
          <w:sz w:val="24"/>
          <w:szCs w:val="24"/>
          <w:u w:val="single"/>
        </w:rPr>
      </w:pPr>
      <w:r w:rsidDel="00000000" w:rsidR="00000000" w:rsidRPr="00000000">
        <w:rPr>
          <w:rFonts w:ascii="Times New Roman" w:cs="Times New Roman" w:eastAsia="Times New Roman" w:hAnsi="Times New Roman"/>
          <w:b w:val="1"/>
          <w:color w:val="c00000"/>
          <w:sz w:val="24"/>
          <w:szCs w:val="24"/>
          <w:u w:val="single"/>
          <w:rtl w:val="0"/>
        </w:rPr>
        <w:t xml:space="preserve">ЗВ’ЯЗКИ</w:t>
      </w:r>
    </w:p>
    <w:p w:rsidR="00000000" w:rsidDel="00000000" w:rsidP="00000000" w:rsidRDefault="00000000" w:rsidRPr="00000000" w14:paraId="000000AC">
      <w:pPr>
        <w:spacing w:line="240" w:lineRule="auto"/>
        <w:jc w:val="both"/>
        <w:rPr>
          <w:rFonts w:ascii="Times New Roman" w:cs="Times New Roman" w:eastAsia="Times New Roman" w:hAnsi="Times New Roman"/>
          <w:b w:val="1"/>
          <w:color w:val="c00000"/>
          <w:sz w:val="13"/>
          <w:szCs w:val="13"/>
          <w:u w:val="single"/>
        </w:rPr>
      </w:pPr>
      <w:r w:rsidDel="00000000" w:rsidR="00000000" w:rsidRPr="00000000">
        <w:rPr>
          <w:rtl w:val="0"/>
        </w:rPr>
      </w:r>
    </w:p>
    <w:p w:rsidR="00000000" w:rsidDel="00000000" w:rsidP="00000000" w:rsidRDefault="00000000" w:rsidRPr="00000000" w14:paraId="000000AD">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Це чи не найголовніше завдання проекту – побудова мережі горизонтальних зв'язків між активістами, встановлення сталої комунікаційної моделі серед місцевою владою, волонтерами, громадськими організаціями  та активними громадянами під час реалізації проекту. Для цих цілей ми плануємо витримати і покращити всі наші минулі досягнення і інструменти комунікації</w:t>
      </w:r>
    </w:p>
    <w:p w:rsidR="00000000" w:rsidDel="00000000" w:rsidP="00000000" w:rsidRDefault="00000000" w:rsidRPr="00000000" w14:paraId="000000AE">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Задля цього повністю перебудовується логіка Академії проєкту та створюється унікальна платформа для навчання та спілкування в якій буде можливість наступним функціям:</w:t>
      </w:r>
    </w:p>
    <w:p w:rsidR="00000000" w:rsidDel="00000000" w:rsidP="00000000" w:rsidRDefault="00000000" w:rsidRPr="00000000" w14:paraId="000000AF">
      <w:pPr>
        <w:numPr>
          <w:ilvl w:val="0"/>
          <w:numId w:val="8"/>
        </w:numPr>
        <w:spacing w:lin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Спільні простори для навчання</w:t>
      </w:r>
    </w:p>
    <w:p w:rsidR="00000000" w:rsidDel="00000000" w:rsidP="00000000" w:rsidRDefault="00000000" w:rsidRPr="00000000" w14:paraId="000000B0">
      <w:pPr>
        <w:numPr>
          <w:ilvl w:val="0"/>
          <w:numId w:val="8"/>
        </w:numPr>
        <w:spacing w:lin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Інтеграція зі сторонніми сервісами (ZOOM, WhiteBoard, GoogleDocs etc)</w:t>
      </w:r>
    </w:p>
    <w:p w:rsidR="00000000" w:rsidDel="00000000" w:rsidP="00000000" w:rsidRDefault="00000000" w:rsidRPr="00000000" w14:paraId="000000B1">
      <w:pPr>
        <w:numPr>
          <w:ilvl w:val="0"/>
          <w:numId w:val="8"/>
        </w:numPr>
        <w:spacing w:lin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Бібліотека корисних знань (файли .ppt, .exls, .doc, .txt) відео та аудіо треки</w:t>
      </w:r>
    </w:p>
    <w:p w:rsidR="00000000" w:rsidDel="00000000" w:rsidP="00000000" w:rsidRDefault="00000000" w:rsidRPr="00000000" w14:paraId="000000B2">
      <w:pPr>
        <w:numPr>
          <w:ilvl w:val="0"/>
          <w:numId w:val="8"/>
        </w:numPr>
        <w:spacing w:lin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Чати для команд та чати для персоналій</w:t>
      </w:r>
    </w:p>
    <w:p w:rsidR="00000000" w:rsidDel="00000000" w:rsidP="00000000" w:rsidRDefault="00000000" w:rsidRPr="00000000" w14:paraId="000000B3">
      <w:pPr>
        <w:numPr>
          <w:ilvl w:val="0"/>
          <w:numId w:val="8"/>
        </w:numPr>
        <w:spacing w:lin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Можливість додавати в друзі та обмінюватися новинами (принцип соціальної мережі)</w:t>
      </w:r>
    </w:p>
    <w:p w:rsidR="00000000" w:rsidDel="00000000" w:rsidP="00000000" w:rsidRDefault="00000000" w:rsidRPr="00000000" w14:paraId="000000B4">
      <w:pPr>
        <w:numPr>
          <w:ilvl w:val="0"/>
          <w:numId w:val="8"/>
        </w:numPr>
        <w:spacing w:lin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Можливість розсилати новини та комунікувати одночасно з усією комьюніті</w:t>
      </w:r>
    </w:p>
    <w:p w:rsidR="00000000" w:rsidDel="00000000" w:rsidP="00000000" w:rsidRDefault="00000000" w:rsidRPr="00000000" w14:paraId="000000B5">
      <w:pPr>
        <w:spacing w:line="240" w:lineRule="auto"/>
        <w:ind w:left="72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6">
      <w:pPr>
        <w:spacing w:line="240" w:lineRule="auto"/>
        <w:ind w:left="142" w:firstLine="0"/>
        <w:jc w:val="both"/>
        <w:rPr>
          <w:rFonts w:ascii="Times New Roman" w:cs="Times New Roman" w:eastAsia="Times New Roman" w:hAnsi="Times New Roman"/>
          <w:b w:val="1"/>
          <w:color w:val="c00000"/>
          <w:sz w:val="24"/>
          <w:szCs w:val="24"/>
        </w:rPr>
      </w:pPr>
      <w:r w:rsidDel="00000000" w:rsidR="00000000" w:rsidRPr="00000000">
        <w:rPr>
          <w:rFonts w:ascii="Times New Roman" w:cs="Times New Roman" w:eastAsia="Times New Roman" w:hAnsi="Times New Roman"/>
          <w:b w:val="1"/>
          <w:color w:val="c00000"/>
          <w:sz w:val="24"/>
          <w:szCs w:val="24"/>
          <w:rtl w:val="0"/>
        </w:rPr>
        <w:t xml:space="preserve">ОХОПЛЕННЯ АУДИТОРІЇ:</w:t>
      </w:r>
    </w:p>
    <w:p w:rsidR="00000000" w:rsidDel="00000000" w:rsidP="00000000" w:rsidRDefault="00000000" w:rsidRPr="00000000" w14:paraId="000000B7">
      <w:pPr>
        <w:spacing w:line="240" w:lineRule="auto"/>
        <w:ind w:left="142" w:firstLine="0"/>
        <w:jc w:val="both"/>
        <w:rPr>
          <w:rFonts w:ascii="Times New Roman" w:cs="Times New Roman" w:eastAsia="Times New Roman" w:hAnsi="Times New Roman"/>
          <w:b w:val="1"/>
          <w:color w:val="c00000"/>
          <w:sz w:val="16"/>
          <w:szCs w:val="16"/>
        </w:rPr>
      </w:pPr>
      <w:r w:rsidDel="00000000" w:rsidR="00000000" w:rsidRPr="00000000">
        <w:rPr>
          <w:rtl w:val="0"/>
        </w:rPr>
      </w:r>
    </w:p>
    <w:p w:rsidR="00000000" w:rsidDel="00000000" w:rsidP="00000000" w:rsidRDefault="00000000" w:rsidRPr="00000000" w14:paraId="000000B8">
      <w:pPr>
        <w:spacing w:line="240" w:lineRule="auto"/>
        <w:ind w:left="142"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рамках проекту ми плануємо охопити до 3 500 000 користувачів за рахунок таких каналів комунікації:</w:t>
      </w:r>
    </w:p>
    <w:p w:rsidR="00000000" w:rsidDel="00000000" w:rsidP="00000000" w:rsidRDefault="00000000" w:rsidRPr="00000000" w14:paraId="000000B9">
      <w:pPr>
        <w:numPr>
          <w:ilvl w:val="0"/>
          <w:numId w:val="2"/>
        </w:numPr>
        <w:spacing w:line="240" w:lineRule="auto"/>
        <w:ind w:left="567"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Інформаційна підтримка “Радіо Рокс”, Depo.UA, Donbass.UA, Українській Тиждень, Едіт Прес, Радіо Свобода, телеканал IRTA, “24 канал”, «Радіо Сковорода», «Радіо Аристократи», Громадське</w:t>
      </w:r>
    </w:p>
    <w:p w:rsidR="00000000" w:rsidDel="00000000" w:rsidP="00000000" w:rsidRDefault="00000000" w:rsidRPr="00000000" w14:paraId="000000BA">
      <w:pPr>
        <w:numPr>
          <w:ilvl w:val="0"/>
          <w:numId w:val="2"/>
        </w:numPr>
        <w:spacing w:line="240" w:lineRule="auto"/>
        <w:ind w:left="567"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Програмні передачі на “Суспільному телебаченні”- цикл передач про громадські ініціативи та фестиваль, цикл передач та сюжетів на Громадському (Приазов’я, центральному, Донеччини тощо) та локальні сюжети та програми</w:t>
      </w:r>
    </w:p>
    <w:p w:rsidR="00000000" w:rsidDel="00000000" w:rsidP="00000000" w:rsidRDefault="00000000" w:rsidRPr="00000000" w14:paraId="000000BB">
      <w:pPr>
        <w:numPr>
          <w:ilvl w:val="0"/>
          <w:numId w:val="2"/>
        </w:numPr>
        <w:spacing w:line="240" w:lineRule="auto"/>
        <w:ind w:left="567"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Форуми та групи в соцмережах (плануються створення 18 локальних площадок в соцмережах з долученням понад 10 000 користувачів – ФБ, Інстаграм та Ютьюб)</w:t>
      </w:r>
    </w:p>
    <w:p w:rsidR="00000000" w:rsidDel="00000000" w:rsidP="00000000" w:rsidRDefault="00000000" w:rsidRPr="00000000" w14:paraId="000000BC">
      <w:pPr>
        <w:numPr>
          <w:ilvl w:val="0"/>
          <w:numId w:val="2"/>
        </w:numPr>
        <w:spacing w:line="240" w:lineRule="auto"/>
        <w:ind w:left="567"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кожному з міст планується організація прес-конференції/круглого столу з долученням активістів та місцевих ЗМІ </w:t>
      </w:r>
    </w:p>
    <w:p w:rsidR="00000000" w:rsidDel="00000000" w:rsidP="00000000" w:rsidRDefault="00000000" w:rsidRPr="00000000" w14:paraId="000000BD">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E">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F">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C0">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C1">
      <w:pPr>
        <w:jc w:val="both"/>
        <w:rPr>
          <w:rFonts w:ascii="Times New Roman" w:cs="Times New Roman" w:eastAsia="Times New Roman" w:hAnsi="Times New Roman"/>
        </w:rPr>
      </w:pPr>
      <w:r w:rsidDel="00000000" w:rsidR="00000000" w:rsidRPr="00000000">
        <w:rPr>
          <w:rtl w:val="0"/>
        </w:rPr>
      </w:r>
    </w:p>
    <w:sectPr>
      <w:type w:val="continuous"/>
      <w:pgSz w:h="16834" w:w="11909" w:orient="portrait"/>
      <w:pgMar w:bottom="495" w:top="922" w:left="873" w:right="594"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ourier New"/>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decimal"/>
      <w:lvlText w:val="%2."/>
      <w:lvlJc w:val="left"/>
      <w:pPr>
        <w:ind w:left="1440" w:hanging="360"/>
      </w:pPr>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502" w:hanging="360"/>
      </w:pPr>
      <w:rPr/>
    </w:lvl>
    <w:lvl w:ilvl="1">
      <w:start w:val="1"/>
      <w:numFmt w:val="lowerLetter"/>
      <w:lvlText w:val="%2."/>
      <w:lvlJc w:val="left"/>
      <w:pPr>
        <w:ind w:left="1222" w:hanging="360"/>
      </w:pPr>
      <w:rPr/>
    </w:lvl>
    <w:lvl w:ilvl="2">
      <w:start w:val="1"/>
      <w:numFmt w:val="lowerRoman"/>
      <w:lvlText w:val="%3."/>
      <w:lvlJc w:val="right"/>
      <w:pPr>
        <w:ind w:left="1942" w:hanging="180"/>
      </w:pPr>
      <w:rPr/>
    </w:lvl>
    <w:lvl w:ilvl="3">
      <w:start w:val="1"/>
      <w:numFmt w:val="decimal"/>
      <w:lvlText w:val="%4."/>
      <w:lvlJc w:val="left"/>
      <w:pPr>
        <w:ind w:left="2662" w:hanging="360"/>
      </w:pPr>
      <w:rPr/>
    </w:lvl>
    <w:lvl w:ilvl="4">
      <w:start w:val="1"/>
      <w:numFmt w:val="lowerLetter"/>
      <w:lvlText w:val="%5."/>
      <w:lvlJc w:val="left"/>
      <w:pPr>
        <w:ind w:left="3382" w:hanging="360"/>
      </w:pPr>
      <w:rPr/>
    </w:lvl>
    <w:lvl w:ilvl="5">
      <w:start w:val="1"/>
      <w:numFmt w:val="lowerRoman"/>
      <w:lvlText w:val="%6."/>
      <w:lvlJc w:val="right"/>
      <w:pPr>
        <w:ind w:left="4102" w:hanging="180"/>
      </w:pPr>
      <w:rPr/>
    </w:lvl>
    <w:lvl w:ilvl="6">
      <w:start w:val="1"/>
      <w:numFmt w:val="decimal"/>
      <w:lvlText w:val="%7."/>
      <w:lvlJc w:val="left"/>
      <w:pPr>
        <w:ind w:left="4822" w:hanging="360"/>
      </w:pPr>
      <w:rPr/>
    </w:lvl>
    <w:lvl w:ilvl="7">
      <w:start w:val="1"/>
      <w:numFmt w:val="lowerLetter"/>
      <w:lvlText w:val="%8."/>
      <w:lvlJc w:val="left"/>
      <w:pPr>
        <w:ind w:left="5542" w:hanging="360"/>
      </w:pPr>
      <w:rPr/>
    </w:lvl>
    <w:lvl w:ilvl="8">
      <w:start w:val="1"/>
      <w:numFmt w:val="lowerRoman"/>
      <w:lvlText w:val="%9."/>
      <w:lvlJc w:val="right"/>
      <w:pPr>
        <w:ind w:left="6262" w:hanging="180"/>
      </w:pPr>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decimal"/>
      <w:lvlText w:val="%1."/>
      <w:lvlJc w:val="left"/>
      <w:pPr>
        <w:ind w:left="502"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bullet"/>
      <w:lvlText w:val="-"/>
      <w:lvlJc w:val="left"/>
      <w:pPr>
        <w:ind w:left="720" w:hanging="360"/>
      </w:pPr>
      <w:rPr>
        <w:rFonts w:ascii="Arial Narrow" w:cs="Arial Narrow" w:eastAsia="Arial Narrow" w:hAnsi="Arial Narrow"/>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9">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uk"/>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mailto:llesalesiv@gmail.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