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32262" w14:textId="77777777" w:rsidR="00280C9E" w:rsidRDefault="006C622E">
      <w:pPr>
        <w:pStyle w:val="a4"/>
      </w:pPr>
      <w:bookmarkStart w:id="0" w:name="_GoBack"/>
      <w:bookmarkEnd w:id="0"/>
      <w:r>
        <w:rPr>
          <w:color w:val="221F1F"/>
        </w:rPr>
        <w:t>Відомість робіт та матеріалів (зразок)</w:t>
      </w:r>
    </w:p>
    <w:p w14:paraId="633AD74D" w14:textId="77777777" w:rsidR="00280C9E" w:rsidRDefault="006C622E">
      <w:pPr>
        <w:pStyle w:val="a3"/>
        <w:tabs>
          <w:tab w:val="left" w:pos="5393"/>
        </w:tabs>
        <w:spacing w:before="10" w:line="218" w:lineRule="auto"/>
        <w:ind w:right="4474" w:firstLine="2189"/>
      </w:pPr>
      <w:r>
        <w:rPr>
          <w:color w:val="221F1F"/>
          <w:w w:val="95"/>
        </w:rPr>
        <w:t>Відомість</w:t>
      </w:r>
      <w:r>
        <w:rPr>
          <w:color w:val="221F1F"/>
          <w:spacing w:val="-27"/>
          <w:w w:val="95"/>
        </w:rPr>
        <w:t xml:space="preserve"> </w:t>
      </w:r>
      <w:r>
        <w:rPr>
          <w:color w:val="221F1F"/>
          <w:spacing w:val="-3"/>
          <w:w w:val="95"/>
        </w:rPr>
        <w:t>робіт,</w:t>
      </w:r>
      <w:r>
        <w:rPr>
          <w:color w:val="221F1F"/>
          <w:spacing w:val="-28"/>
          <w:w w:val="95"/>
        </w:rPr>
        <w:t xml:space="preserve"> </w:t>
      </w:r>
      <w:r>
        <w:rPr>
          <w:color w:val="221F1F"/>
          <w:w w:val="95"/>
        </w:rPr>
        <w:t>матеріалів</w:t>
      </w:r>
      <w:r>
        <w:rPr>
          <w:color w:val="221F1F"/>
          <w:spacing w:val="-26"/>
          <w:w w:val="95"/>
        </w:rPr>
        <w:t xml:space="preserve"> </w:t>
      </w:r>
      <w:r>
        <w:rPr>
          <w:color w:val="221F1F"/>
          <w:w w:val="95"/>
        </w:rPr>
        <w:t>та</w:t>
      </w:r>
      <w:r>
        <w:rPr>
          <w:color w:val="221F1F"/>
          <w:spacing w:val="-26"/>
          <w:w w:val="95"/>
        </w:rPr>
        <w:t xml:space="preserve"> </w:t>
      </w:r>
      <w:r>
        <w:rPr>
          <w:color w:val="221F1F"/>
          <w:w w:val="95"/>
        </w:rPr>
        <w:t>спеціалізованого</w:t>
      </w:r>
      <w:r>
        <w:rPr>
          <w:color w:val="221F1F"/>
          <w:spacing w:val="-24"/>
          <w:w w:val="95"/>
        </w:rPr>
        <w:t xml:space="preserve"> </w:t>
      </w:r>
      <w:r>
        <w:rPr>
          <w:color w:val="221F1F"/>
          <w:w w:val="95"/>
        </w:rPr>
        <w:t>обладнання</w:t>
      </w:r>
      <w:r>
        <w:rPr>
          <w:color w:val="221F1F"/>
          <w:spacing w:val="-25"/>
          <w:w w:val="95"/>
        </w:rPr>
        <w:t xml:space="preserve"> </w:t>
      </w:r>
      <w:r>
        <w:rPr>
          <w:color w:val="221F1F"/>
          <w:w w:val="95"/>
        </w:rPr>
        <w:t>для</w:t>
      </w:r>
      <w:r>
        <w:rPr>
          <w:color w:val="221F1F"/>
          <w:spacing w:val="-26"/>
          <w:w w:val="95"/>
        </w:rPr>
        <w:t xml:space="preserve"> </w:t>
      </w:r>
      <w:r>
        <w:rPr>
          <w:color w:val="221F1F"/>
          <w:w w:val="95"/>
        </w:rPr>
        <w:t>реалізації</w:t>
      </w:r>
      <w:r>
        <w:rPr>
          <w:color w:val="221F1F"/>
          <w:spacing w:val="-23"/>
          <w:w w:val="95"/>
        </w:rPr>
        <w:t xml:space="preserve"> </w:t>
      </w:r>
      <w:r>
        <w:rPr>
          <w:color w:val="221F1F"/>
          <w:w w:val="95"/>
        </w:rPr>
        <w:t>грантового</w:t>
      </w:r>
      <w:r>
        <w:rPr>
          <w:color w:val="221F1F"/>
          <w:spacing w:val="-9"/>
          <w:w w:val="95"/>
        </w:rPr>
        <w:t xml:space="preserve"> </w:t>
      </w:r>
      <w:r>
        <w:rPr>
          <w:color w:val="221F1F"/>
          <w:w w:val="95"/>
        </w:rPr>
        <w:t>проекту Найменування грантового</w:t>
      </w:r>
      <w:r>
        <w:rPr>
          <w:color w:val="221F1F"/>
          <w:spacing w:val="-12"/>
          <w:w w:val="95"/>
        </w:rPr>
        <w:t xml:space="preserve"> </w:t>
      </w:r>
      <w:r>
        <w:rPr>
          <w:color w:val="221F1F"/>
          <w:w w:val="95"/>
        </w:rPr>
        <w:t>проекту:</w:t>
      </w:r>
      <w:r>
        <w:rPr>
          <w:color w:val="221F1F"/>
          <w:spacing w:val="-15"/>
        </w:rPr>
        <w:t xml:space="preserve"> </w:t>
      </w:r>
      <w:r>
        <w:rPr>
          <w:color w:val="221F1F"/>
          <w:w w:val="94"/>
          <w:u w:val="single" w:color="211E1F"/>
        </w:rPr>
        <w:t xml:space="preserve"> </w:t>
      </w:r>
      <w:r>
        <w:rPr>
          <w:color w:val="221F1F"/>
          <w:u w:val="single" w:color="211E1F"/>
        </w:rPr>
        <w:tab/>
      </w:r>
    </w:p>
    <w:p w14:paraId="63628CAC" w14:textId="77777777" w:rsidR="00280C9E" w:rsidRDefault="006C622E">
      <w:pPr>
        <w:pStyle w:val="a3"/>
        <w:tabs>
          <w:tab w:val="left" w:pos="5381"/>
        </w:tabs>
        <w:spacing w:line="188" w:lineRule="exact"/>
        <w:rPr>
          <w:rFonts w:ascii="Times New Roman" w:hAnsi="Times New Roman"/>
        </w:rPr>
      </w:pPr>
      <w:r>
        <w:rPr>
          <w:color w:val="221F1F"/>
          <w:w w:val="90"/>
        </w:rPr>
        <w:t>Назва</w:t>
      </w:r>
      <w:r>
        <w:rPr>
          <w:color w:val="221F1F"/>
          <w:spacing w:val="-36"/>
          <w:w w:val="90"/>
        </w:rPr>
        <w:t xml:space="preserve"> </w:t>
      </w:r>
      <w:r>
        <w:rPr>
          <w:color w:val="221F1F"/>
          <w:spacing w:val="-11"/>
          <w:w w:val="90"/>
        </w:rPr>
        <w:t>ГО:</w:t>
      </w:r>
      <w:r>
        <w:rPr>
          <w:color w:val="221F1F"/>
          <w:spacing w:val="-17"/>
        </w:rPr>
        <w:t xml:space="preserve"> </w:t>
      </w:r>
      <w:r>
        <w:rPr>
          <w:rFonts w:ascii="Times New Roman" w:hAnsi="Times New Roman"/>
          <w:color w:val="221F1F"/>
          <w:w w:val="88"/>
          <w:u w:val="single" w:color="211E1F"/>
        </w:rPr>
        <w:t xml:space="preserve"> </w:t>
      </w:r>
      <w:r>
        <w:rPr>
          <w:rFonts w:ascii="Times New Roman" w:hAnsi="Times New Roman"/>
          <w:color w:val="221F1F"/>
          <w:u w:val="single" w:color="211E1F"/>
        </w:rPr>
        <w:tab/>
      </w:r>
    </w:p>
    <w:p w14:paraId="56BB8B4F" w14:textId="77777777" w:rsidR="00280C9E" w:rsidRDefault="006C622E">
      <w:pPr>
        <w:pStyle w:val="a3"/>
        <w:tabs>
          <w:tab w:val="left" w:pos="5383"/>
        </w:tabs>
        <w:spacing w:line="215" w:lineRule="exact"/>
        <w:rPr>
          <w:rFonts w:ascii="Times New Roman" w:hAnsi="Times New Roman"/>
        </w:rPr>
      </w:pPr>
      <w:r>
        <w:rPr>
          <w:color w:val="221F1F"/>
          <w:w w:val="95"/>
        </w:rPr>
        <w:t>Найменування</w:t>
      </w:r>
      <w:r>
        <w:rPr>
          <w:color w:val="221F1F"/>
          <w:spacing w:val="-35"/>
          <w:w w:val="95"/>
        </w:rPr>
        <w:t xml:space="preserve"> </w:t>
      </w:r>
      <w:r>
        <w:rPr>
          <w:color w:val="221F1F"/>
          <w:w w:val="95"/>
        </w:rPr>
        <w:t>населеного</w:t>
      </w:r>
      <w:r>
        <w:rPr>
          <w:color w:val="221F1F"/>
          <w:spacing w:val="-33"/>
          <w:w w:val="95"/>
        </w:rPr>
        <w:t xml:space="preserve"> </w:t>
      </w:r>
      <w:r>
        <w:rPr>
          <w:color w:val="221F1F"/>
          <w:w w:val="95"/>
        </w:rPr>
        <w:t>пункту:</w:t>
      </w:r>
      <w:r>
        <w:rPr>
          <w:color w:val="221F1F"/>
          <w:spacing w:val="-14"/>
        </w:rPr>
        <w:t xml:space="preserve"> </w:t>
      </w:r>
      <w:r>
        <w:rPr>
          <w:rFonts w:ascii="Times New Roman" w:hAnsi="Times New Roman"/>
          <w:color w:val="221F1F"/>
          <w:w w:val="94"/>
          <w:u w:val="single" w:color="211E1F"/>
        </w:rPr>
        <w:t xml:space="preserve"> </w:t>
      </w:r>
      <w:r>
        <w:rPr>
          <w:rFonts w:ascii="Times New Roman" w:hAnsi="Times New Roman"/>
          <w:color w:val="221F1F"/>
          <w:u w:val="single" w:color="211E1F"/>
        </w:rPr>
        <w:tab/>
      </w:r>
    </w:p>
    <w:tbl>
      <w:tblPr>
        <w:tblW w:w="14820" w:type="dxa"/>
        <w:tblInd w:w="130" w:type="dxa"/>
        <w:tblBorders>
          <w:top w:val="single" w:sz="2" w:space="0" w:color="221F1F"/>
          <w:left w:val="single" w:sz="2" w:space="0" w:color="221F1F"/>
          <w:bottom w:val="single" w:sz="2" w:space="0" w:color="221F1F"/>
          <w:right w:val="single" w:sz="2" w:space="0" w:color="221F1F"/>
          <w:insideH w:val="single" w:sz="2" w:space="0" w:color="221F1F"/>
          <w:insideV w:val="single" w:sz="2" w:space="0" w:color="221F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2053"/>
        <w:gridCol w:w="4208"/>
        <w:gridCol w:w="1267"/>
        <w:gridCol w:w="1174"/>
        <w:gridCol w:w="1212"/>
        <w:gridCol w:w="1954"/>
        <w:gridCol w:w="2520"/>
      </w:tblGrid>
      <w:tr w:rsidR="006C622E" w14:paraId="442CD7C5" w14:textId="77777777" w:rsidTr="006C622E">
        <w:trPr>
          <w:trHeight w:val="207"/>
        </w:trPr>
        <w:tc>
          <w:tcPr>
            <w:tcW w:w="432" w:type="dxa"/>
            <w:vMerge w:val="restart"/>
            <w:tcBorders>
              <w:left w:val="single" w:sz="4" w:space="0" w:color="221F1F"/>
            </w:tcBorders>
          </w:tcPr>
          <w:p w14:paraId="73DC33F5" w14:textId="77777777" w:rsidR="006C622E" w:rsidRDefault="006C622E">
            <w:pPr>
              <w:pStyle w:val="TableParagraph"/>
              <w:rPr>
                <w:sz w:val="20"/>
              </w:rPr>
            </w:pPr>
          </w:p>
          <w:p w14:paraId="61C22B2C" w14:textId="77777777" w:rsidR="006C622E" w:rsidRDefault="006C622E">
            <w:pPr>
              <w:pStyle w:val="TableParagraph"/>
              <w:spacing w:before="123"/>
              <w:ind w:left="150" w:right="39" w:firstLine="43"/>
              <w:rPr>
                <w:b/>
                <w:sz w:val="18"/>
              </w:rPr>
            </w:pPr>
            <w:r>
              <w:rPr>
                <w:b/>
                <w:color w:val="221F1F"/>
                <w:w w:val="95"/>
                <w:sz w:val="18"/>
              </w:rPr>
              <w:t xml:space="preserve">№ </w:t>
            </w:r>
            <w:r>
              <w:rPr>
                <w:b/>
                <w:color w:val="221F1F"/>
                <w:w w:val="80"/>
                <w:sz w:val="18"/>
              </w:rPr>
              <w:t>п/п</w:t>
            </w:r>
          </w:p>
        </w:tc>
        <w:tc>
          <w:tcPr>
            <w:tcW w:w="2053" w:type="dxa"/>
            <w:vMerge w:val="restart"/>
          </w:tcPr>
          <w:p w14:paraId="70FF29D9" w14:textId="77777777" w:rsidR="006C622E" w:rsidRDefault="006C622E">
            <w:pPr>
              <w:pStyle w:val="TableParagraph"/>
              <w:spacing w:before="101"/>
              <w:ind w:left="163" w:right="139" w:hanging="10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pacing w:val="-7"/>
                <w:w w:val="90"/>
                <w:sz w:val="18"/>
              </w:rPr>
              <w:t xml:space="preserve">Обґрунтування </w:t>
            </w:r>
            <w:r>
              <w:rPr>
                <w:b/>
                <w:color w:val="221F1F"/>
                <w:spacing w:val="-7"/>
                <w:w w:val="85"/>
                <w:sz w:val="18"/>
              </w:rPr>
              <w:t xml:space="preserve">вартості </w:t>
            </w:r>
            <w:r>
              <w:rPr>
                <w:b/>
                <w:color w:val="221F1F"/>
                <w:spacing w:val="-4"/>
                <w:w w:val="85"/>
                <w:sz w:val="18"/>
              </w:rPr>
              <w:t xml:space="preserve">(шифрі№ </w:t>
            </w:r>
            <w:r>
              <w:rPr>
                <w:b/>
                <w:color w:val="221F1F"/>
                <w:spacing w:val="-5"/>
                <w:w w:val="85"/>
                <w:sz w:val="18"/>
              </w:rPr>
              <w:t xml:space="preserve">позиції </w:t>
            </w:r>
            <w:r>
              <w:rPr>
                <w:b/>
                <w:color w:val="221F1F"/>
                <w:spacing w:val="-10"/>
                <w:w w:val="85"/>
                <w:sz w:val="18"/>
              </w:rPr>
              <w:t xml:space="preserve">нормативу, </w:t>
            </w:r>
            <w:r>
              <w:rPr>
                <w:b/>
                <w:color w:val="221F1F"/>
                <w:spacing w:val="-7"/>
                <w:sz w:val="18"/>
              </w:rPr>
              <w:t>абопосилання</w:t>
            </w:r>
          </w:p>
          <w:p w14:paraId="07F55522" w14:textId="77777777" w:rsidR="006C622E" w:rsidRDefault="006C622E">
            <w:pPr>
              <w:pStyle w:val="TableParagraph"/>
              <w:spacing w:before="3" w:line="206" w:lineRule="exact"/>
              <w:ind w:left="60" w:right="33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w w:val="90"/>
                <w:sz w:val="18"/>
              </w:rPr>
              <w:t xml:space="preserve">на </w:t>
            </w:r>
            <w:r>
              <w:rPr>
                <w:b/>
                <w:color w:val="221F1F"/>
                <w:spacing w:val="-6"/>
                <w:w w:val="90"/>
                <w:sz w:val="18"/>
              </w:rPr>
              <w:t xml:space="preserve">конкурсну </w:t>
            </w:r>
            <w:r>
              <w:rPr>
                <w:b/>
                <w:color w:val="221F1F"/>
                <w:spacing w:val="-11"/>
                <w:w w:val="90"/>
                <w:sz w:val="18"/>
              </w:rPr>
              <w:t xml:space="preserve">про- </w:t>
            </w:r>
            <w:r>
              <w:rPr>
                <w:b/>
                <w:color w:val="221F1F"/>
                <w:spacing w:val="-7"/>
                <w:sz w:val="18"/>
              </w:rPr>
              <w:t>позицію)</w:t>
            </w:r>
          </w:p>
        </w:tc>
        <w:tc>
          <w:tcPr>
            <w:tcW w:w="4208" w:type="dxa"/>
            <w:vMerge w:val="restart"/>
          </w:tcPr>
          <w:p w14:paraId="69CFB105" w14:textId="77777777" w:rsidR="006C622E" w:rsidRDefault="006C622E">
            <w:pPr>
              <w:pStyle w:val="TableParagraph"/>
              <w:rPr>
                <w:sz w:val="20"/>
              </w:rPr>
            </w:pPr>
          </w:p>
          <w:p w14:paraId="5FC70B72" w14:textId="77777777" w:rsidR="006C622E" w:rsidRDefault="006C622E">
            <w:pPr>
              <w:pStyle w:val="TableParagraph"/>
              <w:spacing w:before="123"/>
              <w:ind w:left="6"/>
              <w:rPr>
                <w:b/>
                <w:sz w:val="18"/>
              </w:rPr>
            </w:pPr>
            <w:r>
              <w:rPr>
                <w:b/>
                <w:color w:val="221F1F"/>
                <w:spacing w:val="-6"/>
                <w:w w:val="95"/>
                <w:sz w:val="18"/>
              </w:rPr>
              <w:t>Найменування</w:t>
            </w:r>
            <w:r>
              <w:rPr>
                <w:b/>
                <w:color w:val="221F1F"/>
                <w:spacing w:val="-33"/>
                <w:w w:val="95"/>
                <w:sz w:val="18"/>
              </w:rPr>
              <w:t xml:space="preserve"> </w:t>
            </w:r>
            <w:r>
              <w:rPr>
                <w:b/>
                <w:color w:val="221F1F"/>
                <w:spacing w:val="-5"/>
                <w:w w:val="95"/>
                <w:sz w:val="18"/>
              </w:rPr>
              <w:t>робіт</w:t>
            </w:r>
            <w:r>
              <w:rPr>
                <w:b/>
                <w:color w:val="221F1F"/>
                <w:spacing w:val="-32"/>
                <w:w w:val="95"/>
                <w:sz w:val="18"/>
              </w:rPr>
              <w:t xml:space="preserve"> </w:t>
            </w:r>
            <w:r>
              <w:rPr>
                <w:b/>
                <w:color w:val="221F1F"/>
                <w:w w:val="95"/>
                <w:sz w:val="18"/>
              </w:rPr>
              <w:t>і</w:t>
            </w:r>
            <w:r>
              <w:rPr>
                <w:b/>
                <w:color w:val="221F1F"/>
                <w:spacing w:val="-27"/>
                <w:w w:val="95"/>
                <w:sz w:val="18"/>
              </w:rPr>
              <w:t xml:space="preserve"> </w:t>
            </w:r>
            <w:r>
              <w:rPr>
                <w:b/>
                <w:color w:val="221F1F"/>
                <w:spacing w:val="-5"/>
                <w:w w:val="95"/>
                <w:sz w:val="18"/>
              </w:rPr>
              <w:t>витрат</w:t>
            </w:r>
            <w:r>
              <w:rPr>
                <w:b/>
                <w:color w:val="221F1F"/>
                <w:spacing w:val="-32"/>
                <w:w w:val="95"/>
                <w:sz w:val="18"/>
              </w:rPr>
              <w:t xml:space="preserve"> </w:t>
            </w:r>
            <w:r>
              <w:rPr>
                <w:b/>
                <w:color w:val="221F1F"/>
                <w:spacing w:val="-6"/>
                <w:w w:val="95"/>
                <w:sz w:val="18"/>
              </w:rPr>
              <w:t>згідно</w:t>
            </w:r>
            <w:r>
              <w:rPr>
                <w:b/>
                <w:color w:val="221F1F"/>
                <w:spacing w:val="-32"/>
                <w:w w:val="95"/>
                <w:sz w:val="18"/>
              </w:rPr>
              <w:t xml:space="preserve"> </w:t>
            </w:r>
            <w:r>
              <w:rPr>
                <w:b/>
                <w:color w:val="221F1F"/>
                <w:w w:val="95"/>
                <w:sz w:val="18"/>
              </w:rPr>
              <w:t>з</w:t>
            </w:r>
            <w:r>
              <w:rPr>
                <w:b/>
                <w:color w:val="221F1F"/>
                <w:spacing w:val="-29"/>
                <w:w w:val="95"/>
                <w:sz w:val="18"/>
              </w:rPr>
              <w:t xml:space="preserve"> </w:t>
            </w:r>
            <w:r>
              <w:rPr>
                <w:b/>
                <w:color w:val="221F1F"/>
                <w:spacing w:val="-5"/>
                <w:w w:val="95"/>
                <w:sz w:val="18"/>
              </w:rPr>
              <w:t>кошторисом</w:t>
            </w:r>
          </w:p>
        </w:tc>
        <w:tc>
          <w:tcPr>
            <w:tcW w:w="1267" w:type="dxa"/>
            <w:vMerge w:val="restart"/>
          </w:tcPr>
          <w:p w14:paraId="720EED34" w14:textId="77777777" w:rsidR="006C622E" w:rsidRDefault="006C622E">
            <w:pPr>
              <w:pStyle w:val="TableParagraph"/>
              <w:spacing w:before="4"/>
              <w:rPr>
                <w:sz w:val="18"/>
              </w:rPr>
            </w:pPr>
          </w:p>
          <w:p w14:paraId="41AEC719" w14:textId="77777777" w:rsidR="006C622E" w:rsidRDefault="006C622E">
            <w:pPr>
              <w:pStyle w:val="TableParagraph"/>
              <w:ind w:left="95" w:right="59" w:firstLine="72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pacing w:val="-5"/>
                <w:w w:val="95"/>
                <w:sz w:val="18"/>
              </w:rPr>
              <w:t xml:space="preserve">Один </w:t>
            </w:r>
            <w:r>
              <w:rPr>
                <w:b/>
                <w:color w:val="221F1F"/>
                <w:spacing w:val="-5"/>
                <w:sz w:val="18"/>
              </w:rPr>
              <w:t xml:space="preserve">иця </w:t>
            </w:r>
            <w:r>
              <w:rPr>
                <w:b/>
                <w:color w:val="221F1F"/>
                <w:spacing w:val="-6"/>
                <w:w w:val="85"/>
                <w:sz w:val="18"/>
              </w:rPr>
              <w:t>виміру</w:t>
            </w:r>
          </w:p>
        </w:tc>
        <w:tc>
          <w:tcPr>
            <w:tcW w:w="1174" w:type="dxa"/>
            <w:vMerge w:val="restart"/>
          </w:tcPr>
          <w:p w14:paraId="6918D070" w14:textId="77777777" w:rsidR="006C622E" w:rsidRDefault="006C622E">
            <w:pPr>
              <w:pStyle w:val="TableParagraph"/>
              <w:rPr>
                <w:sz w:val="20"/>
              </w:rPr>
            </w:pPr>
          </w:p>
          <w:p w14:paraId="78014807" w14:textId="77777777" w:rsidR="006C622E" w:rsidRDefault="006C622E">
            <w:pPr>
              <w:pStyle w:val="TableParagraph"/>
              <w:spacing w:before="140"/>
              <w:ind w:left="7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К-ть</w:t>
            </w:r>
          </w:p>
        </w:tc>
        <w:tc>
          <w:tcPr>
            <w:tcW w:w="1208" w:type="dxa"/>
            <w:vMerge w:val="restart"/>
          </w:tcPr>
          <w:p w14:paraId="64353199" w14:textId="77777777" w:rsidR="006C622E" w:rsidRDefault="006C622E">
            <w:pPr>
              <w:pStyle w:val="TableParagraph"/>
              <w:spacing w:before="9"/>
              <w:rPr>
                <w:sz w:val="17"/>
              </w:rPr>
            </w:pPr>
          </w:p>
          <w:p w14:paraId="67BC9A90" w14:textId="77777777" w:rsidR="006C622E" w:rsidRDefault="006C622E">
            <w:pPr>
              <w:pStyle w:val="TableParagraph"/>
              <w:ind w:left="53" w:right="29" w:hanging="3"/>
              <w:jc w:val="both"/>
              <w:rPr>
                <w:b/>
                <w:sz w:val="18"/>
              </w:rPr>
            </w:pPr>
            <w:r>
              <w:rPr>
                <w:b/>
                <w:color w:val="221F1F"/>
                <w:w w:val="80"/>
                <w:sz w:val="18"/>
              </w:rPr>
              <w:t xml:space="preserve">Вартість </w:t>
            </w:r>
            <w:r>
              <w:rPr>
                <w:b/>
                <w:color w:val="221F1F"/>
                <w:sz w:val="18"/>
              </w:rPr>
              <w:t>одиниц і, грн.</w:t>
            </w:r>
          </w:p>
        </w:tc>
        <w:tc>
          <w:tcPr>
            <w:tcW w:w="1954" w:type="dxa"/>
            <w:vMerge w:val="restart"/>
          </w:tcPr>
          <w:p w14:paraId="49827A4D" w14:textId="77777777" w:rsidR="006C622E" w:rsidRDefault="006C622E">
            <w:pPr>
              <w:pStyle w:val="TableParagraph"/>
              <w:spacing w:before="27"/>
              <w:ind w:left="43" w:right="23" w:hanging="4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w w:val="90"/>
                <w:sz w:val="18"/>
              </w:rPr>
              <w:t xml:space="preserve">Загальн </w:t>
            </w:r>
            <w:r>
              <w:rPr>
                <w:b/>
                <w:color w:val="221F1F"/>
                <w:sz w:val="18"/>
              </w:rPr>
              <w:t xml:space="preserve">а     </w:t>
            </w:r>
            <w:r>
              <w:rPr>
                <w:b/>
                <w:color w:val="221F1F"/>
                <w:w w:val="90"/>
                <w:sz w:val="18"/>
              </w:rPr>
              <w:t xml:space="preserve">вартіст </w:t>
            </w:r>
            <w:r>
              <w:rPr>
                <w:b/>
                <w:color w:val="221F1F"/>
                <w:sz w:val="18"/>
              </w:rPr>
              <w:t xml:space="preserve">ь, грн. (прямі </w:t>
            </w:r>
            <w:r>
              <w:rPr>
                <w:b/>
                <w:color w:val="221F1F"/>
                <w:w w:val="90"/>
                <w:sz w:val="18"/>
              </w:rPr>
              <w:t>витрати</w:t>
            </w:r>
          </w:p>
        </w:tc>
        <w:tc>
          <w:tcPr>
            <w:tcW w:w="2520" w:type="dxa"/>
            <w:vMerge w:val="restart"/>
          </w:tcPr>
          <w:p w14:paraId="2D9ABCB5" w14:textId="77777777" w:rsidR="006C622E" w:rsidRDefault="006C622E">
            <w:pPr>
              <w:pStyle w:val="TableParagraph"/>
              <w:spacing w:before="101"/>
              <w:ind w:left="60" w:right="38" w:hanging="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pacing w:val="-8"/>
                <w:sz w:val="18"/>
              </w:rPr>
              <w:t xml:space="preserve">Загальна вартість, </w:t>
            </w:r>
            <w:r>
              <w:rPr>
                <w:b/>
                <w:color w:val="221F1F"/>
                <w:spacing w:val="-4"/>
                <w:sz w:val="18"/>
              </w:rPr>
              <w:t xml:space="preserve">грн.(з </w:t>
            </w:r>
            <w:r>
              <w:rPr>
                <w:b/>
                <w:color w:val="221F1F"/>
                <w:spacing w:val="-7"/>
                <w:w w:val="85"/>
                <w:sz w:val="18"/>
              </w:rPr>
              <w:t xml:space="preserve">нарахування </w:t>
            </w:r>
            <w:r>
              <w:rPr>
                <w:b/>
                <w:color w:val="221F1F"/>
                <w:spacing w:val="-4"/>
                <w:w w:val="90"/>
                <w:sz w:val="18"/>
              </w:rPr>
              <w:t>ми</w:t>
            </w:r>
            <w:r>
              <w:rPr>
                <w:b/>
                <w:color w:val="221F1F"/>
                <w:spacing w:val="-30"/>
                <w:w w:val="90"/>
                <w:sz w:val="18"/>
              </w:rPr>
              <w:t xml:space="preserve"> </w:t>
            </w:r>
            <w:r>
              <w:rPr>
                <w:b/>
                <w:color w:val="221F1F"/>
                <w:spacing w:val="-8"/>
                <w:w w:val="90"/>
                <w:sz w:val="18"/>
              </w:rPr>
              <w:t>зведеного</w:t>
            </w:r>
          </w:p>
          <w:p w14:paraId="24463257" w14:textId="77777777" w:rsidR="006C622E" w:rsidRDefault="006C622E">
            <w:pPr>
              <w:pStyle w:val="TableParagraph"/>
              <w:spacing w:line="192" w:lineRule="exact"/>
              <w:ind w:left="80" w:right="57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pacing w:val="-8"/>
                <w:w w:val="90"/>
                <w:sz w:val="18"/>
              </w:rPr>
              <w:t>кошторису)</w:t>
            </w:r>
          </w:p>
        </w:tc>
      </w:tr>
      <w:tr w:rsidR="006C622E" w14:paraId="6926BE04" w14:textId="77777777" w:rsidTr="006C622E">
        <w:trPr>
          <w:trHeight w:val="1137"/>
        </w:trPr>
        <w:tc>
          <w:tcPr>
            <w:tcW w:w="432" w:type="dxa"/>
            <w:vMerge/>
            <w:tcBorders>
              <w:top w:val="nil"/>
              <w:left w:val="single" w:sz="4" w:space="0" w:color="221F1F"/>
            </w:tcBorders>
          </w:tcPr>
          <w:p w14:paraId="075E6C66" w14:textId="77777777" w:rsidR="006C622E" w:rsidRDefault="006C622E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14:paraId="4C7131A3" w14:textId="77777777" w:rsidR="006C622E" w:rsidRDefault="006C622E">
            <w:pPr>
              <w:rPr>
                <w:sz w:val="2"/>
                <w:szCs w:val="2"/>
              </w:rPr>
            </w:pPr>
          </w:p>
        </w:tc>
        <w:tc>
          <w:tcPr>
            <w:tcW w:w="4208" w:type="dxa"/>
            <w:vMerge/>
            <w:tcBorders>
              <w:top w:val="nil"/>
            </w:tcBorders>
          </w:tcPr>
          <w:p w14:paraId="2D8A16FA" w14:textId="77777777" w:rsidR="006C622E" w:rsidRDefault="006C622E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top w:val="nil"/>
            </w:tcBorders>
          </w:tcPr>
          <w:p w14:paraId="25A049B7" w14:textId="77777777" w:rsidR="006C622E" w:rsidRDefault="006C622E"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  <w:vMerge/>
            <w:tcBorders>
              <w:top w:val="nil"/>
            </w:tcBorders>
          </w:tcPr>
          <w:p w14:paraId="1138C39B" w14:textId="77777777" w:rsidR="006C622E" w:rsidRDefault="006C622E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</w:tcPr>
          <w:p w14:paraId="49B4C7C8" w14:textId="77777777" w:rsidR="006C622E" w:rsidRDefault="006C622E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vMerge/>
            <w:tcBorders>
              <w:top w:val="nil"/>
            </w:tcBorders>
          </w:tcPr>
          <w:p w14:paraId="37611F85" w14:textId="77777777" w:rsidR="006C622E" w:rsidRDefault="006C622E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</w:tcBorders>
          </w:tcPr>
          <w:p w14:paraId="2402FF52" w14:textId="77777777" w:rsidR="006C622E" w:rsidRDefault="006C622E">
            <w:pPr>
              <w:rPr>
                <w:sz w:val="2"/>
                <w:szCs w:val="2"/>
              </w:rPr>
            </w:pPr>
          </w:p>
        </w:tc>
      </w:tr>
      <w:tr w:rsidR="006C622E" w14:paraId="43D11A2D" w14:textId="77777777" w:rsidTr="006C622E">
        <w:trPr>
          <w:trHeight w:val="208"/>
        </w:trPr>
        <w:tc>
          <w:tcPr>
            <w:tcW w:w="432" w:type="dxa"/>
          </w:tcPr>
          <w:p w14:paraId="0E5494DE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14:paraId="5DDFD453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4208" w:type="dxa"/>
          </w:tcPr>
          <w:p w14:paraId="6EE15F86" w14:textId="77777777" w:rsidR="006C622E" w:rsidRDefault="006C622E">
            <w:pPr>
              <w:pStyle w:val="TableParagraph"/>
              <w:spacing w:line="189" w:lineRule="exact"/>
              <w:ind w:left="65" w:right="29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Розділ 1. ВІКНА</w:t>
            </w:r>
          </w:p>
        </w:tc>
        <w:tc>
          <w:tcPr>
            <w:tcW w:w="1267" w:type="dxa"/>
          </w:tcPr>
          <w:p w14:paraId="571A7CAF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1174" w:type="dxa"/>
          </w:tcPr>
          <w:p w14:paraId="2E2E19B8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1208" w:type="dxa"/>
          </w:tcPr>
          <w:p w14:paraId="399D8102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1954" w:type="dxa"/>
          </w:tcPr>
          <w:p w14:paraId="6A6B0968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2520" w:type="dxa"/>
          </w:tcPr>
          <w:p w14:paraId="2754D943" w14:textId="77777777" w:rsidR="006C622E" w:rsidRDefault="006C622E">
            <w:pPr>
              <w:pStyle w:val="TableParagraph"/>
              <w:rPr>
                <w:sz w:val="14"/>
              </w:rPr>
            </w:pPr>
          </w:p>
        </w:tc>
      </w:tr>
      <w:tr w:rsidR="006C622E" w14:paraId="1DD20887" w14:textId="77777777" w:rsidTr="006C622E">
        <w:trPr>
          <w:trHeight w:val="266"/>
        </w:trPr>
        <w:tc>
          <w:tcPr>
            <w:tcW w:w="432" w:type="dxa"/>
          </w:tcPr>
          <w:p w14:paraId="47E60311" w14:textId="77777777" w:rsidR="006C622E" w:rsidRDefault="006C622E">
            <w:pPr>
              <w:pStyle w:val="TableParagraph"/>
              <w:spacing w:line="200" w:lineRule="exact"/>
              <w:ind w:left="2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w w:val="93"/>
                <w:sz w:val="18"/>
              </w:rPr>
              <w:t>1</w:t>
            </w:r>
          </w:p>
        </w:tc>
        <w:tc>
          <w:tcPr>
            <w:tcW w:w="2053" w:type="dxa"/>
          </w:tcPr>
          <w:p w14:paraId="5E109165" w14:textId="77777777" w:rsidR="006C622E" w:rsidRDefault="006C622E">
            <w:pPr>
              <w:pStyle w:val="TableParagraph"/>
              <w:spacing w:line="200" w:lineRule="exact"/>
              <w:ind w:left="63" w:right="29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Р6-2-2 застосовно</w:t>
            </w:r>
          </w:p>
        </w:tc>
        <w:tc>
          <w:tcPr>
            <w:tcW w:w="4208" w:type="dxa"/>
          </w:tcPr>
          <w:p w14:paraId="3CA6B0F3" w14:textId="77777777" w:rsidR="006C622E" w:rsidRDefault="006C622E">
            <w:pPr>
              <w:pStyle w:val="TableParagraph"/>
              <w:spacing w:line="200" w:lineRule="exact"/>
              <w:ind w:left="62" w:right="29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Знімання засклених віконних рам</w:t>
            </w:r>
          </w:p>
        </w:tc>
        <w:tc>
          <w:tcPr>
            <w:tcW w:w="1267" w:type="dxa"/>
          </w:tcPr>
          <w:p w14:paraId="61DF2B46" w14:textId="77777777" w:rsidR="006C622E" w:rsidRDefault="006C622E">
            <w:pPr>
              <w:pStyle w:val="TableParagraph"/>
              <w:spacing w:line="247" w:lineRule="exact"/>
              <w:ind w:left="52" w:right="15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100м</w:t>
            </w:r>
            <w:r>
              <w:rPr>
                <w:color w:val="221F1F"/>
                <w:position w:val="6"/>
                <w:sz w:val="18"/>
              </w:rPr>
              <w:t>2</w:t>
            </w:r>
          </w:p>
        </w:tc>
        <w:tc>
          <w:tcPr>
            <w:tcW w:w="1174" w:type="dxa"/>
          </w:tcPr>
          <w:p w14:paraId="498C03D5" w14:textId="77777777" w:rsidR="006C622E" w:rsidRDefault="006C622E">
            <w:pPr>
              <w:pStyle w:val="TableParagraph"/>
              <w:spacing w:line="200" w:lineRule="exact"/>
              <w:ind w:left="65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0.98</w:t>
            </w:r>
          </w:p>
        </w:tc>
        <w:tc>
          <w:tcPr>
            <w:tcW w:w="1208" w:type="dxa"/>
          </w:tcPr>
          <w:p w14:paraId="1B7BCF55" w14:textId="77777777" w:rsidR="006C622E" w:rsidRDefault="006C622E">
            <w:pPr>
              <w:pStyle w:val="TableParagraph"/>
              <w:spacing w:line="200" w:lineRule="exact"/>
              <w:ind w:left="48" w:right="11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1230.93</w:t>
            </w:r>
          </w:p>
        </w:tc>
        <w:tc>
          <w:tcPr>
            <w:tcW w:w="1954" w:type="dxa"/>
          </w:tcPr>
          <w:p w14:paraId="77CDB842" w14:textId="77777777" w:rsidR="006C622E" w:rsidRDefault="006C622E">
            <w:pPr>
              <w:pStyle w:val="TableParagraph"/>
              <w:spacing w:line="200" w:lineRule="exact"/>
              <w:ind w:left="67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1206</w:t>
            </w:r>
          </w:p>
        </w:tc>
        <w:tc>
          <w:tcPr>
            <w:tcW w:w="2520" w:type="dxa"/>
          </w:tcPr>
          <w:p w14:paraId="2A22A7A6" w14:textId="77777777" w:rsidR="006C622E" w:rsidRDefault="006C622E">
            <w:pPr>
              <w:pStyle w:val="TableParagraph"/>
              <w:spacing w:line="200" w:lineRule="exact"/>
              <w:ind w:left="80" w:right="4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1206</w:t>
            </w:r>
          </w:p>
        </w:tc>
      </w:tr>
      <w:tr w:rsidR="006C622E" w14:paraId="4D5D58FF" w14:textId="77777777" w:rsidTr="006C622E">
        <w:trPr>
          <w:trHeight w:val="491"/>
        </w:trPr>
        <w:tc>
          <w:tcPr>
            <w:tcW w:w="432" w:type="dxa"/>
          </w:tcPr>
          <w:p w14:paraId="1D9DE728" w14:textId="77777777" w:rsidR="006C622E" w:rsidRDefault="006C622E">
            <w:pPr>
              <w:pStyle w:val="TableParagraph"/>
              <w:spacing w:before="63"/>
              <w:ind w:left="30"/>
              <w:jc w:val="center"/>
              <w:rPr>
                <w:sz w:val="18"/>
              </w:rPr>
            </w:pPr>
            <w:r>
              <w:rPr>
                <w:color w:val="221F1F"/>
                <w:w w:val="86"/>
                <w:sz w:val="18"/>
              </w:rPr>
              <w:t>2</w:t>
            </w:r>
          </w:p>
        </w:tc>
        <w:tc>
          <w:tcPr>
            <w:tcW w:w="2053" w:type="dxa"/>
          </w:tcPr>
          <w:p w14:paraId="4DB9A147" w14:textId="77777777" w:rsidR="006C622E" w:rsidRDefault="006C622E">
            <w:pPr>
              <w:pStyle w:val="TableParagraph"/>
              <w:spacing w:before="63"/>
              <w:ind w:left="58" w:right="33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Р6-10-4</w:t>
            </w:r>
          </w:p>
        </w:tc>
        <w:tc>
          <w:tcPr>
            <w:tcW w:w="4208" w:type="dxa"/>
          </w:tcPr>
          <w:p w14:paraId="656D0006" w14:textId="77777777" w:rsidR="006C622E" w:rsidRDefault="006C622E">
            <w:pPr>
              <w:pStyle w:val="TableParagraph"/>
              <w:spacing w:before="12" w:line="207" w:lineRule="exact"/>
              <w:ind w:left="18" w:right="29"/>
              <w:jc w:val="center"/>
              <w:rPr>
                <w:sz w:val="18"/>
              </w:rPr>
            </w:pPr>
            <w:r>
              <w:rPr>
                <w:color w:val="221F1F"/>
                <w:spacing w:val="-6"/>
                <w:w w:val="95"/>
                <w:sz w:val="18"/>
              </w:rPr>
              <w:t>Установлення</w:t>
            </w:r>
            <w:r>
              <w:rPr>
                <w:color w:val="221F1F"/>
                <w:spacing w:val="-30"/>
                <w:w w:val="95"/>
                <w:sz w:val="18"/>
              </w:rPr>
              <w:t xml:space="preserve"> </w:t>
            </w:r>
            <w:r>
              <w:rPr>
                <w:color w:val="221F1F"/>
                <w:spacing w:val="-5"/>
                <w:w w:val="95"/>
                <w:sz w:val="18"/>
              </w:rPr>
              <w:t>віконних</w:t>
            </w:r>
            <w:r>
              <w:rPr>
                <w:color w:val="221F1F"/>
                <w:spacing w:val="-30"/>
                <w:w w:val="95"/>
                <w:sz w:val="18"/>
              </w:rPr>
              <w:t xml:space="preserve"> </w:t>
            </w:r>
            <w:r>
              <w:rPr>
                <w:color w:val="221F1F"/>
                <w:spacing w:val="-5"/>
                <w:w w:val="95"/>
                <w:sz w:val="18"/>
              </w:rPr>
              <w:t>блоків</w:t>
            </w:r>
            <w:r>
              <w:rPr>
                <w:color w:val="221F1F"/>
                <w:spacing w:val="-30"/>
                <w:w w:val="95"/>
                <w:sz w:val="18"/>
              </w:rPr>
              <w:t xml:space="preserve"> </w:t>
            </w:r>
            <w:r>
              <w:rPr>
                <w:color w:val="221F1F"/>
                <w:w w:val="95"/>
                <w:sz w:val="18"/>
              </w:rPr>
              <w:t>з</w:t>
            </w:r>
            <w:r>
              <w:rPr>
                <w:color w:val="221F1F"/>
                <w:spacing w:val="-27"/>
                <w:w w:val="95"/>
                <w:sz w:val="18"/>
              </w:rPr>
              <w:t xml:space="preserve"> </w:t>
            </w:r>
            <w:r>
              <w:rPr>
                <w:color w:val="221F1F"/>
                <w:spacing w:val="-6"/>
                <w:w w:val="95"/>
                <w:sz w:val="18"/>
              </w:rPr>
              <w:t>металопластику,</w:t>
            </w:r>
            <w:r>
              <w:rPr>
                <w:color w:val="221F1F"/>
                <w:spacing w:val="-31"/>
                <w:w w:val="95"/>
                <w:sz w:val="18"/>
              </w:rPr>
              <w:t xml:space="preserve"> </w:t>
            </w:r>
            <w:r>
              <w:rPr>
                <w:color w:val="221F1F"/>
                <w:spacing w:val="-3"/>
                <w:w w:val="95"/>
                <w:sz w:val="18"/>
              </w:rPr>
              <w:t>пл.</w:t>
            </w:r>
          </w:p>
          <w:p w14:paraId="21A6E137" w14:textId="77777777" w:rsidR="006C622E" w:rsidRDefault="006C622E">
            <w:pPr>
              <w:pStyle w:val="TableParagraph"/>
              <w:spacing w:line="253" w:lineRule="exact"/>
              <w:ind w:left="15" w:right="29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прор. більше 3м</w:t>
            </w:r>
            <w:r>
              <w:rPr>
                <w:color w:val="221F1F"/>
                <w:position w:val="6"/>
                <w:sz w:val="18"/>
              </w:rPr>
              <w:t>2</w:t>
            </w:r>
          </w:p>
        </w:tc>
        <w:tc>
          <w:tcPr>
            <w:tcW w:w="1267" w:type="dxa"/>
          </w:tcPr>
          <w:p w14:paraId="1A1AB833" w14:textId="77777777" w:rsidR="006C622E" w:rsidRDefault="006C622E">
            <w:pPr>
              <w:pStyle w:val="TableParagraph"/>
              <w:spacing w:before="65"/>
              <w:ind w:left="52" w:right="15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100м</w:t>
            </w:r>
            <w:r>
              <w:rPr>
                <w:color w:val="221F1F"/>
                <w:position w:val="6"/>
                <w:sz w:val="18"/>
              </w:rPr>
              <w:t>2</w:t>
            </w:r>
          </w:p>
        </w:tc>
        <w:tc>
          <w:tcPr>
            <w:tcW w:w="1174" w:type="dxa"/>
          </w:tcPr>
          <w:p w14:paraId="0E193F5E" w14:textId="77777777" w:rsidR="006C622E" w:rsidRDefault="006C622E">
            <w:pPr>
              <w:pStyle w:val="TableParagraph"/>
              <w:spacing w:before="65"/>
              <w:ind w:left="65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1.47</w:t>
            </w:r>
          </w:p>
        </w:tc>
        <w:tc>
          <w:tcPr>
            <w:tcW w:w="1208" w:type="dxa"/>
          </w:tcPr>
          <w:p w14:paraId="79A0AD85" w14:textId="77777777" w:rsidR="006C622E" w:rsidRDefault="006C622E">
            <w:pPr>
              <w:pStyle w:val="TableParagraph"/>
              <w:spacing w:before="65"/>
              <w:ind w:left="48" w:right="11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2508.46</w:t>
            </w:r>
          </w:p>
        </w:tc>
        <w:tc>
          <w:tcPr>
            <w:tcW w:w="1954" w:type="dxa"/>
          </w:tcPr>
          <w:p w14:paraId="242DC63F" w14:textId="77777777" w:rsidR="006C622E" w:rsidRDefault="006C622E">
            <w:pPr>
              <w:pStyle w:val="TableParagraph"/>
              <w:spacing w:before="65"/>
              <w:ind w:left="67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3687</w:t>
            </w:r>
          </w:p>
        </w:tc>
        <w:tc>
          <w:tcPr>
            <w:tcW w:w="2520" w:type="dxa"/>
          </w:tcPr>
          <w:p w14:paraId="0B1B2D57" w14:textId="77777777" w:rsidR="006C622E" w:rsidRDefault="006C622E">
            <w:pPr>
              <w:pStyle w:val="TableParagraph"/>
              <w:spacing w:before="65"/>
              <w:ind w:left="80" w:right="4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4977</w:t>
            </w:r>
          </w:p>
        </w:tc>
      </w:tr>
      <w:tr w:rsidR="006C622E" w14:paraId="1DF8008D" w14:textId="77777777" w:rsidTr="006C622E">
        <w:trPr>
          <w:trHeight w:val="419"/>
        </w:trPr>
        <w:tc>
          <w:tcPr>
            <w:tcW w:w="432" w:type="dxa"/>
          </w:tcPr>
          <w:p w14:paraId="112BFE4A" w14:textId="77777777" w:rsidR="006C622E" w:rsidRDefault="006C622E">
            <w:pPr>
              <w:pStyle w:val="TableParagraph"/>
              <w:spacing w:before="39"/>
              <w:ind w:left="2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w w:val="93"/>
                <w:sz w:val="18"/>
              </w:rPr>
              <w:t>3</w:t>
            </w:r>
          </w:p>
        </w:tc>
        <w:tc>
          <w:tcPr>
            <w:tcW w:w="2053" w:type="dxa"/>
          </w:tcPr>
          <w:p w14:paraId="5FC71394" w14:textId="77777777" w:rsidR="006C622E" w:rsidRDefault="006C622E">
            <w:pPr>
              <w:pStyle w:val="TableParagraph"/>
              <w:spacing w:line="200" w:lineRule="exact"/>
              <w:ind w:left="58" w:right="33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&amp; C123-34-1-1БВ</w:t>
            </w:r>
          </w:p>
          <w:p w14:paraId="73470588" w14:textId="77777777" w:rsidR="006C622E" w:rsidRDefault="006C622E">
            <w:pPr>
              <w:pStyle w:val="TableParagraph"/>
              <w:spacing w:before="2" w:line="198" w:lineRule="exact"/>
              <w:ind w:left="59" w:right="33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варіант1</w:t>
            </w:r>
          </w:p>
        </w:tc>
        <w:tc>
          <w:tcPr>
            <w:tcW w:w="4208" w:type="dxa"/>
          </w:tcPr>
          <w:p w14:paraId="06AC1A69" w14:textId="77777777" w:rsidR="006C622E" w:rsidRDefault="006C622E">
            <w:pPr>
              <w:pStyle w:val="TableParagraph"/>
              <w:spacing w:before="3" w:line="206" w:lineRule="exact"/>
              <w:ind w:left="385" w:hanging="147"/>
              <w:rPr>
                <w:sz w:val="18"/>
              </w:rPr>
            </w:pPr>
            <w:r>
              <w:rPr>
                <w:color w:val="221F1F"/>
                <w:spacing w:val="-5"/>
                <w:w w:val="90"/>
                <w:sz w:val="18"/>
              </w:rPr>
              <w:t xml:space="preserve">Вікна металопластикові </w:t>
            </w:r>
            <w:r>
              <w:rPr>
                <w:color w:val="221F1F"/>
                <w:w w:val="90"/>
                <w:sz w:val="18"/>
              </w:rPr>
              <w:t xml:space="preserve">з </w:t>
            </w:r>
            <w:r>
              <w:rPr>
                <w:color w:val="221F1F"/>
                <w:spacing w:val="-5"/>
                <w:w w:val="90"/>
                <w:sz w:val="18"/>
              </w:rPr>
              <w:t xml:space="preserve">однокамерним </w:t>
            </w:r>
            <w:r>
              <w:rPr>
                <w:color w:val="221F1F"/>
                <w:w w:val="90"/>
                <w:sz w:val="18"/>
              </w:rPr>
              <w:t xml:space="preserve">скло- </w:t>
            </w:r>
            <w:r>
              <w:rPr>
                <w:color w:val="221F1F"/>
                <w:spacing w:val="-5"/>
                <w:sz w:val="18"/>
              </w:rPr>
              <w:t xml:space="preserve">пакетом </w:t>
            </w:r>
            <w:r>
              <w:rPr>
                <w:color w:val="221F1F"/>
                <w:sz w:val="18"/>
              </w:rPr>
              <w:t xml:space="preserve">зі </w:t>
            </w:r>
            <w:r>
              <w:rPr>
                <w:color w:val="221F1F"/>
                <w:spacing w:val="-5"/>
                <w:sz w:val="18"/>
              </w:rPr>
              <w:t xml:space="preserve">стулкою, </w:t>
            </w:r>
            <w:r>
              <w:rPr>
                <w:color w:val="221F1F"/>
                <w:sz w:val="18"/>
              </w:rPr>
              <w:t xml:space="preserve">що </w:t>
            </w:r>
            <w:r>
              <w:rPr>
                <w:color w:val="221F1F"/>
                <w:spacing w:val="-5"/>
                <w:sz w:val="18"/>
              </w:rPr>
              <w:t>відкривається</w:t>
            </w:r>
          </w:p>
        </w:tc>
        <w:tc>
          <w:tcPr>
            <w:tcW w:w="1267" w:type="dxa"/>
          </w:tcPr>
          <w:p w14:paraId="137DE61E" w14:textId="77777777" w:rsidR="006C622E" w:rsidRDefault="006C622E">
            <w:pPr>
              <w:pStyle w:val="TableParagraph"/>
              <w:spacing w:before="48"/>
              <w:ind w:left="54" w:right="12"/>
              <w:jc w:val="center"/>
              <w:rPr>
                <w:sz w:val="18"/>
              </w:rPr>
            </w:pPr>
            <w:r>
              <w:rPr>
                <w:color w:val="221F1F"/>
                <w:position w:val="-4"/>
                <w:sz w:val="18"/>
              </w:rPr>
              <w:t>м</w:t>
            </w:r>
            <w:r>
              <w:rPr>
                <w:color w:val="221F1F"/>
                <w:sz w:val="18"/>
              </w:rPr>
              <w:t>2</w:t>
            </w:r>
          </w:p>
        </w:tc>
        <w:tc>
          <w:tcPr>
            <w:tcW w:w="1174" w:type="dxa"/>
          </w:tcPr>
          <w:p w14:paraId="5FF1DAAC" w14:textId="77777777" w:rsidR="006C622E" w:rsidRDefault="006C622E">
            <w:pPr>
              <w:pStyle w:val="TableParagraph"/>
              <w:spacing w:before="51"/>
              <w:ind w:left="69" w:right="35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147</w:t>
            </w:r>
          </w:p>
        </w:tc>
        <w:tc>
          <w:tcPr>
            <w:tcW w:w="1208" w:type="dxa"/>
          </w:tcPr>
          <w:p w14:paraId="5C5EE727" w14:textId="77777777" w:rsidR="006C622E" w:rsidRDefault="006C622E">
            <w:pPr>
              <w:pStyle w:val="TableParagraph"/>
              <w:spacing w:before="51"/>
              <w:ind w:left="48" w:right="11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952.23</w:t>
            </w:r>
          </w:p>
        </w:tc>
        <w:tc>
          <w:tcPr>
            <w:tcW w:w="1954" w:type="dxa"/>
          </w:tcPr>
          <w:p w14:paraId="3FD6A7DF" w14:textId="77777777" w:rsidR="006C622E" w:rsidRDefault="006C622E">
            <w:pPr>
              <w:pStyle w:val="TableParagraph"/>
              <w:spacing w:before="51"/>
              <w:ind w:left="69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139978</w:t>
            </w:r>
          </w:p>
        </w:tc>
        <w:tc>
          <w:tcPr>
            <w:tcW w:w="2520" w:type="dxa"/>
          </w:tcPr>
          <w:p w14:paraId="28F2F4A6" w14:textId="77777777" w:rsidR="006C622E" w:rsidRDefault="006C622E">
            <w:pPr>
              <w:pStyle w:val="TableParagraph"/>
              <w:spacing w:before="51"/>
              <w:ind w:left="80" w:right="47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188970</w:t>
            </w:r>
          </w:p>
        </w:tc>
      </w:tr>
      <w:tr w:rsidR="006C622E" w14:paraId="211DFFC9" w14:textId="77777777" w:rsidTr="006C622E">
        <w:trPr>
          <w:trHeight w:val="419"/>
        </w:trPr>
        <w:tc>
          <w:tcPr>
            <w:tcW w:w="432" w:type="dxa"/>
          </w:tcPr>
          <w:p w14:paraId="4E39D9A5" w14:textId="77777777" w:rsidR="006C622E" w:rsidRDefault="006C622E">
            <w:pPr>
              <w:pStyle w:val="TableParagraph"/>
              <w:spacing w:before="39"/>
              <w:ind w:left="2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w w:val="93"/>
                <w:sz w:val="18"/>
              </w:rPr>
              <w:t>4</w:t>
            </w:r>
          </w:p>
        </w:tc>
        <w:tc>
          <w:tcPr>
            <w:tcW w:w="2053" w:type="dxa"/>
          </w:tcPr>
          <w:p w14:paraId="1C5F602B" w14:textId="77777777" w:rsidR="006C622E" w:rsidRDefault="006C622E">
            <w:pPr>
              <w:pStyle w:val="TableParagraph"/>
              <w:spacing w:before="51"/>
              <w:ind w:left="62" w:right="33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Р11-30-1</w:t>
            </w:r>
          </w:p>
        </w:tc>
        <w:tc>
          <w:tcPr>
            <w:tcW w:w="4208" w:type="dxa"/>
          </w:tcPr>
          <w:p w14:paraId="11F90134" w14:textId="77777777" w:rsidR="006C622E" w:rsidRDefault="006C622E">
            <w:pPr>
              <w:pStyle w:val="TableParagraph"/>
              <w:spacing w:before="3" w:line="206" w:lineRule="exact"/>
              <w:ind w:left="440" w:hanging="296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 xml:space="preserve">Штукатуренняплоскихповерхоньвіконнихта </w:t>
            </w:r>
            <w:r>
              <w:rPr>
                <w:color w:val="221F1F"/>
                <w:sz w:val="18"/>
              </w:rPr>
              <w:t>двернихукосівпо бетонутакаменю</w:t>
            </w:r>
          </w:p>
        </w:tc>
        <w:tc>
          <w:tcPr>
            <w:tcW w:w="1267" w:type="dxa"/>
          </w:tcPr>
          <w:p w14:paraId="18AFE87B" w14:textId="77777777" w:rsidR="006C622E" w:rsidRDefault="006C622E">
            <w:pPr>
              <w:pStyle w:val="TableParagraph"/>
              <w:spacing w:before="51"/>
              <w:ind w:left="54" w:right="12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100м</w:t>
            </w:r>
            <w:r>
              <w:rPr>
                <w:color w:val="221F1F"/>
                <w:position w:val="6"/>
                <w:sz w:val="18"/>
              </w:rPr>
              <w:t>2</w:t>
            </w:r>
          </w:p>
        </w:tc>
        <w:tc>
          <w:tcPr>
            <w:tcW w:w="1174" w:type="dxa"/>
          </w:tcPr>
          <w:p w14:paraId="2F768031" w14:textId="77777777" w:rsidR="006C622E" w:rsidRDefault="006C622E">
            <w:pPr>
              <w:pStyle w:val="TableParagraph"/>
              <w:spacing w:before="51"/>
              <w:ind w:left="65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0.36</w:t>
            </w:r>
          </w:p>
        </w:tc>
        <w:tc>
          <w:tcPr>
            <w:tcW w:w="1208" w:type="dxa"/>
          </w:tcPr>
          <w:p w14:paraId="7020928B" w14:textId="77777777" w:rsidR="006C622E" w:rsidRDefault="006C622E">
            <w:pPr>
              <w:pStyle w:val="TableParagraph"/>
              <w:spacing w:before="51"/>
              <w:ind w:left="48" w:right="11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9662.43</w:t>
            </w:r>
          </w:p>
        </w:tc>
        <w:tc>
          <w:tcPr>
            <w:tcW w:w="1954" w:type="dxa"/>
          </w:tcPr>
          <w:p w14:paraId="2CA2C7EC" w14:textId="77777777" w:rsidR="006C622E" w:rsidRDefault="006C622E">
            <w:pPr>
              <w:pStyle w:val="TableParagraph"/>
              <w:spacing w:before="51"/>
              <w:ind w:left="67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3478</w:t>
            </w:r>
          </w:p>
        </w:tc>
        <w:tc>
          <w:tcPr>
            <w:tcW w:w="2520" w:type="dxa"/>
          </w:tcPr>
          <w:p w14:paraId="7BDC7216" w14:textId="77777777" w:rsidR="006C622E" w:rsidRDefault="006C622E">
            <w:pPr>
              <w:pStyle w:val="TableParagraph"/>
              <w:spacing w:before="51"/>
              <w:ind w:left="80" w:right="4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4695</w:t>
            </w:r>
          </w:p>
        </w:tc>
      </w:tr>
      <w:tr w:rsidR="006C622E" w14:paraId="37DAA696" w14:textId="77777777" w:rsidTr="006C622E">
        <w:trPr>
          <w:trHeight w:val="206"/>
        </w:trPr>
        <w:tc>
          <w:tcPr>
            <w:tcW w:w="432" w:type="dxa"/>
            <w:shd w:val="clear" w:color="auto" w:fill="DCDDDE"/>
          </w:tcPr>
          <w:p w14:paraId="16EA903F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9914" w:type="dxa"/>
            <w:gridSpan w:val="5"/>
            <w:shd w:val="clear" w:color="auto" w:fill="DCDDDE"/>
          </w:tcPr>
          <w:p w14:paraId="3FAC8CA4" w14:textId="77777777" w:rsidR="006C622E" w:rsidRDefault="006C622E">
            <w:pPr>
              <w:pStyle w:val="TableParagraph"/>
              <w:spacing w:line="186" w:lineRule="exact"/>
              <w:ind w:left="868" w:right="83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Разом по розділу 1:</w:t>
            </w:r>
          </w:p>
        </w:tc>
        <w:tc>
          <w:tcPr>
            <w:tcW w:w="1954" w:type="dxa"/>
            <w:shd w:val="clear" w:color="auto" w:fill="DCDDDE"/>
          </w:tcPr>
          <w:p w14:paraId="599C3B8E" w14:textId="77777777" w:rsidR="006C622E" w:rsidRDefault="006C622E">
            <w:pPr>
              <w:pStyle w:val="TableParagraph"/>
              <w:spacing w:line="186" w:lineRule="exact"/>
              <w:ind w:left="69" w:right="3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148349</w:t>
            </w:r>
          </w:p>
        </w:tc>
        <w:tc>
          <w:tcPr>
            <w:tcW w:w="2520" w:type="dxa"/>
            <w:shd w:val="clear" w:color="auto" w:fill="F0F1F1"/>
          </w:tcPr>
          <w:p w14:paraId="59A59778" w14:textId="77777777" w:rsidR="006C622E" w:rsidRDefault="006C622E">
            <w:pPr>
              <w:pStyle w:val="TableParagraph"/>
              <w:spacing w:line="186" w:lineRule="exact"/>
              <w:ind w:left="80" w:right="47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199849</w:t>
            </w:r>
          </w:p>
        </w:tc>
      </w:tr>
      <w:tr w:rsidR="006C622E" w14:paraId="7069B440" w14:textId="77777777" w:rsidTr="006C622E">
        <w:trPr>
          <w:trHeight w:val="208"/>
        </w:trPr>
        <w:tc>
          <w:tcPr>
            <w:tcW w:w="432" w:type="dxa"/>
          </w:tcPr>
          <w:p w14:paraId="5A35AD1F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14:paraId="583F55ED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4208" w:type="dxa"/>
          </w:tcPr>
          <w:p w14:paraId="10D052DF" w14:textId="77777777" w:rsidR="006C622E" w:rsidRDefault="006C622E">
            <w:pPr>
              <w:pStyle w:val="TableParagraph"/>
              <w:spacing w:line="189" w:lineRule="exact"/>
              <w:ind w:left="64" w:right="29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Розділ 2. ЗАМІНА ПОКРІВЛІ</w:t>
            </w:r>
          </w:p>
        </w:tc>
        <w:tc>
          <w:tcPr>
            <w:tcW w:w="1267" w:type="dxa"/>
          </w:tcPr>
          <w:p w14:paraId="2307EC76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1174" w:type="dxa"/>
          </w:tcPr>
          <w:p w14:paraId="02072E3B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1208" w:type="dxa"/>
          </w:tcPr>
          <w:p w14:paraId="68854C39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1954" w:type="dxa"/>
          </w:tcPr>
          <w:p w14:paraId="5CCA08CA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2520" w:type="dxa"/>
          </w:tcPr>
          <w:p w14:paraId="4DC0154F" w14:textId="77777777" w:rsidR="006C622E" w:rsidRDefault="006C622E">
            <w:pPr>
              <w:pStyle w:val="TableParagraph"/>
              <w:rPr>
                <w:sz w:val="14"/>
              </w:rPr>
            </w:pPr>
          </w:p>
        </w:tc>
      </w:tr>
      <w:tr w:rsidR="006C622E" w14:paraId="4C3996AD" w14:textId="77777777" w:rsidTr="006C622E">
        <w:trPr>
          <w:trHeight w:val="431"/>
        </w:trPr>
        <w:tc>
          <w:tcPr>
            <w:tcW w:w="432" w:type="dxa"/>
          </w:tcPr>
          <w:p w14:paraId="2234FC47" w14:textId="77777777" w:rsidR="006C622E" w:rsidRDefault="006C622E">
            <w:pPr>
              <w:pStyle w:val="TableParagraph"/>
              <w:spacing w:before="51"/>
              <w:ind w:left="2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w w:val="93"/>
                <w:sz w:val="18"/>
              </w:rPr>
              <w:t>5</w:t>
            </w:r>
          </w:p>
        </w:tc>
        <w:tc>
          <w:tcPr>
            <w:tcW w:w="2053" w:type="dxa"/>
          </w:tcPr>
          <w:p w14:paraId="65BF018A" w14:textId="77777777" w:rsidR="006C622E" w:rsidRDefault="006C622E">
            <w:pPr>
              <w:pStyle w:val="TableParagraph"/>
              <w:spacing w:before="63"/>
              <w:ind w:left="63" w:right="33"/>
              <w:jc w:val="center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>Р12-7-1 застосовно</w:t>
            </w:r>
          </w:p>
        </w:tc>
        <w:tc>
          <w:tcPr>
            <w:tcW w:w="4208" w:type="dxa"/>
          </w:tcPr>
          <w:p w14:paraId="6BAAEB7D" w14:textId="77777777" w:rsidR="006C622E" w:rsidRDefault="006C622E">
            <w:pPr>
              <w:pStyle w:val="TableParagraph"/>
              <w:spacing w:before="15" w:line="206" w:lineRule="exact"/>
              <w:ind w:left="1371" w:right="462" w:hanging="1212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 xml:space="preserve">Розбиранняпокриттівпокрівлізхвилястих </w:t>
            </w:r>
            <w:r>
              <w:rPr>
                <w:color w:val="221F1F"/>
                <w:sz w:val="18"/>
              </w:rPr>
              <w:t>листів</w:t>
            </w:r>
          </w:p>
        </w:tc>
        <w:tc>
          <w:tcPr>
            <w:tcW w:w="1267" w:type="dxa"/>
          </w:tcPr>
          <w:p w14:paraId="17190AE1" w14:textId="77777777" w:rsidR="006C622E" w:rsidRDefault="006C622E">
            <w:pPr>
              <w:pStyle w:val="TableParagraph"/>
              <w:spacing w:before="65"/>
              <w:ind w:left="54" w:right="15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100 м</w:t>
            </w:r>
            <w:r>
              <w:rPr>
                <w:color w:val="221F1F"/>
                <w:position w:val="6"/>
                <w:sz w:val="18"/>
              </w:rPr>
              <w:t>2</w:t>
            </w:r>
          </w:p>
        </w:tc>
        <w:tc>
          <w:tcPr>
            <w:tcW w:w="1174" w:type="dxa"/>
          </w:tcPr>
          <w:p w14:paraId="36C325F1" w14:textId="77777777" w:rsidR="006C622E" w:rsidRDefault="006C622E">
            <w:pPr>
              <w:pStyle w:val="TableParagraph"/>
              <w:spacing w:before="65"/>
              <w:ind w:left="65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2.2</w:t>
            </w:r>
          </w:p>
        </w:tc>
        <w:tc>
          <w:tcPr>
            <w:tcW w:w="1208" w:type="dxa"/>
          </w:tcPr>
          <w:p w14:paraId="77935DF9" w14:textId="77777777" w:rsidR="006C622E" w:rsidRDefault="006C622E">
            <w:pPr>
              <w:pStyle w:val="TableParagraph"/>
              <w:spacing w:before="65"/>
              <w:ind w:left="48" w:right="11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1398</w:t>
            </w:r>
          </w:p>
        </w:tc>
        <w:tc>
          <w:tcPr>
            <w:tcW w:w="1954" w:type="dxa"/>
          </w:tcPr>
          <w:p w14:paraId="6B8907F9" w14:textId="77777777" w:rsidR="006C622E" w:rsidRDefault="006C622E">
            <w:pPr>
              <w:pStyle w:val="TableParagraph"/>
              <w:spacing w:before="65"/>
              <w:ind w:left="67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3076</w:t>
            </w:r>
          </w:p>
        </w:tc>
        <w:tc>
          <w:tcPr>
            <w:tcW w:w="2520" w:type="dxa"/>
          </w:tcPr>
          <w:p w14:paraId="0303D8AB" w14:textId="77777777" w:rsidR="006C622E" w:rsidRDefault="006C622E">
            <w:pPr>
              <w:pStyle w:val="TableParagraph"/>
              <w:spacing w:before="65"/>
              <w:ind w:left="80" w:right="4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4153</w:t>
            </w:r>
          </w:p>
        </w:tc>
      </w:tr>
      <w:tr w:rsidR="006C622E" w14:paraId="117301E7" w14:textId="77777777" w:rsidTr="006C622E">
        <w:trPr>
          <w:trHeight w:val="629"/>
        </w:trPr>
        <w:tc>
          <w:tcPr>
            <w:tcW w:w="432" w:type="dxa"/>
          </w:tcPr>
          <w:p w14:paraId="58564E0D" w14:textId="77777777" w:rsidR="006C622E" w:rsidRDefault="006C622E">
            <w:pPr>
              <w:pStyle w:val="TableParagraph"/>
              <w:spacing w:before="39"/>
              <w:ind w:left="2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w w:val="93"/>
                <w:sz w:val="18"/>
              </w:rPr>
              <w:t>6</w:t>
            </w:r>
          </w:p>
        </w:tc>
        <w:tc>
          <w:tcPr>
            <w:tcW w:w="2053" w:type="dxa"/>
          </w:tcPr>
          <w:p w14:paraId="01FD3573" w14:textId="77777777" w:rsidR="006C622E" w:rsidRDefault="006C622E">
            <w:pPr>
              <w:pStyle w:val="TableParagraph"/>
              <w:spacing w:before="51"/>
              <w:ind w:left="58" w:right="33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Е12-12-4</w:t>
            </w:r>
          </w:p>
        </w:tc>
        <w:tc>
          <w:tcPr>
            <w:tcW w:w="4208" w:type="dxa"/>
          </w:tcPr>
          <w:p w14:paraId="69F81F64" w14:textId="77777777" w:rsidR="006C622E" w:rsidRDefault="006C622E">
            <w:pPr>
              <w:pStyle w:val="TableParagraph"/>
              <w:spacing w:before="4" w:line="206" w:lineRule="exact"/>
              <w:ind w:left="296" w:right="302" w:hanging="9"/>
              <w:jc w:val="center"/>
              <w:rPr>
                <w:sz w:val="18"/>
              </w:rPr>
            </w:pPr>
            <w:r>
              <w:rPr>
                <w:color w:val="221F1F"/>
                <w:spacing w:val="-5"/>
                <w:w w:val="95"/>
                <w:sz w:val="18"/>
              </w:rPr>
              <w:t xml:space="preserve">Улаштування покрівель двосхилих </w:t>
            </w:r>
            <w:r>
              <w:rPr>
                <w:color w:val="221F1F"/>
                <w:w w:val="95"/>
                <w:sz w:val="18"/>
              </w:rPr>
              <w:t xml:space="preserve">із </w:t>
            </w:r>
            <w:r>
              <w:rPr>
                <w:color w:val="221F1F"/>
                <w:spacing w:val="-4"/>
                <w:w w:val="95"/>
                <w:sz w:val="18"/>
              </w:rPr>
              <w:t>металочерепиці</w:t>
            </w:r>
            <w:r>
              <w:rPr>
                <w:color w:val="221F1F"/>
                <w:spacing w:val="-23"/>
                <w:w w:val="95"/>
                <w:sz w:val="18"/>
              </w:rPr>
              <w:t xml:space="preserve"> </w:t>
            </w:r>
            <w:r>
              <w:rPr>
                <w:color w:val="221F1F"/>
                <w:w w:val="95"/>
                <w:sz w:val="18"/>
              </w:rPr>
              <w:t>з</w:t>
            </w:r>
            <w:r>
              <w:rPr>
                <w:color w:val="221F1F"/>
                <w:spacing w:val="-16"/>
                <w:w w:val="95"/>
                <w:sz w:val="18"/>
              </w:rPr>
              <w:t xml:space="preserve"> </w:t>
            </w:r>
            <w:r>
              <w:rPr>
                <w:color w:val="221F1F"/>
                <w:spacing w:val="-3"/>
                <w:w w:val="95"/>
                <w:sz w:val="18"/>
              </w:rPr>
              <w:t>улаштуванням</w:t>
            </w:r>
            <w:r>
              <w:rPr>
                <w:color w:val="221F1F"/>
                <w:spacing w:val="-21"/>
                <w:w w:val="95"/>
                <w:sz w:val="18"/>
              </w:rPr>
              <w:t xml:space="preserve"> </w:t>
            </w:r>
            <w:r>
              <w:rPr>
                <w:color w:val="221F1F"/>
                <w:w w:val="95"/>
                <w:sz w:val="18"/>
              </w:rPr>
              <w:t>і</w:t>
            </w:r>
            <w:r>
              <w:rPr>
                <w:color w:val="221F1F"/>
                <w:spacing w:val="-17"/>
                <w:w w:val="95"/>
                <w:sz w:val="18"/>
              </w:rPr>
              <w:t xml:space="preserve"> </w:t>
            </w:r>
            <w:r>
              <w:rPr>
                <w:color w:val="221F1F"/>
                <w:spacing w:val="-3"/>
                <w:w w:val="95"/>
                <w:sz w:val="18"/>
              </w:rPr>
              <w:t xml:space="preserve">вартістю </w:t>
            </w:r>
            <w:r>
              <w:rPr>
                <w:color w:val="221F1F"/>
                <w:spacing w:val="-4"/>
                <w:sz w:val="18"/>
              </w:rPr>
              <w:t>обрешітки</w:t>
            </w:r>
          </w:p>
        </w:tc>
        <w:tc>
          <w:tcPr>
            <w:tcW w:w="1267" w:type="dxa"/>
          </w:tcPr>
          <w:p w14:paraId="6ED93C62" w14:textId="77777777" w:rsidR="006C622E" w:rsidRDefault="006C622E">
            <w:pPr>
              <w:pStyle w:val="TableParagraph"/>
              <w:spacing w:before="51"/>
              <w:ind w:left="54" w:right="15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100 м</w:t>
            </w:r>
            <w:r>
              <w:rPr>
                <w:color w:val="221F1F"/>
                <w:position w:val="6"/>
                <w:sz w:val="18"/>
              </w:rPr>
              <w:t>2</w:t>
            </w:r>
          </w:p>
        </w:tc>
        <w:tc>
          <w:tcPr>
            <w:tcW w:w="1174" w:type="dxa"/>
          </w:tcPr>
          <w:p w14:paraId="1EEE7284" w14:textId="77777777" w:rsidR="006C622E" w:rsidRDefault="006C622E">
            <w:pPr>
              <w:pStyle w:val="TableParagraph"/>
              <w:spacing w:before="51"/>
              <w:ind w:left="65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2.2</w:t>
            </w:r>
          </w:p>
        </w:tc>
        <w:tc>
          <w:tcPr>
            <w:tcW w:w="1208" w:type="dxa"/>
          </w:tcPr>
          <w:p w14:paraId="3CABEF9F" w14:textId="77777777" w:rsidR="006C622E" w:rsidRDefault="006C622E">
            <w:pPr>
              <w:pStyle w:val="TableParagraph"/>
              <w:spacing w:before="51"/>
              <w:ind w:left="48" w:right="11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5870.32</w:t>
            </w:r>
          </w:p>
        </w:tc>
        <w:tc>
          <w:tcPr>
            <w:tcW w:w="1954" w:type="dxa"/>
          </w:tcPr>
          <w:p w14:paraId="2B146D0C" w14:textId="77777777" w:rsidR="006C622E" w:rsidRDefault="006C622E">
            <w:pPr>
              <w:pStyle w:val="TableParagraph"/>
              <w:spacing w:before="51"/>
              <w:ind w:left="67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12915</w:t>
            </w:r>
          </w:p>
        </w:tc>
        <w:tc>
          <w:tcPr>
            <w:tcW w:w="2520" w:type="dxa"/>
          </w:tcPr>
          <w:p w14:paraId="49A8275F" w14:textId="77777777" w:rsidR="006C622E" w:rsidRDefault="006C622E">
            <w:pPr>
              <w:pStyle w:val="TableParagraph"/>
              <w:spacing w:before="51"/>
              <w:ind w:left="80" w:right="4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17435</w:t>
            </w:r>
          </w:p>
        </w:tc>
      </w:tr>
      <w:tr w:rsidR="006C622E" w14:paraId="36324F4B" w14:textId="77777777" w:rsidTr="006C622E">
        <w:trPr>
          <w:trHeight w:val="417"/>
        </w:trPr>
        <w:tc>
          <w:tcPr>
            <w:tcW w:w="432" w:type="dxa"/>
          </w:tcPr>
          <w:p w14:paraId="041CBD29" w14:textId="77777777" w:rsidR="006C622E" w:rsidRDefault="006C622E">
            <w:pPr>
              <w:pStyle w:val="TableParagraph"/>
              <w:spacing w:before="36"/>
              <w:ind w:left="2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w w:val="93"/>
                <w:sz w:val="18"/>
              </w:rPr>
              <w:t>7</w:t>
            </w:r>
          </w:p>
        </w:tc>
        <w:tc>
          <w:tcPr>
            <w:tcW w:w="2053" w:type="dxa"/>
          </w:tcPr>
          <w:p w14:paraId="5D9170E2" w14:textId="77777777" w:rsidR="006C622E" w:rsidRDefault="006C622E">
            <w:pPr>
              <w:pStyle w:val="TableParagraph"/>
              <w:spacing w:before="48"/>
              <w:ind w:left="62" w:right="33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&amp; С111-1795-1</w:t>
            </w:r>
          </w:p>
        </w:tc>
        <w:tc>
          <w:tcPr>
            <w:tcW w:w="4208" w:type="dxa"/>
          </w:tcPr>
          <w:p w14:paraId="2FA487A3" w14:textId="77777777" w:rsidR="006C622E" w:rsidRDefault="006C622E">
            <w:pPr>
              <w:pStyle w:val="TableParagraph"/>
              <w:spacing w:before="48"/>
              <w:ind w:left="66" w:right="29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Вартість металочерепиці</w:t>
            </w:r>
          </w:p>
        </w:tc>
        <w:tc>
          <w:tcPr>
            <w:tcW w:w="1267" w:type="dxa"/>
          </w:tcPr>
          <w:p w14:paraId="55F44384" w14:textId="77777777" w:rsidR="006C622E" w:rsidRDefault="006C622E">
            <w:pPr>
              <w:pStyle w:val="TableParagraph"/>
              <w:spacing w:before="48"/>
              <w:ind w:left="40"/>
              <w:jc w:val="center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>м</w:t>
            </w:r>
          </w:p>
        </w:tc>
        <w:tc>
          <w:tcPr>
            <w:tcW w:w="1174" w:type="dxa"/>
          </w:tcPr>
          <w:p w14:paraId="16CF0DDA" w14:textId="77777777" w:rsidR="006C622E" w:rsidRDefault="006C622E">
            <w:pPr>
              <w:pStyle w:val="TableParagraph"/>
              <w:spacing w:before="48"/>
              <w:ind w:left="69" w:right="35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231</w:t>
            </w:r>
          </w:p>
        </w:tc>
        <w:tc>
          <w:tcPr>
            <w:tcW w:w="1208" w:type="dxa"/>
          </w:tcPr>
          <w:p w14:paraId="20531114" w14:textId="77777777" w:rsidR="006C622E" w:rsidRDefault="006C622E">
            <w:pPr>
              <w:pStyle w:val="TableParagraph"/>
              <w:spacing w:before="48"/>
              <w:ind w:left="48" w:right="11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280.23</w:t>
            </w:r>
          </w:p>
        </w:tc>
        <w:tc>
          <w:tcPr>
            <w:tcW w:w="1954" w:type="dxa"/>
          </w:tcPr>
          <w:p w14:paraId="2DC2FE8A" w14:textId="77777777" w:rsidR="006C622E" w:rsidRDefault="006C622E">
            <w:pPr>
              <w:pStyle w:val="TableParagraph"/>
              <w:spacing w:before="48"/>
              <w:ind w:left="69" w:right="33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64733</w:t>
            </w:r>
          </w:p>
        </w:tc>
        <w:tc>
          <w:tcPr>
            <w:tcW w:w="2520" w:type="dxa"/>
          </w:tcPr>
          <w:p w14:paraId="2CABB88B" w14:textId="77777777" w:rsidR="006C622E" w:rsidRDefault="006C622E">
            <w:pPr>
              <w:pStyle w:val="TableParagraph"/>
              <w:spacing w:before="48"/>
              <w:ind w:left="80" w:right="4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87390</w:t>
            </w:r>
          </w:p>
        </w:tc>
      </w:tr>
      <w:tr w:rsidR="006C622E" w14:paraId="55A2BC39" w14:textId="77777777" w:rsidTr="006C622E">
        <w:trPr>
          <w:trHeight w:val="417"/>
        </w:trPr>
        <w:tc>
          <w:tcPr>
            <w:tcW w:w="432" w:type="dxa"/>
          </w:tcPr>
          <w:p w14:paraId="4318B136" w14:textId="77777777" w:rsidR="006C622E" w:rsidRDefault="006C622E">
            <w:pPr>
              <w:pStyle w:val="TableParagraph"/>
              <w:spacing w:before="36"/>
              <w:ind w:left="2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w w:val="93"/>
                <w:sz w:val="18"/>
              </w:rPr>
              <w:t>8</w:t>
            </w:r>
          </w:p>
        </w:tc>
        <w:tc>
          <w:tcPr>
            <w:tcW w:w="2053" w:type="dxa"/>
          </w:tcPr>
          <w:p w14:paraId="25532A9A" w14:textId="77777777" w:rsidR="006C622E" w:rsidRDefault="006C622E">
            <w:pPr>
              <w:pStyle w:val="TableParagraph"/>
              <w:spacing w:before="51"/>
              <w:ind w:left="58" w:right="33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Р8-28-3</w:t>
            </w:r>
          </w:p>
        </w:tc>
        <w:tc>
          <w:tcPr>
            <w:tcW w:w="4208" w:type="dxa"/>
          </w:tcPr>
          <w:p w14:paraId="02962274" w14:textId="77777777" w:rsidR="006C622E" w:rsidRDefault="006C622E">
            <w:pPr>
              <w:pStyle w:val="TableParagraph"/>
              <w:spacing w:line="205" w:lineRule="exact"/>
              <w:ind w:left="18" w:right="25"/>
              <w:jc w:val="center"/>
              <w:rPr>
                <w:sz w:val="18"/>
              </w:rPr>
            </w:pPr>
            <w:r>
              <w:rPr>
                <w:color w:val="221F1F"/>
                <w:spacing w:val="-5"/>
                <w:w w:val="95"/>
                <w:sz w:val="18"/>
              </w:rPr>
              <w:t xml:space="preserve">Улаштування прокладної гідроiзоляцiї </w:t>
            </w:r>
            <w:r>
              <w:rPr>
                <w:color w:val="221F1F"/>
                <w:w w:val="95"/>
                <w:sz w:val="18"/>
              </w:rPr>
              <w:t xml:space="preserve">в </w:t>
            </w:r>
            <w:r>
              <w:rPr>
                <w:color w:val="221F1F"/>
                <w:spacing w:val="-5"/>
                <w:w w:val="95"/>
                <w:sz w:val="18"/>
              </w:rPr>
              <w:t xml:space="preserve">один </w:t>
            </w:r>
            <w:r>
              <w:rPr>
                <w:color w:val="221F1F"/>
                <w:spacing w:val="-4"/>
                <w:w w:val="95"/>
                <w:sz w:val="18"/>
              </w:rPr>
              <w:t>шар</w:t>
            </w:r>
          </w:p>
        </w:tc>
        <w:tc>
          <w:tcPr>
            <w:tcW w:w="1267" w:type="dxa"/>
          </w:tcPr>
          <w:p w14:paraId="54B45AB6" w14:textId="77777777" w:rsidR="006C622E" w:rsidRDefault="006C622E">
            <w:pPr>
              <w:pStyle w:val="TableParagraph"/>
              <w:spacing w:before="51"/>
              <w:ind w:left="54" w:right="12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100м</w:t>
            </w:r>
            <w:r>
              <w:rPr>
                <w:color w:val="221F1F"/>
                <w:position w:val="6"/>
                <w:sz w:val="18"/>
              </w:rPr>
              <w:t>2</w:t>
            </w:r>
          </w:p>
        </w:tc>
        <w:tc>
          <w:tcPr>
            <w:tcW w:w="1174" w:type="dxa"/>
          </w:tcPr>
          <w:p w14:paraId="2608D628" w14:textId="77777777" w:rsidR="006C622E" w:rsidRDefault="006C622E">
            <w:pPr>
              <w:pStyle w:val="TableParagraph"/>
              <w:spacing w:before="51"/>
              <w:ind w:left="65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2.2</w:t>
            </w:r>
          </w:p>
        </w:tc>
        <w:tc>
          <w:tcPr>
            <w:tcW w:w="1208" w:type="dxa"/>
          </w:tcPr>
          <w:p w14:paraId="3C0C8570" w14:textId="77777777" w:rsidR="006C622E" w:rsidRDefault="006C622E">
            <w:pPr>
              <w:pStyle w:val="TableParagraph"/>
              <w:spacing w:before="51"/>
              <w:ind w:left="48" w:right="11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1984.5</w:t>
            </w:r>
          </w:p>
        </w:tc>
        <w:tc>
          <w:tcPr>
            <w:tcW w:w="1954" w:type="dxa"/>
          </w:tcPr>
          <w:p w14:paraId="4767E969" w14:textId="77777777" w:rsidR="006C622E" w:rsidRDefault="006C622E">
            <w:pPr>
              <w:pStyle w:val="TableParagraph"/>
              <w:spacing w:before="51"/>
              <w:ind w:left="67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4366</w:t>
            </w:r>
          </w:p>
        </w:tc>
        <w:tc>
          <w:tcPr>
            <w:tcW w:w="2520" w:type="dxa"/>
            <w:shd w:val="clear" w:color="auto" w:fill="E6E7E8"/>
          </w:tcPr>
          <w:p w14:paraId="7872452C" w14:textId="77777777" w:rsidR="006C622E" w:rsidRDefault="006C622E">
            <w:pPr>
              <w:pStyle w:val="TableParagraph"/>
              <w:spacing w:before="51"/>
              <w:ind w:left="80" w:right="4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5894</w:t>
            </w:r>
          </w:p>
        </w:tc>
      </w:tr>
      <w:tr w:rsidR="006C622E" w14:paraId="5FBE43F8" w14:textId="77777777" w:rsidTr="006C622E">
        <w:trPr>
          <w:trHeight w:val="208"/>
        </w:trPr>
        <w:tc>
          <w:tcPr>
            <w:tcW w:w="432" w:type="dxa"/>
            <w:shd w:val="clear" w:color="auto" w:fill="DCDDDE"/>
          </w:tcPr>
          <w:p w14:paraId="5F1BC4A0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9914" w:type="dxa"/>
            <w:gridSpan w:val="5"/>
            <w:shd w:val="clear" w:color="auto" w:fill="DCDDDE"/>
          </w:tcPr>
          <w:p w14:paraId="475319DF" w14:textId="77777777" w:rsidR="006C622E" w:rsidRDefault="006C622E">
            <w:pPr>
              <w:pStyle w:val="TableParagraph"/>
              <w:spacing w:line="189" w:lineRule="exact"/>
              <w:ind w:left="868" w:right="83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Разом по розділу 2:</w:t>
            </w:r>
          </w:p>
        </w:tc>
        <w:tc>
          <w:tcPr>
            <w:tcW w:w="1954" w:type="dxa"/>
            <w:shd w:val="clear" w:color="auto" w:fill="DCDDDE"/>
          </w:tcPr>
          <w:p w14:paraId="5A14617E" w14:textId="77777777" w:rsidR="006C622E" w:rsidRDefault="006C622E">
            <w:pPr>
              <w:pStyle w:val="TableParagraph"/>
              <w:spacing w:line="189" w:lineRule="exact"/>
              <w:ind w:left="69" w:right="33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85090</w:t>
            </w:r>
          </w:p>
        </w:tc>
        <w:tc>
          <w:tcPr>
            <w:tcW w:w="2520" w:type="dxa"/>
            <w:shd w:val="clear" w:color="auto" w:fill="F0F1F1"/>
          </w:tcPr>
          <w:p w14:paraId="5AED04AD" w14:textId="77777777" w:rsidR="006C622E" w:rsidRDefault="006C622E">
            <w:pPr>
              <w:pStyle w:val="TableParagraph"/>
              <w:spacing w:line="189" w:lineRule="exact"/>
              <w:ind w:left="80" w:right="47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114872</w:t>
            </w:r>
          </w:p>
        </w:tc>
      </w:tr>
      <w:tr w:rsidR="006C622E" w14:paraId="49DB2762" w14:textId="77777777" w:rsidTr="006C622E">
        <w:trPr>
          <w:trHeight w:val="206"/>
        </w:trPr>
        <w:tc>
          <w:tcPr>
            <w:tcW w:w="432" w:type="dxa"/>
          </w:tcPr>
          <w:p w14:paraId="21426BCB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14:paraId="0C2E1767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4208" w:type="dxa"/>
          </w:tcPr>
          <w:p w14:paraId="5F4476EC" w14:textId="77777777" w:rsidR="006C622E" w:rsidRDefault="006C622E">
            <w:pPr>
              <w:pStyle w:val="TableParagraph"/>
              <w:spacing w:line="186" w:lineRule="exact"/>
              <w:ind w:left="60" w:right="29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Розділ 3. ІНШІ ВИТРАТИ</w:t>
            </w:r>
          </w:p>
        </w:tc>
        <w:tc>
          <w:tcPr>
            <w:tcW w:w="1267" w:type="dxa"/>
          </w:tcPr>
          <w:p w14:paraId="609337E4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1174" w:type="dxa"/>
          </w:tcPr>
          <w:p w14:paraId="0AD3FED9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1208" w:type="dxa"/>
          </w:tcPr>
          <w:p w14:paraId="01E47638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1954" w:type="dxa"/>
          </w:tcPr>
          <w:p w14:paraId="3497FC57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2520" w:type="dxa"/>
          </w:tcPr>
          <w:p w14:paraId="45B85FB6" w14:textId="77777777" w:rsidR="006C622E" w:rsidRDefault="006C622E">
            <w:pPr>
              <w:pStyle w:val="TableParagraph"/>
              <w:rPr>
                <w:sz w:val="14"/>
              </w:rPr>
            </w:pPr>
          </w:p>
        </w:tc>
      </w:tr>
      <w:tr w:rsidR="006C622E" w14:paraId="7289A489" w14:textId="77777777" w:rsidTr="006C622E">
        <w:trPr>
          <w:trHeight w:val="434"/>
        </w:trPr>
        <w:tc>
          <w:tcPr>
            <w:tcW w:w="432" w:type="dxa"/>
          </w:tcPr>
          <w:p w14:paraId="7782B317" w14:textId="77777777" w:rsidR="006C622E" w:rsidRDefault="006C622E">
            <w:pPr>
              <w:pStyle w:val="TableParagraph"/>
              <w:spacing w:before="65"/>
              <w:ind w:left="30"/>
              <w:jc w:val="center"/>
              <w:rPr>
                <w:sz w:val="18"/>
              </w:rPr>
            </w:pPr>
            <w:r>
              <w:rPr>
                <w:color w:val="221F1F"/>
                <w:w w:val="86"/>
                <w:sz w:val="18"/>
              </w:rPr>
              <w:t>9</w:t>
            </w:r>
          </w:p>
        </w:tc>
        <w:tc>
          <w:tcPr>
            <w:tcW w:w="2053" w:type="dxa"/>
          </w:tcPr>
          <w:p w14:paraId="6C1D670C" w14:textId="77777777" w:rsidR="006C622E" w:rsidRDefault="006C622E">
            <w:pPr>
              <w:pStyle w:val="TableParagraph"/>
              <w:spacing w:before="65"/>
              <w:ind w:left="63" w:right="30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Договір№…від…</w:t>
            </w:r>
          </w:p>
        </w:tc>
        <w:tc>
          <w:tcPr>
            <w:tcW w:w="4208" w:type="dxa"/>
          </w:tcPr>
          <w:p w14:paraId="3F073491" w14:textId="77777777" w:rsidR="006C622E" w:rsidRDefault="006C622E">
            <w:pPr>
              <w:pStyle w:val="TableParagraph"/>
              <w:spacing w:before="15" w:line="200" w:lineRule="atLeast"/>
              <w:ind w:left="651" w:right="462" w:hanging="159"/>
              <w:rPr>
                <w:sz w:val="18"/>
              </w:rPr>
            </w:pPr>
            <w:r>
              <w:rPr>
                <w:color w:val="221F1F"/>
                <w:w w:val="90"/>
                <w:sz w:val="18"/>
              </w:rPr>
              <w:t xml:space="preserve">Виготовлення проектно-кошторисної </w:t>
            </w:r>
            <w:r>
              <w:rPr>
                <w:color w:val="221F1F"/>
                <w:sz w:val="18"/>
              </w:rPr>
              <w:t>документації (для потреб МП)</w:t>
            </w:r>
          </w:p>
        </w:tc>
        <w:tc>
          <w:tcPr>
            <w:tcW w:w="1267" w:type="dxa"/>
          </w:tcPr>
          <w:p w14:paraId="1278663C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1174" w:type="dxa"/>
          </w:tcPr>
          <w:p w14:paraId="2FF6D12F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1208" w:type="dxa"/>
          </w:tcPr>
          <w:p w14:paraId="2AC3B332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14:paraId="30BE44B4" w14:textId="77777777" w:rsidR="006C622E" w:rsidRDefault="006C622E">
            <w:pPr>
              <w:pStyle w:val="TableParagraph"/>
              <w:spacing w:before="65"/>
              <w:ind w:left="69" w:right="33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2800</w:t>
            </w:r>
          </w:p>
        </w:tc>
        <w:tc>
          <w:tcPr>
            <w:tcW w:w="2520" w:type="dxa"/>
          </w:tcPr>
          <w:p w14:paraId="0E5E886F" w14:textId="77777777" w:rsidR="006C622E" w:rsidRDefault="006C622E">
            <w:pPr>
              <w:pStyle w:val="TableParagraph"/>
              <w:spacing w:before="65"/>
              <w:ind w:left="80" w:right="4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2800</w:t>
            </w:r>
          </w:p>
        </w:tc>
      </w:tr>
      <w:tr w:rsidR="006C622E" w14:paraId="64C0F1C0" w14:textId="77777777" w:rsidTr="006C622E">
        <w:trPr>
          <w:trHeight w:val="419"/>
        </w:trPr>
        <w:tc>
          <w:tcPr>
            <w:tcW w:w="432" w:type="dxa"/>
          </w:tcPr>
          <w:p w14:paraId="257A0F50" w14:textId="77777777" w:rsidR="006C622E" w:rsidRDefault="006C622E">
            <w:pPr>
              <w:pStyle w:val="TableParagraph"/>
              <w:spacing w:before="51"/>
              <w:ind w:left="120" w:right="87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10</w:t>
            </w:r>
          </w:p>
        </w:tc>
        <w:tc>
          <w:tcPr>
            <w:tcW w:w="2053" w:type="dxa"/>
          </w:tcPr>
          <w:p w14:paraId="56AA2722" w14:textId="77777777" w:rsidR="006C622E" w:rsidRDefault="006C622E">
            <w:pPr>
              <w:pStyle w:val="TableParagraph"/>
              <w:spacing w:before="3" w:line="206" w:lineRule="exact"/>
              <w:ind w:left="314" w:right="96" w:hanging="214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 xml:space="preserve">Поз. … Зведеного </w:t>
            </w:r>
            <w:r>
              <w:rPr>
                <w:color w:val="221F1F"/>
                <w:sz w:val="18"/>
              </w:rPr>
              <w:t>кошторису</w:t>
            </w:r>
          </w:p>
        </w:tc>
        <w:tc>
          <w:tcPr>
            <w:tcW w:w="4208" w:type="dxa"/>
          </w:tcPr>
          <w:p w14:paraId="58AC3099" w14:textId="77777777" w:rsidR="006C622E" w:rsidRDefault="006C622E">
            <w:pPr>
              <w:pStyle w:val="TableParagraph"/>
              <w:spacing w:before="51"/>
              <w:ind w:left="62" w:right="29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Проведення технічного нагляду на об’єкті</w:t>
            </w:r>
          </w:p>
        </w:tc>
        <w:tc>
          <w:tcPr>
            <w:tcW w:w="1267" w:type="dxa"/>
          </w:tcPr>
          <w:p w14:paraId="60D130FA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1174" w:type="dxa"/>
          </w:tcPr>
          <w:p w14:paraId="5450C707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1208" w:type="dxa"/>
          </w:tcPr>
          <w:p w14:paraId="39F03A13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14:paraId="4FF0BF45" w14:textId="77777777" w:rsidR="006C622E" w:rsidRDefault="006C622E">
            <w:pPr>
              <w:pStyle w:val="TableParagraph"/>
              <w:spacing w:before="51"/>
              <w:ind w:left="69" w:right="33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1200</w:t>
            </w:r>
          </w:p>
        </w:tc>
        <w:tc>
          <w:tcPr>
            <w:tcW w:w="2520" w:type="dxa"/>
          </w:tcPr>
          <w:p w14:paraId="61E6A822" w14:textId="77777777" w:rsidR="006C622E" w:rsidRDefault="006C622E">
            <w:pPr>
              <w:pStyle w:val="TableParagraph"/>
              <w:spacing w:before="51"/>
              <w:ind w:left="80" w:right="4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1200</w:t>
            </w:r>
          </w:p>
        </w:tc>
      </w:tr>
      <w:tr w:rsidR="006C622E" w14:paraId="2874BA8A" w14:textId="77777777" w:rsidTr="006C622E">
        <w:trPr>
          <w:trHeight w:val="419"/>
        </w:trPr>
        <w:tc>
          <w:tcPr>
            <w:tcW w:w="432" w:type="dxa"/>
          </w:tcPr>
          <w:p w14:paraId="59073AE6" w14:textId="77777777" w:rsidR="006C622E" w:rsidRDefault="006C622E">
            <w:pPr>
              <w:pStyle w:val="TableParagraph"/>
              <w:spacing w:before="53"/>
              <w:ind w:left="120" w:right="87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11</w:t>
            </w:r>
          </w:p>
        </w:tc>
        <w:tc>
          <w:tcPr>
            <w:tcW w:w="2053" w:type="dxa"/>
          </w:tcPr>
          <w:p w14:paraId="056B75D4" w14:textId="77777777" w:rsidR="006C622E" w:rsidRDefault="006C622E">
            <w:pPr>
              <w:pStyle w:val="TableParagraph"/>
              <w:spacing w:before="3" w:line="206" w:lineRule="exact"/>
              <w:ind w:left="269" w:right="19" w:hanging="111"/>
              <w:rPr>
                <w:sz w:val="18"/>
              </w:rPr>
            </w:pPr>
            <w:r>
              <w:rPr>
                <w:color w:val="221F1F"/>
                <w:w w:val="95"/>
                <w:sz w:val="18"/>
              </w:rPr>
              <w:t xml:space="preserve">Згідно з вимогами </w:t>
            </w:r>
            <w:r>
              <w:rPr>
                <w:color w:val="221F1F"/>
                <w:sz w:val="18"/>
              </w:rPr>
              <w:t>Проекту МРГ</w:t>
            </w:r>
          </w:p>
        </w:tc>
        <w:tc>
          <w:tcPr>
            <w:tcW w:w="4208" w:type="dxa"/>
          </w:tcPr>
          <w:p w14:paraId="06940B8E" w14:textId="77777777" w:rsidR="006C622E" w:rsidRDefault="006C622E">
            <w:pPr>
              <w:pStyle w:val="TableParagraph"/>
              <w:spacing w:before="3" w:line="206" w:lineRule="exact"/>
              <w:ind w:left="884" w:hanging="699"/>
              <w:rPr>
                <w:sz w:val="18"/>
              </w:rPr>
            </w:pPr>
            <w:r>
              <w:rPr>
                <w:color w:val="221F1F"/>
                <w:spacing w:val="-4"/>
                <w:w w:val="90"/>
                <w:sz w:val="18"/>
              </w:rPr>
              <w:t xml:space="preserve">Засоби </w:t>
            </w:r>
            <w:r>
              <w:rPr>
                <w:color w:val="221F1F"/>
                <w:spacing w:val="-5"/>
                <w:w w:val="90"/>
                <w:sz w:val="18"/>
              </w:rPr>
              <w:t xml:space="preserve">унаочнення (паспорт </w:t>
            </w:r>
            <w:r>
              <w:rPr>
                <w:color w:val="221F1F"/>
                <w:spacing w:val="-4"/>
                <w:w w:val="90"/>
                <w:sz w:val="18"/>
              </w:rPr>
              <w:t xml:space="preserve">об’єкта, </w:t>
            </w:r>
            <w:r>
              <w:rPr>
                <w:color w:val="221F1F"/>
                <w:spacing w:val="-5"/>
                <w:w w:val="90"/>
                <w:sz w:val="18"/>
              </w:rPr>
              <w:t xml:space="preserve">пам’ятна </w:t>
            </w:r>
            <w:r>
              <w:rPr>
                <w:color w:val="221F1F"/>
                <w:spacing w:val="-4"/>
                <w:sz w:val="18"/>
              </w:rPr>
              <w:t xml:space="preserve">табличка </w:t>
            </w:r>
            <w:r>
              <w:rPr>
                <w:color w:val="221F1F"/>
                <w:sz w:val="18"/>
              </w:rPr>
              <w:t xml:space="preserve">та </w:t>
            </w:r>
            <w:r>
              <w:rPr>
                <w:color w:val="221F1F"/>
                <w:spacing w:val="-5"/>
                <w:sz w:val="18"/>
              </w:rPr>
              <w:t>наклейки)</w:t>
            </w:r>
          </w:p>
        </w:tc>
        <w:tc>
          <w:tcPr>
            <w:tcW w:w="1267" w:type="dxa"/>
          </w:tcPr>
          <w:p w14:paraId="788BE946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1174" w:type="dxa"/>
          </w:tcPr>
          <w:p w14:paraId="2A812674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1208" w:type="dxa"/>
          </w:tcPr>
          <w:p w14:paraId="37AD0C14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14:paraId="04B5303D" w14:textId="77777777" w:rsidR="006C622E" w:rsidRDefault="006C622E">
            <w:pPr>
              <w:pStyle w:val="TableParagraph"/>
              <w:spacing w:before="53"/>
              <w:ind w:left="69" w:right="3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600</w:t>
            </w:r>
          </w:p>
        </w:tc>
        <w:tc>
          <w:tcPr>
            <w:tcW w:w="2520" w:type="dxa"/>
          </w:tcPr>
          <w:p w14:paraId="360846E3" w14:textId="77777777" w:rsidR="006C622E" w:rsidRDefault="006C622E">
            <w:pPr>
              <w:pStyle w:val="TableParagraph"/>
              <w:spacing w:before="53"/>
              <w:ind w:left="80" w:right="40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600</w:t>
            </w:r>
          </w:p>
        </w:tc>
      </w:tr>
      <w:tr w:rsidR="006C622E" w14:paraId="306524CF" w14:textId="77777777" w:rsidTr="006C622E">
        <w:trPr>
          <w:trHeight w:val="206"/>
        </w:trPr>
        <w:tc>
          <w:tcPr>
            <w:tcW w:w="432" w:type="dxa"/>
            <w:shd w:val="clear" w:color="auto" w:fill="DCDDDE"/>
          </w:tcPr>
          <w:p w14:paraId="21250272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9914" w:type="dxa"/>
            <w:gridSpan w:val="5"/>
            <w:shd w:val="clear" w:color="auto" w:fill="DCDDDE"/>
          </w:tcPr>
          <w:p w14:paraId="23DB9FBD" w14:textId="77777777" w:rsidR="006C622E" w:rsidRDefault="006C622E">
            <w:pPr>
              <w:pStyle w:val="TableParagraph"/>
              <w:spacing w:line="186" w:lineRule="exact"/>
              <w:ind w:left="868" w:right="83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Разом по розділу 3:</w:t>
            </w:r>
          </w:p>
        </w:tc>
        <w:tc>
          <w:tcPr>
            <w:tcW w:w="1954" w:type="dxa"/>
            <w:shd w:val="clear" w:color="auto" w:fill="DCDDDE"/>
          </w:tcPr>
          <w:p w14:paraId="3B8BE4B6" w14:textId="77777777" w:rsidR="006C622E" w:rsidRDefault="006C622E">
            <w:pPr>
              <w:pStyle w:val="TableParagraph"/>
              <w:spacing w:line="186" w:lineRule="exact"/>
              <w:ind w:left="69" w:right="33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4600</w:t>
            </w:r>
          </w:p>
        </w:tc>
        <w:tc>
          <w:tcPr>
            <w:tcW w:w="2520" w:type="dxa"/>
            <w:shd w:val="clear" w:color="auto" w:fill="F0F1F1"/>
          </w:tcPr>
          <w:p w14:paraId="00D1E5CD" w14:textId="77777777" w:rsidR="006C622E" w:rsidRDefault="006C622E">
            <w:pPr>
              <w:pStyle w:val="TableParagraph"/>
              <w:spacing w:line="186" w:lineRule="exact"/>
              <w:ind w:left="80" w:right="44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4600</w:t>
            </w:r>
          </w:p>
        </w:tc>
      </w:tr>
      <w:tr w:rsidR="006C622E" w14:paraId="438AA395" w14:textId="77777777" w:rsidTr="006C622E">
        <w:trPr>
          <w:trHeight w:val="345"/>
        </w:trPr>
        <w:tc>
          <w:tcPr>
            <w:tcW w:w="432" w:type="dxa"/>
            <w:shd w:val="clear" w:color="auto" w:fill="BBBDC0"/>
          </w:tcPr>
          <w:p w14:paraId="3341E58D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9914" w:type="dxa"/>
            <w:gridSpan w:val="5"/>
            <w:shd w:val="clear" w:color="auto" w:fill="BBBDC0"/>
          </w:tcPr>
          <w:p w14:paraId="02102F96" w14:textId="77777777" w:rsidR="006C622E" w:rsidRDefault="006C622E">
            <w:pPr>
              <w:pStyle w:val="TableParagraph"/>
              <w:spacing w:before="17"/>
              <w:ind w:left="439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w w:val="90"/>
                <w:sz w:val="18"/>
              </w:rPr>
              <w:t>Всьоговартістьробітматеріалівтаспеціалізованогообладнанняуфінансовомувираженні:</w:t>
            </w:r>
          </w:p>
        </w:tc>
        <w:tc>
          <w:tcPr>
            <w:tcW w:w="1954" w:type="dxa"/>
            <w:shd w:val="clear" w:color="auto" w:fill="BBBDC0"/>
          </w:tcPr>
          <w:p w14:paraId="41FE4D68" w14:textId="77777777" w:rsidR="006C622E" w:rsidRDefault="006C622E">
            <w:pPr>
              <w:pStyle w:val="TableParagraph"/>
              <w:spacing w:before="65"/>
              <w:ind w:left="69" w:right="3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sz w:val="18"/>
              </w:rPr>
              <w:t>238039</w:t>
            </w:r>
          </w:p>
        </w:tc>
        <w:tc>
          <w:tcPr>
            <w:tcW w:w="2520" w:type="dxa"/>
            <w:shd w:val="clear" w:color="auto" w:fill="BBBDC0"/>
          </w:tcPr>
          <w:p w14:paraId="53EC664D" w14:textId="77777777" w:rsidR="006C622E" w:rsidRDefault="006C622E">
            <w:pPr>
              <w:pStyle w:val="TableParagraph"/>
              <w:spacing w:before="65"/>
              <w:ind w:left="80" w:right="4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sz w:val="18"/>
              </w:rPr>
              <w:t>319321</w:t>
            </w:r>
          </w:p>
        </w:tc>
      </w:tr>
      <w:tr w:rsidR="006C622E" w14:paraId="19DF7599" w14:textId="77777777" w:rsidTr="006C622E">
        <w:trPr>
          <w:trHeight w:val="328"/>
        </w:trPr>
        <w:tc>
          <w:tcPr>
            <w:tcW w:w="432" w:type="dxa"/>
            <w:shd w:val="clear" w:color="auto" w:fill="E6E7E8"/>
          </w:tcPr>
          <w:p w14:paraId="38B26FAF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9914" w:type="dxa"/>
            <w:gridSpan w:val="5"/>
            <w:tcBorders>
              <w:bottom w:val="single" w:sz="4" w:space="0" w:color="221F1F"/>
            </w:tcBorders>
            <w:shd w:val="clear" w:color="auto" w:fill="E6E7E8"/>
          </w:tcPr>
          <w:p w14:paraId="30735D46" w14:textId="77777777" w:rsidR="006C622E" w:rsidRDefault="006C622E">
            <w:pPr>
              <w:pStyle w:val="TableParagraph"/>
              <w:spacing w:before="3"/>
              <w:ind w:left="391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w w:val="90"/>
                <w:sz w:val="18"/>
              </w:rPr>
              <w:t>Всьоговартістьробіт матеріалівта спеціалізованогообладнанняу процентномувираженні:</w:t>
            </w:r>
          </w:p>
        </w:tc>
        <w:tc>
          <w:tcPr>
            <w:tcW w:w="1954" w:type="dxa"/>
            <w:shd w:val="clear" w:color="auto" w:fill="E6E7E8"/>
          </w:tcPr>
          <w:p w14:paraId="54CE11F5" w14:textId="77777777" w:rsidR="006C622E" w:rsidRDefault="006C622E">
            <w:pPr>
              <w:pStyle w:val="TableParagraph"/>
              <w:rPr>
                <w:sz w:val="16"/>
              </w:rPr>
            </w:pPr>
          </w:p>
        </w:tc>
        <w:tc>
          <w:tcPr>
            <w:tcW w:w="2520" w:type="dxa"/>
            <w:shd w:val="clear" w:color="auto" w:fill="E6E7E8"/>
          </w:tcPr>
          <w:p w14:paraId="0093C172" w14:textId="77777777" w:rsidR="006C622E" w:rsidRDefault="006C622E">
            <w:pPr>
              <w:pStyle w:val="TableParagraph"/>
              <w:spacing w:before="51"/>
              <w:ind w:left="80" w:right="4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sz w:val="18"/>
              </w:rPr>
              <w:t>100.0%</w:t>
            </w:r>
          </w:p>
        </w:tc>
      </w:tr>
      <w:tr w:rsidR="006C622E" w14:paraId="7B09AFEE" w14:textId="77777777" w:rsidTr="006C622E">
        <w:trPr>
          <w:trHeight w:val="205"/>
        </w:trPr>
        <w:tc>
          <w:tcPr>
            <w:tcW w:w="432" w:type="dxa"/>
          </w:tcPr>
          <w:p w14:paraId="2CAF3A09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9914" w:type="dxa"/>
            <w:gridSpan w:val="5"/>
            <w:tcBorders>
              <w:top w:val="single" w:sz="4" w:space="0" w:color="221F1F"/>
              <w:bottom w:val="single" w:sz="4" w:space="0" w:color="221F1F"/>
            </w:tcBorders>
          </w:tcPr>
          <w:p w14:paraId="595241BC" w14:textId="77777777" w:rsidR="006C622E" w:rsidRDefault="006C622E">
            <w:pPr>
              <w:pStyle w:val="TableParagraph"/>
              <w:spacing w:line="186" w:lineRule="exact"/>
              <w:ind w:left="871" w:right="836"/>
              <w:jc w:val="center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</w:rPr>
              <w:t>У тому числі нефінансовий внесок що включений до Розділів 1-2:</w:t>
            </w:r>
          </w:p>
        </w:tc>
        <w:tc>
          <w:tcPr>
            <w:tcW w:w="1954" w:type="dxa"/>
          </w:tcPr>
          <w:p w14:paraId="43B0BAAA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2520" w:type="dxa"/>
          </w:tcPr>
          <w:p w14:paraId="6DF5DEC7" w14:textId="77777777" w:rsidR="006C622E" w:rsidRDefault="006C622E">
            <w:pPr>
              <w:pStyle w:val="TableParagraph"/>
              <w:rPr>
                <w:sz w:val="14"/>
              </w:rPr>
            </w:pPr>
          </w:p>
        </w:tc>
      </w:tr>
      <w:tr w:rsidR="006C622E" w14:paraId="0A61D9E1" w14:textId="77777777" w:rsidTr="006C622E">
        <w:trPr>
          <w:trHeight w:val="266"/>
        </w:trPr>
        <w:tc>
          <w:tcPr>
            <w:tcW w:w="432" w:type="dxa"/>
          </w:tcPr>
          <w:p w14:paraId="3DAF4408" w14:textId="77777777" w:rsidR="006C622E" w:rsidRDefault="006C622E">
            <w:pPr>
              <w:pStyle w:val="TableParagraph"/>
              <w:spacing w:line="200" w:lineRule="exact"/>
              <w:ind w:left="30"/>
              <w:jc w:val="center"/>
              <w:rPr>
                <w:sz w:val="18"/>
              </w:rPr>
            </w:pPr>
            <w:r>
              <w:rPr>
                <w:color w:val="221F1F"/>
                <w:w w:val="86"/>
                <w:sz w:val="18"/>
              </w:rPr>
              <w:t>1</w:t>
            </w:r>
          </w:p>
        </w:tc>
        <w:tc>
          <w:tcPr>
            <w:tcW w:w="2053" w:type="dxa"/>
            <w:tcBorders>
              <w:top w:val="single" w:sz="4" w:space="0" w:color="221F1F"/>
              <w:bottom w:val="single" w:sz="4" w:space="0" w:color="221F1F"/>
            </w:tcBorders>
          </w:tcPr>
          <w:p w14:paraId="07D1C971" w14:textId="77777777" w:rsidR="006C622E" w:rsidRDefault="006C622E">
            <w:pPr>
              <w:pStyle w:val="TableParagraph"/>
              <w:spacing w:line="200" w:lineRule="exact"/>
              <w:ind w:left="63" w:right="29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Р6-2-2 застосовно</w:t>
            </w:r>
          </w:p>
        </w:tc>
        <w:tc>
          <w:tcPr>
            <w:tcW w:w="4208" w:type="dxa"/>
            <w:tcBorders>
              <w:top w:val="single" w:sz="4" w:space="0" w:color="221F1F"/>
              <w:bottom w:val="single" w:sz="4" w:space="0" w:color="221F1F"/>
            </w:tcBorders>
          </w:tcPr>
          <w:p w14:paraId="1629A20F" w14:textId="77777777" w:rsidR="006C622E" w:rsidRDefault="006C622E">
            <w:pPr>
              <w:pStyle w:val="TableParagraph"/>
              <w:spacing w:line="200" w:lineRule="exact"/>
              <w:ind w:left="62" w:right="29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Знімання засклених віконних рам</w:t>
            </w:r>
          </w:p>
        </w:tc>
        <w:tc>
          <w:tcPr>
            <w:tcW w:w="1267" w:type="dxa"/>
            <w:tcBorders>
              <w:top w:val="single" w:sz="4" w:space="0" w:color="221F1F"/>
              <w:bottom w:val="single" w:sz="4" w:space="0" w:color="221F1F"/>
            </w:tcBorders>
          </w:tcPr>
          <w:p w14:paraId="563AE128" w14:textId="77777777" w:rsidR="006C622E" w:rsidRDefault="006C622E">
            <w:pPr>
              <w:pStyle w:val="TableParagraph"/>
              <w:spacing w:line="246" w:lineRule="exact"/>
              <w:ind w:left="54" w:right="12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100м</w:t>
            </w:r>
            <w:r>
              <w:rPr>
                <w:color w:val="221F1F"/>
                <w:position w:val="6"/>
                <w:sz w:val="18"/>
              </w:rPr>
              <w:t>2</w:t>
            </w:r>
          </w:p>
        </w:tc>
        <w:tc>
          <w:tcPr>
            <w:tcW w:w="1174" w:type="dxa"/>
            <w:tcBorders>
              <w:top w:val="single" w:sz="4" w:space="0" w:color="221F1F"/>
              <w:bottom w:val="single" w:sz="4" w:space="0" w:color="221F1F"/>
            </w:tcBorders>
          </w:tcPr>
          <w:p w14:paraId="2BDC8EDA" w14:textId="77777777" w:rsidR="006C622E" w:rsidRDefault="006C622E">
            <w:pPr>
              <w:pStyle w:val="TableParagraph"/>
              <w:spacing w:line="200" w:lineRule="exact"/>
              <w:ind w:left="65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0.98</w:t>
            </w:r>
          </w:p>
        </w:tc>
        <w:tc>
          <w:tcPr>
            <w:tcW w:w="1208" w:type="dxa"/>
            <w:tcBorders>
              <w:top w:val="single" w:sz="4" w:space="0" w:color="221F1F"/>
              <w:bottom w:val="single" w:sz="4" w:space="0" w:color="221F1F"/>
            </w:tcBorders>
          </w:tcPr>
          <w:p w14:paraId="47611A6F" w14:textId="77777777" w:rsidR="006C622E" w:rsidRDefault="006C622E">
            <w:pPr>
              <w:pStyle w:val="TableParagraph"/>
              <w:spacing w:line="200" w:lineRule="exact"/>
              <w:ind w:left="48" w:right="11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1230.93</w:t>
            </w:r>
          </w:p>
        </w:tc>
        <w:tc>
          <w:tcPr>
            <w:tcW w:w="1954" w:type="dxa"/>
          </w:tcPr>
          <w:p w14:paraId="733FFAF9" w14:textId="77777777" w:rsidR="006C622E" w:rsidRDefault="006C622E">
            <w:pPr>
              <w:pStyle w:val="TableParagraph"/>
              <w:spacing w:line="200" w:lineRule="exact"/>
              <w:ind w:left="67" w:right="36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1206</w:t>
            </w:r>
          </w:p>
        </w:tc>
        <w:tc>
          <w:tcPr>
            <w:tcW w:w="2520" w:type="dxa"/>
          </w:tcPr>
          <w:p w14:paraId="788C1CD0" w14:textId="77777777" w:rsidR="006C622E" w:rsidRDefault="006C622E">
            <w:pPr>
              <w:pStyle w:val="TableParagraph"/>
              <w:spacing w:line="200" w:lineRule="exact"/>
              <w:ind w:left="80" w:right="44"/>
              <w:jc w:val="center"/>
              <w:rPr>
                <w:sz w:val="18"/>
              </w:rPr>
            </w:pPr>
            <w:r>
              <w:rPr>
                <w:color w:val="221F1F"/>
                <w:sz w:val="18"/>
              </w:rPr>
              <w:t>1206</w:t>
            </w:r>
          </w:p>
        </w:tc>
      </w:tr>
      <w:tr w:rsidR="006C622E" w14:paraId="68723A78" w14:textId="77777777" w:rsidTr="006C622E">
        <w:trPr>
          <w:trHeight w:val="208"/>
        </w:trPr>
        <w:tc>
          <w:tcPr>
            <w:tcW w:w="432" w:type="dxa"/>
            <w:shd w:val="clear" w:color="auto" w:fill="E6E7E8"/>
          </w:tcPr>
          <w:p w14:paraId="66F03366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9914" w:type="dxa"/>
            <w:gridSpan w:val="5"/>
            <w:tcBorders>
              <w:top w:val="single" w:sz="4" w:space="0" w:color="221F1F"/>
              <w:bottom w:val="single" w:sz="4" w:space="0" w:color="221F1F"/>
            </w:tcBorders>
            <w:shd w:val="clear" w:color="auto" w:fill="E6E7E8"/>
          </w:tcPr>
          <w:p w14:paraId="27F0C5C5" w14:textId="77777777" w:rsidR="006C622E" w:rsidRDefault="006C622E">
            <w:pPr>
              <w:pStyle w:val="TableParagraph"/>
              <w:spacing w:line="188" w:lineRule="exact"/>
              <w:ind w:left="864" w:right="83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sz w:val="18"/>
              </w:rPr>
              <w:t>Нефінансовий внесок партнерів у фінансовому вираженні:</w:t>
            </w:r>
          </w:p>
        </w:tc>
        <w:tc>
          <w:tcPr>
            <w:tcW w:w="1954" w:type="dxa"/>
            <w:shd w:val="clear" w:color="auto" w:fill="E6E7E8"/>
          </w:tcPr>
          <w:p w14:paraId="5ADFD7C1" w14:textId="77777777" w:rsidR="006C622E" w:rsidRDefault="006C622E">
            <w:pPr>
              <w:pStyle w:val="TableParagraph"/>
              <w:spacing w:line="188" w:lineRule="exact"/>
              <w:ind w:left="69" w:right="33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sz w:val="18"/>
              </w:rPr>
              <w:t>1206</w:t>
            </w:r>
          </w:p>
        </w:tc>
        <w:tc>
          <w:tcPr>
            <w:tcW w:w="2520" w:type="dxa"/>
            <w:shd w:val="clear" w:color="auto" w:fill="E6E7E8"/>
          </w:tcPr>
          <w:p w14:paraId="5864E200" w14:textId="77777777" w:rsidR="006C622E" w:rsidRDefault="006C622E">
            <w:pPr>
              <w:pStyle w:val="TableParagraph"/>
              <w:spacing w:line="188" w:lineRule="exact"/>
              <w:ind w:left="80" w:right="44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sz w:val="18"/>
              </w:rPr>
              <w:t>1206</w:t>
            </w:r>
          </w:p>
        </w:tc>
      </w:tr>
      <w:tr w:rsidR="006C622E" w14:paraId="59D23DFC" w14:textId="77777777" w:rsidTr="006C622E">
        <w:trPr>
          <w:trHeight w:val="205"/>
        </w:trPr>
        <w:tc>
          <w:tcPr>
            <w:tcW w:w="432" w:type="dxa"/>
            <w:shd w:val="clear" w:color="auto" w:fill="E6E7E8"/>
          </w:tcPr>
          <w:p w14:paraId="013A0901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9914" w:type="dxa"/>
            <w:gridSpan w:val="5"/>
            <w:tcBorders>
              <w:top w:val="single" w:sz="4" w:space="0" w:color="221F1F"/>
              <w:bottom w:val="single" w:sz="4" w:space="0" w:color="221F1F"/>
            </w:tcBorders>
            <w:shd w:val="clear" w:color="auto" w:fill="E6E7E8"/>
          </w:tcPr>
          <w:p w14:paraId="2A78250F" w14:textId="77777777" w:rsidR="006C622E" w:rsidRDefault="006C622E">
            <w:pPr>
              <w:pStyle w:val="TableParagraph"/>
              <w:spacing w:line="186" w:lineRule="exact"/>
              <w:ind w:left="865" w:right="83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sz w:val="18"/>
              </w:rPr>
              <w:t>Фінансовий внесок партнерів у фінансовому вираженні:</w:t>
            </w:r>
          </w:p>
        </w:tc>
        <w:tc>
          <w:tcPr>
            <w:tcW w:w="1954" w:type="dxa"/>
            <w:shd w:val="clear" w:color="auto" w:fill="E6E7E8"/>
          </w:tcPr>
          <w:p w14:paraId="5E32850B" w14:textId="77777777" w:rsidR="006C622E" w:rsidRDefault="006C622E">
            <w:pPr>
              <w:pStyle w:val="TableParagraph"/>
              <w:spacing w:line="186" w:lineRule="exact"/>
              <w:ind w:left="69" w:right="3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sz w:val="18"/>
              </w:rPr>
              <w:t>236833</w:t>
            </w:r>
          </w:p>
        </w:tc>
        <w:tc>
          <w:tcPr>
            <w:tcW w:w="2520" w:type="dxa"/>
            <w:shd w:val="clear" w:color="auto" w:fill="E6E7E8"/>
          </w:tcPr>
          <w:p w14:paraId="5326DF1C" w14:textId="77777777" w:rsidR="006C622E" w:rsidRDefault="006C622E">
            <w:pPr>
              <w:pStyle w:val="TableParagraph"/>
              <w:spacing w:line="186" w:lineRule="exact"/>
              <w:ind w:left="80" w:right="4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sz w:val="18"/>
              </w:rPr>
              <w:t>318115</w:t>
            </w:r>
          </w:p>
        </w:tc>
      </w:tr>
      <w:tr w:rsidR="006C622E" w14:paraId="4B0E938C" w14:textId="77777777" w:rsidTr="006C622E">
        <w:trPr>
          <w:trHeight w:val="208"/>
        </w:trPr>
        <w:tc>
          <w:tcPr>
            <w:tcW w:w="432" w:type="dxa"/>
            <w:shd w:val="clear" w:color="auto" w:fill="E6E7E8"/>
          </w:tcPr>
          <w:p w14:paraId="71A0CD5A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9914" w:type="dxa"/>
            <w:gridSpan w:val="5"/>
            <w:tcBorders>
              <w:top w:val="single" w:sz="4" w:space="0" w:color="221F1F"/>
              <w:bottom w:val="single" w:sz="4" w:space="0" w:color="221F1F"/>
            </w:tcBorders>
            <w:shd w:val="clear" w:color="auto" w:fill="E6E7E8"/>
          </w:tcPr>
          <w:p w14:paraId="40F2E99C" w14:textId="77777777" w:rsidR="006C622E" w:rsidRDefault="006C622E">
            <w:pPr>
              <w:pStyle w:val="TableParagraph"/>
              <w:spacing w:line="188" w:lineRule="exact"/>
              <w:ind w:left="867" w:right="83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221F1F"/>
                <w:sz w:val="18"/>
              </w:rPr>
              <w:t>Фінансовий внесок ГО у процентному вираженні:</w:t>
            </w:r>
          </w:p>
        </w:tc>
        <w:tc>
          <w:tcPr>
            <w:tcW w:w="1954" w:type="dxa"/>
            <w:shd w:val="clear" w:color="auto" w:fill="E6E7E8"/>
          </w:tcPr>
          <w:p w14:paraId="41F8DF83" w14:textId="77777777" w:rsidR="006C622E" w:rsidRDefault="006C622E">
            <w:pPr>
              <w:pStyle w:val="TableParagraph"/>
              <w:rPr>
                <w:sz w:val="14"/>
              </w:rPr>
            </w:pPr>
          </w:p>
        </w:tc>
        <w:tc>
          <w:tcPr>
            <w:tcW w:w="2520" w:type="dxa"/>
            <w:shd w:val="clear" w:color="auto" w:fill="E6E7E8"/>
          </w:tcPr>
          <w:p w14:paraId="03A37644" w14:textId="77777777" w:rsidR="006C622E" w:rsidRDefault="006C622E">
            <w:pPr>
              <w:pStyle w:val="TableParagraph"/>
              <w:rPr>
                <w:sz w:val="14"/>
              </w:rPr>
            </w:pPr>
          </w:p>
        </w:tc>
      </w:tr>
    </w:tbl>
    <w:p w14:paraId="093F4A50" w14:textId="77777777" w:rsidR="00280C9E" w:rsidRDefault="006C622E">
      <w:pPr>
        <w:spacing w:before="17"/>
        <w:ind w:right="114"/>
        <w:jc w:val="right"/>
        <w:rPr>
          <w:rFonts w:ascii="Calibri"/>
        </w:rPr>
      </w:pPr>
      <w:r>
        <w:rPr>
          <w:rFonts w:ascii="Calibri"/>
        </w:rPr>
        <w:t>40</w:t>
      </w:r>
    </w:p>
    <w:sectPr w:rsidR="00280C9E">
      <w:type w:val="continuous"/>
      <w:pgSz w:w="16850" w:h="11920" w:orient="landscape"/>
      <w:pgMar w:top="380" w:right="86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C9E"/>
    <w:rsid w:val="00280C9E"/>
    <w:rsid w:val="006C622E"/>
    <w:rsid w:val="0086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D3C18"/>
  <w15:docId w15:val="{3CBFD2B4-5D0C-429E-9341-93195CBB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1"/>
    </w:pPr>
    <w:rPr>
      <w:rFonts w:ascii="Arial" w:eastAsia="Arial" w:hAnsi="Arial" w:cs="Arial"/>
      <w:sz w:val="20"/>
      <w:szCs w:val="20"/>
    </w:rPr>
  </w:style>
  <w:style w:type="paragraph" w:styleId="a4">
    <w:name w:val="Title"/>
    <w:basedOn w:val="a"/>
    <w:uiPriority w:val="10"/>
    <w:qFormat/>
    <w:pPr>
      <w:spacing w:before="33" w:line="262" w:lineRule="exact"/>
      <w:ind w:left="5549" w:right="5732"/>
      <w:jc w:val="center"/>
    </w:pPr>
    <w:rPr>
      <w:rFonts w:ascii="Calibri" w:eastAsia="Calibri" w:hAnsi="Calibri" w:cs="Calibri"/>
      <w:b/>
      <w:bCs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HP-002</dc:creator>
  <cp:lastModifiedBy>HP-002</cp:lastModifiedBy>
  <cp:revision>2</cp:revision>
  <dcterms:created xsi:type="dcterms:W3CDTF">2020-09-24T08:40:00Z</dcterms:created>
  <dcterms:modified xsi:type="dcterms:W3CDTF">2020-09-24T08:40:00Z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2020-08-19T00:00:00Z</vt:filetime>
  </property>
</Properties>
</file>