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7"/>
        <w:ind w:left="849" w:right="852"/>
        <w:jc w:val="center"/>
      </w:pPr>
      <w:r>
        <w:rPr/>
        <w:t>Розділ 3. СПЕЦИФІКАЦІЇ ОСНОВНИХ МАТЕРІАЛІВ, ВИРОБІВ ТА ОБЛАДНАННЯ, НЕОБХІДНИХ ДЛЯ ВИКОНАННЯ РЕМОНТНО-БУДІВЕЛЬНИХ РОБІТ</w:t>
      </w:r>
    </w:p>
    <w:p>
      <w:pPr>
        <w:pStyle w:val="BodyText"/>
        <w:spacing w:before="1"/>
        <w:ind w:left="849" w:right="849"/>
        <w:jc w:val="center"/>
      </w:pPr>
      <w:r>
        <w:rPr/>
        <w:t>(вказати назву МП)</w:t>
      </w:r>
    </w:p>
    <w:p>
      <w:pPr>
        <w:pStyle w:val="BodyText"/>
        <w:spacing w:after="1"/>
      </w:pPr>
    </w:p>
    <w:tbl>
      <w:tblPr>
        <w:tblW w:w="0" w:type="auto"/>
        <w:jc w:val="left"/>
        <w:tblInd w:w="241" w:type="dxa"/>
        <w:tblBorders>
          <w:top w:val="single" w:sz="2" w:space="0" w:color="221F1F"/>
          <w:left w:val="single" w:sz="2" w:space="0" w:color="221F1F"/>
          <w:bottom w:val="single" w:sz="2" w:space="0" w:color="221F1F"/>
          <w:right w:val="single" w:sz="2" w:space="0" w:color="221F1F"/>
          <w:insideH w:val="single" w:sz="2" w:space="0" w:color="221F1F"/>
          <w:insideV w:val="single" w:sz="2" w:space="0" w:color="221F1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"/>
        <w:gridCol w:w="2677"/>
        <w:gridCol w:w="2389"/>
        <w:gridCol w:w="1672"/>
        <w:gridCol w:w="2370"/>
      </w:tblGrid>
      <w:tr>
        <w:trPr>
          <w:trHeight w:val="551" w:hRule="atLeast"/>
        </w:trPr>
        <w:tc>
          <w:tcPr>
            <w:tcW w:w="524" w:type="dxa"/>
            <w:shd w:val="clear" w:color="auto" w:fill="6C6D70"/>
          </w:tcPr>
          <w:p>
            <w:pPr>
              <w:pStyle w:val="TableParagraph"/>
              <w:spacing w:line="276" w:lineRule="exact" w:before="2"/>
              <w:ind w:left="2" w:right="207"/>
              <w:rPr>
                <w:sz w:val="24"/>
              </w:rPr>
            </w:pPr>
            <w:r>
              <w:rPr>
                <w:sz w:val="24"/>
              </w:rPr>
              <w:t>№ з/п</w:t>
            </w:r>
          </w:p>
        </w:tc>
        <w:tc>
          <w:tcPr>
            <w:tcW w:w="2677" w:type="dxa"/>
            <w:shd w:val="clear" w:color="auto" w:fill="6C6D70"/>
          </w:tcPr>
          <w:p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Найменування робіт</w:t>
            </w:r>
          </w:p>
        </w:tc>
        <w:tc>
          <w:tcPr>
            <w:tcW w:w="2389" w:type="dxa"/>
            <w:shd w:val="clear" w:color="auto" w:fill="6C6D70"/>
          </w:tcPr>
          <w:p>
            <w:pPr>
              <w:pStyle w:val="TableParagraph"/>
              <w:spacing w:line="276" w:lineRule="exact" w:before="2"/>
              <w:ind w:left="3" w:right="703"/>
              <w:rPr>
                <w:sz w:val="24"/>
              </w:rPr>
            </w:pPr>
            <w:r>
              <w:rPr>
                <w:sz w:val="24"/>
              </w:rPr>
              <w:t>Назва матеріалу (обладнання)</w:t>
            </w:r>
          </w:p>
        </w:tc>
        <w:tc>
          <w:tcPr>
            <w:tcW w:w="1672" w:type="dxa"/>
            <w:shd w:val="clear" w:color="auto" w:fill="6C6D70"/>
          </w:tcPr>
          <w:p>
            <w:pPr>
              <w:pStyle w:val="TableParagraph"/>
              <w:spacing w:line="276" w:lineRule="exact" w:before="2"/>
              <w:ind w:right="23"/>
              <w:rPr>
                <w:sz w:val="24"/>
              </w:rPr>
            </w:pPr>
            <w:r>
              <w:rPr>
                <w:sz w:val="24"/>
              </w:rPr>
              <w:t>Стандарт (ДСТ, ТУ)</w:t>
            </w:r>
          </w:p>
        </w:tc>
        <w:tc>
          <w:tcPr>
            <w:tcW w:w="2370" w:type="dxa"/>
            <w:shd w:val="clear" w:color="auto" w:fill="6C6D70"/>
          </w:tcPr>
          <w:p>
            <w:pPr>
              <w:pStyle w:val="TableParagraph"/>
              <w:spacing w:line="275" w:lineRule="exact"/>
              <w:ind w:left="-1"/>
              <w:rPr>
                <w:sz w:val="24"/>
              </w:rPr>
            </w:pPr>
            <w:r>
              <w:rPr>
                <w:sz w:val="24"/>
              </w:rPr>
              <w:t>Примітки</w:t>
            </w:r>
          </w:p>
        </w:tc>
      </w:tr>
      <w:tr>
        <w:trPr>
          <w:trHeight w:val="273" w:hRule="atLeast"/>
        </w:trPr>
        <w:tc>
          <w:tcPr>
            <w:tcW w:w="524" w:type="dxa"/>
            <w:shd w:val="clear" w:color="auto" w:fill="6C6D70"/>
          </w:tcPr>
          <w:p>
            <w:pPr>
              <w:pStyle w:val="TableParagraph"/>
              <w:spacing w:line="254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77" w:type="dxa"/>
            <w:shd w:val="clear" w:color="auto" w:fill="6C6D70"/>
          </w:tcPr>
          <w:p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89" w:type="dxa"/>
            <w:shd w:val="clear" w:color="auto" w:fill="6C6D70"/>
          </w:tcPr>
          <w:p>
            <w:pPr>
              <w:pStyle w:val="TableParagraph"/>
              <w:spacing w:line="254" w:lineRule="exact"/>
              <w:ind w:left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72" w:type="dxa"/>
            <w:shd w:val="clear" w:color="auto" w:fill="6C6D70"/>
          </w:tcPr>
          <w:p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70" w:type="dxa"/>
            <w:shd w:val="clear" w:color="auto" w:fill="6C6D70"/>
          </w:tcPr>
          <w:p>
            <w:pPr>
              <w:pStyle w:val="TableParagraph"/>
              <w:spacing w:line="254" w:lineRule="exact"/>
              <w:ind w:left="-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2486" w:hRule="atLeast"/>
        </w:trPr>
        <w:tc>
          <w:tcPr>
            <w:tcW w:w="524" w:type="dxa"/>
            <w:shd w:val="clear" w:color="auto" w:fill="D1D2D3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9"/>
              <w:ind w:left="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77" w:type="dxa"/>
            <w:shd w:val="clear" w:color="auto" w:fill="D1D2D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4" w:right="740"/>
              <w:rPr>
                <w:sz w:val="24"/>
              </w:rPr>
            </w:pPr>
            <w:r>
              <w:rPr>
                <w:sz w:val="24"/>
              </w:rPr>
              <w:t>Роботи, наведені у Відомості робіт, матеріалів та спеціалізованого обладнання, які потребують</w:t>
            </w:r>
          </w:p>
          <w:p>
            <w:pPr>
              <w:pStyle w:val="TableParagraph"/>
              <w:spacing w:line="270" w:lineRule="atLeast" w:before="1"/>
              <w:ind w:left="4" w:right="-14"/>
              <w:rPr>
                <w:sz w:val="24"/>
              </w:rPr>
            </w:pPr>
            <w:r>
              <w:rPr>
                <w:sz w:val="24"/>
              </w:rPr>
              <w:t>використання конкретних матеріалів</w:t>
            </w:r>
          </w:p>
        </w:tc>
        <w:tc>
          <w:tcPr>
            <w:tcW w:w="2389" w:type="dxa"/>
            <w:shd w:val="clear" w:color="auto" w:fill="D1D2D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" w:right="85"/>
              <w:rPr>
                <w:sz w:val="24"/>
              </w:rPr>
            </w:pPr>
            <w:r>
              <w:rPr>
                <w:sz w:val="24"/>
              </w:rPr>
              <w:t>Матеріали, що потрібні для виконання зазначених робіт (БЕЗ</w:t>
            </w:r>
          </w:p>
          <w:p>
            <w:pPr>
              <w:pStyle w:val="TableParagraph"/>
              <w:ind w:left="3" w:right="104"/>
              <w:rPr>
                <w:sz w:val="24"/>
              </w:rPr>
            </w:pPr>
            <w:r>
              <w:rPr>
                <w:sz w:val="24"/>
              </w:rPr>
              <w:t>ЗАЗНАЧЕННЯ НАЗВ МОДЕЛЕЙ ТА ВИРОБНИКІВ)</w:t>
            </w:r>
          </w:p>
        </w:tc>
        <w:tc>
          <w:tcPr>
            <w:tcW w:w="1672" w:type="dxa"/>
            <w:shd w:val="clear" w:color="auto" w:fill="D1D2D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464"/>
              <w:rPr>
                <w:sz w:val="24"/>
              </w:rPr>
            </w:pPr>
            <w:r>
              <w:rPr>
                <w:sz w:val="24"/>
              </w:rPr>
              <w:t>Державні стандарти наведе- них матеріалів (ГОСТи, ДСТУ)</w:t>
            </w:r>
          </w:p>
        </w:tc>
        <w:tc>
          <w:tcPr>
            <w:tcW w:w="2370" w:type="dxa"/>
            <w:shd w:val="clear" w:color="auto" w:fill="D1D2D3"/>
          </w:tcPr>
          <w:p>
            <w:pPr>
              <w:pStyle w:val="TableParagraph"/>
              <w:spacing w:before="1"/>
              <w:ind w:left="-1" w:right="57"/>
              <w:rPr>
                <w:sz w:val="24"/>
              </w:rPr>
            </w:pPr>
            <w:r>
              <w:rPr>
                <w:sz w:val="24"/>
              </w:rPr>
              <w:t>Додаткова інформація щодо робіт та матеріалів, наведених у відповідних колонках. Вказуються конкретні технічні характеристики та робочі параметри.</w:t>
            </w:r>
          </w:p>
        </w:tc>
      </w:tr>
    </w:tbl>
    <w:p>
      <w:pPr>
        <w:pStyle w:val="BodyText"/>
        <w:spacing w:before="8"/>
        <w:rPr>
          <w:sz w:val="23"/>
        </w:rPr>
      </w:pPr>
    </w:p>
    <w:p>
      <w:pPr>
        <w:pStyle w:val="BodyText"/>
        <w:ind w:left="119"/>
      </w:pPr>
      <w:r>
        <w:rPr/>
        <w:t>«Погоджено»</w:t>
      </w:r>
    </w:p>
    <w:p>
      <w:pPr>
        <w:pStyle w:val="BodyText"/>
        <w:ind w:left="119" w:right="180"/>
      </w:pPr>
      <w:r>
        <w:rPr/>
        <w:t>Посада та прізвище уповноваженого представника організації учасника конкурсу що надає тендерну пропозицію:</w:t>
      </w:r>
    </w:p>
    <w:p>
      <w:pPr>
        <w:pStyle w:val="BodyText"/>
        <w:tabs>
          <w:tab w:pos="839" w:val="left" w:leader="none"/>
          <w:tab w:pos="2279" w:val="left" w:leader="none"/>
          <w:tab w:pos="3054" w:val="left" w:leader="none"/>
        </w:tabs>
        <w:ind w:left="119"/>
      </w:pPr>
      <w:r>
        <w:rPr/>
        <w:t>М.П.</w:t>
        <w:tab/>
        <w:t>Підпис:</w:t>
        <w:tab/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9"/>
        </w:rPr>
      </w:pPr>
    </w:p>
    <w:p>
      <w:pPr>
        <w:spacing w:before="0"/>
        <w:ind w:left="0" w:right="114" w:firstLine="0"/>
        <w:jc w:val="right"/>
        <w:rPr>
          <w:rFonts w:ascii="Calibri"/>
          <w:sz w:val="22"/>
        </w:rPr>
      </w:pPr>
      <w:r>
        <w:rPr>
          <w:rFonts w:ascii="Calibri"/>
          <w:sz w:val="22"/>
        </w:rPr>
        <w:t>40</w:t>
      </w:r>
    </w:p>
    <w:sectPr>
      <w:type w:val="continuous"/>
      <w:pgSz w:w="11920" w:h="16850"/>
      <w:pgMar w:top="900" w:bottom="28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uk-UA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uk-UA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2020-08-19T10:49:40Z</dcterms:created>
  <dcterms:modified xsi:type="dcterms:W3CDTF">2020-08-19T10:49:40Z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2020-08-19T00:00:00Z</vt:filetime>
  </property>
</Properties>
</file>