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extBody"/>
        <w:spacing w:before="140" w:after="120"/>
        <w:rPr/>
      </w:pPr>
      <w:r>
        <w:rPr>
          <w:rStyle w:val="StrongEmphasis"/>
          <w:rFonts w:ascii="Georgia;Times New Roman;Bitstream Charter;Times;serif" w:hAnsi="Georgia;Times New Roman;Bitstream Charter;Times;serif"/>
          <w:b w:val="false"/>
          <w:i w:val="false"/>
          <w:caps w:val="false"/>
          <w:smallCaps w:val="false"/>
          <w:color w:val="333333"/>
          <w:spacing w:val="0"/>
          <w:sz w:val="20"/>
        </w:rPr>
        <w:t>Запрошуємо молодіжних працівників/ць, представників/ць організацій, класних керівників/ць, педагогів/инь, батьків взяти участь у вебінарі "На шляху до інклюзії: вибрані практики, які ви захочете застосувати". Вебінар відбудеться 26 червня з 17.00 до 19.30. Робоча мова вебінару - російська.</w:t>
      </w:r>
    </w:p>
    <w:p>
      <w:pPr>
        <w:pStyle w:val="TextBody"/>
        <w:widowControl/>
        <w:ind w:left="0" w:right="0" w:hanging="0"/>
        <w:rPr>
          <w:rFonts w:ascii="Georgia;Times New Roman;Bitstream Charter;Times;serif" w:hAnsi="Georgia;Times New Roman;Bitstream Charter;Times;serif"/>
          <w:b w:val="false"/>
          <w:i w:val="false"/>
          <w:caps w:val="false"/>
          <w:smallCaps w:val="false"/>
          <w:color w:val="333333"/>
          <w:spacing w:val="0"/>
          <w:sz w:val="20"/>
        </w:rPr>
      </w:pPr>
      <w:r>
        <w:rPr>
          <w:rFonts w:ascii="Georgia;Times New Roman;Bitstream Charter;Times;serif" w:hAnsi="Georgia;Times New Roman;Bitstream Charter;Times;serif"/>
          <w:b w:val="false"/>
          <w:i w:val="false"/>
          <w:caps w:val="false"/>
          <w:smallCaps w:val="false"/>
          <w:color w:val="333333"/>
          <w:spacing w:val="0"/>
          <w:sz w:val="20"/>
        </w:rPr>
        <w:t>На вебінарі будуть представлені такі практики:</w:t>
        <w:br/>
        <w:t>- "Школа для батьків" (Сарміте Гайке, Латвія);</w:t>
        <w:br/>
        <w:t>- "Інклюзивний театр" (Елвін Мірзаєв, Азербайджан);</w:t>
        <w:br/>
        <w:t>- "Художня творчість як інструмент інклюзії" (Наталія Петухова, Росія);</w:t>
        <w:br/>
        <w:t>- "Як захистити свою дитину" (Арміне Саакян, Вірменія);</w:t>
        <w:br/>
        <w:t>- "Наставництво" (Юлія Фатхулліна, Росія).</w:t>
      </w:r>
    </w:p>
    <w:p>
      <w:pPr>
        <w:pStyle w:val="TextBody"/>
        <w:widowControl/>
        <w:ind w:left="0" w:right="0" w:hanging="0"/>
        <w:rPr/>
      </w:pPr>
      <w:r>
        <w:rPr>
          <w:rFonts w:ascii="Georgia;Times New Roman;Bitstream Charter;Times;serif" w:hAnsi="Georgia;Times New Roman;Bitstream Charter;Times;serif"/>
          <w:b w:val="false"/>
          <w:i w:val="false"/>
          <w:caps w:val="false"/>
          <w:smallCaps w:val="false"/>
          <w:color w:val="333333"/>
          <w:spacing w:val="0"/>
          <w:sz w:val="20"/>
        </w:rPr>
        <w:t>Реєстрація на вебінар до 25 червня 23.59 за посиланням: </w:t>
      </w:r>
      <w:hyperlink r:id="rId2">
        <w:r>
          <w:rPr>
            <w:rStyle w:val="InternetLink"/>
            <w:rFonts w:ascii="Georgia;Times New Roman;Bitstream Charter;Times;serif" w:hAnsi="Georgia;Times New Roman;Bitstream Charter;Times;serif"/>
            <w:b w:val="false"/>
            <w:i w:val="false"/>
            <w:caps w:val="false"/>
            <w:smallCaps w:val="false"/>
            <w:color w:val="333333"/>
            <w:spacing w:val="0"/>
            <w:sz w:val="20"/>
          </w:rPr>
          <w:t>https://docs.google.com/forms/d/e/1FAIpQLSfL8po058r2eycG22cYNufvpe9qCZrHy2KIZUgp_JBHkiUOog/вивформ</w:t>
        </w:r>
      </w:hyperlink>
      <w:r>
        <w:rPr>
          <w:rFonts w:ascii="Georgia;Times New Roman;Bitstream Charter;Times;serif" w:hAnsi="Georgia;Times New Roman;Bitstream Charter;Times;serif"/>
          <w:b w:val="false"/>
          <w:i w:val="false"/>
          <w:caps w:val="false"/>
          <w:smallCaps w:val="false"/>
          <w:color w:val="333333"/>
          <w:spacing w:val="0"/>
          <w:sz w:val="20"/>
        </w:rPr>
        <w:br/>
        <w:t>_____________________________________________</w:t>
      </w:r>
    </w:p>
    <w:p>
      <w:pPr>
        <w:pStyle w:val="TextBody"/>
        <w:widowControl/>
        <w:ind w:left="0" w:right="0" w:hanging="0"/>
        <w:rPr/>
      </w:pPr>
      <w:r>
        <w:rPr>
          <w:rFonts w:ascii="Georgia;Times New Roman;Bitstream Charter;Times;serif" w:hAnsi="Georgia;Times New Roman;Bitstream Charter;Times;serif"/>
          <w:b w:val="false"/>
          <w:i w:val="false"/>
          <w:caps w:val="false"/>
          <w:smallCaps w:val="false"/>
          <w:color w:val="333333"/>
          <w:spacing w:val="0"/>
          <w:sz w:val="20"/>
        </w:rPr>
        <w:t>Приглашаем молодежных работников, представителей организаций, классных руководителей, педагогов, родителей принять участие в вебинаре </w:t>
      </w:r>
      <w:r>
        <w:rPr>
          <w:rStyle w:val="StrongEmphasis"/>
          <w:rFonts w:ascii="Georgia;Times New Roman;Bitstream Charter;Times;serif" w:hAnsi="Georgia;Times New Roman;Bitstream Charter;Times;serif"/>
          <w:b w:val="false"/>
          <w:i w:val="false"/>
          <w:caps w:val="false"/>
          <w:smallCaps w:val="false"/>
          <w:color w:val="333333"/>
          <w:spacing w:val="0"/>
          <w:sz w:val="20"/>
        </w:rPr>
        <w:t>“</w:t>
      </w:r>
      <w:r>
        <w:rPr>
          <w:rStyle w:val="StrongEmphasis"/>
          <w:rFonts w:ascii="Georgia;Times New Roman;Bitstream Charter;Times;serif" w:hAnsi="Georgia;Times New Roman;Bitstream Charter;Times;serif"/>
          <w:b/>
          <w:i w:val="false"/>
          <w:caps w:val="false"/>
          <w:smallCaps w:val="false"/>
          <w:color w:val="333333"/>
          <w:spacing w:val="0"/>
          <w:sz w:val="20"/>
        </w:rPr>
        <w:t>На пути к инклюзии: избранные практики, которые вы захотите применить”. </w:t>
      </w:r>
      <w:r>
        <w:rPr>
          <w:rFonts w:ascii="Georgia;Times New Roman;Bitstream Charter;Times;serif" w:hAnsi="Georgia;Times New Roman;Bitstream Charter;Times;serif"/>
          <w:b w:val="false"/>
          <w:i w:val="false"/>
          <w:caps w:val="false"/>
          <w:smallCaps w:val="false"/>
          <w:color w:val="333333"/>
          <w:spacing w:val="0"/>
          <w:sz w:val="20"/>
        </w:rPr>
        <w:t>Вебинар состоится </w:t>
      </w:r>
      <w:r>
        <w:rPr>
          <w:rStyle w:val="StrongEmphasis"/>
          <w:rFonts w:ascii="Georgia;Times New Roman;Bitstream Charter;Times;serif" w:hAnsi="Georgia;Times New Roman;Bitstream Charter;Times;serif"/>
          <w:b/>
          <w:i w:val="false"/>
          <w:caps w:val="false"/>
          <w:smallCaps w:val="false"/>
          <w:color w:val="333333"/>
          <w:spacing w:val="0"/>
          <w:sz w:val="20"/>
        </w:rPr>
        <w:t>26 июня с 17.00 до 19.30.</w:t>
      </w:r>
    </w:p>
    <w:p>
      <w:pPr>
        <w:pStyle w:val="TextBody"/>
        <w:widowControl/>
        <w:ind w:left="0" w:right="0" w:hanging="0"/>
        <w:rPr>
          <w:rFonts w:ascii="Georgia;Times New Roman;Bitstream Charter;Times;serif" w:hAnsi="Georgia;Times New Roman;Bitstream Charter;Times;serif"/>
          <w:b w:val="false"/>
          <w:i w:val="false"/>
          <w:caps w:val="false"/>
          <w:smallCaps w:val="false"/>
          <w:color w:val="333333"/>
          <w:spacing w:val="0"/>
          <w:sz w:val="20"/>
        </w:rPr>
      </w:pPr>
      <w:r>
        <w:rPr>
          <w:rFonts w:ascii="Georgia;Times New Roman;Bitstream Charter;Times;serif" w:hAnsi="Georgia;Times New Roman;Bitstream Charter;Times;serif"/>
          <w:b w:val="false"/>
          <w:i w:val="false"/>
          <w:caps w:val="false"/>
          <w:smallCaps w:val="false"/>
          <w:color w:val="333333"/>
          <w:spacing w:val="0"/>
          <w:sz w:val="20"/>
        </w:rPr>
        <w:t>Избранные практики:</w:t>
      </w:r>
    </w:p>
    <w:p>
      <w:pPr>
        <w:pStyle w:val="TextBody"/>
        <w:widowControl/>
        <w:ind w:left="0" w:right="0" w:hanging="0"/>
        <w:rPr/>
      </w:pPr>
      <w:r>
        <w:rPr>
          <w:rStyle w:val="StrongEmphasis"/>
          <w:caps w:val="false"/>
          <w:smallCaps w:val="false"/>
          <w:color w:val="333333"/>
          <w:spacing w:val="0"/>
        </w:rPr>
        <w:t>“</w:t>
      </w:r>
      <w:r>
        <w:rPr>
          <w:rStyle w:val="StrongEmphasis"/>
          <w:rFonts w:ascii="Georgia;Times New Roman;Bitstream Charter;Times;serif" w:hAnsi="Georgia;Times New Roman;Bitstream Charter;Times;serif"/>
          <w:b/>
          <w:i w:val="false"/>
          <w:caps w:val="false"/>
          <w:smallCaps w:val="false"/>
          <w:color w:val="333333"/>
          <w:spacing w:val="0"/>
          <w:sz w:val="20"/>
        </w:rPr>
        <w:t>Школа для родителей”, Сармите Гайке</w:t>
      </w:r>
    </w:p>
    <w:p>
      <w:pPr>
        <w:pStyle w:val="TextBody"/>
        <w:widowControl/>
        <w:ind w:left="0" w:right="0" w:hanging="0"/>
        <w:rPr>
          <w:rFonts w:ascii="Georgia;Times New Roman;Bitstream Charter;Times;serif" w:hAnsi="Georgia;Times New Roman;Bitstream Charter;Times;serif"/>
          <w:b w:val="false"/>
          <w:i w:val="false"/>
          <w:caps w:val="false"/>
          <w:smallCaps w:val="false"/>
          <w:color w:val="333333"/>
          <w:spacing w:val="0"/>
          <w:sz w:val="20"/>
        </w:rPr>
      </w:pPr>
      <w:r>
        <w:rPr>
          <w:rFonts w:ascii="Georgia;Times New Roman;Bitstream Charter;Times;serif" w:hAnsi="Georgia;Times New Roman;Bitstream Charter;Times;serif"/>
          <w:b w:val="false"/>
          <w:i w:val="false"/>
          <w:caps w:val="false"/>
          <w:smallCaps w:val="false"/>
          <w:color w:val="333333"/>
          <w:spacing w:val="0"/>
          <w:sz w:val="20"/>
        </w:rPr>
        <w:t>Сармите Гайке - заместитель директора по методической работе Центра развития Цесис-Берзайнской основной школы, Латвия. Сармите - идейный вдохновитель и основатель “Школы для родителей”. Сармите поделится успешным опытом создания Школы для родителей, которая помогает выстраивать позитивные взаимоотношения между детьми, родителями и учителями. Школа также поддерживает детей с особенными образовательными потребностями в обучении, а также семьи подростков.</w:t>
      </w:r>
    </w:p>
    <w:p>
      <w:pPr>
        <w:pStyle w:val="TextBody"/>
        <w:widowControl/>
        <w:ind w:left="0" w:right="0" w:hanging="0"/>
        <w:rPr/>
      </w:pPr>
      <w:r>
        <w:rPr>
          <w:rStyle w:val="StrongEmphasis"/>
          <w:caps w:val="false"/>
          <w:smallCaps w:val="false"/>
          <w:color w:val="333333"/>
          <w:spacing w:val="0"/>
        </w:rPr>
        <w:t>“</w:t>
      </w:r>
      <w:r>
        <w:rPr>
          <w:rStyle w:val="StrongEmphasis"/>
          <w:rFonts w:ascii="Georgia;Times New Roman;Bitstream Charter;Times;serif" w:hAnsi="Georgia;Times New Roman;Bitstream Charter;Times;serif"/>
          <w:b/>
          <w:i w:val="false"/>
          <w:caps w:val="false"/>
          <w:smallCaps w:val="false"/>
          <w:color w:val="333333"/>
          <w:spacing w:val="0"/>
          <w:sz w:val="20"/>
        </w:rPr>
        <w:t>Инклюзивный театр”, Элвин Мирзаев</w:t>
      </w:r>
    </w:p>
    <w:p>
      <w:pPr>
        <w:pStyle w:val="TextBody"/>
        <w:widowControl/>
        <w:ind w:left="0" w:right="0" w:hanging="0"/>
        <w:rPr>
          <w:rFonts w:ascii="Georgia;Times New Roman;Bitstream Charter;Times;serif" w:hAnsi="Georgia;Times New Roman;Bitstream Charter;Times;serif"/>
          <w:b w:val="false"/>
          <w:i w:val="false"/>
          <w:caps w:val="false"/>
          <w:smallCaps w:val="false"/>
          <w:color w:val="333333"/>
          <w:spacing w:val="0"/>
          <w:sz w:val="20"/>
        </w:rPr>
      </w:pPr>
      <w:r>
        <w:rPr>
          <w:rFonts w:ascii="Georgia;Times New Roman;Bitstream Charter;Times;serif" w:hAnsi="Georgia;Times New Roman;Bitstream Charter;Times;serif"/>
          <w:b w:val="false"/>
          <w:i w:val="false"/>
          <w:caps w:val="false"/>
          <w:smallCaps w:val="false"/>
          <w:color w:val="333333"/>
          <w:spacing w:val="0"/>
          <w:sz w:val="20"/>
        </w:rPr>
        <w:t>Элвин Мирзаев - актер инклюзивного театра в Азербайджане "ƏSA"</w:t>
      </w:r>
    </w:p>
    <w:p>
      <w:pPr>
        <w:pStyle w:val="TextBody"/>
        <w:widowControl/>
        <w:ind w:left="0" w:right="0" w:hanging="0"/>
        <w:rPr>
          <w:rFonts w:ascii="Georgia;Times New Roman;Bitstream Charter;Times;serif" w:hAnsi="Georgia;Times New Roman;Bitstream Charter;Times;serif"/>
          <w:b w:val="false"/>
          <w:i w:val="false"/>
          <w:caps w:val="false"/>
          <w:smallCaps w:val="false"/>
          <w:color w:val="333333"/>
          <w:spacing w:val="0"/>
          <w:sz w:val="20"/>
        </w:rPr>
      </w:pPr>
      <w:r>
        <w:rPr>
          <w:rFonts w:ascii="Georgia;Times New Roman;Bitstream Charter;Times;serif" w:hAnsi="Georgia;Times New Roman;Bitstream Charter;Times;serif"/>
          <w:b w:val="false"/>
          <w:i w:val="false"/>
          <w:caps w:val="false"/>
          <w:smallCaps w:val="false"/>
          <w:color w:val="333333"/>
          <w:spacing w:val="0"/>
          <w:sz w:val="20"/>
        </w:rPr>
        <w:t>Элвин расскажет о первом инклюзивном театре ""ƏSA", истории его создания, постановках, людях, планах на будущее, а также расскроет секрет успеха театра.</w:t>
      </w:r>
    </w:p>
    <w:p>
      <w:pPr>
        <w:pStyle w:val="TextBody"/>
        <w:widowControl/>
        <w:ind w:left="0" w:right="0" w:hanging="0"/>
        <w:rPr/>
      </w:pPr>
      <w:r>
        <w:rPr>
          <w:rStyle w:val="StrongEmphasis"/>
          <w:caps w:val="false"/>
          <w:smallCaps w:val="false"/>
          <w:color w:val="333333"/>
          <w:spacing w:val="0"/>
        </w:rPr>
        <w:t>“</w:t>
      </w:r>
      <w:r>
        <w:rPr>
          <w:rStyle w:val="StrongEmphasis"/>
          <w:rFonts w:ascii="Georgia;Times New Roman;Bitstream Charter;Times;serif" w:hAnsi="Georgia;Times New Roman;Bitstream Charter;Times;serif"/>
          <w:b/>
          <w:i w:val="false"/>
          <w:caps w:val="false"/>
          <w:smallCaps w:val="false"/>
          <w:color w:val="333333"/>
          <w:spacing w:val="0"/>
          <w:sz w:val="20"/>
        </w:rPr>
        <w:t>Художественное творчество как инструмент инклюзии”</w:t>
      </w:r>
      <w:r>
        <w:rPr>
          <w:rFonts w:ascii="Georgia;Times New Roman;Bitstream Charter;Times;serif" w:hAnsi="Georgia;Times New Roman;Bitstream Charter;Times;serif"/>
          <w:b w:val="false"/>
          <w:i w:val="false"/>
          <w:caps w:val="false"/>
          <w:smallCaps w:val="false"/>
          <w:color w:val="333333"/>
          <w:spacing w:val="0"/>
          <w:sz w:val="20"/>
        </w:rPr>
        <w:t>, </w:t>
      </w:r>
      <w:r>
        <w:rPr>
          <w:rStyle w:val="StrongEmphasis"/>
          <w:rFonts w:ascii="Georgia;Times New Roman;Bitstream Charter;Times;serif" w:hAnsi="Georgia;Times New Roman;Bitstream Charter;Times;serif"/>
          <w:b/>
          <w:i w:val="false"/>
          <w:caps w:val="false"/>
          <w:smallCaps w:val="false"/>
          <w:color w:val="333333"/>
          <w:spacing w:val="0"/>
          <w:sz w:val="20"/>
        </w:rPr>
        <w:t>Наталья Петухова</w:t>
      </w:r>
    </w:p>
    <w:p>
      <w:pPr>
        <w:pStyle w:val="TextBody"/>
        <w:widowControl/>
        <w:ind w:left="0" w:right="0" w:hanging="0"/>
        <w:rPr>
          <w:rFonts w:ascii="Georgia;Times New Roman;Bitstream Charter;Times;serif" w:hAnsi="Georgia;Times New Roman;Bitstream Charter;Times;serif"/>
          <w:b w:val="false"/>
          <w:i w:val="false"/>
          <w:caps w:val="false"/>
          <w:smallCaps w:val="false"/>
          <w:color w:val="333333"/>
          <w:spacing w:val="0"/>
          <w:sz w:val="20"/>
        </w:rPr>
      </w:pPr>
      <w:r>
        <w:rPr>
          <w:rFonts w:ascii="Georgia;Times New Roman;Bitstream Charter;Times;serif" w:hAnsi="Georgia;Times New Roman;Bitstream Charter;Times;serif"/>
          <w:b w:val="false"/>
          <w:i w:val="false"/>
          <w:caps w:val="false"/>
          <w:smallCaps w:val="false"/>
          <w:color w:val="333333"/>
          <w:spacing w:val="0"/>
          <w:sz w:val="20"/>
        </w:rPr>
        <w:t>Наталья Петухова- Со-основательница и координаторка проекта "Широта и Долгота" в Санкт-Петербурге, Росиия. Проект “Широта и долгота” создаёт взаимодействие между жителями психоневрологических интернатов, живущих в социальной изоляции и обществом через искусство. Существует ли искусство людей "с особыми потребностями"? Влияют ли особенности авторов на их художественное произведение? Что важнее: умение рисовать или правильная презентация, чтоб стать известным художником?</w:t>
      </w:r>
    </w:p>
    <w:p>
      <w:pPr>
        <w:pStyle w:val="TextBody"/>
        <w:widowControl/>
        <w:ind w:left="0" w:right="0" w:hanging="0"/>
        <w:rPr/>
      </w:pPr>
      <w:r>
        <w:rPr>
          <w:rStyle w:val="StrongEmphasis"/>
          <w:caps w:val="false"/>
          <w:smallCaps w:val="false"/>
          <w:color w:val="333333"/>
          <w:spacing w:val="0"/>
        </w:rPr>
        <w:t>“</w:t>
      </w:r>
      <w:r>
        <w:rPr>
          <w:rStyle w:val="StrongEmphasis"/>
          <w:rFonts w:ascii="Georgia;Times New Roman;Bitstream Charter;Times;serif" w:hAnsi="Georgia;Times New Roman;Bitstream Charter;Times;serif"/>
          <w:b/>
          <w:i w:val="false"/>
          <w:caps w:val="false"/>
          <w:smallCaps w:val="false"/>
          <w:color w:val="333333"/>
          <w:spacing w:val="0"/>
          <w:sz w:val="20"/>
        </w:rPr>
        <w:t>Как защитить своего ребенка”, Армине Саакян</w:t>
      </w:r>
    </w:p>
    <w:p>
      <w:pPr>
        <w:pStyle w:val="TextBody"/>
        <w:widowControl/>
        <w:ind w:left="0" w:right="0" w:hanging="0"/>
        <w:rPr>
          <w:rFonts w:ascii="Georgia;Times New Roman;Bitstream Charter;Times;serif" w:hAnsi="Georgia;Times New Roman;Bitstream Charter;Times;serif"/>
          <w:b w:val="false"/>
          <w:i w:val="false"/>
          <w:caps w:val="false"/>
          <w:smallCaps w:val="false"/>
          <w:color w:val="333333"/>
          <w:spacing w:val="0"/>
          <w:sz w:val="20"/>
        </w:rPr>
      </w:pPr>
      <w:r>
        <w:rPr>
          <w:rFonts w:ascii="Georgia;Times New Roman;Bitstream Charter;Times;serif" w:hAnsi="Georgia;Times New Roman;Bitstream Charter;Times;serif"/>
          <w:b w:val="false"/>
          <w:i w:val="false"/>
          <w:caps w:val="false"/>
          <w:smallCaps w:val="false"/>
          <w:color w:val="333333"/>
          <w:spacing w:val="0"/>
          <w:sz w:val="20"/>
        </w:rPr>
        <w:t>Армине Саакян - бабушка, мама троих детей, президент общественной организации “We can” (Армения), информирует о правах людей с ментальными нарушениями. Армине - мама ребёнка с инвалидностью.Ты не одна- это самое главное, что должна почувствовать мама, у которого есть ребёнок с инвалидностью и которая приходит в организацию “We can”. Армине и ее коллеги информируют родителей о правах, рассказывают о механизмах защищиты прав своего ребёнка. Особое внимание оргазизация “We Can” уделяет вопросу как развиваться самим и развивать своего ребёнка, дать ему возможность почувствовать, что мы все разные, но у нас одинаковые права.</w:t>
      </w:r>
    </w:p>
    <w:p>
      <w:pPr>
        <w:pStyle w:val="TextBody"/>
        <w:widowControl/>
        <w:ind w:left="0" w:right="0" w:hanging="0"/>
        <w:rPr/>
      </w:pPr>
      <w:r>
        <w:rPr>
          <w:rStyle w:val="StrongEmphasis"/>
          <w:caps w:val="false"/>
          <w:smallCaps w:val="false"/>
          <w:color w:val="333333"/>
          <w:spacing w:val="0"/>
        </w:rPr>
        <w:t>“</w:t>
      </w:r>
      <w:r>
        <w:rPr>
          <w:rStyle w:val="StrongEmphasis"/>
          <w:rFonts w:ascii="Georgia;Times New Roman;Bitstream Charter;Times;serif" w:hAnsi="Georgia;Times New Roman;Bitstream Charter;Times;serif"/>
          <w:b/>
          <w:i w:val="false"/>
          <w:caps w:val="false"/>
          <w:smallCaps w:val="false"/>
          <w:color w:val="333333"/>
          <w:spacing w:val="0"/>
          <w:sz w:val="20"/>
        </w:rPr>
        <w:t>Наставничество”, Юлия Фатхуллина</w:t>
      </w:r>
    </w:p>
    <w:p>
      <w:pPr>
        <w:pStyle w:val="TextBody"/>
        <w:widowControl/>
        <w:ind w:left="0" w:right="0" w:hanging="0"/>
        <w:rPr>
          <w:rFonts w:ascii="Georgia;Times New Roman;Bitstream Charter;Times;serif" w:hAnsi="Georgia;Times New Roman;Bitstream Charter;Times;serif"/>
          <w:b w:val="false"/>
          <w:i w:val="false"/>
          <w:caps w:val="false"/>
          <w:smallCaps w:val="false"/>
          <w:color w:val="333333"/>
          <w:spacing w:val="0"/>
          <w:sz w:val="20"/>
        </w:rPr>
      </w:pPr>
      <w:r>
        <w:rPr>
          <w:rFonts w:ascii="Georgia;Times New Roman;Bitstream Charter;Times;serif" w:hAnsi="Georgia;Times New Roman;Bitstream Charter;Times;serif"/>
          <w:b w:val="false"/>
          <w:i w:val="false"/>
          <w:caps w:val="false"/>
          <w:smallCaps w:val="false"/>
          <w:color w:val="333333"/>
          <w:spacing w:val="0"/>
          <w:sz w:val="20"/>
        </w:rPr>
        <w:t>Юлия - руководитель Проекта “Наставничество”, Тюмень, Россия. Что такое “наставничество” и как оно помогает молодому человеку в адаптации к самостоятельной жизни? С чего начать и на что обращать внимание, внедряя практики наставничества в работе с молодежью? Об этом и не только в историях успеха из жизни ребят и на примерах программ с Вами поделиться Юлия Фатхуллина, руководитель проекта “Наставничество”</w:t>
      </w:r>
    </w:p>
    <w:p>
      <w:pPr>
        <w:pStyle w:val="TextBody"/>
        <w:widowControl/>
        <w:ind w:left="0" w:right="0" w:hanging="0"/>
        <w:rPr/>
      </w:pPr>
      <w:r>
        <w:rPr>
          <w:rFonts w:ascii="Georgia;Times New Roman;Bitstream Charter;Times;serif" w:hAnsi="Georgia;Times New Roman;Bitstream Charter;Times;serif"/>
          <w:b w:val="false"/>
          <w:i w:val="false"/>
          <w:caps w:val="false"/>
          <w:smallCaps w:val="false"/>
          <w:color w:val="333333"/>
          <w:spacing w:val="0"/>
          <w:sz w:val="20"/>
        </w:rPr>
        <w:t>Регистрация на вебинар до </w:t>
      </w:r>
      <w:r>
        <w:rPr>
          <w:rStyle w:val="StrongEmphasis"/>
          <w:rFonts w:ascii="Georgia;Times New Roman;Bitstream Charter;Times;serif" w:hAnsi="Georgia;Times New Roman;Bitstream Charter;Times;serif"/>
          <w:b/>
          <w:i w:val="false"/>
          <w:caps w:val="false"/>
          <w:smallCaps w:val="false"/>
          <w:color w:val="333333"/>
          <w:spacing w:val="0"/>
          <w:sz w:val="20"/>
        </w:rPr>
        <w:t>25 июня 23.59</w:t>
      </w:r>
      <w:r>
        <w:rPr>
          <w:rFonts w:ascii="Georgia;Times New Roman;Bitstream Charter;Times;serif" w:hAnsi="Georgia;Times New Roman;Bitstream Charter;Times;serif"/>
          <w:b w:val="false"/>
          <w:i w:val="false"/>
          <w:caps w:val="false"/>
          <w:smallCaps w:val="false"/>
          <w:color w:val="333333"/>
          <w:spacing w:val="0"/>
          <w:sz w:val="20"/>
        </w:rPr>
        <w:t> по ссылке: </w:t>
      </w:r>
      <w:hyperlink r:id="rId3">
        <w:r>
          <w:rPr>
            <w:rStyle w:val="StrongEmphasis"/>
            <w:rFonts w:ascii="Georgia;Times New Roman;Bitstream Charter;Times;serif" w:hAnsi="Georgia;Times New Roman;Bitstream Charter;Times;serif"/>
            <w:b/>
            <w:i w:val="false"/>
            <w:caps w:val="false"/>
            <w:smallCaps w:val="false"/>
            <w:color w:val="333333"/>
            <w:spacing w:val="0"/>
            <w:sz w:val="20"/>
          </w:rPr>
          <w:t>https://docs.google.com/forms/d/e/1FAIpQLSfL8po058r2eycG22cYNufvpe9qCZrHy2KIZUgp_JBHkiUOog/viewform</w:t>
        </w:r>
      </w:hyperlink>
    </w:p>
    <w:p>
      <w:pPr>
        <w:pStyle w:val="TextBody"/>
        <w:widowControl/>
        <w:ind w:left="0" w:right="0" w:hanging="0"/>
        <w:rPr>
          <w:rFonts w:ascii="Georgia;Times New Roman;Bitstream Charter;Times;serif" w:hAnsi="Georgia;Times New Roman;Bitstream Charter;Times;serif"/>
          <w:b w:val="false"/>
          <w:i w:val="false"/>
          <w:caps w:val="false"/>
          <w:smallCaps w:val="false"/>
          <w:color w:val="333333"/>
          <w:spacing w:val="0"/>
          <w:sz w:val="20"/>
        </w:rPr>
      </w:pPr>
      <w:r>
        <w:rPr>
          <w:rFonts w:ascii="Georgia;Times New Roman;Bitstream Charter;Times;serif" w:hAnsi="Georgia;Times New Roman;Bitstream Charter;Times;serif"/>
          <w:b w:val="false"/>
          <w:i w:val="false"/>
          <w:caps w:val="false"/>
          <w:smallCaps w:val="false"/>
          <w:color w:val="333333"/>
          <w:spacing w:val="0"/>
          <w:sz w:val="20"/>
        </w:rPr>
        <w:t>Вебинар проводится в рамках проекта “Инклюзивное образование в области прав человека с молодежью”. Проект финансово подержан программой “Erasmus+”</w:t>
      </w:r>
    </w:p>
    <w:p>
      <w:pPr>
        <w:pStyle w:val="TextBody"/>
        <w:spacing w:before="140" w:after="120"/>
        <w:rPr>
          <w:rStyle w:val="StrongEmphasis"/>
          <w:rFonts w:ascii="Georgia;Times New Roman;Bitstream Charter;Times;serif" w:hAnsi="Georgia;Times New Roman;Bitstream Charter;Times;serif"/>
          <w:i w:val="false"/>
          <w:i w:val="false"/>
          <w:caps w:val="false"/>
          <w:smallCaps w:val="false"/>
          <w:color w:val="333333"/>
          <w:spacing w:val="0"/>
          <w:sz w:val="20"/>
        </w:rPr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24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erif">
    <w:altName w:val="Times New Roman"/>
    <w:charset w:val="01"/>
    <w:family w:val="swiss"/>
    <w:pitch w:val="variable"/>
  </w:font>
  <w:font w:name="OpenSymbol">
    <w:altName w:val="Arial Unicode MS"/>
    <w:charset w:val="01"/>
    <w:family w:val="roman"/>
    <w:pitch w:val="variable"/>
  </w:font>
  <w:font w:name="Georgia">
    <w:altName w:val="Times New Roman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Liberation Mono">
    <w:altName w:val="Courier New"/>
    <w:charset w:val="01"/>
    <w:family w:val="roman"/>
    <w:pitch w:val="variable"/>
  </w:font>
  <w:font w:name="Georgia">
    <w:altName w:val="Times New Roman"/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pStyle w:val="Heading3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61"/>
  <w:defaultTabStop w:val="709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WenQuanYi Micro Hei" w:cs="Lohit Devanagari"/>
        <w:sz w:val="20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bidi w:val="0"/>
      <w:jc w:val="left"/>
    </w:pPr>
    <w:rPr>
      <w:rFonts w:ascii="Liberation Serif" w:hAnsi="Liberation Serif" w:eastAsia="WenQuanYi Micro Hei" w:cs="Lohit Devanagari"/>
      <w:color w:val="00000A"/>
      <w:sz w:val="24"/>
      <w:szCs w:val="24"/>
      <w:lang w:val="en-US" w:eastAsia="zh-CN" w:bidi="hi-IN"/>
    </w:rPr>
  </w:style>
  <w:style w:type="paragraph" w:styleId="Heading3">
    <w:name w:val="Heading 3"/>
    <w:basedOn w:val="Heading"/>
    <w:qFormat/>
    <w:pPr>
      <w:numPr>
        <w:ilvl w:val="2"/>
        <w:numId w:val="1"/>
      </w:numPr>
      <w:spacing w:before="140" w:after="120"/>
      <w:outlineLvl w:val="2"/>
      <w:outlineLvl w:val="2"/>
    </w:pPr>
    <w:rPr>
      <w:rFonts w:ascii="Liberation Serif" w:hAnsi="Liberation Serif" w:eastAsia="WenQuanYi Micro Hei" w:cs="Lohit Devanagari"/>
      <w:b/>
      <w:bCs/>
      <w:sz w:val="28"/>
      <w:szCs w:val="28"/>
    </w:rPr>
  </w:style>
  <w:style w:type="character" w:styleId="InternetLink">
    <w:name w:val="Internet Link"/>
    <w:rPr>
      <w:color w:val="000080"/>
      <w:u w:val="single"/>
      <w:lang w:val="zxx" w:eastAsia="zxx" w:bidi="zxx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StrongEmphasis">
    <w:name w:val="Strong Emphasis"/>
    <w:qFormat/>
    <w:rPr>
      <w:b/>
      <w:bCs/>
    </w:rPr>
  </w:style>
  <w:style w:type="character" w:styleId="ListLabel1">
    <w:name w:val="ListLabel 1"/>
    <w:qFormat/>
    <w:rPr>
      <w:rFonts w:ascii="Georgia;Times New Roman;Bitstream Charter;Times;serif" w:hAnsi="Georgia;Times New Roman;Bitstream Charter;Times;serif" w:cs="OpenSymbol"/>
      <w:b w:val="false"/>
      <w:sz w:val="20"/>
    </w:rPr>
  </w:style>
  <w:style w:type="character" w:styleId="ListLabel2">
    <w:name w:val="ListLabel 2"/>
    <w:qFormat/>
    <w:rPr>
      <w:rFonts w:cs="OpenSymbol"/>
    </w:rPr>
  </w:style>
  <w:style w:type="character" w:styleId="ListLabel3">
    <w:name w:val="ListLabel 3"/>
    <w:qFormat/>
    <w:rPr>
      <w:rFonts w:cs="OpenSymbol"/>
    </w:rPr>
  </w:style>
  <w:style w:type="character" w:styleId="ListLabel4">
    <w:name w:val="ListLabel 4"/>
    <w:qFormat/>
    <w:rPr>
      <w:rFonts w:cs="OpenSymbol"/>
    </w:rPr>
  </w:style>
  <w:style w:type="character" w:styleId="ListLabel5">
    <w:name w:val="ListLabel 5"/>
    <w:qFormat/>
    <w:rPr>
      <w:rFonts w:cs="OpenSymbol"/>
    </w:rPr>
  </w:style>
  <w:style w:type="character" w:styleId="ListLabel6">
    <w:name w:val="ListLabel 6"/>
    <w:qFormat/>
    <w:rPr>
      <w:rFonts w:cs="OpenSymbol"/>
    </w:rPr>
  </w:style>
  <w:style w:type="character" w:styleId="ListLabel7">
    <w:name w:val="ListLabel 7"/>
    <w:qFormat/>
    <w:rPr>
      <w:rFonts w:cs="OpenSymbol"/>
    </w:rPr>
  </w:style>
  <w:style w:type="character" w:styleId="ListLabel8">
    <w:name w:val="ListLabel 8"/>
    <w:qFormat/>
    <w:rPr>
      <w:rFonts w:cs="OpenSymbol"/>
    </w:rPr>
  </w:style>
  <w:style w:type="character" w:styleId="ListLabel9">
    <w:name w:val="ListLabel 9"/>
    <w:qFormat/>
    <w:rPr>
      <w:rFonts w:cs="OpenSymbol"/>
    </w:rPr>
  </w:style>
  <w:style w:type="character" w:styleId="ListLabel10">
    <w:name w:val="ListLabel 10"/>
    <w:qFormat/>
    <w:rPr>
      <w:rFonts w:ascii="Georgia;Times New Roman;Bitstream Charter;Times;serif" w:hAnsi="Georgia;Times New Roman;Bitstream Charter;Times;serif" w:cs="OpenSymbol"/>
      <w:b w:val="false"/>
      <w:sz w:val="20"/>
    </w:rPr>
  </w:style>
  <w:style w:type="character" w:styleId="ListLabel11">
    <w:name w:val="ListLabel 11"/>
    <w:qFormat/>
    <w:rPr>
      <w:rFonts w:cs="OpenSymbol"/>
    </w:rPr>
  </w:style>
  <w:style w:type="character" w:styleId="ListLabel12">
    <w:name w:val="ListLabel 12"/>
    <w:qFormat/>
    <w:rPr>
      <w:rFonts w:cs="OpenSymbol"/>
    </w:rPr>
  </w:style>
  <w:style w:type="character" w:styleId="ListLabel13">
    <w:name w:val="ListLabel 13"/>
    <w:qFormat/>
    <w:rPr>
      <w:rFonts w:cs="OpenSymbol"/>
    </w:rPr>
  </w:style>
  <w:style w:type="character" w:styleId="ListLabel14">
    <w:name w:val="ListLabel 14"/>
    <w:qFormat/>
    <w:rPr>
      <w:rFonts w:cs="OpenSymbol"/>
    </w:rPr>
  </w:style>
  <w:style w:type="character" w:styleId="ListLabel15">
    <w:name w:val="ListLabel 15"/>
    <w:qFormat/>
    <w:rPr>
      <w:rFonts w:cs="OpenSymbol"/>
    </w:rPr>
  </w:style>
  <w:style w:type="character" w:styleId="ListLabel16">
    <w:name w:val="ListLabel 16"/>
    <w:qFormat/>
    <w:rPr>
      <w:rFonts w:cs="OpenSymbol"/>
    </w:rPr>
  </w:style>
  <w:style w:type="character" w:styleId="ListLabel17">
    <w:name w:val="ListLabel 17"/>
    <w:qFormat/>
    <w:rPr>
      <w:rFonts w:cs="OpenSymbol"/>
    </w:rPr>
  </w:style>
  <w:style w:type="character" w:styleId="ListLabel18">
    <w:name w:val="ListLabel 18"/>
    <w:qFormat/>
    <w:rPr>
      <w:rFonts w:cs="OpenSymbol"/>
    </w:rPr>
  </w:style>
  <w:style w:type="character" w:styleId="ListLabel19">
    <w:name w:val="ListLabel 19"/>
    <w:qFormat/>
    <w:rPr>
      <w:rFonts w:ascii="Georgia;Times New Roman;Bitstream Charter;Times;serif" w:hAnsi="Georgia;Times New Roman;Bitstream Charter;Times;serif" w:cs="OpenSymbol"/>
      <w:b w:val="false"/>
      <w:sz w:val="20"/>
    </w:rPr>
  </w:style>
  <w:style w:type="character" w:styleId="ListLabel20">
    <w:name w:val="ListLabel 20"/>
    <w:qFormat/>
    <w:rPr>
      <w:rFonts w:cs="OpenSymbol"/>
    </w:rPr>
  </w:style>
  <w:style w:type="character" w:styleId="ListLabel21">
    <w:name w:val="ListLabel 21"/>
    <w:qFormat/>
    <w:rPr>
      <w:rFonts w:cs="OpenSymbol"/>
    </w:rPr>
  </w:style>
  <w:style w:type="character" w:styleId="ListLabel22">
    <w:name w:val="ListLabel 22"/>
    <w:qFormat/>
    <w:rPr>
      <w:rFonts w:cs="OpenSymbol"/>
    </w:rPr>
  </w:style>
  <w:style w:type="character" w:styleId="ListLabel23">
    <w:name w:val="ListLabel 23"/>
    <w:qFormat/>
    <w:rPr>
      <w:rFonts w:cs="OpenSymbol"/>
    </w:rPr>
  </w:style>
  <w:style w:type="character" w:styleId="ListLabel24">
    <w:name w:val="ListLabel 24"/>
    <w:qFormat/>
    <w:rPr>
      <w:rFonts w:cs="OpenSymbol"/>
    </w:rPr>
  </w:style>
  <w:style w:type="character" w:styleId="ListLabel25">
    <w:name w:val="ListLabel 25"/>
    <w:qFormat/>
    <w:rPr>
      <w:rFonts w:cs="OpenSymbol"/>
    </w:rPr>
  </w:style>
  <w:style w:type="character" w:styleId="ListLabel26">
    <w:name w:val="ListLabel 26"/>
    <w:qFormat/>
    <w:rPr>
      <w:rFonts w:cs="OpenSymbol"/>
    </w:rPr>
  </w:style>
  <w:style w:type="character" w:styleId="ListLabel27">
    <w:name w:val="ListLabel 27"/>
    <w:qFormat/>
    <w:rPr>
      <w:rFonts w:cs="OpenSymbol"/>
    </w:rPr>
  </w:style>
  <w:style w:type="character" w:styleId="ListLabel28">
    <w:name w:val="ListLabel 28"/>
    <w:qFormat/>
    <w:rPr>
      <w:rFonts w:ascii="Georgia;Times New Roman;Bitstream Charter;Times;serif" w:hAnsi="Georgia;Times New Roman;Bitstream Charter;Times;serif" w:cs="OpenSymbol"/>
      <w:b w:val="false"/>
      <w:sz w:val="20"/>
    </w:rPr>
  </w:style>
  <w:style w:type="character" w:styleId="ListLabel29">
    <w:name w:val="ListLabel 29"/>
    <w:qFormat/>
    <w:rPr>
      <w:rFonts w:cs="OpenSymbol"/>
    </w:rPr>
  </w:style>
  <w:style w:type="character" w:styleId="ListLabel30">
    <w:name w:val="ListLabel 30"/>
    <w:qFormat/>
    <w:rPr>
      <w:rFonts w:cs="OpenSymbol"/>
    </w:rPr>
  </w:style>
  <w:style w:type="character" w:styleId="ListLabel31">
    <w:name w:val="ListLabel 31"/>
    <w:qFormat/>
    <w:rPr>
      <w:rFonts w:cs="OpenSymbol"/>
    </w:rPr>
  </w:style>
  <w:style w:type="character" w:styleId="ListLabel32">
    <w:name w:val="ListLabel 32"/>
    <w:qFormat/>
    <w:rPr>
      <w:rFonts w:cs="OpenSymbol"/>
    </w:rPr>
  </w:style>
  <w:style w:type="character" w:styleId="ListLabel33">
    <w:name w:val="ListLabel 33"/>
    <w:qFormat/>
    <w:rPr>
      <w:rFonts w:cs="OpenSymbol"/>
    </w:rPr>
  </w:style>
  <w:style w:type="character" w:styleId="ListLabel34">
    <w:name w:val="ListLabel 34"/>
    <w:qFormat/>
    <w:rPr>
      <w:rFonts w:cs="OpenSymbol"/>
    </w:rPr>
  </w:style>
  <w:style w:type="character" w:styleId="ListLabel35">
    <w:name w:val="ListLabel 35"/>
    <w:qFormat/>
    <w:rPr>
      <w:rFonts w:cs="OpenSymbol"/>
    </w:rPr>
  </w:style>
  <w:style w:type="character" w:styleId="ListLabel36">
    <w:name w:val="ListLabel 36"/>
    <w:qFormat/>
    <w:rPr>
      <w:rFonts w:cs="OpenSymbol"/>
    </w:rPr>
  </w:style>
  <w:style w:type="character" w:styleId="ListLabel37">
    <w:name w:val="ListLabel 37"/>
    <w:qFormat/>
    <w:rPr>
      <w:rFonts w:ascii="Georgia;Times New Roman;Bitstream Charter;Times;serif" w:hAnsi="Georgia;Times New Roman;Bitstream Charter;Times;serif" w:cs="OpenSymbol"/>
      <w:b w:val="false"/>
      <w:sz w:val="20"/>
    </w:rPr>
  </w:style>
  <w:style w:type="character" w:styleId="ListLabel38">
    <w:name w:val="ListLabel 38"/>
    <w:qFormat/>
    <w:rPr>
      <w:rFonts w:cs="OpenSymbol"/>
    </w:rPr>
  </w:style>
  <w:style w:type="character" w:styleId="ListLabel39">
    <w:name w:val="ListLabel 39"/>
    <w:qFormat/>
    <w:rPr>
      <w:rFonts w:cs="OpenSymbol"/>
    </w:rPr>
  </w:style>
  <w:style w:type="character" w:styleId="ListLabel40">
    <w:name w:val="ListLabel 40"/>
    <w:qFormat/>
    <w:rPr>
      <w:rFonts w:cs="OpenSymbol"/>
    </w:rPr>
  </w:style>
  <w:style w:type="character" w:styleId="ListLabel41">
    <w:name w:val="ListLabel 41"/>
    <w:qFormat/>
    <w:rPr>
      <w:rFonts w:cs="OpenSymbol"/>
    </w:rPr>
  </w:style>
  <w:style w:type="character" w:styleId="ListLabel42">
    <w:name w:val="ListLabel 42"/>
    <w:qFormat/>
    <w:rPr>
      <w:rFonts w:cs="OpenSymbol"/>
    </w:rPr>
  </w:style>
  <w:style w:type="character" w:styleId="ListLabel43">
    <w:name w:val="ListLabel 43"/>
    <w:qFormat/>
    <w:rPr>
      <w:rFonts w:cs="OpenSymbol"/>
    </w:rPr>
  </w:style>
  <w:style w:type="character" w:styleId="ListLabel44">
    <w:name w:val="ListLabel 44"/>
    <w:qFormat/>
    <w:rPr>
      <w:rFonts w:cs="OpenSymbol"/>
    </w:rPr>
  </w:style>
  <w:style w:type="character" w:styleId="ListLabel45">
    <w:name w:val="ListLabel 45"/>
    <w:qFormat/>
    <w:rPr>
      <w:rFonts w:cs="OpenSymbol"/>
    </w:rPr>
  </w:style>
  <w:style w:type="character" w:styleId="Emphasis">
    <w:name w:val="Emphasis"/>
    <w:qFormat/>
    <w:rPr>
      <w:i/>
      <w:iCs/>
    </w:rPr>
  </w:style>
  <w:style w:type="paragraph" w:styleId="Heading">
    <w:name w:val="Heading"/>
    <w:basedOn w:val="Normal"/>
    <w:next w:val="TextBody"/>
    <w:qFormat/>
    <w:pPr>
      <w:keepNext/>
      <w:spacing w:before="240" w:after="120"/>
    </w:pPr>
    <w:rPr>
      <w:rFonts w:ascii="Liberation Sans" w:hAnsi="Liberation Sans" w:eastAsia="WenQuanYi Micro Hei" w:cs="Lohit Devanagari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PreformattedText">
    <w:name w:val="Preformatted Text"/>
    <w:basedOn w:val="Normal"/>
    <w:qFormat/>
    <w:pPr>
      <w:spacing w:before="0" w:after="0"/>
    </w:pPr>
    <w:rPr>
      <w:rFonts w:ascii="Liberation Mono" w:hAnsi="Liberation Mono" w:eastAsia="Nimbus Mono L" w:cs="Liberation Mono"/>
      <w:sz w:val="20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docs.google.com/forms/d/e/1FAIpQLSfL8po058r2eycG22cYNufvpe9qCZrHy2KIZUgp_JBHkiUOog/&#1074;&#1080;&#1074;&#1092;&#1086;&#1088;&#1084;" TargetMode="External"/><Relationship Id="rId3" Type="http://schemas.openxmlformats.org/officeDocument/2006/relationships/hyperlink" Target="https://docs.google.com/forms/d/e/1FAIpQLSfL8po058r2eycG22cYNufvpe9qCZrHy2KIZUgp_JBHkiUOog/viewform?fbclid=IwAR3WnJPQKGSe8c5RP9vymofk9dbuThm06mzgKgBKnjuSKro-1qHZDoZG6rE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</TotalTime>
  <Application>LibreOffice/5.1.6.2$Linux_x86 LibreOffice_project/10m0$Build-2</Application>
  <Pages>2</Pages>
  <Words>464</Words>
  <Characters>3318</Characters>
  <CharactersWithSpaces>3764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en-US</dc:language>
  <cp:lastModifiedBy/>
  <dcterms:modified xsi:type="dcterms:W3CDTF">2020-06-23T18:06:28Z</dcterms:modified>
  <cp:revision>4</cp:revision>
  <dc:subject/>
  <dc:title/>
</cp:coreProperties>
</file>