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031E1D" w:rsidRPr="00452B6B" w:rsidTr="00581F6F">
        <w:tc>
          <w:tcPr>
            <w:tcW w:w="9345" w:type="dxa"/>
            <w:gridSpan w:val="2"/>
          </w:tcPr>
          <w:p w:rsidR="00031E1D" w:rsidRPr="00452B6B" w:rsidRDefault="00031E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B6B">
              <w:rPr>
                <w:rFonts w:ascii="Arial" w:hAnsi="Arial" w:cs="Arial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C9FED0C" wp14:editId="469DB9B7">
                  <wp:extent cx="962025" cy="552226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19" cy="5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r w:rsidRPr="00452B6B">
              <w:rPr>
                <w:rFonts w:ascii="Arial" w:hAnsi="Arial" w:cs="Arial"/>
                <w:b/>
                <w:sz w:val="28"/>
                <w:szCs w:val="28"/>
              </w:rPr>
              <w:t>АНКЕТА</w:t>
            </w:r>
          </w:p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  <w:p w:rsidR="00031E1D" w:rsidRPr="00452B6B" w:rsidRDefault="00031E1D" w:rsidP="00031E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52B6B">
              <w:rPr>
                <w:rFonts w:ascii="Arial" w:hAnsi="Arial" w:cs="Arial"/>
                <w:b/>
                <w:sz w:val="28"/>
                <w:szCs w:val="28"/>
              </w:rPr>
              <w:t xml:space="preserve">аналітичного дослідження рівня інституціональної спроможності та сталого енергетичного розвитку малих та середніх громад України до 100 тис. населення </w:t>
            </w: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укладених угод про співпрацю з іншими громадами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приєднання до ініціативи ЄС «Угода мерів»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 w:rsidP="00144F8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 xml:space="preserve">існування прийнятого громадою </w:t>
            </w:r>
            <w:bookmarkStart w:id="0" w:name="_GoBack"/>
            <w:bookmarkEnd w:id="0"/>
            <w:r w:rsidRPr="00452B6B">
              <w:rPr>
                <w:rFonts w:ascii="Arial" w:hAnsi="Arial" w:cs="Arial"/>
                <w:sz w:val="28"/>
                <w:szCs w:val="28"/>
              </w:rPr>
              <w:t>ПДСЕРК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участь громади в міжнародних проектах технічної та фінансової підтримки, яких саме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залучення міжнародних запозичень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загальний рівень доходів бюджету 2019 (прогноз)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планові податкові надходження 2019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бюджет розвитку 2019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громадський бюджет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«Відкрите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«Розумне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програми «Безпечне місто»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D86BD0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 xml:space="preserve">наявність в муніципалітеті системи </w:t>
            </w:r>
            <w:proofErr w:type="spellStart"/>
            <w:r w:rsidRPr="00452B6B">
              <w:rPr>
                <w:rFonts w:ascii="Arial" w:hAnsi="Arial" w:cs="Arial"/>
                <w:sz w:val="28"/>
                <w:szCs w:val="28"/>
              </w:rPr>
              <w:t>енергомоніторингу</w:t>
            </w:r>
            <w:proofErr w:type="spellEnd"/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інвестиційний паспорт громади (від 2017 р)</w:t>
            </w:r>
            <w:r w:rsidR="00144F80">
              <w:rPr>
                <w:rFonts w:ascii="Arial" w:hAnsi="Arial" w:cs="Arial"/>
                <w:sz w:val="28"/>
                <w:szCs w:val="28"/>
              </w:rPr>
              <w:t xml:space="preserve">, мапа інвестиційних пропозицій, </w:t>
            </w:r>
            <w:proofErr w:type="spellStart"/>
            <w:r w:rsidR="00144F80">
              <w:rPr>
                <w:rFonts w:ascii="Arial" w:hAnsi="Arial" w:cs="Arial"/>
                <w:sz w:val="28"/>
                <w:szCs w:val="28"/>
              </w:rPr>
              <w:t>промо</w:t>
            </w:r>
            <w:proofErr w:type="spellEnd"/>
            <w:r w:rsidR="00144F80">
              <w:rPr>
                <w:rFonts w:ascii="Arial" w:hAnsi="Arial" w:cs="Arial"/>
                <w:sz w:val="28"/>
                <w:szCs w:val="28"/>
              </w:rPr>
              <w:t xml:space="preserve"> ролики </w:t>
            </w:r>
            <w:proofErr w:type="spellStart"/>
            <w:r w:rsidR="00144F80">
              <w:rPr>
                <w:rFonts w:ascii="Arial" w:hAnsi="Arial" w:cs="Arial"/>
                <w:sz w:val="28"/>
                <w:szCs w:val="28"/>
              </w:rPr>
              <w:t>т.і</w:t>
            </w:r>
            <w:proofErr w:type="spellEnd"/>
            <w:r w:rsidR="00144F8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 xml:space="preserve">наявність структури </w:t>
            </w:r>
            <w:proofErr w:type="spellStart"/>
            <w:r w:rsidRPr="00452B6B">
              <w:rPr>
                <w:rFonts w:ascii="Arial" w:hAnsi="Arial" w:cs="Arial"/>
                <w:sz w:val="28"/>
                <w:szCs w:val="28"/>
              </w:rPr>
              <w:t>енергоменеджменту</w:t>
            </w:r>
            <w:proofErr w:type="spellEnd"/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ініціативи громадянського суспільства та існу</w:t>
            </w:r>
            <w:r w:rsidR="00144F80">
              <w:rPr>
                <w:rFonts w:ascii="Arial" w:hAnsi="Arial" w:cs="Arial"/>
                <w:sz w:val="28"/>
                <w:szCs w:val="28"/>
              </w:rPr>
              <w:t>ючи громадські проекти (від 2017</w:t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р.)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комунальних ЗМІ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мотиваційні програми для персоналу муніципалітету і громади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міжнаро</w:t>
            </w:r>
            <w:r w:rsidR="00144F80">
              <w:rPr>
                <w:rFonts w:ascii="Arial" w:hAnsi="Arial" w:cs="Arial"/>
                <w:sz w:val="28"/>
                <w:szCs w:val="28"/>
              </w:rPr>
              <w:t>дні контакти, які саме (від 2017</w:t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р.)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календарна дата Дня Енергії в громаді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E1D" w:rsidRPr="00452B6B" w:rsidTr="00D86BD0">
        <w:tc>
          <w:tcPr>
            <w:tcW w:w="6941" w:type="dxa"/>
          </w:tcPr>
          <w:p w:rsidR="00031E1D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спільні проекти між громадами, які саме</w:t>
            </w:r>
          </w:p>
        </w:tc>
        <w:tc>
          <w:tcPr>
            <w:tcW w:w="2404" w:type="dxa"/>
          </w:tcPr>
          <w:p w:rsidR="00031E1D" w:rsidRPr="00452B6B" w:rsidRDefault="00031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D86BD0">
        <w:tc>
          <w:tcPr>
            <w:tcW w:w="6941" w:type="dxa"/>
          </w:tcPr>
          <w:p w:rsidR="009D262B" w:rsidRPr="00452B6B" w:rsidRDefault="00144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ініціативи муніципалітету 2017-2019</w:t>
            </w:r>
            <w:r w:rsidR="009D262B" w:rsidRPr="00452B6B">
              <w:rPr>
                <w:rFonts w:ascii="Arial" w:hAnsi="Arial" w:cs="Arial"/>
                <w:sz w:val="28"/>
                <w:szCs w:val="28"/>
              </w:rPr>
              <w:t xml:space="preserve"> рр., які саме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D86BD0">
        <w:tc>
          <w:tcPr>
            <w:tcW w:w="6941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проекти державно-приватного партнерства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D86BD0">
        <w:tc>
          <w:tcPr>
            <w:tcW w:w="6941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наявність стратегії розвитку громади (з посиланням)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D86BD0">
        <w:tc>
          <w:tcPr>
            <w:tcW w:w="6941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загальний обс</w:t>
            </w:r>
            <w:r w:rsidR="00144F80">
              <w:rPr>
                <w:rFonts w:ascii="Arial" w:hAnsi="Arial" w:cs="Arial"/>
                <w:sz w:val="28"/>
                <w:szCs w:val="28"/>
              </w:rPr>
              <w:t>яг позабюджетних інвестицій 2017-2019</w:t>
            </w:r>
            <w:r w:rsidRPr="00452B6B">
              <w:rPr>
                <w:rFonts w:ascii="Arial" w:hAnsi="Arial" w:cs="Arial"/>
                <w:sz w:val="28"/>
                <w:szCs w:val="28"/>
              </w:rPr>
              <w:t xml:space="preserve"> рр.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F80" w:rsidRPr="00452B6B" w:rsidTr="00D86BD0">
        <w:tc>
          <w:tcPr>
            <w:tcW w:w="6941" w:type="dxa"/>
          </w:tcPr>
          <w:p w:rsidR="00144F80" w:rsidRPr="00452B6B" w:rsidRDefault="00144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стратегія розвитку (з посиланням)</w:t>
            </w:r>
          </w:p>
        </w:tc>
        <w:tc>
          <w:tcPr>
            <w:tcW w:w="2404" w:type="dxa"/>
          </w:tcPr>
          <w:p w:rsidR="00144F80" w:rsidRPr="00452B6B" w:rsidRDefault="00144F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62B" w:rsidRPr="00452B6B" w:rsidTr="00D86BD0">
        <w:tc>
          <w:tcPr>
            <w:tcW w:w="6941" w:type="dxa"/>
          </w:tcPr>
          <w:p w:rsidR="009D262B" w:rsidRPr="00452B6B" w:rsidRDefault="00452B6B">
            <w:pPr>
              <w:rPr>
                <w:rFonts w:ascii="Arial" w:hAnsi="Arial" w:cs="Arial"/>
                <w:sz w:val="28"/>
                <w:szCs w:val="28"/>
              </w:rPr>
            </w:pPr>
            <w:r w:rsidRPr="00452B6B">
              <w:rPr>
                <w:rFonts w:ascii="Arial" w:hAnsi="Arial" w:cs="Arial"/>
                <w:sz w:val="28"/>
                <w:szCs w:val="28"/>
              </w:rPr>
              <w:t>додаткова інформація</w:t>
            </w:r>
          </w:p>
        </w:tc>
        <w:tc>
          <w:tcPr>
            <w:tcW w:w="2404" w:type="dxa"/>
          </w:tcPr>
          <w:p w:rsidR="009D262B" w:rsidRPr="00452B6B" w:rsidRDefault="009D26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1CCA" w:rsidRPr="00D86BD0" w:rsidRDefault="00BE1CCA">
      <w:pPr>
        <w:rPr>
          <w:rFonts w:ascii="Arial" w:hAnsi="Arial" w:cs="Arial"/>
          <w:sz w:val="24"/>
          <w:szCs w:val="24"/>
        </w:rPr>
      </w:pPr>
    </w:p>
    <w:sectPr w:rsidR="00BE1CCA" w:rsidRPr="00D8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6"/>
    <w:rsid w:val="00031E1D"/>
    <w:rsid w:val="00144F80"/>
    <w:rsid w:val="00452B6B"/>
    <w:rsid w:val="006F38F6"/>
    <w:rsid w:val="009D262B"/>
    <w:rsid w:val="00BE1CCA"/>
    <w:rsid w:val="00D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2868"/>
  <w15:chartTrackingRefBased/>
  <w15:docId w15:val="{148364EF-148B-4892-AA40-33C091F4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2019-01-29T08:13:00Z</dcterms:created>
  <dcterms:modified xsi:type="dcterms:W3CDTF">2019-04-12T05:50:00Z</dcterms:modified>
</cp:coreProperties>
</file>