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857E92" w:rsidRDefault="00857E92">
      <w:pPr>
        <w:tabs>
          <w:tab w:val="left" w:pos="4725"/>
        </w:tabs>
        <w:spacing w:line="360" w:lineRule="auto"/>
        <w:jc w:val="both"/>
        <w:rPr>
          <w:b/>
          <w:sz w:val="22"/>
          <w:szCs w:val="22"/>
          <w:u w:val="single"/>
          <w:lang w:val="en-US"/>
        </w:rPr>
      </w:pPr>
    </w:p>
    <w:p w:rsidR="00857E92" w:rsidRDefault="00857E92">
      <w:pPr>
        <w:tabs>
          <w:tab w:val="left" w:pos="4725"/>
        </w:tabs>
        <w:spacing w:line="360" w:lineRule="auto"/>
        <w:jc w:val="both"/>
        <w:rPr>
          <w:b/>
          <w:sz w:val="22"/>
          <w:szCs w:val="22"/>
          <w:u w:val="single"/>
          <w:lang w:val="en-US"/>
        </w:rPr>
      </w:pPr>
    </w:p>
    <w:p w:rsidR="00857E92" w:rsidRDefault="00857E92">
      <w:pPr>
        <w:tabs>
          <w:tab w:val="left" w:pos="4725"/>
        </w:tabs>
        <w:spacing w:line="360" w:lineRule="auto"/>
        <w:jc w:val="both"/>
        <w:rPr>
          <w:b/>
          <w:sz w:val="22"/>
          <w:szCs w:val="22"/>
          <w:u w:val="single"/>
          <w:lang w:val="en-US"/>
        </w:rPr>
      </w:pPr>
    </w:p>
    <w:p w:rsidR="007974C8" w:rsidRPr="00F0671C" w:rsidRDefault="00F1391D">
      <w:pPr>
        <w:tabs>
          <w:tab w:val="left" w:pos="4725"/>
        </w:tabs>
        <w:spacing w:line="360" w:lineRule="auto"/>
        <w:jc w:val="both"/>
        <w:rPr>
          <w:sz w:val="22"/>
          <w:szCs w:val="22"/>
        </w:rPr>
      </w:pPr>
      <w:r w:rsidRPr="00F0671C">
        <w:rPr>
          <w:b/>
          <w:sz w:val="22"/>
          <w:szCs w:val="22"/>
          <w:u w:val="single"/>
        </w:rPr>
        <w:t>Запрошення на участь у тендері.</w:t>
      </w:r>
      <w:r w:rsidRPr="00F0671C">
        <w:rPr>
          <w:sz w:val="22"/>
          <w:szCs w:val="22"/>
        </w:rPr>
        <w:t xml:space="preserve">                               </w:t>
      </w:r>
      <w:r w:rsidRPr="00F0671C">
        <w:rPr>
          <w:sz w:val="22"/>
          <w:szCs w:val="22"/>
        </w:rPr>
        <w:tab/>
        <w:t xml:space="preserve">                                                                   </w:t>
      </w:r>
    </w:p>
    <w:p w:rsidR="007974C8" w:rsidRPr="00F0671C" w:rsidRDefault="00F1391D">
      <w:pPr>
        <w:spacing w:after="120" w:line="360" w:lineRule="auto"/>
        <w:jc w:val="both"/>
        <w:rPr>
          <w:sz w:val="22"/>
          <w:szCs w:val="22"/>
        </w:rPr>
      </w:pPr>
      <w:r w:rsidRPr="00F0671C">
        <w:rPr>
          <w:sz w:val="22"/>
          <w:szCs w:val="22"/>
        </w:rPr>
        <w:t>Шановні Панове,</w:t>
      </w:r>
    </w:p>
    <w:p w:rsidR="00F0671C" w:rsidRPr="00F0671C" w:rsidRDefault="00F1391D" w:rsidP="00F0671C">
      <w:pPr>
        <w:spacing w:after="120" w:line="360" w:lineRule="auto"/>
        <w:jc w:val="both"/>
        <w:rPr>
          <w:sz w:val="22"/>
          <w:szCs w:val="22"/>
        </w:rPr>
      </w:pPr>
      <w:r w:rsidRPr="00F0671C">
        <w:rPr>
          <w:sz w:val="22"/>
          <w:szCs w:val="22"/>
        </w:rPr>
        <w:t xml:space="preserve">Благодійна організація «Львівська освітня фундація»  запрошує Вас прийняти участь у тендері по вибору постачальника на поставку </w:t>
      </w:r>
      <w:r w:rsidR="00F0671C" w:rsidRPr="00F0671C">
        <w:rPr>
          <w:sz w:val="22"/>
          <w:szCs w:val="22"/>
        </w:rPr>
        <w:t xml:space="preserve">акваріумного </w:t>
      </w:r>
      <w:r w:rsidR="005075F7" w:rsidRPr="00F0671C">
        <w:rPr>
          <w:sz w:val="22"/>
          <w:szCs w:val="22"/>
        </w:rPr>
        <w:t xml:space="preserve">обладнання </w:t>
      </w:r>
      <w:r w:rsidRPr="00F0671C">
        <w:rPr>
          <w:sz w:val="22"/>
          <w:szCs w:val="22"/>
        </w:rPr>
        <w:t>для проекту «</w:t>
      </w:r>
      <w:r w:rsidR="00F0671C" w:rsidRPr="00F0671C">
        <w:rPr>
          <w:sz w:val="22"/>
          <w:szCs w:val="22"/>
          <w:lang w:val="ru-RU"/>
        </w:rPr>
        <w:t>БАНКА - Перша</w:t>
      </w:r>
    </w:p>
    <w:p w:rsidR="007974C8" w:rsidRPr="00F0671C" w:rsidRDefault="00F0671C">
      <w:pPr>
        <w:spacing w:after="120" w:line="360" w:lineRule="auto"/>
        <w:jc w:val="both"/>
        <w:rPr>
          <w:sz w:val="22"/>
          <w:szCs w:val="22"/>
        </w:rPr>
      </w:pPr>
      <w:r w:rsidRPr="001A5249">
        <w:rPr>
          <w:sz w:val="22"/>
          <w:szCs w:val="22"/>
        </w:rPr>
        <w:t>Маріупольська акваріумна студія»</w:t>
      </w:r>
      <w:r w:rsidR="00F1391D" w:rsidRPr="00F0671C">
        <w:rPr>
          <w:sz w:val="22"/>
          <w:szCs w:val="22"/>
        </w:rPr>
        <w:t xml:space="preserve"> у місті </w:t>
      </w:r>
      <w:r>
        <w:rPr>
          <w:sz w:val="22"/>
          <w:szCs w:val="22"/>
        </w:rPr>
        <w:t>Маріуполь Донецької області</w:t>
      </w:r>
      <w:r w:rsidR="00F1391D" w:rsidRPr="00F0671C">
        <w:rPr>
          <w:sz w:val="22"/>
          <w:szCs w:val="22"/>
        </w:rPr>
        <w:t xml:space="preserve"> згідно технічного завдання (додається) та надати нам Вашу найкращу пропозицію, щодо можливості поставки вищевказаного товару відповідно до даних, викладених у додатку № 1 до цього листа.</w:t>
      </w:r>
    </w:p>
    <w:p w:rsidR="007974C8" w:rsidRPr="00F0671C" w:rsidRDefault="00F1391D">
      <w:pPr>
        <w:spacing w:after="120" w:line="360" w:lineRule="auto"/>
        <w:jc w:val="both"/>
        <w:rPr>
          <w:sz w:val="22"/>
          <w:szCs w:val="22"/>
        </w:rPr>
      </w:pPr>
      <w:r w:rsidRPr="00F0671C">
        <w:rPr>
          <w:sz w:val="22"/>
          <w:szCs w:val="22"/>
        </w:rPr>
        <w:t xml:space="preserve">В додатку № 2 Вам запропонована форма, щодо надання тендерної пропозиції по предмету закупівлі. </w:t>
      </w:r>
      <w:r w:rsidRPr="00F0671C">
        <w:rPr>
          <w:b/>
          <w:sz w:val="22"/>
          <w:szCs w:val="22"/>
        </w:rPr>
        <w:t>Ціни на тендерну позицію бажано вказувати в гривні.</w:t>
      </w:r>
    </w:p>
    <w:p w:rsidR="007974C8" w:rsidRPr="00F0671C" w:rsidRDefault="00F1391D">
      <w:pPr>
        <w:spacing w:after="120" w:line="360" w:lineRule="auto"/>
        <w:jc w:val="both"/>
        <w:rPr>
          <w:sz w:val="22"/>
          <w:szCs w:val="22"/>
        </w:rPr>
      </w:pPr>
      <w:r w:rsidRPr="00F0671C">
        <w:rPr>
          <w:sz w:val="22"/>
          <w:szCs w:val="22"/>
        </w:rPr>
        <w:t>Також, просимо надати пакет документів, згідно переліку:</w:t>
      </w:r>
    </w:p>
    <w:p w:rsidR="007974C8" w:rsidRPr="00F0671C" w:rsidRDefault="00F1391D">
      <w:pPr>
        <w:spacing w:after="120" w:line="360" w:lineRule="auto"/>
        <w:jc w:val="both"/>
        <w:rPr>
          <w:sz w:val="22"/>
          <w:szCs w:val="22"/>
        </w:rPr>
      </w:pPr>
      <w:r w:rsidRPr="00F0671C">
        <w:rPr>
          <w:i/>
          <w:sz w:val="22"/>
          <w:szCs w:val="22"/>
        </w:rPr>
        <w:t>Свідоцтво про реєстрацію юридичної особи;</w:t>
      </w:r>
    </w:p>
    <w:p w:rsidR="007974C8" w:rsidRPr="00F0671C" w:rsidRDefault="00F1391D">
      <w:pPr>
        <w:spacing w:after="120" w:line="360" w:lineRule="auto"/>
        <w:jc w:val="both"/>
        <w:rPr>
          <w:sz w:val="22"/>
          <w:szCs w:val="22"/>
        </w:rPr>
      </w:pPr>
      <w:r w:rsidRPr="00F0671C">
        <w:rPr>
          <w:i/>
          <w:sz w:val="22"/>
          <w:szCs w:val="22"/>
        </w:rPr>
        <w:t>Свідоцтво платника податку на додану вартість або свідоцтво про сплату єдиного податку на поточний рік;</w:t>
      </w:r>
    </w:p>
    <w:p w:rsidR="007974C8" w:rsidRPr="00F0671C" w:rsidRDefault="00F1391D">
      <w:pPr>
        <w:spacing w:after="120" w:line="360" w:lineRule="auto"/>
        <w:jc w:val="both"/>
        <w:rPr>
          <w:sz w:val="22"/>
          <w:szCs w:val="22"/>
        </w:rPr>
      </w:pPr>
      <w:r w:rsidRPr="00F0671C">
        <w:rPr>
          <w:i/>
          <w:sz w:val="22"/>
          <w:szCs w:val="22"/>
        </w:rPr>
        <w:t>Довідку з Єдиного державного реєстру підприємств та організацій, або витяг  із статуту, де йде мова про те, що контрагент має право займатись даною діяльністю в Україні.</w:t>
      </w:r>
    </w:p>
    <w:p w:rsidR="007974C8" w:rsidRPr="00F0671C" w:rsidRDefault="00F1391D">
      <w:pPr>
        <w:spacing w:after="120" w:line="360" w:lineRule="auto"/>
        <w:jc w:val="both"/>
        <w:rPr>
          <w:sz w:val="22"/>
          <w:szCs w:val="22"/>
        </w:rPr>
      </w:pPr>
      <w:r w:rsidRPr="00F0671C">
        <w:rPr>
          <w:i/>
          <w:sz w:val="22"/>
          <w:szCs w:val="22"/>
        </w:rPr>
        <w:t>Довіреність на право підпису чи надання тендерної пропозиції</w:t>
      </w:r>
    </w:p>
    <w:p w:rsidR="007974C8" w:rsidRPr="00857E92" w:rsidRDefault="00F1391D">
      <w:pPr>
        <w:spacing w:after="120" w:line="360" w:lineRule="auto"/>
        <w:jc w:val="both"/>
        <w:rPr>
          <w:color w:val="auto"/>
          <w:sz w:val="22"/>
          <w:szCs w:val="22"/>
          <w:lang w:val="ru-RU"/>
        </w:rPr>
      </w:pPr>
      <w:r w:rsidRPr="00F0671C">
        <w:rPr>
          <w:sz w:val="22"/>
          <w:szCs w:val="22"/>
        </w:rPr>
        <w:t xml:space="preserve">Просимо Вас, надати нам Вашу пропозицію до </w:t>
      </w:r>
      <w:r w:rsidR="004651FA" w:rsidRPr="00857E92">
        <w:rPr>
          <w:b/>
          <w:i/>
          <w:color w:val="auto"/>
          <w:sz w:val="22"/>
          <w:szCs w:val="22"/>
          <w:u w:val="single"/>
        </w:rPr>
        <w:t>«</w:t>
      </w:r>
      <w:r w:rsidR="00857E92" w:rsidRPr="00857E92">
        <w:rPr>
          <w:b/>
          <w:i/>
          <w:color w:val="auto"/>
          <w:sz w:val="22"/>
          <w:szCs w:val="22"/>
          <w:u w:val="single"/>
          <w:lang w:val="en-US"/>
        </w:rPr>
        <w:t>29</w:t>
      </w:r>
      <w:r w:rsidR="004651FA" w:rsidRPr="00857E92">
        <w:rPr>
          <w:b/>
          <w:i/>
          <w:color w:val="auto"/>
          <w:sz w:val="22"/>
          <w:szCs w:val="22"/>
          <w:u w:val="single"/>
        </w:rPr>
        <w:t>»</w:t>
      </w:r>
      <w:r w:rsidRPr="00857E92">
        <w:rPr>
          <w:b/>
          <w:i/>
          <w:color w:val="auto"/>
          <w:sz w:val="22"/>
          <w:szCs w:val="22"/>
          <w:u w:val="single"/>
          <w:lang w:val="ru-RU"/>
        </w:rPr>
        <w:t xml:space="preserve"> </w:t>
      </w:r>
      <w:r w:rsidR="004651FA" w:rsidRPr="00857E92">
        <w:rPr>
          <w:b/>
          <w:i/>
          <w:color w:val="auto"/>
          <w:sz w:val="22"/>
          <w:szCs w:val="22"/>
          <w:u w:val="single"/>
        </w:rPr>
        <w:t>серпня</w:t>
      </w:r>
      <w:r w:rsidRPr="00857E92">
        <w:rPr>
          <w:b/>
          <w:i/>
          <w:color w:val="auto"/>
          <w:sz w:val="22"/>
          <w:szCs w:val="22"/>
          <w:u w:val="single"/>
        </w:rPr>
        <w:t xml:space="preserve"> 201</w:t>
      </w:r>
      <w:r w:rsidR="004651FA" w:rsidRPr="00857E92">
        <w:rPr>
          <w:b/>
          <w:i/>
          <w:color w:val="auto"/>
          <w:sz w:val="22"/>
          <w:szCs w:val="22"/>
          <w:u w:val="single"/>
        </w:rPr>
        <w:t>8</w:t>
      </w:r>
      <w:r w:rsidRPr="00857E92">
        <w:rPr>
          <w:b/>
          <w:i/>
          <w:color w:val="auto"/>
          <w:sz w:val="22"/>
          <w:szCs w:val="22"/>
          <w:u w:val="single"/>
        </w:rPr>
        <w:t xml:space="preserve"> року</w:t>
      </w:r>
      <w:r w:rsidR="008F6ED1" w:rsidRPr="00857E92">
        <w:rPr>
          <w:b/>
          <w:i/>
          <w:color w:val="auto"/>
          <w:sz w:val="22"/>
          <w:szCs w:val="22"/>
          <w:u w:val="single"/>
        </w:rPr>
        <w:t xml:space="preserve"> </w:t>
      </w:r>
      <w:r w:rsidRPr="00F0671C">
        <w:rPr>
          <w:b/>
          <w:i/>
          <w:sz w:val="22"/>
          <w:szCs w:val="22"/>
        </w:rPr>
        <w:t xml:space="preserve">та відправити електронною поштою на адресу : </w:t>
      </w:r>
      <w:proofErr w:type="spellStart"/>
      <w:r w:rsidR="00857E92" w:rsidRPr="00857E92">
        <w:rPr>
          <w:b/>
          <w:i/>
          <w:color w:val="auto"/>
          <w:sz w:val="22"/>
          <w:szCs w:val="22"/>
          <w:lang w:val="en-US"/>
        </w:rPr>
        <w:t>Ljubomyr.Leshchuk</w:t>
      </w:r>
      <w:proofErr w:type="spellEnd"/>
      <w:r w:rsidR="008F6ED1" w:rsidRPr="00857E92">
        <w:rPr>
          <w:b/>
          <w:i/>
          <w:color w:val="auto"/>
          <w:sz w:val="22"/>
          <w:szCs w:val="22"/>
          <w:lang w:val="ru-RU"/>
        </w:rPr>
        <w:t>@</w:t>
      </w:r>
      <w:proofErr w:type="spellStart"/>
      <w:r w:rsidR="008F6ED1" w:rsidRPr="00857E92">
        <w:rPr>
          <w:b/>
          <w:i/>
          <w:color w:val="auto"/>
          <w:sz w:val="22"/>
          <w:szCs w:val="22"/>
          <w:lang w:val="en-US"/>
        </w:rPr>
        <w:t>gmail</w:t>
      </w:r>
      <w:proofErr w:type="spellEnd"/>
      <w:r w:rsidR="008F6ED1" w:rsidRPr="00857E92">
        <w:rPr>
          <w:b/>
          <w:i/>
          <w:color w:val="auto"/>
          <w:sz w:val="22"/>
          <w:szCs w:val="22"/>
          <w:lang w:val="ru-RU"/>
        </w:rPr>
        <w:t>.</w:t>
      </w:r>
      <w:r w:rsidR="008F6ED1" w:rsidRPr="00857E92">
        <w:rPr>
          <w:b/>
          <w:i/>
          <w:color w:val="auto"/>
          <w:sz w:val="22"/>
          <w:szCs w:val="22"/>
          <w:lang w:val="en-US"/>
        </w:rPr>
        <w:t>com</w:t>
      </w:r>
      <w:r w:rsidRPr="00857E92">
        <w:rPr>
          <w:b/>
          <w:i/>
          <w:color w:val="auto"/>
          <w:sz w:val="22"/>
          <w:szCs w:val="22"/>
          <w:lang w:val="ru-RU"/>
        </w:rPr>
        <w:tab/>
      </w:r>
    </w:p>
    <w:p w:rsidR="007974C8" w:rsidRPr="00F0671C" w:rsidRDefault="004651FA">
      <w:pPr>
        <w:spacing w:after="120" w:line="360" w:lineRule="auto"/>
        <w:jc w:val="both"/>
        <w:rPr>
          <w:sz w:val="22"/>
          <w:szCs w:val="22"/>
        </w:rPr>
      </w:pPr>
      <w:r w:rsidRPr="00857E92">
        <w:rPr>
          <w:b/>
          <w:i/>
          <w:color w:val="auto"/>
          <w:sz w:val="22"/>
          <w:szCs w:val="22"/>
          <w:u w:val="single"/>
        </w:rPr>
        <w:t>«</w:t>
      </w:r>
      <w:r w:rsidR="00857E92" w:rsidRPr="00857E92">
        <w:rPr>
          <w:b/>
          <w:i/>
          <w:color w:val="auto"/>
          <w:sz w:val="22"/>
          <w:szCs w:val="22"/>
          <w:u w:val="single"/>
          <w:lang w:val="en-US"/>
        </w:rPr>
        <w:t>30</w:t>
      </w:r>
      <w:r w:rsidRPr="00857E92">
        <w:rPr>
          <w:b/>
          <w:i/>
          <w:color w:val="auto"/>
          <w:sz w:val="22"/>
          <w:szCs w:val="22"/>
          <w:u w:val="single"/>
        </w:rPr>
        <w:t>» серпня</w:t>
      </w:r>
      <w:r w:rsidR="00F1391D" w:rsidRPr="00857E92">
        <w:rPr>
          <w:b/>
          <w:i/>
          <w:color w:val="auto"/>
          <w:sz w:val="22"/>
          <w:szCs w:val="22"/>
          <w:u w:val="single"/>
        </w:rPr>
        <w:t xml:space="preserve"> 2017 року</w:t>
      </w:r>
      <w:r w:rsidR="00F1391D" w:rsidRPr="00857E92">
        <w:rPr>
          <w:color w:val="auto"/>
          <w:sz w:val="22"/>
          <w:szCs w:val="22"/>
        </w:rPr>
        <w:t xml:space="preserve"> </w:t>
      </w:r>
      <w:r w:rsidR="00F1391D" w:rsidRPr="00F0671C">
        <w:rPr>
          <w:sz w:val="22"/>
          <w:szCs w:val="22"/>
        </w:rPr>
        <w:t>тендерна комі</w:t>
      </w:r>
      <w:r w:rsidR="008F6ED1" w:rsidRPr="00F0671C">
        <w:rPr>
          <w:sz w:val="22"/>
          <w:szCs w:val="22"/>
        </w:rPr>
        <w:t xml:space="preserve">сія нашої організації розгляне </w:t>
      </w:r>
      <w:r w:rsidR="00F1391D" w:rsidRPr="00F0671C">
        <w:rPr>
          <w:sz w:val="22"/>
          <w:szCs w:val="22"/>
        </w:rPr>
        <w:t xml:space="preserve">пропозиції усіх учасників тендеру. </w:t>
      </w:r>
    </w:p>
    <w:p w:rsidR="00857E92" w:rsidRDefault="00857E92">
      <w:pPr>
        <w:spacing w:after="120" w:line="360" w:lineRule="auto"/>
        <w:jc w:val="both"/>
        <w:rPr>
          <w:sz w:val="22"/>
          <w:szCs w:val="22"/>
          <w:lang w:val="en-US"/>
        </w:rPr>
      </w:pPr>
    </w:p>
    <w:p w:rsidR="007974C8" w:rsidRPr="00F0671C" w:rsidRDefault="00F1391D">
      <w:pPr>
        <w:spacing w:after="120" w:line="360" w:lineRule="auto"/>
        <w:jc w:val="both"/>
        <w:rPr>
          <w:sz w:val="22"/>
          <w:szCs w:val="22"/>
        </w:rPr>
      </w:pPr>
      <w:r w:rsidRPr="00F0671C">
        <w:rPr>
          <w:sz w:val="22"/>
          <w:szCs w:val="22"/>
        </w:rPr>
        <w:t>Тендерна комісія буде приймати рішення на підставі головних комерційних чинників, викладених у пропозиціях усіх учасників тендеру (ціни, умов оплати та термінів поставки) без додаткових перемовин з будь-ким з учасників тендеру стосовно зниження ціни, зміни умов оплати або поставок. Отже умови Вашої пропозиції мають бути найконкурентнішими та остаточними.</w:t>
      </w:r>
    </w:p>
    <w:p w:rsidR="00857E92" w:rsidRDefault="00857E92">
      <w:pPr>
        <w:spacing w:after="120" w:line="360" w:lineRule="auto"/>
        <w:jc w:val="both"/>
        <w:rPr>
          <w:sz w:val="22"/>
          <w:szCs w:val="22"/>
          <w:lang w:val="en-US"/>
        </w:rPr>
      </w:pPr>
    </w:p>
    <w:p w:rsidR="007974C8" w:rsidRPr="00F0671C" w:rsidRDefault="00F1391D">
      <w:pPr>
        <w:spacing w:after="120" w:line="360" w:lineRule="auto"/>
        <w:jc w:val="both"/>
        <w:rPr>
          <w:sz w:val="22"/>
          <w:szCs w:val="22"/>
        </w:rPr>
      </w:pPr>
      <w:r w:rsidRPr="00F0671C">
        <w:rPr>
          <w:sz w:val="22"/>
          <w:szCs w:val="22"/>
        </w:rPr>
        <w:lastRenderedPageBreak/>
        <w:t>Про результат нашого вибору ми обов’язково повідомимо Вас.</w:t>
      </w:r>
    </w:p>
    <w:p w:rsidR="007974C8" w:rsidRPr="00F0671C" w:rsidRDefault="00F1391D">
      <w:pPr>
        <w:spacing w:after="120" w:line="360" w:lineRule="auto"/>
        <w:jc w:val="both"/>
        <w:rPr>
          <w:sz w:val="22"/>
          <w:szCs w:val="22"/>
        </w:rPr>
      </w:pPr>
      <w:r w:rsidRPr="00F0671C">
        <w:rPr>
          <w:sz w:val="22"/>
          <w:szCs w:val="22"/>
        </w:rPr>
        <w:t>Запевняємо Вас, що всі деталі Вашої пропозиції залишаться конфіденційними незважаючи на результат нашого вибору.</w:t>
      </w:r>
    </w:p>
    <w:p w:rsidR="007974C8" w:rsidRPr="00F0671C" w:rsidRDefault="00F1391D">
      <w:pPr>
        <w:spacing w:after="120" w:line="360" w:lineRule="auto"/>
        <w:jc w:val="both"/>
        <w:rPr>
          <w:sz w:val="22"/>
          <w:szCs w:val="22"/>
        </w:rPr>
      </w:pPr>
      <w:r w:rsidRPr="00F0671C">
        <w:rPr>
          <w:sz w:val="22"/>
          <w:szCs w:val="22"/>
        </w:rPr>
        <w:t>З повагою,</w:t>
      </w:r>
    </w:p>
    <w:p w:rsidR="007974C8" w:rsidRPr="00F0671C" w:rsidRDefault="00F1391D">
      <w:pPr>
        <w:spacing w:after="120" w:line="360" w:lineRule="auto"/>
        <w:jc w:val="both"/>
        <w:rPr>
          <w:sz w:val="22"/>
          <w:szCs w:val="22"/>
        </w:rPr>
      </w:pPr>
      <w:r w:rsidRPr="00F0671C">
        <w:rPr>
          <w:sz w:val="22"/>
          <w:szCs w:val="22"/>
        </w:rPr>
        <w:t xml:space="preserve">Менеджер проектів та програм </w:t>
      </w:r>
      <w:r w:rsidR="004651FA" w:rsidRPr="00F0671C">
        <w:rPr>
          <w:sz w:val="22"/>
          <w:szCs w:val="22"/>
        </w:rPr>
        <w:t>Любомир Лещук</w:t>
      </w:r>
      <w:r w:rsidRPr="00F0671C">
        <w:rPr>
          <w:sz w:val="22"/>
          <w:szCs w:val="22"/>
        </w:rPr>
        <w:t xml:space="preserve"> </w:t>
      </w:r>
    </w:p>
    <w:p w:rsidR="007974C8" w:rsidRPr="00F0671C" w:rsidRDefault="00F1391D">
      <w:pPr>
        <w:spacing w:line="360" w:lineRule="auto"/>
        <w:jc w:val="both"/>
        <w:rPr>
          <w:sz w:val="22"/>
          <w:szCs w:val="22"/>
        </w:rPr>
      </w:pPr>
      <w:r w:rsidRPr="00F0671C">
        <w:rPr>
          <w:sz w:val="22"/>
          <w:szCs w:val="22"/>
        </w:rPr>
        <w:tab/>
      </w:r>
      <w:r w:rsidRPr="00F0671C">
        <w:rPr>
          <w:sz w:val="22"/>
          <w:szCs w:val="22"/>
        </w:rPr>
        <w:tab/>
        <w:t xml:space="preserve">            </w:t>
      </w:r>
      <w:r w:rsidRPr="00F0671C">
        <w:rPr>
          <w:sz w:val="22"/>
          <w:szCs w:val="22"/>
        </w:rPr>
        <w:tab/>
      </w:r>
    </w:p>
    <w:p w:rsidR="007974C8" w:rsidRPr="00F0671C" w:rsidRDefault="007974C8">
      <w:pPr>
        <w:spacing w:line="360" w:lineRule="auto"/>
        <w:jc w:val="both"/>
        <w:rPr>
          <w:sz w:val="22"/>
          <w:szCs w:val="22"/>
        </w:rPr>
      </w:pPr>
    </w:p>
    <w:p w:rsidR="007974C8" w:rsidRPr="00F0671C" w:rsidRDefault="007974C8">
      <w:pPr>
        <w:spacing w:line="360" w:lineRule="auto"/>
        <w:jc w:val="both"/>
        <w:rPr>
          <w:sz w:val="22"/>
          <w:szCs w:val="22"/>
        </w:rPr>
      </w:pPr>
    </w:p>
    <w:p w:rsidR="007974C8" w:rsidRPr="00F0671C" w:rsidRDefault="007974C8">
      <w:pPr>
        <w:spacing w:line="360" w:lineRule="auto"/>
        <w:rPr>
          <w:sz w:val="22"/>
          <w:szCs w:val="22"/>
        </w:rPr>
      </w:pPr>
    </w:p>
    <w:p w:rsidR="007974C8" w:rsidRPr="00F0671C" w:rsidRDefault="00F1391D">
      <w:pPr>
        <w:spacing w:line="360" w:lineRule="auto"/>
        <w:rPr>
          <w:sz w:val="22"/>
          <w:szCs w:val="22"/>
        </w:rPr>
      </w:pPr>
      <w:r w:rsidRPr="00F0671C">
        <w:rPr>
          <w:sz w:val="22"/>
          <w:szCs w:val="22"/>
        </w:rPr>
        <w:t>Контактна особа:</w:t>
      </w:r>
    </w:p>
    <w:p w:rsidR="007974C8" w:rsidRPr="00F0671C" w:rsidRDefault="00F1391D">
      <w:pPr>
        <w:spacing w:line="360" w:lineRule="auto"/>
        <w:rPr>
          <w:sz w:val="22"/>
          <w:szCs w:val="22"/>
        </w:rPr>
      </w:pPr>
      <w:r w:rsidRPr="00F0671C">
        <w:rPr>
          <w:sz w:val="22"/>
          <w:szCs w:val="22"/>
        </w:rPr>
        <w:t xml:space="preserve">Менеджер проектів та програм </w:t>
      </w:r>
    </w:p>
    <w:p w:rsidR="007974C8" w:rsidRPr="00F0671C" w:rsidRDefault="004651FA">
      <w:pPr>
        <w:spacing w:line="360" w:lineRule="auto"/>
        <w:rPr>
          <w:sz w:val="22"/>
          <w:szCs w:val="22"/>
        </w:rPr>
      </w:pPr>
      <w:r w:rsidRPr="00F0671C">
        <w:rPr>
          <w:sz w:val="22"/>
          <w:szCs w:val="22"/>
        </w:rPr>
        <w:t>Лещук Любомир</w:t>
      </w:r>
    </w:p>
    <w:p w:rsidR="00F1391D" w:rsidRPr="00857E92" w:rsidRDefault="00857E92" w:rsidP="004651FA">
      <w:pPr>
        <w:spacing w:line="360" w:lineRule="auto"/>
        <w:rPr>
          <w:sz w:val="22"/>
          <w:szCs w:val="22"/>
          <w:lang w:val="en-US"/>
        </w:rPr>
      </w:pPr>
      <w:r>
        <w:rPr>
          <w:sz w:val="22"/>
          <w:szCs w:val="22"/>
        </w:rPr>
        <w:t>Тел. +380632677688</w:t>
      </w:r>
    </w:p>
    <w:p w:rsidR="007974C8" w:rsidRPr="00F0671C" w:rsidRDefault="007974C8">
      <w:pPr>
        <w:spacing w:line="360" w:lineRule="auto"/>
        <w:rPr>
          <w:sz w:val="22"/>
          <w:szCs w:val="22"/>
        </w:rPr>
      </w:pPr>
    </w:p>
    <w:p w:rsidR="007974C8" w:rsidRPr="00F0671C" w:rsidRDefault="007974C8">
      <w:pPr>
        <w:spacing w:line="360" w:lineRule="auto"/>
        <w:rPr>
          <w:sz w:val="22"/>
          <w:szCs w:val="22"/>
        </w:rPr>
      </w:pPr>
    </w:p>
    <w:p w:rsidR="007974C8" w:rsidRPr="00F0671C" w:rsidRDefault="007974C8">
      <w:pPr>
        <w:spacing w:line="360" w:lineRule="auto"/>
        <w:rPr>
          <w:sz w:val="22"/>
          <w:szCs w:val="22"/>
        </w:rPr>
      </w:pPr>
    </w:p>
    <w:p w:rsidR="007974C8" w:rsidRPr="00F0671C" w:rsidRDefault="007974C8">
      <w:pPr>
        <w:spacing w:line="360" w:lineRule="auto"/>
        <w:rPr>
          <w:sz w:val="22"/>
          <w:szCs w:val="22"/>
        </w:rPr>
      </w:pPr>
    </w:p>
    <w:p w:rsidR="007974C8" w:rsidRPr="00F0671C" w:rsidRDefault="007974C8">
      <w:pPr>
        <w:spacing w:line="360" w:lineRule="auto"/>
        <w:rPr>
          <w:sz w:val="22"/>
          <w:szCs w:val="22"/>
        </w:rPr>
      </w:pPr>
    </w:p>
    <w:p w:rsidR="007974C8" w:rsidRPr="00F0671C" w:rsidRDefault="007974C8">
      <w:pPr>
        <w:spacing w:line="360" w:lineRule="auto"/>
        <w:rPr>
          <w:sz w:val="22"/>
          <w:szCs w:val="22"/>
        </w:rPr>
      </w:pPr>
    </w:p>
    <w:p w:rsidR="007974C8" w:rsidRPr="00F0671C" w:rsidRDefault="007974C8">
      <w:pPr>
        <w:spacing w:line="360" w:lineRule="auto"/>
        <w:rPr>
          <w:sz w:val="22"/>
          <w:szCs w:val="22"/>
        </w:rPr>
      </w:pPr>
    </w:p>
    <w:p w:rsidR="007974C8" w:rsidRPr="00F0671C" w:rsidRDefault="007974C8">
      <w:pPr>
        <w:spacing w:line="360" w:lineRule="auto"/>
        <w:rPr>
          <w:sz w:val="22"/>
          <w:szCs w:val="22"/>
        </w:rPr>
      </w:pPr>
    </w:p>
    <w:p w:rsidR="007974C8" w:rsidRPr="00F0671C" w:rsidRDefault="007974C8">
      <w:pPr>
        <w:spacing w:line="360" w:lineRule="auto"/>
        <w:rPr>
          <w:sz w:val="22"/>
          <w:szCs w:val="22"/>
        </w:rPr>
      </w:pPr>
    </w:p>
    <w:p w:rsidR="007974C8" w:rsidRDefault="007974C8">
      <w:pPr>
        <w:spacing w:line="360" w:lineRule="auto"/>
        <w:rPr>
          <w:sz w:val="22"/>
          <w:szCs w:val="22"/>
        </w:rPr>
      </w:pPr>
    </w:p>
    <w:p w:rsidR="00F0671C" w:rsidRDefault="00F0671C">
      <w:pPr>
        <w:spacing w:line="360" w:lineRule="auto"/>
        <w:rPr>
          <w:sz w:val="22"/>
          <w:szCs w:val="22"/>
        </w:rPr>
      </w:pPr>
    </w:p>
    <w:p w:rsidR="00F0671C" w:rsidRDefault="00F0671C">
      <w:pPr>
        <w:spacing w:line="360" w:lineRule="auto"/>
        <w:rPr>
          <w:sz w:val="22"/>
          <w:szCs w:val="22"/>
        </w:rPr>
      </w:pPr>
    </w:p>
    <w:p w:rsidR="00F0671C" w:rsidRDefault="00F0671C">
      <w:pPr>
        <w:spacing w:line="360" w:lineRule="auto"/>
        <w:rPr>
          <w:sz w:val="22"/>
          <w:szCs w:val="22"/>
        </w:rPr>
      </w:pPr>
    </w:p>
    <w:p w:rsidR="00F0671C" w:rsidRPr="00F0671C" w:rsidRDefault="00F0671C">
      <w:pPr>
        <w:spacing w:line="360" w:lineRule="auto"/>
        <w:rPr>
          <w:sz w:val="22"/>
          <w:szCs w:val="22"/>
        </w:rPr>
      </w:pPr>
    </w:p>
    <w:p w:rsidR="007974C8" w:rsidRPr="00F0671C" w:rsidRDefault="007974C8">
      <w:pPr>
        <w:spacing w:line="360" w:lineRule="auto"/>
        <w:rPr>
          <w:sz w:val="22"/>
          <w:szCs w:val="22"/>
        </w:rPr>
      </w:pPr>
    </w:p>
    <w:p w:rsidR="007974C8" w:rsidRPr="00F0671C" w:rsidRDefault="007974C8">
      <w:pPr>
        <w:spacing w:line="360" w:lineRule="auto"/>
        <w:rPr>
          <w:sz w:val="22"/>
          <w:szCs w:val="22"/>
        </w:rPr>
      </w:pPr>
    </w:p>
    <w:p w:rsidR="007974C8" w:rsidRPr="00F0671C" w:rsidRDefault="007974C8">
      <w:pPr>
        <w:jc w:val="right"/>
        <w:rPr>
          <w:sz w:val="22"/>
          <w:szCs w:val="22"/>
        </w:rPr>
      </w:pPr>
    </w:p>
    <w:p w:rsidR="007974C8" w:rsidRPr="00F0671C" w:rsidRDefault="007974C8">
      <w:pPr>
        <w:jc w:val="right"/>
        <w:rPr>
          <w:sz w:val="22"/>
          <w:szCs w:val="22"/>
        </w:rPr>
      </w:pPr>
    </w:p>
    <w:p w:rsidR="004651FA" w:rsidRPr="00F0671C" w:rsidRDefault="004651FA">
      <w:pPr>
        <w:jc w:val="right"/>
        <w:rPr>
          <w:sz w:val="22"/>
          <w:szCs w:val="22"/>
        </w:rPr>
      </w:pPr>
    </w:p>
    <w:p w:rsidR="004651FA" w:rsidRPr="00F0671C" w:rsidRDefault="004651FA">
      <w:pPr>
        <w:jc w:val="right"/>
        <w:rPr>
          <w:sz w:val="22"/>
          <w:szCs w:val="22"/>
        </w:rPr>
      </w:pPr>
    </w:p>
    <w:p w:rsidR="004651FA" w:rsidRPr="00F0671C" w:rsidRDefault="004651FA">
      <w:pPr>
        <w:jc w:val="right"/>
        <w:rPr>
          <w:sz w:val="22"/>
          <w:szCs w:val="22"/>
        </w:rPr>
      </w:pPr>
    </w:p>
    <w:p w:rsidR="004651FA" w:rsidRPr="00F0671C" w:rsidRDefault="004651FA">
      <w:pPr>
        <w:jc w:val="right"/>
        <w:rPr>
          <w:sz w:val="22"/>
          <w:szCs w:val="22"/>
        </w:rPr>
      </w:pPr>
    </w:p>
    <w:p w:rsidR="007974C8" w:rsidRPr="00F0671C" w:rsidRDefault="007974C8" w:rsidP="00F1391D">
      <w:pPr>
        <w:rPr>
          <w:sz w:val="22"/>
          <w:szCs w:val="22"/>
        </w:rPr>
      </w:pPr>
    </w:p>
    <w:p w:rsidR="00F1391D" w:rsidRPr="00F0671C" w:rsidRDefault="00F1391D" w:rsidP="00F1391D">
      <w:pPr>
        <w:rPr>
          <w:sz w:val="22"/>
          <w:szCs w:val="22"/>
        </w:rPr>
      </w:pPr>
    </w:p>
    <w:p w:rsidR="007974C8" w:rsidRPr="00F0671C" w:rsidRDefault="007974C8">
      <w:pPr>
        <w:jc w:val="right"/>
        <w:rPr>
          <w:sz w:val="22"/>
          <w:szCs w:val="22"/>
        </w:rPr>
      </w:pPr>
    </w:p>
    <w:p w:rsidR="00437475" w:rsidRPr="00F0671C" w:rsidRDefault="00437475">
      <w:pPr>
        <w:jc w:val="right"/>
        <w:rPr>
          <w:sz w:val="22"/>
          <w:szCs w:val="22"/>
        </w:rPr>
      </w:pPr>
    </w:p>
    <w:p w:rsidR="00437475" w:rsidRPr="00F0671C" w:rsidRDefault="00437475">
      <w:pPr>
        <w:jc w:val="right"/>
        <w:rPr>
          <w:sz w:val="22"/>
          <w:szCs w:val="22"/>
        </w:rPr>
      </w:pPr>
    </w:p>
    <w:p w:rsidR="007974C8" w:rsidRPr="00F0671C" w:rsidRDefault="00F1391D">
      <w:pPr>
        <w:jc w:val="right"/>
        <w:rPr>
          <w:sz w:val="22"/>
          <w:szCs w:val="22"/>
        </w:rPr>
      </w:pPr>
      <w:r w:rsidRPr="00F0671C">
        <w:rPr>
          <w:b/>
          <w:sz w:val="22"/>
          <w:szCs w:val="22"/>
        </w:rPr>
        <w:t>ДОДАТОК № 1</w:t>
      </w:r>
    </w:p>
    <w:p w:rsidR="007974C8" w:rsidRPr="00F0671C" w:rsidRDefault="007974C8">
      <w:pPr>
        <w:jc w:val="right"/>
        <w:rPr>
          <w:sz w:val="22"/>
          <w:szCs w:val="22"/>
        </w:rPr>
      </w:pPr>
    </w:p>
    <w:p w:rsidR="007974C8" w:rsidRPr="00F0671C" w:rsidRDefault="00F1391D">
      <w:pPr>
        <w:jc w:val="center"/>
        <w:rPr>
          <w:sz w:val="22"/>
          <w:szCs w:val="22"/>
        </w:rPr>
      </w:pPr>
      <w:r w:rsidRPr="00F0671C">
        <w:rPr>
          <w:b/>
          <w:sz w:val="22"/>
          <w:szCs w:val="22"/>
        </w:rPr>
        <w:t>Предмет закупівлі</w:t>
      </w:r>
    </w:p>
    <w:p w:rsidR="007974C8" w:rsidRPr="00F0671C" w:rsidRDefault="00F1391D">
      <w:pPr>
        <w:jc w:val="center"/>
        <w:rPr>
          <w:b/>
          <w:sz w:val="22"/>
          <w:szCs w:val="22"/>
        </w:rPr>
      </w:pPr>
      <w:r w:rsidRPr="00F0671C">
        <w:rPr>
          <w:b/>
          <w:sz w:val="22"/>
          <w:szCs w:val="22"/>
        </w:rPr>
        <w:t>Благодійна організація «Львівська освітня фундація»</w:t>
      </w:r>
    </w:p>
    <w:p w:rsidR="000E3B74" w:rsidRPr="00F0671C" w:rsidRDefault="000E3B74">
      <w:pPr>
        <w:jc w:val="center"/>
        <w:rPr>
          <w:sz w:val="22"/>
          <w:szCs w:val="22"/>
        </w:rPr>
      </w:pPr>
    </w:p>
    <w:tbl>
      <w:tblPr>
        <w:tblW w:w="0" w:type="auto"/>
        <w:tblInd w:w="6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1"/>
        <w:gridCol w:w="5311"/>
        <w:gridCol w:w="1479"/>
        <w:gridCol w:w="1453"/>
      </w:tblGrid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B35E92" w:rsidRDefault="00857E92" w:rsidP="00857E92">
            <w:pPr>
              <w:widowControl/>
              <w:jc w:val="center"/>
              <w:rPr>
                <w:b/>
                <w:color w:val="auto"/>
                <w:sz w:val="22"/>
                <w:szCs w:val="22"/>
              </w:rPr>
            </w:pPr>
            <w:r>
              <w:rPr>
                <w:b/>
                <w:color w:val="auto"/>
                <w:sz w:val="22"/>
                <w:szCs w:val="22"/>
              </w:rPr>
              <w:t>№</w:t>
            </w: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7E92" w:rsidRPr="00B35E92" w:rsidRDefault="00857E92" w:rsidP="00F1391D">
            <w:pPr>
              <w:widowControl/>
              <w:rPr>
                <w:b/>
                <w:color w:val="auto"/>
                <w:sz w:val="22"/>
                <w:szCs w:val="22"/>
              </w:rPr>
            </w:pPr>
            <w:r w:rsidRPr="00B35E92">
              <w:rPr>
                <w:b/>
                <w:color w:val="auto"/>
                <w:sz w:val="22"/>
                <w:szCs w:val="22"/>
              </w:rPr>
              <w:t>Найменування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7E92" w:rsidRPr="00B35E92" w:rsidRDefault="00857E92" w:rsidP="00F1391D">
            <w:pPr>
              <w:widowControl/>
              <w:rPr>
                <w:b/>
                <w:color w:val="auto"/>
                <w:sz w:val="22"/>
                <w:szCs w:val="22"/>
              </w:rPr>
            </w:pPr>
            <w:r w:rsidRPr="00B35E92">
              <w:rPr>
                <w:b/>
                <w:color w:val="auto"/>
                <w:sz w:val="22"/>
                <w:szCs w:val="22"/>
              </w:rPr>
              <w:t>Одиниця виміру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7E92" w:rsidRPr="00B35E92" w:rsidRDefault="00857E92" w:rsidP="00F1391D">
            <w:pPr>
              <w:widowControl/>
              <w:rPr>
                <w:b/>
                <w:color w:val="auto"/>
                <w:sz w:val="22"/>
                <w:szCs w:val="22"/>
              </w:rPr>
            </w:pPr>
            <w:r w:rsidRPr="00B35E92">
              <w:rPr>
                <w:b/>
                <w:color w:val="auto"/>
                <w:sz w:val="22"/>
                <w:szCs w:val="22"/>
              </w:rPr>
              <w:t>Кількість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УФ Стерелізатор</w:t>
            </w:r>
            <w:r w:rsidRPr="00B35E92">
              <w:rPr>
                <w:rStyle w:val="fn"/>
                <w:bCs/>
                <w:sz w:val="22"/>
                <w:szCs w:val="22"/>
                <w:lang w:val="ru-RU"/>
              </w:rPr>
              <w:t xml:space="preserve"> </w:t>
            </w:r>
            <w:r w:rsidRPr="00B35E92">
              <w:rPr>
                <w:rStyle w:val="fn"/>
                <w:bCs/>
                <w:color w:val="auto"/>
                <w:sz w:val="22"/>
                <w:szCs w:val="22"/>
              </w:rPr>
              <w:t xml:space="preserve"> Atman/ViaAqua TERMINATOR UV 11 Вт.</w:t>
            </w:r>
            <w:r w:rsidRPr="00B35E92">
              <w:rPr>
                <w:rStyle w:val="average"/>
                <w:bCs/>
                <w:vanish/>
                <w:color w:val="auto"/>
                <w:sz w:val="22"/>
                <w:szCs w:val="22"/>
              </w:rPr>
              <w:t>4.4</w:t>
            </w:r>
            <w:r w:rsidRPr="00B35E92">
              <w:rPr>
                <w:rStyle w:val="rating"/>
                <w:bCs/>
                <w:vanish/>
                <w:color w:val="auto"/>
                <w:sz w:val="22"/>
                <w:szCs w:val="22"/>
              </w:rPr>
              <w:t>/</w:t>
            </w:r>
            <w:r w:rsidRPr="00B35E92">
              <w:rPr>
                <w:rStyle w:val="best"/>
                <w:bCs/>
                <w:vanish/>
                <w:color w:val="auto"/>
                <w:sz w:val="22"/>
                <w:szCs w:val="22"/>
              </w:rPr>
              <w:t>5</w:t>
            </w:r>
            <w:r w:rsidRPr="00B35E92">
              <w:rPr>
                <w:rStyle w:val="rating"/>
                <w:bCs/>
                <w:vanish/>
                <w:color w:val="auto"/>
                <w:sz w:val="22"/>
                <w:szCs w:val="22"/>
              </w:rPr>
              <w:t xml:space="preserve"> </w:t>
            </w:r>
            <w:r w:rsidRPr="00B35E92">
              <w:rPr>
                <w:rStyle w:val="votes"/>
                <w:bCs/>
                <w:vanish/>
                <w:color w:val="auto"/>
                <w:sz w:val="22"/>
                <w:szCs w:val="22"/>
              </w:rPr>
              <w:t>20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7E92" w:rsidRPr="00B35E92" w:rsidRDefault="00857E92" w:rsidP="00940BA5">
            <w:pPr>
              <w:widowControl/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7E92" w:rsidRPr="00B35E92" w:rsidRDefault="00857E92" w:rsidP="00940BA5">
            <w:pPr>
              <w:rPr>
                <w:sz w:val="22"/>
                <w:szCs w:val="22"/>
              </w:rPr>
            </w:pPr>
            <w:r w:rsidRPr="00B35E92">
              <w:rPr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Зовнішний фільтр </w:t>
            </w:r>
            <w:r w:rsidRPr="00B35E92">
              <w:rPr>
                <w:rStyle w:val="fn"/>
                <w:bCs/>
                <w:color w:val="auto"/>
                <w:sz w:val="22"/>
                <w:szCs w:val="22"/>
              </w:rPr>
              <w:t>Фильтр, JBL CristalProfi GreenLine e1501, 1400 л/ч.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57E92" w:rsidRPr="00B35E92" w:rsidRDefault="00857E92" w:rsidP="00940BA5">
            <w:pPr>
              <w:rPr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7E92" w:rsidRPr="00B35E92" w:rsidRDefault="00857E92" w:rsidP="00940BA5">
            <w:pPr>
              <w:rPr>
                <w:sz w:val="22"/>
                <w:szCs w:val="22"/>
              </w:rPr>
            </w:pPr>
            <w:r w:rsidRPr="00B35E92">
              <w:rPr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Насос "голова"</w:t>
            </w:r>
            <w:r w:rsidRPr="00B35E92">
              <w:rPr>
                <w:rStyle w:val="fn"/>
                <w:bCs/>
                <w:sz w:val="22"/>
                <w:szCs w:val="22"/>
                <w:lang w:val="ru-RU"/>
              </w:rPr>
              <w:t xml:space="preserve"> </w:t>
            </w:r>
            <w:r w:rsidRPr="00B35E92">
              <w:rPr>
                <w:rStyle w:val="fn"/>
                <w:bCs/>
                <w:color w:val="auto"/>
                <w:sz w:val="22"/>
                <w:szCs w:val="22"/>
              </w:rPr>
              <w:t>Atman AT- 202, AT-2219, ViaAqua-250B, 1200 л/ч.</w:t>
            </w:r>
            <w:r w:rsidRPr="00B35E92">
              <w:rPr>
                <w:rStyle w:val="average"/>
                <w:bCs/>
                <w:vanish/>
                <w:color w:val="auto"/>
                <w:sz w:val="22"/>
                <w:szCs w:val="22"/>
              </w:rPr>
              <w:t>4.2</w:t>
            </w:r>
            <w:r w:rsidRPr="00B35E92">
              <w:rPr>
                <w:rStyle w:val="rating"/>
                <w:bCs/>
                <w:vanish/>
                <w:color w:val="auto"/>
                <w:sz w:val="22"/>
                <w:szCs w:val="22"/>
              </w:rPr>
              <w:t>/</w:t>
            </w:r>
            <w:r w:rsidRPr="00B35E92">
              <w:rPr>
                <w:rStyle w:val="best"/>
                <w:bCs/>
                <w:vanish/>
                <w:color w:val="auto"/>
                <w:sz w:val="22"/>
                <w:szCs w:val="22"/>
              </w:rPr>
              <w:t>5</w:t>
            </w:r>
            <w:r w:rsidRPr="00B35E92">
              <w:rPr>
                <w:rStyle w:val="rating"/>
                <w:bCs/>
                <w:vanish/>
                <w:color w:val="auto"/>
                <w:sz w:val="22"/>
                <w:szCs w:val="22"/>
              </w:rPr>
              <w:t xml:space="preserve"> </w:t>
            </w:r>
            <w:r w:rsidRPr="00B35E92">
              <w:rPr>
                <w:rStyle w:val="votes"/>
                <w:bCs/>
                <w:vanish/>
                <w:color w:val="auto"/>
                <w:sz w:val="22"/>
                <w:szCs w:val="22"/>
              </w:rPr>
              <w:t>62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940BA5">
            <w:pPr>
              <w:widowControl/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940BA5">
            <w:pPr>
              <w:rPr>
                <w:sz w:val="22"/>
                <w:szCs w:val="22"/>
              </w:rPr>
            </w:pPr>
            <w:r w:rsidRPr="00B35E92">
              <w:rPr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  <w:lang w:val="ru-RU"/>
              </w:rPr>
            </w:pPr>
            <w:r w:rsidRPr="00B35E92">
              <w:rPr>
                <w:color w:val="auto"/>
                <w:sz w:val="22"/>
                <w:szCs w:val="22"/>
              </w:rPr>
              <w:t>Обігрівач аква</w:t>
            </w:r>
            <w:r w:rsidRPr="00B35E92">
              <w:rPr>
                <w:color w:val="auto"/>
                <w:sz w:val="22"/>
                <w:szCs w:val="22"/>
                <w:lang w:val="ru-RU"/>
              </w:rPr>
              <w:t xml:space="preserve"> </w:t>
            </w:r>
            <w:r w:rsidRPr="00B35E92">
              <w:rPr>
                <w:rStyle w:val="fn"/>
                <w:bCs/>
                <w:color w:val="auto"/>
                <w:sz w:val="22"/>
                <w:szCs w:val="22"/>
              </w:rPr>
              <w:t>Atman HT-150, ViaAqua 150 Вт.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940BA5">
            <w:pPr>
              <w:rPr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940BA5">
            <w:pPr>
              <w:rPr>
                <w:sz w:val="22"/>
                <w:szCs w:val="22"/>
              </w:rPr>
            </w:pPr>
            <w:r w:rsidRPr="00B35E92">
              <w:rPr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  <w:lang w:val="ru-RU"/>
              </w:rPr>
            </w:pPr>
            <w:r w:rsidRPr="00B35E92">
              <w:rPr>
                <w:color w:val="auto"/>
                <w:sz w:val="22"/>
                <w:szCs w:val="22"/>
              </w:rPr>
              <w:t>Світильник</w:t>
            </w:r>
            <w:r w:rsidRPr="00B35E92">
              <w:rPr>
                <w:color w:val="auto"/>
                <w:sz w:val="22"/>
                <w:szCs w:val="22"/>
                <w:lang w:val="ru-RU"/>
              </w:rPr>
              <w:t xml:space="preserve"> </w:t>
            </w:r>
            <w:r w:rsidRPr="00B35E92">
              <w:rPr>
                <w:rStyle w:val="fn"/>
                <w:bCs/>
                <w:color w:val="auto"/>
                <w:sz w:val="22"/>
                <w:szCs w:val="22"/>
              </w:rPr>
              <w:t>Ptero Ray 5100/75-85, 54 Вт.</w:t>
            </w:r>
            <w:r w:rsidRPr="00B35E92">
              <w:rPr>
                <w:rStyle w:val="average"/>
                <w:bCs/>
                <w:vanish/>
                <w:color w:val="auto"/>
                <w:sz w:val="22"/>
                <w:szCs w:val="22"/>
              </w:rPr>
              <w:t>3</w:t>
            </w:r>
            <w:r w:rsidRPr="00B35E92">
              <w:rPr>
                <w:rStyle w:val="rating"/>
                <w:bCs/>
                <w:vanish/>
                <w:color w:val="auto"/>
                <w:sz w:val="22"/>
                <w:szCs w:val="22"/>
              </w:rPr>
              <w:t>/</w:t>
            </w:r>
            <w:r w:rsidRPr="00B35E92">
              <w:rPr>
                <w:rStyle w:val="best"/>
                <w:bCs/>
                <w:vanish/>
                <w:color w:val="auto"/>
                <w:sz w:val="22"/>
                <w:szCs w:val="22"/>
              </w:rPr>
              <w:t>5</w:t>
            </w:r>
            <w:r w:rsidRPr="00B35E92">
              <w:rPr>
                <w:rStyle w:val="rating"/>
                <w:bCs/>
                <w:vanish/>
                <w:color w:val="auto"/>
                <w:sz w:val="22"/>
                <w:szCs w:val="22"/>
              </w:rPr>
              <w:t xml:space="preserve"> </w:t>
            </w:r>
            <w:r w:rsidRPr="00B35E92">
              <w:rPr>
                <w:rStyle w:val="votes"/>
                <w:bCs/>
                <w:vanish/>
                <w:color w:val="auto"/>
                <w:sz w:val="22"/>
                <w:szCs w:val="22"/>
              </w:rPr>
              <w:t>2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940BA5">
            <w:pPr>
              <w:widowControl/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940BA5">
            <w:pPr>
              <w:rPr>
                <w:sz w:val="22"/>
                <w:szCs w:val="22"/>
              </w:rPr>
            </w:pPr>
            <w:r w:rsidRPr="00B35E92">
              <w:rPr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 w:rsidP="00C910D0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Коллектор у/к</w:t>
            </w:r>
            <w:r w:rsidRPr="00B35E92">
              <w:rPr>
                <w:color w:val="auto"/>
                <w:sz w:val="22"/>
                <w:szCs w:val="22"/>
                <w:lang w:val="ru-RU"/>
              </w:rPr>
              <w:t xml:space="preserve">   </w:t>
            </w:r>
            <w:r w:rsidRPr="00B35E92">
              <w:rPr>
                <w:color w:val="auto"/>
                <w:sz w:val="22"/>
                <w:szCs w:val="22"/>
              </w:rPr>
              <w:t>DiCi 5-</w:t>
            </w:r>
            <w:r w:rsidRPr="00B35E92">
              <w:rPr>
                <w:sz w:val="22"/>
                <w:szCs w:val="22"/>
              </w:rPr>
              <w:t xml:space="preserve"> </w:t>
            </w:r>
            <w:r w:rsidRPr="00B35E92">
              <w:rPr>
                <w:color w:val="auto"/>
                <w:sz w:val="22"/>
                <w:szCs w:val="22"/>
              </w:rPr>
              <w:t>розгалужувач для систем подачі CO2 DC03-05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sz w:val="22"/>
                <w:szCs w:val="22"/>
              </w:rPr>
            </w:pPr>
            <w:r w:rsidRPr="00B35E92">
              <w:rPr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  <w:lang w:val="ru-RU"/>
              </w:rPr>
            </w:pPr>
            <w:r w:rsidRPr="00B35E92">
              <w:rPr>
                <w:color w:val="auto"/>
                <w:sz w:val="22"/>
                <w:szCs w:val="22"/>
              </w:rPr>
              <w:t>Внутрішній реактор</w:t>
            </w:r>
            <w:r w:rsidRPr="00B35E92">
              <w:rPr>
                <w:color w:val="auto"/>
                <w:sz w:val="22"/>
                <w:szCs w:val="22"/>
                <w:lang w:val="ru-RU"/>
              </w:rPr>
              <w:t xml:space="preserve"> </w:t>
            </w:r>
            <w:r w:rsidRPr="00B35E92">
              <w:rPr>
                <w:color w:val="auto"/>
                <w:sz w:val="22"/>
                <w:szCs w:val="22"/>
              </w:rPr>
              <w:t xml:space="preserve">Диффузор СО2 </w:t>
            </w:r>
            <w:r w:rsidRPr="00B35E92">
              <w:rPr>
                <w:color w:val="auto"/>
                <w:sz w:val="22"/>
                <w:szCs w:val="22"/>
                <w:lang w:val="ru-RU"/>
              </w:rPr>
              <w:t xml:space="preserve">та </w:t>
            </w:r>
            <w:r w:rsidRPr="00B35E92">
              <w:rPr>
                <w:color w:val="auto"/>
                <w:sz w:val="22"/>
                <w:szCs w:val="22"/>
              </w:rPr>
              <w:t>лічильник бульбашок - Easy-Aqua, L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sz w:val="22"/>
                <w:szCs w:val="22"/>
              </w:rPr>
            </w:pPr>
            <w:r w:rsidRPr="00B35E92">
              <w:rPr>
                <w:sz w:val="22"/>
                <w:szCs w:val="22"/>
              </w:rPr>
              <w:t>4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  <w:lang w:val="en-US"/>
              </w:rPr>
            </w:pPr>
            <w:r w:rsidRPr="00B35E92">
              <w:rPr>
                <w:color w:val="auto"/>
                <w:sz w:val="22"/>
                <w:szCs w:val="22"/>
              </w:rPr>
              <w:t>Рахівник бульбашок</w:t>
            </w:r>
            <w:r w:rsidRPr="00B35E92">
              <w:rPr>
                <w:color w:val="auto"/>
                <w:sz w:val="22"/>
                <w:szCs w:val="22"/>
                <w:lang w:val="en-US"/>
              </w:rPr>
              <w:t xml:space="preserve"> </w:t>
            </w:r>
            <w:r w:rsidRPr="00B35E92">
              <w:rPr>
                <w:rStyle w:val="fn"/>
                <w:bCs/>
                <w:color w:val="auto"/>
                <w:sz w:val="22"/>
                <w:szCs w:val="22"/>
              </w:rPr>
              <w:t>CO2, AQUAXER CO2 Bubble Counter Regulator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sz w:val="22"/>
                <w:szCs w:val="22"/>
              </w:rPr>
            </w:pPr>
            <w:r w:rsidRPr="00B35E92">
              <w:rPr>
                <w:sz w:val="22"/>
                <w:szCs w:val="22"/>
              </w:rPr>
              <w:t>4</w:t>
            </w:r>
          </w:p>
        </w:tc>
      </w:tr>
      <w:tr w:rsidR="00857E92" w:rsidRPr="00B35E92" w:rsidTr="00857E92">
        <w:trPr>
          <w:trHeight w:val="441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 w:rsidP="00C910D0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Акваріум 40 л 40 см-25-40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sz w:val="22"/>
                <w:szCs w:val="22"/>
              </w:rPr>
            </w:pPr>
            <w:r w:rsidRPr="00B35E92">
              <w:rPr>
                <w:sz w:val="22"/>
                <w:szCs w:val="22"/>
              </w:rPr>
              <w:t>15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 w:rsidP="00C910D0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Шланг для СО2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sz w:val="22"/>
                <w:szCs w:val="22"/>
              </w:rPr>
            </w:pPr>
            <w:r w:rsidRPr="00B35E92">
              <w:rPr>
                <w:sz w:val="22"/>
                <w:szCs w:val="22"/>
              </w:rPr>
              <w:t>10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Грунтова основа (пісок)</w:t>
            </w:r>
            <w:r w:rsidRPr="00B35E92">
              <w:rPr>
                <w:bCs/>
                <w:color w:val="auto"/>
                <w:sz w:val="22"/>
                <w:szCs w:val="22"/>
              </w:rPr>
              <w:t xml:space="preserve"> Hagen 1-2 мм, 5 кг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sz w:val="22"/>
                <w:szCs w:val="22"/>
              </w:rPr>
            </w:pPr>
            <w:r w:rsidRPr="00B35E92">
              <w:rPr>
                <w:sz w:val="22"/>
                <w:szCs w:val="22"/>
              </w:rPr>
              <w:t>15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 w:rsidP="00C910D0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Шланг харчовий Export-Symmer (16мм) 50м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sz w:val="22"/>
                <w:szCs w:val="22"/>
              </w:rPr>
            </w:pPr>
            <w:r w:rsidRPr="00B35E92">
              <w:rPr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  <w:lang w:val="ru-RU"/>
              </w:rPr>
            </w:pPr>
            <w:r w:rsidRPr="00B35E92">
              <w:rPr>
                <w:color w:val="auto"/>
                <w:sz w:val="22"/>
                <w:szCs w:val="22"/>
              </w:rPr>
              <w:t>Шланг</w:t>
            </w:r>
            <w:r w:rsidRPr="00B35E92">
              <w:rPr>
                <w:color w:val="auto"/>
                <w:sz w:val="22"/>
                <w:szCs w:val="22"/>
                <w:lang w:val="ru-RU"/>
              </w:rPr>
              <w:t xml:space="preserve"> </w:t>
            </w:r>
            <w:r w:rsidRPr="00B35E92">
              <w:rPr>
                <w:rStyle w:val="fn"/>
                <w:bCs/>
                <w:color w:val="auto"/>
                <w:sz w:val="22"/>
                <w:szCs w:val="22"/>
              </w:rPr>
              <w:t>СО2, Pneumatic 4/6 мм (матовый), 1 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м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sz w:val="22"/>
                <w:szCs w:val="22"/>
              </w:rPr>
            </w:pPr>
            <w:r w:rsidRPr="00B35E92">
              <w:rPr>
                <w:sz w:val="22"/>
                <w:szCs w:val="22"/>
              </w:rPr>
              <w:t>60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 w:rsidP="00F0671C">
            <w:pPr>
              <w:rPr>
                <w:color w:val="auto"/>
                <w:sz w:val="22"/>
                <w:szCs w:val="22"/>
                <w:lang w:val="ru-RU"/>
              </w:rPr>
            </w:pPr>
            <w:r w:rsidRPr="00B35E92">
              <w:rPr>
                <w:color w:val="auto"/>
                <w:sz w:val="22"/>
                <w:szCs w:val="22"/>
              </w:rPr>
              <w:t>Дроп-чекер у/к</w:t>
            </w:r>
            <w:r w:rsidRPr="00B35E92">
              <w:rPr>
                <w:color w:val="auto"/>
                <w:sz w:val="22"/>
                <w:szCs w:val="22"/>
                <w:lang w:val="ru-RU"/>
              </w:rPr>
              <w:t xml:space="preserve"> </w:t>
            </w:r>
            <w:r w:rsidRPr="00B35E92">
              <w:rPr>
                <w:rStyle w:val="fn"/>
                <w:bCs/>
                <w:color w:val="auto"/>
                <w:sz w:val="22"/>
                <w:szCs w:val="22"/>
              </w:rPr>
              <w:t>CO2, AQUAXER</w:t>
            </w:r>
          </w:p>
          <w:p w:rsidR="00857E92" w:rsidRPr="00B35E92" w:rsidRDefault="00857E92" w:rsidP="00C910D0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sz w:val="22"/>
                <w:szCs w:val="22"/>
              </w:rPr>
            </w:pPr>
            <w:r w:rsidRPr="00B35E92">
              <w:rPr>
                <w:sz w:val="22"/>
                <w:szCs w:val="22"/>
              </w:rPr>
              <w:t>4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Композиція для вітрини "Скала 146"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F0671C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F0671C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Грунт поживний   AquaYer 5л (питательный грунт)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F0671C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F0671C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32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F0671C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Добрива  AQUAYER Комплекс №2, 250мл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F0671C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F0671C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16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 w:rsidP="00C910D0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Акваріуми (набір):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color w:val="auto"/>
                <w:sz w:val="22"/>
                <w:szCs w:val="22"/>
              </w:rPr>
            </w:pP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    </w:t>
            </w:r>
            <w:r>
              <w:rPr>
                <w:color w:val="auto"/>
                <w:sz w:val="22"/>
                <w:szCs w:val="22"/>
              </w:rPr>
              <w:t xml:space="preserve">Акваріум </w:t>
            </w:r>
            <w:r w:rsidRPr="00B35E92">
              <w:rPr>
                <w:color w:val="auto"/>
                <w:sz w:val="22"/>
                <w:szCs w:val="22"/>
              </w:rPr>
              <w:t xml:space="preserve"> прям. 40х25х34 34л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    </w:t>
            </w:r>
            <w:r>
              <w:rPr>
                <w:color w:val="auto"/>
                <w:sz w:val="22"/>
                <w:szCs w:val="22"/>
              </w:rPr>
              <w:t xml:space="preserve">Акваріум </w:t>
            </w:r>
            <w:r w:rsidRPr="00B35E92">
              <w:rPr>
                <w:color w:val="auto"/>
                <w:sz w:val="22"/>
                <w:szCs w:val="22"/>
              </w:rPr>
              <w:t xml:space="preserve"> прям. 50х30х36 54л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    </w:t>
            </w:r>
            <w:r>
              <w:rPr>
                <w:color w:val="auto"/>
                <w:sz w:val="22"/>
                <w:szCs w:val="22"/>
              </w:rPr>
              <w:t xml:space="preserve">Акваріум </w:t>
            </w:r>
            <w:r w:rsidRPr="00B35E92">
              <w:rPr>
                <w:color w:val="auto"/>
                <w:sz w:val="22"/>
                <w:szCs w:val="22"/>
              </w:rPr>
              <w:t xml:space="preserve"> прям. 60х30х36 65л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    </w:t>
            </w:r>
            <w:r>
              <w:rPr>
                <w:color w:val="auto"/>
                <w:sz w:val="22"/>
                <w:szCs w:val="22"/>
              </w:rPr>
              <w:t xml:space="preserve">Акваріум </w:t>
            </w:r>
            <w:r w:rsidRPr="00B35E92">
              <w:rPr>
                <w:color w:val="auto"/>
                <w:sz w:val="22"/>
                <w:szCs w:val="22"/>
              </w:rPr>
              <w:t xml:space="preserve"> прям. 80х35х42 112л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    </w:t>
            </w:r>
            <w:r>
              <w:rPr>
                <w:color w:val="auto"/>
                <w:sz w:val="22"/>
                <w:szCs w:val="22"/>
              </w:rPr>
              <w:t xml:space="preserve">Акваріум </w:t>
            </w:r>
            <w:r w:rsidRPr="00B35E92">
              <w:rPr>
                <w:color w:val="auto"/>
                <w:sz w:val="22"/>
                <w:szCs w:val="22"/>
              </w:rPr>
              <w:t xml:space="preserve"> прям.100х40х50 200л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    Комплект </w:t>
            </w:r>
            <w:r>
              <w:rPr>
                <w:color w:val="auto"/>
                <w:sz w:val="22"/>
                <w:szCs w:val="22"/>
              </w:rPr>
              <w:t>СКАЛЯРІЯ</w:t>
            </w:r>
            <w:r w:rsidRPr="00B35E92">
              <w:rPr>
                <w:color w:val="auto"/>
                <w:sz w:val="22"/>
                <w:szCs w:val="22"/>
              </w:rPr>
              <w:t xml:space="preserve"> 54л Пр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    Комплект </w:t>
            </w:r>
            <w:r>
              <w:rPr>
                <w:color w:val="auto"/>
                <w:sz w:val="22"/>
                <w:szCs w:val="22"/>
              </w:rPr>
              <w:t>СКАЛЯРІЯ</w:t>
            </w:r>
            <w:r w:rsidRPr="00B35E92">
              <w:rPr>
                <w:color w:val="auto"/>
                <w:sz w:val="22"/>
                <w:szCs w:val="22"/>
              </w:rPr>
              <w:t xml:space="preserve"> 62л Овал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    Палюдар</w:t>
            </w:r>
            <w:r>
              <w:rPr>
                <w:color w:val="auto"/>
                <w:sz w:val="22"/>
                <w:szCs w:val="22"/>
              </w:rPr>
              <w:t>і</w:t>
            </w:r>
            <w:r w:rsidRPr="00B35E92">
              <w:rPr>
                <w:color w:val="auto"/>
                <w:sz w:val="22"/>
                <w:szCs w:val="22"/>
              </w:rPr>
              <w:t>ум  60х30х40(25)  45л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    </w:t>
            </w:r>
            <w:r>
              <w:rPr>
                <w:color w:val="auto"/>
                <w:sz w:val="22"/>
                <w:szCs w:val="22"/>
              </w:rPr>
              <w:t>Терраріум</w:t>
            </w:r>
            <w:r w:rsidRPr="00B35E92">
              <w:rPr>
                <w:color w:val="auto"/>
                <w:sz w:val="22"/>
                <w:szCs w:val="22"/>
              </w:rPr>
              <w:t xml:space="preserve"> 100х50х60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    </w:t>
            </w:r>
            <w:r>
              <w:rPr>
                <w:color w:val="auto"/>
                <w:sz w:val="22"/>
                <w:szCs w:val="22"/>
              </w:rPr>
              <w:t>Терраріум</w:t>
            </w:r>
            <w:r w:rsidRPr="00B35E92">
              <w:rPr>
                <w:color w:val="auto"/>
                <w:sz w:val="22"/>
                <w:szCs w:val="22"/>
              </w:rPr>
              <w:t xml:space="preserve"> 60х35х40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 w:rsidP="00C910D0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Освітлення: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color w:val="auto"/>
                <w:sz w:val="22"/>
                <w:szCs w:val="22"/>
              </w:rPr>
            </w:pP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AQUA-GLO  8W-28,8см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66DA3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AQUA-GLO 14W-36,1см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66DA3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AQUA-GLO 15W 43,7см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66DA3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AQUA-GLO 20W 59см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66DA3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AQUA-GLO 25W 74см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66DA3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AQUA-GLO 30W 89см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66DA3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AQUA-GLO 40W 104см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66DA3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AQUA-GLO 40W 120см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66DA3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FLORA-GLO 20W 59см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66DA3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FLORA-GLO 30W 89см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66DA3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FLORA-GLO 40W120см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66DA3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MARINE-GLO 15W43см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66DA3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MARINE-GLO 20W-59см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66DA3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MARINE-GLO 25W74см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66DA3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MARINE-GLO 30W 89.5см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66DA3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MARINE-GLO 40W 104см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66DA3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MARINE-GLO 40W 120см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66DA3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Кришка ЛЮКС  40х25 ПР (люм.)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66DA3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Кришка ЛЮКС  50х30 ПР 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66DA3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Кришка ЛЮКС  60х30 ПР 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66DA3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 w:rsidP="00C910D0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Нагрівачі (набір):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color w:val="auto"/>
                <w:sz w:val="22"/>
                <w:szCs w:val="22"/>
              </w:rPr>
            </w:pP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Терморегулятор Atman AT-118 (50W)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6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Терморегулятор Atman AT-138 (75W)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5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Терморегулятор Atman AT-180 (100W)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6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Терморегулятор Atman AT-180 (150W)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6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 w:rsidP="00C910D0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Аксесуари та приналежні товари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color w:val="auto"/>
                <w:sz w:val="22"/>
                <w:szCs w:val="22"/>
              </w:rPr>
            </w:pP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Магнітная щітка "M"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Магнітная щітка "S"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Магнітная щітка "XL"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Магнітная щітка  FM002 "М"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Магнітная щітка FM003 "L"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Оч</w:t>
            </w:r>
            <w:r>
              <w:rPr>
                <w:color w:val="auto"/>
                <w:sz w:val="22"/>
                <w:szCs w:val="22"/>
              </w:rPr>
              <w:t>и</w:t>
            </w:r>
            <w:r w:rsidRPr="00B35E92">
              <w:rPr>
                <w:color w:val="auto"/>
                <w:sz w:val="22"/>
                <w:szCs w:val="22"/>
              </w:rPr>
              <w:t>сник грунту FP-12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3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Перехідник Y-образный трійник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100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Розпилювач 1,5см (3 шт в уп.)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5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Розпилювач 2,5 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5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Розпилювач 5,0 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5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Розпилювач круг. 30мм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5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Розпилювач круг. 50мм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5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561D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Сачок д/риб зел. 14,6 см size 6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561D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Сачок д/риб зел. 19,5 см size 8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561D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Сачок д/риб зел. 24,3 см size 10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561D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Сачок д/риб зел. 29,2 см size 12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561D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Сачок д/риб зел. 9,7 см size 4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Скребок д/чистки аквар.DOPHIN MC110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3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561D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Термометр склян. 12х1уп.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Фон 32см х 15 м дв. рослини/корал</w:t>
            </w:r>
            <w:r>
              <w:rPr>
                <w:color w:val="auto"/>
                <w:sz w:val="22"/>
                <w:szCs w:val="22"/>
              </w:rPr>
              <w:t>и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Фон 45см х15 м дв. синій/чорн</w:t>
            </w:r>
            <w:r>
              <w:rPr>
                <w:color w:val="auto"/>
                <w:sz w:val="22"/>
                <w:szCs w:val="22"/>
              </w:rPr>
              <w:t>и</w:t>
            </w:r>
            <w:r w:rsidRPr="00B35E92">
              <w:rPr>
                <w:color w:val="auto"/>
                <w:sz w:val="22"/>
                <w:szCs w:val="22"/>
              </w:rPr>
              <w:t>й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Фон 50см х15 м дв. рослини/корал</w:t>
            </w:r>
            <w:r>
              <w:rPr>
                <w:color w:val="auto"/>
                <w:sz w:val="22"/>
                <w:szCs w:val="22"/>
              </w:rPr>
              <w:t>и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561D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Фон 80см х15 м одностор. рослини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 w:rsidP="00457530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Компресори та аератори: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color w:val="auto"/>
                <w:sz w:val="22"/>
                <w:szCs w:val="22"/>
              </w:rPr>
            </w:pP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PF-200, VA-230IPF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PF-400, VA-360IPF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PF-500, VA-610IPF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AT-1100AF, VA-F1100A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AT-F101/VA-100F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AT-F102/VA-130F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AT-F103/VA-300F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AT-F104, VA-470F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AT-201,AT-2218,VA-170B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AT-202,AT-2219,VA-250B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6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AT-203,AT-2220,VA-475B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AT-2500A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HF-0100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HF-0300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HF-0400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Jialu HJ-532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Jialu HJ-732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Jialu HJ-752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Fan Mini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Fan-1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Fan-2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Fan-3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AT-1500 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AT-6500 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244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 w:rsidP="00457530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Atec DC-128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 w:rsidP="00457530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Акваріумна хімія: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color w:val="auto"/>
                <w:sz w:val="22"/>
                <w:szCs w:val="22"/>
              </w:rPr>
            </w:pP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 Живий ґрунт, 5 л х 3 шт. (упаковані в коробку)    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 Поживна підкладка, 1,5 л  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561D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 Поживна підкладка, 3 л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 Поживна підкладка, 5 л  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АльгоШок, 60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АльгоШок, 100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561D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АльгоШок, 250 мл   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Альгіцид+СО2,  60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Альгіцид+СО2, 100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Альгіцид+СО2, 250 мл  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Комплекс №1, 250мл (для Живого ґрунту)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Комплекс №2, 250мл (для Живого ґрунту)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“Удо Єрмолаєва ЗАЛІЗО+”, 60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“Удо Єрмолаєва ЗАЛІЗО+”, 100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“Удо Єрмолаєва ЗАЛІЗО+”, 250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“Удо Єрмолаєва КАЛІЙ+”, 60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“Удо Єрмолаєва КАЛІЙ+”, 100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“Удо Єрмолаєва КАЛІЙ+”, 250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"Удо Єрмолаєва" таблетки, 90 шт. (маленькі - 0.36г)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Таблетки Залізо плюс, 30шт. (великі - 1.00г)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 тест рН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 тест КН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 тест GH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 Індикатор для тривалого тесту СО2, 10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 Дропчекер, тривалий тест СО2 (з Індикатором 10мл)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 NO3 мінус, 100 мл         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 АнтиТоксин Vita, 100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561D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 Кристал, 100 мл             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561D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 Біостартер, 90 мл       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 АнтиТоксин+К, 100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АкваБАктол, 100 мл на 500 літрів    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Планарія стоп, 30 таблеток на 600 літрів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Аквамед, 100 мл на 2000 літріов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561D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Іхтіофтіріцид, 100 мл на 2000 літрів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561D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Парацид,  60 мл на 1000 літрів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"Удо Єрмолаєва МАКРО+", 60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457530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"Удо Єрмолаєва МАКРО+", 100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457530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561D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"Удо Єрмолаєва МАКРО+", 250 </w:t>
            </w:r>
            <w:r w:rsidRPr="00B35E92">
              <w:rPr>
                <w:color w:val="auto"/>
                <w:sz w:val="22"/>
                <w:szCs w:val="22"/>
              </w:rPr>
              <w:lastRenderedPageBreak/>
              <w:t xml:space="preserve">мл 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457530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lastRenderedPageBreak/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"Удо Єрмолаєва МАКРО+", 500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"Удо Єрмолаєва МІКРО+", 60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"Удо Єрмолаєва МІКРО+", 100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561D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"Удо Єрмолаєва МІКРО+", 250 мл 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"Удо Єрмолаєва МІКРО+", 500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Декор: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Акрополь 20х13х10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66561D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Амфора велика 14х24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Амфора </w:t>
            </w:r>
            <w:r w:rsidRPr="00B35E92">
              <w:rPr>
                <w:rStyle w:val="shorttext"/>
                <w:sz w:val="22"/>
                <w:szCs w:val="22"/>
              </w:rPr>
              <w:t>єгипетська</w:t>
            </w:r>
            <w:r w:rsidRPr="00B35E92">
              <w:rPr>
                <w:color w:val="auto"/>
                <w:sz w:val="22"/>
                <w:szCs w:val="22"/>
              </w:rPr>
              <w:t xml:space="preserve"> 12х17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66561D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Амфора морська на камінні 12х9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Амфора середня 12х17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66561D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Вежа вел.дв-ая 15х26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Вежа мини 6х14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66561D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Вежа середня 13х25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66561D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</w:t>
            </w:r>
            <w:r w:rsidRPr="00B35E92">
              <w:rPr>
                <w:rStyle w:val="shorttext"/>
                <w:sz w:val="22"/>
                <w:szCs w:val="22"/>
              </w:rPr>
              <w:t>Вежа-тура</w:t>
            </w:r>
            <w:r w:rsidRPr="00B35E92">
              <w:rPr>
                <w:color w:val="auto"/>
                <w:sz w:val="22"/>
                <w:szCs w:val="22"/>
              </w:rPr>
              <w:t xml:space="preserve">  8х13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</w:t>
            </w:r>
            <w:r w:rsidRPr="00B35E92">
              <w:rPr>
                <w:rStyle w:val="shorttext"/>
                <w:sz w:val="22"/>
                <w:szCs w:val="22"/>
              </w:rPr>
              <w:t>Колода з сучками</w:t>
            </w:r>
            <w:r w:rsidRPr="00B35E92">
              <w:rPr>
                <w:color w:val="auto"/>
                <w:sz w:val="22"/>
                <w:szCs w:val="22"/>
              </w:rPr>
              <w:t xml:space="preserve"> 24х12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66561D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</w:t>
            </w:r>
            <w:r>
              <w:rPr>
                <w:color w:val="auto"/>
                <w:sz w:val="22"/>
                <w:szCs w:val="22"/>
              </w:rPr>
              <w:t>Гіл</w:t>
            </w:r>
            <w:r w:rsidRPr="00B35E92">
              <w:rPr>
                <w:color w:val="auto"/>
                <w:sz w:val="22"/>
                <w:szCs w:val="22"/>
              </w:rPr>
              <w:t>ка 8х22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66561D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Грот д/череп.кут.вел. 18х22х12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66561D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Дві колоди маленькі 18х20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66561D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Дві колоди з амфорой 23х23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66561D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Дві колоди з амфорой мини 21х22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</w:t>
            </w:r>
            <w:r w:rsidRPr="00B35E92">
              <w:rPr>
                <w:rStyle w:val="shorttext"/>
                <w:sz w:val="22"/>
                <w:szCs w:val="22"/>
              </w:rPr>
              <w:t>Будиночок під черепицею</w:t>
            </w:r>
            <w:r w:rsidRPr="00B35E92">
              <w:rPr>
                <w:color w:val="auto"/>
                <w:sz w:val="22"/>
                <w:szCs w:val="22"/>
              </w:rPr>
              <w:t xml:space="preserve"> 6х11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66561D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Колона маленька 16х9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66561D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Човник 13х10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</w:t>
            </w:r>
            <w:r w:rsidRPr="00B35E92">
              <w:rPr>
                <w:rStyle w:val="shorttext"/>
                <w:sz w:val="22"/>
                <w:szCs w:val="22"/>
              </w:rPr>
              <w:t>Корч з 3-ма сучками</w:t>
            </w:r>
            <w:r w:rsidRPr="00B35E92">
              <w:rPr>
                <w:color w:val="auto"/>
                <w:sz w:val="22"/>
                <w:szCs w:val="22"/>
              </w:rPr>
              <w:t xml:space="preserve"> 13х23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66561D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Корч-колода 9х20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Разбите дерево міні 15х15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B35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Скриня 14х11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Топляк 16х35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66561D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Цихлідник 22х20х19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Грунт: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C910D0">
            <w:pPr>
              <w:rPr>
                <w:color w:val="auto"/>
                <w:sz w:val="22"/>
                <w:szCs w:val="22"/>
              </w:rPr>
            </w:pP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457530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Грунт базальт. 2-4 мм (10 кг) черн.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3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457530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Грунт базальт. 2-4 мм (2 кг) черн.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457530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Грунт кварц. 1,4-2,5 мм (2 кг)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B35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Грунт натуральний 1,4-2 мм (10 кг)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3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B35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Грунт натуральний 1,4-2 мм (2 кг)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B35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Грунт натуральний 3-5 мм (10 кг)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B35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Грунт натуральний 3-5 мм (2 кг)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3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B35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Грунт пісок кварц. 0,1-0,3 мм (10 кг)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457530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Грунт пісок кварц. 0,1-0,3 мм (2 кг)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B35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Грунт Hagen пісок 1-2 мм, 2 кг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5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B35E9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Грунт Hagen пісок 1-2 мм, 25 кг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136C98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6646FB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4</w:t>
            </w:r>
          </w:p>
        </w:tc>
      </w:tr>
    </w:tbl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  <w:bookmarkStart w:id="0" w:name="_GoBack"/>
      <w:bookmarkEnd w:id="0"/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7974C8" w:rsidRPr="006646FB" w:rsidRDefault="00F1391D" w:rsidP="006646FB">
      <w:pPr>
        <w:rPr>
          <w:rFonts w:asciiTheme="minorHAnsi" w:hAnsiTheme="minorHAnsi"/>
          <w:color w:val="auto"/>
          <w:sz w:val="22"/>
          <w:szCs w:val="22"/>
        </w:rPr>
      </w:pPr>
      <w:r w:rsidRPr="006646FB">
        <w:rPr>
          <w:rFonts w:asciiTheme="minorHAnsi" w:hAnsiTheme="minorHAnsi"/>
          <w:color w:val="auto"/>
          <w:sz w:val="22"/>
          <w:szCs w:val="22"/>
        </w:rPr>
        <w:t>ДОДАТОК №2</w:t>
      </w:r>
    </w:p>
    <w:p w:rsidR="007974C8" w:rsidRPr="006646FB" w:rsidRDefault="007974C8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7974C8" w:rsidRPr="006646FB" w:rsidRDefault="00F1391D" w:rsidP="006646FB">
      <w:pPr>
        <w:rPr>
          <w:rFonts w:asciiTheme="minorHAnsi" w:hAnsiTheme="minorHAnsi"/>
          <w:color w:val="auto"/>
          <w:sz w:val="22"/>
          <w:szCs w:val="22"/>
        </w:rPr>
      </w:pPr>
      <w:r w:rsidRPr="006646FB">
        <w:rPr>
          <w:rFonts w:asciiTheme="minorHAnsi" w:hAnsiTheme="minorHAnsi"/>
          <w:color w:val="auto"/>
          <w:sz w:val="22"/>
          <w:szCs w:val="22"/>
        </w:rPr>
        <w:t>ТЕНДЕРНА ФОРМА «ПРОПОЗИЦІЯ»</w:t>
      </w:r>
    </w:p>
    <w:p w:rsidR="007974C8" w:rsidRDefault="00F1391D" w:rsidP="006646FB">
      <w:pPr>
        <w:rPr>
          <w:rFonts w:asciiTheme="minorHAnsi" w:hAnsiTheme="minorHAnsi"/>
          <w:color w:val="auto"/>
          <w:sz w:val="22"/>
          <w:szCs w:val="22"/>
        </w:rPr>
      </w:pPr>
      <w:r w:rsidRPr="006646FB">
        <w:rPr>
          <w:rFonts w:asciiTheme="minorHAnsi" w:hAnsiTheme="minorHAnsi"/>
          <w:color w:val="auto"/>
          <w:sz w:val="22"/>
          <w:szCs w:val="22"/>
        </w:rPr>
        <w:t>(форма, яка подається Учасником на фірмовому бланку)</w:t>
      </w:r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857E92" w:rsidRDefault="00857E92" w:rsidP="006646FB">
      <w:pPr>
        <w:rPr>
          <w:rFonts w:asciiTheme="minorHAnsi" w:hAnsiTheme="minorHAnsi"/>
          <w:color w:val="auto"/>
          <w:sz w:val="22"/>
          <w:szCs w:val="22"/>
        </w:rPr>
      </w:pPr>
    </w:p>
    <w:tbl>
      <w:tblPr>
        <w:tblW w:w="0" w:type="auto"/>
        <w:tblInd w:w="6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1"/>
        <w:gridCol w:w="5311"/>
        <w:gridCol w:w="1479"/>
        <w:gridCol w:w="1453"/>
      </w:tblGrid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B35E92" w:rsidRDefault="00857E92" w:rsidP="00857E92">
            <w:pPr>
              <w:widowControl/>
              <w:jc w:val="center"/>
              <w:rPr>
                <w:b/>
                <w:color w:val="auto"/>
                <w:sz w:val="22"/>
                <w:szCs w:val="22"/>
              </w:rPr>
            </w:pPr>
            <w:r>
              <w:rPr>
                <w:b/>
                <w:color w:val="auto"/>
                <w:sz w:val="22"/>
                <w:szCs w:val="22"/>
              </w:rPr>
              <w:t>№</w:t>
            </w: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7E92" w:rsidRPr="00B35E92" w:rsidRDefault="00857E92" w:rsidP="00533962">
            <w:pPr>
              <w:widowControl/>
              <w:rPr>
                <w:b/>
                <w:color w:val="auto"/>
                <w:sz w:val="22"/>
                <w:szCs w:val="22"/>
              </w:rPr>
            </w:pPr>
            <w:r w:rsidRPr="00B35E92">
              <w:rPr>
                <w:b/>
                <w:color w:val="auto"/>
                <w:sz w:val="22"/>
                <w:szCs w:val="22"/>
              </w:rPr>
              <w:t>Найменування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7E92" w:rsidRPr="00B35E92" w:rsidRDefault="00857E92" w:rsidP="00533962">
            <w:pPr>
              <w:widowControl/>
              <w:rPr>
                <w:b/>
                <w:color w:val="auto"/>
                <w:sz w:val="22"/>
                <w:szCs w:val="22"/>
              </w:rPr>
            </w:pPr>
            <w:r w:rsidRPr="00B35E92">
              <w:rPr>
                <w:b/>
                <w:color w:val="auto"/>
                <w:sz w:val="22"/>
                <w:szCs w:val="22"/>
              </w:rPr>
              <w:t>Одиниця виміру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7E92" w:rsidRPr="00B35E92" w:rsidRDefault="00857E92" w:rsidP="00533962">
            <w:pPr>
              <w:widowControl/>
              <w:rPr>
                <w:b/>
                <w:color w:val="auto"/>
                <w:sz w:val="22"/>
                <w:szCs w:val="22"/>
              </w:rPr>
            </w:pPr>
            <w:r w:rsidRPr="00B35E92">
              <w:rPr>
                <w:b/>
                <w:color w:val="auto"/>
                <w:sz w:val="22"/>
                <w:szCs w:val="22"/>
              </w:rPr>
              <w:t>Кількість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УФ Стерелізатор</w:t>
            </w:r>
            <w:r w:rsidRPr="00B35E92">
              <w:rPr>
                <w:rStyle w:val="fn"/>
                <w:bCs/>
                <w:sz w:val="22"/>
                <w:szCs w:val="22"/>
                <w:lang w:val="ru-RU"/>
              </w:rPr>
              <w:t xml:space="preserve"> </w:t>
            </w:r>
            <w:r w:rsidRPr="00B35E92">
              <w:rPr>
                <w:rStyle w:val="fn"/>
                <w:bCs/>
                <w:color w:val="auto"/>
                <w:sz w:val="22"/>
                <w:szCs w:val="22"/>
              </w:rPr>
              <w:t xml:space="preserve"> Atman/ViaAqua TERMINATOR UV 11 Вт.</w:t>
            </w:r>
            <w:r w:rsidRPr="00B35E92">
              <w:rPr>
                <w:rStyle w:val="average"/>
                <w:bCs/>
                <w:vanish/>
                <w:color w:val="auto"/>
                <w:sz w:val="22"/>
                <w:szCs w:val="22"/>
              </w:rPr>
              <w:t>4.4</w:t>
            </w:r>
            <w:r w:rsidRPr="00B35E92">
              <w:rPr>
                <w:rStyle w:val="rating"/>
                <w:bCs/>
                <w:vanish/>
                <w:color w:val="auto"/>
                <w:sz w:val="22"/>
                <w:szCs w:val="22"/>
              </w:rPr>
              <w:t>/</w:t>
            </w:r>
            <w:r w:rsidRPr="00B35E92">
              <w:rPr>
                <w:rStyle w:val="best"/>
                <w:bCs/>
                <w:vanish/>
                <w:color w:val="auto"/>
                <w:sz w:val="22"/>
                <w:szCs w:val="22"/>
              </w:rPr>
              <w:t>5</w:t>
            </w:r>
            <w:r w:rsidRPr="00B35E92">
              <w:rPr>
                <w:rStyle w:val="rating"/>
                <w:bCs/>
                <w:vanish/>
                <w:color w:val="auto"/>
                <w:sz w:val="22"/>
                <w:szCs w:val="22"/>
              </w:rPr>
              <w:t xml:space="preserve"> </w:t>
            </w:r>
            <w:r w:rsidRPr="00B35E92">
              <w:rPr>
                <w:rStyle w:val="votes"/>
                <w:bCs/>
                <w:vanish/>
                <w:color w:val="auto"/>
                <w:sz w:val="22"/>
                <w:szCs w:val="22"/>
              </w:rPr>
              <w:t>20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7E92" w:rsidRPr="00B35E92" w:rsidRDefault="00857E92" w:rsidP="00533962">
            <w:pPr>
              <w:widowControl/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7E92" w:rsidRPr="00B35E92" w:rsidRDefault="00857E92" w:rsidP="00533962">
            <w:pPr>
              <w:rPr>
                <w:sz w:val="22"/>
                <w:szCs w:val="22"/>
              </w:rPr>
            </w:pPr>
            <w:r w:rsidRPr="00B35E92">
              <w:rPr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Зовнішний фільтр </w:t>
            </w:r>
            <w:r w:rsidRPr="00B35E92">
              <w:rPr>
                <w:rStyle w:val="fn"/>
                <w:bCs/>
                <w:color w:val="auto"/>
                <w:sz w:val="22"/>
                <w:szCs w:val="22"/>
              </w:rPr>
              <w:t>Фильтр, JBL CristalProfi GreenLine e1501, 1400 л/ч.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57E92" w:rsidRPr="00B35E92" w:rsidRDefault="00857E92" w:rsidP="00533962">
            <w:pPr>
              <w:rPr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7E92" w:rsidRPr="00B35E92" w:rsidRDefault="00857E92" w:rsidP="00533962">
            <w:pPr>
              <w:rPr>
                <w:sz w:val="22"/>
                <w:szCs w:val="22"/>
              </w:rPr>
            </w:pPr>
            <w:r w:rsidRPr="00B35E92">
              <w:rPr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Насос "голова"</w:t>
            </w:r>
            <w:r w:rsidRPr="00B35E92">
              <w:rPr>
                <w:rStyle w:val="fn"/>
                <w:bCs/>
                <w:sz w:val="22"/>
                <w:szCs w:val="22"/>
                <w:lang w:val="ru-RU"/>
              </w:rPr>
              <w:t xml:space="preserve"> </w:t>
            </w:r>
            <w:r w:rsidRPr="00B35E92">
              <w:rPr>
                <w:rStyle w:val="fn"/>
                <w:bCs/>
                <w:color w:val="auto"/>
                <w:sz w:val="22"/>
                <w:szCs w:val="22"/>
              </w:rPr>
              <w:t>Atman AT- 202, AT-2219, ViaAqua-250B, 1200 л/ч.</w:t>
            </w:r>
            <w:r w:rsidRPr="00B35E92">
              <w:rPr>
                <w:rStyle w:val="average"/>
                <w:bCs/>
                <w:vanish/>
                <w:color w:val="auto"/>
                <w:sz w:val="22"/>
                <w:szCs w:val="22"/>
              </w:rPr>
              <w:t>4.2</w:t>
            </w:r>
            <w:r w:rsidRPr="00B35E92">
              <w:rPr>
                <w:rStyle w:val="rating"/>
                <w:bCs/>
                <w:vanish/>
                <w:color w:val="auto"/>
                <w:sz w:val="22"/>
                <w:szCs w:val="22"/>
              </w:rPr>
              <w:t>/</w:t>
            </w:r>
            <w:r w:rsidRPr="00B35E92">
              <w:rPr>
                <w:rStyle w:val="best"/>
                <w:bCs/>
                <w:vanish/>
                <w:color w:val="auto"/>
                <w:sz w:val="22"/>
                <w:szCs w:val="22"/>
              </w:rPr>
              <w:t>5</w:t>
            </w:r>
            <w:r w:rsidRPr="00B35E92">
              <w:rPr>
                <w:rStyle w:val="rating"/>
                <w:bCs/>
                <w:vanish/>
                <w:color w:val="auto"/>
                <w:sz w:val="22"/>
                <w:szCs w:val="22"/>
              </w:rPr>
              <w:t xml:space="preserve"> </w:t>
            </w:r>
            <w:r w:rsidRPr="00B35E92">
              <w:rPr>
                <w:rStyle w:val="votes"/>
                <w:bCs/>
                <w:vanish/>
                <w:color w:val="auto"/>
                <w:sz w:val="22"/>
                <w:szCs w:val="22"/>
              </w:rPr>
              <w:t>62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widowControl/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sz w:val="22"/>
                <w:szCs w:val="22"/>
              </w:rPr>
            </w:pPr>
            <w:r w:rsidRPr="00B35E92">
              <w:rPr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  <w:lang w:val="ru-RU"/>
              </w:rPr>
            </w:pPr>
            <w:r w:rsidRPr="00B35E92">
              <w:rPr>
                <w:color w:val="auto"/>
                <w:sz w:val="22"/>
                <w:szCs w:val="22"/>
              </w:rPr>
              <w:t>Обігрівач аква</w:t>
            </w:r>
            <w:r w:rsidRPr="00B35E92">
              <w:rPr>
                <w:color w:val="auto"/>
                <w:sz w:val="22"/>
                <w:szCs w:val="22"/>
                <w:lang w:val="ru-RU"/>
              </w:rPr>
              <w:t xml:space="preserve"> </w:t>
            </w:r>
            <w:r w:rsidRPr="00B35E92">
              <w:rPr>
                <w:rStyle w:val="fn"/>
                <w:bCs/>
                <w:color w:val="auto"/>
                <w:sz w:val="22"/>
                <w:szCs w:val="22"/>
              </w:rPr>
              <w:t>Atman HT-150, ViaAqua 150 Вт.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sz w:val="22"/>
                <w:szCs w:val="22"/>
              </w:rPr>
            </w:pPr>
            <w:r w:rsidRPr="00B35E92">
              <w:rPr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  <w:lang w:val="ru-RU"/>
              </w:rPr>
            </w:pPr>
            <w:r w:rsidRPr="00B35E92">
              <w:rPr>
                <w:color w:val="auto"/>
                <w:sz w:val="22"/>
                <w:szCs w:val="22"/>
              </w:rPr>
              <w:t>Світильник</w:t>
            </w:r>
            <w:r w:rsidRPr="00B35E92">
              <w:rPr>
                <w:color w:val="auto"/>
                <w:sz w:val="22"/>
                <w:szCs w:val="22"/>
                <w:lang w:val="ru-RU"/>
              </w:rPr>
              <w:t xml:space="preserve"> </w:t>
            </w:r>
            <w:r w:rsidRPr="00B35E92">
              <w:rPr>
                <w:rStyle w:val="fn"/>
                <w:bCs/>
                <w:color w:val="auto"/>
                <w:sz w:val="22"/>
                <w:szCs w:val="22"/>
              </w:rPr>
              <w:t>Ptero Ray 5100/75-85, 54 Вт.</w:t>
            </w:r>
            <w:r w:rsidRPr="00B35E92">
              <w:rPr>
                <w:rStyle w:val="average"/>
                <w:bCs/>
                <w:vanish/>
                <w:color w:val="auto"/>
                <w:sz w:val="22"/>
                <w:szCs w:val="22"/>
              </w:rPr>
              <w:t>3</w:t>
            </w:r>
            <w:r w:rsidRPr="00B35E92">
              <w:rPr>
                <w:rStyle w:val="rating"/>
                <w:bCs/>
                <w:vanish/>
                <w:color w:val="auto"/>
                <w:sz w:val="22"/>
                <w:szCs w:val="22"/>
              </w:rPr>
              <w:t>/</w:t>
            </w:r>
            <w:r w:rsidRPr="00B35E92">
              <w:rPr>
                <w:rStyle w:val="best"/>
                <w:bCs/>
                <w:vanish/>
                <w:color w:val="auto"/>
                <w:sz w:val="22"/>
                <w:szCs w:val="22"/>
              </w:rPr>
              <w:t>5</w:t>
            </w:r>
            <w:r w:rsidRPr="00B35E92">
              <w:rPr>
                <w:rStyle w:val="rating"/>
                <w:bCs/>
                <w:vanish/>
                <w:color w:val="auto"/>
                <w:sz w:val="22"/>
                <w:szCs w:val="22"/>
              </w:rPr>
              <w:t xml:space="preserve"> </w:t>
            </w:r>
            <w:r w:rsidRPr="00B35E92">
              <w:rPr>
                <w:rStyle w:val="votes"/>
                <w:bCs/>
                <w:vanish/>
                <w:color w:val="auto"/>
                <w:sz w:val="22"/>
                <w:szCs w:val="22"/>
              </w:rPr>
              <w:t>2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widowControl/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sz w:val="22"/>
                <w:szCs w:val="22"/>
              </w:rPr>
            </w:pPr>
            <w:r w:rsidRPr="00B35E92">
              <w:rPr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Коллектор у/к</w:t>
            </w:r>
            <w:r w:rsidRPr="00B35E92">
              <w:rPr>
                <w:color w:val="auto"/>
                <w:sz w:val="22"/>
                <w:szCs w:val="22"/>
                <w:lang w:val="ru-RU"/>
              </w:rPr>
              <w:t xml:space="preserve">   </w:t>
            </w:r>
            <w:r w:rsidRPr="00B35E92">
              <w:rPr>
                <w:color w:val="auto"/>
                <w:sz w:val="22"/>
                <w:szCs w:val="22"/>
              </w:rPr>
              <w:t>DiCi 5-</w:t>
            </w:r>
            <w:r w:rsidRPr="00B35E92">
              <w:rPr>
                <w:sz w:val="22"/>
                <w:szCs w:val="22"/>
              </w:rPr>
              <w:t xml:space="preserve"> </w:t>
            </w:r>
            <w:r w:rsidRPr="00B35E92">
              <w:rPr>
                <w:color w:val="auto"/>
                <w:sz w:val="22"/>
                <w:szCs w:val="22"/>
              </w:rPr>
              <w:t>розгалужувач для систем подачі CO2 DC03-05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sz w:val="22"/>
                <w:szCs w:val="22"/>
              </w:rPr>
            </w:pPr>
            <w:r w:rsidRPr="00B35E92">
              <w:rPr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  <w:lang w:val="ru-RU"/>
              </w:rPr>
            </w:pPr>
            <w:r w:rsidRPr="00B35E92">
              <w:rPr>
                <w:color w:val="auto"/>
                <w:sz w:val="22"/>
                <w:szCs w:val="22"/>
              </w:rPr>
              <w:t>Внутрішній реактор</w:t>
            </w:r>
            <w:r w:rsidRPr="00B35E92">
              <w:rPr>
                <w:color w:val="auto"/>
                <w:sz w:val="22"/>
                <w:szCs w:val="22"/>
                <w:lang w:val="ru-RU"/>
              </w:rPr>
              <w:t xml:space="preserve"> </w:t>
            </w:r>
            <w:r w:rsidRPr="00B35E92">
              <w:rPr>
                <w:color w:val="auto"/>
                <w:sz w:val="22"/>
                <w:szCs w:val="22"/>
              </w:rPr>
              <w:t xml:space="preserve">Диффузор СО2 </w:t>
            </w:r>
            <w:r w:rsidRPr="00B35E92">
              <w:rPr>
                <w:color w:val="auto"/>
                <w:sz w:val="22"/>
                <w:szCs w:val="22"/>
                <w:lang w:val="ru-RU"/>
              </w:rPr>
              <w:t xml:space="preserve">та </w:t>
            </w:r>
            <w:r w:rsidRPr="00B35E92">
              <w:rPr>
                <w:color w:val="auto"/>
                <w:sz w:val="22"/>
                <w:szCs w:val="22"/>
              </w:rPr>
              <w:t>лічильник бульбашок - Easy-Aqua, L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sz w:val="22"/>
                <w:szCs w:val="22"/>
              </w:rPr>
            </w:pPr>
            <w:r w:rsidRPr="00B35E92">
              <w:rPr>
                <w:sz w:val="22"/>
                <w:szCs w:val="22"/>
              </w:rPr>
              <w:t>4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  <w:lang w:val="en-US"/>
              </w:rPr>
            </w:pPr>
            <w:r w:rsidRPr="00B35E92">
              <w:rPr>
                <w:color w:val="auto"/>
                <w:sz w:val="22"/>
                <w:szCs w:val="22"/>
              </w:rPr>
              <w:t>Рахівник бульбашок</w:t>
            </w:r>
            <w:r w:rsidRPr="00B35E92">
              <w:rPr>
                <w:color w:val="auto"/>
                <w:sz w:val="22"/>
                <w:szCs w:val="22"/>
                <w:lang w:val="en-US"/>
              </w:rPr>
              <w:t xml:space="preserve"> </w:t>
            </w:r>
            <w:r w:rsidRPr="00B35E92">
              <w:rPr>
                <w:rStyle w:val="fn"/>
                <w:bCs/>
                <w:color w:val="auto"/>
                <w:sz w:val="22"/>
                <w:szCs w:val="22"/>
              </w:rPr>
              <w:t>CO2, AQUAXER CO2 Bubble Counter Regulator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sz w:val="22"/>
                <w:szCs w:val="22"/>
              </w:rPr>
            </w:pPr>
            <w:r w:rsidRPr="00B35E92">
              <w:rPr>
                <w:sz w:val="22"/>
                <w:szCs w:val="22"/>
              </w:rPr>
              <w:t>4</w:t>
            </w:r>
          </w:p>
        </w:tc>
      </w:tr>
      <w:tr w:rsidR="00857E92" w:rsidRPr="00B35E92" w:rsidTr="00857E92">
        <w:trPr>
          <w:trHeight w:val="441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Акваріум 40 л 40 см-25-40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sz w:val="22"/>
                <w:szCs w:val="22"/>
              </w:rPr>
            </w:pPr>
            <w:r w:rsidRPr="00B35E92">
              <w:rPr>
                <w:sz w:val="22"/>
                <w:szCs w:val="22"/>
              </w:rPr>
              <w:t>15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Шланг для СО2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sz w:val="22"/>
                <w:szCs w:val="22"/>
              </w:rPr>
            </w:pPr>
            <w:r w:rsidRPr="00B35E92">
              <w:rPr>
                <w:sz w:val="22"/>
                <w:szCs w:val="22"/>
              </w:rPr>
              <w:t>10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Грунтова основа (пісок)</w:t>
            </w:r>
            <w:r w:rsidRPr="00B35E92">
              <w:rPr>
                <w:bCs/>
                <w:color w:val="auto"/>
                <w:sz w:val="22"/>
                <w:szCs w:val="22"/>
              </w:rPr>
              <w:t xml:space="preserve"> Hagen 1-2 мм, 5 кг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sz w:val="22"/>
                <w:szCs w:val="22"/>
              </w:rPr>
            </w:pPr>
            <w:r w:rsidRPr="00B35E92">
              <w:rPr>
                <w:sz w:val="22"/>
                <w:szCs w:val="22"/>
              </w:rPr>
              <w:t>15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Шланг харчовий Export-Symmer (16мм) 50м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sz w:val="22"/>
                <w:szCs w:val="22"/>
              </w:rPr>
            </w:pPr>
            <w:r w:rsidRPr="00B35E92">
              <w:rPr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  <w:lang w:val="ru-RU"/>
              </w:rPr>
            </w:pPr>
            <w:r w:rsidRPr="00B35E92">
              <w:rPr>
                <w:color w:val="auto"/>
                <w:sz w:val="22"/>
                <w:szCs w:val="22"/>
              </w:rPr>
              <w:t>Шланг</w:t>
            </w:r>
            <w:r w:rsidRPr="00B35E92">
              <w:rPr>
                <w:color w:val="auto"/>
                <w:sz w:val="22"/>
                <w:szCs w:val="22"/>
                <w:lang w:val="ru-RU"/>
              </w:rPr>
              <w:t xml:space="preserve"> </w:t>
            </w:r>
            <w:r w:rsidRPr="00B35E92">
              <w:rPr>
                <w:rStyle w:val="fn"/>
                <w:bCs/>
                <w:color w:val="auto"/>
                <w:sz w:val="22"/>
                <w:szCs w:val="22"/>
              </w:rPr>
              <w:t>СО2, Pneumatic 4/6 мм (матовый), 1 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м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sz w:val="22"/>
                <w:szCs w:val="22"/>
              </w:rPr>
            </w:pPr>
            <w:r w:rsidRPr="00B35E92">
              <w:rPr>
                <w:sz w:val="22"/>
                <w:szCs w:val="22"/>
              </w:rPr>
              <w:t>60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  <w:lang w:val="ru-RU"/>
              </w:rPr>
            </w:pPr>
            <w:r w:rsidRPr="00B35E92">
              <w:rPr>
                <w:color w:val="auto"/>
                <w:sz w:val="22"/>
                <w:szCs w:val="22"/>
              </w:rPr>
              <w:t>Дроп-чекер у/к</w:t>
            </w:r>
            <w:r w:rsidRPr="00B35E92">
              <w:rPr>
                <w:color w:val="auto"/>
                <w:sz w:val="22"/>
                <w:szCs w:val="22"/>
                <w:lang w:val="ru-RU"/>
              </w:rPr>
              <w:t xml:space="preserve"> </w:t>
            </w:r>
            <w:r w:rsidRPr="00B35E92">
              <w:rPr>
                <w:rStyle w:val="fn"/>
                <w:bCs/>
                <w:color w:val="auto"/>
                <w:sz w:val="22"/>
                <w:szCs w:val="22"/>
              </w:rPr>
              <w:t>CO2, AQUAXER</w:t>
            </w:r>
          </w:p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sz w:val="22"/>
                <w:szCs w:val="22"/>
              </w:rPr>
            </w:pPr>
            <w:r w:rsidRPr="00B35E92">
              <w:rPr>
                <w:sz w:val="22"/>
                <w:szCs w:val="22"/>
              </w:rPr>
              <w:t>4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Композиція для вітрини "Скала 146"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Грунт поживний   AquaYer 5л (питательный грунт)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32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Добрива  AQUAYER Комплекс №2, 250мл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16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Акваріуми (набір):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    </w:t>
            </w:r>
            <w:r>
              <w:rPr>
                <w:color w:val="auto"/>
                <w:sz w:val="22"/>
                <w:szCs w:val="22"/>
              </w:rPr>
              <w:t xml:space="preserve">Акваріум </w:t>
            </w:r>
            <w:r w:rsidRPr="00B35E92">
              <w:rPr>
                <w:color w:val="auto"/>
                <w:sz w:val="22"/>
                <w:szCs w:val="22"/>
              </w:rPr>
              <w:t xml:space="preserve"> прям. 40х25х34 34л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    </w:t>
            </w:r>
            <w:r>
              <w:rPr>
                <w:color w:val="auto"/>
                <w:sz w:val="22"/>
                <w:szCs w:val="22"/>
              </w:rPr>
              <w:t xml:space="preserve">Акваріум </w:t>
            </w:r>
            <w:r w:rsidRPr="00B35E92">
              <w:rPr>
                <w:color w:val="auto"/>
                <w:sz w:val="22"/>
                <w:szCs w:val="22"/>
              </w:rPr>
              <w:t xml:space="preserve"> прям. 50х30х36 54л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    </w:t>
            </w:r>
            <w:r>
              <w:rPr>
                <w:color w:val="auto"/>
                <w:sz w:val="22"/>
                <w:szCs w:val="22"/>
              </w:rPr>
              <w:t xml:space="preserve">Акваріум </w:t>
            </w:r>
            <w:r w:rsidRPr="00B35E92">
              <w:rPr>
                <w:color w:val="auto"/>
                <w:sz w:val="22"/>
                <w:szCs w:val="22"/>
              </w:rPr>
              <w:t xml:space="preserve"> прям. 60х30х36 65л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    </w:t>
            </w:r>
            <w:r>
              <w:rPr>
                <w:color w:val="auto"/>
                <w:sz w:val="22"/>
                <w:szCs w:val="22"/>
              </w:rPr>
              <w:t xml:space="preserve">Акваріум </w:t>
            </w:r>
            <w:r w:rsidRPr="00B35E92">
              <w:rPr>
                <w:color w:val="auto"/>
                <w:sz w:val="22"/>
                <w:szCs w:val="22"/>
              </w:rPr>
              <w:t xml:space="preserve"> прям. 80х35х42 112л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    </w:t>
            </w:r>
            <w:r>
              <w:rPr>
                <w:color w:val="auto"/>
                <w:sz w:val="22"/>
                <w:szCs w:val="22"/>
              </w:rPr>
              <w:t xml:space="preserve">Акваріум </w:t>
            </w:r>
            <w:r w:rsidRPr="00B35E92">
              <w:rPr>
                <w:color w:val="auto"/>
                <w:sz w:val="22"/>
                <w:szCs w:val="22"/>
              </w:rPr>
              <w:t xml:space="preserve"> прям.100х40х50 200л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    Комплект </w:t>
            </w:r>
            <w:r>
              <w:rPr>
                <w:color w:val="auto"/>
                <w:sz w:val="22"/>
                <w:szCs w:val="22"/>
              </w:rPr>
              <w:t>СКАЛЯРІЯ</w:t>
            </w:r>
            <w:r w:rsidRPr="00B35E92">
              <w:rPr>
                <w:color w:val="auto"/>
                <w:sz w:val="22"/>
                <w:szCs w:val="22"/>
              </w:rPr>
              <w:t xml:space="preserve"> 54л Пр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    Комплект </w:t>
            </w:r>
            <w:r>
              <w:rPr>
                <w:color w:val="auto"/>
                <w:sz w:val="22"/>
                <w:szCs w:val="22"/>
              </w:rPr>
              <w:t>СКАЛЯРІЯ</w:t>
            </w:r>
            <w:r w:rsidRPr="00B35E92">
              <w:rPr>
                <w:color w:val="auto"/>
                <w:sz w:val="22"/>
                <w:szCs w:val="22"/>
              </w:rPr>
              <w:t xml:space="preserve"> 62л Овал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                    Палюдарі</w:t>
            </w:r>
            <w:r w:rsidRPr="00B35E92">
              <w:rPr>
                <w:color w:val="auto"/>
                <w:sz w:val="22"/>
                <w:szCs w:val="22"/>
              </w:rPr>
              <w:t>ум  60х30х40(25)  45л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    </w:t>
            </w:r>
            <w:r>
              <w:rPr>
                <w:color w:val="auto"/>
                <w:sz w:val="22"/>
                <w:szCs w:val="22"/>
              </w:rPr>
              <w:t>Терраріум</w:t>
            </w:r>
            <w:r w:rsidRPr="00B35E92">
              <w:rPr>
                <w:color w:val="auto"/>
                <w:sz w:val="22"/>
                <w:szCs w:val="22"/>
              </w:rPr>
              <w:t xml:space="preserve"> 100х50х60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    </w:t>
            </w:r>
            <w:r>
              <w:rPr>
                <w:color w:val="auto"/>
                <w:sz w:val="22"/>
                <w:szCs w:val="22"/>
              </w:rPr>
              <w:t>Терраріум</w:t>
            </w:r>
            <w:r w:rsidRPr="00B35E92">
              <w:rPr>
                <w:color w:val="auto"/>
                <w:sz w:val="22"/>
                <w:szCs w:val="22"/>
              </w:rPr>
              <w:t xml:space="preserve"> 60х35х40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Освітлення: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AQUA-GLO  8W-28,8см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AQUA-GLO 14W-36,1см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AQUA-GLO 15W 43,7см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AQUA-GLO 20W 59см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AQUA-GLO 25W 74см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AQUA-GLO 30W 89см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AQUA-GLO 40W 104см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AQUA-GLO 40W 120см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FLORA-GLO 20W 59см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FLORA-GLO 30W 89см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FLORA-GLO 40W120см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MARINE-GLO 15W43см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MARINE-GLO 20W-59см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MARINE-GLO 25W74см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MARINE-GLO 30W 89.5см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MARINE-GLO 40W 104см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Лампа MARINE-GLO 40W 120см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Кришка ЛЮКС  40х25 ПР (люм.)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Кришка ЛЮКС  50х30 ПР 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Кришка ЛЮКС  60х30 ПР 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Нагрівачі (набір):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Терморегулятор Atman AT-118 (50W)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6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Терморегулятор Atman AT-138 (75W)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5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Терморегулятор Atman AT-180 (100W)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6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Терморегулятор Atman AT-180 (150W)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6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Аксесуари та приналежні товари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Магнітная щітка "M"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Магнітная щітка "S"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Магнітная щітка "XL"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Магнітная щітка  FM002 "М"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Магнітная щітка FM003 "L"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Очісник грунту FP-12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3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Перехідник Y-образный трійник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100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Розпилювач 1,5см (3 шт в уп.)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5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Розпилювач 2,5 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5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Розпилювач 5,0 см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5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Розпилювач круг. 30мм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5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Розпилювач круг. 50мм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5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Сачок д/риб зел. 14,6 см size 6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Сачок д/риб зел. 19,5 см size 8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Сачок д/риб зел. 24,3 см size 10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Сачок д/риб зел. 29,2 см size 12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Сачок д/риб зел. 9,7 см size 4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Скребок д/чистки аквар.DOPHIN MC110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3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Термометр склян. 12х1уп.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Фон 32см х 15 м дв. рослини/коралы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Фон 45см х15 м дв. синій/чорный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Фон 50см х15 м дв. рослини/коралы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Фон 80см х15 м одностор. рослини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Компресори та аератори: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PF-200, VA-230IPF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PF-400, VA-360IPF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PF-500, VA-610IPF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AT-1100AF, VA-F1100A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AT-F101/VA-100F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AT-F102/VA-130F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AT-F103/VA-300F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AT-F104, VA-470F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AT-201,AT-2218,VA-170B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AT-202,AT-2219,VA-250B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6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AT-203,AT-2220,VA-475B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AT-2500A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HF-0100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HF-0300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HF-0400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Jialu HJ-532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Jialu HJ-732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Jialu HJ-752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Fan Mini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Fan-1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Fan-2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Fan-3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AT-1500 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Atman AT-6500 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244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Atec DC-128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Акваріумна хімія: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 Живий ґрунт, 5 л х 3 шт. (упаковані в коробку)    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 Поживна підкладка, 1,5 л  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 Поживна підкладка, 3 л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 Поживна підкладка, 5 л  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АльгоШок, 60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АльгоШок, 100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АльгоШок, 250 мл   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Альгіцид+СО2,  60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Альгіцид+СО2, 100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Альгіцид+СО2, 250 мл  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Комплекс №1, 250мл (для Живого ґрунту)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Комплекс №2, 250мл (для Живого ґрунту)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“Удо Єрмолаєва ЗАЛІЗО+”, 60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“Удо Єрмолаєва ЗАЛІЗО+”, 100 </w:t>
            </w:r>
            <w:r w:rsidRPr="00B35E92">
              <w:rPr>
                <w:color w:val="auto"/>
                <w:sz w:val="22"/>
                <w:szCs w:val="22"/>
              </w:rPr>
              <w:lastRenderedPageBreak/>
              <w:t>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lastRenderedPageBreak/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“Удо Єрмолаєва ЗАЛІЗО+”, 250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“Удо Єрмолаєва КАЛІЙ+”, 60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“Удо Єрмолаєва КАЛІЙ+”, 100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“Удо Єрмолаєва КАЛІЙ+”, 250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"Удо Єрмолаєва" таблетки, 90 шт. (маленькі - 0.36г)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Таблетки Залізо плюс, 30шт. (великі - 1.00г)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 тест рН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 тест КН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 тест GH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 Індикатор для тривалого тесту СО2, 10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 Дропчекер, тривалий тест СО2 (з Індикатором 10мл)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 NO3 мінус, 100 мл         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 АнтиТоксин Vita, 100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 Кристал, 100 мл             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 Біостартер, 90 мл       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 АнтиТоксин+К, 100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АкваБАктол, 100 мл на 500 літрів    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Планарія стоп, 30 таблеток на 600 літрів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Аквамед, 100 мл на 2000 літріов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Іхтіофтіріцид, 100 мл на 2000 літрів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Парацид,  60 мл на 1000 літрів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"Удо Єрмолаєва МАКРО+", 60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"Удо Єрмолаєва МАКРО+", 100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"Удо Єрмолаєва МАКРО+", 250 мл 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"Удо Єрмолаєва МАКРО+", 500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"Удо Єрмолаєва МІКРО+", 60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"Удо Єрмолаєва МІКРО+", 100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"Удо Єрмолаєва МІКРО+", 250 мл  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AQUAYER, "Удо Єрмолаєва МІКРО+", 500 мл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Декор: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Акрополь 20х13х10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Амфора велика 14х24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Амфора </w:t>
            </w:r>
            <w:r w:rsidRPr="00B35E92">
              <w:rPr>
                <w:rStyle w:val="shorttext"/>
                <w:sz w:val="22"/>
                <w:szCs w:val="22"/>
              </w:rPr>
              <w:t>єгипетська</w:t>
            </w:r>
            <w:r w:rsidRPr="00B35E92">
              <w:rPr>
                <w:color w:val="auto"/>
                <w:sz w:val="22"/>
                <w:szCs w:val="22"/>
              </w:rPr>
              <w:t xml:space="preserve"> 12х17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Амфора морська на камінні 12х9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Амфора середня 12х17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Вежа вел.дв-ая 15х26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Вежа мини 6х14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Вежа середня 13х25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</w:t>
            </w:r>
            <w:r w:rsidRPr="00B35E92">
              <w:rPr>
                <w:rStyle w:val="shorttext"/>
                <w:sz w:val="22"/>
                <w:szCs w:val="22"/>
              </w:rPr>
              <w:t>Вежа-тура</w:t>
            </w:r>
            <w:r w:rsidRPr="00B35E92">
              <w:rPr>
                <w:color w:val="auto"/>
                <w:sz w:val="22"/>
                <w:szCs w:val="22"/>
              </w:rPr>
              <w:t xml:space="preserve">  8х13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</w:t>
            </w:r>
            <w:r w:rsidRPr="00B35E92">
              <w:rPr>
                <w:rStyle w:val="shorttext"/>
                <w:sz w:val="22"/>
                <w:szCs w:val="22"/>
              </w:rPr>
              <w:t>Колода з сучками</w:t>
            </w:r>
            <w:r w:rsidRPr="00B35E92">
              <w:rPr>
                <w:color w:val="auto"/>
                <w:sz w:val="22"/>
                <w:szCs w:val="22"/>
              </w:rPr>
              <w:t xml:space="preserve"> 24х12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                Гіл</w:t>
            </w:r>
            <w:r w:rsidRPr="00B35E92">
              <w:rPr>
                <w:color w:val="auto"/>
                <w:sz w:val="22"/>
                <w:szCs w:val="22"/>
              </w:rPr>
              <w:t>ка 8х22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Грот д/череп.кут.вел. 18х22х12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Дві колоди маленькі 18х20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Дві колоди з амфорой 23х23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Дві колоди з амфорой мини 21х22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</w:t>
            </w:r>
            <w:r w:rsidRPr="00B35E92">
              <w:rPr>
                <w:rStyle w:val="shorttext"/>
                <w:sz w:val="22"/>
                <w:szCs w:val="22"/>
              </w:rPr>
              <w:t>Будиночок під черепицею</w:t>
            </w:r>
            <w:r w:rsidRPr="00B35E92">
              <w:rPr>
                <w:color w:val="auto"/>
                <w:sz w:val="22"/>
                <w:szCs w:val="22"/>
              </w:rPr>
              <w:t xml:space="preserve"> 6х11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Колона маленька 16х9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Човник 13х10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</w:t>
            </w:r>
            <w:r w:rsidRPr="00B35E92">
              <w:rPr>
                <w:rStyle w:val="shorttext"/>
                <w:sz w:val="22"/>
                <w:szCs w:val="22"/>
              </w:rPr>
              <w:t>Корч з 3-ма сучками</w:t>
            </w:r>
            <w:r w:rsidRPr="00B35E92">
              <w:rPr>
                <w:color w:val="auto"/>
                <w:sz w:val="22"/>
                <w:szCs w:val="22"/>
              </w:rPr>
              <w:t xml:space="preserve"> 13х23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Корч-колода 9х20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Разбите дерево міні 15х15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Скриня 14х11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Топляк 16х35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Цихлідник 22х20х19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1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Грунт: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Грунт базальт. 2-4 мм (10 кг) черн.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3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Грунт базальт. 2-4 мм (2 кг) черн.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Грунт кварц. 1,4-2,5 мм (2 кг)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Грунт натуральний 1,4-2 мм (10 кг)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3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Грунт натуральний 1,4-2 мм (2 кг)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Грунт натуральний 3-5 мм (10 кг)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Грунт натуральний 3-5 мм (2 кг)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3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Грунт пісок кварц. 0,1-0,3 мм (10 кг)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Грунт пісок кварц. 0,1-0,3 мм (2 кг)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Грунт Hagen пісок 1-2 мм, 2 кг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2</w:t>
            </w:r>
          </w:p>
        </w:tc>
      </w:tr>
      <w:tr w:rsidR="00857E92" w:rsidRPr="00B35E92" w:rsidTr="00857E92">
        <w:trPr>
          <w:trHeight w:val="315"/>
        </w:trPr>
        <w:tc>
          <w:tcPr>
            <w:tcW w:w="781" w:type="dxa"/>
          </w:tcPr>
          <w:p w:rsidR="00857E92" w:rsidRPr="00857E92" w:rsidRDefault="00857E92" w:rsidP="00857E92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53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 xml:space="preserve">                Грунт Hagen пісок 1-2 мм, 25 кг</w:t>
            </w:r>
          </w:p>
        </w:tc>
        <w:tc>
          <w:tcPr>
            <w:tcW w:w="14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шт</w:t>
            </w:r>
          </w:p>
        </w:tc>
        <w:tc>
          <w:tcPr>
            <w:tcW w:w="14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57E92" w:rsidRPr="00B35E92" w:rsidRDefault="00857E92" w:rsidP="00533962">
            <w:pPr>
              <w:rPr>
                <w:color w:val="auto"/>
                <w:sz w:val="22"/>
                <w:szCs w:val="22"/>
              </w:rPr>
            </w:pPr>
            <w:r w:rsidRPr="00B35E92">
              <w:rPr>
                <w:color w:val="auto"/>
                <w:sz w:val="22"/>
                <w:szCs w:val="22"/>
              </w:rPr>
              <w:t>4</w:t>
            </w:r>
          </w:p>
        </w:tc>
      </w:tr>
    </w:tbl>
    <w:p w:rsidR="00B35E92" w:rsidRPr="006646FB" w:rsidRDefault="00B35E92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7974C8" w:rsidRPr="006646FB" w:rsidRDefault="007974C8" w:rsidP="006646FB">
      <w:pPr>
        <w:rPr>
          <w:rFonts w:asciiTheme="minorHAnsi" w:hAnsiTheme="minorHAnsi"/>
          <w:color w:val="auto"/>
          <w:sz w:val="22"/>
          <w:szCs w:val="22"/>
        </w:rPr>
      </w:pPr>
    </w:p>
    <w:p w:rsidR="007974C8" w:rsidRPr="006646FB" w:rsidRDefault="00F1391D" w:rsidP="006646FB">
      <w:pPr>
        <w:rPr>
          <w:rFonts w:asciiTheme="minorHAnsi" w:hAnsiTheme="minorHAnsi"/>
          <w:color w:val="auto"/>
          <w:sz w:val="22"/>
          <w:szCs w:val="22"/>
        </w:rPr>
      </w:pPr>
      <w:r w:rsidRPr="006646FB">
        <w:rPr>
          <w:rFonts w:asciiTheme="minorHAnsi" w:hAnsiTheme="minorHAnsi"/>
          <w:color w:val="auto"/>
          <w:sz w:val="22"/>
          <w:szCs w:val="22"/>
        </w:rPr>
        <w:t>Ми, (назва Учасника), надаємо свою пропозицію щодо участі у торгах на закупівлю  будівельних матеріалів, визначеними  згідно з технічними вимогами  з якості Замовника торгів.</w:t>
      </w:r>
    </w:p>
    <w:p w:rsidR="007974C8" w:rsidRPr="006646FB" w:rsidRDefault="00F1391D" w:rsidP="006646FB">
      <w:pPr>
        <w:rPr>
          <w:rFonts w:asciiTheme="minorHAnsi" w:hAnsiTheme="minorHAnsi"/>
          <w:color w:val="auto"/>
          <w:sz w:val="22"/>
          <w:szCs w:val="22"/>
        </w:rPr>
      </w:pPr>
      <w:r w:rsidRPr="006646FB">
        <w:rPr>
          <w:rFonts w:asciiTheme="minorHAnsi" w:hAnsiTheme="minorHAnsi"/>
          <w:color w:val="auto"/>
          <w:sz w:val="22"/>
          <w:szCs w:val="22"/>
        </w:rPr>
        <w:t xml:space="preserve">              Вивчивши тендерну документацію та технічні вимоги з якості (надалі ТВ), на виконання зазначеного вище, ми маємо можливість та погоджуємося виконати вимоги Замовника та Договору на умовах, зазначених у комерційній частині цієї пропозиції за наступними цінами: </w:t>
      </w:r>
    </w:p>
    <w:p w:rsidR="00457530" w:rsidRPr="00F0671C" w:rsidRDefault="00457530">
      <w:pPr>
        <w:tabs>
          <w:tab w:val="left" w:pos="0"/>
          <w:tab w:val="center" w:pos="4153"/>
          <w:tab w:val="right" w:pos="8306"/>
        </w:tabs>
        <w:jc w:val="both"/>
        <w:rPr>
          <w:sz w:val="22"/>
          <w:szCs w:val="22"/>
        </w:rPr>
      </w:pPr>
    </w:p>
    <w:p w:rsidR="007974C8" w:rsidRPr="00F0671C" w:rsidRDefault="007974C8">
      <w:pPr>
        <w:tabs>
          <w:tab w:val="left" w:pos="0"/>
          <w:tab w:val="center" w:pos="4153"/>
          <w:tab w:val="right" w:pos="8306"/>
        </w:tabs>
        <w:jc w:val="both"/>
        <w:rPr>
          <w:sz w:val="22"/>
          <w:szCs w:val="22"/>
        </w:rPr>
      </w:pPr>
    </w:p>
    <w:p w:rsidR="007974C8" w:rsidRPr="00F0671C" w:rsidRDefault="007974C8">
      <w:pPr>
        <w:tabs>
          <w:tab w:val="left" w:pos="0"/>
          <w:tab w:val="center" w:pos="4153"/>
          <w:tab w:val="right" w:pos="8306"/>
        </w:tabs>
        <w:jc w:val="both"/>
        <w:rPr>
          <w:sz w:val="22"/>
          <w:szCs w:val="22"/>
        </w:rPr>
      </w:pPr>
    </w:p>
    <w:p w:rsidR="007974C8" w:rsidRPr="00F0671C" w:rsidRDefault="007974C8">
      <w:pPr>
        <w:tabs>
          <w:tab w:val="left" w:pos="0"/>
          <w:tab w:val="center" w:pos="4153"/>
          <w:tab w:val="right" w:pos="8306"/>
        </w:tabs>
        <w:jc w:val="both"/>
        <w:rPr>
          <w:sz w:val="22"/>
          <w:szCs w:val="22"/>
        </w:rPr>
      </w:pPr>
    </w:p>
    <w:p w:rsidR="007974C8" w:rsidRPr="00F0671C" w:rsidRDefault="007974C8">
      <w:pPr>
        <w:tabs>
          <w:tab w:val="left" w:pos="0"/>
          <w:tab w:val="center" w:pos="4153"/>
          <w:tab w:val="right" w:pos="8306"/>
        </w:tabs>
        <w:jc w:val="both"/>
        <w:rPr>
          <w:sz w:val="22"/>
          <w:szCs w:val="22"/>
        </w:rPr>
      </w:pPr>
    </w:p>
    <w:p w:rsidR="007974C8" w:rsidRPr="00F0671C" w:rsidRDefault="00F1391D">
      <w:pPr>
        <w:numPr>
          <w:ilvl w:val="0"/>
          <w:numId w:val="2"/>
        </w:numPr>
        <w:ind w:hanging="360"/>
        <w:jc w:val="both"/>
        <w:rPr>
          <w:sz w:val="22"/>
          <w:szCs w:val="22"/>
        </w:rPr>
      </w:pPr>
      <w:r w:rsidRPr="00F0671C">
        <w:rPr>
          <w:sz w:val="22"/>
          <w:szCs w:val="22"/>
        </w:rPr>
        <w:t>Умови розрахунків: протягом _____ календарних днів з дати поставки.</w:t>
      </w:r>
    </w:p>
    <w:p w:rsidR="007974C8" w:rsidRPr="00F0671C" w:rsidRDefault="00F1391D">
      <w:pPr>
        <w:numPr>
          <w:ilvl w:val="0"/>
          <w:numId w:val="2"/>
        </w:numPr>
        <w:ind w:hanging="360"/>
        <w:jc w:val="both"/>
        <w:rPr>
          <w:sz w:val="22"/>
          <w:szCs w:val="22"/>
        </w:rPr>
      </w:pPr>
      <w:r w:rsidRPr="00F0671C">
        <w:rPr>
          <w:sz w:val="22"/>
          <w:szCs w:val="22"/>
        </w:rPr>
        <w:t xml:space="preserve">Мінімальний термін поставки _____ календарних днів з дати заявки,  на </w:t>
      </w:r>
    </w:p>
    <w:p w:rsidR="007974C8" w:rsidRPr="00F0671C" w:rsidRDefault="00F1391D">
      <w:pPr>
        <w:numPr>
          <w:ilvl w:val="0"/>
          <w:numId w:val="2"/>
        </w:numPr>
        <w:tabs>
          <w:tab w:val="left" w:pos="0"/>
          <w:tab w:val="center" w:pos="4153"/>
          <w:tab w:val="right" w:pos="8306"/>
        </w:tabs>
        <w:ind w:hanging="360"/>
        <w:jc w:val="both"/>
        <w:rPr>
          <w:sz w:val="22"/>
          <w:szCs w:val="22"/>
        </w:rPr>
      </w:pPr>
      <w:r w:rsidRPr="00F0671C">
        <w:rPr>
          <w:sz w:val="22"/>
          <w:szCs w:val="22"/>
        </w:rPr>
        <w:t>Наявність сертифікатів на товар____ (якщо «так» , то додати копії)</w:t>
      </w:r>
    </w:p>
    <w:p w:rsidR="007974C8" w:rsidRPr="00F0671C" w:rsidRDefault="00F1391D">
      <w:pPr>
        <w:numPr>
          <w:ilvl w:val="0"/>
          <w:numId w:val="2"/>
        </w:numPr>
        <w:tabs>
          <w:tab w:val="left" w:pos="0"/>
          <w:tab w:val="center" w:pos="4153"/>
          <w:tab w:val="right" w:pos="8306"/>
        </w:tabs>
        <w:ind w:hanging="360"/>
        <w:jc w:val="both"/>
        <w:rPr>
          <w:sz w:val="22"/>
          <w:szCs w:val="22"/>
        </w:rPr>
      </w:pPr>
      <w:r w:rsidRPr="00F0671C">
        <w:rPr>
          <w:sz w:val="22"/>
          <w:szCs w:val="22"/>
        </w:rPr>
        <w:t>Кратність поставки (одиниця упаковки)</w:t>
      </w:r>
    </w:p>
    <w:p w:rsidR="007974C8" w:rsidRPr="00F0671C" w:rsidRDefault="00F1391D">
      <w:pPr>
        <w:numPr>
          <w:ilvl w:val="0"/>
          <w:numId w:val="2"/>
        </w:numPr>
        <w:tabs>
          <w:tab w:val="left" w:pos="0"/>
          <w:tab w:val="center" w:pos="4153"/>
          <w:tab w:val="right" w:pos="8306"/>
        </w:tabs>
        <w:ind w:hanging="360"/>
        <w:jc w:val="both"/>
        <w:rPr>
          <w:sz w:val="22"/>
          <w:szCs w:val="22"/>
        </w:rPr>
      </w:pPr>
      <w:r w:rsidRPr="00F0671C">
        <w:rPr>
          <w:sz w:val="22"/>
          <w:szCs w:val="22"/>
        </w:rPr>
        <w:t>Ціни фіксуються на весь період тендеру та є не змінними.</w:t>
      </w:r>
    </w:p>
    <w:p w:rsidR="007974C8" w:rsidRPr="00F0671C" w:rsidRDefault="007974C8">
      <w:pPr>
        <w:ind w:firstLine="540"/>
        <w:jc w:val="both"/>
        <w:rPr>
          <w:sz w:val="22"/>
          <w:szCs w:val="22"/>
        </w:rPr>
      </w:pPr>
    </w:p>
    <w:p w:rsidR="007974C8" w:rsidRPr="00F0671C" w:rsidRDefault="00F1391D">
      <w:pPr>
        <w:ind w:firstLine="540"/>
        <w:jc w:val="both"/>
        <w:rPr>
          <w:sz w:val="22"/>
          <w:szCs w:val="22"/>
        </w:rPr>
      </w:pPr>
      <w:r w:rsidRPr="00F0671C">
        <w:rPr>
          <w:sz w:val="22"/>
          <w:szCs w:val="22"/>
        </w:rPr>
        <w:t>Якщо наша пропозиція буде акцептована, ми зобов’язуємося підписати Договір із Замовником не пізніше ніж через 30 робочих днів з дня акцепту пропозиції.</w:t>
      </w:r>
    </w:p>
    <w:p w:rsidR="007974C8" w:rsidRPr="00F0671C" w:rsidRDefault="007974C8">
      <w:pPr>
        <w:ind w:firstLine="540"/>
        <w:jc w:val="both"/>
        <w:rPr>
          <w:sz w:val="22"/>
          <w:szCs w:val="22"/>
        </w:rPr>
      </w:pPr>
    </w:p>
    <w:p w:rsidR="007974C8" w:rsidRPr="00F0671C" w:rsidRDefault="007974C8">
      <w:pPr>
        <w:ind w:firstLine="540"/>
        <w:jc w:val="both"/>
        <w:rPr>
          <w:sz w:val="22"/>
          <w:szCs w:val="22"/>
        </w:rPr>
      </w:pPr>
    </w:p>
    <w:p w:rsidR="007974C8" w:rsidRPr="00F0671C" w:rsidRDefault="00F1391D">
      <w:pPr>
        <w:ind w:firstLine="540"/>
        <w:jc w:val="center"/>
        <w:rPr>
          <w:sz w:val="22"/>
          <w:szCs w:val="22"/>
          <w:u w:val="single"/>
        </w:rPr>
      </w:pPr>
      <w:r w:rsidRPr="00F0671C">
        <w:rPr>
          <w:b/>
          <w:i/>
          <w:sz w:val="22"/>
          <w:szCs w:val="22"/>
          <w:u w:val="single"/>
        </w:rPr>
        <w:t>Увага: просимо обов’язково зазначити умови та терміни поставки та умови оплати.</w:t>
      </w:r>
    </w:p>
    <w:p w:rsidR="007974C8" w:rsidRPr="00F0671C" w:rsidRDefault="007974C8">
      <w:pPr>
        <w:ind w:firstLine="540"/>
        <w:jc w:val="center"/>
        <w:rPr>
          <w:sz w:val="22"/>
          <w:szCs w:val="22"/>
          <w:u w:val="single"/>
        </w:rPr>
      </w:pPr>
    </w:p>
    <w:p w:rsidR="007974C8" w:rsidRPr="00F0671C" w:rsidRDefault="00F1391D">
      <w:pPr>
        <w:ind w:firstLine="540"/>
        <w:jc w:val="center"/>
        <w:rPr>
          <w:sz w:val="22"/>
          <w:szCs w:val="22"/>
        </w:rPr>
      </w:pPr>
      <w:r w:rsidRPr="00F0671C">
        <w:rPr>
          <w:i/>
          <w:sz w:val="22"/>
          <w:szCs w:val="22"/>
        </w:rPr>
        <w:t>Посада, прізвище, ініціали, підпис уповноваженої особи Учасника, завірені печаткою.</w:t>
      </w:r>
    </w:p>
    <w:sectPr w:rsidR="007974C8" w:rsidRPr="00F0671C">
      <w:headerReference w:type="default" r:id="rId9"/>
      <w:footerReference w:type="default" r:id="rId10"/>
      <w:pgSz w:w="11906" w:h="16838"/>
      <w:pgMar w:top="2070" w:right="567" w:bottom="1985" w:left="1701" w:header="0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2B45" w:rsidRDefault="00372B45">
      <w:r>
        <w:separator/>
      </w:r>
    </w:p>
  </w:endnote>
  <w:endnote w:type="continuationSeparator" w:id="0">
    <w:p w:rsidR="00372B45" w:rsidRDefault="00372B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46FB" w:rsidRDefault="006646FB">
    <w:pPr>
      <w:tabs>
        <w:tab w:val="right" w:pos="10080"/>
      </w:tabs>
      <w:ind w:left="-180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2B45" w:rsidRDefault="00372B45">
      <w:r>
        <w:separator/>
      </w:r>
    </w:p>
  </w:footnote>
  <w:footnote w:type="continuationSeparator" w:id="0">
    <w:p w:rsidR="00372B45" w:rsidRDefault="00372B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46FB" w:rsidRPr="00437475" w:rsidRDefault="006646FB" w:rsidP="00437475">
    <w:pPr>
      <w:pStyle w:val="Header"/>
      <w:rPr>
        <w:rFonts w:eastAsia="Arial"/>
      </w:rPr>
    </w:pPr>
    <w:r>
      <w:rPr>
        <w:noProof/>
        <w:lang w:val="en-US" w:eastAsia="en-U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-3810</wp:posOffset>
          </wp:positionH>
          <wp:positionV relativeFrom="paragraph">
            <wp:posOffset>171450</wp:posOffset>
          </wp:positionV>
          <wp:extent cx="6120130" cy="902605"/>
          <wp:effectExtent l="0" t="0" r="0" b="0"/>
          <wp:wrapThrough wrapText="bothSides">
            <wp:wrapPolygon edited="0">
              <wp:start x="0" y="0"/>
              <wp:lineTo x="0" y="20977"/>
              <wp:lineTo x="21515" y="20977"/>
              <wp:lineTo x="21515" y="0"/>
              <wp:lineTo x="0" y="0"/>
            </wp:wrapPolygon>
          </wp:wrapThrough>
          <wp:docPr id="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902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41BAA"/>
    <w:multiLevelType w:val="hybridMultilevel"/>
    <w:tmpl w:val="FE5A6A22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7F7DA1"/>
    <w:multiLevelType w:val="multilevel"/>
    <w:tmpl w:val="D35C107C"/>
    <w:lvl w:ilvl="0">
      <w:start w:val="1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2">
    <w:nsid w:val="3036419C"/>
    <w:multiLevelType w:val="hybridMultilevel"/>
    <w:tmpl w:val="5B32EE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F858D6"/>
    <w:multiLevelType w:val="hybridMultilevel"/>
    <w:tmpl w:val="826026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397F93"/>
    <w:multiLevelType w:val="multilevel"/>
    <w:tmpl w:val="EA3C836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4C8"/>
    <w:rsid w:val="00010D98"/>
    <w:rsid w:val="00043BD5"/>
    <w:rsid w:val="000655E2"/>
    <w:rsid w:val="000E3B74"/>
    <w:rsid w:val="00136C98"/>
    <w:rsid w:val="001A5249"/>
    <w:rsid w:val="002E20E4"/>
    <w:rsid w:val="00372B45"/>
    <w:rsid w:val="00395FB3"/>
    <w:rsid w:val="00437475"/>
    <w:rsid w:val="00457530"/>
    <w:rsid w:val="004651FA"/>
    <w:rsid w:val="005075F7"/>
    <w:rsid w:val="00566DA3"/>
    <w:rsid w:val="005F34B5"/>
    <w:rsid w:val="006646FB"/>
    <w:rsid w:val="0066561D"/>
    <w:rsid w:val="00674C1D"/>
    <w:rsid w:val="00713565"/>
    <w:rsid w:val="007974C8"/>
    <w:rsid w:val="007A7A8C"/>
    <w:rsid w:val="00857E92"/>
    <w:rsid w:val="00860784"/>
    <w:rsid w:val="008F6ED1"/>
    <w:rsid w:val="00940BA5"/>
    <w:rsid w:val="00991FEE"/>
    <w:rsid w:val="009F7870"/>
    <w:rsid w:val="00B35E92"/>
    <w:rsid w:val="00C910D0"/>
    <w:rsid w:val="00D57C6F"/>
    <w:rsid w:val="00F0671C"/>
    <w:rsid w:val="00F1391D"/>
    <w:rsid w:val="00F4216A"/>
    <w:rsid w:val="00F67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lang w:val="uk-UA" w:eastAsia="uk-UA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pPr>
      <w:keepNext/>
      <w:spacing w:before="240" w:after="60"/>
      <w:outlineLvl w:val="1"/>
    </w:pPr>
    <w:rPr>
      <w:rFonts w:ascii="Arial" w:eastAsia="Arial" w:hAnsi="Arial" w:cs="Arial"/>
      <w:b/>
      <w:i/>
      <w:sz w:val="28"/>
      <w:szCs w:val="28"/>
    </w:rPr>
  </w:style>
  <w:style w:type="paragraph" w:styleId="Heading3">
    <w:name w:val="heading 3"/>
    <w:basedOn w:val="Normal"/>
    <w:next w:val="Normal"/>
    <w:pPr>
      <w:keepNext/>
      <w:spacing w:before="240" w:after="60"/>
      <w:outlineLvl w:val="2"/>
    </w:pPr>
    <w:rPr>
      <w:rFonts w:ascii="Arial" w:eastAsia="Arial" w:hAnsi="Arial" w:cs="Arial"/>
      <w:b/>
      <w:sz w:val="26"/>
      <w:szCs w:val="26"/>
    </w:rPr>
  </w:style>
  <w:style w:type="paragraph" w:styleId="Heading4">
    <w:name w:val="heading 4"/>
    <w:basedOn w:val="Normal"/>
    <w:next w:val="Normal"/>
    <w:pPr>
      <w:keepNext/>
      <w:jc w:val="center"/>
      <w:outlineLvl w:val="3"/>
    </w:pPr>
    <w:rPr>
      <w:b/>
      <w:sz w:val="32"/>
      <w:szCs w:val="32"/>
    </w:rPr>
  </w:style>
  <w:style w:type="paragraph" w:styleId="Heading5">
    <w:name w:val="heading 5"/>
    <w:basedOn w:val="Normal"/>
    <w:next w:val="Normal"/>
    <w:pPr>
      <w:keepNext/>
      <w:spacing w:line="360" w:lineRule="auto"/>
      <w:jc w:val="center"/>
      <w:outlineLvl w:val="4"/>
    </w:pPr>
    <w:rPr>
      <w:b/>
      <w:sz w:val="28"/>
      <w:szCs w:val="28"/>
    </w:rPr>
  </w:style>
  <w:style w:type="paragraph" w:styleId="Heading6">
    <w:name w:val="heading 6"/>
    <w:basedOn w:val="Normal"/>
    <w:next w:val="Normal"/>
    <w:pPr>
      <w:keepNext/>
      <w:tabs>
        <w:tab w:val="right" w:pos="11907"/>
      </w:tabs>
      <w:ind w:right="50"/>
      <w:jc w:val="both"/>
      <w:outlineLvl w:val="5"/>
    </w:pPr>
    <w:rPr>
      <w:rFonts w:ascii="Arial" w:eastAsia="Arial" w:hAnsi="Arial" w:cs="Arial"/>
      <w:b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jc w:val="center"/>
    </w:pPr>
    <w:rPr>
      <w:b/>
      <w:sz w:val="28"/>
      <w:szCs w:val="28"/>
    </w:rPr>
  </w:style>
  <w:style w:type="paragraph" w:styleId="Subtitle">
    <w:name w:val="Subtitle"/>
    <w:basedOn w:val="Normal"/>
    <w:next w:val="Normal"/>
    <w:pPr>
      <w:spacing w:line="360" w:lineRule="auto"/>
      <w:jc w:val="center"/>
    </w:pPr>
    <w:rPr>
      <w:b/>
      <w:sz w:val="44"/>
      <w:szCs w:val="44"/>
    </w:rPr>
  </w:style>
  <w:style w:type="table" w:customStyle="1" w:styleId="a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character" w:styleId="Hyperlink">
    <w:name w:val="Hyperlink"/>
    <w:basedOn w:val="DefaultParagraphFont"/>
    <w:uiPriority w:val="99"/>
    <w:unhideWhenUsed/>
    <w:rsid w:val="00F1391D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37475"/>
    <w:pPr>
      <w:tabs>
        <w:tab w:val="center" w:pos="4819"/>
        <w:tab w:val="right" w:pos="9639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37475"/>
  </w:style>
  <w:style w:type="paragraph" w:styleId="Footer">
    <w:name w:val="footer"/>
    <w:basedOn w:val="Normal"/>
    <w:link w:val="FooterChar"/>
    <w:uiPriority w:val="99"/>
    <w:unhideWhenUsed/>
    <w:rsid w:val="00437475"/>
    <w:pPr>
      <w:tabs>
        <w:tab w:val="center" w:pos="4819"/>
        <w:tab w:val="right" w:pos="9639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7475"/>
  </w:style>
  <w:style w:type="paragraph" w:styleId="NormalWeb">
    <w:name w:val="Normal (Web)"/>
    <w:basedOn w:val="Normal"/>
    <w:uiPriority w:val="99"/>
    <w:semiHidden/>
    <w:unhideWhenUsed/>
    <w:rsid w:val="00F0671C"/>
    <w:pPr>
      <w:widowControl/>
      <w:spacing w:before="100" w:beforeAutospacing="1" w:after="100" w:afterAutospacing="1"/>
    </w:pPr>
    <w:rPr>
      <w:color w:val="auto"/>
      <w:sz w:val="24"/>
      <w:szCs w:val="24"/>
    </w:rPr>
  </w:style>
  <w:style w:type="paragraph" w:styleId="ListParagraph">
    <w:name w:val="List Paragraph"/>
    <w:basedOn w:val="Normal"/>
    <w:uiPriority w:val="34"/>
    <w:qFormat/>
    <w:rsid w:val="00F0671C"/>
    <w:pPr>
      <w:ind w:left="720"/>
      <w:contextualSpacing/>
    </w:pPr>
  </w:style>
  <w:style w:type="character" w:customStyle="1" w:styleId="fn">
    <w:name w:val="fn"/>
    <w:basedOn w:val="DefaultParagraphFont"/>
    <w:rsid w:val="001A5249"/>
  </w:style>
  <w:style w:type="character" w:customStyle="1" w:styleId="rating">
    <w:name w:val="rating"/>
    <w:basedOn w:val="DefaultParagraphFont"/>
    <w:rsid w:val="001A5249"/>
  </w:style>
  <w:style w:type="character" w:customStyle="1" w:styleId="average">
    <w:name w:val="average"/>
    <w:basedOn w:val="DefaultParagraphFont"/>
    <w:rsid w:val="001A5249"/>
  </w:style>
  <w:style w:type="character" w:customStyle="1" w:styleId="best">
    <w:name w:val="best"/>
    <w:basedOn w:val="DefaultParagraphFont"/>
    <w:rsid w:val="001A5249"/>
  </w:style>
  <w:style w:type="character" w:customStyle="1" w:styleId="votes">
    <w:name w:val="votes"/>
    <w:basedOn w:val="DefaultParagraphFont"/>
    <w:rsid w:val="001A5249"/>
  </w:style>
  <w:style w:type="character" w:customStyle="1" w:styleId="shorttext">
    <w:name w:val="short_text"/>
    <w:basedOn w:val="DefaultParagraphFont"/>
    <w:rsid w:val="0066561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lang w:val="uk-UA" w:eastAsia="uk-UA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pPr>
      <w:keepNext/>
      <w:spacing w:before="240" w:after="60"/>
      <w:outlineLvl w:val="1"/>
    </w:pPr>
    <w:rPr>
      <w:rFonts w:ascii="Arial" w:eastAsia="Arial" w:hAnsi="Arial" w:cs="Arial"/>
      <w:b/>
      <w:i/>
      <w:sz w:val="28"/>
      <w:szCs w:val="28"/>
    </w:rPr>
  </w:style>
  <w:style w:type="paragraph" w:styleId="Heading3">
    <w:name w:val="heading 3"/>
    <w:basedOn w:val="Normal"/>
    <w:next w:val="Normal"/>
    <w:pPr>
      <w:keepNext/>
      <w:spacing w:before="240" w:after="60"/>
      <w:outlineLvl w:val="2"/>
    </w:pPr>
    <w:rPr>
      <w:rFonts w:ascii="Arial" w:eastAsia="Arial" w:hAnsi="Arial" w:cs="Arial"/>
      <w:b/>
      <w:sz w:val="26"/>
      <w:szCs w:val="26"/>
    </w:rPr>
  </w:style>
  <w:style w:type="paragraph" w:styleId="Heading4">
    <w:name w:val="heading 4"/>
    <w:basedOn w:val="Normal"/>
    <w:next w:val="Normal"/>
    <w:pPr>
      <w:keepNext/>
      <w:jc w:val="center"/>
      <w:outlineLvl w:val="3"/>
    </w:pPr>
    <w:rPr>
      <w:b/>
      <w:sz w:val="32"/>
      <w:szCs w:val="32"/>
    </w:rPr>
  </w:style>
  <w:style w:type="paragraph" w:styleId="Heading5">
    <w:name w:val="heading 5"/>
    <w:basedOn w:val="Normal"/>
    <w:next w:val="Normal"/>
    <w:pPr>
      <w:keepNext/>
      <w:spacing w:line="360" w:lineRule="auto"/>
      <w:jc w:val="center"/>
      <w:outlineLvl w:val="4"/>
    </w:pPr>
    <w:rPr>
      <w:b/>
      <w:sz w:val="28"/>
      <w:szCs w:val="28"/>
    </w:rPr>
  </w:style>
  <w:style w:type="paragraph" w:styleId="Heading6">
    <w:name w:val="heading 6"/>
    <w:basedOn w:val="Normal"/>
    <w:next w:val="Normal"/>
    <w:pPr>
      <w:keepNext/>
      <w:tabs>
        <w:tab w:val="right" w:pos="11907"/>
      </w:tabs>
      <w:ind w:right="50"/>
      <w:jc w:val="both"/>
      <w:outlineLvl w:val="5"/>
    </w:pPr>
    <w:rPr>
      <w:rFonts w:ascii="Arial" w:eastAsia="Arial" w:hAnsi="Arial" w:cs="Arial"/>
      <w:b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jc w:val="center"/>
    </w:pPr>
    <w:rPr>
      <w:b/>
      <w:sz w:val="28"/>
      <w:szCs w:val="28"/>
    </w:rPr>
  </w:style>
  <w:style w:type="paragraph" w:styleId="Subtitle">
    <w:name w:val="Subtitle"/>
    <w:basedOn w:val="Normal"/>
    <w:next w:val="Normal"/>
    <w:pPr>
      <w:spacing w:line="360" w:lineRule="auto"/>
      <w:jc w:val="center"/>
    </w:pPr>
    <w:rPr>
      <w:b/>
      <w:sz w:val="44"/>
      <w:szCs w:val="44"/>
    </w:rPr>
  </w:style>
  <w:style w:type="table" w:customStyle="1" w:styleId="a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character" w:styleId="Hyperlink">
    <w:name w:val="Hyperlink"/>
    <w:basedOn w:val="DefaultParagraphFont"/>
    <w:uiPriority w:val="99"/>
    <w:unhideWhenUsed/>
    <w:rsid w:val="00F1391D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37475"/>
    <w:pPr>
      <w:tabs>
        <w:tab w:val="center" w:pos="4819"/>
        <w:tab w:val="right" w:pos="9639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37475"/>
  </w:style>
  <w:style w:type="paragraph" w:styleId="Footer">
    <w:name w:val="footer"/>
    <w:basedOn w:val="Normal"/>
    <w:link w:val="FooterChar"/>
    <w:uiPriority w:val="99"/>
    <w:unhideWhenUsed/>
    <w:rsid w:val="00437475"/>
    <w:pPr>
      <w:tabs>
        <w:tab w:val="center" w:pos="4819"/>
        <w:tab w:val="right" w:pos="9639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7475"/>
  </w:style>
  <w:style w:type="paragraph" w:styleId="NormalWeb">
    <w:name w:val="Normal (Web)"/>
    <w:basedOn w:val="Normal"/>
    <w:uiPriority w:val="99"/>
    <w:semiHidden/>
    <w:unhideWhenUsed/>
    <w:rsid w:val="00F0671C"/>
    <w:pPr>
      <w:widowControl/>
      <w:spacing w:before="100" w:beforeAutospacing="1" w:after="100" w:afterAutospacing="1"/>
    </w:pPr>
    <w:rPr>
      <w:color w:val="auto"/>
      <w:sz w:val="24"/>
      <w:szCs w:val="24"/>
    </w:rPr>
  </w:style>
  <w:style w:type="paragraph" w:styleId="ListParagraph">
    <w:name w:val="List Paragraph"/>
    <w:basedOn w:val="Normal"/>
    <w:uiPriority w:val="34"/>
    <w:qFormat/>
    <w:rsid w:val="00F0671C"/>
    <w:pPr>
      <w:ind w:left="720"/>
      <w:contextualSpacing/>
    </w:pPr>
  </w:style>
  <w:style w:type="character" w:customStyle="1" w:styleId="fn">
    <w:name w:val="fn"/>
    <w:basedOn w:val="DefaultParagraphFont"/>
    <w:rsid w:val="001A5249"/>
  </w:style>
  <w:style w:type="character" w:customStyle="1" w:styleId="rating">
    <w:name w:val="rating"/>
    <w:basedOn w:val="DefaultParagraphFont"/>
    <w:rsid w:val="001A5249"/>
  </w:style>
  <w:style w:type="character" w:customStyle="1" w:styleId="average">
    <w:name w:val="average"/>
    <w:basedOn w:val="DefaultParagraphFont"/>
    <w:rsid w:val="001A5249"/>
  </w:style>
  <w:style w:type="character" w:customStyle="1" w:styleId="best">
    <w:name w:val="best"/>
    <w:basedOn w:val="DefaultParagraphFont"/>
    <w:rsid w:val="001A5249"/>
  </w:style>
  <w:style w:type="character" w:customStyle="1" w:styleId="votes">
    <w:name w:val="votes"/>
    <w:basedOn w:val="DefaultParagraphFont"/>
    <w:rsid w:val="001A5249"/>
  </w:style>
  <w:style w:type="character" w:customStyle="1" w:styleId="shorttext">
    <w:name w:val="short_text"/>
    <w:basedOn w:val="DefaultParagraphFont"/>
    <w:rsid w:val="006656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26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3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1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6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9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8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5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8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2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9F0755-A595-414B-B9E2-7057C102EE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3305</Words>
  <Characters>18840</Characters>
  <Application>Microsoft Office Word</Application>
  <DocSecurity>0</DocSecurity>
  <Lines>157</Lines>
  <Paragraphs>44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22101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Ljubomyr</cp:lastModifiedBy>
  <cp:revision>2</cp:revision>
  <dcterms:created xsi:type="dcterms:W3CDTF">2018-08-22T11:42:00Z</dcterms:created>
  <dcterms:modified xsi:type="dcterms:W3CDTF">2018-08-22T11:42:00Z</dcterms:modified>
</cp:coreProperties>
</file>