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1F4A7C" w14:textId="0C4B3200" w:rsidR="00A93222" w:rsidRPr="00332B98" w:rsidRDefault="006B0D1D" w:rsidP="00332B98">
      <w:pPr>
        <w:ind w:left="-567"/>
        <w:jc w:val="center"/>
        <w:rPr>
          <w:b/>
          <w:iCs/>
          <w:color w:val="000000"/>
          <w:lang w:val="ru-RU"/>
        </w:rPr>
      </w:pPr>
      <w:r w:rsidRPr="00332B98">
        <w:rPr>
          <w:b/>
          <w:iCs/>
          <w:color w:val="000000"/>
          <w:lang w:val="ru-RU"/>
        </w:rPr>
        <w:t>П</w:t>
      </w:r>
      <w:r w:rsidR="00E45B99" w:rsidRPr="00332B98">
        <w:rPr>
          <w:b/>
          <w:iCs/>
          <w:color w:val="000000"/>
          <w:lang w:val="ru-RU"/>
        </w:rPr>
        <w:t xml:space="preserve">роект </w:t>
      </w:r>
      <w:r w:rsidR="00E45B99" w:rsidRPr="00332B98">
        <w:rPr>
          <w:rFonts w:eastAsia="Calibri"/>
          <w:color w:val="000000"/>
          <w:lang w:val="ru-RU" w:eastAsia="en-US"/>
        </w:rPr>
        <w:t>«</w:t>
      </w:r>
      <w:r w:rsidR="00E45B99" w:rsidRPr="00332B98">
        <w:rPr>
          <w:b/>
          <w:bCs/>
          <w:kern w:val="0"/>
          <w:lang w:val="ru-RU"/>
        </w:rPr>
        <w:t>З</w:t>
      </w:r>
      <w:r w:rsidR="009D43FE">
        <w:rPr>
          <w:b/>
          <w:bCs/>
          <w:kern w:val="0"/>
          <w:lang w:val="ru-RU"/>
        </w:rPr>
        <w:t>аменим стены открытыми окнами</w:t>
      </w:r>
      <w:r w:rsidR="00E45B99" w:rsidRPr="00332B98">
        <w:rPr>
          <w:rFonts w:eastAsia="Calibri"/>
          <w:color w:val="000000"/>
          <w:lang w:val="ru-RU" w:eastAsia="en-US"/>
        </w:rPr>
        <w:t>»</w:t>
      </w:r>
    </w:p>
    <w:p w14:paraId="42795E00" w14:textId="77777777" w:rsidR="00A93222" w:rsidRDefault="00A93222" w:rsidP="00332B98">
      <w:pPr>
        <w:ind w:hanging="567"/>
        <w:jc w:val="center"/>
        <w:rPr>
          <w:b/>
          <w:iCs/>
          <w:color w:val="000000"/>
          <w:lang w:val="ru-RU"/>
        </w:rPr>
      </w:pPr>
      <w:r w:rsidRPr="00332B98">
        <w:rPr>
          <w:b/>
          <w:iCs/>
          <w:color w:val="000000"/>
          <w:lang w:val="ru-RU"/>
        </w:rPr>
        <w:t>при поддержке Министерства иностранных дел Германии</w:t>
      </w:r>
    </w:p>
    <w:p w14:paraId="424C08F8" w14:textId="77777777" w:rsidR="002A0A55" w:rsidRPr="00C03DD4" w:rsidRDefault="002A0A55" w:rsidP="006B0D1D">
      <w:pPr>
        <w:ind w:hanging="567"/>
        <w:jc w:val="center"/>
        <w:rPr>
          <w:b/>
          <w:iCs/>
          <w:color w:val="000000"/>
          <w:lang w:val="ru-RU"/>
        </w:rPr>
      </w:pPr>
    </w:p>
    <w:p w14:paraId="7A00FB84" w14:textId="25F0992C" w:rsidR="00C03DD4" w:rsidRPr="00C03DD4" w:rsidRDefault="00E24A61" w:rsidP="00C03DD4">
      <w:pPr>
        <w:suppressAutoHyphens w:val="0"/>
        <w:jc w:val="center"/>
        <w:rPr>
          <w:rFonts w:eastAsia="Calibri"/>
          <w:b/>
          <w:kern w:val="0"/>
          <w:lang w:val="ru-RU" w:eastAsia="en-US"/>
        </w:rPr>
      </w:pPr>
      <w:r>
        <w:rPr>
          <w:rFonts w:eastAsia="Calibri"/>
          <w:b/>
          <w:kern w:val="0"/>
          <w:lang w:val="ru-RU" w:eastAsia="en-US"/>
        </w:rPr>
        <w:t>Положение о конкурсе мини-</w:t>
      </w:r>
      <w:r w:rsidR="00C03DD4" w:rsidRPr="00C03DD4">
        <w:rPr>
          <w:rFonts w:eastAsia="Calibri"/>
          <w:b/>
          <w:kern w:val="0"/>
          <w:lang w:val="ru-RU" w:eastAsia="en-US"/>
        </w:rPr>
        <w:t>грантов</w:t>
      </w:r>
    </w:p>
    <w:p w14:paraId="12BDE699" w14:textId="77777777" w:rsidR="00C03DD4" w:rsidRPr="00C03DD4" w:rsidRDefault="00C03DD4" w:rsidP="00C03DD4">
      <w:pPr>
        <w:suppressAutoHyphens w:val="0"/>
        <w:rPr>
          <w:rFonts w:eastAsia="Calibri"/>
          <w:kern w:val="0"/>
          <w:lang w:val="ru-RU" w:eastAsia="en-US"/>
        </w:rPr>
      </w:pPr>
    </w:p>
    <w:p w14:paraId="4888792F" w14:textId="77777777" w:rsidR="008B67B7" w:rsidRDefault="00843931" w:rsidP="00C03DD4">
      <w:pPr>
        <w:suppressAutoHyphens w:val="0"/>
        <w:jc w:val="both"/>
        <w:rPr>
          <w:rFonts w:eastAsia="Calibri"/>
          <w:b/>
          <w:kern w:val="0"/>
          <w:lang w:val="ru-RU" w:eastAsia="en-US"/>
        </w:rPr>
      </w:pPr>
      <w:r>
        <w:rPr>
          <w:rFonts w:eastAsia="Calibri"/>
          <w:b/>
          <w:kern w:val="0"/>
          <w:u w:val="single"/>
          <w:lang w:val="ru-RU" w:eastAsia="en-US"/>
        </w:rPr>
        <w:t xml:space="preserve">1. </w:t>
      </w:r>
      <w:r w:rsidR="00C03DD4" w:rsidRPr="00C03DD4">
        <w:rPr>
          <w:rFonts w:eastAsia="Calibri"/>
          <w:b/>
          <w:kern w:val="0"/>
          <w:u w:val="single"/>
          <w:lang w:val="ru-RU" w:eastAsia="en-US"/>
        </w:rPr>
        <w:t>Цель конкурса</w:t>
      </w:r>
      <w:r w:rsidR="00332B98">
        <w:rPr>
          <w:rFonts w:eastAsia="Calibri"/>
          <w:b/>
          <w:kern w:val="0"/>
          <w:u w:val="single"/>
          <w:lang w:val="ru-RU" w:eastAsia="en-US"/>
        </w:rPr>
        <w:t>:</w:t>
      </w:r>
    </w:p>
    <w:p w14:paraId="369DE65A" w14:textId="37AD49FC" w:rsidR="00177068" w:rsidRPr="00337F85" w:rsidRDefault="00C03DD4" w:rsidP="00C03DD4">
      <w:pPr>
        <w:suppressAutoHyphens w:val="0"/>
        <w:jc w:val="both"/>
        <w:rPr>
          <w:rFonts w:eastAsia="Calibri"/>
          <w:kern w:val="0"/>
          <w:lang w:val="ru-RU" w:eastAsia="en-US"/>
        </w:rPr>
      </w:pPr>
      <w:r w:rsidRPr="00337F85">
        <w:rPr>
          <w:rFonts w:eastAsia="Calibri"/>
          <w:kern w:val="0"/>
          <w:lang w:val="ru-RU" w:eastAsia="en-US"/>
        </w:rPr>
        <w:t xml:space="preserve">Способствовать </w:t>
      </w:r>
      <w:r w:rsidR="009D43FE" w:rsidRPr="00337F85">
        <w:rPr>
          <w:rFonts w:eastAsia="Calibri"/>
          <w:kern w:val="0"/>
          <w:lang w:val="ru-RU" w:eastAsia="en-US"/>
        </w:rPr>
        <w:t xml:space="preserve">формированию центров образования взрослых </w:t>
      </w:r>
      <w:r w:rsidR="00692004">
        <w:rPr>
          <w:rFonts w:eastAsia="Calibri"/>
          <w:kern w:val="0"/>
          <w:lang w:val="ru-RU" w:eastAsia="en-US"/>
        </w:rPr>
        <w:t xml:space="preserve">на </w:t>
      </w:r>
      <w:r w:rsidR="009D43FE" w:rsidRPr="00337F85">
        <w:rPr>
          <w:rFonts w:eastAsia="Calibri"/>
          <w:kern w:val="0"/>
          <w:lang w:val="ru-RU" w:eastAsia="en-US"/>
        </w:rPr>
        <w:t xml:space="preserve">основе налаживания сотрудничества между негосударственными организациями и культурными </w:t>
      </w:r>
      <w:proofErr w:type="gramStart"/>
      <w:r w:rsidR="009D43FE" w:rsidRPr="00337F85">
        <w:rPr>
          <w:rFonts w:eastAsia="Calibri"/>
          <w:kern w:val="0"/>
          <w:lang w:val="ru-RU" w:eastAsia="en-US"/>
        </w:rPr>
        <w:t xml:space="preserve">учреждениями </w:t>
      </w:r>
      <w:r w:rsidR="00177068" w:rsidRPr="00337F85">
        <w:rPr>
          <w:rFonts w:eastAsia="Calibri"/>
          <w:kern w:val="0"/>
          <w:lang w:val="ru-RU" w:eastAsia="en-US"/>
        </w:rPr>
        <w:t xml:space="preserve"> (</w:t>
      </w:r>
      <w:proofErr w:type="gramEnd"/>
      <w:r w:rsidR="00177068" w:rsidRPr="00337F85">
        <w:rPr>
          <w:rFonts w:eastAsia="Calibri"/>
          <w:kern w:val="0"/>
          <w:lang w:val="ru-RU" w:eastAsia="en-US"/>
        </w:rPr>
        <w:t>музеями, домами культуры,</w:t>
      </w:r>
      <w:r w:rsidR="00692004">
        <w:rPr>
          <w:rFonts w:eastAsia="Calibri"/>
          <w:kern w:val="0"/>
          <w:lang w:val="ru-RU" w:eastAsia="en-US"/>
        </w:rPr>
        <w:t xml:space="preserve"> библиотеками, театрами и т.д.)</w:t>
      </w:r>
      <w:r w:rsidR="00692004" w:rsidRPr="00692004">
        <w:rPr>
          <w:rFonts w:eastAsia="Calibri"/>
          <w:kern w:val="0"/>
          <w:lang w:val="ru-RU" w:eastAsia="en-US"/>
        </w:rPr>
        <w:t xml:space="preserve"> </w:t>
      </w:r>
      <w:r w:rsidR="00692004">
        <w:rPr>
          <w:rFonts w:eastAsia="Calibri"/>
          <w:kern w:val="0"/>
          <w:lang w:val="ru-RU" w:eastAsia="en-US"/>
        </w:rPr>
        <w:t>в рамках осуществления культурно-образовательных</w:t>
      </w:r>
      <w:r w:rsidR="00692004" w:rsidRPr="00337F85">
        <w:rPr>
          <w:rFonts w:eastAsia="Calibri"/>
          <w:kern w:val="0"/>
          <w:lang w:val="ru-RU" w:eastAsia="en-US"/>
        </w:rPr>
        <w:t xml:space="preserve"> и</w:t>
      </w:r>
      <w:r w:rsidR="00692004">
        <w:rPr>
          <w:rFonts w:eastAsia="Calibri"/>
          <w:kern w:val="0"/>
          <w:lang w:val="ru-RU" w:eastAsia="en-US"/>
        </w:rPr>
        <w:t>нициатив,</w:t>
      </w:r>
      <w:r w:rsidR="00692004" w:rsidRPr="00337F85">
        <w:rPr>
          <w:rFonts w:eastAsia="Calibri"/>
          <w:kern w:val="0"/>
          <w:lang w:val="ru-RU" w:eastAsia="en-US"/>
        </w:rPr>
        <w:t xml:space="preserve"> </w:t>
      </w:r>
      <w:r w:rsidR="00692004">
        <w:rPr>
          <w:rFonts w:eastAsia="Calibri"/>
          <w:kern w:val="0"/>
          <w:lang w:val="ru-RU" w:eastAsia="en-US"/>
        </w:rPr>
        <w:t>которые содействуют</w:t>
      </w:r>
      <w:r w:rsidR="00692004" w:rsidRPr="00337F85">
        <w:rPr>
          <w:rFonts w:eastAsia="Calibri"/>
          <w:kern w:val="0"/>
          <w:lang w:val="ru-RU" w:eastAsia="en-US"/>
        </w:rPr>
        <w:t xml:space="preserve"> </w:t>
      </w:r>
      <w:r w:rsidR="00692004">
        <w:rPr>
          <w:rFonts w:eastAsia="Calibri"/>
          <w:kern w:val="0"/>
          <w:lang w:val="ru-RU" w:eastAsia="en-US"/>
        </w:rPr>
        <w:t xml:space="preserve">открытому </w:t>
      </w:r>
      <w:r w:rsidR="00692004" w:rsidRPr="00337F85">
        <w:rPr>
          <w:rFonts w:eastAsia="Calibri"/>
          <w:kern w:val="0"/>
          <w:lang w:val="ru-RU" w:eastAsia="en-US"/>
        </w:rPr>
        <w:t>диалог</w:t>
      </w:r>
      <w:r w:rsidR="00692004">
        <w:rPr>
          <w:rFonts w:eastAsia="Calibri"/>
          <w:kern w:val="0"/>
          <w:lang w:val="ru-RU" w:eastAsia="en-US"/>
        </w:rPr>
        <w:t>у</w:t>
      </w:r>
      <w:r w:rsidR="00692004" w:rsidRPr="00337F85">
        <w:rPr>
          <w:rFonts w:eastAsia="Calibri"/>
          <w:kern w:val="0"/>
          <w:lang w:val="ru-RU" w:eastAsia="en-US"/>
        </w:rPr>
        <w:t xml:space="preserve"> между разными группами населения на </w:t>
      </w:r>
      <w:r w:rsidR="00692004">
        <w:rPr>
          <w:rFonts w:eastAsia="Calibri"/>
          <w:kern w:val="0"/>
          <w:lang w:val="ru-RU" w:eastAsia="en-US"/>
        </w:rPr>
        <w:t>локальном и межрегиональном уровнях,</w:t>
      </w:r>
      <w:r w:rsidR="00692004" w:rsidRPr="00C03CE2">
        <w:rPr>
          <w:rFonts w:eastAsia="Calibri"/>
          <w:kern w:val="0"/>
          <w:lang w:val="ru-RU" w:eastAsia="en-US"/>
        </w:rPr>
        <w:t xml:space="preserve"> </w:t>
      </w:r>
      <w:r w:rsidR="00692004">
        <w:rPr>
          <w:rFonts w:eastAsia="Calibri"/>
          <w:kern w:val="0"/>
          <w:lang w:val="ru-RU" w:eastAsia="en-US"/>
        </w:rPr>
        <w:t>и</w:t>
      </w:r>
      <w:r w:rsidR="00692004" w:rsidRPr="00337F85">
        <w:rPr>
          <w:rFonts w:eastAsia="Calibri"/>
          <w:kern w:val="0"/>
          <w:lang w:val="ru-RU" w:eastAsia="en-US"/>
        </w:rPr>
        <w:t xml:space="preserve"> </w:t>
      </w:r>
      <w:r w:rsidR="00692004">
        <w:rPr>
          <w:rFonts w:eastAsia="Calibri"/>
          <w:kern w:val="0"/>
          <w:lang w:val="ru-RU" w:eastAsia="en-US"/>
        </w:rPr>
        <w:t>позитивно влияют на</w:t>
      </w:r>
      <w:r w:rsidR="00692004" w:rsidRPr="00111C94">
        <w:rPr>
          <w:color w:val="000000"/>
          <w:u w:color="000000"/>
          <w:lang w:val="ru-RU" w:eastAsia="zh-CN" w:bidi="hi-IN"/>
        </w:rPr>
        <w:t xml:space="preserve"> формирование взаимоуважения и укреплени</w:t>
      </w:r>
      <w:r w:rsidR="00692004">
        <w:rPr>
          <w:color w:val="000000"/>
          <w:u w:color="000000"/>
          <w:lang w:val="ru-RU" w:eastAsia="zh-CN" w:bidi="hi-IN"/>
        </w:rPr>
        <w:t>е</w:t>
      </w:r>
      <w:r w:rsidR="00692004" w:rsidRPr="00111C94">
        <w:rPr>
          <w:color w:val="000000"/>
          <w:u w:color="000000"/>
          <w:lang w:val="ru-RU" w:eastAsia="zh-CN" w:bidi="hi-IN"/>
        </w:rPr>
        <w:t xml:space="preserve"> доверия.</w:t>
      </w:r>
    </w:p>
    <w:p w14:paraId="629AE236" w14:textId="77777777" w:rsidR="00177068" w:rsidRPr="00337F85" w:rsidRDefault="00177068" w:rsidP="00C03DD4">
      <w:pPr>
        <w:suppressAutoHyphens w:val="0"/>
        <w:jc w:val="both"/>
        <w:rPr>
          <w:rFonts w:eastAsia="Calibri"/>
          <w:kern w:val="0"/>
          <w:lang w:val="ru-RU" w:eastAsia="en-US"/>
        </w:rPr>
      </w:pPr>
    </w:p>
    <w:p w14:paraId="52E7ACEC" w14:textId="1A30EDBA" w:rsidR="00D04F9D" w:rsidRDefault="00843931" w:rsidP="00C03DD4">
      <w:pPr>
        <w:suppressAutoHyphens w:val="0"/>
        <w:jc w:val="both"/>
        <w:rPr>
          <w:rFonts w:eastAsia="Calibri"/>
          <w:b/>
          <w:kern w:val="0"/>
          <w:u w:val="single"/>
          <w:lang w:val="ru-RU" w:eastAsia="en-US"/>
        </w:rPr>
      </w:pPr>
      <w:r>
        <w:rPr>
          <w:rFonts w:eastAsia="Calibri"/>
          <w:b/>
          <w:kern w:val="0"/>
          <w:u w:val="single"/>
          <w:lang w:val="ru-RU" w:eastAsia="en-US"/>
        </w:rPr>
        <w:t>2.</w:t>
      </w:r>
      <w:r w:rsidR="00621ADC" w:rsidRPr="009E46A0">
        <w:rPr>
          <w:rFonts w:eastAsia="Calibri"/>
          <w:b/>
          <w:kern w:val="0"/>
          <w:u w:val="single"/>
          <w:lang w:val="ru-RU" w:eastAsia="en-US"/>
        </w:rPr>
        <w:t xml:space="preserve"> </w:t>
      </w:r>
      <w:r w:rsidR="00C03DD4" w:rsidRPr="00C03DD4">
        <w:rPr>
          <w:rFonts w:eastAsia="Calibri"/>
          <w:b/>
          <w:kern w:val="0"/>
          <w:u w:val="single"/>
          <w:lang w:val="ru-RU" w:eastAsia="en-US"/>
        </w:rPr>
        <w:t>Участники конкурс</w:t>
      </w:r>
      <w:r w:rsidR="001D6DEE">
        <w:rPr>
          <w:rFonts w:eastAsia="Calibri"/>
          <w:b/>
          <w:kern w:val="0"/>
          <w:u w:val="single"/>
          <w:lang w:val="ru-RU" w:eastAsia="en-US"/>
        </w:rPr>
        <w:t>а</w:t>
      </w:r>
      <w:r w:rsidR="00332B98">
        <w:rPr>
          <w:rFonts w:eastAsia="Calibri"/>
          <w:b/>
          <w:kern w:val="0"/>
          <w:u w:val="single"/>
          <w:lang w:val="ru-RU" w:eastAsia="en-US"/>
        </w:rPr>
        <w:t>:</w:t>
      </w:r>
    </w:p>
    <w:p w14:paraId="1CE1BD64" w14:textId="356864C5" w:rsidR="00D04F9D" w:rsidRPr="007628A3" w:rsidRDefault="00051EDF" w:rsidP="000F29D6">
      <w:pPr>
        <w:suppressAutoHyphens w:val="0"/>
        <w:jc w:val="both"/>
        <w:rPr>
          <w:lang w:val="ru-RU" w:eastAsia="en-US"/>
        </w:rPr>
      </w:pPr>
      <w:r>
        <w:rPr>
          <w:color w:val="000000" w:themeColor="text1"/>
          <w:lang w:val="ru-RU" w:eastAsia="en-US"/>
        </w:rPr>
        <w:t>Зарегистрированные в Украине о</w:t>
      </w:r>
      <w:r w:rsidR="009E46A0" w:rsidRPr="007440B3">
        <w:rPr>
          <w:color w:val="000000" w:themeColor="text1"/>
          <w:lang w:val="ru-RU" w:eastAsia="en-US"/>
        </w:rPr>
        <w:t xml:space="preserve">бщественные организации, </w:t>
      </w:r>
      <w:r w:rsidR="007628A3" w:rsidRPr="00111C94">
        <w:rPr>
          <w:rFonts w:eastAsiaTheme="minorEastAsia"/>
          <w:color w:val="000000"/>
          <w:u w:color="000000"/>
          <w:lang w:val="ru-RU" w:eastAsia="zh-CN"/>
        </w:rPr>
        <w:t>в том числе, этнически</w:t>
      </w:r>
      <w:r w:rsidR="007628A3">
        <w:rPr>
          <w:rFonts w:eastAsiaTheme="minorEastAsia"/>
          <w:color w:val="000000"/>
          <w:u w:color="000000"/>
          <w:lang w:val="ru-RU" w:eastAsia="zh-CN"/>
        </w:rPr>
        <w:t>е,</w:t>
      </w:r>
      <w:r w:rsidR="007628A3" w:rsidRPr="00111C94">
        <w:rPr>
          <w:rFonts w:eastAsiaTheme="minorEastAsia"/>
          <w:color w:val="000000"/>
          <w:u w:color="000000"/>
          <w:lang w:val="ru-RU" w:eastAsia="zh-CN"/>
        </w:rPr>
        <w:t xml:space="preserve"> культурны</w:t>
      </w:r>
      <w:r w:rsidR="007628A3">
        <w:rPr>
          <w:rFonts w:eastAsiaTheme="minorEastAsia"/>
          <w:color w:val="000000"/>
          <w:u w:color="000000"/>
          <w:lang w:val="ru-RU" w:eastAsia="zh-CN"/>
        </w:rPr>
        <w:t>е и</w:t>
      </w:r>
      <w:r w:rsidR="007628A3" w:rsidRPr="00111C94">
        <w:rPr>
          <w:rFonts w:eastAsiaTheme="minorEastAsia"/>
          <w:color w:val="000000"/>
          <w:u w:color="000000"/>
          <w:lang w:val="ru-RU" w:eastAsia="zh-CN"/>
        </w:rPr>
        <w:t xml:space="preserve"> религиозны</w:t>
      </w:r>
      <w:r w:rsidR="007628A3">
        <w:rPr>
          <w:rFonts w:eastAsiaTheme="minorEastAsia"/>
          <w:color w:val="000000"/>
          <w:u w:color="000000"/>
          <w:lang w:val="ru-RU" w:eastAsia="zh-CN"/>
        </w:rPr>
        <w:t>е организации,</w:t>
      </w:r>
      <w:r w:rsidR="007628A3" w:rsidRPr="007440B3">
        <w:rPr>
          <w:lang w:val="ru-RU" w:eastAsia="en-US"/>
        </w:rPr>
        <w:t xml:space="preserve"> </w:t>
      </w:r>
      <w:r w:rsidR="009E46A0" w:rsidRPr="007440B3">
        <w:rPr>
          <w:lang w:val="ru-RU" w:eastAsia="en-US"/>
        </w:rPr>
        <w:t>работающие на местном, региональном и национальном уровнях, развивающие партнерство с органами самоуправления, образователь</w:t>
      </w:r>
      <w:r w:rsidR="007628A3">
        <w:rPr>
          <w:lang w:val="ru-RU" w:eastAsia="en-US"/>
        </w:rPr>
        <w:t>ными и культурными учреждениями</w:t>
      </w:r>
      <w:r w:rsidR="007628A3" w:rsidRPr="007628A3">
        <w:rPr>
          <w:lang w:val="ru-RU" w:eastAsia="en-US"/>
        </w:rPr>
        <w:t>.</w:t>
      </w:r>
    </w:p>
    <w:p w14:paraId="7B2696CE" w14:textId="77777777" w:rsidR="007628A3" w:rsidRDefault="007628A3" w:rsidP="000F29D6">
      <w:pPr>
        <w:suppressAutoHyphens w:val="0"/>
        <w:jc w:val="both"/>
        <w:rPr>
          <w:lang w:val="ru-RU" w:eastAsia="en-US"/>
        </w:rPr>
      </w:pPr>
    </w:p>
    <w:p w14:paraId="5116A008" w14:textId="621CA9A6" w:rsidR="009E46A0" w:rsidRPr="00C03DD4" w:rsidRDefault="00C03DD4" w:rsidP="00C03DD4">
      <w:pPr>
        <w:suppressAutoHyphens w:val="0"/>
        <w:rPr>
          <w:rFonts w:eastAsia="Calibri"/>
          <w:b/>
          <w:kern w:val="0"/>
          <w:u w:val="single"/>
          <w:lang w:val="ru-RU" w:eastAsia="en-US"/>
        </w:rPr>
      </w:pPr>
      <w:r w:rsidRPr="00C03DD4">
        <w:rPr>
          <w:rFonts w:eastAsia="Calibri"/>
          <w:b/>
          <w:kern w:val="0"/>
          <w:u w:val="single"/>
          <w:lang w:val="ru-RU" w:eastAsia="en-US"/>
        </w:rPr>
        <w:t>Не поддерживается участие</w:t>
      </w:r>
      <w:r w:rsidR="00561B78">
        <w:rPr>
          <w:rFonts w:eastAsia="Calibri"/>
          <w:b/>
          <w:kern w:val="0"/>
          <w:u w:val="single"/>
          <w:lang w:val="ru-RU" w:eastAsia="en-US"/>
        </w:rPr>
        <w:t xml:space="preserve"> в конкурсе</w:t>
      </w:r>
      <w:r w:rsidR="00332B98">
        <w:rPr>
          <w:rFonts w:eastAsia="Calibri"/>
          <w:b/>
          <w:kern w:val="0"/>
          <w:u w:val="single"/>
          <w:lang w:val="ru-RU" w:eastAsia="en-US"/>
        </w:rPr>
        <w:t>:</w:t>
      </w:r>
    </w:p>
    <w:p w14:paraId="6C06441F" w14:textId="77777777" w:rsidR="00C03DD4" w:rsidRPr="00C03DD4" w:rsidRDefault="00C03DD4" w:rsidP="00332B98">
      <w:pPr>
        <w:numPr>
          <w:ilvl w:val="0"/>
          <w:numId w:val="4"/>
        </w:numPr>
        <w:suppressAutoHyphens w:val="0"/>
        <w:ind w:left="357" w:hanging="357"/>
        <w:rPr>
          <w:rFonts w:eastAsia="Calibri"/>
          <w:kern w:val="0"/>
          <w:lang w:val="ru-RU" w:eastAsia="en-US"/>
        </w:rPr>
      </w:pPr>
      <w:r w:rsidRPr="00C03DD4">
        <w:rPr>
          <w:rFonts w:eastAsia="Calibri"/>
          <w:kern w:val="0"/>
          <w:lang w:val="ru-RU" w:eastAsia="en-US"/>
        </w:rPr>
        <w:t>политических партий</w:t>
      </w:r>
      <w:r w:rsidR="007B596D">
        <w:rPr>
          <w:rFonts w:eastAsia="Calibri"/>
          <w:kern w:val="0"/>
          <w:lang w:val="en-US" w:eastAsia="en-US"/>
        </w:rPr>
        <w:t>;</w:t>
      </w:r>
    </w:p>
    <w:p w14:paraId="477044B5" w14:textId="77777777" w:rsidR="00C03DD4" w:rsidRDefault="00C03DD4" w:rsidP="00332B98">
      <w:pPr>
        <w:numPr>
          <w:ilvl w:val="0"/>
          <w:numId w:val="4"/>
        </w:numPr>
        <w:suppressAutoHyphens w:val="0"/>
        <w:ind w:left="357" w:hanging="357"/>
        <w:rPr>
          <w:rFonts w:eastAsia="Calibri"/>
          <w:kern w:val="0"/>
          <w:lang w:val="ru-RU" w:eastAsia="en-US"/>
        </w:rPr>
      </w:pPr>
      <w:r w:rsidRPr="00C03DD4">
        <w:rPr>
          <w:rFonts w:eastAsia="Calibri"/>
          <w:kern w:val="0"/>
          <w:lang w:val="ru-RU" w:eastAsia="en-US"/>
        </w:rPr>
        <w:t xml:space="preserve">общественных организаций, связанных  с политическими партиями. </w:t>
      </w:r>
    </w:p>
    <w:p w14:paraId="3908BFE0" w14:textId="77777777" w:rsidR="00332B98" w:rsidRPr="009E46A0" w:rsidRDefault="00332B98" w:rsidP="00332B98">
      <w:pPr>
        <w:suppressAutoHyphens w:val="0"/>
        <w:ind w:left="357"/>
        <w:rPr>
          <w:rFonts w:eastAsia="Calibri"/>
          <w:kern w:val="0"/>
          <w:lang w:val="ru-RU" w:eastAsia="en-US"/>
        </w:rPr>
      </w:pPr>
    </w:p>
    <w:p w14:paraId="1FB5D256" w14:textId="77777777" w:rsidR="008B67B7" w:rsidRDefault="00843931" w:rsidP="00C03DD4">
      <w:pPr>
        <w:suppressAutoHyphens w:val="0"/>
        <w:rPr>
          <w:rFonts w:eastAsia="Calibri"/>
          <w:b/>
          <w:kern w:val="0"/>
          <w:u w:val="single"/>
          <w:lang w:val="ru-RU" w:eastAsia="en-US"/>
        </w:rPr>
      </w:pPr>
      <w:r w:rsidRPr="001D6DEE">
        <w:rPr>
          <w:rFonts w:eastAsia="Calibri"/>
          <w:b/>
          <w:kern w:val="0"/>
          <w:u w:val="single"/>
          <w:lang w:val="ru-RU" w:eastAsia="en-US"/>
        </w:rPr>
        <w:t>3.</w:t>
      </w:r>
      <w:r w:rsidR="00621ADC" w:rsidRPr="007C0C8A">
        <w:rPr>
          <w:rFonts w:eastAsia="Calibri"/>
          <w:b/>
          <w:kern w:val="0"/>
          <w:u w:val="single"/>
          <w:lang w:val="ru-RU" w:eastAsia="en-US"/>
        </w:rPr>
        <w:t xml:space="preserve"> </w:t>
      </w:r>
      <w:r w:rsidR="008B67B7" w:rsidRPr="001D6DEE">
        <w:rPr>
          <w:rFonts w:eastAsia="Calibri"/>
          <w:b/>
          <w:kern w:val="0"/>
          <w:u w:val="single"/>
          <w:lang w:val="ru-RU" w:eastAsia="en-US"/>
        </w:rPr>
        <w:t xml:space="preserve">Приоритетные направления деятельности </w:t>
      </w:r>
      <w:r w:rsidRPr="001D6DEE">
        <w:rPr>
          <w:rFonts w:eastAsia="Calibri"/>
          <w:b/>
          <w:kern w:val="0"/>
          <w:u w:val="single"/>
          <w:lang w:val="ru-RU" w:eastAsia="en-US"/>
        </w:rPr>
        <w:t>проектов</w:t>
      </w:r>
      <w:r w:rsidR="00332B98">
        <w:rPr>
          <w:rFonts w:eastAsia="Calibri"/>
          <w:b/>
          <w:kern w:val="0"/>
          <w:u w:val="single"/>
          <w:lang w:val="ru-RU" w:eastAsia="en-US"/>
        </w:rPr>
        <w:t>:</w:t>
      </w:r>
    </w:p>
    <w:p w14:paraId="1D52FE8B" w14:textId="77777777" w:rsidR="00DD10CC" w:rsidRDefault="00DD10CC" w:rsidP="00C03DD4">
      <w:pPr>
        <w:suppressAutoHyphens w:val="0"/>
        <w:rPr>
          <w:rFonts w:eastAsia="Calibri"/>
          <w:b/>
          <w:kern w:val="0"/>
          <w:u w:val="single"/>
          <w:lang w:val="ru-RU" w:eastAsia="en-US"/>
        </w:rPr>
      </w:pPr>
    </w:p>
    <w:p w14:paraId="13FBD10C" w14:textId="77777777" w:rsidR="00DD10CC" w:rsidRPr="00674C38" w:rsidRDefault="00DD10CC" w:rsidP="00692004">
      <w:pPr>
        <w:numPr>
          <w:ilvl w:val="0"/>
          <w:numId w:val="4"/>
        </w:numPr>
        <w:suppressAutoHyphens w:val="0"/>
        <w:rPr>
          <w:color w:val="000000" w:themeColor="text1"/>
          <w:lang w:val="ru-RU" w:eastAsia="en-US"/>
        </w:rPr>
      </w:pPr>
      <w:r w:rsidRPr="00674C38">
        <w:rPr>
          <w:color w:val="000000" w:themeColor="text1"/>
          <w:lang w:val="ru-RU" w:eastAsia="en-US"/>
        </w:rPr>
        <w:t xml:space="preserve">Гармонизация межкультурных, межэтнических и межрегиональных отношений в Украине; </w:t>
      </w:r>
    </w:p>
    <w:p w14:paraId="3E8F75D4" w14:textId="77777777" w:rsidR="00DD10CC" w:rsidRPr="00674C38" w:rsidRDefault="00DD10CC" w:rsidP="00692004">
      <w:pPr>
        <w:numPr>
          <w:ilvl w:val="0"/>
          <w:numId w:val="4"/>
        </w:numPr>
        <w:suppressAutoHyphens w:val="0"/>
        <w:rPr>
          <w:color w:val="000000" w:themeColor="text1"/>
          <w:lang w:val="ru-RU" w:eastAsia="en-US"/>
        </w:rPr>
      </w:pPr>
      <w:r w:rsidRPr="00674C38">
        <w:rPr>
          <w:color w:val="000000" w:themeColor="text1"/>
          <w:lang w:val="ru-RU"/>
        </w:rPr>
        <w:t>Актуализация образовательного, инновационного и коммуникативного потенциала культуры;</w:t>
      </w:r>
    </w:p>
    <w:p w14:paraId="20A80FE6" w14:textId="5A00FD11" w:rsidR="00DD10CC" w:rsidRPr="000F29D6" w:rsidRDefault="00DD10CC" w:rsidP="00692004">
      <w:pPr>
        <w:pStyle w:val="a9"/>
        <w:numPr>
          <w:ilvl w:val="0"/>
          <w:numId w:val="4"/>
        </w:numPr>
        <w:suppressLineNumbers/>
        <w:tabs>
          <w:tab w:val="left" w:pos="720"/>
        </w:tabs>
        <w:rPr>
          <w:rFonts w:eastAsia="Calibri"/>
          <w:color w:val="000000" w:themeColor="text1"/>
          <w:shd w:val="clear" w:color="auto" w:fill="FFFFFF"/>
          <w:lang w:val="ru-RU" w:eastAsia="uk-UA"/>
        </w:rPr>
      </w:pPr>
      <w:r w:rsidRPr="00674C38">
        <w:rPr>
          <w:color w:val="000000" w:themeColor="text1"/>
          <w:lang w:val="ru-RU"/>
        </w:rPr>
        <w:lastRenderedPageBreak/>
        <w:t xml:space="preserve">Ревитализация </w:t>
      </w:r>
      <w:r>
        <w:rPr>
          <w:color w:val="000000" w:themeColor="text1"/>
          <w:lang w:val="ru-RU"/>
        </w:rPr>
        <w:t xml:space="preserve">и расширение </w:t>
      </w:r>
      <w:r w:rsidRPr="00674C38">
        <w:rPr>
          <w:color w:val="000000" w:themeColor="text1"/>
          <w:lang w:val="ru-RU"/>
        </w:rPr>
        <w:t xml:space="preserve">функций культурных институций </w:t>
      </w:r>
      <w:r>
        <w:rPr>
          <w:color w:val="000000" w:themeColor="text1"/>
          <w:lang w:val="ru-RU"/>
        </w:rPr>
        <w:t>(</w:t>
      </w:r>
      <w:r w:rsidR="003D01FA">
        <w:rPr>
          <w:color w:val="000000" w:themeColor="text1"/>
          <w:lang w:val="ru-RU"/>
        </w:rPr>
        <w:t xml:space="preserve">домов культуры, </w:t>
      </w:r>
      <w:r w:rsidRPr="00674C38">
        <w:rPr>
          <w:color w:val="000000" w:themeColor="text1"/>
          <w:lang w:val="ru-RU"/>
        </w:rPr>
        <w:t>музеев, театров, библиотек, клубов, художественных галерей</w:t>
      </w:r>
      <w:r>
        <w:rPr>
          <w:color w:val="000000" w:themeColor="text1"/>
          <w:lang w:val="ru-RU"/>
        </w:rPr>
        <w:t xml:space="preserve"> и т.д.) в соответствии с</w:t>
      </w:r>
      <w:r w:rsidRPr="00674C38">
        <w:rPr>
          <w:color w:val="000000" w:themeColor="text1"/>
          <w:lang w:val="ru-RU"/>
        </w:rPr>
        <w:t xml:space="preserve"> потребностям</w:t>
      </w:r>
      <w:r>
        <w:rPr>
          <w:color w:val="000000" w:themeColor="text1"/>
          <w:lang w:val="ru-RU"/>
        </w:rPr>
        <w:t>и</w:t>
      </w:r>
      <w:r w:rsidR="000F29D6">
        <w:rPr>
          <w:color w:val="000000" w:themeColor="text1"/>
          <w:lang w:val="ru-RU"/>
        </w:rPr>
        <w:t xml:space="preserve"> общества, в том числе </w:t>
      </w:r>
      <w:r w:rsidR="00A20977">
        <w:rPr>
          <w:color w:val="000000" w:themeColor="text1"/>
          <w:lang w:val="ru-RU"/>
        </w:rPr>
        <w:t xml:space="preserve">образовательными </w:t>
      </w:r>
      <w:r w:rsidR="000F29D6">
        <w:rPr>
          <w:color w:val="000000" w:themeColor="text1"/>
          <w:lang w:val="ru-RU"/>
        </w:rPr>
        <w:t>потребностями взрослых;</w:t>
      </w:r>
    </w:p>
    <w:p w14:paraId="50DC6883" w14:textId="1BF5498E" w:rsidR="000F29D6" w:rsidRPr="00674C38" w:rsidRDefault="000F29D6" w:rsidP="00692004">
      <w:pPr>
        <w:pStyle w:val="a9"/>
        <w:numPr>
          <w:ilvl w:val="0"/>
          <w:numId w:val="4"/>
        </w:numPr>
        <w:suppressLineNumbers/>
        <w:tabs>
          <w:tab w:val="left" w:pos="720"/>
        </w:tabs>
        <w:rPr>
          <w:rFonts w:eastAsia="Calibri"/>
          <w:color w:val="000000" w:themeColor="text1"/>
          <w:shd w:val="clear" w:color="auto" w:fill="FFFFFF"/>
          <w:lang w:val="ru-RU" w:eastAsia="uk-UA"/>
        </w:rPr>
      </w:pPr>
      <w:r>
        <w:rPr>
          <w:color w:val="000000" w:themeColor="text1"/>
          <w:lang w:val="ru-RU"/>
        </w:rPr>
        <w:t xml:space="preserve">Создание базы для </w:t>
      </w:r>
      <w:r w:rsidR="00A20977">
        <w:rPr>
          <w:color w:val="000000" w:themeColor="text1"/>
          <w:lang w:val="ru-RU"/>
        </w:rPr>
        <w:t xml:space="preserve">формирования и долгосрочной </w:t>
      </w:r>
      <w:r w:rsidR="00974ADD">
        <w:rPr>
          <w:color w:val="000000" w:themeColor="text1"/>
          <w:lang w:val="ru-RU"/>
        </w:rPr>
        <w:t>деятельности</w:t>
      </w:r>
      <w:r w:rsidR="00A20977">
        <w:rPr>
          <w:color w:val="000000" w:themeColor="text1"/>
          <w:lang w:val="ru-RU"/>
        </w:rPr>
        <w:t xml:space="preserve"> </w:t>
      </w:r>
      <w:r>
        <w:rPr>
          <w:color w:val="000000" w:themeColor="text1"/>
          <w:lang w:val="ru-RU"/>
        </w:rPr>
        <w:t>центров образования взрослых</w:t>
      </w:r>
      <w:r w:rsidR="00A20977">
        <w:rPr>
          <w:color w:val="000000" w:themeColor="text1"/>
          <w:lang w:val="ru-RU"/>
        </w:rPr>
        <w:t xml:space="preserve"> на базе учреждений культуры;</w:t>
      </w:r>
    </w:p>
    <w:p w14:paraId="6429241C" w14:textId="77777777" w:rsidR="00DD10CC" w:rsidRPr="00016039" w:rsidRDefault="00DD10CC" w:rsidP="00692004">
      <w:pPr>
        <w:pStyle w:val="a9"/>
        <w:numPr>
          <w:ilvl w:val="0"/>
          <w:numId w:val="4"/>
        </w:numPr>
        <w:suppressLineNumbers/>
        <w:tabs>
          <w:tab w:val="left" w:pos="720"/>
        </w:tabs>
        <w:rPr>
          <w:rFonts w:eastAsia="Calibri"/>
          <w:color w:val="000000" w:themeColor="text1"/>
          <w:shd w:val="clear" w:color="auto" w:fill="FFFFFF"/>
          <w:lang w:val="ru-RU" w:eastAsia="uk-UA"/>
        </w:rPr>
      </w:pPr>
      <w:r w:rsidRPr="00674C38">
        <w:rPr>
          <w:rFonts w:eastAsia="Calibri"/>
          <w:color w:val="000000" w:themeColor="text1"/>
          <w:shd w:val="clear" w:color="auto" w:fill="FFFFFF"/>
          <w:lang w:val="ru-RU" w:eastAsia="uk-UA"/>
        </w:rPr>
        <w:t>С</w:t>
      </w:r>
      <w:r w:rsidRPr="00674C38">
        <w:rPr>
          <w:color w:val="000000" w:themeColor="text1"/>
          <w:lang w:val="ru-RU"/>
        </w:rPr>
        <w:t>оздание мультифункциональных пространств для реализации культурных инициатив и образовательных проектов;</w:t>
      </w:r>
    </w:p>
    <w:p w14:paraId="5B743BE5" w14:textId="45BB0847" w:rsidR="00DD10CC" w:rsidRDefault="00DD10CC" w:rsidP="00692004">
      <w:pPr>
        <w:pStyle w:val="a9"/>
        <w:numPr>
          <w:ilvl w:val="0"/>
          <w:numId w:val="4"/>
        </w:numPr>
        <w:suppressLineNumbers/>
        <w:tabs>
          <w:tab w:val="left" w:pos="720"/>
        </w:tabs>
        <w:rPr>
          <w:rFonts w:eastAsia="Calibri"/>
          <w:color w:val="000000" w:themeColor="text1"/>
          <w:shd w:val="clear" w:color="auto" w:fill="FFFFFF"/>
          <w:lang w:val="ru-RU" w:eastAsia="uk-UA"/>
        </w:rPr>
      </w:pPr>
      <w:r w:rsidRPr="00DD10CC">
        <w:rPr>
          <w:color w:val="000000" w:themeColor="text1"/>
          <w:lang w:val="ru-RU" w:eastAsia="en-US"/>
        </w:rPr>
        <w:t>Расширение демократического участия населения в решении вопросов и проблем устойчивого местного развития через</w:t>
      </w:r>
      <w:r w:rsidRPr="00C343B7">
        <w:rPr>
          <w:rFonts w:eastAsia="Calibri"/>
          <w:color w:val="000000" w:themeColor="text1"/>
          <w:shd w:val="clear" w:color="auto" w:fill="FFFFFF"/>
          <w:lang w:val="ru-RU" w:eastAsia="uk-UA"/>
        </w:rPr>
        <w:t xml:space="preserve"> </w:t>
      </w:r>
      <w:r>
        <w:rPr>
          <w:rFonts w:eastAsia="Calibri"/>
          <w:color w:val="000000" w:themeColor="text1"/>
          <w:shd w:val="clear" w:color="auto" w:fill="FFFFFF"/>
          <w:lang w:val="ru-RU" w:eastAsia="uk-UA"/>
        </w:rPr>
        <w:t>р</w:t>
      </w:r>
      <w:r w:rsidRPr="00674C38">
        <w:rPr>
          <w:rFonts w:eastAsia="Calibri"/>
          <w:color w:val="000000" w:themeColor="text1"/>
          <w:shd w:val="clear" w:color="auto" w:fill="FFFFFF"/>
          <w:lang w:val="ru-RU" w:eastAsia="uk-UA"/>
        </w:rPr>
        <w:t>азвитие партнерства и реализаци</w:t>
      </w:r>
      <w:r>
        <w:rPr>
          <w:rFonts w:eastAsia="Calibri"/>
          <w:color w:val="000000" w:themeColor="text1"/>
          <w:shd w:val="clear" w:color="auto" w:fill="FFFFFF"/>
          <w:lang w:val="ru-RU" w:eastAsia="uk-UA"/>
        </w:rPr>
        <w:t>ю</w:t>
      </w:r>
      <w:r w:rsidRPr="00674C38">
        <w:rPr>
          <w:rFonts w:eastAsia="Calibri"/>
          <w:color w:val="000000" w:themeColor="text1"/>
          <w:shd w:val="clear" w:color="auto" w:fill="FFFFFF"/>
          <w:lang w:val="ru-RU" w:eastAsia="uk-UA"/>
        </w:rPr>
        <w:t xml:space="preserve"> разнообразных культурн</w:t>
      </w:r>
      <w:r>
        <w:rPr>
          <w:rFonts w:eastAsia="Calibri"/>
          <w:color w:val="000000" w:themeColor="text1"/>
          <w:shd w:val="clear" w:color="auto" w:fill="FFFFFF"/>
          <w:lang w:val="ru-RU" w:eastAsia="uk-UA"/>
        </w:rPr>
        <w:t>о-образовательных</w:t>
      </w:r>
      <w:r w:rsidRPr="00674C38">
        <w:rPr>
          <w:rFonts w:eastAsia="Calibri"/>
          <w:color w:val="000000" w:themeColor="text1"/>
          <w:shd w:val="clear" w:color="auto" w:fill="FFFFFF"/>
          <w:lang w:val="ru-RU" w:eastAsia="uk-UA"/>
        </w:rPr>
        <w:t xml:space="preserve"> инициатив;</w:t>
      </w:r>
    </w:p>
    <w:p w14:paraId="1EA333BC" w14:textId="77777777" w:rsidR="00DD10CC" w:rsidRPr="00DD10CC" w:rsidRDefault="00DD10CC" w:rsidP="00692004">
      <w:pPr>
        <w:pStyle w:val="af2"/>
        <w:numPr>
          <w:ilvl w:val="0"/>
          <w:numId w:val="4"/>
        </w:numPr>
        <w:suppressAutoHyphens w:val="0"/>
        <w:spacing w:line="240" w:lineRule="auto"/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Укрепление</w:t>
      </w:r>
      <w:r w:rsidRPr="00674C38">
        <w:rPr>
          <w:color w:val="000000" w:themeColor="text1"/>
          <w:lang w:val="ru-RU"/>
        </w:rPr>
        <w:t xml:space="preserve"> потенциала горизонтальных связей в локальных сообществах, </w:t>
      </w:r>
      <w:r>
        <w:rPr>
          <w:color w:val="000000" w:themeColor="text1"/>
          <w:lang w:val="ru-RU"/>
        </w:rPr>
        <w:t>направленных на толерантное отношение и недискриминацию</w:t>
      </w:r>
      <w:r w:rsidRPr="00674C38">
        <w:rPr>
          <w:color w:val="000000" w:themeColor="text1"/>
          <w:lang w:val="ru-RU"/>
        </w:rPr>
        <w:t xml:space="preserve"> представител</w:t>
      </w:r>
      <w:r>
        <w:rPr>
          <w:color w:val="000000" w:themeColor="text1"/>
          <w:lang w:val="ru-RU"/>
        </w:rPr>
        <w:t>ей</w:t>
      </w:r>
      <w:r w:rsidRPr="00674C38">
        <w:rPr>
          <w:color w:val="000000" w:themeColor="text1"/>
          <w:lang w:val="ru-RU"/>
        </w:rPr>
        <w:t xml:space="preserve"> разных социальных групп; р</w:t>
      </w:r>
      <w:r w:rsidRPr="00674C38">
        <w:rPr>
          <w:rFonts w:eastAsia="Calibri"/>
          <w:color w:val="000000" w:themeColor="text1"/>
          <w:lang w:val="ru-RU" w:eastAsia="en-US"/>
        </w:rPr>
        <w:t xml:space="preserve">ешение проблем, связанных с социальной адаптацией и интеграцией </w:t>
      </w:r>
      <w:r>
        <w:rPr>
          <w:rFonts w:eastAsia="Calibri"/>
          <w:color w:val="000000" w:themeColor="text1"/>
          <w:lang w:val="ru-RU" w:eastAsia="en-US"/>
        </w:rPr>
        <w:t xml:space="preserve">внутренних </w:t>
      </w:r>
      <w:r w:rsidRPr="00674C38">
        <w:rPr>
          <w:rFonts w:eastAsia="Calibri"/>
          <w:color w:val="000000" w:themeColor="text1"/>
          <w:lang w:val="ru-RU" w:eastAsia="en-US"/>
        </w:rPr>
        <w:t>пересел</w:t>
      </w:r>
      <w:r w:rsidRPr="00674C38">
        <w:rPr>
          <w:color w:val="000000" w:themeColor="text1"/>
          <w:lang w:val="ru-RU" w:eastAsia="en-US"/>
        </w:rPr>
        <w:t>енцев</w:t>
      </w:r>
      <w:r w:rsidRPr="00674C38">
        <w:rPr>
          <w:rFonts w:eastAsia="Calibri"/>
          <w:color w:val="000000" w:themeColor="text1"/>
          <w:lang w:val="ru-RU" w:eastAsia="en-US"/>
        </w:rPr>
        <w:t xml:space="preserve">, обеспечение их </w:t>
      </w:r>
      <w:r>
        <w:rPr>
          <w:rFonts w:eastAsia="Calibri"/>
          <w:color w:val="000000" w:themeColor="text1"/>
          <w:lang w:val="ru-RU" w:eastAsia="en-US"/>
        </w:rPr>
        <w:t>социально-</w:t>
      </w:r>
      <w:r w:rsidRPr="00674C38">
        <w:rPr>
          <w:color w:val="000000" w:themeColor="text1"/>
          <w:lang w:val="ru-RU" w:eastAsia="en-US"/>
        </w:rPr>
        <w:t xml:space="preserve">культурной </w:t>
      </w:r>
      <w:r w:rsidRPr="00674C38">
        <w:rPr>
          <w:rFonts w:eastAsia="Calibri"/>
          <w:color w:val="000000" w:themeColor="text1"/>
          <w:lang w:val="ru-RU" w:eastAsia="en-US"/>
        </w:rPr>
        <w:t xml:space="preserve">интеграции в местные общества; </w:t>
      </w:r>
    </w:p>
    <w:p w14:paraId="257F6238" w14:textId="77777777" w:rsidR="00DD10CC" w:rsidRDefault="00DD10CC" w:rsidP="00692004">
      <w:pPr>
        <w:numPr>
          <w:ilvl w:val="0"/>
          <w:numId w:val="4"/>
        </w:numPr>
        <w:suppressAutoHyphens w:val="0"/>
        <w:rPr>
          <w:color w:val="000000" w:themeColor="text1"/>
          <w:lang w:val="ru-RU" w:eastAsia="en-US"/>
        </w:rPr>
      </w:pPr>
      <w:r w:rsidRPr="00674C38">
        <w:rPr>
          <w:color w:val="000000" w:themeColor="text1"/>
          <w:lang w:val="ru-RU" w:eastAsia="en-US"/>
        </w:rPr>
        <w:t>Привлечение представителей местных сообществ к участию в волонтерских программах</w:t>
      </w:r>
      <w:r>
        <w:rPr>
          <w:color w:val="000000" w:themeColor="text1"/>
          <w:lang w:val="ru-RU" w:eastAsia="en-US"/>
        </w:rPr>
        <w:t>.</w:t>
      </w:r>
    </w:p>
    <w:p w14:paraId="0B203899" w14:textId="77777777" w:rsidR="00692004" w:rsidRPr="00332B98" w:rsidRDefault="00692004" w:rsidP="00692004">
      <w:pPr>
        <w:suppressAutoHyphens w:val="0"/>
        <w:ind w:left="720"/>
        <w:rPr>
          <w:color w:val="000000" w:themeColor="text1"/>
          <w:lang w:val="ru-RU" w:eastAsia="en-US"/>
        </w:rPr>
      </w:pPr>
    </w:p>
    <w:p w14:paraId="22E7C980" w14:textId="77777777" w:rsidR="00FF4D3E" w:rsidRPr="00332B98" w:rsidRDefault="00ED3119" w:rsidP="00332B98">
      <w:pPr>
        <w:suppressAutoHyphens w:val="0"/>
        <w:spacing w:after="200" w:line="276" w:lineRule="auto"/>
        <w:rPr>
          <w:rFonts w:eastAsia="Calibri"/>
          <w:b/>
          <w:kern w:val="0"/>
          <w:u w:val="single"/>
          <w:lang w:val="ru-RU" w:eastAsia="en-US"/>
        </w:rPr>
      </w:pPr>
      <w:r w:rsidRPr="003517B7">
        <w:rPr>
          <w:rFonts w:eastAsia="Calibri"/>
          <w:b/>
          <w:kern w:val="0"/>
          <w:u w:val="single"/>
          <w:lang w:val="ru-RU" w:eastAsia="en-US"/>
        </w:rPr>
        <w:t xml:space="preserve">4. </w:t>
      </w:r>
      <w:r w:rsidR="00EF7505" w:rsidRPr="00991428">
        <w:rPr>
          <w:rFonts w:eastAsia="Calibri"/>
          <w:b/>
          <w:kern w:val="0"/>
          <w:u w:val="single"/>
          <w:lang w:val="ru-RU" w:eastAsia="en-US"/>
        </w:rPr>
        <w:t>Приоритетные целевые группы</w:t>
      </w:r>
      <w:r w:rsidR="0039477F" w:rsidRPr="00991428">
        <w:rPr>
          <w:rFonts w:eastAsia="Calibri"/>
          <w:b/>
          <w:kern w:val="0"/>
          <w:u w:val="single"/>
          <w:lang w:val="ru-RU" w:eastAsia="en-US"/>
        </w:rPr>
        <w:t>:</w:t>
      </w:r>
    </w:p>
    <w:p w14:paraId="3129EE18" w14:textId="77777777" w:rsidR="00FF4D3E" w:rsidRPr="00B40F45" w:rsidRDefault="00FF4D3E" w:rsidP="00B40F45">
      <w:pPr>
        <w:pStyle w:val="a3"/>
        <w:numPr>
          <w:ilvl w:val="0"/>
          <w:numId w:val="18"/>
        </w:numPr>
        <w:suppressAutoHyphens w:val="0"/>
        <w:rPr>
          <w:color w:val="000000" w:themeColor="text1"/>
          <w:lang w:val="ru-RU"/>
        </w:rPr>
      </w:pPr>
      <w:r w:rsidRPr="00B40F45">
        <w:rPr>
          <w:color w:val="000000" w:themeColor="text1"/>
          <w:lang w:val="ru-RU"/>
        </w:rPr>
        <w:t xml:space="preserve">Неправительственные организации и лидеры НПО, ведущие активную деятельность в сфере развития </w:t>
      </w:r>
      <w:r w:rsidRPr="00B40F45">
        <w:rPr>
          <w:color w:val="000000" w:themeColor="text1"/>
          <w:shd w:val="clear" w:color="auto" w:fill="FFFFFF"/>
          <w:lang w:val="ru-RU"/>
        </w:rPr>
        <w:t xml:space="preserve">межинституционального сотрудничества, поддержания </w:t>
      </w:r>
      <w:r w:rsidRPr="00B40F45">
        <w:rPr>
          <w:color w:val="000000" w:themeColor="text1"/>
          <w:lang w:val="ru-RU"/>
        </w:rPr>
        <w:t>культурного разнообразия и открытого диалога, межрегионального и культурного партнерства для развития локальных сообществ</w:t>
      </w:r>
      <w:r w:rsidRPr="00B40F45">
        <w:rPr>
          <w:color w:val="000000" w:themeColor="text1"/>
          <w:shd w:val="clear" w:color="auto" w:fill="FFFFFF"/>
          <w:lang w:val="ru-RU"/>
        </w:rPr>
        <w:t xml:space="preserve">; </w:t>
      </w:r>
    </w:p>
    <w:p w14:paraId="309FEA35" w14:textId="77777777" w:rsidR="009E46A0" w:rsidRPr="00674C38" w:rsidRDefault="009E46A0" w:rsidP="00B40F45">
      <w:pPr>
        <w:pStyle w:val="a3"/>
        <w:suppressAutoHyphens w:val="0"/>
        <w:contextualSpacing w:val="0"/>
        <w:rPr>
          <w:color w:val="000000" w:themeColor="text1"/>
          <w:lang w:val="ru-RU"/>
        </w:rPr>
      </w:pPr>
    </w:p>
    <w:p w14:paraId="01E8C4C8" w14:textId="77777777" w:rsidR="00FF4D3E" w:rsidRPr="00B40F45" w:rsidRDefault="00FF4D3E" w:rsidP="00B40F45">
      <w:pPr>
        <w:pStyle w:val="a3"/>
        <w:numPr>
          <w:ilvl w:val="0"/>
          <w:numId w:val="18"/>
        </w:numPr>
        <w:suppressAutoHyphens w:val="0"/>
        <w:rPr>
          <w:color w:val="000000" w:themeColor="text1"/>
          <w:lang w:val="ru-RU"/>
        </w:rPr>
      </w:pPr>
      <w:r w:rsidRPr="00B40F45">
        <w:rPr>
          <w:color w:val="000000" w:themeColor="text1"/>
          <w:lang w:val="ru-RU"/>
        </w:rPr>
        <w:t>Специалисты культурных учреждений с активной жизненной позицией, осознающие проблемы/вызовы в социокультурной ситуации своего региона, заинтересованные в организационной и методической поддержке инноваций на базе инфраструктуры государственных культурных институций;</w:t>
      </w:r>
    </w:p>
    <w:p w14:paraId="59D1D1BF" w14:textId="77777777" w:rsidR="009E46A0" w:rsidRPr="009E46A0" w:rsidRDefault="009E46A0" w:rsidP="00B40F45">
      <w:pPr>
        <w:suppressAutoHyphens w:val="0"/>
        <w:rPr>
          <w:color w:val="000000" w:themeColor="text1"/>
          <w:lang w:val="ru-RU"/>
        </w:rPr>
      </w:pPr>
    </w:p>
    <w:p w14:paraId="616862DB" w14:textId="1A731A12" w:rsidR="00FF4D3E" w:rsidRPr="00B40F45" w:rsidRDefault="00FF4D3E" w:rsidP="00B40F45">
      <w:pPr>
        <w:pStyle w:val="a3"/>
        <w:numPr>
          <w:ilvl w:val="0"/>
          <w:numId w:val="18"/>
        </w:numPr>
        <w:suppressAutoHyphens w:val="0"/>
        <w:rPr>
          <w:color w:val="000000" w:themeColor="text1"/>
          <w:shd w:val="clear" w:color="auto" w:fill="FFFFFF"/>
          <w:lang w:val="ru-RU"/>
        </w:rPr>
      </w:pPr>
      <w:r w:rsidRPr="00B40F45">
        <w:rPr>
          <w:color w:val="000000" w:themeColor="text1"/>
          <w:lang w:val="ru-RU"/>
        </w:rPr>
        <w:t xml:space="preserve">Представители государственных органов власти, осуществляющие институциональную поддержку регионального развития, культурного разнообразия, </w:t>
      </w:r>
      <w:r w:rsidR="00BD7568">
        <w:rPr>
          <w:color w:val="000000" w:themeColor="text1"/>
          <w:lang w:val="ru-RU"/>
        </w:rPr>
        <w:t xml:space="preserve">образования взрослых, </w:t>
      </w:r>
      <w:r w:rsidRPr="00B40F45">
        <w:rPr>
          <w:color w:val="000000" w:themeColor="text1"/>
          <w:lang w:val="ru-RU"/>
        </w:rPr>
        <w:t>межрегионал</w:t>
      </w:r>
      <w:r w:rsidR="00AF6CD3" w:rsidRPr="00B40F45">
        <w:rPr>
          <w:color w:val="000000" w:themeColor="text1"/>
          <w:lang w:val="ru-RU"/>
        </w:rPr>
        <w:t>ьного и культурного партнерства.</w:t>
      </w:r>
    </w:p>
    <w:p w14:paraId="7CA54D90" w14:textId="77777777" w:rsidR="009E46A0" w:rsidRPr="009E46A0" w:rsidRDefault="009E46A0" w:rsidP="009E46A0">
      <w:pPr>
        <w:suppressAutoHyphens w:val="0"/>
        <w:rPr>
          <w:color w:val="000000" w:themeColor="text1"/>
          <w:shd w:val="clear" w:color="auto" w:fill="FFFFFF"/>
          <w:lang w:val="ru-RU"/>
        </w:rPr>
      </w:pPr>
    </w:p>
    <w:p w14:paraId="6C9D7DA1" w14:textId="77777777" w:rsidR="0039477F" w:rsidRPr="00F848C6" w:rsidRDefault="00DD3835" w:rsidP="0039477F">
      <w:pPr>
        <w:suppressAutoHyphens w:val="0"/>
        <w:spacing w:after="200" w:line="276" w:lineRule="auto"/>
        <w:rPr>
          <w:rFonts w:eastAsia="Calibri"/>
          <w:b/>
          <w:kern w:val="0"/>
          <w:u w:val="single"/>
          <w:lang w:val="ru-RU" w:eastAsia="en-US"/>
        </w:rPr>
      </w:pPr>
      <w:r w:rsidRPr="00F848C6">
        <w:rPr>
          <w:rFonts w:eastAsia="Calibri"/>
          <w:b/>
          <w:kern w:val="0"/>
          <w:u w:val="single"/>
          <w:lang w:val="ru-RU" w:eastAsia="en-US"/>
        </w:rPr>
        <w:t>5. Бюджет:</w:t>
      </w:r>
    </w:p>
    <w:p w14:paraId="70E96E1D" w14:textId="77777777" w:rsidR="00C03DD4" w:rsidRDefault="00C03DD4" w:rsidP="00C03DD4">
      <w:pPr>
        <w:suppressAutoHyphens w:val="0"/>
        <w:rPr>
          <w:rFonts w:eastAsia="Calibri"/>
          <w:kern w:val="0"/>
          <w:lang w:val="ru-RU" w:eastAsia="en-US"/>
        </w:rPr>
      </w:pPr>
      <w:r w:rsidRPr="00332B98">
        <w:rPr>
          <w:rFonts w:eastAsia="Calibri"/>
          <w:kern w:val="0"/>
          <w:lang w:val="ru-RU" w:eastAsia="en-US"/>
        </w:rPr>
        <w:t>Общий бюджет конкурса</w:t>
      </w:r>
      <w:r w:rsidR="007B596D" w:rsidRPr="007C0C8A">
        <w:rPr>
          <w:rFonts w:eastAsia="Calibri"/>
          <w:b/>
          <w:kern w:val="0"/>
          <w:lang w:val="ru-RU" w:eastAsia="en-US"/>
        </w:rPr>
        <w:t xml:space="preserve">: </w:t>
      </w:r>
      <w:r w:rsidR="007C0C8A">
        <w:rPr>
          <w:rFonts w:eastAsia="Calibri"/>
          <w:b/>
          <w:kern w:val="0"/>
          <w:lang w:val="ru-RU" w:eastAsia="en-US"/>
        </w:rPr>
        <w:t xml:space="preserve">72 </w:t>
      </w:r>
      <w:r w:rsidRPr="00C03DD4">
        <w:rPr>
          <w:rFonts w:eastAsia="Calibri"/>
          <w:b/>
          <w:kern w:val="0"/>
          <w:lang w:val="ru-RU" w:eastAsia="en-US"/>
        </w:rPr>
        <w:t>000 евро</w:t>
      </w:r>
    </w:p>
    <w:p w14:paraId="46324CA4" w14:textId="77777777" w:rsidR="00DD3835" w:rsidRPr="00991428" w:rsidRDefault="00DD3835" w:rsidP="00C03DD4">
      <w:pPr>
        <w:suppressAutoHyphens w:val="0"/>
        <w:rPr>
          <w:rFonts w:eastAsia="Calibri"/>
          <w:kern w:val="0"/>
          <w:lang w:val="ru-RU" w:eastAsia="en-US"/>
        </w:rPr>
      </w:pPr>
    </w:p>
    <w:p w14:paraId="12B2FE08" w14:textId="77777777" w:rsidR="00C03DD4" w:rsidRDefault="00C03DD4" w:rsidP="00DD3835">
      <w:pPr>
        <w:suppressAutoHyphens w:val="0"/>
        <w:spacing w:line="360" w:lineRule="auto"/>
        <w:rPr>
          <w:rFonts w:eastAsia="Calibri"/>
          <w:kern w:val="0"/>
          <w:lang w:val="ru-RU" w:eastAsia="en-US"/>
        </w:rPr>
      </w:pPr>
      <w:r w:rsidRPr="00991428">
        <w:rPr>
          <w:rFonts w:eastAsia="Calibri"/>
          <w:b/>
          <w:kern w:val="0"/>
          <w:lang w:val="ru-RU" w:eastAsia="en-US"/>
        </w:rPr>
        <w:t>Максимальная сумма</w:t>
      </w:r>
      <w:r w:rsidR="007B596D" w:rsidRPr="007B596D">
        <w:rPr>
          <w:rFonts w:eastAsia="Calibri"/>
          <w:b/>
          <w:kern w:val="0"/>
          <w:lang w:val="ru-RU" w:eastAsia="en-US"/>
        </w:rPr>
        <w:t xml:space="preserve"> </w:t>
      </w:r>
      <w:r w:rsidR="00D04F9D" w:rsidRPr="001A170F">
        <w:rPr>
          <w:rFonts w:eastAsia="Calibri"/>
          <w:b/>
          <w:kern w:val="0"/>
          <w:lang w:val="ru-RU" w:eastAsia="en-US"/>
        </w:rPr>
        <w:t>финансирования одного проекта</w:t>
      </w:r>
      <w:r w:rsidR="007B596D" w:rsidRPr="007B596D">
        <w:rPr>
          <w:rFonts w:eastAsia="Calibri"/>
          <w:b/>
          <w:kern w:val="0"/>
          <w:lang w:val="ru-RU" w:eastAsia="en-US"/>
        </w:rPr>
        <w:t xml:space="preserve"> </w:t>
      </w:r>
      <w:r w:rsidR="00ED3119" w:rsidRPr="001A170F">
        <w:rPr>
          <w:rFonts w:eastAsia="Calibri"/>
          <w:b/>
          <w:kern w:val="0"/>
          <w:lang w:val="ru-RU" w:eastAsia="en-US"/>
        </w:rPr>
        <w:t>не</w:t>
      </w:r>
      <w:r w:rsidR="00D04F9D" w:rsidRPr="001A170F">
        <w:rPr>
          <w:rFonts w:eastAsia="Calibri"/>
          <w:b/>
          <w:kern w:val="0"/>
          <w:lang w:val="ru-RU" w:eastAsia="en-US"/>
        </w:rPr>
        <w:t xml:space="preserve"> </w:t>
      </w:r>
      <w:r w:rsidRPr="001A170F">
        <w:rPr>
          <w:rFonts w:eastAsia="Calibri"/>
          <w:b/>
          <w:kern w:val="0"/>
          <w:lang w:val="ru-RU" w:eastAsia="en-US"/>
        </w:rPr>
        <w:t>превыша</w:t>
      </w:r>
      <w:r w:rsidR="00ED3119" w:rsidRPr="001A170F">
        <w:rPr>
          <w:rFonts w:eastAsia="Calibri"/>
          <w:b/>
          <w:kern w:val="0"/>
          <w:lang w:val="ru-RU" w:eastAsia="en-US"/>
        </w:rPr>
        <w:t>ет</w:t>
      </w:r>
      <w:r w:rsidR="007B596D" w:rsidRPr="007B596D">
        <w:rPr>
          <w:rFonts w:eastAsia="Calibri"/>
          <w:b/>
          <w:kern w:val="0"/>
          <w:lang w:val="ru-RU" w:eastAsia="en-US"/>
        </w:rPr>
        <w:t xml:space="preserve"> </w:t>
      </w:r>
      <w:r w:rsidR="007C0C8A">
        <w:rPr>
          <w:rFonts w:eastAsia="Calibri"/>
          <w:b/>
          <w:kern w:val="0"/>
          <w:lang w:val="ru-RU" w:eastAsia="en-US"/>
        </w:rPr>
        <w:t xml:space="preserve">8 </w:t>
      </w:r>
      <w:r w:rsidRPr="00C03DD4">
        <w:rPr>
          <w:rFonts w:eastAsia="Calibri"/>
          <w:b/>
          <w:kern w:val="0"/>
          <w:lang w:val="ru-RU" w:eastAsia="en-US"/>
        </w:rPr>
        <w:t>000 евро</w:t>
      </w:r>
    </w:p>
    <w:p w14:paraId="77C83333" w14:textId="77777777" w:rsidR="00DD3835" w:rsidRPr="00991428" w:rsidRDefault="00F153BA" w:rsidP="00DD3835">
      <w:pPr>
        <w:suppressAutoHyphens w:val="0"/>
        <w:spacing w:line="360" w:lineRule="auto"/>
        <w:rPr>
          <w:rFonts w:eastAsia="Calibri"/>
          <w:b/>
          <w:i/>
          <w:kern w:val="0"/>
          <w:lang w:val="ru-RU" w:eastAsia="en-US"/>
        </w:rPr>
      </w:pPr>
      <w:r>
        <w:rPr>
          <w:rFonts w:eastAsia="Calibri"/>
          <w:kern w:val="0"/>
          <w:lang w:val="ru-RU" w:eastAsia="en-US"/>
        </w:rPr>
        <w:t>Доля</w:t>
      </w:r>
      <w:r w:rsidR="00DD3835">
        <w:rPr>
          <w:rFonts w:eastAsia="Calibri"/>
          <w:kern w:val="0"/>
          <w:lang w:val="ru-RU" w:eastAsia="en-US"/>
        </w:rPr>
        <w:t xml:space="preserve"> административных расходов </w:t>
      </w:r>
      <w:r w:rsidRPr="00991428">
        <w:rPr>
          <w:rFonts w:eastAsia="Calibri"/>
          <w:kern w:val="0"/>
          <w:lang w:val="ru-RU" w:eastAsia="en-US"/>
        </w:rPr>
        <w:t>в проекте</w:t>
      </w:r>
      <w:r w:rsidR="007B596D" w:rsidRPr="007B596D">
        <w:rPr>
          <w:rFonts w:eastAsia="Calibri"/>
          <w:kern w:val="0"/>
          <w:lang w:val="ru-RU" w:eastAsia="en-US"/>
        </w:rPr>
        <w:t xml:space="preserve"> </w:t>
      </w:r>
      <w:r w:rsidRPr="00991428">
        <w:rPr>
          <w:rFonts w:eastAsia="Calibri"/>
          <w:b/>
          <w:kern w:val="0"/>
          <w:u w:val="single"/>
          <w:lang w:val="ru-RU" w:eastAsia="en-US"/>
        </w:rPr>
        <w:t>не должна превышать 30%</w:t>
      </w:r>
      <w:r>
        <w:rPr>
          <w:rFonts w:eastAsia="Calibri"/>
          <w:kern w:val="0"/>
          <w:lang w:val="ru-RU" w:eastAsia="en-US"/>
        </w:rPr>
        <w:t xml:space="preserve"> по отношению к сумме</w:t>
      </w:r>
      <w:r w:rsidR="00ED3119">
        <w:rPr>
          <w:rFonts w:eastAsia="Calibri"/>
          <w:kern w:val="0"/>
          <w:lang w:val="ru-RU" w:eastAsia="en-US"/>
        </w:rPr>
        <w:t xml:space="preserve"> проекта</w:t>
      </w:r>
      <w:r w:rsidR="00D04F9D">
        <w:rPr>
          <w:rFonts w:eastAsia="Calibri"/>
          <w:kern w:val="0"/>
          <w:lang w:val="ru-RU" w:eastAsia="en-US"/>
        </w:rPr>
        <w:t>.</w:t>
      </w:r>
    </w:p>
    <w:p w14:paraId="64E963F1" w14:textId="77777777" w:rsidR="00D04F9D" w:rsidRDefault="00843931" w:rsidP="00C03DD4">
      <w:pPr>
        <w:suppressAutoHyphens w:val="0"/>
        <w:rPr>
          <w:rFonts w:eastAsia="Calibri"/>
          <w:kern w:val="0"/>
          <w:lang w:val="ru-RU" w:eastAsia="en-US"/>
        </w:rPr>
      </w:pPr>
      <w:r>
        <w:rPr>
          <w:rFonts w:eastAsia="Calibri"/>
          <w:b/>
          <w:kern w:val="0"/>
          <w:u w:val="single"/>
          <w:lang w:val="ru-RU" w:eastAsia="en-US"/>
        </w:rPr>
        <w:t xml:space="preserve">6. </w:t>
      </w:r>
      <w:r w:rsidR="00ED3119">
        <w:rPr>
          <w:rFonts w:eastAsia="Calibri"/>
          <w:b/>
          <w:kern w:val="0"/>
          <w:u w:val="single"/>
          <w:lang w:val="ru-RU" w:eastAsia="en-US"/>
        </w:rPr>
        <w:t>С</w:t>
      </w:r>
      <w:r w:rsidR="00C03DD4" w:rsidRPr="00C03DD4">
        <w:rPr>
          <w:rFonts w:eastAsia="Calibri"/>
          <w:b/>
          <w:kern w:val="0"/>
          <w:u w:val="single"/>
          <w:lang w:val="ru-RU" w:eastAsia="en-US"/>
        </w:rPr>
        <w:t>рок подачи проектных предложений:</w:t>
      </w:r>
    </w:p>
    <w:p w14:paraId="68AC0BD6" w14:textId="77777777" w:rsidR="00C03DD4" w:rsidRPr="001A170F" w:rsidRDefault="00D04F9D" w:rsidP="00C03DD4">
      <w:pPr>
        <w:suppressAutoHyphens w:val="0"/>
        <w:rPr>
          <w:rFonts w:eastAsia="Calibri"/>
          <w:b/>
          <w:kern w:val="0"/>
          <w:lang w:val="ru-RU" w:eastAsia="en-US"/>
        </w:rPr>
      </w:pPr>
      <w:r w:rsidRPr="001A170F">
        <w:rPr>
          <w:rFonts w:eastAsia="Calibri"/>
          <w:b/>
          <w:kern w:val="0"/>
          <w:lang w:val="ru-RU" w:eastAsia="en-US"/>
        </w:rPr>
        <w:t>3</w:t>
      </w:r>
      <w:r w:rsidR="007C0C8A">
        <w:rPr>
          <w:rFonts w:eastAsia="Calibri"/>
          <w:b/>
          <w:kern w:val="0"/>
          <w:lang w:val="ru-RU" w:eastAsia="en-US"/>
        </w:rPr>
        <w:t xml:space="preserve"> июня 2016</w:t>
      </w:r>
      <w:r w:rsidR="00C03DD4" w:rsidRPr="001A170F">
        <w:rPr>
          <w:rFonts w:eastAsia="Calibri"/>
          <w:b/>
          <w:kern w:val="0"/>
          <w:lang w:val="ru-RU" w:eastAsia="en-US"/>
        </w:rPr>
        <w:t xml:space="preserve"> года</w:t>
      </w:r>
      <w:r w:rsidR="00F153BA" w:rsidRPr="001A170F">
        <w:rPr>
          <w:rFonts w:eastAsia="Calibri"/>
          <w:b/>
          <w:kern w:val="0"/>
          <w:lang w:val="ru-RU" w:eastAsia="en-US"/>
        </w:rPr>
        <w:t xml:space="preserve"> до </w:t>
      </w:r>
      <w:r w:rsidR="007C0C8A">
        <w:rPr>
          <w:rFonts w:eastAsia="Calibri"/>
          <w:b/>
          <w:kern w:val="0"/>
          <w:lang w:val="ru-RU" w:eastAsia="en-US"/>
        </w:rPr>
        <w:t>24</w:t>
      </w:r>
      <w:r w:rsidRPr="001A170F">
        <w:rPr>
          <w:rFonts w:eastAsia="Calibri"/>
          <w:b/>
          <w:kern w:val="0"/>
          <w:lang w:val="ru-RU" w:eastAsia="en-US"/>
        </w:rPr>
        <w:t>.00</w:t>
      </w:r>
    </w:p>
    <w:p w14:paraId="2B4EF12D" w14:textId="33395466" w:rsidR="00C03DD4" w:rsidRPr="00C03DD4" w:rsidRDefault="00C03DD4" w:rsidP="00C03DD4">
      <w:pPr>
        <w:suppressAutoHyphens w:val="0"/>
        <w:rPr>
          <w:rFonts w:eastAsia="Calibri"/>
          <w:kern w:val="0"/>
          <w:lang w:val="ru-RU" w:eastAsia="en-US"/>
        </w:rPr>
      </w:pPr>
      <w:r w:rsidRPr="00C03DD4">
        <w:rPr>
          <w:rFonts w:eastAsia="Calibri"/>
          <w:kern w:val="0"/>
          <w:lang w:val="ru-RU" w:eastAsia="en-US"/>
        </w:rPr>
        <w:t>Заявки, полученные позже</w:t>
      </w:r>
      <w:r w:rsidR="007B596D" w:rsidRPr="007B596D">
        <w:rPr>
          <w:rFonts w:eastAsia="Calibri"/>
          <w:kern w:val="0"/>
          <w:lang w:val="ru-RU" w:eastAsia="en-US"/>
        </w:rPr>
        <w:t xml:space="preserve"> </w:t>
      </w:r>
      <w:r w:rsidR="00F153BA">
        <w:rPr>
          <w:rFonts w:eastAsia="Calibri"/>
          <w:kern w:val="0"/>
          <w:lang w:val="ru-RU" w:eastAsia="en-US"/>
        </w:rPr>
        <w:t>указанного срока</w:t>
      </w:r>
      <w:r w:rsidR="00ED3119">
        <w:rPr>
          <w:rFonts w:eastAsia="Calibri"/>
          <w:kern w:val="0"/>
          <w:lang w:val="ru-RU" w:eastAsia="en-US"/>
        </w:rPr>
        <w:t xml:space="preserve">, </w:t>
      </w:r>
      <w:r w:rsidRPr="00C03DD4">
        <w:rPr>
          <w:rFonts w:eastAsia="Calibri"/>
          <w:kern w:val="0"/>
          <w:lang w:val="ru-RU" w:eastAsia="en-US"/>
        </w:rPr>
        <w:t>рассм</w:t>
      </w:r>
      <w:r w:rsidR="00991428">
        <w:rPr>
          <w:rFonts w:eastAsia="Calibri"/>
          <w:kern w:val="0"/>
          <w:lang w:val="ru-RU" w:eastAsia="en-US"/>
        </w:rPr>
        <w:t>а</w:t>
      </w:r>
      <w:r w:rsidRPr="00C03DD4">
        <w:rPr>
          <w:rFonts w:eastAsia="Calibri"/>
          <w:kern w:val="0"/>
          <w:lang w:val="ru-RU" w:eastAsia="en-US"/>
        </w:rPr>
        <w:t>тр</w:t>
      </w:r>
      <w:r w:rsidR="00F153BA">
        <w:rPr>
          <w:rFonts w:eastAsia="Calibri"/>
          <w:kern w:val="0"/>
          <w:lang w:val="ru-RU" w:eastAsia="en-US"/>
        </w:rPr>
        <w:t>иваться</w:t>
      </w:r>
      <w:r w:rsidRPr="00C03DD4">
        <w:rPr>
          <w:rFonts w:eastAsia="Calibri"/>
          <w:kern w:val="0"/>
          <w:lang w:val="ru-RU" w:eastAsia="en-US"/>
        </w:rPr>
        <w:t xml:space="preserve"> не будут.</w:t>
      </w:r>
    </w:p>
    <w:p w14:paraId="0E871C6C" w14:textId="77777777" w:rsidR="00C03DD4" w:rsidRPr="00C03DD4" w:rsidRDefault="00C03DD4" w:rsidP="00C03DD4">
      <w:pPr>
        <w:suppressAutoHyphens w:val="0"/>
        <w:rPr>
          <w:rFonts w:eastAsia="Calibri"/>
          <w:kern w:val="0"/>
          <w:lang w:val="ru-RU" w:eastAsia="en-US"/>
        </w:rPr>
      </w:pPr>
      <w:r w:rsidRPr="00C03DD4">
        <w:rPr>
          <w:rFonts w:eastAsia="Calibri"/>
          <w:kern w:val="0"/>
          <w:lang w:val="ru-RU" w:eastAsia="en-US"/>
        </w:rPr>
        <w:t> </w:t>
      </w:r>
    </w:p>
    <w:p w14:paraId="705A233D" w14:textId="3967A745" w:rsidR="00CD3845" w:rsidRDefault="00843931" w:rsidP="00C03DD4">
      <w:pPr>
        <w:suppressAutoHyphens w:val="0"/>
        <w:rPr>
          <w:rFonts w:eastAsia="Calibri"/>
          <w:kern w:val="0"/>
          <w:lang w:val="ru-RU" w:eastAsia="en-US"/>
        </w:rPr>
      </w:pPr>
      <w:r>
        <w:rPr>
          <w:rFonts w:eastAsia="Calibri"/>
          <w:b/>
          <w:kern w:val="0"/>
          <w:u w:val="single"/>
          <w:lang w:val="ru-RU" w:eastAsia="en-US"/>
        </w:rPr>
        <w:t xml:space="preserve">7. </w:t>
      </w:r>
      <w:r w:rsidR="00C03DD4" w:rsidRPr="00C03DD4">
        <w:rPr>
          <w:rFonts w:eastAsia="Calibri"/>
          <w:b/>
          <w:kern w:val="0"/>
          <w:u w:val="single"/>
          <w:lang w:val="ru-RU" w:eastAsia="en-US"/>
        </w:rPr>
        <w:t>Объявление результатов конкурса</w:t>
      </w:r>
      <w:r w:rsidR="00C03DD4" w:rsidRPr="00C03DD4">
        <w:rPr>
          <w:rFonts w:eastAsia="Calibri"/>
          <w:kern w:val="0"/>
          <w:lang w:val="ru-RU" w:eastAsia="en-US"/>
        </w:rPr>
        <w:t>:</w:t>
      </w:r>
      <w:r w:rsidR="007C0C8A">
        <w:rPr>
          <w:rFonts w:eastAsia="Calibri"/>
          <w:color w:val="000000" w:themeColor="text1"/>
          <w:kern w:val="0"/>
          <w:lang w:val="ru-RU" w:eastAsia="en-US"/>
        </w:rPr>
        <w:t xml:space="preserve"> после 15 июня 2016</w:t>
      </w:r>
      <w:r w:rsidR="00C03DD4" w:rsidRPr="007C4F7E">
        <w:rPr>
          <w:rFonts w:eastAsia="Calibri"/>
          <w:color w:val="000000" w:themeColor="text1"/>
          <w:kern w:val="0"/>
          <w:lang w:val="ru-RU" w:eastAsia="en-US"/>
        </w:rPr>
        <w:t xml:space="preserve"> года.</w:t>
      </w:r>
    </w:p>
    <w:p w14:paraId="4D06CA5A" w14:textId="77777777" w:rsidR="00C03DD4" w:rsidRPr="00C03DD4" w:rsidRDefault="00C03DD4" w:rsidP="00C03DD4">
      <w:pPr>
        <w:suppressAutoHyphens w:val="0"/>
        <w:rPr>
          <w:rFonts w:eastAsia="Calibri"/>
          <w:kern w:val="0"/>
          <w:lang w:val="ru-RU" w:eastAsia="en-US"/>
        </w:rPr>
      </w:pPr>
    </w:p>
    <w:p w14:paraId="188DCDD1" w14:textId="77777777" w:rsidR="00D04F9D" w:rsidRDefault="00843931" w:rsidP="00CD3845">
      <w:pPr>
        <w:suppressAutoHyphens w:val="0"/>
        <w:rPr>
          <w:rFonts w:eastAsia="Calibri"/>
          <w:b/>
          <w:kern w:val="0"/>
          <w:u w:val="single"/>
          <w:lang w:val="ru-RU" w:eastAsia="en-US"/>
        </w:rPr>
      </w:pPr>
      <w:r>
        <w:rPr>
          <w:rFonts w:eastAsia="Calibri"/>
          <w:b/>
          <w:kern w:val="0"/>
          <w:u w:val="single"/>
          <w:lang w:val="ru-RU" w:eastAsia="en-US"/>
        </w:rPr>
        <w:lastRenderedPageBreak/>
        <w:t xml:space="preserve">8. </w:t>
      </w:r>
      <w:r w:rsidR="00CD3845" w:rsidRPr="00C03DD4">
        <w:rPr>
          <w:rFonts w:eastAsia="Calibri"/>
          <w:b/>
          <w:kern w:val="0"/>
          <w:u w:val="single"/>
          <w:lang w:val="ru-RU" w:eastAsia="en-US"/>
        </w:rPr>
        <w:t>Как подать заявку?</w:t>
      </w:r>
    </w:p>
    <w:p w14:paraId="13ACDD62" w14:textId="678351C3" w:rsidR="00463FA5" w:rsidRPr="00C0522E" w:rsidRDefault="00CD3845" w:rsidP="00463FA5">
      <w:pPr>
        <w:pStyle w:val="af2"/>
        <w:suppressAutoHyphens w:val="0"/>
        <w:rPr>
          <w:b/>
          <w:u w:color="000000"/>
          <w:lang w:val="ru-RU" w:eastAsia="zh-CN" w:bidi="hi-IN"/>
        </w:rPr>
      </w:pPr>
      <w:r w:rsidRPr="00C03DD4">
        <w:rPr>
          <w:rFonts w:eastAsia="Calibri"/>
          <w:lang w:val="ru-RU" w:eastAsia="en-US"/>
        </w:rPr>
        <w:t xml:space="preserve">Проектные предложения </w:t>
      </w:r>
      <w:r w:rsidR="00ED3119">
        <w:rPr>
          <w:rFonts w:eastAsia="Calibri"/>
          <w:lang w:val="ru-RU" w:eastAsia="en-US"/>
        </w:rPr>
        <w:t xml:space="preserve">предоставляются </w:t>
      </w:r>
      <w:r w:rsidR="00F153BA">
        <w:rPr>
          <w:rFonts w:eastAsia="Calibri"/>
          <w:lang w:val="ru-RU" w:eastAsia="en-US"/>
        </w:rPr>
        <w:t xml:space="preserve">на английском или русском языках </w:t>
      </w:r>
      <w:r w:rsidRPr="00C03DD4">
        <w:rPr>
          <w:rFonts w:eastAsia="Calibri"/>
          <w:lang w:val="ru-RU" w:eastAsia="en-US"/>
        </w:rPr>
        <w:t>в электронном виде</w:t>
      </w:r>
      <w:r w:rsidR="00F153BA">
        <w:rPr>
          <w:rFonts w:eastAsia="Calibri"/>
          <w:lang w:val="ru-RU" w:eastAsia="en-US"/>
        </w:rPr>
        <w:t xml:space="preserve"> по адресу:</w:t>
      </w:r>
      <w:r w:rsidR="007B596D" w:rsidRPr="007B596D">
        <w:rPr>
          <w:rFonts w:eastAsia="Calibri"/>
          <w:lang w:val="ru-RU" w:eastAsia="en-US"/>
        </w:rPr>
        <w:t xml:space="preserve"> </w:t>
      </w:r>
      <w:hyperlink r:id="rId8" w:history="1">
        <w:proofErr w:type="gramStart"/>
        <w:r w:rsidR="00C94382" w:rsidRPr="00334289">
          <w:rPr>
            <w:rStyle w:val="ab"/>
            <w:rFonts w:eastAsia="Calibri"/>
            <w:b/>
            <w:lang w:val="ru-RU" w:eastAsia="en-US"/>
          </w:rPr>
          <w:t>info@dvv-international.org.ua</w:t>
        </w:r>
      </w:hyperlink>
      <w:r w:rsidR="00051EDF">
        <w:rPr>
          <w:rStyle w:val="ab"/>
          <w:rFonts w:eastAsia="Calibri"/>
          <w:b/>
          <w:lang w:val="ru-RU" w:eastAsia="en-US"/>
        </w:rPr>
        <w:t xml:space="preserve">  </w:t>
      </w:r>
      <w:r w:rsidR="00051EDF">
        <w:rPr>
          <w:rStyle w:val="-"/>
          <w:rFonts w:ascii="DejaVu Sans Condensed" w:eastAsia="Calibri" w:hAnsi="DejaVu Sans Condensed"/>
          <w:color w:val="000000"/>
          <w:shd w:val="clear" w:color="auto" w:fill="FFFFFF"/>
          <w:lang w:eastAsia="en-US"/>
        </w:rPr>
        <w:t>или</w:t>
      </w:r>
      <w:proofErr w:type="gramEnd"/>
      <w:r w:rsidR="00051EDF">
        <w:rPr>
          <w:rStyle w:val="-"/>
          <w:rFonts w:ascii="DejaVu Sans Condensed" w:eastAsia="Calibri" w:hAnsi="DejaVu Sans Condensed"/>
          <w:color w:val="000000"/>
          <w:shd w:val="clear" w:color="auto" w:fill="FFFFFF"/>
          <w:lang w:eastAsia="en-US"/>
        </w:rPr>
        <w:t xml:space="preserve"> непосредственно  в офис:</w:t>
      </w:r>
      <w:r w:rsidR="00051EDF">
        <w:rPr>
          <w:rStyle w:val="-"/>
          <w:rFonts w:ascii="DejaVu Sans Condensed" w:eastAsia="Calibri" w:hAnsi="DejaVu Sans Condensed"/>
          <w:b/>
          <w:color w:val="000000"/>
          <w:shd w:val="clear" w:color="auto" w:fill="FFFFFF"/>
          <w:lang w:eastAsia="en-US"/>
        </w:rPr>
        <w:t xml:space="preserve"> </w:t>
      </w:r>
      <w:r w:rsidR="00570422">
        <w:rPr>
          <w:rStyle w:val="-"/>
          <w:rFonts w:ascii="DejaVu Sans Condensed" w:eastAsia="Calibri" w:hAnsi="DejaVu Sans Condensed"/>
          <w:b/>
          <w:color w:val="000000"/>
          <w:shd w:val="clear" w:color="auto" w:fill="FFFFFF"/>
          <w:lang w:eastAsia="en-US"/>
        </w:rPr>
        <w:t xml:space="preserve">ул. Костельная, 4, оф.16, </w:t>
      </w:r>
      <w:r w:rsidR="00051EDF">
        <w:rPr>
          <w:rStyle w:val="-"/>
          <w:rFonts w:ascii="DejaVu Sans Condensed" w:eastAsia="Calibri" w:hAnsi="DejaVu Sans Condensed"/>
          <w:b/>
          <w:color w:val="000000"/>
          <w:shd w:val="clear" w:color="auto" w:fill="FFFFFF"/>
          <w:lang w:eastAsia="en-US"/>
        </w:rPr>
        <w:t>0100</w:t>
      </w:r>
      <w:r w:rsidR="00BF564B">
        <w:rPr>
          <w:rStyle w:val="-"/>
          <w:rFonts w:ascii="DejaVu Sans Condensed" w:eastAsia="Calibri" w:hAnsi="DejaVu Sans Condensed"/>
          <w:b/>
          <w:color w:val="000000"/>
          <w:shd w:val="clear" w:color="auto" w:fill="FFFFFF"/>
          <w:lang w:eastAsia="en-US"/>
        </w:rPr>
        <w:t>1</w:t>
      </w:r>
      <w:bookmarkStart w:id="0" w:name="_GoBack"/>
      <w:bookmarkEnd w:id="0"/>
      <w:r w:rsidR="00051EDF">
        <w:rPr>
          <w:rStyle w:val="-"/>
          <w:rFonts w:ascii="DejaVu Sans Condensed" w:eastAsia="Calibri" w:hAnsi="DejaVu Sans Condensed"/>
          <w:b/>
          <w:color w:val="000000"/>
          <w:shd w:val="clear" w:color="auto" w:fill="FFFFFF"/>
          <w:lang w:eastAsia="en-US"/>
        </w:rPr>
        <w:t>,</w:t>
      </w:r>
      <w:r w:rsidR="00570422">
        <w:rPr>
          <w:rStyle w:val="-"/>
          <w:rFonts w:ascii="DejaVu Sans Condensed" w:eastAsia="Calibri" w:hAnsi="DejaVu Sans Condensed"/>
          <w:b/>
          <w:color w:val="000000"/>
          <w:shd w:val="clear" w:color="auto" w:fill="FFFFFF"/>
          <w:lang w:eastAsia="en-US"/>
        </w:rPr>
        <w:t xml:space="preserve"> Киев.</w:t>
      </w:r>
      <w:r w:rsidR="00463FA5">
        <w:rPr>
          <w:rStyle w:val="-"/>
          <w:rFonts w:ascii="DejaVu Sans Condensed" w:eastAsia="Calibri" w:hAnsi="DejaVu Sans Condensed"/>
          <w:b/>
          <w:color w:val="000000"/>
          <w:shd w:val="clear" w:color="auto" w:fill="FFFFFF"/>
          <w:lang w:eastAsia="en-US"/>
        </w:rPr>
        <w:t xml:space="preserve">  </w:t>
      </w:r>
      <w:r w:rsidR="00463FA5" w:rsidRPr="00C0522E">
        <w:rPr>
          <w:b/>
          <w:u w:color="000000"/>
          <w:lang w:val="ru-RU" w:eastAsia="zh-CN" w:bidi="hi-IN"/>
        </w:rPr>
        <w:t>Заявки, оправленные по почте, должны поступить в офис не позже указанного времени.</w:t>
      </w:r>
    </w:p>
    <w:p w14:paraId="36B0D7DD" w14:textId="77777777" w:rsidR="00CD3845" w:rsidRPr="00632A4F" w:rsidRDefault="00CD3845" w:rsidP="00C03DD4">
      <w:pPr>
        <w:suppressAutoHyphens w:val="0"/>
        <w:rPr>
          <w:rFonts w:eastAsia="Calibri"/>
          <w:kern w:val="0"/>
          <w:lang w:val="ru-RU" w:eastAsia="en-US"/>
        </w:rPr>
      </w:pPr>
    </w:p>
    <w:p w14:paraId="39560257" w14:textId="1F86F18B" w:rsidR="00C03DD4" w:rsidRPr="00632A4F" w:rsidRDefault="00843931" w:rsidP="00C03DD4">
      <w:pPr>
        <w:suppressAutoHyphens w:val="0"/>
        <w:rPr>
          <w:rFonts w:eastAsia="Calibri"/>
          <w:kern w:val="0"/>
          <w:lang w:val="ru-RU" w:eastAsia="en-US"/>
        </w:rPr>
      </w:pPr>
      <w:r w:rsidRPr="00632A4F">
        <w:rPr>
          <w:rFonts w:eastAsia="Calibri"/>
          <w:b/>
          <w:kern w:val="0"/>
          <w:u w:val="single"/>
          <w:lang w:val="ru-RU" w:eastAsia="en-US"/>
        </w:rPr>
        <w:t xml:space="preserve">9. </w:t>
      </w:r>
      <w:r w:rsidR="003D01FA">
        <w:rPr>
          <w:rFonts w:eastAsia="Calibri"/>
          <w:b/>
          <w:kern w:val="0"/>
          <w:u w:val="single"/>
          <w:lang w:val="ru-RU" w:eastAsia="en-US"/>
        </w:rPr>
        <w:t>Период реализации проектов</w:t>
      </w:r>
      <w:r w:rsidR="00C03DD4" w:rsidRPr="007C0C8A">
        <w:rPr>
          <w:rFonts w:eastAsia="Calibri"/>
          <w:b/>
          <w:kern w:val="0"/>
          <w:lang w:val="ru-RU" w:eastAsia="en-US"/>
        </w:rPr>
        <w:t>:</w:t>
      </w:r>
      <w:r w:rsidR="007C0C8A" w:rsidRPr="007C0C8A">
        <w:rPr>
          <w:rFonts w:eastAsia="Calibri"/>
          <w:b/>
          <w:kern w:val="0"/>
          <w:lang w:val="ru-RU" w:eastAsia="en-US"/>
        </w:rPr>
        <w:t xml:space="preserve"> </w:t>
      </w:r>
      <w:r w:rsidR="007C0C8A">
        <w:rPr>
          <w:rFonts w:eastAsia="Calibri"/>
          <w:kern w:val="0"/>
          <w:lang w:val="ru-RU" w:eastAsia="en-US"/>
        </w:rPr>
        <w:t>5</w:t>
      </w:r>
      <w:r w:rsidRPr="00632A4F">
        <w:rPr>
          <w:rFonts w:eastAsia="Calibri"/>
          <w:kern w:val="0"/>
          <w:lang w:val="lv-LV" w:eastAsia="en-US"/>
        </w:rPr>
        <w:t xml:space="preserve"> </w:t>
      </w:r>
      <w:r w:rsidR="007C0C8A">
        <w:rPr>
          <w:rFonts w:eastAsia="Calibri"/>
          <w:kern w:val="0"/>
          <w:lang w:val="ru-RU" w:eastAsia="en-US"/>
        </w:rPr>
        <w:t>месяцев</w:t>
      </w:r>
      <w:r w:rsidR="00051EDF">
        <w:rPr>
          <w:rFonts w:eastAsia="Calibri"/>
          <w:kern w:val="0"/>
          <w:lang w:val="ru-RU" w:eastAsia="en-US"/>
        </w:rPr>
        <w:t>, с 1 июля по 30 ноября 2016 года.</w:t>
      </w:r>
    </w:p>
    <w:p w14:paraId="33A4A144" w14:textId="77777777" w:rsidR="00C03DD4" w:rsidRPr="00632A4F" w:rsidRDefault="00C03DD4" w:rsidP="00C03DD4">
      <w:pPr>
        <w:suppressAutoHyphens w:val="0"/>
        <w:rPr>
          <w:rFonts w:eastAsia="Calibri"/>
          <w:b/>
          <w:kern w:val="0"/>
          <w:u w:val="single"/>
          <w:lang w:val="ru-RU" w:eastAsia="en-US"/>
        </w:rPr>
      </w:pPr>
    </w:p>
    <w:p w14:paraId="4DCB897D" w14:textId="77777777" w:rsidR="00C03DD4" w:rsidRDefault="00843931" w:rsidP="00C03DD4">
      <w:pPr>
        <w:suppressAutoHyphens w:val="0"/>
        <w:rPr>
          <w:rFonts w:eastAsia="Calibri"/>
          <w:b/>
          <w:kern w:val="0"/>
          <w:u w:val="single"/>
          <w:lang w:val="ru-RU" w:eastAsia="en-US"/>
        </w:rPr>
      </w:pPr>
      <w:r w:rsidRPr="00632A4F">
        <w:rPr>
          <w:rFonts w:eastAsia="Calibri"/>
          <w:b/>
          <w:kern w:val="0"/>
          <w:u w:val="single"/>
          <w:lang w:val="ru-RU" w:eastAsia="en-US"/>
        </w:rPr>
        <w:t>10.</w:t>
      </w:r>
      <w:r w:rsidR="00C03DD4" w:rsidRPr="00632A4F">
        <w:rPr>
          <w:rFonts w:eastAsia="Calibri"/>
          <w:b/>
          <w:kern w:val="0"/>
          <w:u w:val="single"/>
          <w:lang w:val="ru-RU" w:eastAsia="en-US"/>
        </w:rPr>
        <w:t>Пакет проектного предложения должен включать следующие документы:</w:t>
      </w:r>
    </w:p>
    <w:p w14:paraId="14666DCF" w14:textId="77777777" w:rsidR="002534E5" w:rsidRPr="00632A4F" w:rsidRDefault="002534E5" w:rsidP="00C03DD4">
      <w:pPr>
        <w:suppressAutoHyphens w:val="0"/>
        <w:rPr>
          <w:rFonts w:eastAsia="Calibri"/>
          <w:b/>
          <w:i/>
          <w:kern w:val="0"/>
          <w:u w:val="single"/>
          <w:lang w:val="ru-RU" w:eastAsia="en-US"/>
        </w:rPr>
      </w:pPr>
    </w:p>
    <w:p w14:paraId="388F592B" w14:textId="77777777" w:rsidR="00C03DD4" w:rsidRPr="00632A4F" w:rsidRDefault="00C03DD4" w:rsidP="00692004">
      <w:pPr>
        <w:numPr>
          <w:ilvl w:val="0"/>
          <w:numId w:val="5"/>
        </w:numPr>
        <w:suppressAutoHyphens w:val="0"/>
        <w:ind w:left="714" w:hanging="357"/>
        <w:rPr>
          <w:rFonts w:eastAsia="Calibri"/>
          <w:kern w:val="0"/>
          <w:lang w:val="ru-RU" w:eastAsia="en-US"/>
        </w:rPr>
      </w:pPr>
      <w:r w:rsidRPr="00632A4F">
        <w:rPr>
          <w:rFonts w:eastAsia="Calibri"/>
          <w:kern w:val="0"/>
          <w:lang w:val="ru-RU" w:eastAsia="en-US"/>
        </w:rPr>
        <w:t xml:space="preserve">заполненную форму заявки; </w:t>
      </w:r>
    </w:p>
    <w:p w14:paraId="6E5C9E96" w14:textId="77777777" w:rsidR="00C03DD4" w:rsidRPr="00632A4F" w:rsidRDefault="00C03DD4" w:rsidP="00692004">
      <w:pPr>
        <w:numPr>
          <w:ilvl w:val="0"/>
          <w:numId w:val="5"/>
        </w:numPr>
        <w:suppressAutoHyphens w:val="0"/>
        <w:ind w:left="714" w:hanging="357"/>
        <w:rPr>
          <w:rFonts w:eastAsia="Calibri"/>
          <w:kern w:val="0"/>
          <w:lang w:val="ru-RU" w:eastAsia="en-US"/>
        </w:rPr>
      </w:pPr>
      <w:r w:rsidRPr="00632A4F">
        <w:rPr>
          <w:rFonts w:eastAsia="Calibri"/>
          <w:kern w:val="0"/>
          <w:lang w:val="ru-RU" w:eastAsia="en-US"/>
        </w:rPr>
        <w:t>бюджет проекта в евро</w:t>
      </w:r>
      <w:r w:rsidR="007B596D">
        <w:rPr>
          <w:rFonts w:eastAsia="Calibri"/>
          <w:kern w:val="0"/>
          <w:lang w:val="en-US" w:eastAsia="en-US"/>
        </w:rPr>
        <w:t>;</w:t>
      </w:r>
    </w:p>
    <w:p w14:paraId="723CC3C5" w14:textId="77777777" w:rsidR="009D4B6A" w:rsidRPr="00632A4F" w:rsidRDefault="00C03DD4" w:rsidP="00692004">
      <w:pPr>
        <w:numPr>
          <w:ilvl w:val="0"/>
          <w:numId w:val="5"/>
        </w:numPr>
        <w:suppressAutoHyphens w:val="0"/>
        <w:ind w:left="714" w:hanging="357"/>
        <w:rPr>
          <w:rFonts w:eastAsia="Calibri"/>
          <w:kern w:val="0"/>
          <w:lang w:val="ru-RU" w:eastAsia="en-US"/>
        </w:rPr>
      </w:pPr>
      <w:r w:rsidRPr="00632A4F">
        <w:rPr>
          <w:rFonts w:eastAsia="Calibri"/>
          <w:kern w:val="0"/>
          <w:lang w:val="ru-RU" w:eastAsia="en-US"/>
        </w:rPr>
        <w:t>резюме директора, бухгалтера</w:t>
      </w:r>
      <w:r w:rsidR="007B596D">
        <w:rPr>
          <w:rFonts w:eastAsia="Calibri"/>
          <w:kern w:val="0"/>
          <w:lang w:val="en-US" w:eastAsia="en-US"/>
        </w:rPr>
        <w:t>;</w:t>
      </w:r>
      <w:r w:rsidRPr="00632A4F">
        <w:rPr>
          <w:rFonts w:eastAsia="Calibri"/>
          <w:kern w:val="0"/>
          <w:lang w:val="ru-RU" w:eastAsia="en-US"/>
        </w:rPr>
        <w:t xml:space="preserve"> </w:t>
      </w:r>
    </w:p>
    <w:p w14:paraId="202F5055" w14:textId="77777777" w:rsidR="00843931" w:rsidRDefault="00686829" w:rsidP="00692004">
      <w:pPr>
        <w:numPr>
          <w:ilvl w:val="0"/>
          <w:numId w:val="5"/>
        </w:numPr>
        <w:suppressAutoHyphens w:val="0"/>
        <w:ind w:left="714" w:hanging="357"/>
        <w:rPr>
          <w:rFonts w:eastAsia="Calibri"/>
          <w:kern w:val="0"/>
          <w:lang w:val="ru-RU" w:eastAsia="en-US"/>
        </w:rPr>
      </w:pPr>
      <w:r>
        <w:rPr>
          <w:rFonts w:eastAsia="Calibri"/>
          <w:kern w:val="0"/>
          <w:lang w:val="ru-RU" w:eastAsia="en-US"/>
        </w:rPr>
        <w:t>сканированную</w:t>
      </w:r>
      <w:r w:rsidR="00051EDF">
        <w:rPr>
          <w:rFonts w:eastAsia="Calibri"/>
          <w:kern w:val="0"/>
          <w:lang w:val="ru-RU" w:eastAsia="en-US"/>
        </w:rPr>
        <w:t xml:space="preserve"> </w:t>
      </w:r>
      <w:r w:rsidR="00C03DD4" w:rsidRPr="00C03DD4">
        <w:rPr>
          <w:rFonts w:eastAsia="Calibri"/>
          <w:kern w:val="0"/>
          <w:lang w:val="ru-RU" w:eastAsia="en-US"/>
        </w:rPr>
        <w:t>копию свидетельства о государственной регистрации</w:t>
      </w:r>
      <w:r w:rsidR="007B596D" w:rsidRPr="007B596D">
        <w:rPr>
          <w:rFonts w:eastAsia="Calibri"/>
          <w:kern w:val="0"/>
          <w:lang w:val="ru-RU" w:eastAsia="en-US"/>
        </w:rPr>
        <w:t>;</w:t>
      </w:r>
    </w:p>
    <w:p w14:paraId="522998C8" w14:textId="77777777" w:rsidR="00843931" w:rsidRDefault="00686829" w:rsidP="00692004">
      <w:pPr>
        <w:numPr>
          <w:ilvl w:val="0"/>
          <w:numId w:val="5"/>
        </w:numPr>
        <w:suppressAutoHyphens w:val="0"/>
        <w:ind w:left="714" w:hanging="357"/>
        <w:rPr>
          <w:rFonts w:eastAsia="Calibri"/>
          <w:kern w:val="0"/>
          <w:lang w:val="ru-RU" w:eastAsia="en-US"/>
        </w:rPr>
      </w:pPr>
      <w:r>
        <w:rPr>
          <w:rFonts w:eastAsia="Calibri"/>
          <w:kern w:val="0"/>
          <w:lang w:val="ru-RU" w:eastAsia="en-US"/>
        </w:rPr>
        <w:t>сканированную</w:t>
      </w:r>
      <w:r w:rsidR="00051EDF">
        <w:rPr>
          <w:rFonts w:eastAsia="Calibri"/>
          <w:kern w:val="0"/>
          <w:lang w:val="ru-RU" w:eastAsia="en-US"/>
        </w:rPr>
        <w:t xml:space="preserve"> </w:t>
      </w:r>
      <w:r w:rsidR="00C03DD4" w:rsidRPr="00C03DD4">
        <w:rPr>
          <w:rFonts w:eastAsia="Calibri"/>
          <w:kern w:val="0"/>
          <w:lang w:val="ru-RU" w:eastAsia="en-US"/>
        </w:rPr>
        <w:t>копию устава или положения организации</w:t>
      </w:r>
      <w:r w:rsidR="007B596D" w:rsidRPr="007B596D">
        <w:rPr>
          <w:rFonts w:eastAsia="Calibri"/>
          <w:kern w:val="0"/>
          <w:lang w:val="ru-RU" w:eastAsia="en-US"/>
        </w:rPr>
        <w:t>;</w:t>
      </w:r>
    </w:p>
    <w:p w14:paraId="20D70A93" w14:textId="71543E8F" w:rsidR="00C03DD4" w:rsidRDefault="00686829" w:rsidP="00692004">
      <w:pPr>
        <w:numPr>
          <w:ilvl w:val="0"/>
          <w:numId w:val="5"/>
        </w:numPr>
        <w:suppressAutoHyphens w:val="0"/>
        <w:ind w:left="714" w:hanging="357"/>
        <w:rPr>
          <w:rFonts w:eastAsia="Calibri"/>
          <w:kern w:val="0"/>
          <w:lang w:val="ru-RU" w:eastAsia="en-US"/>
        </w:rPr>
      </w:pPr>
      <w:r>
        <w:rPr>
          <w:rFonts w:eastAsia="Calibri"/>
          <w:kern w:val="0"/>
          <w:lang w:val="ru-RU" w:eastAsia="en-US"/>
        </w:rPr>
        <w:t>сканированную</w:t>
      </w:r>
      <w:r w:rsidR="00051EDF">
        <w:rPr>
          <w:rFonts w:eastAsia="Calibri"/>
          <w:kern w:val="0"/>
          <w:lang w:val="ru-RU" w:eastAsia="en-US"/>
        </w:rPr>
        <w:t xml:space="preserve"> </w:t>
      </w:r>
      <w:r w:rsidR="00C03DD4" w:rsidRPr="00C03DD4">
        <w:rPr>
          <w:rFonts w:eastAsia="Calibri"/>
          <w:kern w:val="0"/>
          <w:lang w:val="ru-RU" w:eastAsia="en-US"/>
        </w:rPr>
        <w:t>копию решения о включении организации в реестр неприбыльных организаций</w:t>
      </w:r>
      <w:r w:rsidR="00051EDF">
        <w:rPr>
          <w:rFonts w:eastAsia="Calibri"/>
          <w:kern w:val="0"/>
          <w:lang w:val="ru-RU" w:eastAsia="en-US"/>
        </w:rPr>
        <w:t>;</w:t>
      </w:r>
      <w:r w:rsidR="00C03DD4" w:rsidRPr="00C03DD4">
        <w:rPr>
          <w:rFonts w:eastAsia="Calibri"/>
          <w:kern w:val="0"/>
          <w:lang w:val="ru-RU" w:eastAsia="en-US"/>
        </w:rPr>
        <w:t xml:space="preserve"> </w:t>
      </w:r>
    </w:p>
    <w:p w14:paraId="74BD5BAD" w14:textId="79D2B110" w:rsidR="00051EDF" w:rsidRPr="00582C3F" w:rsidRDefault="00051EDF" w:rsidP="00692004">
      <w:pPr>
        <w:pStyle w:val="af2"/>
        <w:numPr>
          <w:ilvl w:val="0"/>
          <w:numId w:val="5"/>
        </w:numPr>
        <w:spacing w:line="240" w:lineRule="auto"/>
        <w:ind w:left="714" w:hanging="357"/>
        <w:rPr>
          <w:lang w:val="ru-RU"/>
        </w:rPr>
      </w:pPr>
      <w:r>
        <w:rPr>
          <w:rFonts w:ascii="DejaVu Sans Condensed" w:hAnsi="DejaVu Sans Condensed" w:hint="cs"/>
          <w:color w:val="000000"/>
          <w:rtl/>
          <w:lang w:val="ru-RU"/>
        </w:rPr>
        <w:t>м</w:t>
      </w:r>
      <w:r w:rsidR="00016039">
        <w:rPr>
          <w:rFonts w:ascii="DejaVu Sans Condensed" w:hAnsi="DejaVu Sans Condensed"/>
          <w:color w:val="000000"/>
          <w:lang w:val="ru-RU"/>
        </w:rPr>
        <w:t>еморандум о сотрудничестве (</w:t>
      </w:r>
      <w:r>
        <w:rPr>
          <w:rFonts w:ascii="DejaVu Sans Condensed" w:hAnsi="DejaVu Sans Condensed"/>
          <w:color w:val="000000"/>
          <w:lang w:val="ru-RU"/>
        </w:rPr>
        <w:t>в произвольной форме) с учреждением культуры, в партнерстве с которым будет выполняться проект.</w:t>
      </w:r>
    </w:p>
    <w:p w14:paraId="5E1EA576" w14:textId="77777777" w:rsidR="00692004" w:rsidRDefault="00692004" w:rsidP="00C03DD4">
      <w:pPr>
        <w:suppressAutoHyphens w:val="0"/>
        <w:rPr>
          <w:rFonts w:eastAsia="Calibri"/>
          <w:b/>
          <w:kern w:val="0"/>
          <w:u w:val="single"/>
          <w:lang w:val="ru-RU" w:eastAsia="en-US"/>
        </w:rPr>
      </w:pPr>
    </w:p>
    <w:p w14:paraId="188CF870" w14:textId="77777777" w:rsidR="00C03DD4" w:rsidRPr="00686829" w:rsidRDefault="00EF7505" w:rsidP="00C03DD4">
      <w:pPr>
        <w:suppressAutoHyphens w:val="0"/>
        <w:rPr>
          <w:rFonts w:eastAsia="Calibri"/>
          <w:b/>
          <w:kern w:val="0"/>
          <w:u w:val="single"/>
          <w:lang w:val="ru-RU" w:eastAsia="en-US"/>
        </w:rPr>
      </w:pPr>
      <w:r w:rsidRPr="00686829">
        <w:rPr>
          <w:rFonts w:eastAsia="Calibri"/>
          <w:b/>
          <w:kern w:val="0"/>
          <w:u w:val="single"/>
          <w:lang w:val="ru-RU" w:eastAsia="en-US"/>
        </w:rPr>
        <w:t xml:space="preserve">11. </w:t>
      </w:r>
      <w:r w:rsidR="00C03DD4" w:rsidRPr="00686829">
        <w:rPr>
          <w:rFonts w:eastAsia="Calibri"/>
          <w:b/>
          <w:kern w:val="0"/>
          <w:u w:val="single"/>
          <w:lang w:val="ru-RU" w:eastAsia="en-US"/>
        </w:rPr>
        <w:t xml:space="preserve">Процедура отбора проектных предложений: </w:t>
      </w:r>
    </w:p>
    <w:p w14:paraId="7323907D" w14:textId="77777777" w:rsidR="00C03DD4" w:rsidRPr="00621ADC" w:rsidRDefault="00C03DD4" w:rsidP="00C03DD4">
      <w:pPr>
        <w:suppressAutoHyphens w:val="0"/>
        <w:jc w:val="both"/>
        <w:rPr>
          <w:rFonts w:eastAsia="Calibri"/>
          <w:kern w:val="0"/>
          <w:lang w:val="ru-RU" w:eastAsia="en-US"/>
        </w:rPr>
      </w:pPr>
      <w:r w:rsidRPr="00C03DD4">
        <w:rPr>
          <w:rFonts w:eastAsia="Calibri"/>
          <w:kern w:val="0"/>
          <w:lang w:val="ru-RU" w:eastAsia="en-US"/>
        </w:rPr>
        <w:t>Проектные заявки будут рассматриваться Грантовым комитетом, состоящим из представителей организаций, объявивших конкурс:</w:t>
      </w:r>
      <w:r w:rsidR="007B596D" w:rsidRPr="007B596D">
        <w:rPr>
          <w:rFonts w:eastAsia="Calibri"/>
          <w:kern w:val="0"/>
          <w:lang w:val="ru-RU" w:eastAsia="en-US"/>
        </w:rPr>
        <w:t xml:space="preserve"> </w:t>
      </w:r>
      <w:r w:rsidR="00843931" w:rsidRPr="00686829">
        <w:rPr>
          <w:rFonts w:eastAsia="Calibri"/>
          <w:kern w:val="0"/>
          <w:lang w:val="ru-RU" w:eastAsia="en-US"/>
        </w:rPr>
        <w:t>П</w:t>
      </w:r>
      <w:r w:rsidRPr="00C03DD4">
        <w:rPr>
          <w:rFonts w:eastAsia="Calibri"/>
          <w:kern w:val="0"/>
          <w:lang w:val="ru-RU" w:eastAsia="en-US"/>
        </w:rPr>
        <w:t>редставительство DVV International</w:t>
      </w:r>
      <w:r w:rsidR="007B596D" w:rsidRPr="007B596D">
        <w:rPr>
          <w:rFonts w:eastAsia="Calibri"/>
          <w:kern w:val="0"/>
          <w:lang w:val="ru-RU" w:eastAsia="en-US"/>
        </w:rPr>
        <w:t xml:space="preserve"> </w:t>
      </w:r>
      <w:r w:rsidRPr="00C03DD4">
        <w:rPr>
          <w:rFonts w:eastAsia="Calibri"/>
          <w:kern w:val="0"/>
          <w:lang w:val="ru-RU" w:eastAsia="en-US"/>
        </w:rPr>
        <w:t>в Украине и Информационно-исследовательский  центр «Интеграция и развитие»</w:t>
      </w:r>
      <w:r w:rsidR="00621ADC" w:rsidRPr="00621ADC">
        <w:rPr>
          <w:rFonts w:eastAsia="Calibri"/>
          <w:kern w:val="0"/>
          <w:lang w:val="ru-RU" w:eastAsia="en-US"/>
        </w:rPr>
        <w:t>.</w:t>
      </w:r>
    </w:p>
    <w:p w14:paraId="366B0744" w14:textId="77777777" w:rsidR="00552A86" w:rsidRDefault="00552A86" w:rsidP="00C03DD4">
      <w:pPr>
        <w:suppressAutoHyphens w:val="0"/>
        <w:jc w:val="both"/>
        <w:rPr>
          <w:rFonts w:eastAsia="Calibri"/>
          <w:kern w:val="0"/>
          <w:u w:val="single"/>
          <w:lang w:val="ru-RU" w:eastAsia="en-US"/>
        </w:rPr>
      </w:pPr>
    </w:p>
    <w:p w14:paraId="43029F48" w14:textId="77777777" w:rsidR="00C03DD4" w:rsidRDefault="00EF7505" w:rsidP="00C03DD4">
      <w:pPr>
        <w:suppressAutoHyphens w:val="0"/>
        <w:rPr>
          <w:rFonts w:eastAsia="Calibri"/>
          <w:b/>
          <w:kern w:val="0"/>
          <w:u w:val="single"/>
          <w:lang w:val="ru-RU" w:eastAsia="en-US"/>
        </w:rPr>
      </w:pPr>
      <w:r w:rsidRPr="00686829">
        <w:rPr>
          <w:rFonts w:eastAsia="Calibri"/>
          <w:b/>
          <w:kern w:val="0"/>
          <w:u w:val="single"/>
          <w:lang w:val="ru-RU" w:eastAsia="en-US"/>
        </w:rPr>
        <w:t xml:space="preserve">12. </w:t>
      </w:r>
      <w:r w:rsidR="00C03DD4" w:rsidRPr="00686829">
        <w:rPr>
          <w:rFonts w:eastAsia="Calibri"/>
          <w:b/>
          <w:kern w:val="0"/>
          <w:u w:val="single"/>
          <w:lang w:val="ru-RU" w:eastAsia="en-US"/>
        </w:rPr>
        <w:t>Грантовый комитет оставляют за собой право:</w:t>
      </w:r>
    </w:p>
    <w:p w14:paraId="24BA5BCC" w14:textId="77777777" w:rsidR="00C03DD4" w:rsidRPr="00C03DD4" w:rsidRDefault="00C03DD4" w:rsidP="00692004">
      <w:pPr>
        <w:numPr>
          <w:ilvl w:val="0"/>
          <w:numId w:val="5"/>
        </w:numPr>
        <w:suppressAutoHyphens w:val="0"/>
        <w:ind w:left="714" w:hanging="357"/>
        <w:rPr>
          <w:rFonts w:eastAsia="Calibri"/>
          <w:kern w:val="0"/>
          <w:lang w:val="ru-RU" w:eastAsia="en-US"/>
        </w:rPr>
      </w:pPr>
      <w:proofErr w:type="gramStart"/>
      <w:r w:rsidRPr="00C03DD4">
        <w:rPr>
          <w:rFonts w:eastAsia="Calibri"/>
          <w:kern w:val="0"/>
          <w:lang w:val="ru-RU" w:eastAsia="en-US"/>
        </w:rPr>
        <w:t>продлить</w:t>
      </w:r>
      <w:proofErr w:type="gramEnd"/>
      <w:r w:rsidRPr="00C03DD4">
        <w:rPr>
          <w:rFonts w:eastAsia="Calibri"/>
          <w:kern w:val="0"/>
          <w:lang w:val="ru-RU" w:eastAsia="en-US"/>
        </w:rPr>
        <w:t xml:space="preserve"> действие конкурса и/или не выбирать победителей в зависимости от результатов оценки представленных проектов</w:t>
      </w:r>
      <w:r w:rsidR="007B596D" w:rsidRPr="007B596D">
        <w:rPr>
          <w:rFonts w:eastAsia="Calibri"/>
          <w:kern w:val="0"/>
          <w:lang w:val="ru-RU" w:eastAsia="en-US"/>
        </w:rPr>
        <w:t>;</w:t>
      </w:r>
    </w:p>
    <w:p w14:paraId="1C6079AD" w14:textId="77777777" w:rsidR="00C03DD4" w:rsidRPr="00C03DD4" w:rsidRDefault="00C03DD4" w:rsidP="00692004">
      <w:pPr>
        <w:numPr>
          <w:ilvl w:val="0"/>
          <w:numId w:val="5"/>
        </w:numPr>
        <w:suppressAutoHyphens w:val="0"/>
        <w:ind w:left="714" w:hanging="357"/>
        <w:rPr>
          <w:rFonts w:eastAsia="Calibri"/>
          <w:kern w:val="0"/>
          <w:lang w:val="ru-RU" w:eastAsia="en-US"/>
        </w:rPr>
      </w:pPr>
      <w:r w:rsidRPr="00C03DD4">
        <w:rPr>
          <w:rFonts w:eastAsia="Calibri"/>
          <w:kern w:val="0"/>
          <w:lang w:val="ru-RU" w:eastAsia="en-US"/>
        </w:rPr>
        <w:t>не комментировать и не возвращать полученные заявки</w:t>
      </w:r>
      <w:r w:rsidR="00632A4F">
        <w:rPr>
          <w:rFonts w:eastAsia="Calibri"/>
          <w:kern w:val="0"/>
          <w:lang w:val="ru-RU" w:eastAsia="en-US"/>
        </w:rPr>
        <w:t>,</w:t>
      </w:r>
      <w:r w:rsidRPr="00C03DD4">
        <w:rPr>
          <w:rFonts w:eastAsia="Calibri"/>
          <w:kern w:val="0"/>
          <w:lang w:val="ru-RU" w:eastAsia="en-US"/>
        </w:rPr>
        <w:t xml:space="preserve"> (но обязуется соблюдать условия конфиденциальности в отношении содержания полученных заявок)</w:t>
      </w:r>
      <w:r w:rsidR="007B596D" w:rsidRPr="007B596D">
        <w:rPr>
          <w:rFonts w:eastAsia="Calibri"/>
          <w:kern w:val="0"/>
          <w:lang w:val="ru-RU" w:eastAsia="en-US"/>
        </w:rPr>
        <w:t>;</w:t>
      </w:r>
      <w:r w:rsidRPr="00C03DD4">
        <w:rPr>
          <w:rFonts w:eastAsia="Calibri"/>
          <w:kern w:val="0"/>
          <w:lang w:val="ru-RU" w:eastAsia="en-US"/>
        </w:rPr>
        <w:t xml:space="preserve"> </w:t>
      </w:r>
    </w:p>
    <w:p w14:paraId="3C28B026" w14:textId="77777777" w:rsidR="00C03DD4" w:rsidRPr="00C03DD4" w:rsidRDefault="00C03DD4" w:rsidP="00692004">
      <w:pPr>
        <w:numPr>
          <w:ilvl w:val="0"/>
          <w:numId w:val="5"/>
        </w:numPr>
        <w:suppressAutoHyphens w:val="0"/>
        <w:ind w:left="714" w:hanging="357"/>
        <w:rPr>
          <w:rFonts w:eastAsia="Calibri"/>
          <w:kern w:val="0"/>
          <w:lang w:val="ru-RU" w:eastAsia="en-US"/>
        </w:rPr>
      </w:pPr>
      <w:r w:rsidRPr="00C03DD4">
        <w:rPr>
          <w:rFonts w:eastAsia="Calibri"/>
          <w:kern w:val="0"/>
          <w:lang w:val="ru-RU" w:eastAsia="en-US"/>
        </w:rPr>
        <w:t xml:space="preserve">требовать от участников конкурса дополнительную информацию, которую они сочтут необходимой для надлежащего обоснования </w:t>
      </w:r>
      <w:r w:rsidR="00843931">
        <w:rPr>
          <w:rFonts w:eastAsia="Calibri"/>
          <w:kern w:val="0"/>
          <w:lang w:val="ru-RU" w:eastAsia="en-US"/>
        </w:rPr>
        <w:t xml:space="preserve">деятельности и </w:t>
      </w:r>
      <w:r w:rsidRPr="00C03DD4">
        <w:rPr>
          <w:rFonts w:eastAsia="Calibri"/>
          <w:kern w:val="0"/>
          <w:lang w:val="ru-RU" w:eastAsia="en-US"/>
        </w:rPr>
        <w:t>предложенных расходов</w:t>
      </w:r>
      <w:r w:rsidR="007B596D" w:rsidRPr="007B596D">
        <w:rPr>
          <w:rFonts w:eastAsia="Calibri"/>
          <w:kern w:val="0"/>
          <w:lang w:val="ru-RU" w:eastAsia="en-US"/>
        </w:rPr>
        <w:t>.</w:t>
      </w:r>
    </w:p>
    <w:p w14:paraId="58BE89AA" w14:textId="77777777" w:rsidR="00692004" w:rsidRDefault="00692004" w:rsidP="00C03DD4">
      <w:pPr>
        <w:suppressAutoHyphens w:val="0"/>
        <w:rPr>
          <w:rFonts w:eastAsia="Calibri"/>
          <w:b/>
          <w:kern w:val="0"/>
          <w:u w:val="single"/>
          <w:lang w:val="ru-RU" w:eastAsia="en-US"/>
        </w:rPr>
      </w:pPr>
    </w:p>
    <w:p w14:paraId="7FFA7486" w14:textId="77777777" w:rsidR="00C03DD4" w:rsidRDefault="00BF0463" w:rsidP="00C03DD4">
      <w:pPr>
        <w:suppressAutoHyphens w:val="0"/>
        <w:rPr>
          <w:rFonts w:eastAsia="Calibri"/>
          <w:b/>
          <w:kern w:val="0"/>
          <w:u w:val="single"/>
          <w:lang w:val="ru-RU" w:eastAsia="en-US"/>
        </w:rPr>
      </w:pPr>
      <w:r>
        <w:rPr>
          <w:rFonts w:eastAsia="Calibri"/>
          <w:b/>
          <w:kern w:val="0"/>
          <w:u w:val="single"/>
          <w:lang w:val="ru-RU" w:eastAsia="en-US"/>
        </w:rPr>
        <w:t>13.</w:t>
      </w:r>
      <w:r w:rsidR="007B596D" w:rsidRPr="00925BE9">
        <w:rPr>
          <w:rFonts w:eastAsia="Calibri"/>
          <w:b/>
          <w:kern w:val="0"/>
          <w:u w:val="single"/>
          <w:lang w:val="ru-RU" w:eastAsia="en-US"/>
        </w:rPr>
        <w:t xml:space="preserve"> </w:t>
      </w:r>
      <w:r w:rsidR="00C03DD4" w:rsidRPr="00686829">
        <w:rPr>
          <w:rFonts w:eastAsia="Calibri"/>
          <w:b/>
          <w:kern w:val="0"/>
          <w:u w:val="single"/>
          <w:lang w:val="ru-RU" w:eastAsia="en-US"/>
        </w:rPr>
        <w:t>Критерии отбора:</w:t>
      </w:r>
    </w:p>
    <w:p w14:paraId="4BC226E3" w14:textId="77777777" w:rsidR="00C03DD4" w:rsidRDefault="00C03DD4" w:rsidP="00C03DD4">
      <w:pPr>
        <w:suppressAutoHyphens w:val="0"/>
        <w:rPr>
          <w:rFonts w:eastAsia="Calibri"/>
          <w:kern w:val="0"/>
          <w:lang w:val="ru-RU" w:eastAsia="en-US"/>
        </w:rPr>
      </w:pPr>
      <w:r w:rsidRPr="00C03DD4">
        <w:rPr>
          <w:rFonts w:eastAsia="Calibri"/>
          <w:kern w:val="0"/>
          <w:lang w:val="ru-RU" w:eastAsia="en-US"/>
        </w:rPr>
        <w:t xml:space="preserve">Каждый проект будет оценен в соответствии со следующими критериями: </w:t>
      </w:r>
    </w:p>
    <w:p w14:paraId="725AAA6E" w14:textId="7B8D2806" w:rsidR="00A17F53" w:rsidRPr="00A11DF7" w:rsidRDefault="00D83874" w:rsidP="00B40F45">
      <w:pPr>
        <w:pStyle w:val="af2"/>
        <w:numPr>
          <w:ilvl w:val="0"/>
          <w:numId w:val="19"/>
        </w:numPr>
        <w:suppressAutoHyphens w:val="0"/>
        <w:rPr>
          <w:rFonts w:ascii="DejaVu Sans Condensed" w:hAnsi="DejaVu Sans Condensed"/>
          <w:color w:val="000000"/>
          <w:lang w:val="ru-RU"/>
        </w:rPr>
      </w:pPr>
      <w:r>
        <w:rPr>
          <w:rFonts w:ascii="DejaVu Sans Condensed" w:hAnsi="DejaVu Sans Condensed"/>
          <w:color w:val="000000"/>
          <w:lang w:val="ru-RU"/>
        </w:rPr>
        <w:t>Правильность</w:t>
      </w:r>
      <w:r w:rsidR="00A17F53" w:rsidRPr="00A11DF7">
        <w:rPr>
          <w:rFonts w:ascii="DejaVu Sans Condensed" w:hAnsi="DejaVu Sans Condensed"/>
          <w:color w:val="000000"/>
          <w:lang w:val="ru-RU"/>
        </w:rPr>
        <w:t xml:space="preserve"> заполнения проектной заявки;</w:t>
      </w:r>
    </w:p>
    <w:p w14:paraId="1B49213E" w14:textId="1534D691" w:rsidR="00A17F53" w:rsidRPr="00A11DF7" w:rsidRDefault="00A17F53" w:rsidP="00B40F45">
      <w:pPr>
        <w:pStyle w:val="af2"/>
        <w:numPr>
          <w:ilvl w:val="0"/>
          <w:numId w:val="19"/>
        </w:numPr>
        <w:suppressAutoHyphens w:val="0"/>
        <w:rPr>
          <w:rFonts w:ascii="DejaVu Sans Condensed" w:hAnsi="DejaVu Sans Condensed"/>
          <w:color w:val="000000"/>
          <w:lang w:val="ru-RU"/>
        </w:rPr>
      </w:pPr>
      <w:r w:rsidRPr="00A11DF7">
        <w:rPr>
          <w:rFonts w:ascii="DejaVu Sans Condensed" w:hAnsi="DejaVu Sans Condensed"/>
          <w:color w:val="000000"/>
          <w:lang w:val="ru-RU"/>
        </w:rPr>
        <w:t xml:space="preserve">Соответствие проекта цели (Пункт 1 данного положения) и основным приоритетным направлениям </w:t>
      </w:r>
      <w:r w:rsidR="00016039">
        <w:rPr>
          <w:rFonts w:ascii="DejaVu Sans Condensed" w:hAnsi="DejaVu Sans Condensed"/>
          <w:color w:val="000000"/>
          <w:lang w:val="ru-RU"/>
        </w:rPr>
        <w:t>деятельности (Пункт 3</w:t>
      </w:r>
      <w:r w:rsidRPr="00A11DF7">
        <w:rPr>
          <w:rFonts w:ascii="DejaVu Sans Condensed" w:hAnsi="DejaVu Sans Condensed"/>
          <w:color w:val="000000"/>
          <w:lang w:val="ru-RU"/>
        </w:rPr>
        <w:t xml:space="preserve"> данного положения);</w:t>
      </w:r>
    </w:p>
    <w:p w14:paraId="5F8D14EC" w14:textId="77777777" w:rsidR="00A17F53" w:rsidRPr="00A11DF7" w:rsidRDefault="00A17F53" w:rsidP="00B40F45">
      <w:pPr>
        <w:pStyle w:val="af2"/>
        <w:numPr>
          <w:ilvl w:val="0"/>
          <w:numId w:val="19"/>
        </w:numPr>
        <w:suppressAutoHyphens w:val="0"/>
        <w:rPr>
          <w:rFonts w:ascii="DejaVu Sans Condensed" w:hAnsi="DejaVu Sans Condensed"/>
          <w:color w:val="000000"/>
          <w:lang w:val="ru-RU"/>
        </w:rPr>
      </w:pPr>
      <w:r w:rsidRPr="00A11DF7">
        <w:rPr>
          <w:rFonts w:ascii="DejaVu Sans Condensed" w:hAnsi="DejaVu Sans Condensed"/>
          <w:color w:val="000000"/>
          <w:lang w:val="ru-RU"/>
        </w:rPr>
        <w:t xml:space="preserve">Актуальность предложенных решений для представителей целевых групп; </w:t>
      </w:r>
    </w:p>
    <w:p w14:paraId="426893ED" w14:textId="27182975" w:rsidR="00A17F53" w:rsidRPr="00A11DF7" w:rsidRDefault="00051EDF" w:rsidP="00B40F45">
      <w:pPr>
        <w:pStyle w:val="af2"/>
        <w:numPr>
          <w:ilvl w:val="0"/>
          <w:numId w:val="19"/>
        </w:numPr>
        <w:suppressAutoHyphens w:val="0"/>
        <w:rPr>
          <w:rFonts w:ascii="DejaVu Sans Condensed" w:hAnsi="DejaVu Sans Condensed"/>
          <w:color w:val="000000"/>
          <w:lang w:val="ru-RU"/>
        </w:rPr>
      </w:pPr>
      <w:r w:rsidRPr="00A11DF7">
        <w:rPr>
          <w:rFonts w:ascii="DejaVu Sans Condensed" w:hAnsi="DejaVu Sans Condensed"/>
          <w:color w:val="000000"/>
          <w:lang w:val="ru-RU"/>
        </w:rPr>
        <w:t>Устойчивость стратегии</w:t>
      </w:r>
      <w:r w:rsidR="00337F85" w:rsidRPr="00A11DF7">
        <w:rPr>
          <w:rFonts w:ascii="DejaVu Sans Condensed" w:hAnsi="DejaVu Sans Condensed"/>
          <w:color w:val="000000"/>
          <w:lang w:val="ru-RU"/>
        </w:rPr>
        <w:t xml:space="preserve"> </w:t>
      </w:r>
      <w:r w:rsidR="00A17F53" w:rsidRPr="00A11DF7">
        <w:rPr>
          <w:rFonts w:ascii="DejaVu Sans Condensed" w:hAnsi="DejaVu Sans Condensed"/>
          <w:color w:val="000000"/>
          <w:lang w:val="ru-RU"/>
        </w:rPr>
        <w:t>развития проектных культурно-образователь</w:t>
      </w:r>
      <w:r w:rsidR="00016039">
        <w:rPr>
          <w:rFonts w:ascii="DejaVu Sans Condensed" w:hAnsi="DejaVu Sans Condensed"/>
          <w:color w:val="000000"/>
          <w:lang w:val="ru-RU"/>
        </w:rPr>
        <w:t>н</w:t>
      </w:r>
      <w:r w:rsidR="00A17F53" w:rsidRPr="00A11DF7">
        <w:rPr>
          <w:rFonts w:ascii="DejaVu Sans Condensed" w:hAnsi="DejaVu Sans Condensed"/>
          <w:color w:val="000000"/>
          <w:lang w:val="ru-RU"/>
        </w:rPr>
        <w:t xml:space="preserve">ых центров; </w:t>
      </w:r>
    </w:p>
    <w:p w14:paraId="40FFBE0B" w14:textId="1987D1AC" w:rsidR="00A17F53" w:rsidRPr="00A11DF7" w:rsidRDefault="00D83874" w:rsidP="00B40F45">
      <w:pPr>
        <w:pStyle w:val="af2"/>
        <w:numPr>
          <w:ilvl w:val="0"/>
          <w:numId w:val="19"/>
        </w:numPr>
        <w:suppressAutoHyphens w:val="0"/>
        <w:rPr>
          <w:rFonts w:ascii="DejaVu Sans Condensed" w:hAnsi="DejaVu Sans Condensed"/>
          <w:color w:val="000000"/>
          <w:lang w:val="ru-RU"/>
        </w:rPr>
      </w:pPr>
      <w:r>
        <w:rPr>
          <w:rFonts w:ascii="DejaVu Sans Condensed" w:hAnsi="DejaVu Sans Condensed"/>
          <w:color w:val="000000"/>
          <w:lang w:val="ru-RU"/>
        </w:rPr>
        <w:t>План информационной</w:t>
      </w:r>
      <w:r w:rsidR="00481A29" w:rsidRPr="00A11DF7">
        <w:rPr>
          <w:rFonts w:ascii="DejaVu Sans Condensed" w:hAnsi="DejaVu Sans Condensed"/>
          <w:color w:val="000000"/>
          <w:lang w:val="ru-RU"/>
        </w:rPr>
        <w:t xml:space="preserve"> к</w:t>
      </w:r>
      <w:r w:rsidR="003665DE">
        <w:rPr>
          <w:rFonts w:ascii="DejaVu Sans Condensed" w:hAnsi="DejaVu Sans Condensed"/>
          <w:color w:val="000000"/>
          <w:lang w:val="ru-RU"/>
        </w:rPr>
        <w:t>а</w:t>
      </w:r>
      <w:r w:rsidR="00481A29" w:rsidRPr="00A11DF7">
        <w:rPr>
          <w:rFonts w:ascii="DejaVu Sans Condensed" w:hAnsi="DejaVu Sans Condensed"/>
          <w:color w:val="000000"/>
          <w:lang w:val="ru-RU"/>
        </w:rPr>
        <w:t>мпании по сопровождению</w:t>
      </w:r>
      <w:r w:rsidR="00A17F53" w:rsidRPr="00A11DF7">
        <w:rPr>
          <w:rFonts w:ascii="DejaVu Sans Condensed" w:hAnsi="DejaVu Sans Condensed"/>
          <w:color w:val="000000"/>
          <w:lang w:val="ru-RU"/>
        </w:rPr>
        <w:t xml:space="preserve"> проект</w:t>
      </w:r>
      <w:r w:rsidR="00481A29" w:rsidRPr="00A11DF7">
        <w:rPr>
          <w:rFonts w:ascii="DejaVu Sans Condensed" w:hAnsi="DejaVu Sans Condensed"/>
          <w:color w:val="000000"/>
          <w:lang w:val="ru-RU"/>
        </w:rPr>
        <w:t>а</w:t>
      </w:r>
      <w:r w:rsidR="00A17F53" w:rsidRPr="00A11DF7">
        <w:rPr>
          <w:rFonts w:ascii="DejaVu Sans Condensed" w:hAnsi="DejaVu Sans Condensed"/>
          <w:color w:val="000000"/>
          <w:lang w:val="ru-RU"/>
        </w:rPr>
        <w:t>;</w:t>
      </w:r>
    </w:p>
    <w:p w14:paraId="2E2A88C2" w14:textId="77777777" w:rsidR="00A17F53" w:rsidRPr="00A11DF7" w:rsidRDefault="00A17F53" w:rsidP="00B40F45">
      <w:pPr>
        <w:pStyle w:val="af2"/>
        <w:numPr>
          <w:ilvl w:val="0"/>
          <w:numId w:val="19"/>
        </w:numPr>
        <w:suppressAutoHyphens w:val="0"/>
        <w:rPr>
          <w:rFonts w:ascii="DejaVu Sans Condensed" w:hAnsi="DejaVu Sans Condensed"/>
          <w:color w:val="000000"/>
          <w:lang w:val="ru-RU"/>
        </w:rPr>
      </w:pPr>
      <w:r w:rsidRPr="00A11DF7">
        <w:rPr>
          <w:rFonts w:ascii="DejaVu Sans Condensed" w:hAnsi="DejaVu Sans Condensed"/>
          <w:color w:val="000000"/>
          <w:lang w:val="ru-RU"/>
        </w:rPr>
        <w:t>Эффективное использование финансовых средств: четкость бюджета, целевое использование средств, реалистичность  и обоснованность затрат, соотношение админист</w:t>
      </w:r>
      <w:r w:rsidR="0033407F" w:rsidRPr="00A11DF7">
        <w:rPr>
          <w:rFonts w:ascii="DejaVu Sans Condensed" w:hAnsi="DejaVu Sans Condensed"/>
          <w:color w:val="000000"/>
          <w:lang w:val="ru-RU"/>
        </w:rPr>
        <w:t>ративных и программных расходов.</w:t>
      </w:r>
    </w:p>
    <w:p w14:paraId="30CD4F5F" w14:textId="77777777" w:rsidR="0033407F" w:rsidRPr="00692004" w:rsidRDefault="0033407F" w:rsidP="0033407F">
      <w:pPr>
        <w:pStyle w:val="af2"/>
        <w:suppressAutoHyphens w:val="0"/>
        <w:rPr>
          <w:rFonts w:ascii="DejaVu Sans Condensed" w:hAnsi="DejaVu Sans Condensed"/>
          <w:color w:val="000000"/>
          <w:sz w:val="16"/>
          <w:szCs w:val="16"/>
          <w:lang w:val="ru-RU"/>
        </w:rPr>
      </w:pPr>
    </w:p>
    <w:p w14:paraId="135192E3" w14:textId="3E7D4C3D" w:rsidR="00016039" w:rsidRDefault="00051EDF" w:rsidP="00016039">
      <w:pPr>
        <w:pStyle w:val="af2"/>
        <w:suppressAutoHyphens w:val="0"/>
        <w:rPr>
          <w:rFonts w:ascii="DejaVu Sans Condensed" w:hAnsi="DejaVu Sans Condensed"/>
          <w:color w:val="000000"/>
          <w:lang w:val="ru-RU"/>
        </w:rPr>
      </w:pPr>
      <w:r>
        <w:rPr>
          <w:rFonts w:ascii="DejaVu Sans Condensed" w:hAnsi="DejaVu Sans Condensed"/>
          <w:color w:val="000000"/>
          <w:lang w:val="ru-RU"/>
        </w:rPr>
        <w:t>Зая</w:t>
      </w:r>
      <w:r w:rsidR="00C81848">
        <w:rPr>
          <w:rFonts w:ascii="DejaVu Sans Condensed" w:hAnsi="DejaVu Sans Condensed"/>
          <w:color w:val="000000"/>
          <w:lang w:val="ru-RU"/>
        </w:rPr>
        <w:t>в</w:t>
      </w:r>
      <w:r>
        <w:rPr>
          <w:rFonts w:ascii="DejaVu Sans Condensed" w:hAnsi="DejaVu Sans Condensed"/>
          <w:color w:val="000000"/>
          <w:lang w:val="ru-RU"/>
        </w:rPr>
        <w:t>ки должны продемонстрировать жизнеспособность партнерства НГО</w:t>
      </w:r>
      <w:r w:rsidR="00C81848">
        <w:rPr>
          <w:rFonts w:ascii="DejaVu Sans Condensed" w:hAnsi="DejaVu Sans Condensed"/>
          <w:color w:val="000000"/>
          <w:lang w:val="ru-RU"/>
        </w:rPr>
        <w:t xml:space="preserve"> и учреждений культуры</w:t>
      </w:r>
      <w:r w:rsidR="00016039">
        <w:rPr>
          <w:rFonts w:ascii="DejaVu Sans Condensed" w:hAnsi="DejaVu Sans Condensed"/>
          <w:color w:val="000000"/>
          <w:lang w:val="ru-RU"/>
        </w:rPr>
        <w:t>,</w:t>
      </w:r>
      <w:r w:rsidR="00A17F53" w:rsidRPr="00AE1CF4">
        <w:rPr>
          <w:rFonts w:ascii="DejaVu Sans Condensed" w:hAnsi="DejaVu Sans Condensed"/>
          <w:color w:val="000000"/>
          <w:lang w:val="ru-RU"/>
        </w:rPr>
        <w:t xml:space="preserve"> ориентированн</w:t>
      </w:r>
      <w:r w:rsidR="00C81848">
        <w:rPr>
          <w:rFonts w:ascii="DejaVu Sans Condensed" w:hAnsi="DejaVu Sans Condensed"/>
          <w:color w:val="000000"/>
          <w:lang w:val="ru-RU"/>
        </w:rPr>
        <w:t>ого</w:t>
      </w:r>
      <w:r w:rsidR="00A17F53" w:rsidRPr="00AE1CF4">
        <w:rPr>
          <w:rFonts w:ascii="DejaVu Sans Condensed" w:hAnsi="DejaVu Sans Condensed"/>
          <w:color w:val="000000"/>
          <w:lang w:val="ru-RU"/>
        </w:rPr>
        <w:t xml:space="preserve"> на модернизацию </w:t>
      </w:r>
      <w:r w:rsidR="00016039">
        <w:rPr>
          <w:rFonts w:ascii="DejaVu Sans Condensed" w:hAnsi="DejaVu Sans Condensed"/>
          <w:color w:val="000000"/>
          <w:lang w:val="ru-RU"/>
        </w:rPr>
        <w:t xml:space="preserve">их </w:t>
      </w:r>
      <w:r w:rsidR="00A17F53" w:rsidRPr="00AE1CF4">
        <w:rPr>
          <w:rFonts w:ascii="DejaVu Sans Condensed" w:hAnsi="DejaVu Sans Condensed"/>
          <w:color w:val="000000"/>
          <w:lang w:val="ru-RU"/>
        </w:rPr>
        <w:t xml:space="preserve">деятельности и развитие инновационных </w:t>
      </w:r>
      <w:r w:rsidR="00A17F53" w:rsidRPr="00AE1CF4">
        <w:rPr>
          <w:rFonts w:ascii="DejaVu Sans Condensed" w:hAnsi="DejaVu Sans Condensed"/>
          <w:color w:val="000000"/>
          <w:lang w:val="ru-RU"/>
        </w:rPr>
        <w:lastRenderedPageBreak/>
        <w:t xml:space="preserve">подходов к созданию культурных </w:t>
      </w:r>
      <w:r w:rsidR="007B20DA">
        <w:rPr>
          <w:rFonts w:ascii="DejaVu Sans Condensed" w:hAnsi="DejaVu Sans Condensed"/>
          <w:color w:val="000000"/>
          <w:lang w:val="ru-RU"/>
        </w:rPr>
        <w:t>и образовательных сервисов/продуктов</w:t>
      </w:r>
      <w:r w:rsidR="003D01FA">
        <w:rPr>
          <w:rFonts w:ascii="DejaVu Sans Condensed" w:hAnsi="DejaVu Sans Condensed"/>
          <w:color w:val="000000"/>
          <w:lang w:val="ru-RU"/>
        </w:rPr>
        <w:t xml:space="preserve"> для взрослого населения</w:t>
      </w:r>
      <w:r w:rsidR="00A17F53" w:rsidRPr="00AE1CF4">
        <w:rPr>
          <w:rFonts w:ascii="DejaVu Sans Condensed" w:hAnsi="DejaVu Sans Condensed"/>
          <w:color w:val="000000"/>
          <w:lang w:val="ru-RU"/>
        </w:rPr>
        <w:t>, а именно:</w:t>
      </w:r>
    </w:p>
    <w:p w14:paraId="25257BCD" w14:textId="3B7CC397" w:rsidR="00A17F53" w:rsidRPr="00AE1CF4" w:rsidRDefault="00A17F53" w:rsidP="00B40F45">
      <w:pPr>
        <w:pStyle w:val="af2"/>
        <w:numPr>
          <w:ilvl w:val="0"/>
          <w:numId w:val="20"/>
        </w:numPr>
        <w:suppressAutoHyphens w:val="0"/>
        <w:ind w:left="567" w:hanging="567"/>
        <w:rPr>
          <w:lang w:val="ru-RU"/>
        </w:rPr>
      </w:pPr>
      <w:r w:rsidRPr="00AE1CF4">
        <w:rPr>
          <w:rFonts w:ascii="DejaVu Sans Condensed" w:hAnsi="DejaVu Sans Condensed"/>
          <w:color w:val="000000"/>
          <w:lang w:val="ru-RU"/>
        </w:rPr>
        <w:t>образовательных (семинары и учебные курсы для взрослых, семейное обучение, арт-студии);</w:t>
      </w:r>
    </w:p>
    <w:p w14:paraId="2A0B357A" w14:textId="2292D5A3" w:rsidR="00A17F53" w:rsidRPr="00AE1CF4" w:rsidRDefault="00A17F53" w:rsidP="00B40F45">
      <w:pPr>
        <w:pStyle w:val="1"/>
        <w:numPr>
          <w:ilvl w:val="0"/>
          <w:numId w:val="20"/>
        </w:numPr>
        <w:spacing w:after="0"/>
        <w:ind w:left="567" w:hanging="567"/>
        <w:rPr>
          <w:lang w:val="ru-RU"/>
        </w:rPr>
      </w:pPr>
      <w:proofErr w:type="gramStart"/>
      <w:r w:rsidRPr="00AE1CF4">
        <w:rPr>
          <w:rFonts w:ascii="DejaVu Sans Condensed" w:hAnsi="DejaVu Sans Condensed"/>
          <w:color w:val="000000"/>
          <w:lang w:val="ru-RU"/>
        </w:rPr>
        <w:t>культурно</w:t>
      </w:r>
      <w:proofErr w:type="gramEnd"/>
      <w:r w:rsidRPr="00AE1CF4">
        <w:rPr>
          <w:rFonts w:ascii="DejaVu Sans Condensed" w:hAnsi="DejaVu Sans Condensed"/>
          <w:color w:val="000000"/>
          <w:lang w:val="ru-RU"/>
        </w:rPr>
        <w:t>-просветительских (киноклубы, лектории, публичные дискуссии, мастер-классы, презентации, литературные кафе</w:t>
      </w:r>
      <w:r w:rsidR="003665DE">
        <w:rPr>
          <w:rFonts w:ascii="DejaVu Sans Condensed" w:hAnsi="DejaVu Sans Condensed"/>
          <w:color w:val="000000"/>
          <w:lang w:val="ru-RU"/>
        </w:rPr>
        <w:t>,</w:t>
      </w:r>
      <w:r w:rsidRPr="00AE1CF4">
        <w:rPr>
          <w:rFonts w:ascii="DejaVu Sans Condensed" w:hAnsi="DejaVu Sans Condensed"/>
          <w:color w:val="000000"/>
          <w:lang w:val="ru-RU"/>
        </w:rPr>
        <w:t xml:space="preserve"> </w:t>
      </w:r>
      <w:r w:rsidR="003665DE" w:rsidRPr="00AE1CF4">
        <w:rPr>
          <w:rFonts w:ascii="DejaVu Sans Condensed" w:hAnsi="DejaVu Sans Condensed"/>
          <w:color w:val="000000"/>
          <w:lang w:val="ru-RU"/>
        </w:rPr>
        <w:t>выставки</w:t>
      </w:r>
      <w:r w:rsidR="003665DE">
        <w:rPr>
          <w:rFonts w:ascii="DejaVu Sans Condensed" w:hAnsi="DejaVu Sans Condensed"/>
          <w:color w:val="000000"/>
          <w:lang w:val="ru-RU"/>
        </w:rPr>
        <w:t>, творческие студии</w:t>
      </w:r>
      <w:r w:rsidR="003665DE" w:rsidRPr="00AE1CF4">
        <w:rPr>
          <w:rFonts w:ascii="DejaVu Sans Condensed" w:hAnsi="DejaVu Sans Condensed"/>
          <w:color w:val="000000"/>
          <w:lang w:val="ru-RU"/>
        </w:rPr>
        <w:t xml:space="preserve"> </w:t>
      </w:r>
      <w:r w:rsidRPr="00AE1CF4">
        <w:rPr>
          <w:rFonts w:ascii="DejaVu Sans Condensed" w:hAnsi="DejaVu Sans Condensed"/>
          <w:color w:val="000000"/>
          <w:lang w:val="ru-RU"/>
        </w:rPr>
        <w:t>и др.);</w:t>
      </w:r>
    </w:p>
    <w:p w14:paraId="631D89F6" w14:textId="20381216" w:rsidR="00A17F53" w:rsidRPr="00016039" w:rsidRDefault="00BF564B" w:rsidP="00B40F45">
      <w:pPr>
        <w:pStyle w:val="1"/>
        <w:numPr>
          <w:ilvl w:val="0"/>
          <w:numId w:val="20"/>
        </w:numPr>
        <w:spacing w:after="0"/>
        <w:ind w:left="567" w:hanging="567"/>
        <w:rPr>
          <w:lang w:val="ru-RU"/>
        </w:rPr>
      </w:pPr>
      <w:proofErr w:type="gramStart"/>
      <w:r>
        <w:rPr>
          <w:rFonts w:ascii="DejaVu Sans Condensed" w:hAnsi="DejaVu Sans Condensed"/>
          <w:color w:val="000000"/>
          <w:lang w:val="ru-RU"/>
        </w:rPr>
        <w:t>мастерских</w:t>
      </w:r>
      <w:proofErr w:type="gramEnd"/>
      <w:r w:rsidR="00A17F53" w:rsidRPr="00016039">
        <w:rPr>
          <w:rFonts w:ascii="DejaVu Sans Condensed" w:hAnsi="DejaVu Sans Condensed"/>
          <w:color w:val="000000"/>
          <w:lang w:val="ru-RU"/>
        </w:rPr>
        <w:t xml:space="preserve">, включающих изготовление </w:t>
      </w:r>
      <w:r w:rsidR="00F564EB">
        <w:rPr>
          <w:rFonts w:ascii="DejaVu Sans Condensed" w:hAnsi="DejaVu Sans Condensed"/>
          <w:color w:val="000000"/>
          <w:lang w:val="ru-RU"/>
        </w:rPr>
        <w:t>художественных об</w:t>
      </w:r>
      <w:r w:rsidR="00A17F53" w:rsidRPr="00016039">
        <w:rPr>
          <w:rFonts w:ascii="DejaVu Sans Condensed" w:hAnsi="DejaVu Sans Condensed"/>
          <w:color w:val="000000"/>
          <w:lang w:val="ru-RU"/>
        </w:rPr>
        <w:t>ъектов или использование традиционных технологий народного искусства.</w:t>
      </w:r>
    </w:p>
    <w:p w14:paraId="513A9A5E" w14:textId="77777777" w:rsidR="00692004" w:rsidRPr="00692004" w:rsidRDefault="00692004" w:rsidP="003D01FA">
      <w:pPr>
        <w:ind w:left="-567"/>
        <w:rPr>
          <w:rFonts w:ascii="DejaVu Sans Condensed" w:hAnsi="DejaVu Sans Condensed"/>
          <w:color w:val="000000"/>
          <w:sz w:val="16"/>
          <w:szCs w:val="16"/>
          <w:lang w:val="ru-RU"/>
        </w:rPr>
      </w:pPr>
    </w:p>
    <w:p w14:paraId="3586E4B6" w14:textId="0ECDB0DB" w:rsidR="00A17F53" w:rsidRPr="00AE1CF4" w:rsidRDefault="00A17F53" w:rsidP="003D01FA">
      <w:pPr>
        <w:ind w:left="-567"/>
        <w:rPr>
          <w:lang w:val="ru-RU"/>
        </w:rPr>
      </w:pPr>
      <w:r w:rsidRPr="00AE1CF4">
        <w:rPr>
          <w:rFonts w:ascii="DejaVu Sans Condensed" w:hAnsi="DejaVu Sans Condensed"/>
          <w:color w:val="000000"/>
          <w:lang w:val="ru-RU"/>
        </w:rPr>
        <w:t xml:space="preserve">Организации, чьи проекты будут отобраны, должны будут подтвердить свою способность работать согласно демократическим нормам и процедурам внутри организаций, вести финансовую отчетность </w:t>
      </w:r>
      <w:r w:rsidR="00C81848">
        <w:rPr>
          <w:rFonts w:ascii="DejaVu Sans Condensed" w:hAnsi="DejaVu Sans Condensed"/>
          <w:color w:val="000000"/>
          <w:lang w:val="ru-RU"/>
        </w:rPr>
        <w:t xml:space="preserve">в соответствии с требованиями </w:t>
      </w:r>
      <w:r w:rsidRPr="00AE1CF4">
        <w:rPr>
          <w:rFonts w:ascii="DejaVu Sans Condensed" w:hAnsi="DejaVu Sans Condensed"/>
          <w:color w:val="000000"/>
          <w:lang w:val="ru-RU"/>
        </w:rPr>
        <w:t>грантодател</w:t>
      </w:r>
      <w:r w:rsidR="00C81848">
        <w:rPr>
          <w:rFonts w:ascii="DejaVu Sans Condensed" w:hAnsi="DejaVu Sans Condensed"/>
          <w:color w:val="000000"/>
          <w:lang w:val="ru-RU"/>
        </w:rPr>
        <w:t>я</w:t>
      </w:r>
      <w:r w:rsidRPr="00AE1CF4">
        <w:rPr>
          <w:rFonts w:ascii="DejaVu Sans Condensed" w:hAnsi="DejaVu Sans Condensed"/>
          <w:color w:val="000000"/>
          <w:lang w:val="ru-RU"/>
        </w:rPr>
        <w:t>. Для членов организаций и партнеров (представители культурных институций, департаментов культуры) участие в</w:t>
      </w:r>
      <w:r w:rsidR="003D01FA">
        <w:rPr>
          <w:rFonts w:ascii="DejaVu Sans Condensed" w:hAnsi="DejaVu Sans Condensed"/>
          <w:color w:val="000000"/>
          <w:lang w:val="ru-RU"/>
        </w:rPr>
        <w:t xml:space="preserve"> образовательных</w:t>
      </w:r>
      <w:r w:rsidRPr="00AE1CF4">
        <w:rPr>
          <w:rFonts w:ascii="DejaVu Sans Condensed" w:hAnsi="DejaVu Sans Condensed"/>
          <w:color w:val="000000"/>
          <w:lang w:val="ru-RU"/>
        </w:rPr>
        <w:t xml:space="preserve"> </w:t>
      </w:r>
      <w:r w:rsidR="003D01FA">
        <w:rPr>
          <w:rFonts w:ascii="DejaVu Sans Condensed" w:hAnsi="DejaVu Sans Condensed"/>
          <w:color w:val="000000"/>
          <w:lang w:val="ru-RU"/>
        </w:rPr>
        <w:t xml:space="preserve">мероприятиях в рамках проекта </w:t>
      </w:r>
      <w:r w:rsidR="003D01FA" w:rsidRPr="003D01FA">
        <w:rPr>
          <w:rFonts w:eastAsia="Calibri"/>
          <w:color w:val="000000"/>
          <w:lang w:val="ru-RU" w:eastAsia="en-US"/>
        </w:rPr>
        <w:t>«</w:t>
      </w:r>
      <w:r w:rsidR="003D01FA" w:rsidRPr="003D01FA">
        <w:rPr>
          <w:bCs/>
          <w:kern w:val="0"/>
          <w:lang w:val="ru-RU"/>
        </w:rPr>
        <w:t>Заменим стены открытыми окнами</w:t>
      </w:r>
      <w:r w:rsidR="003D01FA" w:rsidRPr="003D01FA">
        <w:rPr>
          <w:rFonts w:eastAsia="Calibri"/>
          <w:color w:val="000000"/>
          <w:lang w:val="ru-RU" w:eastAsia="en-US"/>
        </w:rPr>
        <w:t>»</w:t>
      </w:r>
      <w:r w:rsidR="003D01FA">
        <w:rPr>
          <w:rFonts w:eastAsia="Calibri"/>
          <w:color w:val="000000"/>
          <w:lang w:val="ru-RU" w:eastAsia="en-US"/>
        </w:rPr>
        <w:t xml:space="preserve"> </w:t>
      </w:r>
      <w:r w:rsidRPr="00AE1CF4">
        <w:rPr>
          <w:rFonts w:ascii="DejaVu Sans Condensed" w:hAnsi="DejaVu Sans Condensed"/>
          <w:color w:val="000000"/>
          <w:lang w:val="ru-RU"/>
        </w:rPr>
        <w:t xml:space="preserve"> </w:t>
      </w:r>
      <w:r w:rsidRPr="00AE1CF4">
        <w:rPr>
          <w:rFonts w:ascii="DejaVu Sans Condensed" w:hAnsi="DejaVu Sans Condensed"/>
          <w:b/>
          <w:bCs/>
          <w:color w:val="000000"/>
          <w:lang w:val="ru-RU"/>
        </w:rPr>
        <w:t xml:space="preserve">является </w:t>
      </w:r>
      <w:r w:rsidR="00C81848">
        <w:rPr>
          <w:rFonts w:ascii="DejaVu Sans Condensed" w:hAnsi="DejaVu Sans Condensed"/>
          <w:b/>
          <w:bCs/>
          <w:color w:val="000000"/>
          <w:lang w:val="ru-RU"/>
        </w:rPr>
        <w:t>обязательным.</w:t>
      </w:r>
    </w:p>
    <w:p w14:paraId="6E27FCA7" w14:textId="77777777" w:rsidR="00692004" w:rsidRPr="00692004" w:rsidRDefault="00692004" w:rsidP="00A17F53">
      <w:pPr>
        <w:pStyle w:val="1"/>
        <w:rPr>
          <w:rFonts w:ascii="DejaVu Sans Condensed" w:hAnsi="DejaVu Sans Condensed"/>
          <w:b/>
          <w:bCs/>
          <w:color w:val="000000"/>
          <w:sz w:val="16"/>
          <w:szCs w:val="16"/>
          <w:u w:val="single"/>
          <w:lang w:val="ru-RU"/>
        </w:rPr>
      </w:pPr>
    </w:p>
    <w:p w14:paraId="1300E0ED" w14:textId="77777777" w:rsidR="00A17F53" w:rsidRPr="00332B98" w:rsidRDefault="00A17F53" w:rsidP="00A17F53">
      <w:pPr>
        <w:pStyle w:val="1"/>
        <w:rPr>
          <w:b/>
          <w:lang w:val="ru-RU"/>
        </w:rPr>
      </w:pPr>
      <w:r w:rsidRPr="00332B98">
        <w:rPr>
          <w:rFonts w:ascii="DejaVu Sans Condensed" w:hAnsi="DejaVu Sans Condensed"/>
          <w:b/>
          <w:bCs/>
          <w:color w:val="000000"/>
          <w:u w:val="single"/>
          <w:lang w:val="ru-RU"/>
        </w:rPr>
        <w:t>Проекты не могут быть поддержаны, если они содержат:</w:t>
      </w:r>
    </w:p>
    <w:p w14:paraId="28D443F1" w14:textId="501ACC1F" w:rsidR="00C81848" w:rsidRPr="00E24A61" w:rsidRDefault="00C81848" w:rsidP="00B40F45">
      <w:pPr>
        <w:pStyle w:val="a3"/>
        <w:numPr>
          <w:ilvl w:val="0"/>
          <w:numId w:val="21"/>
        </w:numPr>
        <w:tabs>
          <w:tab w:val="left" w:pos="567"/>
        </w:tabs>
        <w:spacing w:line="100" w:lineRule="atLeast"/>
        <w:ind w:left="567" w:hanging="567"/>
        <w:contextualSpacing w:val="0"/>
        <w:rPr>
          <w:rFonts w:ascii="DejaVu Sans Condensed" w:hAnsi="DejaVu Sans Condensed"/>
          <w:color w:val="000000"/>
          <w:lang w:val="ru-RU"/>
        </w:rPr>
      </w:pPr>
      <w:r w:rsidRPr="00E24A61">
        <w:rPr>
          <w:rFonts w:ascii="DejaVu Sans Condensed" w:hAnsi="DejaVu Sans Condensed"/>
          <w:color w:val="000000"/>
          <w:lang w:val="ru-RU"/>
        </w:rPr>
        <w:t xml:space="preserve">исключительно или преимущественно расходы на проведение семинаров, конгрессов в формальном секторе образования; </w:t>
      </w:r>
    </w:p>
    <w:p w14:paraId="723F3908" w14:textId="77777777" w:rsidR="00C81848" w:rsidRPr="00E24A61" w:rsidRDefault="00C81848" w:rsidP="00B40F45">
      <w:pPr>
        <w:pStyle w:val="a3"/>
        <w:numPr>
          <w:ilvl w:val="0"/>
          <w:numId w:val="21"/>
        </w:numPr>
        <w:tabs>
          <w:tab w:val="left" w:pos="567"/>
        </w:tabs>
        <w:spacing w:line="100" w:lineRule="atLeast"/>
        <w:ind w:left="567" w:hanging="567"/>
        <w:contextualSpacing w:val="0"/>
        <w:rPr>
          <w:rFonts w:ascii="DejaVu Sans Condensed" w:hAnsi="DejaVu Sans Condensed"/>
          <w:color w:val="000000"/>
          <w:lang w:val="ru-RU"/>
        </w:rPr>
      </w:pPr>
      <w:r w:rsidRPr="00E24A61">
        <w:rPr>
          <w:rFonts w:ascii="DejaVu Sans Condensed" w:hAnsi="DejaVu Sans Condensed"/>
          <w:color w:val="000000"/>
          <w:lang w:val="ru-RU"/>
        </w:rPr>
        <w:t>одноразовые мероприятия (конференции, семинары и т.д.), ( если они не являются частью более широкой программы;</w:t>
      </w:r>
    </w:p>
    <w:p w14:paraId="7E7BE8DB" w14:textId="221A89B2" w:rsidR="00C81848" w:rsidRPr="00E24A61" w:rsidRDefault="00C81848" w:rsidP="00B40F45">
      <w:pPr>
        <w:pStyle w:val="a3"/>
        <w:numPr>
          <w:ilvl w:val="0"/>
          <w:numId w:val="21"/>
        </w:numPr>
        <w:tabs>
          <w:tab w:val="left" w:pos="567"/>
        </w:tabs>
        <w:spacing w:line="100" w:lineRule="atLeast"/>
        <w:ind w:left="567" w:hanging="567"/>
        <w:contextualSpacing w:val="0"/>
        <w:rPr>
          <w:lang w:val="ru-RU"/>
        </w:rPr>
      </w:pPr>
      <w:proofErr w:type="gramStart"/>
      <w:r w:rsidRPr="00E24A61">
        <w:rPr>
          <w:rFonts w:ascii="DejaVu Sans Condensed" w:hAnsi="DejaVu Sans Condensed"/>
          <w:color w:val="000000"/>
          <w:lang w:val="ru-RU"/>
        </w:rPr>
        <w:t>только</w:t>
      </w:r>
      <w:proofErr w:type="gramEnd"/>
      <w:r w:rsidRPr="00E24A61">
        <w:rPr>
          <w:rFonts w:ascii="DejaVu Sans Condensed" w:hAnsi="DejaVu Sans Condensed"/>
          <w:color w:val="000000"/>
          <w:lang w:val="ru-RU"/>
        </w:rPr>
        <w:t xml:space="preserve"> капитальные расход</w:t>
      </w:r>
      <w:r>
        <w:rPr>
          <w:rFonts w:ascii="DejaVu Sans Condensed" w:hAnsi="DejaVu Sans Condensed"/>
          <w:color w:val="000000"/>
          <w:lang w:val="ru-RU"/>
        </w:rPr>
        <w:t>ы</w:t>
      </w:r>
      <w:r w:rsidRPr="00E24A61">
        <w:rPr>
          <w:rFonts w:ascii="DejaVu Sans Condensed" w:hAnsi="DejaVu Sans Condensed"/>
          <w:color w:val="000000"/>
          <w:lang w:val="ru-RU"/>
        </w:rPr>
        <w:t xml:space="preserve">, </w:t>
      </w:r>
      <w:r w:rsidR="00B10116">
        <w:rPr>
          <w:rFonts w:ascii="DejaVu Sans Condensed" w:hAnsi="DejaVu Sans Condensed"/>
          <w:color w:val="000000"/>
          <w:lang w:val="ru-RU"/>
        </w:rPr>
        <w:t xml:space="preserve">расходы на </w:t>
      </w:r>
      <w:r w:rsidRPr="00E24A61">
        <w:rPr>
          <w:rFonts w:ascii="DejaVu Sans Condensed" w:hAnsi="DejaVu Sans Condensed"/>
          <w:color w:val="000000"/>
          <w:lang w:val="ru-RU"/>
        </w:rPr>
        <w:t>строительств</w:t>
      </w:r>
      <w:r>
        <w:rPr>
          <w:rFonts w:ascii="DejaVu Sans Condensed" w:hAnsi="DejaVu Sans Condensed"/>
          <w:color w:val="000000"/>
          <w:lang w:val="ru-RU"/>
        </w:rPr>
        <w:t>о</w:t>
      </w:r>
      <w:r w:rsidRPr="00E24A61">
        <w:rPr>
          <w:rFonts w:ascii="DejaVu Sans Condensed" w:hAnsi="DejaVu Sans Condensed"/>
          <w:color w:val="000000"/>
          <w:lang w:val="ru-RU"/>
        </w:rPr>
        <w:t xml:space="preserve">, </w:t>
      </w:r>
      <w:r w:rsidR="00B10116" w:rsidRPr="00E24A61">
        <w:rPr>
          <w:rFonts w:ascii="DejaVu Sans Condensed" w:hAnsi="DejaVu Sans Condensed"/>
          <w:color w:val="000000"/>
          <w:lang w:val="ru-RU"/>
        </w:rPr>
        <w:t>реставрацию объектов культурного наследия</w:t>
      </w:r>
      <w:r w:rsidR="00B10116">
        <w:rPr>
          <w:rFonts w:ascii="DejaVu Sans Condensed" w:hAnsi="DejaVu Sans Condensed"/>
          <w:color w:val="000000"/>
          <w:lang w:val="ru-RU"/>
        </w:rPr>
        <w:t>;</w:t>
      </w:r>
      <w:r w:rsidR="00B10116" w:rsidRPr="00E24A61">
        <w:rPr>
          <w:rFonts w:ascii="DejaVu Sans Condensed" w:hAnsi="DejaVu Sans Condensed"/>
          <w:color w:val="000000"/>
          <w:lang w:val="ru-RU"/>
        </w:rPr>
        <w:t xml:space="preserve"> </w:t>
      </w:r>
      <w:r w:rsidRPr="00E24A61">
        <w:rPr>
          <w:rFonts w:ascii="DejaVu Sans Condensed" w:hAnsi="DejaVu Sans Condensed"/>
          <w:color w:val="000000"/>
          <w:lang w:val="ru-RU"/>
        </w:rPr>
        <w:t>закупк</w:t>
      </w:r>
      <w:r>
        <w:rPr>
          <w:rFonts w:ascii="DejaVu Sans Condensed" w:hAnsi="DejaVu Sans Condensed"/>
          <w:color w:val="000000"/>
          <w:lang w:val="ru-RU"/>
        </w:rPr>
        <w:t>у</w:t>
      </w:r>
      <w:r w:rsidRPr="00E24A61">
        <w:rPr>
          <w:rFonts w:ascii="DejaVu Sans Condensed" w:hAnsi="DejaVu Sans Condensed"/>
          <w:color w:val="000000"/>
          <w:lang w:val="ru-RU"/>
        </w:rPr>
        <w:t xml:space="preserve"> оборуд</w:t>
      </w:r>
      <w:r w:rsidR="00B10116" w:rsidRPr="00E24A61">
        <w:rPr>
          <w:rFonts w:ascii="DejaVu Sans Condensed" w:hAnsi="DejaVu Sans Condensed"/>
          <w:color w:val="000000"/>
          <w:lang w:val="ru-RU"/>
        </w:rPr>
        <w:t>ования и транспортных средств (</w:t>
      </w:r>
      <w:r w:rsidRPr="00E24A61">
        <w:rPr>
          <w:rFonts w:ascii="DejaVu Sans Condensed" w:hAnsi="DejaVu Sans Condensed"/>
          <w:color w:val="000000"/>
          <w:lang w:val="ru-RU"/>
        </w:rPr>
        <w:t xml:space="preserve">закупка необходимого для реализации проекта оборудования может </w:t>
      </w:r>
      <w:r>
        <w:rPr>
          <w:rFonts w:ascii="DejaVu Sans Condensed" w:hAnsi="DejaVu Sans Condensed"/>
          <w:color w:val="000000"/>
          <w:lang w:val="ru-RU"/>
        </w:rPr>
        <w:t xml:space="preserve">быть </w:t>
      </w:r>
      <w:r w:rsidR="003D01FA">
        <w:rPr>
          <w:rFonts w:ascii="DejaVu Sans Condensed" w:hAnsi="DejaVu Sans Condensed"/>
          <w:color w:val="000000"/>
          <w:lang w:val="ru-RU"/>
        </w:rPr>
        <w:t>в</w:t>
      </w:r>
      <w:r>
        <w:rPr>
          <w:rFonts w:ascii="DejaVu Sans Condensed" w:hAnsi="DejaVu Sans Condensed"/>
          <w:color w:val="000000"/>
          <w:lang w:val="ru-RU"/>
        </w:rPr>
        <w:t>ключена</w:t>
      </w:r>
      <w:r w:rsidRPr="00E24A61">
        <w:rPr>
          <w:rFonts w:ascii="DejaVu Sans Condensed" w:hAnsi="DejaVu Sans Condensed"/>
          <w:color w:val="000000"/>
          <w:lang w:val="ru-RU"/>
        </w:rPr>
        <w:t xml:space="preserve"> при соответствующем обосновании</w:t>
      </w:r>
      <w:r w:rsidR="003665DE">
        <w:rPr>
          <w:rFonts w:ascii="DejaVu Sans Condensed" w:hAnsi="DejaVu Sans Condensed"/>
          <w:color w:val="000000"/>
          <w:lang w:val="ru-RU"/>
        </w:rPr>
        <w:t xml:space="preserve"> как интегративная часть проекта</w:t>
      </w:r>
      <w:r w:rsidRPr="00E24A61">
        <w:rPr>
          <w:rFonts w:ascii="DejaVu Sans Condensed" w:hAnsi="DejaVu Sans Condensed"/>
          <w:color w:val="000000"/>
          <w:lang w:val="ru-RU"/>
        </w:rPr>
        <w:t>);</w:t>
      </w:r>
    </w:p>
    <w:p w14:paraId="72A10A9F" w14:textId="5351A5CA" w:rsidR="00C81848" w:rsidRPr="00E24A61" w:rsidRDefault="00C81848" w:rsidP="00B40F45">
      <w:pPr>
        <w:pStyle w:val="a3"/>
        <w:numPr>
          <w:ilvl w:val="0"/>
          <w:numId w:val="22"/>
        </w:numPr>
        <w:tabs>
          <w:tab w:val="left" w:pos="567"/>
        </w:tabs>
        <w:spacing w:line="100" w:lineRule="atLeast"/>
        <w:ind w:left="567" w:hanging="567"/>
        <w:contextualSpacing w:val="0"/>
        <w:rPr>
          <w:lang w:val="ru-RU"/>
        </w:rPr>
      </w:pPr>
      <w:r w:rsidRPr="00E24A61">
        <w:rPr>
          <w:rFonts w:ascii="DejaVu Sans Condensed" w:hAnsi="DejaVu Sans Condensed"/>
          <w:color w:val="000000"/>
          <w:lang w:val="ru-RU"/>
        </w:rPr>
        <w:t>имеющие дискриминационный характер в отношении отдельных групп людей, по гендерному</w:t>
      </w:r>
      <w:r>
        <w:rPr>
          <w:rFonts w:ascii="DejaVu Sans Condensed" w:hAnsi="DejaVu Sans Condensed"/>
          <w:color w:val="000000"/>
          <w:lang w:val="ru-RU"/>
        </w:rPr>
        <w:t xml:space="preserve"> признаку</w:t>
      </w:r>
      <w:r w:rsidRPr="00E24A61">
        <w:rPr>
          <w:rFonts w:ascii="DejaVu Sans Condensed" w:hAnsi="DejaVu Sans Condensed"/>
          <w:color w:val="000000"/>
          <w:lang w:val="ru-RU"/>
        </w:rPr>
        <w:t>, сексуальной ориентации, религиозным или этническим признакам;</w:t>
      </w:r>
    </w:p>
    <w:p w14:paraId="4A471003" w14:textId="473EBF3B" w:rsidR="00C81848" w:rsidRPr="00E24A61" w:rsidRDefault="00B10116" w:rsidP="00B40F45">
      <w:pPr>
        <w:pStyle w:val="a3"/>
        <w:numPr>
          <w:ilvl w:val="0"/>
          <w:numId w:val="22"/>
        </w:numPr>
        <w:tabs>
          <w:tab w:val="left" w:pos="567"/>
        </w:tabs>
        <w:spacing w:line="100" w:lineRule="atLeast"/>
        <w:ind w:left="567" w:hanging="567"/>
        <w:contextualSpacing w:val="0"/>
        <w:rPr>
          <w:lang w:val="ru-RU"/>
        </w:rPr>
      </w:pPr>
      <w:r>
        <w:rPr>
          <w:rFonts w:ascii="DejaVu Sans Condensed" w:hAnsi="DejaVu Sans Condensed"/>
          <w:color w:val="000000"/>
          <w:lang w:val="ru-RU"/>
        </w:rPr>
        <w:t xml:space="preserve">расходы на </w:t>
      </w:r>
      <w:r w:rsidRPr="00E24A61">
        <w:rPr>
          <w:rFonts w:ascii="DejaVu Sans Condensed" w:hAnsi="DejaVu Sans Condensed"/>
          <w:color w:val="000000"/>
          <w:lang w:val="ru-RU"/>
        </w:rPr>
        <w:t>поддержк</w:t>
      </w:r>
      <w:r>
        <w:rPr>
          <w:rFonts w:ascii="DejaVu Sans Condensed" w:hAnsi="DejaVu Sans Condensed"/>
          <w:color w:val="000000"/>
          <w:lang w:val="ru-RU"/>
        </w:rPr>
        <w:t>у</w:t>
      </w:r>
      <w:r w:rsidRPr="00E24A61">
        <w:rPr>
          <w:rFonts w:ascii="DejaVu Sans Condensed" w:hAnsi="DejaVu Sans Condensed"/>
          <w:color w:val="000000"/>
          <w:lang w:val="ru-RU"/>
        </w:rPr>
        <w:t xml:space="preserve"> политических партий</w:t>
      </w:r>
      <w:r>
        <w:rPr>
          <w:rFonts w:ascii="DejaVu Sans Condensed" w:hAnsi="DejaVu Sans Condensed"/>
          <w:color w:val="000000"/>
          <w:lang w:val="ru-RU"/>
        </w:rPr>
        <w:t>.</w:t>
      </w:r>
    </w:p>
    <w:p w14:paraId="233E1537" w14:textId="77777777" w:rsidR="00C03DD4" w:rsidRPr="00E24A61" w:rsidRDefault="00C03DD4" w:rsidP="00B40F45">
      <w:pPr>
        <w:suppressAutoHyphens w:val="0"/>
        <w:ind w:hanging="720"/>
        <w:rPr>
          <w:rFonts w:eastAsia="Calibri"/>
          <w:kern w:val="0"/>
          <w:lang w:val="ru-RU" w:eastAsia="en-US"/>
        </w:rPr>
      </w:pPr>
    </w:p>
    <w:p w14:paraId="1FC09575" w14:textId="77777777" w:rsidR="00C03DD4" w:rsidRPr="00C03DD4" w:rsidRDefault="00C03DD4" w:rsidP="00C03DD4">
      <w:pPr>
        <w:suppressAutoHyphens w:val="0"/>
        <w:rPr>
          <w:rFonts w:eastAsia="Calibri"/>
          <w:b/>
          <w:kern w:val="0"/>
          <w:lang w:val="ru-RU" w:eastAsia="en-US"/>
        </w:rPr>
      </w:pPr>
      <w:r w:rsidRPr="00C03DD4">
        <w:rPr>
          <w:rFonts w:eastAsia="Calibri"/>
          <w:b/>
          <w:kern w:val="0"/>
          <w:lang w:val="ru-RU" w:eastAsia="en-US"/>
        </w:rPr>
        <w:t xml:space="preserve">Решение Грантового комитета по проекту является окончательным и пересмотру не подлежит. Его основания не разглашаются. </w:t>
      </w:r>
    </w:p>
    <w:p w14:paraId="3A325F01" w14:textId="77777777" w:rsidR="00C03DD4" w:rsidRPr="00C03DD4" w:rsidRDefault="00C03DD4" w:rsidP="00C03DD4">
      <w:pPr>
        <w:suppressAutoHyphens w:val="0"/>
        <w:rPr>
          <w:rFonts w:eastAsia="Calibri"/>
          <w:kern w:val="0"/>
          <w:u w:val="single"/>
          <w:lang w:val="ru-RU" w:eastAsia="en-US"/>
        </w:rPr>
      </w:pPr>
    </w:p>
    <w:p w14:paraId="3973775D" w14:textId="77777777" w:rsidR="00C03DD4" w:rsidRPr="00991428" w:rsidRDefault="002F06EB" w:rsidP="00C03DD4">
      <w:pPr>
        <w:suppressAutoHyphens w:val="0"/>
        <w:rPr>
          <w:rFonts w:eastAsia="Calibri"/>
          <w:b/>
          <w:kern w:val="0"/>
          <w:u w:val="single"/>
          <w:lang w:val="ru-RU" w:eastAsia="en-US"/>
        </w:rPr>
      </w:pPr>
      <w:r w:rsidRPr="00991428">
        <w:rPr>
          <w:rFonts w:eastAsia="Calibri"/>
          <w:b/>
          <w:kern w:val="0"/>
          <w:u w:val="single"/>
          <w:lang w:val="ru-RU" w:eastAsia="en-US"/>
        </w:rPr>
        <w:t>14.</w:t>
      </w:r>
      <w:r w:rsidR="007B596D" w:rsidRPr="00925BE9">
        <w:rPr>
          <w:rFonts w:eastAsia="Calibri"/>
          <w:b/>
          <w:kern w:val="0"/>
          <w:u w:val="single"/>
          <w:lang w:val="ru-RU" w:eastAsia="en-US"/>
        </w:rPr>
        <w:t xml:space="preserve"> </w:t>
      </w:r>
      <w:r w:rsidR="00C03DD4" w:rsidRPr="00991428">
        <w:rPr>
          <w:rFonts w:eastAsia="Calibri"/>
          <w:b/>
          <w:kern w:val="0"/>
          <w:u w:val="single"/>
          <w:lang w:val="ru-RU" w:eastAsia="en-US"/>
        </w:rPr>
        <w:t>Финансирование и отчетность:</w:t>
      </w:r>
    </w:p>
    <w:p w14:paraId="1DB70800" w14:textId="77777777" w:rsidR="00C14D5D" w:rsidRDefault="00C03DD4" w:rsidP="00991428">
      <w:pPr>
        <w:suppressAutoHyphens w:val="0"/>
        <w:jc w:val="both"/>
        <w:rPr>
          <w:rFonts w:eastAsia="Calibri"/>
          <w:kern w:val="0"/>
          <w:lang w:val="ru-RU" w:eastAsia="en-US"/>
        </w:rPr>
      </w:pPr>
      <w:r w:rsidRPr="00C03DD4">
        <w:rPr>
          <w:rFonts w:eastAsia="Calibri"/>
          <w:kern w:val="0"/>
          <w:lang w:val="ru-RU" w:eastAsia="en-US"/>
        </w:rPr>
        <w:t xml:space="preserve">С победителями конкурса будет заключен договор о предоставлении безвозвратной целевой финансовой помощи (гранта). </w:t>
      </w:r>
    </w:p>
    <w:p w14:paraId="11BA99FB" w14:textId="77777777" w:rsidR="00C03DD4" w:rsidRPr="00C03DD4" w:rsidRDefault="00C03DD4" w:rsidP="00991428">
      <w:pPr>
        <w:suppressAutoHyphens w:val="0"/>
        <w:jc w:val="both"/>
        <w:rPr>
          <w:rFonts w:eastAsia="Calibri"/>
          <w:kern w:val="0"/>
          <w:lang w:val="ru-RU" w:eastAsia="en-US"/>
        </w:rPr>
      </w:pPr>
      <w:r w:rsidRPr="00C03DD4">
        <w:rPr>
          <w:rFonts w:eastAsia="Calibri"/>
          <w:kern w:val="0"/>
          <w:lang w:val="ru-RU" w:eastAsia="en-US"/>
        </w:rPr>
        <w:t xml:space="preserve">Организации-победители должны </w:t>
      </w:r>
      <w:r w:rsidR="002F06EB">
        <w:rPr>
          <w:rFonts w:eastAsia="Calibri"/>
          <w:kern w:val="0"/>
          <w:lang w:val="ru-RU" w:eastAsia="en-US"/>
        </w:rPr>
        <w:t>иметь</w:t>
      </w:r>
      <w:r w:rsidR="007B596D" w:rsidRPr="00621ADC">
        <w:rPr>
          <w:rFonts w:eastAsia="Calibri"/>
          <w:kern w:val="0"/>
          <w:lang w:val="ru-RU" w:eastAsia="en-US"/>
        </w:rPr>
        <w:t xml:space="preserve"> </w:t>
      </w:r>
      <w:r w:rsidRPr="00C03DD4">
        <w:rPr>
          <w:rFonts w:eastAsia="Calibri"/>
          <w:kern w:val="0"/>
          <w:lang w:val="ru-RU" w:eastAsia="en-US"/>
        </w:rPr>
        <w:t>банковский счет для управления средствами гранта и предоставить всю исчерпывающую содержательную и финансовую отчетность по завершении реализации проекта согласно контракт</w:t>
      </w:r>
      <w:r w:rsidR="00C14D5D">
        <w:rPr>
          <w:rFonts w:eastAsia="Calibri"/>
          <w:kern w:val="0"/>
          <w:lang w:val="ru-RU" w:eastAsia="en-US"/>
        </w:rPr>
        <w:t>у</w:t>
      </w:r>
      <w:r w:rsidRPr="00C03DD4">
        <w:rPr>
          <w:rFonts w:eastAsia="Calibri"/>
          <w:kern w:val="0"/>
          <w:lang w:val="ru-RU" w:eastAsia="en-US"/>
        </w:rPr>
        <w:t>.</w:t>
      </w:r>
    </w:p>
    <w:p w14:paraId="3EB1EB94" w14:textId="3E6AF142" w:rsidR="00C03DD4" w:rsidRDefault="003665DE" w:rsidP="00C03DD4">
      <w:pPr>
        <w:suppressAutoHyphens w:val="0"/>
        <w:rPr>
          <w:rFonts w:eastAsia="Calibri"/>
          <w:b/>
          <w:kern w:val="0"/>
          <w:lang w:val="ru-RU" w:eastAsia="en-US"/>
        </w:rPr>
      </w:pPr>
      <w:r>
        <w:rPr>
          <w:rFonts w:eastAsia="Calibri"/>
          <w:b/>
          <w:kern w:val="0"/>
          <w:lang w:val="ru-RU" w:eastAsia="en-US"/>
        </w:rPr>
        <w:t xml:space="preserve">Использование ФОП </w:t>
      </w:r>
      <w:r w:rsidR="00C175BB" w:rsidRPr="00C175BB">
        <w:rPr>
          <w:rFonts w:eastAsia="Calibri"/>
          <w:b/>
          <w:kern w:val="0"/>
          <w:lang w:val="ru-RU" w:eastAsia="en-US"/>
        </w:rPr>
        <w:t xml:space="preserve">в </w:t>
      </w:r>
      <w:r w:rsidR="00C175BB">
        <w:rPr>
          <w:rFonts w:eastAsia="Calibri"/>
          <w:b/>
          <w:kern w:val="0"/>
          <w:lang w:val="ru-RU" w:eastAsia="en-US"/>
        </w:rPr>
        <w:t xml:space="preserve">рамках проектов </w:t>
      </w:r>
      <w:r>
        <w:rPr>
          <w:rFonts w:eastAsia="Calibri"/>
          <w:b/>
          <w:kern w:val="0"/>
          <w:lang w:val="ru-RU" w:eastAsia="en-US"/>
        </w:rPr>
        <w:t>для оплаты товаров и услуг возможно только в том случае, если ФОП является непосредственным поставщиком товаров и услуг, а не оказывает посреднические услуги.</w:t>
      </w:r>
    </w:p>
    <w:p w14:paraId="45D45FCE" w14:textId="77777777" w:rsidR="003665DE" w:rsidRPr="00C03DD4" w:rsidRDefault="003665DE" w:rsidP="00C03DD4">
      <w:pPr>
        <w:suppressAutoHyphens w:val="0"/>
        <w:rPr>
          <w:rFonts w:eastAsia="Calibri"/>
          <w:b/>
          <w:kern w:val="0"/>
          <w:lang w:val="ru-RU" w:eastAsia="en-US"/>
        </w:rPr>
      </w:pPr>
    </w:p>
    <w:p w14:paraId="4AA76BD9" w14:textId="77777777" w:rsidR="00CD3845" w:rsidRDefault="002F06EB" w:rsidP="00CD3845">
      <w:pPr>
        <w:suppressAutoHyphens w:val="0"/>
        <w:rPr>
          <w:rFonts w:eastAsia="Calibri"/>
          <w:b/>
          <w:kern w:val="0"/>
          <w:lang w:val="ru-RU" w:eastAsia="en-US"/>
        </w:rPr>
      </w:pPr>
      <w:r>
        <w:rPr>
          <w:rFonts w:eastAsia="Calibri"/>
          <w:b/>
          <w:kern w:val="0"/>
          <w:u w:val="single"/>
          <w:lang w:val="ru-RU" w:eastAsia="en-US"/>
        </w:rPr>
        <w:t xml:space="preserve">15. </w:t>
      </w:r>
      <w:r w:rsidR="00CD3845" w:rsidRPr="00C03DD4">
        <w:rPr>
          <w:rFonts w:eastAsia="Calibri"/>
          <w:b/>
          <w:kern w:val="0"/>
          <w:u w:val="single"/>
          <w:lang w:val="ru-RU" w:eastAsia="en-US"/>
        </w:rPr>
        <w:t>Срок предоставления финального отчета</w:t>
      </w:r>
      <w:r w:rsidR="00C94382">
        <w:rPr>
          <w:rFonts w:eastAsia="Calibri"/>
          <w:b/>
          <w:kern w:val="0"/>
          <w:u w:val="single"/>
          <w:lang w:val="ru-RU" w:eastAsia="en-US"/>
        </w:rPr>
        <w:t xml:space="preserve"> </w:t>
      </w:r>
      <w:r w:rsidR="000F2986">
        <w:rPr>
          <w:rFonts w:eastAsia="Calibri"/>
          <w:b/>
          <w:kern w:val="0"/>
          <w:u w:val="single"/>
          <w:lang w:val="ru-RU" w:eastAsia="en-US"/>
        </w:rPr>
        <w:t>о</w:t>
      </w:r>
      <w:r w:rsidR="00C94382">
        <w:rPr>
          <w:rFonts w:eastAsia="Calibri"/>
          <w:b/>
          <w:kern w:val="0"/>
          <w:u w:val="single"/>
          <w:lang w:val="ru-RU" w:eastAsia="en-US"/>
        </w:rPr>
        <w:t xml:space="preserve"> выполнении</w:t>
      </w:r>
      <w:r w:rsidR="000F2986">
        <w:rPr>
          <w:rFonts w:eastAsia="Calibri"/>
          <w:b/>
          <w:kern w:val="0"/>
          <w:u w:val="single"/>
          <w:lang w:val="ru-RU" w:eastAsia="en-US"/>
        </w:rPr>
        <w:t xml:space="preserve"> проекта</w:t>
      </w:r>
      <w:r w:rsidR="00CD3845" w:rsidRPr="00F74A60">
        <w:rPr>
          <w:rFonts w:eastAsia="Calibri"/>
          <w:b/>
          <w:kern w:val="0"/>
          <w:lang w:val="ru-RU" w:eastAsia="en-US"/>
        </w:rPr>
        <w:t>:</w:t>
      </w:r>
      <w:r w:rsidR="00C94382" w:rsidRPr="00F74A60">
        <w:rPr>
          <w:rFonts w:eastAsia="Calibri"/>
          <w:b/>
          <w:kern w:val="0"/>
          <w:lang w:val="ru-RU" w:eastAsia="en-US"/>
        </w:rPr>
        <w:t xml:space="preserve"> </w:t>
      </w:r>
      <w:r w:rsidR="00F73920">
        <w:rPr>
          <w:rFonts w:eastAsia="Calibri"/>
          <w:b/>
          <w:kern w:val="0"/>
          <w:lang w:val="ru-RU" w:eastAsia="en-US"/>
        </w:rPr>
        <w:t>10 декабря 2016</w:t>
      </w:r>
      <w:r w:rsidR="00CD3845" w:rsidRPr="00C03DD4">
        <w:rPr>
          <w:rFonts w:eastAsia="Calibri"/>
          <w:b/>
          <w:kern w:val="0"/>
          <w:lang w:val="ru-RU" w:eastAsia="en-US"/>
        </w:rPr>
        <w:t xml:space="preserve"> года.</w:t>
      </w:r>
    </w:p>
    <w:p w14:paraId="13E150EE" w14:textId="77777777" w:rsidR="00C03DD4" w:rsidRPr="00C03DD4" w:rsidRDefault="00C03DD4" w:rsidP="00C03DD4">
      <w:pPr>
        <w:suppressAutoHyphens w:val="0"/>
        <w:rPr>
          <w:rFonts w:eastAsia="Calibri"/>
          <w:kern w:val="0"/>
          <w:lang w:val="ru-RU" w:eastAsia="en-US"/>
        </w:rPr>
      </w:pPr>
    </w:p>
    <w:p w14:paraId="503A42D2" w14:textId="77777777" w:rsidR="00CD3845" w:rsidRPr="003517B7" w:rsidRDefault="003517B7" w:rsidP="00A960DE">
      <w:pPr>
        <w:jc w:val="both"/>
        <w:rPr>
          <w:b/>
          <w:iCs/>
          <w:color w:val="000000"/>
          <w:sz w:val="22"/>
          <w:szCs w:val="22"/>
          <w:lang w:val="ru-RU"/>
        </w:rPr>
      </w:pPr>
      <w:r>
        <w:rPr>
          <w:b/>
          <w:iCs/>
          <w:color w:val="000000"/>
          <w:sz w:val="22"/>
          <w:szCs w:val="22"/>
          <w:lang w:val="ru-RU"/>
        </w:rPr>
        <w:t>По всем интересующим вопросам обращайтесь по адресам:</w:t>
      </w:r>
    </w:p>
    <w:p w14:paraId="66225412" w14:textId="77777777" w:rsidR="003517B7" w:rsidRPr="00925BE9" w:rsidRDefault="00B86086" w:rsidP="00A960DE">
      <w:pPr>
        <w:jc w:val="both"/>
        <w:rPr>
          <w:b/>
          <w:lang w:val="ru-RU"/>
        </w:rPr>
      </w:pPr>
      <w:hyperlink r:id="rId9" w:history="1">
        <w:r w:rsidR="003517B7" w:rsidRPr="00CB107C">
          <w:rPr>
            <w:rStyle w:val="ab"/>
            <w:b/>
            <w:lang w:val="en-US"/>
          </w:rPr>
          <w:t>integrationcenter</w:t>
        </w:r>
        <w:r w:rsidR="003517B7" w:rsidRPr="00CB107C">
          <w:rPr>
            <w:rStyle w:val="ab"/>
            <w:b/>
            <w:lang w:val="ru-RU"/>
          </w:rPr>
          <w:t>97@</w:t>
        </w:r>
        <w:r w:rsidR="003517B7" w:rsidRPr="00CB107C">
          <w:rPr>
            <w:rStyle w:val="ab"/>
            <w:b/>
            <w:lang w:val="en-US"/>
          </w:rPr>
          <w:t>gmail</w:t>
        </w:r>
        <w:r w:rsidR="003517B7" w:rsidRPr="00CB107C">
          <w:rPr>
            <w:rStyle w:val="ab"/>
            <w:b/>
            <w:lang w:val="ru-RU"/>
          </w:rPr>
          <w:t>.</w:t>
        </w:r>
        <w:r w:rsidR="003517B7" w:rsidRPr="00CB107C">
          <w:rPr>
            <w:rStyle w:val="ab"/>
            <w:b/>
            <w:lang w:val="en-US"/>
          </w:rPr>
          <w:t>com</w:t>
        </w:r>
      </w:hyperlink>
    </w:p>
    <w:p w14:paraId="4E0011F3" w14:textId="77777777" w:rsidR="003517B7" w:rsidRPr="001A170F" w:rsidRDefault="00B86086" w:rsidP="00A960DE">
      <w:pPr>
        <w:jc w:val="both"/>
        <w:rPr>
          <w:b/>
          <w:lang w:val="ru-RU"/>
        </w:rPr>
      </w:pPr>
      <w:hyperlink r:id="rId10" w:history="1">
        <w:r w:rsidR="00D04F9D" w:rsidRPr="00FF2FA6">
          <w:rPr>
            <w:rStyle w:val="ab"/>
            <w:b/>
            <w:lang w:val="en-US"/>
          </w:rPr>
          <w:t>info</w:t>
        </w:r>
        <w:r w:rsidR="00D04F9D" w:rsidRPr="00FF2FA6">
          <w:rPr>
            <w:rStyle w:val="ab"/>
            <w:b/>
            <w:lang w:val="ru-RU"/>
          </w:rPr>
          <w:t>@</w:t>
        </w:r>
        <w:proofErr w:type="spellStart"/>
        <w:r w:rsidR="00D04F9D" w:rsidRPr="00FF2FA6">
          <w:rPr>
            <w:rStyle w:val="ab"/>
            <w:b/>
            <w:lang w:val="en-US"/>
          </w:rPr>
          <w:t>dvv</w:t>
        </w:r>
        <w:proofErr w:type="spellEnd"/>
        <w:r w:rsidR="00D04F9D" w:rsidRPr="00FF2FA6">
          <w:rPr>
            <w:rStyle w:val="ab"/>
            <w:b/>
            <w:lang w:val="ru-RU"/>
          </w:rPr>
          <w:t>-</w:t>
        </w:r>
        <w:r w:rsidR="00D04F9D" w:rsidRPr="00FF2FA6">
          <w:rPr>
            <w:rStyle w:val="ab"/>
            <w:b/>
            <w:lang w:val="en-US"/>
          </w:rPr>
          <w:t>international</w:t>
        </w:r>
        <w:r w:rsidR="00D04F9D" w:rsidRPr="00FF2FA6">
          <w:rPr>
            <w:rStyle w:val="ab"/>
            <w:b/>
            <w:lang w:val="ru-RU"/>
          </w:rPr>
          <w:t>.</w:t>
        </w:r>
        <w:r w:rsidR="00D04F9D" w:rsidRPr="00FF2FA6">
          <w:rPr>
            <w:rStyle w:val="ab"/>
            <w:b/>
            <w:lang w:val="en-US"/>
          </w:rPr>
          <w:t>org</w:t>
        </w:r>
        <w:r w:rsidR="00D04F9D" w:rsidRPr="00FF2FA6">
          <w:rPr>
            <w:rStyle w:val="ab"/>
            <w:b/>
            <w:lang w:val="ru-RU"/>
          </w:rPr>
          <w:t>.</w:t>
        </w:r>
        <w:proofErr w:type="spellStart"/>
        <w:r w:rsidR="00D04F9D" w:rsidRPr="00FF2FA6">
          <w:rPr>
            <w:rStyle w:val="ab"/>
            <w:b/>
            <w:lang w:val="en-US"/>
          </w:rPr>
          <w:t>ua</w:t>
        </w:r>
        <w:proofErr w:type="spellEnd"/>
      </w:hyperlink>
    </w:p>
    <w:sectPr w:rsidR="003517B7" w:rsidRPr="001A170F" w:rsidSect="00692004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0" w:right="851" w:bottom="567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7B297D" w14:textId="77777777" w:rsidR="00B86086" w:rsidRDefault="00B86086" w:rsidP="00E11469">
      <w:r>
        <w:separator/>
      </w:r>
    </w:p>
  </w:endnote>
  <w:endnote w:type="continuationSeparator" w:id="0">
    <w:p w14:paraId="4CD698B9" w14:textId="77777777" w:rsidR="00B86086" w:rsidRDefault="00B86086" w:rsidP="00E11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Liberation Serif">
    <w:altName w:val="MS PMincho"/>
    <w:charset w:val="80"/>
    <w:family w:val="roman"/>
    <w:pitch w:val="variable"/>
  </w:font>
  <w:font w:name="DejaVu Sans Condense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9439464"/>
      <w:docPartObj>
        <w:docPartGallery w:val="Page Numbers (Bottom of Page)"/>
        <w:docPartUnique/>
      </w:docPartObj>
    </w:sdtPr>
    <w:sdtEndPr/>
    <w:sdtContent>
      <w:p w14:paraId="360B1DA2" w14:textId="77777777" w:rsidR="00C81848" w:rsidRDefault="00C8184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564B" w:rsidRPr="00BF564B">
          <w:rPr>
            <w:noProof/>
            <w:lang w:val="ru-RU"/>
          </w:rPr>
          <w:t>2</w:t>
        </w:r>
        <w:r>
          <w:fldChar w:fldCharType="end"/>
        </w:r>
      </w:p>
    </w:sdtContent>
  </w:sdt>
  <w:p w14:paraId="637C966F" w14:textId="77777777" w:rsidR="00C81848" w:rsidRDefault="00C8184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8397513"/>
      <w:docPartObj>
        <w:docPartGallery w:val="Page Numbers (Bottom of Page)"/>
        <w:docPartUnique/>
      </w:docPartObj>
    </w:sdtPr>
    <w:sdtEndPr/>
    <w:sdtContent>
      <w:p w14:paraId="567F6029" w14:textId="77777777" w:rsidR="00C81848" w:rsidRDefault="00C8184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75BB" w:rsidRPr="00C175BB">
          <w:rPr>
            <w:noProof/>
            <w:lang w:val="ru-RU"/>
          </w:rPr>
          <w:t>1</w:t>
        </w:r>
        <w:r>
          <w:fldChar w:fldCharType="end"/>
        </w:r>
      </w:p>
    </w:sdtContent>
  </w:sdt>
  <w:p w14:paraId="6F98F343" w14:textId="77777777" w:rsidR="00C81848" w:rsidRPr="00C03DD4" w:rsidRDefault="00C81848" w:rsidP="00C94382">
    <w:pPr>
      <w:ind w:hanging="567"/>
      <w:jc w:val="center"/>
      <w:rPr>
        <w:b/>
        <w:iCs/>
        <w:color w:val="000000"/>
        <w:lang w:val="ru-RU"/>
      </w:rPr>
    </w:pPr>
    <w:r w:rsidRPr="00C94382">
      <w:rPr>
        <w:noProof/>
        <w:lang w:val="ru-RU" w:eastAsia="ru-RU"/>
      </w:rPr>
      <w:drawing>
        <wp:inline distT="0" distB="0" distL="0" distR="0" wp14:anchorId="5EC88CCF" wp14:editId="4ECED197">
          <wp:extent cx="1200150" cy="609600"/>
          <wp:effectExtent l="0" t="0" r="0" b="0"/>
          <wp:docPr id="6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79" cy="6144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C94382">
      <w:rPr>
        <w:b/>
        <w:iCs/>
        <w:color w:val="000000"/>
        <w:lang w:val="ru-RU"/>
      </w:rPr>
      <w:t xml:space="preserve"> </w:t>
    </w:r>
    <w:r>
      <w:rPr>
        <w:b/>
        <w:iCs/>
        <w:color w:val="000000"/>
        <w:lang w:val="ru-RU"/>
      </w:rPr>
      <w:t xml:space="preserve">Проект выполняется </w:t>
    </w:r>
    <w:r w:rsidRPr="00C03DD4">
      <w:rPr>
        <w:b/>
        <w:iCs/>
        <w:color w:val="000000"/>
        <w:lang w:val="ru-RU"/>
      </w:rPr>
      <w:t>при поддержке Министерства иностранных дел Германии</w:t>
    </w:r>
  </w:p>
  <w:p w14:paraId="59B95789" w14:textId="77777777" w:rsidR="00C81848" w:rsidRPr="00C94382" w:rsidRDefault="00C81848">
    <w:pPr>
      <w:pStyle w:val="a9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6E19B2" w14:textId="77777777" w:rsidR="00B86086" w:rsidRDefault="00B86086" w:rsidP="00E11469">
      <w:r>
        <w:separator/>
      </w:r>
    </w:p>
  </w:footnote>
  <w:footnote w:type="continuationSeparator" w:id="0">
    <w:p w14:paraId="38F5CDA6" w14:textId="77777777" w:rsidR="00B86086" w:rsidRDefault="00B86086" w:rsidP="00E114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31A271" w14:textId="77777777" w:rsidR="00C81848" w:rsidRDefault="00C81848">
    <w:pPr>
      <w:pStyle w:val="a7"/>
      <w:rPr>
        <w:lang w:val="ru-RU"/>
      </w:rPr>
    </w:pPr>
  </w:p>
  <w:p w14:paraId="6031B5EC" w14:textId="77777777" w:rsidR="00C81848" w:rsidRDefault="00C81848" w:rsidP="002D00C7">
    <w:pPr>
      <w:pStyle w:val="a7"/>
      <w:rPr>
        <w:lang w:val="ru-RU"/>
      </w:rPr>
    </w:pPr>
  </w:p>
  <w:p w14:paraId="6E1CF5A6" w14:textId="77777777" w:rsidR="00C81848" w:rsidRPr="002D00C7" w:rsidRDefault="00C81848">
    <w:pPr>
      <w:pStyle w:val="a7"/>
      <w:rPr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4"/>
      <w:tblW w:w="9905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0"/>
      <w:gridCol w:w="2880"/>
      <w:gridCol w:w="1355"/>
    </w:tblGrid>
    <w:tr w:rsidR="00C81848" w14:paraId="5EAAF012" w14:textId="77777777" w:rsidTr="00C94382">
      <w:tc>
        <w:tcPr>
          <w:tcW w:w="5670" w:type="dxa"/>
        </w:tcPr>
        <w:p w14:paraId="575C27F2" w14:textId="77777777" w:rsidR="00C81848" w:rsidRDefault="00C81848" w:rsidP="00C81848">
          <w:pPr>
            <w:pStyle w:val="a7"/>
            <w:rPr>
              <w:lang w:val="en-US"/>
            </w:rPr>
          </w:pPr>
          <w:r>
            <w:rPr>
              <w:noProof/>
              <w:lang w:val="en-US" w:eastAsia="en-US"/>
            </w:rPr>
            <w:t xml:space="preserve">                                        </w:t>
          </w:r>
          <w:r>
            <w:rPr>
              <w:noProof/>
              <w:lang w:val="ru-RU" w:eastAsia="ru-RU"/>
            </w:rPr>
            <w:drawing>
              <wp:inline distT="0" distB="0" distL="0" distR="0" wp14:anchorId="0E30E56E" wp14:editId="04DE6BE8">
                <wp:extent cx="1457325" cy="1152525"/>
                <wp:effectExtent l="0" t="0" r="0" b="0"/>
                <wp:docPr id="3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1152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05754FF3" w14:textId="77777777" w:rsidR="00C81848" w:rsidRPr="00C94382" w:rsidRDefault="00C81848" w:rsidP="00C81848">
          <w:pPr>
            <w:pStyle w:val="a7"/>
            <w:rPr>
              <w:lang w:val="en-US"/>
            </w:rPr>
          </w:pPr>
        </w:p>
      </w:tc>
      <w:tc>
        <w:tcPr>
          <w:tcW w:w="2880" w:type="dxa"/>
        </w:tcPr>
        <w:p w14:paraId="0088D960" w14:textId="77777777" w:rsidR="00C81848" w:rsidRDefault="00C81848" w:rsidP="00C81848">
          <w:pPr>
            <w:pStyle w:val="a7"/>
            <w:rPr>
              <w:noProof/>
              <w:lang w:val="uk-UA" w:eastAsia="uk-UA"/>
            </w:rPr>
          </w:pPr>
        </w:p>
        <w:p w14:paraId="1D07DEEA" w14:textId="77777777" w:rsidR="00C81848" w:rsidRDefault="00C81848" w:rsidP="00C81848">
          <w:pPr>
            <w:pStyle w:val="a7"/>
            <w:rPr>
              <w:lang w:val="ru-RU"/>
            </w:rPr>
          </w:pPr>
          <w:r>
            <w:rPr>
              <w:noProof/>
              <w:lang w:val="ru-RU" w:eastAsia="ru-RU"/>
            </w:rPr>
            <w:drawing>
              <wp:inline distT="0" distB="0" distL="0" distR="0" wp14:anchorId="63DE4692" wp14:editId="61463E15">
                <wp:extent cx="847725" cy="695325"/>
                <wp:effectExtent l="19050" t="0" r="9525" b="0"/>
                <wp:docPr id="5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0490" cy="69759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55" w:type="dxa"/>
        </w:tcPr>
        <w:p w14:paraId="51FF82D6" w14:textId="77777777" w:rsidR="00C81848" w:rsidRDefault="00C81848" w:rsidP="00C81848">
          <w:pPr>
            <w:pStyle w:val="a7"/>
            <w:rPr>
              <w:noProof/>
              <w:lang w:val="uk-UA" w:eastAsia="uk-UA"/>
            </w:rPr>
          </w:pPr>
        </w:p>
        <w:p w14:paraId="524B2A30" w14:textId="77777777" w:rsidR="00C81848" w:rsidRDefault="00C81848" w:rsidP="00C81848">
          <w:pPr>
            <w:pStyle w:val="a7"/>
            <w:rPr>
              <w:noProof/>
              <w:lang w:val="uk-UA" w:eastAsia="uk-UA"/>
            </w:rPr>
          </w:pPr>
        </w:p>
        <w:p w14:paraId="289E5EE3" w14:textId="77777777" w:rsidR="00C81848" w:rsidRDefault="00C81848" w:rsidP="00C81848">
          <w:pPr>
            <w:pStyle w:val="a7"/>
            <w:rPr>
              <w:lang w:val="ru-RU"/>
            </w:rPr>
          </w:pPr>
        </w:p>
      </w:tc>
    </w:tr>
    <w:tr w:rsidR="00C81848" w:rsidRPr="003C6880" w14:paraId="72A92A28" w14:textId="77777777" w:rsidTr="00C81848">
      <w:tc>
        <w:tcPr>
          <w:tcW w:w="9905" w:type="dxa"/>
          <w:gridSpan w:val="3"/>
        </w:tcPr>
        <w:p w14:paraId="5EC8D8ED" w14:textId="77777777" w:rsidR="00C81848" w:rsidRDefault="00C81848" w:rsidP="00C81848">
          <w:pPr>
            <w:pStyle w:val="a7"/>
            <w:jc w:val="center"/>
            <w:rPr>
              <w:b/>
              <w:lang w:val="ru-RU"/>
            </w:rPr>
          </w:pPr>
          <w:r>
            <w:rPr>
              <w:b/>
              <w:lang w:val="ru-RU"/>
            </w:rPr>
            <w:t>Институт</w:t>
          </w:r>
          <w:r w:rsidRPr="00E11469">
            <w:rPr>
              <w:b/>
              <w:lang w:val="ru-RU"/>
            </w:rPr>
            <w:t xml:space="preserve"> по международному сотрудничеству </w:t>
          </w:r>
        </w:p>
        <w:p w14:paraId="5A36D5A3" w14:textId="77777777" w:rsidR="00C81848" w:rsidRPr="00E11469" w:rsidRDefault="00C81848" w:rsidP="00C81848">
          <w:pPr>
            <w:pStyle w:val="a7"/>
            <w:jc w:val="center"/>
            <w:rPr>
              <w:b/>
              <w:lang w:val="ru-RU"/>
            </w:rPr>
          </w:pPr>
          <w:r>
            <w:rPr>
              <w:b/>
              <w:lang w:val="ru-RU"/>
            </w:rPr>
            <w:t>А</w:t>
          </w:r>
          <w:r w:rsidRPr="00E11469">
            <w:rPr>
              <w:b/>
              <w:lang w:val="ru-RU"/>
            </w:rPr>
            <w:t>ссоциации народных университетов Герма</w:t>
          </w:r>
          <w:r>
            <w:rPr>
              <w:b/>
              <w:lang w:val="ru-RU"/>
            </w:rPr>
            <w:t>нии (DVV International)</w:t>
          </w:r>
        </w:p>
        <w:p w14:paraId="04AEAA61" w14:textId="77777777" w:rsidR="00C81848" w:rsidRPr="00E11469" w:rsidRDefault="00C81848" w:rsidP="00C81848">
          <w:pPr>
            <w:pStyle w:val="a7"/>
            <w:jc w:val="center"/>
            <w:rPr>
              <w:b/>
              <w:lang w:val="ru-RU"/>
            </w:rPr>
          </w:pPr>
          <w:r>
            <w:rPr>
              <w:b/>
              <w:lang w:val="ru-RU"/>
            </w:rPr>
            <w:t>Общественная</w:t>
          </w:r>
          <w:r w:rsidRPr="00E11469">
            <w:rPr>
              <w:b/>
              <w:lang w:val="ru-RU"/>
            </w:rPr>
            <w:t xml:space="preserve">  организация Информационно-исследовательский  центр</w:t>
          </w:r>
        </w:p>
        <w:p w14:paraId="3BCB0EC0" w14:textId="77777777" w:rsidR="00C81848" w:rsidRPr="00E11469" w:rsidRDefault="00C81848" w:rsidP="00C81848">
          <w:pPr>
            <w:pStyle w:val="a7"/>
            <w:jc w:val="center"/>
            <w:rPr>
              <w:b/>
              <w:lang w:val="ru-RU"/>
            </w:rPr>
          </w:pPr>
          <w:r w:rsidRPr="00E11469">
            <w:rPr>
              <w:b/>
              <w:lang w:val="ru-RU"/>
            </w:rPr>
            <w:t>«Интеграция и развитие»</w:t>
          </w:r>
        </w:p>
        <w:p w14:paraId="7801A879" w14:textId="77777777" w:rsidR="00C81848" w:rsidRDefault="00C81848" w:rsidP="00C81848">
          <w:pPr>
            <w:pStyle w:val="a7"/>
            <w:jc w:val="center"/>
            <w:rPr>
              <w:lang w:val="ru-RU"/>
            </w:rPr>
          </w:pPr>
        </w:p>
      </w:tc>
    </w:tr>
  </w:tbl>
  <w:p w14:paraId="5EC338A4" w14:textId="77777777" w:rsidR="00C81848" w:rsidRPr="00C753D8" w:rsidRDefault="00C81848">
    <w:pPr>
      <w:pStyle w:val="a7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singleLevel"/>
    <w:tmpl w:val="00000009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11D841BD"/>
    <w:multiLevelType w:val="hybridMultilevel"/>
    <w:tmpl w:val="405EA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C4B52"/>
    <w:multiLevelType w:val="hybridMultilevel"/>
    <w:tmpl w:val="60A2AD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F42D82"/>
    <w:multiLevelType w:val="hybridMultilevel"/>
    <w:tmpl w:val="2396B28C"/>
    <w:lvl w:ilvl="0" w:tplc="AB3CA3D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C55BF6"/>
    <w:multiLevelType w:val="multilevel"/>
    <w:tmpl w:val="726649D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5863A36"/>
    <w:multiLevelType w:val="hybridMultilevel"/>
    <w:tmpl w:val="B56C8C4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D97DCA"/>
    <w:multiLevelType w:val="hybridMultilevel"/>
    <w:tmpl w:val="F8C2B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612318"/>
    <w:multiLevelType w:val="multilevel"/>
    <w:tmpl w:val="1646E1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>
    <w:nsid w:val="3C6707D3"/>
    <w:multiLevelType w:val="hybridMultilevel"/>
    <w:tmpl w:val="CAA487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607B5A"/>
    <w:multiLevelType w:val="hybridMultilevel"/>
    <w:tmpl w:val="F0A2FAF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E03E08"/>
    <w:multiLevelType w:val="hybridMultilevel"/>
    <w:tmpl w:val="CE6EE220"/>
    <w:lvl w:ilvl="0" w:tplc="AB3CA3D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371A11"/>
    <w:multiLevelType w:val="hybridMultilevel"/>
    <w:tmpl w:val="73ACEADA"/>
    <w:lvl w:ilvl="0" w:tplc="AB3CA3D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7A0E4C"/>
    <w:multiLevelType w:val="hybridMultilevel"/>
    <w:tmpl w:val="50C6431E"/>
    <w:lvl w:ilvl="0" w:tplc="AB3CA3D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B95E46"/>
    <w:multiLevelType w:val="hybridMultilevel"/>
    <w:tmpl w:val="F1560BC0"/>
    <w:lvl w:ilvl="0" w:tplc="AB3CA3D4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3AC0CFD"/>
    <w:multiLevelType w:val="multilevel"/>
    <w:tmpl w:val="F7CAA8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D2445ED"/>
    <w:multiLevelType w:val="hybridMultilevel"/>
    <w:tmpl w:val="3EE4047A"/>
    <w:lvl w:ilvl="0" w:tplc="AB3CA3D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C245FD"/>
    <w:multiLevelType w:val="hybridMultilevel"/>
    <w:tmpl w:val="EF3A49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1C50BE"/>
    <w:multiLevelType w:val="hybridMultilevel"/>
    <w:tmpl w:val="B38A25B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C85A22"/>
    <w:multiLevelType w:val="hybridMultilevel"/>
    <w:tmpl w:val="24DEA280"/>
    <w:lvl w:ilvl="0" w:tplc="AB3CA3D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EA0B00"/>
    <w:multiLevelType w:val="hybridMultilevel"/>
    <w:tmpl w:val="460249C4"/>
    <w:lvl w:ilvl="0" w:tplc="AB3CA3D4">
      <w:numFmt w:val="bullet"/>
      <w:lvlText w:val="•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A709A1"/>
    <w:multiLevelType w:val="multilevel"/>
    <w:tmpl w:val="256E53F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1">
    <w:nsid w:val="7FC20EB4"/>
    <w:multiLevelType w:val="hybridMultilevel"/>
    <w:tmpl w:val="7F5C8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7"/>
  </w:num>
  <w:num w:numId="3">
    <w:abstractNumId w:val="18"/>
  </w:num>
  <w:num w:numId="4">
    <w:abstractNumId w:val="11"/>
  </w:num>
  <w:num w:numId="5">
    <w:abstractNumId w:val="15"/>
  </w:num>
  <w:num w:numId="6">
    <w:abstractNumId w:val="1"/>
  </w:num>
  <w:num w:numId="7">
    <w:abstractNumId w:val="5"/>
  </w:num>
  <w:num w:numId="8">
    <w:abstractNumId w:val="9"/>
  </w:num>
  <w:num w:numId="9">
    <w:abstractNumId w:val="0"/>
  </w:num>
  <w:num w:numId="10">
    <w:abstractNumId w:val="7"/>
  </w:num>
  <w:num w:numId="11">
    <w:abstractNumId w:val="4"/>
  </w:num>
  <w:num w:numId="12">
    <w:abstractNumId w:val="14"/>
  </w:num>
  <w:num w:numId="13">
    <w:abstractNumId w:val="20"/>
  </w:num>
  <w:num w:numId="14">
    <w:abstractNumId w:val="21"/>
  </w:num>
  <w:num w:numId="15">
    <w:abstractNumId w:val="6"/>
  </w:num>
  <w:num w:numId="16">
    <w:abstractNumId w:val="8"/>
  </w:num>
  <w:num w:numId="17">
    <w:abstractNumId w:val="16"/>
  </w:num>
  <w:num w:numId="18">
    <w:abstractNumId w:val="12"/>
  </w:num>
  <w:num w:numId="19">
    <w:abstractNumId w:val="10"/>
  </w:num>
  <w:num w:numId="20">
    <w:abstractNumId w:val="13"/>
  </w:num>
  <w:num w:numId="21">
    <w:abstractNumId w:val="3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805"/>
    <w:rsid w:val="00002187"/>
    <w:rsid w:val="0000708B"/>
    <w:rsid w:val="0001336C"/>
    <w:rsid w:val="00016039"/>
    <w:rsid w:val="00051EDF"/>
    <w:rsid w:val="000C1C0F"/>
    <w:rsid w:val="000F2986"/>
    <w:rsid w:val="000F29D6"/>
    <w:rsid w:val="000F3ABB"/>
    <w:rsid w:val="00177068"/>
    <w:rsid w:val="001A170F"/>
    <w:rsid w:val="001C6805"/>
    <w:rsid w:val="001D6DEE"/>
    <w:rsid w:val="001E478C"/>
    <w:rsid w:val="001F5CD7"/>
    <w:rsid w:val="00243F42"/>
    <w:rsid w:val="00250371"/>
    <w:rsid w:val="002534E5"/>
    <w:rsid w:val="002577FE"/>
    <w:rsid w:val="00267DDC"/>
    <w:rsid w:val="002940EB"/>
    <w:rsid w:val="002A0A55"/>
    <w:rsid w:val="002C516C"/>
    <w:rsid w:val="002D00C7"/>
    <w:rsid w:val="002F06EB"/>
    <w:rsid w:val="00303C25"/>
    <w:rsid w:val="00320B45"/>
    <w:rsid w:val="00332B98"/>
    <w:rsid w:val="0033407F"/>
    <w:rsid w:val="00337F85"/>
    <w:rsid w:val="003517B7"/>
    <w:rsid w:val="003665DE"/>
    <w:rsid w:val="0037592B"/>
    <w:rsid w:val="00391989"/>
    <w:rsid w:val="0039477F"/>
    <w:rsid w:val="003960B5"/>
    <w:rsid w:val="003C1759"/>
    <w:rsid w:val="003C425E"/>
    <w:rsid w:val="003C6880"/>
    <w:rsid w:val="003D01FA"/>
    <w:rsid w:val="003F74E1"/>
    <w:rsid w:val="004013F3"/>
    <w:rsid w:val="00404CA4"/>
    <w:rsid w:val="004074EE"/>
    <w:rsid w:val="00407C50"/>
    <w:rsid w:val="00420F30"/>
    <w:rsid w:val="00445396"/>
    <w:rsid w:val="00446699"/>
    <w:rsid w:val="00450EC1"/>
    <w:rsid w:val="00457B46"/>
    <w:rsid w:val="00463FA5"/>
    <w:rsid w:val="00481A29"/>
    <w:rsid w:val="00494DCC"/>
    <w:rsid w:val="004B206D"/>
    <w:rsid w:val="004C6778"/>
    <w:rsid w:val="00520F6C"/>
    <w:rsid w:val="0053763B"/>
    <w:rsid w:val="00551772"/>
    <w:rsid w:val="00552A86"/>
    <w:rsid w:val="00557A77"/>
    <w:rsid w:val="00561B78"/>
    <w:rsid w:val="00570422"/>
    <w:rsid w:val="00595F72"/>
    <w:rsid w:val="005B0C76"/>
    <w:rsid w:val="005D1D84"/>
    <w:rsid w:val="005F7F23"/>
    <w:rsid w:val="00620BCD"/>
    <w:rsid w:val="00621ADC"/>
    <w:rsid w:val="00632A4F"/>
    <w:rsid w:val="00647817"/>
    <w:rsid w:val="00670805"/>
    <w:rsid w:val="00674A60"/>
    <w:rsid w:val="00682605"/>
    <w:rsid w:val="00686829"/>
    <w:rsid w:val="00692004"/>
    <w:rsid w:val="006A7EAD"/>
    <w:rsid w:val="006B0D1D"/>
    <w:rsid w:val="006C0A74"/>
    <w:rsid w:val="00707B33"/>
    <w:rsid w:val="00752DE2"/>
    <w:rsid w:val="007628A3"/>
    <w:rsid w:val="00783FE6"/>
    <w:rsid w:val="007B20DA"/>
    <w:rsid w:val="007B596D"/>
    <w:rsid w:val="007C0C8A"/>
    <w:rsid w:val="007C4F7E"/>
    <w:rsid w:val="00841D4E"/>
    <w:rsid w:val="00843931"/>
    <w:rsid w:val="008970E4"/>
    <w:rsid w:val="008B64AF"/>
    <w:rsid w:val="008B67B7"/>
    <w:rsid w:val="008F7C5F"/>
    <w:rsid w:val="00901F12"/>
    <w:rsid w:val="00922660"/>
    <w:rsid w:val="00925BE9"/>
    <w:rsid w:val="00974ADD"/>
    <w:rsid w:val="00991428"/>
    <w:rsid w:val="009A36A2"/>
    <w:rsid w:val="009A37B3"/>
    <w:rsid w:val="009B05D9"/>
    <w:rsid w:val="009D43FE"/>
    <w:rsid w:val="009D4B6A"/>
    <w:rsid w:val="009E46A0"/>
    <w:rsid w:val="009F428C"/>
    <w:rsid w:val="009F6701"/>
    <w:rsid w:val="00A01643"/>
    <w:rsid w:val="00A11DF7"/>
    <w:rsid w:val="00A17F53"/>
    <w:rsid w:val="00A20977"/>
    <w:rsid w:val="00A320CD"/>
    <w:rsid w:val="00A4411F"/>
    <w:rsid w:val="00A72F2A"/>
    <w:rsid w:val="00A93222"/>
    <w:rsid w:val="00A960DE"/>
    <w:rsid w:val="00AD14FB"/>
    <w:rsid w:val="00AF5974"/>
    <w:rsid w:val="00AF6CD3"/>
    <w:rsid w:val="00B10116"/>
    <w:rsid w:val="00B17AAE"/>
    <w:rsid w:val="00B2104E"/>
    <w:rsid w:val="00B40F45"/>
    <w:rsid w:val="00B51894"/>
    <w:rsid w:val="00B86086"/>
    <w:rsid w:val="00B86670"/>
    <w:rsid w:val="00B906E7"/>
    <w:rsid w:val="00B94536"/>
    <w:rsid w:val="00BC2F63"/>
    <w:rsid w:val="00BD7568"/>
    <w:rsid w:val="00BF0463"/>
    <w:rsid w:val="00BF564B"/>
    <w:rsid w:val="00C03CE2"/>
    <w:rsid w:val="00C03DD4"/>
    <w:rsid w:val="00C05DF4"/>
    <w:rsid w:val="00C14D5D"/>
    <w:rsid w:val="00C175BB"/>
    <w:rsid w:val="00C62292"/>
    <w:rsid w:val="00C753D8"/>
    <w:rsid w:val="00C81848"/>
    <w:rsid w:val="00C94382"/>
    <w:rsid w:val="00CD3845"/>
    <w:rsid w:val="00D01262"/>
    <w:rsid w:val="00D01A2D"/>
    <w:rsid w:val="00D04F9D"/>
    <w:rsid w:val="00D27F76"/>
    <w:rsid w:val="00D63D95"/>
    <w:rsid w:val="00D83874"/>
    <w:rsid w:val="00DD10CC"/>
    <w:rsid w:val="00DD3835"/>
    <w:rsid w:val="00DF21F2"/>
    <w:rsid w:val="00E11469"/>
    <w:rsid w:val="00E24A61"/>
    <w:rsid w:val="00E45B99"/>
    <w:rsid w:val="00E95E56"/>
    <w:rsid w:val="00ED02A3"/>
    <w:rsid w:val="00ED3119"/>
    <w:rsid w:val="00ED3927"/>
    <w:rsid w:val="00EE74C4"/>
    <w:rsid w:val="00EF3103"/>
    <w:rsid w:val="00EF7505"/>
    <w:rsid w:val="00F048D6"/>
    <w:rsid w:val="00F153BA"/>
    <w:rsid w:val="00F36A36"/>
    <w:rsid w:val="00F37840"/>
    <w:rsid w:val="00F50A05"/>
    <w:rsid w:val="00F564EB"/>
    <w:rsid w:val="00F73920"/>
    <w:rsid w:val="00F74A60"/>
    <w:rsid w:val="00F848C6"/>
    <w:rsid w:val="00FA3786"/>
    <w:rsid w:val="00FE441E"/>
    <w:rsid w:val="00FF4D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7C4AD1"/>
  <w15:docId w15:val="{1EDC0E18-2759-4407-B5DD-B7899E1D3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6805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de-D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D14FB"/>
    <w:pPr>
      <w:ind w:left="720"/>
      <w:contextualSpacing/>
    </w:pPr>
  </w:style>
  <w:style w:type="table" w:styleId="a4">
    <w:name w:val="Table Grid"/>
    <w:basedOn w:val="a1"/>
    <w:uiPriority w:val="59"/>
    <w:rsid w:val="004074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A960DE"/>
  </w:style>
  <w:style w:type="paragraph" w:styleId="a5">
    <w:name w:val="Balloon Text"/>
    <w:basedOn w:val="a"/>
    <w:link w:val="a6"/>
    <w:uiPriority w:val="99"/>
    <w:semiHidden/>
    <w:unhideWhenUsed/>
    <w:rsid w:val="002A0A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0A55"/>
    <w:rPr>
      <w:rFonts w:ascii="Tahoma" w:eastAsia="Times New Roman" w:hAnsi="Tahoma" w:cs="Tahoma"/>
      <w:kern w:val="1"/>
      <w:sz w:val="16"/>
      <w:szCs w:val="16"/>
      <w:lang w:val="de-DE" w:eastAsia="ar-SA"/>
    </w:rPr>
  </w:style>
  <w:style w:type="paragraph" w:styleId="a7">
    <w:name w:val="header"/>
    <w:basedOn w:val="a"/>
    <w:link w:val="a8"/>
    <w:uiPriority w:val="99"/>
    <w:unhideWhenUsed/>
    <w:rsid w:val="00E11469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11469"/>
    <w:rPr>
      <w:rFonts w:ascii="Times New Roman" w:eastAsia="Times New Roman" w:hAnsi="Times New Roman" w:cs="Times New Roman"/>
      <w:kern w:val="1"/>
      <w:sz w:val="24"/>
      <w:szCs w:val="24"/>
      <w:lang w:val="de-DE" w:eastAsia="ar-SA"/>
    </w:rPr>
  </w:style>
  <w:style w:type="paragraph" w:styleId="a9">
    <w:name w:val="footer"/>
    <w:basedOn w:val="a"/>
    <w:link w:val="aa"/>
    <w:unhideWhenUsed/>
    <w:rsid w:val="00E11469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rsid w:val="00E11469"/>
    <w:rPr>
      <w:rFonts w:ascii="Times New Roman" w:eastAsia="Times New Roman" w:hAnsi="Times New Roman" w:cs="Times New Roman"/>
      <w:kern w:val="1"/>
      <w:sz w:val="24"/>
      <w:szCs w:val="24"/>
      <w:lang w:val="de-DE" w:eastAsia="ar-SA"/>
    </w:rPr>
  </w:style>
  <w:style w:type="character" w:styleId="ab">
    <w:name w:val="Hyperlink"/>
    <w:basedOn w:val="a0"/>
    <w:uiPriority w:val="99"/>
    <w:unhideWhenUsed/>
    <w:rsid w:val="00CD3845"/>
    <w:rPr>
      <w:color w:val="0000FF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8B67B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B67B7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8B67B7"/>
    <w:rPr>
      <w:rFonts w:ascii="Times New Roman" w:eastAsia="Times New Roman" w:hAnsi="Times New Roman" w:cs="Times New Roman"/>
      <w:kern w:val="1"/>
      <w:sz w:val="20"/>
      <w:szCs w:val="20"/>
      <w:lang w:val="de-DE" w:eastAsia="ar-SA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B67B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B67B7"/>
    <w:rPr>
      <w:rFonts w:ascii="Times New Roman" w:eastAsia="Times New Roman" w:hAnsi="Times New Roman" w:cs="Times New Roman"/>
      <w:b/>
      <w:bCs/>
      <w:kern w:val="1"/>
      <w:sz w:val="20"/>
      <w:szCs w:val="20"/>
      <w:lang w:val="de-DE" w:eastAsia="ar-SA"/>
    </w:rPr>
  </w:style>
  <w:style w:type="paragraph" w:styleId="af1">
    <w:name w:val="Revision"/>
    <w:hidden/>
    <w:uiPriority w:val="99"/>
    <w:semiHidden/>
    <w:rsid w:val="0039477F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de-DE" w:eastAsia="ar-SA"/>
    </w:rPr>
  </w:style>
  <w:style w:type="paragraph" w:customStyle="1" w:styleId="af2">
    <w:name w:val="Базовый"/>
    <w:rsid w:val="00DD10CC"/>
    <w:pPr>
      <w:tabs>
        <w:tab w:val="left" w:pos="720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val="de-DE" w:eastAsia="ar-SA"/>
    </w:rPr>
  </w:style>
  <w:style w:type="paragraph" w:customStyle="1" w:styleId="21">
    <w:name w:val="Заголовок 21"/>
    <w:basedOn w:val="a"/>
    <w:next w:val="1"/>
    <w:rsid w:val="00A17F53"/>
    <w:pPr>
      <w:keepNext/>
      <w:numPr>
        <w:ilvl w:val="1"/>
        <w:numId w:val="10"/>
      </w:numPr>
      <w:tabs>
        <w:tab w:val="left" w:pos="720"/>
      </w:tabs>
      <w:spacing w:before="240" w:after="120" w:line="100" w:lineRule="atLeast"/>
      <w:outlineLvl w:val="1"/>
    </w:pPr>
    <w:rPr>
      <w:rFonts w:ascii="Liberation Sans" w:eastAsia="WenQuanYi Micro Hei" w:hAnsi="Liberation Sans" w:cs="Lohit Hindi"/>
      <w:b/>
      <w:bCs/>
      <w:i/>
      <w:iCs/>
      <w:color w:val="00000A"/>
      <w:kern w:val="0"/>
      <w:sz w:val="28"/>
      <w:szCs w:val="28"/>
    </w:rPr>
  </w:style>
  <w:style w:type="paragraph" w:customStyle="1" w:styleId="31">
    <w:name w:val="Заголовок 31"/>
    <w:basedOn w:val="a"/>
    <w:next w:val="1"/>
    <w:rsid w:val="00A17F53"/>
    <w:pPr>
      <w:keepNext/>
      <w:numPr>
        <w:ilvl w:val="2"/>
        <w:numId w:val="10"/>
      </w:numPr>
      <w:spacing w:before="240" w:after="120" w:line="100" w:lineRule="atLeast"/>
      <w:outlineLvl w:val="2"/>
    </w:pPr>
    <w:rPr>
      <w:rFonts w:ascii="Liberation Serif" w:eastAsia="WenQuanYi Micro Hei" w:hAnsi="Liberation Serif" w:cs="Lohit Hindi"/>
      <w:b/>
      <w:bCs/>
      <w:color w:val="00000A"/>
      <w:kern w:val="0"/>
      <w:sz w:val="28"/>
      <w:szCs w:val="28"/>
    </w:rPr>
  </w:style>
  <w:style w:type="paragraph" w:customStyle="1" w:styleId="1">
    <w:name w:val="Основной текст1"/>
    <w:basedOn w:val="af2"/>
    <w:rsid w:val="00A17F53"/>
    <w:pPr>
      <w:spacing w:after="120"/>
    </w:pPr>
  </w:style>
  <w:style w:type="character" w:customStyle="1" w:styleId="-">
    <w:name w:val="Интернет-ссылка"/>
    <w:basedOn w:val="a0"/>
    <w:rsid w:val="00051EDF"/>
    <w:rPr>
      <w:color w:val="0000FF"/>
      <w:u w:val="single"/>
      <w:lang w:val="ru-RU" w:eastAsia="ru-RU" w:bidi="ru-RU"/>
    </w:rPr>
  </w:style>
  <w:style w:type="paragraph" w:styleId="af3">
    <w:name w:val="Body Text"/>
    <w:basedOn w:val="af2"/>
    <w:link w:val="af4"/>
    <w:rsid w:val="00C81848"/>
    <w:pPr>
      <w:spacing w:after="120"/>
    </w:pPr>
  </w:style>
  <w:style w:type="character" w:customStyle="1" w:styleId="af4">
    <w:name w:val="Основной текст Знак"/>
    <w:basedOn w:val="a0"/>
    <w:link w:val="af3"/>
    <w:rsid w:val="00C81848"/>
    <w:rPr>
      <w:rFonts w:ascii="Times New Roman" w:eastAsia="Times New Roman" w:hAnsi="Times New Roman" w:cs="Times New Roman"/>
      <w:color w:val="00000A"/>
      <w:sz w:val="24"/>
      <w:szCs w:val="24"/>
      <w:lang w:val="de-D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dvv-international.org.ua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info@dvv-international.org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tegrationcenter97@gmail.com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9ABF1-8DE9-4061-ACBE-81B775AE7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1289</Words>
  <Characters>7350</Characters>
  <Application>Microsoft Office Word</Application>
  <DocSecurity>0</DocSecurity>
  <Lines>61</Lines>
  <Paragraphs>17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8622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Oleg</cp:lastModifiedBy>
  <cp:revision>3</cp:revision>
  <cp:lastPrinted>2016-05-17T11:01:00Z</cp:lastPrinted>
  <dcterms:created xsi:type="dcterms:W3CDTF">2016-05-17T14:52:00Z</dcterms:created>
  <dcterms:modified xsi:type="dcterms:W3CDTF">2016-05-17T14:57:00Z</dcterms:modified>
</cp:coreProperties>
</file>