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C94" w:rsidRPr="00111C94" w:rsidRDefault="000842C7" w:rsidP="00111C94">
      <w:pPr>
        <w:pageBreakBefore/>
        <w:widowControl w:val="0"/>
        <w:suppressAutoHyphens w:val="0"/>
        <w:autoSpaceDE w:val="0"/>
        <w:autoSpaceDN w:val="0"/>
        <w:adjustRightInd w:val="0"/>
        <w:spacing w:line="100" w:lineRule="atLeast"/>
        <w:rPr>
          <w:u w:color="000000"/>
          <w:lang w:val="ru-RU" w:eastAsia="zh-CN" w:bidi="hi-IN"/>
        </w:rPr>
      </w:pPr>
      <w:r>
        <w:rPr>
          <w:b/>
          <w:color w:val="000000"/>
          <w:u w:color="000000"/>
          <w:lang w:val="ru-RU" w:eastAsia="zh-CN" w:bidi="hi-IN"/>
        </w:rPr>
        <w:t xml:space="preserve">                                                               </w:t>
      </w:r>
      <w:r w:rsidR="00111C94" w:rsidRPr="00111C94">
        <w:rPr>
          <w:b/>
          <w:color w:val="000000"/>
          <w:u w:color="000000"/>
          <w:lang w:val="ru-RU" w:eastAsia="zh-CN" w:bidi="hi-IN"/>
        </w:rPr>
        <w:t>Уважаемые коллеги!</w:t>
      </w:r>
    </w:p>
    <w:p w:rsidR="00111C94" w:rsidRPr="00111C94" w:rsidRDefault="00111C94" w:rsidP="00111C94">
      <w:pPr>
        <w:suppressAutoHyphens w:val="0"/>
        <w:autoSpaceDE w:val="0"/>
        <w:autoSpaceDN w:val="0"/>
        <w:adjustRightInd w:val="0"/>
        <w:spacing w:line="100" w:lineRule="atLeast"/>
        <w:rPr>
          <w:sz w:val="20"/>
          <w:szCs w:val="20"/>
          <w:u w:color="000000"/>
          <w:lang w:val="ru-RU" w:eastAsia="zh-CN" w:bidi="hi-IN"/>
        </w:rPr>
      </w:pPr>
    </w:p>
    <w:p w:rsidR="00F841B3" w:rsidRPr="007440B3" w:rsidRDefault="00F841B3" w:rsidP="00F841B3">
      <w:pPr>
        <w:pStyle w:val="Default"/>
        <w:jc w:val="both"/>
        <w:rPr>
          <w:lang w:val="ru-RU"/>
        </w:rPr>
      </w:pPr>
      <w:r w:rsidRPr="007440B3">
        <w:rPr>
          <w:lang w:val="ru-RU"/>
        </w:rPr>
        <w:t>Приглашаем вас к сотрудничеству в рамках проекта Института по международному сотрудничеству немецкой ассоциации народных университетов (</w:t>
      </w:r>
      <w:r w:rsidRPr="007440B3">
        <w:t>DVV</w:t>
      </w:r>
      <w:r w:rsidRPr="007440B3">
        <w:rPr>
          <w:lang w:val="ru-RU"/>
        </w:rPr>
        <w:t xml:space="preserve"> </w:t>
      </w:r>
      <w:r w:rsidRPr="007440B3">
        <w:t>International</w:t>
      </w:r>
      <w:r w:rsidRPr="007440B3">
        <w:rPr>
          <w:lang w:val="ru-RU"/>
        </w:rPr>
        <w:t xml:space="preserve">) и Информационно-исследовательского центра «Интеграция и развитие» </w:t>
      </w:r>
      <w:r w:rsidRPr="007440B3">
        <w:rPr>
          <w:rFonts w:eastAsia="Calibri"/>
          <w:lang w:val="ru-RU"/>
        </w:rPr>
        <w:t>«</w:t>
      </w:r>
      <w:r w:rsidRPr="007440B3">
        <w:rPr>
          <w:b/>
          <w:bCs/>
          <w:lang w:val="ru-RU"/>
        </w:rPr>
        <w:t>З</w:t>
      </w:r>
      <w:r w:rsidR="00EE2E24">
        <w:rPr>
          <w:b/>
          <w:bCs/>
          <w:lang w:val="ru-RU"/>
        </w:rPr>
        <w:t>аменим стены открытыми окнами</w:t>
      </w:r>
      <w:r w:rsidRPr="007440B3">
        <w:rPr>
          <w:rFonts w:eastAsia="Calibri"/>
          <w:lang w:val="ru-RU"/>
        </w:rPr>
        <w:t xml:space="preserve">», </w:t>
      </w:r>
      <w:r w:rsidRPr="007440B3">
        <w:rPr>
          <w:lang w:val="ru-RU"/>
        </w:rPr>
        <w:t xml:space="preserve">который будет осуществляться при поддержке Министерства иностранных дел Германии. </w:t>
      </w:r>
    </w:p>
    <w:p w:rsidR="00F841B3" w:rsidRPr="007440B3" w:rsidRDefault="00F841B3" w:rsidP="00F841B3">
      <w:pPr>
        <w:pStyle w:val="Default"/>
        <w:jc w:val="both"/>
        <w:rPr>
          <w:lang w:val="ru-RU"/>
        </w:rPr>
      </w:pPr>
    </w:p>
    <w:p w:rsidR="00111C94" w:rsidRPr="00F841B3" w:rsidRDefault="00F841B3" w:rsidP="00F841B3">
      <w:pPr>
        <w:pStyle w:val="Default"/>
        <w:jc w:val="both"/>
        <w:rPr>
          <w:lang w:val="ru-RU"/>
        </w:rPr>
      </w:pPr>
      <w:r w:rsidRPr="007440B3">
        <w:rPr>
          <w:lang w:val="ru-RU"/>
        </w:rPr>
        <w:t xml:space="preserve">Данная инициатива базируется на результатах и является логическим продолжением проекта </w:t>
      </w:r>
      <w:r w:rsidRPr="007440B3">
        <w:rPr>
          <w:bCs/>
          <w:lang w:val="ru-RU"/>
        </w:rPr>
        <w:t>«От разрушения к созиданию. Пути примирения в украинском обществе»,</w:t>
      </w:r>
      <w:r w:rsidRPr="007440B3">
        <w:rPr>
          <w:b/>
          <w:bCs/>
          <w:lang w:val="ru-RU"/>
        </w:rPr>
        <w:t xml:space="preserve"> </w:t>
      </w:r>
      <w:r>
        <w:rPr>
          <w:lang w:val="ru-RU"/>
        </w:rPr>
        <w:t xml:space="preserve">который был </w:t>
      </w:r>
      <w:r w:rsidR="00F24DCB">
        <w:rPr>
          <w:lang w:val="ru-RU"/>
        </w:rPr>
        <w:t>реализован</w:t>
      </w:r>
      <w:r w:rsidRPr="007440B3">
        <w:rPr>
          <w:lang w:val="ru-RU"/>
        </w:rPr>
        <w:t xml:space="preserve"> в 2015 году. </w:t>
      </w:r>
    </w:p>
    <w:p w:rsidR="00111C94" w:rsidRPr="00111C94" w:rsidRDefault="00111C94" w:rsidP="00792D02">
      <w:pPr>
        <w:widowControl w:val="0"/>
        <w:suppressAutoHyphens w:val="0"/>
        <w:autoSpaceDE w:val="0"/>
        <w:autoSpaceDN w:val="0"/>
        <w:adjustRightInd w:val="0"/>
        <w:jc w:val="both"/>
        <w:rPr>
          <w:sz w:val="18"/>
          <w:szCs w:val="18"/>
          <w:u w:color="000000"/>
          <w:lang w:val="ru-RU" w:eastAsia="zh-CN" w:bidi="hi-IN"/>
        </w:rPr>
      </w:pPr>
    </w:p>
    <w:p w:rsidR="00BB0C9E" w:rsidRDefault="00510AFB" w:rsidP="00510AFB">
      <w:pPr>
        <w:suppressAutoHyphens w:val="0"/>
        <w:jc w:val="both"/>
        <w:rPr>
          <w:rFonts w:eastAsia="Calibri"/>
          <w:kern w:val="0"/>
          <w:lang w:val="ru-RU" w:eastAsia="en-US"/>
        </w:rPr>
      </w:pPr>
      <w:r w:rsidRPr="00337F85">
        <w:rPr>
          <w:rFonts w:eastAsia="Calibri"/>
          <w:kern w:val="0"/>
          <w:lang w:val="ru-RU" w:eastAsia="en-US"/>
        </w:rPr>
        <w:t xml:space="preserve">Проект </w:t>
      </w:r>
      <w:r w:rsidR="005C4D2C" w:rsidRPr="007440B3">
        <w:rPr>
          <w:rFonts w:eastAsia="Calibri"/>
          <w:lang w:val="ru-RU"/>
        </w:rPr>
        <w:t>«</w:t>
      </w:r>
      <w:r w:rsidR="005C4D2C" w:rsidRPr="007440B3">
        <w:rPr>
          <w:b/>
          <w:bCs/>
          <w:lang w:val="ru-RU"/>
        </w:rPr>
        <w:t>З</w:t>
      </w:r>
      <w:r w:rsidR="005C4D2C">
        <w:rPr>
          <w:b/>
          <w:bCs/>
          <w:lang w:val="ru-RU"/>
        </w:rPr>
        <w:t>аменим стены открытыми окнами</w:t>
      </w:r>
      <w:r w:rsidR="005C4D2C">
        <w:rPr>
          <w:rFonts w:eastAsia="Calibri"/>
          <w:lang w:val="ru-RU"/>
        </w:rPr>
        <w:t xml:space="preserve">» </w:t>
      </w:r>
      <w:r w:rsidRPr="00337F85">
        <w:rPr>
          <w:rFonts w:eastAsia="Calibri"/>
          <w:kern w:val="0"/>
          <w:lang w:val="ru-RU" w:eastAsia="en-US"/>
        </w:rPr>
        <w:t xml:space="preserve">направлен ​​на </w:t>
      </w:r>
      <w:r w:rsidR="00F24DCB" w:rsidRPr="00374022">
        <w:rPr>
          <w:rFonts w:eastAsia="Calibri"/>
          <w:kern w:val="0"/>
          <w:lang w:val="ru-RU" w:eastAsia="en-US"/>
        </w:rPr>
        <w:t>развитие сотрудничес</w:t>
      </w:r>
      <w:r w:rsidR="00BB0C9E">
        <w:rPr>
          <w:rFonts w:eastAsia="Calibri"/>
          <w:kern w:val="0"/>
          <w:lang w:val="ru-RU" w:eastAsia="en-US"/>
        </w:rPr>
        <w:t>тва</w:t>
      </w:r>
      <w:r w:rsidR="00F24DCB" w:rsidRPr="00374022">
        <w:rPr>
          <w:rFonts w:eastAsia="Calibri"/>
          <w:kern w:val="0"/>
          <w:lang w:val="ru-RU" w:eastAsia="en-US"/>
        </w:rPr>
        <w:t xml:space="preserve"> в локальных сообществах </w:t>
      </w:r>
      <w:r w:rsidR="00F24DCB">
        <w:rPr>
          <w:rFonts w:eastAsia="Calibri"/>
          <w:kern w:val="0"/>
          <w:lang w:val="ru-RU" w:eastAsia="en-US"/>
        </w:rPr>
        <w:t>Украины</w:t>
      </w:r>
      <w:r w:rsidRPr="00337F85">
        <w:rPr>
          <w:rFonts w:eastAsia="Calibri"/>
          <w:kern w:val="0"/>
          <w:lang w:val="ru-RU" w:eastAsia="en-US"/>
        </w:rPr>
        <w:t xml:space="preserve"> путем укрепления знаний и навыков активистов гражданского общества, представителей местных учреждений культуры</w:t>
      </w:r>
      <w:r w:rsidR="00F24DCB">
        <w:rPr>
          <w:rFonts w:eastAsia="Calibri"/>
          <w:kern w:val="0"/>
          <w:lang w:val="ru-RU" w:eastAsia="en-US"/>
        </w:rPr>
        <w:t>,</w:t>
      </w:r>
      <w:r w:rsidRPr="00337F85">
        <w:rPr>
          <w:rFonts w:eastAsia="Calibri"/>
          <w:kern w:val="0"/>
          <w:lang w:val="ru-RU" w:eastAsia="en-US"/>
        </w:rPr>
        <w:t xml:space="preserve"> </w:t>
      </w:r>
      <w:r w:rsidR="00F24DCB">
        <w:rPr>
          <w:rFonts w:eastAsia="Calibri"/>
          <w:kern w:val="0"/>
          <w:lang w:val="ru-RU" w:eastAsia="en-US"/>
        </w:rPr>
        <w:t xml:space="preserve">органов власти и журналистов </w:t>
      </w:r>
      <w:r>
        <w:rPr>
          <w:rFonts w:eastAsia="Calibri"/>
          <w:kern w:val="0"/>
          <w:lang w:val="ru-RU" w:eastAsia="en-US"/>
        </w:rPr>
        <w:t>в рамках культурно-образовательных</w:t>
      </w:r>
      <w:r w:rsidRPr="00337F85">
        <w:rPr>
          <w:rFonts w:eastAsia="Calibri"/>
          <w:kern w:val="0"/>
          <w:lang w:val="ru-RU" w:eastAsia="en-US"/>
        </w:rPr>
        <w:t xml:space="preserve"> и</w:t>
      </w:r>
      <w:r>
        <w:rPr>
          <w:rFonts w:eastAsia="Calibri"/>
          <w:kern w:val="0"/>
          <w:lang w:val="ru-RU" w:eastAsia="en-US"/>
        </w:rPr>
        <w:t>нициатив,</w:t>
      </w:r>
      <w:r w:rsidRPr="00337F85">
        <w:rPr>
          <w:rFonts w:eastAsia="Calibri"/>
          <w:kern w:val="0"/>
          <w:lang w:val="ru-RU" w:eastAsia="en-US"/>
        </w:rPr>
        <w:t xml:space="preserve"> </w:t>
      </w:r>
      <w:r w:rsidR="00F24DCB" w:rsidRPr="00374022">
        <w:rPr>
          <w:rFonts w:eastAsia="Calibri"/>
          <w:kern w:val="0"/>
          <w:lang w:val="ru-RU" w:eastAsia="en-US"/>
        </w:rPr>
        <w:t xml:space="preserve">ориентированных на поддержание культурного многообразия и </w:t>
      </w:r>
      <w:r w:rsidR="00692C07">
        <w:rPr>
          <w:rFonts w:eastAsia="Calibri"/>
          <w:kern w:val="0"/>
          <w:lang w:val="ru-RU" w:eastAsia="en-US"/>
        </w:rPr>
        <w:t xml:space="preserve">продвижение </w:t>
      </w:r>
      <w:r w:rsidR="00F24DCB" w:rsidRPr="00374022">
        <w:rPr>
          <w:rFonts w:eastAsia="Calibri"/>
          <w:kern w:val="0"/>
          <w:lang w:val="ru-RU" w:eastAsia="en-US"/>
        </w:rPr>
        <w:t>инновационных подходов к образованию взрослых.</w:t>
      </w:r>
      <w:r w:rsidR="00BB0C9E">
        <w:rPr>
          <w:rFonts w:eastAsia="Calibri"/>
          <w:kern w:val="0"/>
          <w:lang w:val="ru-RU" w:eastAsia="en-US"/>
        </w:rPr>
        <w:t xml:space="preserve"> </w:t>
      </w:r>
    </w:p>
    <w:p w:rsidR="00BB0C9E" w:rsidRDefault="00BB0C9E" w:rsidP="00510AFB">
      <w:pPr>
        <w:suppressAutoHyphens w:val="0"/>
        <w:jc w:val="both"/>
        <w:rPr>
          <w:rFonts w:eastAsia="Calibri"/>
          <w:kern w:val="0"/>
          <w:lang w:val="ru-RU" w:eastAsia="en-US"/>
        </w:rPr>
      </w:pPr>
    </w:p>
    <w:p w:rsidR="00CC3FBB" w:rsidRDefault="004F46A4" w:rsidP="00510AFB">
      <w:pPr>
        <w:suppressAutoHyphens w:val="0"/>
        <w:jc w:val="both"/>
        <w:rPr>
          <w:lang w:val="ru-RU"/>
        </w:rPr>
      </w:pPr>
      <w:r>
        <w:rPr>
          <w:rFonts w:eastAsia="Calibri"/>
          <w:kern w:val="0"/>
          <w:lang w:val="ru-RU" w:eastAsia="en-US"/>
        </w:rPr>
        <w:t>В течение</w:t>
      </w:r>
      <w:r w:rsidR="00692C07">
        <w:rPr>
          <w:rFonts w:eastAsia="Calibri"/>
          <w:kern w:val="0"/>
          <w:lang w:val="ru-RU" w:eastAsia="en-US"/>
        </w:rPr>
        <w:t xml:space="preserve"> проекта </w:t>
      </w:r>
      <w:r w:rsidR="00000D40">
        <w:rPr>
          <w:rFonts w:eastAsia="Calibri"/>
          <w:kern w:val="0"/>
          <w:lang w:val="ru-RU" w:eastAsia="en-US"/>
        </w:rPr>
        <w:t>культурны</w:t>
      </w:r>
      <w:r w:rsidR="00CC3FBB">
        <w:rPr>
          <w:rFonts w:eastAsia="Calibri"/>
          <w:kern w:val="0"/>
          <w:lang w:val="ru-RU" w:eastAsia="en-US"/>
        </w:rPr>
        <w:t>е</w:t>
      </w:r>
      <w:r w:rsidR="00000D40">
        <w:rPr>
          <w:rFonts w:eastAsia="Calibri"/>
          <w:kern w:val="0"/>
          <w:lang w:val="ru-RU" w:eastAsia="en-US"/>
        </w:rPr>
        <w:t xml:space="preserve"> учреждени</w:t>
      </w:r>
      <w:r w:rsidR="00CC3FBB">
        <w:rPr>
          <w:rFonts w:eastAsia="Calibri"/>
          <w:kern w:val="0"/>
          <w:lang w:val="ru-RU" w:eastAsia="en-US"/>
        </w:rPr>
        <w:t xml:space="preserve">я </w:t>
      </w:r>
      <w:r w:rsidR="00692C07">
        <w:rPr>
          <w:rFonts w:eastAsia="Calibri"/>
          <w:kern w:val="0"/>
          <w:lang w:val="ru-RU" w:eastAsia="en-US"/>
        </w:rPr>
        <w:t xml:space="preserve">благодаря партнерству с активистами местных громад </w:t>
      </w:r>
      <w:r w:rsidR="00CC3FBB">
        <w:rPr>
          <w:rFonts w:eastAsia="Calibri"/>
          <w:kern w:val="0"/>
          <w:lang w:val="ru-RU" w:eastAsia="en-US"/>
        </w:rPr>
        <w:t>смогут расширить свои функции, раз</w:t>
      </w:r>
      <w:r w:rsidR="00692C07">
        <w:rPr>
          <w:rFonts w:eastAsia="Calibri"/>
          <w:kern w:val="0"/>
          <w:lang w:val="ru-RU" w:eastAsia="en-US"/>
        </w:rPr>
        <w:t>работать</w:t>
      </w:r>
      <w:r w:rsidR="00CC3FBB">
        <w:rPr>
          <w:rFonts w:eastAsia="Calibri"/>
          <w:kern w:val="0"/>
          <w:lang w:val="ru-RU" w:eastAsia="en-US"/>
        </w:rPr>
        <w:t xml:space="preserve"> к</w:t>
      </w:r>
      <w:r w:rsidR="00CC3FBB">
        <w:rPr>
          <w:lang w:val="ru-RU"/>
        </w:rPr>
        <w:t xml:space="preserve">ультурные и образовательные программы для разных групп </w:t>
      </w:r>
      <w:r w:rsidR="00DB03FE">
        <w:rPr>
          <w:lang w:val="ru-RU"/>
        </w:rPr>
        <w:t xml:space="preserve">взрослого </w:t>
      </w:r>
      <w:r w:rsidR="00CC3FBB">
        <w:rPr>
          <w:lang w:val="ru-RU"/>
        </w:rPr>
        <w:t>населе</w:t>
      </w:r>
      <w:r w:rsidR="00374022">
        <w:rPr>
          <w:lang w:val="ru-RU"/>
        </w:rPr>
        <w:t>ния</w:t>
      </w:r>
      <w:r w:rsidR="00CC3FBB">
        <w:rPr>
          <w:lang w:val="ru-RU"/>
        </w:rPr>
        <w:t>,</w:t>
      </w:r>
      <w:r w:rsidR="00CC3FBB">
        <w:rPr>
          <w:rFonts w:eastAsia="Calibri"/>
          <w:kern w:val="0"/>
          <w:lang w:val="ru-RU" w:eastAsia="en-US"/>
        </w:rPr>
        <w:t xml:space="preserve"> стать локальными </w:t>
      </w:r>
      <w:r w:rsidR="001E7781">
        <w:rPr>
          <w:rFonts w:eastAsia="Calibri"/>
          <w:kern w:val="0"/>
          <w:lang w:val="ru-RU" w:eastAsia="en-US"/>
        </w:rPr>
        <w:t>пл</w:t>
      </w:r>
      <w:r w:rsidR="00CC3FBB">
        <w:rPr>
          <w:rFonts w:eastAsia="Calibri"/>
          <w:kern w:val="0"/>
          <w:lang w:val="ru-RU" w:eastAsia="en-US"/>
        </w:rPr>
        <w:t>атформами примирения</w:t>
      </w:r>
      <w:r w:rsidR="00692C07">
        <w:rPr>
          <w:rFonts w:eastAsia="Calibri"/>
          <w:kern w:val="0"/>
          <w:lang w:val="ru-RU" w:eastAsia="en-US"/>
        </w:rPr>
        <w:t>,</w:t>
      </w:r>
      <w:r w:rsidR="00CC3FBB">
        <w:rPr>
          <w:rFonts w:eastAsia="Calibri"/>
          <w:kern w:val="0"/>
          <w:lang w:val="ru-RU" w:eastAsia="en-US"/>
        </w:rPr>
        <w:t xml:space="preserve"> диалога</w:t>
      </w:r>
      <w:r w:rsidR="00692C07" w:rsidRPr="00692C07">
        <w:rPr>
          <w:rFonts w:eastAsia="Calibri"/>
          <w:kern w:val="0"/>
          <w:lang w:val="ru-RU" w:eastAsia="en-US"/>
        </w:rPr>
        <w:t xml:space="preserve"> </w:t>
      </w:r>
      <w:r w:rsidR="00692C07" w:rsidRPr="00111C94">
        <w:rPr>
          <w:color w:val="000000"/>
          <w:u w:color="000000"/>
          <w:lang w:val="ru-RU" w:eastAsia="zh-CN" w:bidi="hi-IN"/>
        </w:rPr>
        <w:t>и укрепления доверия</w:t>
      </w:r>
      <w:r w:rsidR="00692C07" w:rsidRPr="00337F85">
        <w:rPr>
          <w:rFonts w:eastAsia="Calibri"/>
          <w:kern w:val="0"/>
          <w:lang w:val="ru-RU" w:eastAsia="en-US"/>
        </w:rPr>
        <w:t xml:space="preserve"> на </w:t>
      </w:r>
      <w:r w:rsidR="00DB03FE">
        <w:rPr>
          <w:rFonts w:eastAsia="Calibri"/>
          <w:kern w:val="0"/>
          <w:lang w:val="ru-RU" w:eastAsia="en-US"/>
        </w:rPr>
        <w:t>местном</w:t>
      </w:r>
      <w:r w:rsidR="00692C07" w:rsidRPr="00337F85">
        <w:rPr>
          <w:rFonts w:eastAsia="Calibri"/>
          <w:kern w:val="0"/>
          <w:lang w:val="ru-RU" w:eastAsia="en-US"/>
        </w:rPr>
        <w:t xml:space="preserve"> и межрегиональном уровнях</w:t>
      </w:r>
      <w:r w:rsidR="00692C07">
        <w:rPr>
          <w:rFonts w:eastAsia="Calibri"/>
          <w:kern w:val="0"/>
          <w:lang w:val="ru-RU" w:eastAsia="en-US"/>
        </w:rPr>
        <w:t>.</w:t>
      </w:r>
    </w:p>
    <w:p w:rsidR="00CC3FBB" w:rsidRDefault="00CC3FBB" w:rsidP="00510AFB">
      <w:pPr>
        <w:suppressAutoHyphens w:val="0"/>
        <w:jc w:val="both"/>
        <w:rPr>
          <w:lang w:val="ru-RU"/>
        </w:rPr>
      </w:pPr>
    </w:p>
    <w:p w:rsidR="00F841B3" w:rsidRPr="00941161" w:rsidRDefault="00F841B3" w:rsidP="00F841B3">
      <w:pPr>
        <w:pStyle w:val="af3"/>
        <w:rPr>
          <w:rFonts w:ascii="Times New Roman" w:eastAsia="Calibri" w:hAnsi="Times New Roman" w:cs="Times New Roman"/>
          <w:b/>
          <w:kern w:val="0"/>
          <w:lang w:eastAsia="en-US" w:bidi="ar-SA"/>
        </w:rPr>
      </w:pPr>
      <w:r w:rsidRPr="00941161">
        <w:rPr>
          <w:rFonts w:ascii="Times New Roman" w:eastAsia="Calibri" w:hAnsi="Times New Roman" w:cs="Times New Roman"/>
          <w:b/>
          <w:kern w:val="0"/>
          <w:lang w:eastAsia="en-US" w:bidi="ar-SA"/>
        </w:rPr>
        <w:t>Целевые группы проекта:</w:t>
      </w:r>
    </w:p>
    <w:p w:rsidR="00F841B3" w:rsidRPr="00400503" w:rsidRDefault="0008626D" w:rsidP="006F1CDA">
      <w:pPr>
        <w:pStyle w:val="a3"/>
        <w:numPr>
          <w:ilvl w:val="0"/>
          <w:numId w:val="13"/>
        </w:numPr>
        <w:suppressAutoHyphens w:val="0"/>
        <w:contextualSpacing w:val="0"/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t>Активисты</w:t>
      </w:r>
      <w:r w:rsidR="00941161">
        <w:rPr>
          <w:color w:val="000000" w:themeColor="text1"/>
          <w:lang w:val="ru-RU"/>
        </w:rPr>
        <w:t xml:space="preserve"> </w:t>
      </w:r>
      <w:r>
        <w:rPr>
          <w:color w:val="000000" w:themeColor="text1"/>
          <w:lang w:val="ru-RU"/>
        </w:rPr>
        <w:t>общественных</w:t>
      </w:r>
      <w:r w:rsidR="00941161">
        <w:rPr>
          <w:color w:val="000000" w:themeColor="text1"/>
          <w:lang w:val="ru-RU"/>
        </w:rPr>
        <w:t xml:space="preserve"> организаций</w:t>
      </w:r>
      <w:r w:rsidR="00F841B3" w:rsidRPr="00400503">
        <w:rPr>
          <w:color w:val="000000" w:themeColor="text1"/>
          <w:shd w:val="clear" w:color="auto" w:fill="FFFFFF"/>
          <w:lang w:val="ru-RU"/>
        </w:rPr>
        <w:t xml:space="preserve">; </w:t>
      </w:r>
    </w:p>
    <w:p w:rsidR="00F841B3" w:rsidRPr="00400503" w:rsidRDefault="00F841B3" w:rsidP="006F1CDA">
      <w:pPr>
        <w:pStyle w:val="a3"/>
        <w:numPr>
          <w:ilvl w:val="0"/>
          <w:numId w:val="13"/>
        </w:numPr>
        <w:suppressAutoHyphens w:val="0"/>
        <w:contextualSpacing w:val="0"/>
        <w:rPr>
          <w:color w:val="000000" w:themeColor="text1"/>
          <w:lang w:val="ru-RU"/>
        </w:rPr>
      </w:pPr>
      <w:r w:rsidRPr="00400503">
        <w:rPr>
          <w:color w:val="000000" w:themeColor="text1"/>
          <w:lang w:val="ru-RU"/>
        </w:rPr>
        <w:t>Специалисты учреждений</w:t>
      </w:r>
      <w:r w:rsidR="0070640E">
        <w:rPr>
          <w:color w:val="000000" w:themeColor="text1"/>
          <w:lang w:val="ru-RU"/>
        </w:rPr>
        <w:t xml:space="preserve"> культуры (дома культуры, музеи, библиотеки и т.д.)</w:t>
      </w:r>
      <w:r w:rsidRPr="00400503">
        <w:rPr>
          <w:color w:val="000000" w:themeColor="text1"/>
          <w:lang w:val="ru-RU"/>
        </w:rPr>
        <w:t>;</w:t>
      </w:r>
    </w:p>
    <w:p w:rsidR="00F841B3" w:rsidRDefault="0070640E" w:rsidP="006F1CDA">
      <w:pPr>
        <w:pStyle w:val="a3"/>
        <w:numPr>
          <w:ilvl w:val="0"/>
          <w:numId w:val="13"/>
        </w:numPr>
        <w:suppressAutoHyphens w:val="0"/>
        <w:contextualSpacing w:val="0"/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t>Представители местных органов власти;</w:t>
      </w:r>
    </w:p>
    <w:p w:rsidR="0070640E" w:rsidRDefault="0070640E" w:rsidP="006F1CDA">
      <w:pPr>
        <w:pStyle w:val="a3"/>
        <w:numPr>
          <w:ilvl w:val="0"/>
          <w:numId w:val="13"/>
        </w:numPr>
        <w:suppressAutoHyphens w:val="0"/>
        <w:contextualSpacing w:val="0"/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t xml:space="preserve">Журналисты </w:t>
      </w:r>
      <w:r w:rsidR="00C0522E">
        <w:rPr>
          <w:color w:val="000000" w:themeColor="text1"/>
          <w:lang w:val="ru-RU"/>
        </w:rPr>
        <w:t>местных</w:t>
      </w:r>
      <w:r>
        <w:rPr>
          <w:color w:val="000000" w:themeColor="text1"/>
          <w:lang w:val="ru-RU"/>
        </w:rPr>
        <w:t xml:space="preserve"> медиа.</w:t>
      </w:r>
    </w:p>
    <w:p w:rsidR="00111C94" w:rsidRDefault="00111C94" w:rsidP="00111C94">
      <w:pPr>
        <w:widowControl w:val="0"/>
        <w:suppressAutoHyphens w:val="0"/>
        <w:autoSpaceDE w:val="0"/>
        <w:autoSpaceDN w:val="0"/>
        <w:adjustRightInd w:val="0"/>
        <w:spacing w:line="276" w:lineRule="auto"/>
        <w:jc w:val="both"/>
        <w:rPr>
          <w:color w:val="000000"/>
          <w:sz w:val="18"/>
          <w:szCs w:val="18"/>
          <w:u w:color="000000"/>
          <w:lang w:val="ru-RU" w:eastAsia="zh-CN" w:bidi="hi-IN"/>
        </w:rPr>
      </w:pPr>
    </w:p>
    <w:p w:rsidR="0008626D" w:rsidRDefault="0008626D" w:rsidP="00111C94">
      <w:pPr>
        <w:widowControl w:val="0"/>
        <w:suppressAutoHyphens w:val="0"/>
        <w:autoSpaceDE w:val="0"/>
        <w:autoSpaceDN w:val="0"/>
        <w:adjustRightInd w:val="0"/>
        <w:spacing w:line="276" w:lineRule="auto"/>
        <w:jc w:val="both"/>
        <w:rPr>
          <w:color w:val="000000"/>
          <w:sz w:val="18"/>
          <w:szCs w:val="18"/>
          <w:u w:color="000000"/>
          <w:lang w:val="ru-RU" w:eastAsia="zh-CN" w:bidi="hi-IN"/>
        </w:rPr>
      </w:pPr>
    </w:p>
    <w:p w:rsidR="00111C94" w:rsidRPr="00111C94" w:rsidRDefault="00F841B3" w:rsidP="00111C94">
      <w:pPr>
        <w:widowControl w:val="0"/>
        <w:suppressAutoHyphens w:val="0"/>
        <w:autoSpaceDE w:val="0"/>
        <w:autoSpaceDN w:val="0"/>
        <w:adjustRightInd w:val="0"/>
        <w:spacing w:line="276" w:lineRule="auto"/>
        <w:jc w:val="both"/>
        <w:rPr>
          <w:color w:val="000000"/>
          <w:u w:color="000000"/>
          <w:lang w:val="ru-RU" w:eastAsia="zh-CN" w:bidi="hi-IN"/>
        </w:rPr>
      </w:pPr>
      <w:r>
        <w:rPr>
          <w:color w:val="000000"/>
          <w:u w:color="000000"/>
          <w:lang w:val="ru-RU" w:eastAsia="zh-CN" w:bidi="hi-IN"/>
        </w:rPr>
        <w:t>Проект реализуется с мая по декабрь 2016</w:t>
      </w:r>
      <w:r w:rsidR="00111C94" w:rsidRPr="00111C94">
        <w:rPr>
          <w:color w:val="000000"/>
          <w:u w:color="000000"/>
          <w:lang w:val="ru-RU" w:eastAsia="zh-CN" w:bidi="hi-IN"/>
        </w:rPr>
        <w:t xml:space="preserve"> года.</w:t>
      </w:r>
    </w:p>
    <w:p w:rsidR="00111C94" w:rsidRPr="00111C94" w:rsidRDefault="00111C94" w:rsidP="00111C94">
      <w:pPr>
        <w:widowControl w:val="0"/>
        <w:suppressAutoHyphens w:val="0"/>
        <w:autoSpaceDE w:val="0"/>
        <w:autoSpaceDN w:val="0"/>
        <w:adjustRightInd w:val="0"/>
        <w:spacing w:line="276" w:lineRule="auto"/>
        <w:jc w:val="both"/>
        <w:rPr>
          <w:sz w:val="18"/>
          <w:szCs w:val="18"/>
          <w:u w:color="000000"/>
          <w:lang w:val="ru-RU" w:eastAsia="zh-CN" w:bidi="hi-IN"/>
        </w:rPr>
      </w:pPr>
    </w:p>
    <w:p w:rsidR="00111C94" w:rsidRPr="00111C94" w:rsidRDefault="00111C94" w:rsidP="008A6870">
      <w:pPr>
        <w:widowControl w:val="0"/>
        <w:suppressAutoHyphens w:val="0"/>
        <w:autoSpaceDE w:val="0"/>
        <w:autoSpaceDN w:val="0"/>
        <w:adjustRightInd w:val="0"/>
        <w:jc w:val="both"/>
        <w:rPr>
          <w:rFonts w:eastAsiaTheme="minorEastAsia"/>
          <w:u w:color="000000"/>
          <w:lang w:val="ru-RU" w:eastAsia="zh-CN" w:bidi="hi-IN"/>
        </w:rPr>
      </w:pPr>
      <w:r w:rsidRPr="00111C94">
        <w:rPr>
          <w:rFonts w:eastAsiaTheme="minorEastAsia"/>
          <w:color w:val="000000"/>
          <w:u w:color="000000"/>
          <w:lang w:val="ru-RU" w:eastAsia="zh-CN"/>
        </w:rPr>
        <w:t xml:space="preserve">На первом этапе по итогам конкурса проектных заявок </w:t>
      </w:r>
      <w:r w:rsidR="00F841B3">
        <w:rPr>
          <w:rFonts w:eastAsiaTheme="minorEastAsia"/>
          <w:color w:val="000000"/>
          <w:u w:color="000000"/>
          <w:lang w:val="ru-RU" w:eastAsia="zh-CN"/>
        </w:rPr>
        <w:t>на мини-гранты будут отобраны 9 организаций-партнеров из девяти</w:t>
      </w:r>
      <w:r w:rsidRPr="00111C94">
        <w:rPr>
          <w:rFonts w:eastAsiaTheme="minorEastAsia"/>
          <w:color w:val="000000"/>
          <w:u w:color="000000"/>
          <w:lang w:val="ru-RU" w:eastAsia="zh-CN"/>
        </w:rPr>
        <w:t xml:space="preserve"> областей Украины:</w:t>
      </w:r>
      <w:r w:rsidRPr="00111C94">
        <w:rPr>
          <w:rFonts w:eastAsiaTheme="minorEastAsia"/>
          <w:b/>
          <w:color w:val="000000"/>
          <w:u w:color="000000"/>
          <w:lang w:val="ru-RU" w:eastAsia="zh-CN"/>
        </w:rPr>
        <w:t xml:space="preserve"> </w:t>
      </w:r>
      <w:r w:rsidR="00F841B3" w:rsidRPr="00111C94">
        <w:rPr>
          <w:rFonts w:eastAsiaTheme="minorEastAsia"/>
          <w:b/>
          <w:color w:val="000000"/>
          <w:u w:color="000000"/>
          <w:lang w:val="ru-RU" w:eastAsia="zh-CN"/>
        </w:rPr>
        <w:t>Житомирской</w:t>
      </w:r>
      <w:r w:rsidR="00F841B3">
        <w:rPr>
          <w:rFonts w:eastAsiaTheme="minorEastAsia"/>
          <w:color w:val="000000"/>
          <w:u w:color="000000"/>
          <w:lang w:val="ru-RU" w:eastAsia="zh-CN"/>
        </w:rPr>
        <w:t xml:space="preserve">, </w:t>
      </w:r>
      <w:r w:rsidRPr="00111C94">
        <w:rPr>
          <w:rFonts w:eastAsiaTheme="minorEastAsia"/>
          <w:b/>
          <w:color w:val="000000"/>
          <w:u w:color="000000"/>
          <w:lang w:val="ru-RU" w:eastAsia="zh-CN"/>
        </w:rPr>
        <w:t xml:space="preserve">Черкасской, Николаевской, Херсонской, </w:t>
      </w:r>
      <w:r w:rsidR="00F841B3" w:rsidRPr="00F841B3">
        <w:rPr>
          <w:b/>
          <w:bCs/>
          <w:lang w:val="ru-RU"/>
        </w:rPr>
        <w:t xml:space="preserve">Запорожской, Киевской, </w:t>
      </w:r>
      <w:r w:rsidRPr="00F841B3">
        <w:rPr>
          <w:rFonts w:eastAsiaTheme="minorEastAsia"/>
          <w:b/>
          <w:color w:val="000000"/>
          <w:u w:color="000000"/>
          <w:lang w:val="ru-RU" w:eastAsia="zh-CN"/>
        </w:rPr>
        <w:t xml:space="preserve">Сумской, </w:t>
      </w:r>
      <w:r w:rsidR="00F841B3" w:rsidRPr="00F841B3">
        <w:rPr>
          <w:b/>
          <w:lang w:val="ru-RU"/>
        </w:rPr>
        <w:t xml:space="preserve">Черновицкой, </w:t>
      </w:r>
      <w:r w:rsidR="00F841B3" w:rsidRPr="00F841B3">
        <w:rPr>
          <w:b/>
          <w:bCs/>
          <w:lang w:val="ru-RU"/>
        </w:rPr>
        <w:t>Львовской</w:t>
      </w:r>
      <w:r w:rsidR="00F841B3">
        <w:rPr>
          <w:bCs/>
          <w:lang w:val="ru-RU"/>
        </w:rPr>
        <w:t>.</w:t>
      </w:r>
    </w:p>
    <w:p w:rsidR="00111C94" w:rsidRPr="00111C94" w:rsidRDefault="00111C94" w:rsidP="008A6870">
      <w:pPr>
        <w:widowControl w:val="0"/>
        <w:suppressAutoHyphens w:val="0"/>
        <w:autoSpaceDE w:val="0"/>
        <w:autoSpaceDN w:val="0"/>
        <w:adjustRightInd w:val="0"/>
        <w:jc w:val="both"/>
        <w:rPr>
          <w:rFonts w:eastAsiaTheme="minorEastAsia"/>
          <w:sz w:val="20"/>
          <w:szCs w:val="20"/>
          <w:u w:color="000000"/>
          <w:lang w:val="ru-RU" w:eastAsia="zh-CN" w:bidi="hi-IN"/>
        </w:rPr>
      </w:pPr>
    </w:p>
    <w:p w:rsidR="00111C94" w:rsidRPr="00111C94" w:rsidRDefault="00111C94" w:rsidP="008A6870">
      <w:pPr>
        <w:widowControl w:val="0"/>
        <w:suppressAutoHyphens w:val="0"/>
        <w:autoSpaceDE w:val="0"/>
        <w:autoSpaceDN w:val="0"/>
        <w:adjustRightInd w:val="0"/>
        <w:jc w:val="both"/>
        <w:rPr>
          <w:rFonts w:eastAsiaTheme="minorEastAsia"/>
          <w:b/>
          <w:u w:color="000000"/>
          <w:lang w:val="ru-RU" w:eastAsia="zh-CN" w:bidi="hi-IN"/>
        </w:rPr>
      </w:pPr>
      <w:r w:rsidRPr="00111C94">
        <w:rPr>
          <w:rFonts w:eastAsiaTheme="minorEastAsia"/>
          <w:color w:val="000000"/>
          <w:u w:color="000000"/>
          <w:lang w:val="ru-RU" w:eastAsia="zh-CN"/>
        </w:rPr>
        <w:t>Получатели грант</w:t>
      </w:r>
      <w:r w:rsidR="00A63469">
        <w:rPr>
          <w:rFonts w:eastAsiaTheme="minorEastAsia"/>
          <w:color w:val="000000"/>
          <w:u w:color="000000"/>
          <w:lang w:val="ru-RU" w:eastAsia="zh-CN"/>
        </w:rPr>
        <w:t>а</w:t>
      </w:r>
      <w:r w:rsidRPr="00111C94">
        <w:rPr>
          <w:rFonts w:eastAsiaTheme="minorEastAsia"/>
          <w:color w:val="000000"/>
          <w:u w:color="000000"/>
          <w:lang w:val="ru-RU" w:eastAsia="zh-CN"/>
        </w:rPr>
        <w:t xml:space="preserve"> смогут реализовать проектные инициативы </w:t>
      </w:r>
      <w:r w:rsidR="009D750F" w:rsidRPr="00EA36B7">
        <w:rPr>
          <w:rFonts w:eastAsiaTheme="minorEastAsia"/>
          <w:b/>
          <w:color w:val="000000"/>
          <w:u w:color="000000"/>
          <w:lang w:val="ru-RU" w:eastAsia="zh-CN"/>
        </w:rPr>
        <w:t xml:space="preserve">до 30 ноября </w:t>
      </w:r>
      <w:r w:rsidR="00ED26AC">
        <w:rPr>
          <w:rFonts w:eastAsiaTheme="minorEastAsia"/>
          <w:b/>
          <w:color w:val="000000"/>
          <w:u w:color="000000"/>
          <w:lang w:val="ru-RU" w:eastAsia="zh-CN"/>
        </w:rPr>
        <w:t>2016</w:t>
      </w:r>
      <w:r w:rsidRPr="00111C94">
        <w:rPr>
          <w:rFonts w:eastAsiaTheme="minorEastAsia"/>
          <w:b/>
          <w:color w:val="000000"/>
          <w:u w:color="000000"/>
          <w:lang w:val="ru-RU" w:eastAsia="zh-CN"/>
        </w:rPr>
        <w:t xml:space="preserve"> года.</w:t>
      </w:r>
    </w:p>
    <w:p w:rsidR="009D750F" w:rsidRPr="008A6870" w:rsidRDefault="009D750F" w:rsidP="008A6870">
      <w:pPr>
        <w:widowControl w:val="0"/>
        <w:suppressAutoHyphens w:val="0"/>
        <w:autoSpaceDE w:val="0"/>
        <w:autoSpaceDN w:val="0"/>
        <w:adjustRightInd w:val="0"/>
        <w:jc w:val="both"/>
        <w:rPr>
          <w:rFonts w:eastAsiaTheme="minorEastAsia"/>
          <w:color w:val="000000"/>
          <w:sz w:val="20"/>
          <w:szCs w:val="20"/>
          <w:u w:color="000000"/>
          <w:lang w:val="ru-RU" w:eastAsia="zh-CN"/>
        </w:rPr>
      </w:pPr>
    </w:p>
    <w:p w:rsidR="00111C94" w:rsidRPr="00EA36B7" w:rsidRDefault="009D750F" w:rsidP="008A6870">
      <w:pPr>
        <w:widowControl w:val="0"/>
        <w:suppressAutoHyphens w:val="0"/>
        <w:autoSpaceDE w:val="0"/>
        <w:autoSpaceDN w:val="0"/>
        <w:adjustRightInd w:val="0"/>
        <w:jc w:val="both"/>
        <w:rPr>
          <w:rFonts w:eastAsiaTheme="minorEastAsia"/>
          <w:b/>
          <w:color w:val="000000"/>
          <w:u w:val="single" w:color="000000"/>
          <w:lang w:val="ru-RU" w:eastAsia="zh-CN"/>
        </w:rPr>
      </w:pPr>
      <w:r w:rsidRPr="00EA36B7">
        <w:rPr>
          <w:rFonts w:eastAsiaTheme="minorEastAsia"/>
          <w:color w:val="000000"/>
          <w:u w:color="000000"/>
          <w:lang w:val="ru-RU" w:eastAsia="zh-CN"/>
        </w:rPr>
        <w:t>Положение о конкурсе мини-грантов и все необходимые документы для оформления заявки проекта можно скачать</w:t>
      </w:r>
      <w:r w:rsidR="00111C94" w:rsidRPr="00111C94">
        <w:rPr>
          <w:rFonts w:eastAsiaTheme="minorEastAsia"/>
          <w:color w:val="000000"/>
          <w:u w:color="000000"/>
          <w:lang w:val="ru-RU" w:eastAsia="zh-CN"/>
        </w:rPr>
        <w:t xml:space="preserve"> </w:t>
      </w:r>
      <w:r w:rsidR="00111C94" w:rsidRPr="00111C94">
        <w:rPr>
          <w:rFonts w:eastAsiaTheme="minorEastAsia"/>
          <w:b/>
          <w:color w:val="000000"/>
          <w:u w:val="single" w:color="000000"/>
          <w:lang w:val="ru-RU" w:eastAsia="zh-CN"/>
        </w:rPr>
        <w:t>здесь.</w:t>
      </w:r>
    </w:p>
    <w:p w:rsidR="009D750F" w:rsidRPr="00111C94" w:rsidRDefault="009D750F" w:rsidP="00111C94">
      <w:pPr>
        <w:widowControl w:val="0"/>
        <w:suppressAutoHyphens w:val="0"/>
        <w:autoSpaceDE w:val="0"/>
        <w:autoSpaceDN w:val="0"/>
        <w:adjustRightInd w:val="0"/>
        <w:spacing w:line="276" w:lineRule="auto"/>
        <w:jc w:val="both"/>
        <w:rPr>
          <w:rFonts w:eastAsiaTheme="minorEastAsia"/>
          <w:sz w:val="20"/>
          <w:szCs w:val="20"/>
          <w:u w:color="000000"/>
          <w:lang w:val="ru-RU" w:eastAsia="zh-CN" w:bidi="hi-IN"/>
        </w:rPr>
      </w:pPr>
    </w:p>
    <w:p w:rsidR="00111C94" w:rsidRPr="00111C94" w:rsidRDefault="00111C94" w:rsidP="00EA36B7">
      <w:pPr>
        <w:widowControl w:val="0"/>
        <w:suppressAutoHyphens w:val="0"/>
        <w:autoSpaceDE w:val="0"/>
        <w:autoSpaceDN w:val="0"/>
        <w:adjustRightInd w:val="0"/>
        <w:spacing w:after="120" w:line="100" w:lineRule="atLeast"/>
        <w:jc w:val="both"/>
        <w:rPr>
          <w:u w:color="000000"/>
          <w:lang w:val="ru-RU" w:eastAsia="zh-CN" w:bidi="hi-IN"/>
        </w:rPr>
      </w:pPr>
      <w:r w:rsidRPr="00111C94">
        <w:rPr>
          <w:color w:val="000000"/>
          <w:u w:color="000000"/>
          <w:lang w:val="ru-RU" w:eastAsia="zh-CN"/>
        </w:rPr>
        <w:t>Заявки на получ</w:t>
      </w:r>
      <w:r w:rsidR="00EA36B7">
        <w:rPr>
          <w:color w:val="000000"/>
          <w:u w:color="000000"/>
          <w:lang w:val="ru-RU" w:eastAsia="zh-CN"/>
        </w:rPr>
        <w:t xml:space="preserve">ение мини-гранта принимаются </w:t>
      </w:r>
      <w:r w:rsidR="00ED26AC">
        <w:rPr>
          <w:b/>
          <w:color w:val="000000"/>
          <w:u w:color="000000"/>
          <w:lang w:val="ru-RU" w:eastAsia="zh-CN"/>
        </w:rPr>
        <w:t>до 24</w:t>
      </w:r>
      <w:r w:rsidR="00EA36B7">
        <w:rPr>
          <w:b/>
          <w:color w:val="000000"/>
          <w:u w:color="000000"/>
          <w:lang w:val="ru-RU" w:eastAsia="zh-CN"/>
        </w:rPr>
        <w:t>.00 часов</w:t>
      </w:r>
      <w:r w:rsidR="00EA36B7" w:rsidRPr="00111C94">
        <w:rPr>
          <w:color w:val="000000"/>
          <w:u w:color="000000"/>
          <w:lang w:val="ru-RU" w:eastAsia="zh-CN"/>
        </w:rPr>
        <w:t xml:space="preserve"> </w:t>
      </w:r>
      <w:r w:rsidR="00ED26AC">
        <w:rPr>
          <w:b/>
          <w:color w:val="000000"/>
          <w:u w:color="000000"/>
          <w:lang w:val="ru-RU" w:eastAsia="zh-CN"/>
        </w:rPr>
        <w:t>03 июня 2016</w:t>
      </w:r>
      <w:r w:rsidR="00EA36B7">
        <w:rPr>
          <w:b/>
          <w:color w:val="000000"/>
          <w:u w:color="000000"/>
          <w:lang w:val="ru-RU" w:eastAsia="zh-CN"/>
        </w:rPr>
        <w:t xml:space="preserve"> года </w:t>
      </w:r>
      <w:r w:rsidR="00EA36B7" w:rsidRPr="00AE4997">
        <w:rPr>
          <w:rFonts w:eastAsia="Calibri"/>
          <w:color w:val="000000"/>
          <w:shd w:val="clear" w:color="auto" w:fill="FFFFFF"/>
          <w:lang w:val="ru-RU" w:eastAsia="en-US"/>
        </w:rPr>
        <w:t xml:space="preserve">в установленном формате на английском или русском языках в электронном виде по </w:t>
      </w:r>
      <w:proofErr w:type="gramStart"/>
      <w:r w:rsidR="00EA36B7" w:rsidRPr="00AE4997">
        <w:rPr>
          <w:rFonts w:eastAsia="Calibri"/>
          <w:color w:val="000000"/>
          <w:shd w:val="clear" w:color="auto" w:fill="FFFFFF"/>
          <w:lang w:val="ru-RU" w:eastAsia="en-US"/>
        </w:rPr>
        <w:t>адресу:</w:t>
      </w:r>
      <w:r w:rsidR="00EA36B7">
        <w:rPr>
          <w:rFonts w:eastAsia="Calibri"/>
          <w:color w:val="000000"/>
          <w:shd w:val="clear" w:color="auto" w:fill="FFFFFF"/>
          <w:lang w:val="ru-RU" w:eastAsia="en-US"/>
        </w:rPr>
        <w:br/>
      </w:r>
      <w:hyperlink r:id="rId8">
        <w:r w:rsidR="00EA36B7" w:rsidRPr="00AE4997">
          <w:rPr>
            <w:rStyle w:val="-"/>
            <w:rFonts w:eastAsia="Calibri"/>
            <w:b/>
            <w:color w:val="000000"/>
            <w:shd w:val="clear" w:color="auto" w:fill="FFFFFF"/>
            <w:lang w:eastAsia="en-US"/>
          </w:rPr>
          <w:t>info@dvv-international.org.ua</w:t>
        </w:r>
        <w:proofErr w:type="gramEnd"/>
      </w:hyperlink>
      <w:r w:rsidR="00EA36B7">
        <w:rPr>
          <w:rStyle w:val="-"/>
          <w:rFonts w:eastAsia="Calibri"/>
          <w:b/>
          <w:color w:val="000000"/>
          <w:shd w:val="clear" w:color="auto" w:fill="FFFFFF"/>
          <w:lang w:eastAsia="en-US"/>
        </w:rPr>
        <w:t xml:space="preserve"> </w:t>
      </w:r>
      <w:r w:rsidR="00EA36B7" w:rsidRPr="00AE4997">
        <w:rPr>
          <w:rStyle w:val="-"/>
          <w:rFonts w:eastAsia="Calibri"/>
          <w:b/>
          <w:color w:val="000000"/>
          <w:shd w:val="clear" w:color="auto" w:fill="FFFFFF"/>
          <w:lang w:eastAsia="en-US"/>
        </w:rPr>
        <w:t xml:space="preserve">или непосредственно в офис: </w:t>
      </w:r>
      <w:r w:rsidR="00BA17C0" w:rsidRPr="00AE4997">
        <w:rPr>
          <w:rStyle w:val="-"/>
          <w:rFonts w:eastAsia="Calibri"/>
          <w:b/>
          <w:color w:val="000000"/>
          <w:shd w:val="clear" w:color="auto" w:fill="FFFFFF"/>
          <w:lang w:eastAsia="en-US"/>
        </w:rPr>
        <w:t>ул.</w:t>
      </w:r>
      <w:r w:rsidR="00BA17C0">
        <w:rPr>
          <w:rStyle w:val="-"/>
          <w:rFonts w:eastAsia="Calibri"/>
          <w:b/>
          <w:color w:val="000000"/>
          <w:shd w:val="clear" w:color="auto" w:fill="FFFFFF"/>
          <w:lang w:eastAsia="en-US"/>
        </w:rPr>
        <w:t xml:space="preserve"> Костельная, 4, оф.16, 0100</w:t>
      </w:r>
      <w:r w:rsidR="007453E6">
        <w:rPr>
          <w:rStyle w:val="-"/>
          <w:rFonts w:eastAsia="Calibri"/>
          <w:b/>
          <w:color w:val="000000"/>
          <w:shd w:val="clear" w:color="auto" w:fill="FFFFFF"/>
          <w:lang w:eastAsia="en-US"/>
        </w:rPr>
        <w:t>1</w:t>
      </w:r>
      <w:bookmarkStart w:id="0" w:name="_GoBack"/>
      <w:bookmarkEnd w:id="0"/>
      <w:r w:rsidR="00BA17C0">
        <w:rPr>
          <w:rStyle w:val="-"/>
          <w:rFonts w:eastAsia="Calibri"/>
          <w:b/>
          <w:color w:val="000000"/>
          <w:shd w:val="clear" w:color="auto" w:fill="FFFFFF"/>
          <w:lang w:eastAsia="en-US"/>
        </w:rPr>
        <w:t>, Киев.</w:t>
      </w:r>
      <w:r w:rsidR="00EA36B7" w:rsidRPr="00AE4997">
        <w:rPr>
          <w:rStyle w:val="-"/>
          <w:rFonts w:eastAsia="Calibri"/>
          <w:b/>
          <w:color w:val="000000"/>
          <w:shd w:val="clear" w:color="auto" w:fill="FFFFFF"/>
          <w:lang w:eastAsia="en-US"/>
        </w:rPr>
        <w:t xml:space="preserve"> </w:t>
      </w:r>
    </w:p>
    <w:p w:rsidR="00C0522E" w:rsidRPr="00C0522E" w:rsidRDefault="00C0522E" w:rsidP="00EA36B7">
      <w:pPr>
        <w:widowControl w:val="0"/>
        <w:suppressAutoHyphens w:val="0"/>
        <w:autoSpaceDE w:val="0"/>
        <w:autoSpaceDN w:val="0"/>
        <w:adjustRightInd w:val="0"/>
        <w:spacing w:after="120" w:line="100" w:lineRule="atLeast"/>
        <w:jc w:val="both"/>
        <w:rPr>
          <w:b/>
          <w:u w:color="000000"/>
          <w:lang w:val="ru-RU" w:eastAsia="zh-CN" w:bidi="hi-IN"/>
        </w:rPr>
      </w:pPr>
      <w:r w:rsidRPr="00C0522E">
        <w:rPr>
          <w:b/>
          <w:u w:color="000000"/>
          <w:lang w:val="ru-RU" w:eastAsia="zh-CN" w:bidi="hi-IN"/>
        </w:rPr>
        <w:t>Заявки, оправленные по почте, должны поступить в офис не позже указанного времени.</w:t>
      </w:r>
    </w:p>
    <w:p w:rsidR="00111C94" w:rsidRPr="00111C94" w:rsidRDefault="00111C94" w:rsidP="00EA36B7">
      <w:pPr>
        <w:widowControl w:val="0"/>
        <w:suppressAutoHyphens w:val="0"/>
        <w:autoSpaceDE w:val="0"/>
        <w:autoSpaceDN w:val="0"/>
        <w:adjustRightInd w:val="0"/>
        <w:spacing w:after="120" w:line="100" w:lineRule="atLeast"/>
        <w:jc w:val="both"/>
        <w:rPr>
          <w:u w:color="000000"/>
          <w:lang w:val="ru-RU" w:eastAsia="zh-CN" w:bidi="hi-IN"/>
        </w:rPr>
      </w:pPr>
      <w:r w:rsidRPr="00111C94">
        <w:rPr>
          <w:u w:color="000000"/>
          <w:lang w:val="ru-RU" w:eastAsia="zh-CN" w:bidi="hi-IN"/>
        </w:rPr>
        <w:t>Д</w:t>
      </w:r>
      <w:r w:rsidR="00EA36B7">
        <w:rPr>
          <w:u w:color="000000"/>
          <w:lang w:val="ru-RU" w:eastAsia="zh-CN" w:bidi="hi-IN"/>
        </w:rPr>
        <w:t>ля представителей организаций, которые получат</w:t>
      </w:r>
      <w:r w:rsidRPr="00111C94">
        <w:rPr>
          <w:u w:color="000000"/>
          <w:lang w:val="ru-RU" w:eastAsia="zh-CN" w:bidi="hi-IN"/>
        </w:rPr>
        <w:t xml:space="preserve"> мини-гранты, проект предполагает участие в семинарах и тренингах по следующ</w:t>
      </w:r>
      <w:r w:rsidR="00EA36B7">
        <w:rPr>
          <w:u w:color="000000"/>
          <w:lang w:val="ru-RU" w:eastAsia="zh-CN" w:bidi="hi-IN"/>
        </w:rPr>
        <w:t>им</w:t>
      </w:r>
      <w:r w:rsidRPr="00111C94">
        <w:rPr>
          <w:u w:color="000000"/>
          <w:lang w:val="ru-RU" w:eastAsia="zh-CN" w:bidi="hi-IN"/>
        </w:rPr>
        <w:t xml:space="preserve"> тема</w:t>
      </w:r>
      <w:r w:rsidR="00EA36B7">
        <w:rPr>
          <w:u w:color="000000"/>
          <w:lang w:val="ru-RU" w:eastAsia="zh-CN" w:bidi="hi-IN"/>
        </w:rPr>
        <w:t>м</w:t>
      </w:r>
      <w:r w:rsidRPr="00111C94">
        <w:rPr>
          <w:u w:color="000000"/>
          <w:lang w:val="ru-RU" w:eastAsia="zh-CN" w:bidi="hi-IN"/>
        </w:rPr>
        <w:t>:</w:t>
      </w:r>
    </w:p>
    <w:p w:rsidR="00EA36B7" w:rsidRPr="00EA36B7" w:rsidRDefault="000842C7" w:rsidP="004F46A4">
      <w:pPr>
        <w:pStyle w:val="a3"/>
        <w:widowControl w:val="0"/>
        <w:numPr>
          <w:ilvl w:val="0"/>
          <w:numId w:val="12"/>
        </w:numPr>
        <w:suppressAutoHyphens w:val="0"/>
        <w:autoSpaceDE w:val="0"/>
        <w:autoSpaceDN w:val="0"/>
        <w:adjustRightInd w:val="0"/>
        <w:jc w:val="both"/>
        <w:rPr>
          <w:u w:color="000000"/>
          <w:lang w:val="ru-RU" w:eastAsia="zh-CN" w:bidi="hi-IN"/>
        </w:rPr>
      </w:pPr>
      <w:r>
        <w:rPr>
          <w:u w:color="000000"/>
          <w:lang w:val="ru-RU" w:eastAsia="zh-CN" w:bidi="hi-IN"/>
        </w:rPr>
        <w:t>П</w:t>
      </w:r>
      <w:r w:rsidR="00EA36B7" w:rsidRPr="00EA36B7">
        <w:rPr>
          <w:u w:color="000000"/>
          <w:lang w:val="ru-RU" w:eastAsia="zh-CN" w:bidi="hi-IN"/>
        </w:rPr>
        <w:t>роектный</w:t>
      </w:r>
      <w:r w:rsidR="00ED26AC">
        <w:rPr>
          <w:u w:color="000000"/>
          <w:lang w:val="ru-RU" w:eastAsia="zh-CN" w:bidi="hi-IN"/>
        </w:rPr>
        <w:t xml:space="preserve"> и финансовый менеджмент (1-2 июля 2016</w:t>
      </w:r>
      <w:r w:rsidR="00EA36B7">
        <w:rPr>
          <w:u w:color="000000"/>
          <w:lang w:val="ru-RU" w:eastAsia="zh-CN" w:bidi="hi-IN"/>
        </w:rPr>
        <w:t xml:space="preserve"> года);</w:t>
      </w:r>
    </w:p>
    <w:p w:rsidR="000842C7" w:rsidRPr="000842C7" w:rsidRDefault="00413B78" w:rsidP="004F46A4">
      <w:pPr>
        <w:pStyle w:val="a3"/>
        <w:numPr>
          <w:ilvl w:val="0"/>
          <w:numId w:val="12"/>
        </w:numPr>
        <w:rPr>
          <w:rFonts w:ascii="DejaVu Sans Condensed" w:hAnsi="DejaVu Sans Condensed" w:cs="DejaVu Sans Condensed"/>
          <w:color w:val="000000"/>
          <w:shd w:val="clear" w:color="auto" w:fill="FFFFFF"/>
          <w:lang w:val="ru-RU"/>
        </w:rPr>
      </w:pPr>
      <w:r w:rsidRPr="000842C7">
        <w:rPr>
          <w:bCs/>
          <w:color w:val="000000"/>
          <w:kern w:val="0"/>
          <w:lang w:val="ru-RU" w:eastAsia="en-US"/>
        </w:rPr>
        <w:t xml:space="preserve">Культурное разнообразие, </w:t>
      </w:r>
      <w:r w:rsidR="00A63469">
        <w:rPr>
          <w:bCs/>
          <w:color w:val="000000"/>
          <w:kern w:val="0"/>
          <w:lang w:val="ru-RU" w:eastAsia="en-US"/>
        </w:rPr>
        <w:t>межкультурный диалог</w:t>
      </w:r>
      <w:r w:rsidRPr="000842C7">
        <w:rPr>
          <w:bCs/>
          <w:color w:val="000000"/>
          <w:kern w:val="0"/>
          <w:lang w:val="ru-RU" w:eastAsia="en-US"/>
        </w:rPr>
        <w:t xml:space="preserve"> и образование взрослых (</w:t>
      </w:r>
      <w:r w:rsidR="008A7D0A">
        <w:rPr>
          <w:bCs/>
          <w:color w:val="000000"/>
          <w:kern w:val="0"/>
          <w:lang w:val="ru-RU" w:eastAsia="en-US"/>
        </w:rPr>
        <w:t>середина июля</w:t>
      </w:r>
      <w:r w:rsidRPr="000842C7">
        <w:rPr>
          <w:bCs/>
          <w:color w:val="000000"/>
          <w:kern w:val="0"/>
          <w:lang w:val="ru-RU" w:eastAsia="en-US"/>
        </w:rPr>
        <w:t>)</w:t>
      </w:r>
    </w:p>
    <w:p w:rsidR="00413B78" w:rsidRDefault="005748B0" w:rsidP="004F46A4">
      <w:pPr>
        <w:pStyle w:val="a3"/>
        <w:numPr>
          <w:ilvl w:val="0"/>
          <w:numId w:val="12"/>
        </w:numPr>
        <w:rPr>
          <w:rFonts w:ascii="DejaVu Sans Condensed" w:hAnsi="DejaVu Sans Condensed" w:cs="DejaVu Sans Condensed"/>
          <w:color w:val="000000"/>
          <w:shd w:val="clear" w:color="auto" w:fill="FFFFFF"/>
          <w:lang w:val="ru-RU"/>
        </w:rPr>
      </w:pPr>
      <w:r>
        <w:rPr>
          <w:rFonts w:ascii="DejaVu Sans Condensed" w:hAnsi="DejaVu Sans Condensed" w:cs="DejaVu Sans Condensed"/>
          <w:color w:val="000000"/>
          <w:shd w:val="clear" w:color="auto" w:fill="FFFFFF"/>
          <w:lang w:val="ru-RU"/>
        </w:rPr>
        <w:t>Школа волонтерства: от идеи – до эффективной командной работы (</w:t>
      </w:r>
      <w:r w:rsidR="008A7D0A">
        <w:rPr>
          <w:rFonts w:ascii="DejaVu Sans Condensed" w:hAnsi="DejaVu Sans Condensed" w:cs="DejaVu Sans Condensed"/>
          <w:color w:val="000000"/>
          <w:shd w:val="clear" w:color="auto" w:fill="FFFFFF"/>
          <w:lang w:val="ru-RU"/>
        </w:rPr>
        <w:t>конец сентября</w:t>
      </w:r>
      <w:r>
        <w:rPr>
          <w:rFonts w:ascii="DejaVu Sans Condensed" w:hAnsi="DejaVu Sans Condensed" w:cs="DejaVu Sans Condensed"/>
          <w:color w:val="000000"/>
          <w:shd w:val="clear" w:color="auto" w:fill="FFFFFF"/>
          <w:lang w:val="ru-RU"/>
        </w:rPr>
        <w:t>)</w:t>
      </w:r>
    </w:p>
    <w:p w:rsidR="005748B0" w:rsidRDefault="005748B0" w:rsidP="004F46A4">
      <w:pPr>
        <w:pStyle w:val="a3"/>
        <w:numPr>
          <w:ilvl w:val="0"/>
          <w:numId w:val="12"/>
        </w:numPr>
        <w:rPr>
          <w:rFonts w:ascii="DejaVu Sans Condensed" w:hAnsi="DejaVu Sans Condensed" w:cs="DejaVu Sans Condensed"/>
          <w:color w:val="000000"/>
          <w:shd w:val="clear" w:color="auto" w:fill="FFFFFF"/>
          <w:lang w:val="ru-RU"/>
        </w:rPr>
      </w:pPr>
      <w:r>
        <w:rPr>
          <w:rFonts w:ascii="DejaVu Sans Condensed" w:hAnsi="DejaVu Sans Condensed" w:cs="DejaVu Sans Condensed"/>
          <w:color w:val="000000"/>
          <w:shd w:val="clear" w:color="auto" w:fill="FFFFFF"/>
          <w:lang w:val="ru-RU"/>
        </w:rPr>
        <w:t xml:space="preserve">Школа культурного менеджмента </w:t>
      </w:r>
      <w:r w:rsidR="00DB03FE">
        <w:rPr>
          <w:rFonts w:ascii="DejaVu Sans Condensed" w:hAnsi="DejaVu Sans Condensed" w:cs="DejaVu Sans Condensed"/>
          <w:color w:val="000000"/>
          <w:shd w:val="clear" w:color="auto" w:fill="FFFFFF"/>
          <w:lang w:val="ru-RU"/>
        </w:rPr>
        <w:t xml:space="preserve">и предпринимательства </w:t>
      </w:r>
      <w:r>
        <w:rPr>
          <w:rFonts w:ascii="DejaVu Sans Condensed" w:hAnsi="DejaVu Sans Condensed" w:cs="DejaVu Sans Condensed"/>
          <w:color w:val="000000"/>
          <w:shd w:val="clear" w:color="auto" w:fill="FFFFFF"/>
          <w:lang w:val="ru-RU"/>
        </w:rPr>
        <w:t>(</w:t>
      </w:r>
      <w:r w:rsidR="008A7D0A">
        <w:rPr>
          <w:rFonts w:ascii="DejaVu Sans Condensed" w:hAnsi="DejaVu Sans Condensed" w:cs="DejaVu Sans Condensed"/>
          <w:color w:val="000000"/>
          <w:shd w:val="clear" w:color="auto" w:fill="FFFFFF"/>
          <w:lang w:val="ru-RU"/>
        </w:rPr>
        <w:t xml:space="preserve">начало </w:t>
      </w:r>
      <w:r>
        <w:rPr>
          <w:rFonts w:ascii="DejaVu Sans Condensed" w:hAnsi="DejaVu Sans Condensed" w:cs="DejaVu Sans Condensed"/>
          <w:color w:val="000000"/>
          <w:shd w:val="clear" w:color="auto" w:fill="FFFFFF"/>
          <w:lang w:val="ru-RU"/>
        </w:rPr>
        <w:t>октября)</w:t>
      </w:r>
    </w:p>
    <w:p w:rsidR="0086540C" w:rsidRDefault="005748B0" w:rsidP="004F46A4">
      <w:pPr>
        <w:pStyle w:val="a3"/>
        <w:numPr>
          <w:ilvl w:val="0"/>
          <w:numId w:val="12"/>
        </w:numPr>
        <w:rPr>
          <w:rFonts w:ascii="DejaVu Sans Condensed" w:hAnsi="DejaVu Sans Condensed" w:cs="DejaVu Sans Condensed"/>
          <w:color w:val="000000"/>
          <w:shd w:val="clear" w:color="auto" w:fill="FFFFFF"/>
          <w:lang w:val="ru-RU"/>
        </w:rPr>
      </w:pPr>
      <w:r>
        <w:rPr>
          <w:rFonts w:ascii="DejaVu Sans Condensed" w:hAnsi="DejaVu Sans Condensed" w:cs="DejaVu Sans Condensed"/>
          <w:color w:val="000000"/>
          <w:shd w:val="clear" w:color="auto" w:fill="FFFFFF"/>
          <w:lang w:val="ru-RU"/>
        </w:rPr>
        <w:t>Медиашкола для региональных журналистов (</w:t>
      </w:r>
      <w:r w:rsidR="008A7D0A">
        <w:rPr>
          <w:rFonts w:ascii="DejaVu Sans Condensed" w:hAnsi="DejaVu Sans Condensed" w:cs="DejaVu Sans Condensed"/>
          <w:color w:val="000000"/>
          <w:shd w:val="clear" w:color="auto" w:fill="FFFFFF"/>
          <w:lang w:val="ru-RU"/>
        </w:rPr>
        <w:t>начало</w:t>
      </w:r>
      <w:r w:rsidR="000842C7">
        <w:rPr>
          <w:rFonts w:ascii="DejaVu Sans Condensed" w:hAnsi="DejaVu Sans Condensed" w:cs="DejaVu Sans Condensed"/>
          <w:color w:val="000000"/>
          <w:shd w:val="clear" w:color="auto" w:fill="FFFFFF"/>
          <w:lang w:val="ru-RU"/>
        </w:rPr>
        <w:t xml:space="preserve"> августа и </w:t>
      </w:r>
      <w:r w:rsidR="008A7D0A">
        <w:rPr>
          <w:rFonts w:ascii="DejaVu Sans Condensed" w:hAnsi="DejaVu Sans Condensed" w:cs="DejaVu Sans Condensed"/>
          <w:color w:val="000000"/>
          <w:shd w:val="clear" w:color="auto" w:fill="FFFFFF"/>
          <w:lang w:val="ru-RU"/>
        </w:rPr>
        <w:t>начало ноября</w:t>
      </w:r>
      <w:r>
        <w:rPr>
          <w:rFonts w:ascii="DejaVu Sans Condensed" w:hAnsi="DejaVu Sans Condensed" w:cs="DejaVu Sans Condensed"/>
          <w:color w:val="000000"/>
          <w:shd w:val="clear" w:color="auto" w:fill="FFFFFF"/>
          <w:lang w:val="ru-RU"/>
        </w:rPr>
        <w:t>)</w:t>
      </w:r>
    </w:p>
    <w:p w:rsidR="00111C94" w:rsidRPr="00111C94" w:rsidRDefault="00111C94" w:rsidP="00111C94">
      <w:pPr>
        <w:widowControl w:val="0"/>
        <w:suppressAutoHyphens w:val="0"/>
        <w:autoSpaceDE w:val="0"/>
        <w:autoSpaceDN w:val="0"/>
        <w:adjustRightInd w:val="0"/>
        <w:spacing w:line="100" w:lineRule="atLeast"/>
        <w:jc w:val="both"/>
        <w:rPr>
          <w:u w:color="000000"/>
          <w:lang w:val="ru-RU" w:eastAsia="zh-CN" w:bidi="hi-IN"/>
        </w:rPr>
      </w:pPr>
    </w:p>
    <w:p w:rsidR="00111C94" w:rsidRPr="00111C94" w:rsidRDefault="00111C94" w:rsidP="00111C94">
      <w:pPr>
        <w:widowControl w:val="0"/>
        <w:suppressAutoHyphens w:val="0"/>
        <w:autoSpaceDE w:val="0"/>
        <w:autoSpaceDN w:val="0"/>
        <w:adjustRightInd w:val="0"/>
        <w:spacing w:line="100" w:lineRule="atLeast"/>
        <w:jc w:val="both"/>
        <w:rPr>
          <w:u w:color="000000"/>
          <w:lang w:val="ru-RU" w:eastAsia="zh-CN" w:bidi="hi-IN"/>
        </w:rPr>
      </w:pPr>
      <w:r w:rsidRPr="00111C94">
        <w:rPr>
          <w:color w:val="000000"/>
          <w:u w:color="000000"/>
          <w:lang w:val="ru-RU" w:eastAsia="zh-CN" w:bidi="hi-IN"/>
        </w:rPr>
        <w:t>Всем участникам образовательной программы проекта будут компенсированы расходы на проезд (эконом-класс</w:t>
      </w:r>
      <w:r w:rsidR="009E4388">
        <w:rPr>
          <w:color w:val="000000"/>
          <w:u w:color="000000"/>
          <w:lang w:val="ru-RU" w:eastAsia="zh-CN" w:bidi="hi-IN"/>
        </w:rPr>
        <w:t>ом</w:t>
      </w:r>
      <w:r w:rsidRPr="00111C94">
        <w:rPr>
          <w:color w:val="000000"/>
          <w:u w:color="000000"/>
          <w:lang w:val="ru-RU" w:eastAsia="zh-CN" w:bidi="hi-IN"/>
        </w:rPr>
        <w:t>), проживание и питание.</w:t>
      </w:r>
    </w:p>
    <w:p w:rsidR="00F303CD" w:rsidRDefault="00F303CD" w:rsidP="00F303CD">
      <w:pPr>
        <w:widowControl w:val="0"/>
        <w:suppressAutoHyphens w:val="0"/>
        <w:autoSpaceDE w:val="0"/>
        <w:autoSpaceDN w:val="0"/>
        <w:adjustRightInd w:val="0"/>
        <w:spacing w:line="100" w:lineRule="atLeast"/>
        <w:jc w:val="both"/>
        <w:rPr>
          <w:color w:val="000000"/>
          <w:u w:color="000000"/>
          <w:lang w:val="ru-RU" w:eastAsia="zh-CN" w:bidi="hi-IN"/>
        </w:rPr>
      </w:pPr>
    </w:p>
    <w:p w:rsidR="00F303CD" w:rsidRDefault="00F303CD" w:rsidP="004F46A4">
      <w:pPr>
        <w:jc w:val="both"/>
        <w:rPr>
          <w:rFonts w:ascii="DejaVu Sans Condensed" w:hAnsi="DejaVu Sans Condensed" w:cs="DejaVu Sans Condensed"/>
          <w:color w:val="000000"/>
          <w:shd w:val="clear" w:color="auto" w:fill="FFFFFF"/>
          <w:lang w:val="ru-RU"/>
        </w:rPr>
      </w:pPr>
      <w:r>
        <w:rPr>
          <w:rFonts w:ascii="DejaVu Sans Condensed" w:hAnsi="DejaVu Sans Condensed" w:cs="DejaVu Sans Condensed"/>
          <w:color w:val="000000"/>
          <w:shd w:val="clear" w:color="auto" w:fill="FFFFFF"/>
          <w:lang w:val="ru-RU"/>
        </w:rPr>
        <w:t xml:space="preserve">Представители всех партнерских организаций получат возможность принять участие в программе ознакомительного визита в Германию и Польшу, расширить свой опыт и установить контакты с </w:t>
      </w:r>
      <w:r w:rsidRPr="000842C7">
        <w:rPr>
          <w:rFonts w:ascii="DejaVu Sans Condensed" w:hAnsi="DejaVu Sans Condensed" w:cs="DejaVu Sans Condensed"/>
          <w:color w:val="000000"/>
          <w:shd w:val="clear" w:color="auto" w:fill="FFFFFF"/>
          <w:lang w:val="ru-RU"/>
        </w:rPr>
        <w:t>культурно-образовательны</w:t>
      </w:r>
      <w:r>
        <w:rPr>
          <w:rFonts w:ascii="DejaVu Sans Condensed" w:hAnsi="DejaVu Sans Condensed" w:cs="DejaVu Sans Condensed"/>
          <w:color w:val="000000"/>
          <w:shd w:val="clear" w:color="auto" w:fill="FFFFFF"/>
          <w:lang w:val="ru-RU"/>
        </w:rPr>
        <w:t>ми центрами этих стран</w:t>
      </w:r>
      <w:r w:rsidRPr="000842C7">
        <w:rPr>
          <w:rFonts w:ascii="DejaVu Sans Condensed" w:hAnsi="DejaVu Sans Condensed" w:cs="DejaVu Sans Condensed"/>
          <w:color w:val="000000"/>
          <w:shd w:val="clear" w:color="auto" w:fill="FFFFFF"/>
          <w:lang w:val="ru-RU"/>
        </w:rPr>
        <w:t xml:space="preserve"> (первая декада октября)</w:t>
      </w:r>
      <w:r>
        <w:rPr>
          <w:rFonts w:ascii="DejaVu Sans Condensed" w:hAnsi="DejaVu Sans Condensed" w:cs="DejaVu Sans Condensed"/>
          <w:color w:val="000000"/>
          <w:shd w:val="clear" w:color="auto" w:fill="FFFFFF"/>
          <w:lang w:val="ru-RU"/>
        </w:rPr>
        <w:t>.</w:t>
      </w:r>
      <w:r w:rsidRPr="000842C7">
        <w:rPr>
          <w:rFonts w:ascii="DejaVu Sans Condensed" w:hAnsi="DejaVu Sans Condensed" w:cs="DejaVu Sans Condensed"/>
          <w:color w:val="000000"/>
          <w:shd w:val="clear" w:color="auto" w:fill="FFFFFF"/>
          <w:lang w:val="ru-RU"/>
        </w:rPr>
        <w:t xml:space="preserve"> </w:t>
      </w:r>
    </w:p>
    <w:p w:rsidR="00F303CD" w:rsidRPr="00111C94" w:rsidRDefault="00F303CD" w:rsidP="004F46A4">
      <w:pPr>
        <w:widowControl w:val="0"/>
        <w:suppressAutoHyphens w:val="0"/>
        <w:autoSpaceDE w:val="0"/>
        <w:autoSpaceDN w:val="0"/>
        <w:adjustRightInd w:val="0"/>
        <w:spacing w:line="100" w:lineRule="atLeast"/>
        <w:jc w:val="both"/>
        <w:rPr>
          <w:u w:color="000000"/>
          <w:lang w:val="ru-RU" w:eastAsia="zh-CN" w:bidi="hi-IN"/>
        </w:rPr>
      </w:pPr>
    </w:p>
    <w:p w:rsidR="00111C94" w:rsidRDefault="00F303CD" w:rsidP="004F46A4">
      <w:pPr>
        <w:jc w:val="both"/>
        <w:rPr>
          <w:color w:val="000000"/>
          <w:u w:color="000000"/>
          <w:lang w:val="ru-RU" w:eastAsia="zh-CN" w:bidi="hi-IN"/>
        </w:rPr>
      </w:pPr>
      <w:r w:rsidRPr="008B33D2">
        <w:rPr>
          <w:color w:val="000000"/>
          <w:u w:color="000000"/>
          <w:lang w:val="ru-RU" w:eastAsia="zh-CN" w:bidi="hi-IN"/>
        </w:rPr>
        <w:t xml:space="preserve">Презентация </w:t>
      </w:r>
      <w:r>
        <w:rPr>
          <w:color w:val="000000"/>
          <w:u w:color="000000"/>
          <w:lang w:val="ru-RU" w:eastAsia="zh-CN" w:bidi="hi-IN"/>
        </w:rPr>
        <w:t>опыта партнерских инициатив</w:t>
      </w:r>
      <w:r w:rsidR="003D29B8">
        <w:rPr>
          <w:color w:val="000000"/>
          <w:u w:color="000000"/>
          <w:lang w:val="ru-RU" w:eastAsia="zh-CN" w:bidi="hi-IN"/>
        </w:rPr>
        <w:t xml:space="preserve"> будет осуществляться </w:t>
      </w:r>
      <w:r w:rsidR="003D29B8">
        <w:rPr>
          <w:rFonts w:ascii="DejaVu Sans Condensed" w:hAnsi="DejaVu Sans Condensed" w:cs="DejaVu Sans Condensed"/>
          <w:color w:val="000000"/>
          <w:shd w:val="clear" w:color="auto" w:fill="FFFFFF"/>
          <w:lang w:val="ru-RU"/>
        </w:rPr>
        <w:t xml:space="preserve">на </w:t>
      </w:r>
      <w:r w:rsidR="003D29B8">
        <w:rPr>
          <w:color w:val="000000"/>
          <w:u w:color="000000"/>
          <w:lang w:val="ru-RU" w:eastAsia="zh-CN" w:bidi="hi-IN"/>
        </w:rPr>
        <w:t>региональных и общенациональных медиаканалах, на страницах веб-портала проекта, а также - во время проведения региональных круглых столов и</w:t>
      </w:r>
      <w:r w:rsidRPr="008B33D2">
        <w:rPr>
          <w:color w:val="000000"/>
          <w:u w:color="000000"/>
          <w:lang w:val="ru-RU" w:eastAsia="zh-CN" w:bidi="hi-IN"/>
        </w:rPr>
        <w:t xml:space="preserve"> м</w:t>
      </w:r>
      <w:r w:rsidR="003D29B8">
        <w:rPr>
          <w:rFonts w:ascii="DejaVu Sans Condensed" w:hAnsi="DejaVu Sans Condensed" w:cs="DejaVu Sans Condensed"/>
          <w:color w:val="000000"/>
          <w:shd w:val="clear" w:color="auto" w:fill="FFFFFF"/>
          <w:lang w:val="ru-RU"/>
        </w:rPr>
        <w:t>ежрегиональной встречи</w:t>
      </w:r>
      <w:r w:rsidRPr="008B33D2">
        <w:rPr>
          <w:rFonts w:ascii="DejaVu Sans Condensed" w:hAnsi="DejaVu Sans Condensed" w:cs="DejaVu Sans Condensed"/>
          <w:color w:val="000000"/>
          <w:shd w:val="clear" w:color="auto" w:fill="FFFFFF"/>
          <w:lang w:val="ru-RU"/>
        </w:rPr>
        <w:t xml:space="preserve"> партнерских организаций</w:t>
      </w:r>
      <w:r w:rsidR="00DB03FE">
        <w:rPr>
          <w:rFonts w:ascii="DejaVu Sans Condensed" w:hAnsi="DejaVu Sans Condensed" w:cs="DejaVu Sans Condensed"/>
          <w:color w:val="000000"/>
          <w:shd w:val="clear" w:color="auto" w:fill="FFFFFF"/>
          <w:lang w:val="ru-RU"/>
        </w:rPr>
        <w:t xml:space="preserve"> </w:t>
      </w:r>
      <w:r>
        <w:rPr>
          <w:rFonts w:ascii="DejaVu Sans Condensed" w:hAnsi="DejaVu Sans Condensed" w:cs="DejaVu Sans Condensed"/>
          <w:color w:val="000000"/>
          <w:shd w:val="clear" w:color="auto" w:fill="FFFFFF"/>
          <w:lang w:val="ru-RU"/>
        </w:rPr>
        <w:t>(ноябрь</w:t>
      </w:r>
      <w:r w:rsidRPr="008B33D2">
        <w:rPr>
          <w:rFonts w:ascii="DejaVu Sans Condensed" w:hAnsi="DejaVu Sans Condensed" w:cs="DejaVu Sans Condensed"/>
          <w:color w:val="000000"/>
          <w:shd w:val="clear" w:color="auto" w:fill="FFFFFF"/>
          <w:lang w:val="ru-RU"/>
        </w:rPr>
        <w:t>)</w:t>
      </w:r>
      <w:r w:rsidR="003D29B8">
        <w:rPr>
          <w:rFonts w:ascii="DejaVu Sans Condensed" w:hAnsi="DejaVu Sans Condensed" w:cs="DejaVu Sans Condensed"/>
          <w:color w:val="000000"/>
          <w:shd w:val="clear" w:color="auto" w:fill="FFFFFF"/>
          <w:lang w:val="ru-RU"/>
        </w:rPr>
        <w:t>.</w:t>
      </w:r>
      <w:r>
        <w:rPr>
          <w:rFonts w:ascii="DejaVu Sans Condensed" w:hAnsi="DejaVu Sans Condensed" w:cs="DejaVu Sans Condensed"/>
          <w:color w:val="000000"/>
          <w:shd w:val="clear" w:color="auto" w:fill="FFFFFF"/>
          <w:lang w:val="ru-RU"/>
        </w:rPr>
        <w:t xml:space="preserve"> </w:t>
      </w:r>
    </w:p>
    <w:p w:rsidR="00DB03FE" w:rsidRDefault="00DB03FE" w:rsidP="004F46A4">
      <w:pPr>
        <w:jc w:val="both"/>
        <w:rPr>
          <w:u w:color="000000"/>
          <w:lang w:val="ru-RU" w:eastAsia="zh-CN" w:bidi="hi-IN"/>
        </w:rPr>
      </w:pPr>
    </w:p>
    <w:p w:rsidR="008B33D2" w:rsidRPr="008B33D2" w:rsidRDefault="002D2C44" w:rsidP="004F46A4">
      <w:pPr>
        <w:jc w:val="both"/>
        <w:rPr>
          <w:rFonts w:ascii="DejaVu Sans Condensed" w:hAnsi="DejaVu Sans Condensed" w:cs="DejaVu Sans Condensed"/>
          <w:color w:val="000000"/>
          <w:shd w:val="clear" w:color="auto" w:fill="FFFFFF"/>
          <w:lang w:val="ru-RU"/>
        </w:rPr>
      </w:pPr>
      <w:r>
        <w:rPr>
          <w:color w:val="000000"/>
          <w:u w:color="000000"/>
          <w:lang w:val="ru-RU" w:eastAsia="zh-CN" w:bidi="hi-IN"/>
        </w:rPr>
        <w:t>По завершении мини-проектов организации-участники</w:t>
      </w:r>
      <w:r w:rsidR="008B33D2" w:rsidRPr="008B33D2">
        <w:rPr>
          <w:color w:val="000000"/>
          <w:u w:color="000000"/>
          <w:lang w:val="ru-RU" w:eastAsia="zh-CN" w:bidi="hi-IN"/>
        </w:rPr>
        <w:t xml:space="preserve"> </w:t>
      </w:r>
      <w:r w:rsidR="00DB03FE">
        <w:rPr>
          <w:color w:val="000000"/>
          <w:u w:color="000000"/>
          <w:lang w:val="ru-RU" w:eastAsia="zh-CN" w:bidi="hi-IN"/>
        </w:rPr>
        <w:t>будут приглашены в</w:t>
      </w:r>
      <w:r w:rsidR="008B33D2">
        <w:rPr>
          <w:color w:val="000000"/>
          <w:u w:color="000000"/>
          <w:lang w:val="ru-RU" w:eastAsia="zh-CN" w:bidi="hi-IN"/>
        </w:rPr>
        <w:t xml:space="preserve"> Киев </w:t>
      </w:r>
      <w:r w:rsidR="008B33D2" w:rsidRPr="008B33D2">
        <w:rPr>
          <w:color w:val="000000"/>
          <w:u w:color="000000"/>
          <w:lang w:val="ru-RU" w:eastAsia="zh-CN" w:bidi="hi-IN"/>
        </w:rPr>
        <w:t xml:space="preserve">на </w:t>
      </w:r>
      <w:r w:rsidR="00DB03FE">
        <w:rPr>
          <w:rFonts w:ascii="DejaVu Sans Condensed" w:hAnsi="DejaVu Sans Condensed" w:cs="DejaVu Sans Condensed"/>
          <w:color w:val="000000"/>
          <w:shd w:val="clear" w:color="auto" w:fill="FFFFFF"/>
          <w:lang w:val="ru-RU"/>
        </w:rPr>
        <w:t>Фестиваль культурно-образовательных</w:t>
      </w:r>
      <w:r w:rsidR="008B33D2" w:rsidRPr="008B33D2">
        <w:rPr>
          <w:rFonts w:ascii="DejaVu Sans Condensed" w:hAnsi="DejaVu Sans Condensed" w:cs="DejaVu Sans Condensed"/>
          <w:color w:val="000000"/>
          <w:shd w:val="clear" w:color="auto" w:fill="FFFFFF"/>
          <w:lang w:val="ru-RU"/>
        </w:rPr>
        <w:t xml:space="preserve"> инициатив (</w:t>
      </w:r>
      <w:r w:rsidR="008A7D0A">
        <w:rPr>
          <w:rFonts w:ascii="DejaVu Sans Condensed" w:hAnsi="DejaVu Sans Condensed" w:cs="DejaVu Sans Condensed"/>
          <w:color w:val="000000"/>
          <w:shd w:val="clear" w:color="auto" w:fill="FFFFFF"/>
          <w:lang w:val="ru-RU"/>
        </w:rPr>
        <w:t>первая п</w:t>
      </w:r>
      <w:r w:rsidR="00C0522E">
        <w:rPr>
          <w:rFonts w:ascii="DejaVu Sans Condensed" w:hAnsi="DejaVu Sans Condensed" w:cs="DejaVu Sans Condensed"/>
          <w:color w:val="000000"/>
          <w:shd w:val="clear" w:color="auto" w:fill="FFFFFF"/>
          <w:lang w:val="ru-RU"/>
        </w:rPr>
        <w:t>о</w:t>
      </w:r>
      <w:r w:rsidR="008A7D0A">
        <w:rPr>
          <w:rFonts w:ascii="DejaVu Sans Condensed" w:hAnsi="DejaVu Sans Condensed" w:cs="DejaVu Sans Condensed"/>
          <w:color w:val="000000"/>
          <w:shd w:val="clear" w:color="auto" w:fill="FFFFFF"/>
          <w:lang w:val="ru-RU"/>
        </w:rPr>
        <w:t>ловина</w:t>
      </w:r>
      <w:r w:rsidR="008B33D2" w:rsidRPr="008B33D2">
        <w:rPr>
          <w:rFonts w:ascii="DejaVu Sans Condensed" w:hAnsi="DejaVu Sans Condensed" w:cs="DejaVu Sans Condensed"/>
          <w:color w:val="000000"/>
          <w:shd w:val="clear" w:color="auto" w:fill="FFFFFF"/>
          <w:lang w:val="ru-RU"/>
        </w:rPr>
        <w:t xml:space="preserve"> декабря)</w:t>
      </w:r>
      <w:r w:rsidR="008B33D2">
        <w:rPr>
          <w:rFonts w:ascii="DejaVu Sans Condensed" w:hAnsi="DejaVu Sans Condensed" w:cs="DejaVu Sans Condensed"/>
          <w:color w:val="000000"/>
          <w:shd w:val="clear" w:color="auto" w:fill="FFFFFF"/>
          <w:lang w:val="ru-RU"/>
        </w:rPr>
        <w:t>, где сос</w:t>
      </w:r>
      <w:r>
        <w:rPr>
          <w:rFonts w:ascii="DejaVu Sans Condensed" w:hAnsi="DejaVu Sans Condensed" w:cs="DejaVu Sans Condensed"/>
          <w:color w:val="000000"/>
          <w:shd w:val="clear" w:color="auto" w:fill="FFFFFF"/>
          <w:lang w:val="ru-RU"/>
        </w:rPr>
        <w:t xml:space="preserve">тоятся </w:t>
      </w:r>
      <w:r w:rsidR="00F303CD">
        <w:rPr>
          <w:rFonts w:ascii="DejaVu Sans Condensed" w:hAnsi="DejaVu Sans Condensed" w:cs="DejaVu Sans Condensed"/>
          <w:color w:val="000000"/>
          <w:shd w:val="clear" w:color="auto" w:fill="FFFFFF"/>
          <w:lang w:val="ru-RU"/>
        </w:rPr>
        <w:t xml:space="preserve">тематические </w:t>
      </w:r>
      <w:r>
        <w:rPr>
          <w:rFonts w:ascii="DejaVu Sans Condensed" w:hAnsi="DejaVu Sans Condensed" w:cs="DejaVu Sans Condensed"/>
          <w:color w:val="000000"/>
          <w:shd w:val="clear" w:color="auto" w:fill="FFFFFF"/>
          <w:lang w:val="ru-RU"/>
        </w:rPr>
        <w:t xml:space="preserve">мастер-классы </w:t>
      </w:r>
      <w:r w:rsidR="008B33D2">
        <w:rPr>
          <w:rFonts w:ascii="DejaVu Sans Condensed" w:hAnsi="DejaVu Sans Condensed" w:cs="DejaVu Sans Condensed"/>
          <w:color w:val="000000"/>
          <w:shd w:val="clear" w:color="auto" w:fill="FFFFFF"/>
          <w:lang w:val="ru-RU"/>
        </w:rPr>
        <w:t xml:space="preserve">украинских и международных </w:t>
      </w:r>
      <w:r w:rsidR="00C0522E">
        <w:rPr>
          <w:rFonts w:ascii="DejaVu Sans Condensed" w:hAnsi="DejaVu Sans Condensed" w:cs="DejaVu Sans Condensed"/>
          <w:color w:val="000000"/>
          <w:shd w:val="clear" w:color="auto" w:fill="FFFFFF"/>
          <w:lang w:val="ru-RU"/>
        </w:rPr>
        <w:t>экспертов</w:t>
      </w:r>
      <w:r w:rsidR="00F303CD">
        <w:rPr>
          <w:rFonts w:ascii="DejaVu Sans Condensed" w:hAnsi="DejaVu Sans Condensed" w:cs="DejaVu Sans Condensed"/>
          <w:color w:val="000000"/>
          <w:shd w:val="clear" w:color="auto" w:fill="FFFFFF"/>
          <w:lang w:val="ru-RU"/>
        </w:rPr>
        <w:t>, работающих в сферах образования взрослых</w:t>
      </w:r>
      <w:r w:rsidR="00C0522E">
        <w:rPr>
          <w:rFonts w:ascii="DejaVu Sans Condensed" w:hAnsi="DejaVu Sans Condensed" w:cs="DejaVu Sans Condensed"/>
          <w:color w:val="000000"/>
          <w:shd w:val="clear" w:color="auto" w:fill="FFFFFF"/>
          <w:lang w:val="ru-RU"/>
        </w:rPr>
        <w:t xml:space="preserve"> и </w:t>
      </w:r>
      <w:r w:rsidR="00F303CD">
        <w:rPr>
          <w:rFonts w:ascii="DejaVu Sans Condensed" w:hAnsi="DejaVu Sans Condensed" w:cs="DejaVu Sans Condensed"/>
          <w:color w:val="000000"/>
          <w:shd w:val="clear" w:color="auto" w:fill="FFFFFF"/>
          <w:lang w:val="ru-RU"/>
        </w:rPr>
        <w:t>культурного менеджмента.</w:t>
      </w:r>
    </w:p>
    <w:p w:rsidR="008B33D2" w:rsidRDefault="008B33D2" w:rsidP="008B33D2">
      <w:pPr>
        <w:rPr>
          <w:rFonts w:ascii="DejaVu Sans Condensed" w:hAnsi="DejaVu Sans Condensed" w:cs="DejaVu Sans Condensed"/>
          <w:color w:val="000000"/>
          <w:shd w:val="clear" w:color="auto" w:fill="FFFFFF"/>
          <w:lang w:val="ru-RU"/>
        </w:rPr>
      </w:pPr>
    </w:p>
    <w:p w:rsidR="00111C94" w:rsidRPr="00111C94" w:rsidRDefault="00111C94" w:rsidP="00111C94">
      <w:pPr>
        <w:widowControl w:val="0"/>
        <w:suppressAutoHyphens w:val="0"/>
        <w:autoSpaceDE w:val="0"/>
        <w:autoSpaceDN w:val="0"/>
        <w:adjustRightInd w:val="0"/>
        <w:spacing w:line="100" w:lineRule="atLeast"/>
        <w:rPr>
          <w:u w:color="000000"/>
          <w:lang w:val="ru-RU" w:eastAsia="zh-CN" w:bidi="hi-IN"/>
        </w:rPr>
      </w:pPr>
    </w:p>
    <w:p w:rsidR="00111C94" w:rsidRPr="00111C94" w:rsidRDefault="00111C94" w:rsidP="00111C94">
      <w:pPr>
        <w:widowControl w:val="0"/>
        <w:suppressAutoHyphens w:val="0"/>
        <w:autoSpaceDE w:val="0"/>
        <w:autoSpaceDN w:val="0"/>
        <w:adjustRightInd w:val="0"/>
        <w:jc w:val="both"/>
        <w:rPr>
          <w:u w:color="000000"/>
          <w:lang w:val="ru-RU" w:eastAsia="zh-CN" w:bidi="hi-IN"/>
        </w:rPr>
      </w:pPr>
      <w:r w:rsidRPr="00111C94">
        <w:rPr>
          <w:b/>
          <w:iCs/>
          <w:color w:val="000000"/>
          <w:u w:color="000000"/>
          <w:lang w:val="ru-RU" w:eastAsia="zh-CN" w:bidi="hi-IN"/>
        </w:rPr>
        <w:t>По всем интересующим вопросам обращайтесь по адресам:</w:t>
      </w:r>
    </w:p>
    <w:p w:rsidR="00111C94" w:rsidRPr="00111C94" w:rsidRDefault="00A77ECD" w:rsidP="00111C94">
      <w:pPr>
        <w:widowControl w:val="0"/>
        <w:suppressAutoHyphens w:val="0"/>
        <w:autoSpaceDE w:val="0"/>
        <w:autoSpaceDN w:val="0"/>
        <w:adjustRightInd w:val="0"/>
        <w:jc w:val="both"/>
        <w:rPr>
          <w:u w:color="000000"/>
          <w:lang w:val="ru-RU" w:eastAsia="zh-CN" w:bidi="hi-IN"/>
        </w:rPr>
      </w:pPr>
      <w:hyperlink r:id="rId9">
        <w:r w:rsidR="00111C94" w:rsidRPr="00EA36B7">
          <w:rPr>
            <w:b/>
            <w:color w:val="0000FF"/>
            <w:u w:val="single" w:color="000000"/>
            <w:lang w:val="ru-RU" w:eastAsia="ru-RU" w:bidi="hi-IN"/>
          </w:rPr>
          <w:t>integrationcenter97@gmail.com</w:t>
        </w:r>
      </w:hyperlink>
    </w:p>
    <w:p w:rsidR="00F9109B" w:rsidRPr="00F9109B" w:rsidRDefault="00EE2E24" w:rsidP="00F9109B">
      <w:pPr>
        <w:pStyle w:val="af3"/>
        <w:jc w:val="both"/>
        <w:rPr>
          <w:rFonts w:ascii="Times New Roman" w:hAnsi="Times New Roman" w:cs="Times New Roman"/>
        </w:rPr>
      </w:pPr>
      <w:r>
        <w:rPr>
          <w:rStyle w:val="-"/>
          <w:rFonts w:ascii="Times New Roman" w:hAnsi="Times New Roman" w:cs="Times New Roman"/>
          <w:b/>
          <w:lang w:val="en-US"/>
        </w:rPr>
        <w:t>info</w:t>
      </w:r>
      <w:r w:rsidR="00F9109B" w:rsidRPr="00F9109B">
        <w:rPr>
          <w:rStyle w:val="-"/>
          <w:rFonts w:ascii="Times New Roman" w:hAnsi="Times New Roman" w:cs="Times New Roman"/>
          <w:b/>
        </w:rPr>
        <w:t>@</w:t>
      </w:r>
      <w:proofErr w:type="spellStart"/>
      <w:r w:rsidR="00F9109B">
        <w:rPr>
          <w:rStyle w:val="-"/>
          <w:rFonts w:ascii="Times New Roman" w:hAnsi="Times New Roman" w:cs="Times New Roman"/>
          <w:b/>
          <w:lang w:val="en-US"/>
        </w:rPr>
        <w:t>dvv</w:t>
      </w:r>
      <w:proofErr w:type="spellEnd"/>
      <w:r w:rsidR="00F9109B" w:rsidRPr="00F9109B">
        <w:rPr>
          <w:rStyle w:val="-"/>
          <w:rFonts w:ascii="Times New Roman" w:hAnsi="Times New Roman" w:cs="Times New Roman"/>
          <w:b/>
        </w:rPr>
        <w:t>-</w:t>
      </w:r>
      <w:r w:rsidR="00F9109B">
        <w:rPr>
          <w:rStyle w:val="-"/>
          <w:rFonts w:ascii="Times New Roman" w:hAnsi="Times New Roman" w:cs="Times New Roman"/>
          <w:b/>
          <w:lang w:val="en-US"/>
        </w:rPr>
        <w:t>international</w:t>
      </w:r>
      <w:r w:rsidR="00F9109B" w:rsidRPr="00F9109B">
        <w:rPr>
          <w:rStyle w:val="-"/>
          <w:rFonts w:ascii="Times New Roman" w:hAnsi="Times New Roman" w:cs="Times New Roman"/>
          <w:b/>
        </w:rPr>
        <w:t>.</w:t>
      </w:r>
      <w:r w:rsidR="00F9109B">
        <w:rPr>
          <w:rStyle w:val="-"/>
          <w:rFonts w:ascii="Times New Roman" w:hAnsi="Times New Roman" w:cs="Times New Roman"/>
          <w:b/>
          <w:lang w:val="en-US"/>
        </w:rPr>
        <w:t>org</w:t>
      </w:r>
      <w:r w:rsidR="00F9109B" w:rsidRPr="00F9109B">
        <w:rPr>
          <w:rStyle w:val="-"/>
          <w:rFonts w:ascii="Times New Roman" w:hAnsi="Times New Roman" w:cs="Times New Roman"/>
          <w:b/>
        </w:rPr>
        <w:t>.</w:t>
      </w:r>
      <w:proofErr w:type="spellStart"/>
      <w:r w:rsidR="00F9109B">
        <w:rPr>
          <w:rStyle w:val="-"/>
          <w:rFonts w:ascii="Times New Roman" w:hAnsi="Times New Roman" w:cs="Times New Roman"/>
          <w:b/>
          <w:lang w:val="en-US"/>
        </w:rPr>
        <w:t>ua</w:t>
      </w:r>
      <w:proofErr w:type="spellEnd"/>
    </w:p>
    <w:sectPr w:rsidR="00F9109B" w:rsidRPr="00F9109B" w:rsidSect="008A6870">
      <w:headerReference w:type="default" r:id="rId10"/>
      <w:footerReference w:type="default" r:id="rId11"/>
      <w:headerReference w:type="first" r:id="rId12"/>
      <w:footerReference w:type="first" r:id="rId13"/>
      <w:pgSz w:w="12240" w:h="15840"/>
      <w:pgMar w:top="176" w:right="680" w:bottom="170" w:left="96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ECD" w:rsidRDefault="00A77ECD" w:rsidP="00E11469">
      <w:r>
        <w:separator/>
      </w:r>
    </w:p>
  </w:endnote>
  <w:endnote w:type="continuationSeparator" w:id="0">
    <w:p w:rsidR="00A77ECD" w:rsidRDefault="00A77ECD" w:rsidP="00E11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enQuanYi Micro Hei">
    <w:altName w:val="Times New Roman"/>
    <w:panose1 w:val="00000000000000000000"/>
    <w:charset w:val="00"/>
    <w:family w:val="roman"/>
    <w:notTrueType/>
    <w:pitch w:val="default"/>
  </w:font>
  <w:font w:name="DejaVu Sans Condense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9439464"/>
      <w:docPartObj>
        <w:docPartGallery w:val="Page Numbers (Bottom of Page)"/>
        <w:docPartUnique/>
      </w:docPartObj>
    </w:sdtPr>
    <w:sdtEndPr/>
    <w:sdtContent>
      <w:p w:rsidR="00783FE6" w:rsidRDefault="00D92A2A">
        <w:pPr>
          <w:pStyle w:val="a9"/>
          <w:jc w:val="right"/>
        </w:pPr>
        <w:r>
          <w:fldChar w:fldCharType="begin"/>
        </w:r>
        <w:r w:rsidR="00783FE6">
          <w:instrText>PAGE   \* MERGEFORMAT</w:instrText>
        </w:r>
        <w:r>
          <w:fldChar w:fldCharType="separate"/>
        </w:r>
        <w:r w:rsidR="007453E6" w:rsidRPr="007453E6">
          <w:rPr>
            <w:noProof/>
            <w:lang w:val="ru-RU"/>
          </w:rPr>
          <w:t>2</w:t>
        </w:r>
        <w:r>
          <w:fldChar w:fldCharType="end"/>
        </w:r>
      </w:p>
    </w:sdtContent>
  </w:sdt>
  <w:p w:rsidR="00977B3C" w:rsidRPr="00C03DD4" w:rsidRDefault="00977B3C" w:rsidP="00977B3C">
    <w:pPr>
      <w:ind w:hanging="567"/>
      <w:jc w:val="center"/>
      <w:rPr>
        <w:b/>
        <w:iCs/>
        <w:color w:val="000000"/>
        <w:lang w:val="ru-RU"/>
      </w:rPr>
    </w:pPr>
    <w:r w:rsidRPr="00C94382">
      <w:rPr>
        <w:noProof/>
        <w:lang w:val="ru-RU" w:eastAsia="ru-RU"/>
      </w:rPr>
      <w:drawing>
        <wp:inline distT="0" distB="0" distL="0" distR="0" wp14:anchorId="2B7C83A0" wp14:editId="62D2602C">
          <wp:extent cx="1200150" cy="609600"/>
          <wp:effectExtent l="0" t="0" r="0" b="0"/>
          <wp:docPr id="7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779" cy="61449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b/>
        <w:iCs/>
        <w:color w:val="000000"/>
        <w:lang w:val="ru-RU"/>
      </w:rPr>
      <w:t xml:space="preserve">Проект выполняется </w:t>
    </w:r>
    <w:r w:rsidRPr="00C03DD4">
      <w:rPr>
        <w:b/>
        <w:iCs/>
        <w:color w:val="000000"/>
        <w:lang w:val="ru-RU"/>
      </w:rPr>
      <w:t>при поддержке Министерства иностранных дел Германии</w:t>
    </w:r>
  </w:p>
  <w:p w:rsidR="00783FE6" w:rsidRPr="00977B3C" w:rsidRDefault="00783FE6">
    <w:pPr>
      <w:pStyle w:val="a9"/>
      <w:rPr>
        <w:lang w:val="ru-RU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3FE6" w:rsidRDefault="00EA36B7" w:rsidP="00EA36B7">
    <w:pPr>
      <w:pStyle w:val="a9"/>
      <w:tabs>
        <w:tab w:val="clear" w:pos="9639"/>
        <w:tab w:val="left" w:pos="5040"/>
      </w:tabs>
    </w:pPr>
    <w:r>
      <w:tab/>
    </w:r>
    <w:r>
      <w:tab/>
    </w:r>
    <w:r>
      <w:tab/>
    </w:r>
  </w:p>
  <w:p w:rsidR="00C94382" w:rsidRPr="00C03DD4" w:rsidRDefault="00C94382" w:rsidP="00C94382">
    <w:pPr>
      <w:ind w:hanging="567"/>
      <w:jc w:val="center"/>
      <w:rPr>
        <w:b/>
        <w:iCs/>
        <w:color w:val="000000"/>
        <w:lang w:val="ru-RU"/>
      </w:rPr>
    </w:pPr>
    <w:r w:rsidRPr="00C94382">
      <w:rPr>
        <w:noProof/>
        <w:lang w:val="ru-RU" w:eastAsia="ru-RU"/>
      </w:rPr>
      <w:drawing>
        <wp:inline distT="0" distB="0" distL="0" distR="0" wp14:anchorId="1212BD26" wp14:editId="73EF141F">
          <wp:extent cx="1200150" cy="609600"/>
          <wp:effectExtent l="0" t="0" r="0" b="0"/>
          <wp:docPr id="6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779" cy="61449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b/>
        <w:iCs/>
        <w:color w:val="000000"/>
        <w:lang w:val="ru-RU"/>
      </w:rPr>
      <w:t xml:space="preserve">Проект выполняется </w:t>
    </w:r>
    <w:r w:rsidRPr="00C03DD4">
      <w:rPr>
        <w:b/>
        <w:iCs/>
        <w:color w:val="000000"/>
        <w:lang w:val="ru-RU"/>
      </w:rPr>
      <w:t>при поддержке Министерства иностранных дел Германии</w:t>
    </w:r>
  </w:p>
  <w:p w:rsidR="00783FE6" w:rsidRPr="00C94382" w:rsidRDefault="00783FE6">
    <w:pPr>
      <w:pStyle w:val="a9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ECD" w:rsidRDefault="00A77ECD" w:rsidP="00E11469">
      <w:r>
        <w:separator/>
      </w:r>
    </w:p>
  </w:footnote>
  <w:footnote w:type="continuationSeparator" w:id="0">
    <w:p w:rsidR="00A77ECD" w:rsidRDefault="00A77ECD" w:rsidP="00E114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1469" w:rsidRDefault="00E11469">
    <w:pPr>
      <w:pStyle w:val="a7"/>
      <w:rPr>
        <w:lang w:val="ru-RU"/>
      </w:rPr>
    </w:pPr>
  </w:p>
  <w:p w:rsidR="00E11469" w:rsidRDefault="00E11469" w:rsidP="002D00C7">
    <w:pPr>
      <w:pStyle w:val="a7"/>
      <w:rPr>
        <w:lang w:val="ru-RU"/>
      </w:rPr>
    </w:pPr>
  </w:p>
  <w:p w:rsidR="00E11469" w:rsidRPr="002D00C7" w:rsidRDefault="00E11469">
    <w:pPr>
      <w:pStyle w:val="a7"/>
      <w:rPr>
        <w:lang w:val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4"/>
      <w:tblW w:w="9905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70"/>
      <w:gridCol w:w="2880"/>
      <w:gridCol w:w="1355"/>
    </w:tblGrid>
    <w:tr w:rsidR="00C753D8" w:rsidTr="00C94382">
      <w:tc>
        <w:tcPr>
          <w:tcW w:w="5670" w:type="dxa"/>
        </w:tcPr>
        <w:p w:rsidR="00C94382" w:rsidRPr="00C94382" w:rsidRDefault="00745DFE" w:rsidP="004C390B">
          <w:pPr>
            <w:pStyle w:val="a7"/>
            <w:rPr>
              <w:lang w:val="en-US"/>
            </w:rPr>
          </w:pPr>
          <w:r>
            <w:rPr>
              <w:noProof/>
              <w:lang w:val="uk-UA" w:eastAsia="en-US"/>
            </w:rPr>
            <w:t xml:space="preserve">                                       </w:t>
          </w:r>
          <w:r w:rsidR="00C753D8">
            <w:rPr>
              <w:noProof/>
              <w:lang w:val="ru-RU" w:eastAsia="ru-RU"/>
            </w:rPr>
            <w:drawing>
              <wp:inline distT="0" distB="0" distL="0" distR="0" wp14:anchorId="3BC06A07" wp14:editId="5FB0538D">
                <wp:extent cx="1457325" cy="1152525"/>
                <wp:effectExtent l="0" t="0" r="0" b="0"/>
                <wp:docPr id="3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11525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80" w:type="dxa"/>
        </w:tcPr>
        <w:p w:rsidR="00C753D8" w:rsidRDefault="00C753D8" w:rsidP="007B07E2">
          <w:pPr>
            <w:pStyle w:val="a7"/>
            <w:rPr>
              <w:noProof/>
              <w:lang w:val="uk-UA" w:eastAsia="uk-UA"/>
            </w:rPr>
          </w:pPr>
        </w:p>
        <w:p w:rsidR="00C753D8" w:rsidRDefault="00C753D8" w:rsidP="007B07E2">
          <w:pPr>
            <w:pStyle w:val="a7"/>
            <w:rPr>
              <w:lang w:val="ru-RU"/>
            </w:rPr>
          </w:pPr>
          <w:r>
            <w:rPr>
              <w:noProof/>
              <w:lang w:val="ru-RU" w:eastAsia="ru-RU"/>
            </w:rPr>
            <w:drawing>
              <wp:inline distT="0" distB="0" distL="0" distR="0" wp14:anchorId="0A822D3B" wp14:editId="3F0DDE37">
                <wp:extent cx="847725" cy="695325"/>
                <wp:effectExtent l="19050" t="0" r="9525" b="0"/>
                <wp:docPr id="5" name="Рисунок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0490" cy="697593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55" w:type="dxa"/>
        </w:tcPr>
        <w:p w:rsidR="00C753D8" w:rsidRDefault="00C753D8" w:rsidP="007B07E2">
          <w:pPr>
            <w:pStyle w:val="a7"/>
            <w:rPr>
              <w:noProof/>
              <w:lang w:val="uk-UA" w:eastAsia="uk-UA"/>
            </w:rPr>
          </w:pPr>
        </w:p>
        <w:p w:rsidR="00C753D8" w:rsidRDefault="00C753D8" w:rsidP="007B07E2">
          <w:pPr>
            <w:pStyle w:val="a7"/>
            <w:rPr>
              <w:noProof/>
              <w:lang w:val="uk-UA" w:eastAsia="uk-UA"/>
            </w:rPr>
          </w:pPr>
        </w:p>
        <w:p w:rsidR="00C753D8" w:rsidRDefault="00C753D8" w:rsidP="007B07E2">
          <w:pPr>
            <w:pStyle w:val="a7"/>
            <w:rPr>
              <w:lang w:val="ru-RU"/>
            </w:rPr>
          </w:pPr>
        </w:p>
      </w:tc>
    </w:tr>
    <w:tr w:rsidR="00C753D8" w:rsidRPr="00BA17C0" w:rsidTr="007B07E2">
      <w:tc>
        <w:tcPr>
          <w:tcW w:w="9905" w:type="dxa"/>
          <w:gridSpan w:val="3"/>
        </w:tcPr>
        <w:p w:rsidR="002577FE" w:rsidRDefault="00303C25" w:rsidP="007B07E2">
          <w:pPr>
            <w:pStyle w:val="a7"/>
            <w:jc w:val="center"/>
            <w:rPr>
              <w:b/>
              <w:lang w:val="ru-RU"/>
            </w:rPr>
          </w:pPr>
          <w:r>
            <w:rPr>
              <w:b/>
              <w:lang w:val="ru-RU"/>
            </w:rPr>
            <w:t>Институт</w:t>
          </w:r>
          <w:r w:rsidR="00C753D8" w:rsidRPr="00E11469">
            <w:rPr>
              <w:b/>
              <w:lang w:val="ru-RU"/>
            </w:rPr>
            <w:t xml:space="preserve"> по международному сотрудничеству </w:t>
          </w:r>
        </w:p>
        <w:p w:rsidR="00C753D8" w:rsidRPr="00E11469" w:rsidRDefault="002577FE" w:rsidP="007B07E2">
          <w:pPr>
            <w:pStyle w:val="a7"/>
            <w:jc w:val="center"/>
            <w:rPr>
              <w:b/>
              <w:lang w:val="ru-RU"/>
            </w:rPr>
          </w:pPr>
          <w:r>
            <w:rPr>
              <w:b/>
              <w:lang w:val="ru-RU"/>
            </w:rPr>
            <w:t>А</w:t>
          </w:r>
          <w:r w:rsidR="00C753D8" w:rsidRPr="00E11469">
            <w:rPr>
              <w:b/>
              <w:lang w:val="ru-RU"/>
            </w:rPr>
            <w:t>ссоциации народных университетов Герма</w:t>
          </w:r>
          <w:r w:rsidR="00303C25">
            <w:rPr>
              <w:b/>
              <w:lang w:val="ru-RU"/>
            </w:rPr>
            <w:t xml:space="preserve">нии </w:t>
          </w:r>
          <w:r>
            <w:rPr>
              <w:b/>
              <w:lang w:val="ru-RU"/>
            </w:rPr>
            <w:t>(</w:t>
          </w:r>
          <w:r w:rsidR="00303C25">
            <w:rPr>
              <w:b/>
              <w:lang w:val="ru-RU"/>
            </w:rPr>
            <w:t>DVV International</w:t>
          </w:r>
          <w:r>
            <w:rPr>
              <w:b/>
              <w:lang w:val="ru-RU"/>
            </w:rPr>
            <w:t>)</w:t>
          </w:r>
        </w:p>
        <w:p w:rsidR="00C753D8" w:rsidRPr="00E11469" w:rsidRDefault="00303C25" w:rsidP="007B07E2">
          <w:pPr>
            <w:pStyle w:val="a7"/>
            <w:jc w:val="center"/>
            <w:rPr>
              <w:b/>
              <w:lang w:val="ru-RU"/>
            </w:rPr>
          </w:pPr>
          <w:r>
            <w:rPr>
              <w:b/>
              <w:lang w:val="ru-RU"/>
            </w:rPr>
            <w:t>Общественная</w:t>
          </w:r>
          <w:r w:rsidR="00C753D8" w:rsidRPr="00E11469">
            <w:rPr>
              <w:b/>
              <w:lang w:val="ru-RU"/>
            </w:rPr>
            <w:t xml:space="preserve">  организация И</w:t>
          </w:r>
          <w:r w:rsidR="003F5585">
            <w:rPr>
              <w:b/>
              <w:lang w:val="ru-RU"/>
            </w:rPr>
            <w:t xml:space="preserve">нформационно-исследовательский </w:t>
          </w:r>
          <w:r w:rsidR="00C753D8" w:rsidRPr="00E11469">
            <w:rPr>
              <w:b/>
              <w:lang w:val="ru-RU"/>
            </w:rPr>
            <w:t>центр</w:t>
          </w:r>
        </w:p>
        <w:p w:rsidR="00C753D8" w:rsidRDefault="00C753D8" w:rsidP="004C390B">
          <w:pPr>
            <w:pStyle w:val="a7"/>
            <w:jc w:val="center"/>
            <w:rPr>
              <w:b/>
              <w:lang w:val="ru-RU"/>
            </w:rPr>
          </w:pPr>
          <w:r w:rsidRPr="00E11469">
            <w:rPr>
              <w:b/>
              <w:lang w:val="ru-RU"/>
            </w:rPr>
            <w:t>«Интеграция и развитие»</w:t>
          </w:r>
        </w:p>
        <w:p w:rsidR="00941161" w:rsidRDefault="00941161" w:rsidP="004C390B">
          <w:pPr>
            <w:pStyle w:val="a7"/>
            <w:jc w:val="center"/>
            <w:rPr>
              <w:lang w:val="ru-RU"/>
            </w:rPr>
          </w:pPr>
        </w:p>
      </w:tc>
    </w:tr>
  </w:tbl>
  <w:p w:rsidR="00C753D8" w:rsidRPr="00C753D8" w:rsidRDefault="00C753D8">
    <w:pPr>
      <w:pStyle w:val="a7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A5304F"/>
    <w:multiLevelType w:val="hybridMultilevel"/>
    <w:tmpl w:val="F1EEC0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D841BD"/>
    <w:multiLevelType w:val="hybridMultilevel"/>
    <w:tmpl w:val="405EA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8C4B52"/>
    <w:multiLevelType w:val="hybridMultilevel"/>
    <w:tmpl w:val="60A2AD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863A36"/>
    <w:multiLevelType w:val="hybridMultilevel"/>
    <w:tmpl w:val="B56C8C4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187C22"/>
    <w:multiLevelType w:val="hybridMultilevel"/>
    <w:tmpl w:val="EB42E1E4"/>
    <w:lvl w:ilvl="0" w:tplc="04190001">
      <w:start w:val="1"/>
      <w:numFmt w:val="bullet"/>
      <w:lvlText w:val=""/>
      <w:lvlJc w:val="left"/>
      <w:pPr>
        <w:ind w:left="5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7" w:hanging="360"/>
      </w:pPr>
      <w:rPr>
        <w:rFonts w:ascii="Wingdings" w:hAnsi="Wingdings" w:hint="default"/>
      </w:rPr>
    </w:lvl>
  </w:abstractNum>
  <w:abstractNum w:abstractNumId="5">
    <w:nsid w:val="40D4567D"/>
    <w:multiLevelType w:val="hybridMultilevel"/>
    <w:tmpl w:val="7F9C2108"/>
    <w:lvl w:ilvl="0" w:tplc="AB3CA3D4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607B5A"/>
    <w:multiLevelType w:val="hybridMultilevel"/>
    <w:tmpl w:val="F0A2FAF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371A11"/>
    <w:multiLevelType w:val="hybridMultilevel"/>
    <w:tmpl w:val="73ACEADA"/>
    <w:lvl w:ilvl="0" w:tplc="AB3CA3D4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197FFD"/>
    <w:multiLevelType w:val="hybridMultilevel"/>
    <w:tmpl w:val="BB02D0BC"/>
    <w:lvl w:ilvl="0" w:tplc="AB3CA3D4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CB0894"/>
    <w:multiLevelType w:val="hybridMultilevel"/>
    <w:tmpl w:val="87C077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2445ED"/>
    <w:multiLevelType w:val="hybridMultilevel"/>
    <w:tmpl w:val="3EE4047A"/>
    <w:lvl w:ilvl="0" w:tplc="AB3CA3D4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1C50BE"/>
    <w:multiLevelType w:val="hybridMultilevel"/>
    <w:tmpl w:val="B38A25B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C85A22"/>
    <w:multiLevelType w:val="hybridMultilevel"/>
    <w:tmpl w:val="24DEA280"/>
    <w:lvl w:ilvl="0" w:tplc="AB3CA3D4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2"/>
  </w:num>
  <w:num w:numId="4">
    <w:abstractNumId w:val="7"/>
  </w:num>
  <w:num w:numId="5">
    <w:abstractNumId w:val="10"/>
  </w:num>
  <w:num w:numId="6">
    <w:abstractNumId w:val="1"/>
  </w:num>
  <w:num w:numId="7">
    <w:abstractNumId w:val="3"/>
  </w:num>
  <w:num w:numId="8">
    <w:abstractNumId w:val="6"/>
  </w:num>
  <w:num w:numId="9">
    <w:abstractNumId w:val="0"/>
  </w:num>
  <w:num w:numId="10">
    <w:abstractNumId w:val="9"/>
  </w:num>
  <w:num w:numId="11">
    <w:abstractNumId w:val="4"/>
  </w:num>
  <w:num w:numId="12">
    <w:abstractNumId w:val="5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805"/>
    <w:rsid w:val="00000D40"/>
    <w:rsid w:val="00002187"/>
    <w:rsid w:val="0001336C"/>
    <w:rsid w:val="000661D5"/>
    <w:rsid w:val="000842C7"/>
    <w:rsid w:val="0008626D"/>
    <w:rsid w:val="000A76A7"/>
    <w:rsid w:val="000B3CCA"/>
    <w:rsid w:val="000C015D"/>
    <w:rsid w:val="000C1C0F"/>
    <w:rsid w:val="000C5B59"/>
    <w:rsid w:val="000F2986"/>
    <w:rsid w:val="000F3ABB"/>
    <w:rsid w:val="00111C94"/>
    <w:rsid w:val="001A170F"/>
    <w:rsid w:val="001C075A"/>
    <w:rsid w:val="001C078B"/>
    <w:rsid w:val="001C6805"/>
    <w:rsid w:val="001D6DEE"/>
    <w:rsid w:val="001E478C"/>
    <w:rsid w:val="001E7781"/>
    <w:rsid w:val="001F5CD7"/>
    <w:rsid w:val="002235CC"/>
    <w:rsid w:val="00235207"/>
    <w:rsid w:val="00243F42"/>
    <w:rsid w:val="002577FE"/>
    <w:rsid w:val="00267DDC"/>
    <w:rsid w:val="002940EB"/>
    <w:rsid w:val="00297787"/>
    <w:rsid w:val="002A0A55"/>
    <w:rsid w:val="002B3D94"/>
    <w:rsid w:val="002D00C7"/>
    <w:rsid w:val="002D2C44"/>
    <w:rsid w:val="002E76BB"/>
    <w:rsid w:val="002F06EB"/>
    <w:rsid w:val="00303C25"/>
    <w:rsid w:val="00320B45"/>
    <w:rsid w:val="00335255"/>
    <w:rsid w:val="003517B7"/>
    <w:rsid w:val="00374022"/>
    <w:rsid w:val="00383674"/>
    <w:rsid w:val="00391989"/>
    <w:rsid w:val="0039477F"/>
    <w:rsid w:val="003960B5"/>
    <w:rsid w:val="003C1759"/>
    <w:rsid w:val="003C425E"/>
    <w:rsid w:val="003D29B8"/>
    <w:rsid w:val="003F40D0"/>
    <w:rsid w:val="003F5585"/>
    <w:rsid w:val="003F74E1"/>
    <w:rsid w:val="004013F3"/>
    <w:rsid w:val="004074EE"/>
    <w:rsid w:val="00407C50"/>
    <w:rsid w:val="00413B78"/>
    <w:rsid w:val="00417E73"/>
    <w:rsid w:val="00420F30"/>
    <w:rsid w:val="00445396"/>
    <w:rsid w:val="00450EC1"/>
    <w:rsid w:val="00457B46"/>
    <w:rsid w:val="004647D8"/>
    <w:rsid w:val="00494DCC"/>
    <w:rsid w:val="004B0D6F"/>
    <w:rsid w:val="004B206D"/>
    <w:rsid w:val="004C390B"/>
    <w:rsid w:val="004D1404"/>
    <w:rsid w:val="004F46A4"/>
    <w:rsid w:val="00510AFB"/>
    <w:rsid w:val="00520F6C"/>
    <w:rsid w:val="005223C7"/>
    <w:rsid w:val="0052488F"/>
    <w:rsid w:val="0053763B"/>
    <w:rsid w:val="00546EDE"/>
    <w:rsid w:val="00551772"/>
    <w:rsid w:val="00552A86"/>
    <w:rsid w:val="00557A77"/>
    <w:rsid w:val="00561B78"/>
    <w:rsid w:val="005748B0"/>
    <w:rsid w:val="00595F72"/>
    <w:rsid w:val="005B0C76"/>
    <w:rsid w:val="005C4D2C"/>
    <w:rsid w:val="005D1D84"/>
    <w:rsid w:val="00620BCD"/>
    <w:rsid w:val="00621ADC"/>
    <w:rsid w:val="00632A4F"/>
    <w:rsid w:val="006400AB"/>
    <w:rsid w:val="00645E59"/>
    <w:rsid w:val="00647817"/>
    <w:rsid w:val="0066631A"/>
    <w:rsid w:val="00670805"/>
    <w:rsid w:val="00674A60"/>
    <w:rsid w:val="00682605"/>
    <w:rsid w:val="00683FBB"/>
    <w:rsid w:val="00686829"/>
    <w:rsid w:val="00692C07"/>
    <w:rsid w:val="006A2E69"/>
    <w:rsid w:val="006A7EAD"/>
    <w:rsid w:val="006B0D1D"/>
    <w:rsid w:val="006C00E2"/>
    <w:rsid w:val="006C0A74"/>
    <w:rsid w:val="006F1CDA"/>
    <w:rsid w:val="006F438C"/>
    <w:rsid w:val="006F67A7"/>
    <w:rsid w:val="0070640E"/>
    <w:rsid w:val="00707B33"/>
    <w:rsid w:val="00744E04"/>
    <w:rsid w:val="007453E6"/>
    <w:rsid w:val="00745DFE"/>
    <w:rsid w:val="00752C0D"/>
    <w:rsid w:val="00752DE2"/>
    <w:rsid w:val="00783FE6"/>
    <w:rsid w:val="0078572F"/>
    <w:rsid w:val="00792D02"/>
    <w:rsid w:val="007955CD"/>
    <w:rsid w:val="007B35C5"/>
    <w:rsid w:val="007B596D"/>
    <w:rsid w:val="007B698C"/>
    <w:rsid w:val="007C4F7E"/>
    <w:rsid w:val="007D5817"/>
    <w:rsid w:val="00843931"/>
    <w:rsid w:val="0086540C"/>
    <w:rsid w:val="0086586E"/>
    <w:rsid w:val="008661D2"/>
    <w:rsid w:val="0089014E"/>
    <w:rsid w:val="008A6795"/>
    <w:rsid w:val="008A6870"/>
    <w:rsid w:val="008A7D0A"/>
    <w:rsid w:val="008B33D2"/>
    <w:rsid w:val="008B64AF"/>
    <w:rsid w:val="008B67B7"/>
    <w:rsid w:val="008F2497"/>
    <w:rsid w:val="008F2E1F"/>
    <w:rsid w:val="00901F12"/>
    <w:rsid w:val="00922660"/>
    <w:rsid w:val="00941161"/>
    <w:rsid w:val="00977B3C"/>
    <w:rsid w:val="00991428"/>
    <w:rsid w:val="009A2A76"/>
    <w:rsid w:val="009A36A2"/>
    <w:rsid w:val="009A37B3"/>
    <w:rsid w:val="009D4B6A"/>
    <w:rsid w:val="009D750F"/>
    <w:rsid w:val="009E4388"/>
    <w:rsid w:val="009F6701"/>
    <w:rsid w:val="00A01643"/>
    <w:rsid w:val="00A06339"/>
    <w:rsid w:val="00A63469"/>
    <w:rsid w:val="00A72F2A"/>
    <w:rsid w:val="00A77ECD"/>
    <w:rsid w:val="00A8595A"/>
    <w:rsid w:val="00A93222"/>
    <w:rsid w:val="00A960DE"/>
    <w:rsid w:val="00AA303A"/>
    <w:rsid w:val="00AC5FD3"/>
    <w:rsid w:val="00AD14FB"/>
    <w:rsid w:val="00AF5974"/>
    <w:rsid w:val="00B17AAE"/>
    <w:rsid w:val="00B455A3"/>
    <w:rsid w:val="00B51894"/>
    <w:rsid w:val="00B85100"/>
    <w:rsid w:val="00B86670"/>
    <w:rsid w:val="00B906E7"/>
    <w:rsid w:val="00B94536"/>
    <w:rsid w:val="00BA17C0"/>
    <w:rsid w:val="00BA4C7F"/>
    <w:rsid w:val="00BB0C9E"/>
    <w:rsid w:val="00BC2F63"/>
    <w:rsid w:val="00BF0463"/>
    <w:rsid w:val="00BF4116"/>
    <w:rsid w:val="00C03DD4"/>
    <w:rsid w:val="00C0522E"/>
    <w:rsid w:val="00C05DF4"/>
    <w:rsid w:val="00C14522"/>
    <w:rsid w:val="00C14D5D"/>
    <w:rsid w:val="00C16766"/>
    <w:rsid w:val="00C66EA2"/>
    <w:rsid w:val="00C753D8"/>
    <w:rsid w:val="00C94382"/>
    <w:rsid w:val="00CC3FBB"/>
    <w:rsid w:val="00CC7D3E"/>
    <w:rsid w:val="00CD3845"/>
    <w:rsid w:val="00CE1E7C"/>
    <w:rsid w:val="00D01262"/>
    <w:rsid w:val="00D01A2D"/>
    <w:rsid w:val="00D04F9D"/>
    <w:rsid w:val="00D22F58"/>
    <w:rsid w:val="00D27F76"/>
    <w:rsid w:val="00D46C98"/>
    <w:rsid w:val="00D63D95"/>
    <w:rsid w:val="00D752A5"/>
    <w:rsid w:val="00D92A2A"/>
    <w:rsid w:val="00DB03FE"/>
    <w:rsid w:val="00DD3835"/>
    <w:rsid w:val="00DF21F2"/>
    <w:rsid w:val="00E11469"/>
    <w:rsid w:val="00E43AC5"/>
    <w:rsid w:val="00E63212"/>
    <w:rsid w:val="00E95E56"/>
    <w:rsid w:val="00EA36B7"/>
    <w:rsid w:val="00ED02A3"/>
    <w:rsid w:val="00ED26AC"/>
    <w:rsid w:val="00ED3119"/>
    <w:rsid w:val="00EE0A89"/>
    <w:rsid w:val="00EE2E24"/>
    <w:rsid w:val="00EE74C4"/>
    <w:rsid w:val="00EF3103"/>
    <w:rsid w:val="00EF7505"/>
    <w:rsid w:val="00F048D6"/>
    <w:rsid w:val="00F153BA"/>
    <w:rsid w:val="00F24DCB"/>
    <w:rsid w:val="00F27F11"/>
    <w:rsid w:val="00F303CD"/>
    <w:rsid w:val="00F36A36"/>
    <w:rsid w:val="00F375DA"/>
    <w:rsid w:val="00F37840"/>
    <w:rsid w:val="00F50A05"/>
    <w:rsid w:val="00F841B3"/>
    <w:rsid w:val="00F848C6"/>
    <w:rsid w:val="00F900E3"/>
    <w:rsid w:val="00F9109B"/>
    <w:rsid w:val="00FA3786"/>
    <w:rsid w:val="00FA554F"/>
    <w:rsid w:val="00FD38EB"/>
    <w:rsid w:val="00FD64D8"/>
    <w:rsid w:val="00FE441E"/>
    <w:rsid w:val="00FF352A"/>
    <w:rsid w:val="00FF3E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2630FD9-A870-4193-804B-61E11E885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6805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val="de-D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D14FB"/>
    <w:pPr>
      <w:ind w:left="720"/>
      <w:contextualSpacing/>
    </w:pPr>
  </w:style>
  <w:style w:type="table" w:styleId="a4">
    <w:name w:val="Table Grid"/>
    <w:basedOn w:val="a1"/>
    <w:uiPriority w:val="59"/>
    <w:rsid w:val="004074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A960DE"/>
  </w:style>
  <w:style w:type="paragraph" w:styleId="a5">
    <w:name w:val="Balloon Text"/>
    <w:basedOn w:val="a"/>
    <w:link w:val="a6"/>
    <w:uiPriority w:val="99"/>
    <w:semiHidden/>
    <w:unhideWhenUsed/>
    <w:rsid w:val="002A0A5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0A55"/>
    <w:rPr>
      <w:rFonts w:ascii="Tahoma" w:eastAsia="Times New Roman" w:hAnsi="Tahoma" w:cs="Tahoma"/>
      <w:kern w:val="1"/>
      <w:sz w:val="16"/>
      <w:szCs w:val="16"/>
      <w:lang w:val="de-DE" w:eastAsia="ar-SA"/>
    </w:rPr>
  </w:style>
  <w:style w:type="paragraph" w:styleId="a7">
    <w:name w:val="header"/>
    <w:basedOn w:val="a"/>
    <w:link w:val="a8"/>
    <w:uiPriority w:val="99"/>
    <w:unhideWhenUsed/>
    <w:rsid w:val="00E11469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11469"/>
    <w:rPr>
      <w:rFonts w:ascii="Times New Roman" w:eastAsia="Times New Roman" w:hAnsi="Times New Roman" w:cs="Times New Roman"/>
      <w:kern w:val="1"/>
      <w:sz w:val="24"/>
      <w:szCs w:val="24"/>
      <w:lang w:val="de-DE" w:eastAsia="ar-SA"/>
    </w:rPr>
  </w:style>
  <w:style w:type="paragraph" w:styleId="a9">
    <w:name w:val="footer"/>
    <w:basedOn w:val="a"/>
    <w:link w:val="aa"/>
    <w:uiPriority w:val="99"/>
    <w:unhideWhenUsed/>
    <w:rsid w:val="00E11469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11469"/>
    <w:rPr>
      <w:rFonts w:ascii="Times New Roman" w:eastAsia="Times New Roman" w:hAnsi="Times New Roman" w:cs="Times New Roman"/>
      <w:kern w:val="1"/>
      <w:sz w:val="24"/>
      <w:szCs w:val="24"/>
      <w:lang w:val="de-DE" w:eastAsia="ar-SA"/>
    </w:rPr>
  </w:style>
  <w:style w:type="character" w:styleId="ab">
    <w:name w:val="Hyperlink"/>
    <w:basedOn w:val="a0"/>
    <w:uiPriority w:val="99"/>
    <w:unhideWhenUsed/>
    <w:rsid w:val="00CD3845"/>
    <w:rPr>
      <w:color w:val="0000FF" w:themeColor="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8B67B7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8B67B7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8B67B7"/>
    <w:rPr>
      <w:rFonts w:ascii="Times New Roman" w:eastAsia="Times New Roman" w:hAnsi="Times New Roman" w:cs="Times New Roman"/>
      <w:kern w:val="1"/>
      <w:sz w:val="20"/>
      <w:szCs w:val="20"/>
      <w:lang w:val="de-DE" w:eastAsia="ar-SA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B67B7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8B67B7"/>
    <w:rPr>
      <w:rFonts w:ascii="Times New Roman" w:eastAsia="Times New Roman" w:hAnsi="Times New Roman" w:cs="Times New Roman"/>
      <w:b/>
      <w:bCs/>
      <w:kern w:val="1"/>
      <w:sz w:val="20"/>
      <w:szCs w:val="20"/>
      <w:lang w:val="de-DE" w:eastAsia="ar-SA"/>
    </w:rPr>
  </w:style>
  <w:style w:type="paragraph" w:styleId="af1">
    <w:name w:val="Revision"/>
    <w:hidden/>
    <w:uiPriority w:val="99"/>
    <w:semiHidden/>
    <w:rsid w:val="0039477F"/>
    <w:pPr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val="de-DE" w:eastAsia="ar-SA"/>
    </w:rPr>
  </w:style>
  <w:style w:type="paragraph" w:styleId="af2">
    <w:name w:val="No Spacing"/>
    <w:uiPriority w:val="1"/>
    <w:qFormat/>
    <w:rsid w:val="008F2497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character" w:customStyle="1" w:styleId="-">
    <w:name w:val="Интернет-ссылка"/>
    <w:basedOn w:val="a0"/>
    <w:rsid w:val="00EA36B7"/>
    <w:rPr>
      <w:color w:val="0000FF"/>
      <w:u w:val="single"/>
      <w:lang w:val="ru-RU" w:eastAsia="ru-RU" w:bidi="ru-RU"/>
    </w:rPr>
  </w:style>
  <w:style w:type="paragraph" w:customStyle="1" w:styleId="af3">
    <w:name w:val="Базовый"/>
    <w:rsid w:val="00F9109B"/>
    <w:pPr>
      <w:widowControl w:val="0"/>
      <w:autoSpaceDE w:val="0"/>
      <w:autoSpaceDN w:val="0"/>
      <w:adjustRightInd w:val="0"/>
      <w:spacing w:after="0" w:line="240" w:lineRule="auto"/>
    </w:pPr>
    <w:rPr>
      <w:rFonts w:ascii="WenQuanYi Micro Hei" w:eastAsia="Times New Roman" w:hAnsi="WenQuanYi Micro Hei" w:cs="WenQuanYi Micro Hei"/>
      <w:kern w:val="1"/>
      <w:sz w:val="24"/>
      <w:szCs w:val="24"/>
      <w:u w:color="000000"/>
      <w:lang w:val="ru-RU" w:eastAsia="zh-CN" w:bidi="hi-IN"/>
    </w:rPr>
  </w:style>
  <w:style w:type="paragraph" w:customStyle="1" w:styleId="af4">
    <w:name w:val="??? ?????????"/>
    <w:uiPriority w:val="99"/>
    <w:rsid w:val="00F9109B"/>
    <w:pPr>
      <w:autoSpaceDE w:val="0"/>
      <w:autoSpaceDN w:val="0"/>
      <w:adjustRightInd w:val="0"/>
      <w:spacing w:after="0" w:line="240" w:lineRule="auto"/>
    </w:pPr>
    <w:rPr>
      <w:rFonts w:ascii="WenQuanYi Micro Hei" w:eastAsia="Times New Roman" w:hAnsi="WenQuanYi Micro Hei" w:cs="WenQuanYi Micro Hei"/>
      <w:kern w:val="1"/>
      <w:sz w:val="24"/>
      <w:szCs w:val="24"/>
      <w:u w:color="000000"/>
      <w:lang w:val="ru-RU" w:eastAsia="zh-CN" w:bidi="hi-IN"/>
    </w:rPr>
  </w:style>
  <w:style w:type="paragraph" w:customStyle="1" w:styleId="Default">
    <w:name w:val="Default"/>
    <w:rsid w:val="00F841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82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8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dvv-international.org.ua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ntegrationcenter97@gmail.com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AF5F0-132E-4E55-A200-04375D0D5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605</Words>
  <Characters>3450</Characters>
  <Application>Microsoft Office Word</Application>
  <DocSecurity>0</DocSecurity>
  <Lines>28</Lines>
  <Paragraphs>8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Microsoft</Company>
  <LinksUpToDate>false</LinksUpToDate>
  <CharactersWithSpaces>4047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Oleg</cp:lastModifiedBy>
  <cp:revision>5</cp:revision>
  <cp:lastPrinted>2016-05-17T10:51:00Z</cp:lastPrinted>
  <dcterms:created xsi:type="dcterms:W3CDTF">2016-05-17T09:29:00Z</dcterms:created>
  <dcterms:modified xsi:type="dcterms:W3CDTF">2016-05-17T13:21:00Z</dcterms:modified>
</cp:coreProperties>
</file>