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4C1C20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Додаток 1</w:t>
      </w:r>
    </w:p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</w:p>
    <w:p w:rsidR="004B0C98" w:rsidRPr="004C1C20" w:rsidRDefault="004B0C98" w:rsidP="004B0C98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4B0C98" w:rsidRPr="004C1C20" w:rsidRDefault="004B0C98" w:rsidP="004B0C98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4B0C98" w:rsidRPr="004C1C20" w:rsidRDefault="004B0C98" w:rsidP="00861826">
      <w:pPr>
        <w:pStyle w:val="a8"/>
        <w:spacing w:after="0" w:line="240" w:lineRule="auto"/>
        <w:ind w:left="-284"/>
        <w:jc w:val="center"/>
        <w:rPr>
          <w:rFonts w:ascii="Tahoma" w:hAnsi="Tahoma" w:cs="Tahoma"/>
          <w:b/>
          <w:sz w:val="21"/>
          <w:szCs w:val="21"/>
        </w:rPr>
      </w:pPr>
    </w:p>
    <w:p w:rsidR="000133F9" w:rsidRPr="004C1C20" w:rsidRDefault="00861826" w:rsidP="000133F9">
      <w:pPr>
        <w:jc w:val="center"/>
        <w:rPr>
          <w:rFonts w:ascii="Tahoma" w:hAnsi="Tahoma" w:cs="Tahoma"/>
          <w:b/>
          <w:sz w:val="21"/>
          <w:szCs w:val="21"/>
        </w:rPr>
      </w:pPr>
      <w:r w:rsidRPr="004C1C20">
        <w:rPr>
          <w:rFonts w:ascii="Tahoma" w:hAnsi="Tahoma" w:cs="Tahoma"/>
          <w:b/>
          <w:sz w:val="21"/>
          <w:szCs w:val="21"/>
        </w:rPr>
        <w:t xml:space="preserve">Виконавець робіт </w:t>
      </w:r>
      <w:r w:rsidR="000133F9" w:rsidRPr="004C1C20">
        <w:rPr>
          <w:rFonts w:ascii="Tahoma" w:hAnsi="Tahoma" w:cs="Tahoma"/>
          <w:b/>
          <w:sz w:val="21"/>
          <w:szCs w:val="21"/>
        </w:rPr>
        <w:t xml:space="preserve">з </w:t>
      </w:r>
      <w:r w:rsidR="001D74E2" w:rsidRPr="004C1C20">
        <w:rPr>
          <w:rFonts w:ascii="Tahoma" w:hAnsi="Tahoma" w:cs="Tahoma"/>
          <w:b/>
          <w:sz w:val="21"/>
          <w:szCs w:val="21"/>
        </w:rPr>
        <w:t>підготовки публікацій на основі журналістських розслідувань по темати</w:t>
      </w:r>
      <w:r w:rsidR="00FD2109" w:rsidRPr="004C1C20">
        <w:rPr>
          <w:rFonts w:ascii="Tahoma" w:hAnsi="Tahoma" w:cs="Tahoma"/>
          <w:b/>
          <w:sz w:val="21"/>
          <w:szCs w:val="21"/>
        </w:rPr>
        <w:t>ці закупівель/розподілу ліків та використання бюджетів охорони здоров’я для подолання епідемій ВІЛ або ТБ в</w:t>
      </w:r>
      <w:r w:rsidR="004C1C20">
        <w:rPr>
          <w:rFonts w:ascii="Tahoma" w:hAnsi="Tahoma" w:cs="Tahoma"/>
          <w:b/>
          <w:sz w:val="21"/>
          <w:szCs w:val="21"/>
        </w:rPr>
        <w:t xml:space="preserve"> Запорізькій, Дніпропетровській</w:t>
      </w:r>
      <w:r w:rsidR="00FD2109" w:rsidRPr="004C1C20">
        <w:rPr>
          <w:rFonts w:ascii="Tahoma" w:hAnsi="Tahoma" w:cs="Tahoma"/>
          <w:b/>
          <w:sz w:val="21"/>
          <w:szCs w:val="21"/>
        </w:rPr>
        <w:t>,</w:t>
      </w:r>
      <w:r w:rsidR="004C1C20">
        <w:rPr>
          <w:rFonts w:ascii="Tahoma" w:hAnsi="Tahoma" w:cs="Tahoma"/>
          <w:b/>
          <w:sz w:val="21"/>
          <w:szCs w:val="21"/>
          <w:lang w:val="ru-RU"/>
        </w:rPr>
        <w:t xml:space="preserve"> </w:t>
      </w:r>
      <w:r w:rsidR="004C1C20" w:rsidRPr="004C1C20">
        <w:rPr>
          <w:rFonts w:ascii="Tahoma" w:hAnsi="Tahoma" w:cs="Tahoma"/>
          <w:b/>
          <w:sz w:val="21"/>
          <w:szCs w:val="21"/>
        </w:rPr>
        <w:t>П</w:t>
      </w:r>
      <w:r w:rsidR="00FD2109" w:rsidRPr="004C1C20">
        <w:rPr>
          <w:rFonts w:ascii="Tahoma" w:hAnsi="Tahoma" w:cs="Tahoma"/>
          <w:b/>
          <w:sz w:val="21"/>
          <w:szCs w:val="21"/>
        </w:rPr>
        <w:t>олтавській, Миколаївській областях та у м. Києві проекту «Зменшення стигм та дискримінації, пов’язаної з ВІЛ, до представників груп найви</w:t>
      </w:r>
      <w:bookmarkStart w:id="0" w:name="_GoBack"/>
      <w:bookmarkEnd w:id="0"/>
      <w:r w:rsidR="00FD2109" w:rsidRPr="004C1C20">
        <w:rPr>
          <w:rFonts w:ascii="Tahoma" w:hAnsi="Tahoma" w:cs="Tahoma"/>
          <w:b/>
          <w:sz w:val="21"/>
          <w:szCs w:val="21"/>
        </w:rPr>
        <w:t>щого ризику в медичних закладах України (RESPECT)</w:t>
      </w:r>
    </w:p>
    <w:p w:rsidR="00861826" w:rsidRPr="004C1C20" w:rsidRDefault="00861826" w:rsidP="000133F9">
      <w:pPr>
        <w:pStyle w:val="a8"/>
        <w:spacing w:after="0" w:line="240" w:lineRule="auto"/>
        <w:ind w:left="-284"/>
        <w:jc w:val="both"/>
        <w:rPr>
          <w:rFonts w:ascii="Tahoma" w:hAnsi="Tahoma" w:cs="Tahoma"/>
          <w:b/>
          <w:sz w:val="21"/>
          <w:szCs w:val="21"/>
        </w:rPr>
      </w:pPr>
    </w:p>
    <w:p w:rsidR="004B0C98" w:rsidRPr="004C1C20" w:rsidRDefault="004B0C98" w:rsidP="00D50D3B">
      <w:pPr>
        <w:pStyle w:val="a8"/>
        <w:spacing w:after="0" w:line="240" w:lineRule="auto"/>
        <w:ind w:left="-284"/>
        <w:jc w:val="both"/>
        <w:rPr>
          <w:rFonts w:ascii="Tahoma" w:hAnsi="Tahoma" w:cs="Tahoma"/>
          <w:b/>
          <w:sz w:val="21"/>
          <w:szCs w:val="21"/>
        </w:rPr>
      </w:pPr>
    </w:p>
    <w:tbl>
      <w:tblPr>
        <w:tblStyle w:val="a6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2E54BA" w:rsidRPr="004C1C20" w:rsidTr="002E54BA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 w:rsidP="00861826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Відповідність вимогам конкурсу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Підтверджуючі документи</w:t>
            </w:r>
          </w:p>
        </w:tc>
      </w:tr>
      <w:tr w:rsidR="002E54BA" w:rsidRPr="004C1C20" w:rsidTr="00861826">
        <w:trPr>
          <w:trHeight w:val="6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0133F9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В</w:t>
            </w:r>
            <w:r w:rsidR="00861826"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 xml:space="preserve">ища освіта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861826">
        <w:trPr>
          <w:trHeight w:val="8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FD2109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Досвід співпраці з засобами масової інформації не менш 1 рік (як штатним працівником так й позаштатним)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FD2109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Наявність не менш ніж 2 публікацій на дотичну тематику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FD2109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Досвід проведення журналістських розслідувань (надати описаний кейс успішного журналістського розслідування)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 w:rsidP="00861826">
            <w:pPr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 xml:space="preserve">Вартість </w:t>
            </w:r>
            <w:r w:rsidR="00861826"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робіт (грн.</w:t>
            </w: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2E54BA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rPr>
                <w:rFonts w:ascii="Tahoma" w:hAnsi="Tahoma" w:cs="Tahoma"/>
                <w:sz w:val="21"/>
                <w:szCs w:val="21"/>
              </w:rPr>
            </w:pPr>
            <w:r w:rsidRPr="004C1C20">
              <w:rPr>
                <w:rFonts w:ascii="Tahoma" w:hAnsi="Tahoma" w:cs="Tahoma"/>
                <w:sz w:val="21"/>
                <w:szCs w:val="21"/>
              </w:rPr>
              <w:t>Юридичний статус учасника: фізична особа/фізична особа-підприємець</w:t>
            </w:r>
            <w:r w:rsidRPr="004C1C20">
              <w:rPr>
                <w:rFonts w:ascii="Tahoma" w:hAnsi="Tahoma" w:cs="Tahoma"/>
                <w:b/>
                <w:color w:val="FF0000"/>
                <w:sz w:val="21"/>
                <w:szCs w:val="21"/>
                <w:vertAlign w:val="superscript"/>
              </w:rPr>
              <w:t>*</w:t>
            </w:r>
            <w:r w:rsidRPr="004C1C20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4C1C20">
              <w:rPr>
                <w:rFonts w:ascii="Tahoma" w:hAnsi="Tahoma" w:cs="Tahoma"/>
                <w:i/>
                <w:sz w:val="21"/>
                <w:szCs w:val="21"/>
              </w:rPr>
              <w:t>(прохання зазначити відповідне</w:t>
            </w:r>
            <w:r w:rsidRPr="004C1C20">
              <w:rPr>
                <w:rFonts w:ascii="Tahoma" w:hAnsi="Tahoma" w:cs="Tahoma"/>
                <w:sz w:val="21"/>
                <w:szCs w:val="21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:rsidR="00752F87" w:rsidRPr="004C1C20" w:rsidRDefault="00752F87" w:rsidP="00752F87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  <w:vertAlign w:val="superscript"/>
        </w:rPr>
      </w:pPr>
    </w:p>
    <w:p w:rsidR="002E54BA" w:rsidRPr="004C1C20" w:rsidRDefault="002E54BA" w:rsidP="00861826">
      <w:pPr>
        <w:spacing w:after="0" w:line="240" w:lineRule="auto"/>
        <w:ind w:left="-284"/>
        <w:jc w:val="both"/>
        <w:rPr>
          <w:rFonts w:ascii="Tahoma" w:hAnsi="Tahoma" w:cs="Tahoma"/>
          <w:sz w:val="16"/>
          <w:szCs w:val="16"/>
        </w:rPr>
      </w:pPr>
      <w:r w:rsidRPr="004C1C20">
        <w:rPr>
          <w:rFonts w:ascii="Tahoma" w:hAnsi="Tahoma" w:cs="Tahoma"/>
          <w:color w:val="FF0000"/>
          <w:sz w:val="16"/>
          <w:szCs w:val="16"/>
          <w:vertAlign w:val="superscript"/>
        </w:rPr>
        <w:t xml:space="preserve">* </w:t>
      </w:r>
      <w:r w:rsidRPr="004C1C20">
        <w:rPr>
          <w:rFonts w:ascii="Tahoma" w:hAnsi="Tahoma" w:cs="Tahoma"/>
          <w:sz w:val="16"/>
          <w:szCs w:val="16"/>
        </w:rPr>
        <w:t xml:space="preserve">Якщо учасник ФОП підтверджуючими документами мають бути: </w:t>
      </w:r>
      <w:r w:rsidR="00984596" w:rsidRPr="004C1C20">
        <w:rPr>
          <w:rFonts w:ascii="Tahoma" w:hAnsi="Tahoma" w:cs="Tahoma"/>
          <w:sz w:val="16"/>
          <w:szCs w:val="16"/>
        </w:rPr>
        <w:t>Копія Свідоцтва про державну реєстрацію фізичної особи-підприємця або Випис</w:t>
      </w:r>
      <w:r w:rsidR="007511C3" w:rsidRPr="004C1C20">
        <w:rPr>
          <w:rFonts w:ascii="Tahoma" w:hAnsi="Tahoma" w:cs="Tahoma"/>
          <w:sz w:val="16"/>
          <w:szCs w:val="16"/>
        </w:rPr>
        <w:t xml:space="preserve">ки з єдиного державного реєстру та </w:t>
      </w:r>
      <w:r w:rsidR="00984596" w:rsidRPr="004C1C20">
        <w:rPr>
          <w:rFonts w:ascii="Tahoma" w:hAnsi="Tahoma" w:cs="Tahoma"/>
          <w:sz w:val="16"/>
          <w:szCs w:val="16"/>
        </w:rPr>
        <w:t xml:space="preserve"> Свідоцтво платника податку.</w:t>
      </w:r>
    </w:p>
    <w:p w:rsidR="001033F5" w:rsidRPr="004C1C20" w:rsidRDefault="001033F5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2E54BA" w:rsidRPr="004C1C20" w:rsidRDefault="002E54BA" w:rsidP="002E54BA">
      <w:pPr>
        <w:spacing w:before="54" w:after="0" w:line="360" w:lineRule="auto"/>
        <w:ind w:left="-709"/>
        <w:rPr>
          <w:rFonts w:ascii="Arial" w:hAnsi="Arial" w:cs="Arial"/>
        </w:rPr>
      </w:pPr>
      <w:r w:rsidRPr="004C1C20">
        <w:rPr>
          <w:rFonts w:ascii="Arial" w:hAnsi="Arial" w:cs="Arial"/>
        </w:rPr>
        <w:t>________________________________                 _________________     _____________________</w:t>
      </w:r>
    </w:p>
    <w:p w:rsidR="002E54BA" w:rsidRPr="004C1C20" w:rsidRDefault="002E54BA" w:rsidP="002E54BA">
      <w:pPr>
        <w:spacing w:before="54" w:after="0" w:line="360" w:lineRule="auto"/>
      </w:pPr>
      <w:r w:rsidRPr="004C1C20">
        <w:rPr>
          <w:rFonts w:ascii="Arial" w:hAnsi="Arial" w:cs="Arial"/>
        </w:rPr>
        <w:t xml:space="preserve"> П. І. П.                                                                    (підпис)                             (дата</w:t>
      </w:r>
      <w:r w:rsidR="00861826" w:rsidRPr="004C1C20">
        <w:rPr>
          <w:rFonts w:ascii="Arial" w:hAnsi="Arial" w:cs="Arial"/>
        </w:rPr>
        <w:t>)</w:t>
      </w:r>
    </w:p>
    <w:p w:rsidR="00C36B0B" w:rsidRPr="004C1C20" w:rsidRDefault="004C1C20">
      <w:pPr>
        <w:rPr>
          <w:sz w:val="21"/>
          <w:szCs w:val="21"/>
        </w:rPr>
      </w:pPr>
    </w:p>
    <w:sectPr w:rsidR="00C36B0B" w:rsidRPr="004C1C20" w:rsidSect="0086182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6F"/>
    <w:rsid w:val="000133F9"/>
    <w:rsid w:val="00081D6F"/>
    <w:rsid w:val="00093564"/>
    <w:rsid w:val="001033F5"/>
    <w:rsid w:val="00107487"/>
    <w:rsid w:val="00116613"/>
    <w:rsid w:val="001D74E2"/>
    <w:rsid w:val="002C73E5"/>
    <w:rsid w:val="002D5817"/>
    <w:rsid w:val="002E54BA"/>
    <w:rsid w:val="00382ABA"/>
    <w:rsid w:val="003932D6"/>
    <w:rsid w:val="003E6969"/>
    <w:rsid w:val="003F7626"/>
    <w:rsid w:val="004101FE"/>
    <w:rsid w:val="004262D2"/>
    <w:rsid w:val="00453B29"/>
    <w:rsid w:val="004B0C98"/>
    <w:rsid w:val="004C1C20"/>
    <w:rsid w:val="004E1DFA"/>
    <w:rsid w:val="00525789"/>
    <w:rsid w:val="00556CBF"/>
    <w:rsid w:val="005A2968"/>
    <w:rsid w:val="005B723C"/>
    <w:rsid w:val="005E03C3"/>
    <w:rsid w:val="00607B32"/>
    <w:rsid w:val="0069430F"/>
    <w:rsid w:val="006C5C56"/>
    <w:rsid w:val="007511C3"/>
    <w:rsid w:val="00752F87"/>
    <w:rsid w:val="0079026F"/>
    <w:rsid w:val="00861826"/>
    <w:rsid w:val="00977B0B"/>
    <w:rsid w:val="00984596"/>
    <w:rsid w:val="009C6BAD"/>
    <w:rsid w:val="00A15894"/>
    <w:rsid w:val="00A771AE"/>
    <w:rsid w:val="00B67FB0"/>
    <w:rsid w:val="00C953AD"/>
    <w:rsid w:val="00CD421F"/>
    <w:rsid w:val="00CE7076"/>
    <w:rsid w:val="00D03169"/>
    <w:rsid w:val="00D50D3B"/>
    <w:rsid w:val="00DB15C0"/>
    <w:rsid w:val="00DE7AD8"/>
    <w:rsid w:val="00FA07AD"/>
    <w:rsid w:val="00FD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2016-01-21T15:10:00Z</cp:lastPrinted>
  <dcterms:created xsi:type="dcterms:W3CDTF">2016-02-03T10:38:00Z</dcterms:created>
  <dcterms:modified xsi:type="dcterms:W3CDTF">2016-02-04T09:28:00Z</dcterms:modified>
</cp:coreProperties>
</file>